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bookmarkEnd w:id="0"/>
    <w:p w14:paraId="0A110D67" w14:textId="77777777" w:rsidR="002E796A" w:rsidRDefault="002E796A" w:rsidP="002E796A">
      <w:pPr>
        <w:jc w:val="center"/>
        <w:rPr>
          <w:rFonts w:ascii="Cambria" w:eastAsia="Times New Roman" w:hAnsi="Cambria" w:cs="Times New Roman"/>
          <w:sz w:val="72"/>
          <w:szCs w:val="72"/>
          <w:lang w:eastAsia="en-GB"/>
        </w:rPr>
      </w:pPr>
      <w:r>
        <w:rPr>
          <w:rFonts w:ascii="Cambria" w:eastAsia="Times New Roman" w:hAnsi="Cambria" w:cs="Times New Roman"/>
          <w:noProof/>
          <w:sz w:val="72"/>
          <w:szCs w:val="72"/>
          <w:lang w:eastAsia="en-ZA"/>
        </w:rPr>
        <mc:AlternateContent>
          <mc:Choice Requires="wpg">
            <w:drawing>
              <wp:anchor distT="0" distB="0" distL="114300" distR="114300" simplePos="0" relativeHeight="251659264" behindDoc="1" locked="0" layoutInCell="1" allowOverlap="1" wp14:anchorId="0871887F" wp14:editId="068E1A8D">
                <wp:simplePos x="0" y="0"/>
                <wp:positionH relativeFrom="column">
                  <wp:posOffset>-379730</wp:posOffset>
                </wp:positionH>
                <wp:positionV relativeFrom="paragraph">
                  <wp:posOffset>-831794</wp:posOffset>
                </wp:positionV>
                <wp:extent cx="3200400" cy="2466975"/>
                <wp:effectExtent l="127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466975"/>
                          <a:chOff x="3240" y="-540"/>
                          <a:chExt cx="5040" cy="3885"/>
                        </a:xfrm>
                      </wpg:grpSpPr>
                      <pic:pic xmlns:pic="http://schemas.openxmlformats.org/drawingml/2006/picture">
                        <pic:nvPicPr>
                          <pic:cNvPr id="2" name="Picture 3" descr="Letter He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240" y="-540"/>
                            <a:ext cx="5040" cy="3885"/>
                          </a:xfrm>
                          <a:prstGeom prst="rect">
                            <a:avLst/>
                          </a:prstGeom>
                          <a:noFill/>
                          <a:extLst>
                            <a:ext uri="{909E8E84-426E-40DD-AFC4-6F175D3DCCD1}">
                              <a14:hiddenFill xmlns:a14="http://schemas.microsoft.com/office/drawing/2010/main">
                                <a:solidFill>
                                  <a:srgbClr val="FFFFFF"/>
                                </a:solidFill>
                              </a14:hiddenFill>
                            </a:ext>
                          </a:extLst>
                        </pic:spPr>
                      </pic:pic>
                      <wps:wsp>
                        <wps:cNvPr id="3" name="Line 4"/>
                        <wps:cNvCnPr>
                          <a:cxnSpLocks noChangeShapeType="1"/>
                        </wps:cNvCnPr>
                        <wps:spPr bwMode="auto">
                          <a:xfrm>
                            <a:off x="4989" y="1398"/>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115159" id="Group 1" o:spid="_x0000_s1026" style="position:absolute;margin-left:-29.9pt;margin-top:-65.5pt;width:252pt;height:194.25pt;z-index:-251657216" coordorigin="3240,-540" coordsize="5040,3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etter Head" style="position:absolute;left:3240;top:-540;width:5040;height: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">
                  <v:imagedata r:id="rId12" o:title="Letter Head"/>
                </v:shape>
                <v:line id="Line 4" o:spid="_x0000_s1028" style="position:absolute;visibility:visible;mso-wrap-style:square" from="4989,1398" to="7869,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group>
            </w:pict>
          </mc:Fallback>
        </mc:AlternateContent>
      </w:r>
    </w:p>
    <w:p w14:paraId="51C3399F" w14:textId="37EABCF7" w:rsidR="002E796A" w:rsidRDefault="002E796A" w:rsidP="002E796A">
      <w:pPr>
        <w:jc w:val="center"/>
        <w:rPr>
          <w:rFonts w:ascii="Cambria" w:eastAsia="Times New Roman" w:hAnsi="Cambria" w:cs="Times New Roman"/>
          <w:sz w:val="72"/>
          <w:szCs w:val="72"/>
          <w:lang w:eastAsia="en-GB"/>
        </w:rPr>
      </w:pPr>
    </w:p>
    <w:p w14:paraId="43601E1B" w14:textId="596FCB7F" w:rsidR="009A2157" w:rsidRDefault="009A2157" w:rsidP="002E796A">
      <w:pPr>
        <w:jc w:val="center"/>
        <w:rPr>
          <w:rFonts w:ascii="Cambria" w:eastAsia="Times New Roman" w:hAnsi="Cambria" w:cs="Times New Roman"/>
          <w:sz w:val="72"/>
          <w:szCs w:val="72"/>
          <w:lang w:eastAsia="en-GB"/>
        </w:rPr>
      </w:pPr>
    </w:p>
    <w:p w14:paraId="30DEB13D" w14:textId="77777777" w:rsidR="009A2157" w:rsidRDefault="009A2157" w:rsidP="002E796A">
      <w:pPr>
        <w:jc w:val="center"/>
        <w:rPr>
          <w:rFonts w:ascii="Cambria" w:eastAsia="Times New Roman" w:hAnsi="Cambria" w:cs="Times New Roman"/>
          <w:sz w:val="72"/>
          <w:szCs w:val="72"/>
          <w:lang w:eastAsia="en-GB"/>
        </w:rPr>
      </w:pPr>
    </w:p>
    <w:p w14:paraId="4986733C" w14:textId="77777777" w:rsidR="002E796A" w:rsidRPr="00B34852" w:rsidRDefault="002E796A" w:rsidP="002E796A">
      <w:pPr>
        <w:jc w:val="center"/>
        <w:rPr>
          <w:rFonts w:ascii="Century Gothic" w:eastAsia="Times New Roman" w:hAnsi="Century Gothic" w:cs="Times New Roman"/>
          <w:b/>
          <w:bCs/>
          <w:color w:val="C0504D"/>
          <w:sz w:val="72"/>
          <w:szCs w:val="72"/>
          <w:lang w:eastAsia="en-GB"/>
        </w:rPr>
      </w:pPr>
      <w:r w:rsidRPr="00B34852">
        <w:rPr>
          <w:rFonts w:ascii="Century Gothic" w:eastAsia="Times New Roman" w:hAnsi="Century Gothic" w:cs="Times New Roman"/>
          <w:b/>
          <w:bCs/>
          <w:color w:val="C0504D"/>
          <w:sz w:val="72"/>
          <w:szCs w:val="72"/>
          <w:lang w:eastAsia="en-GB"/>
        </w:rPr>
        <w:t>Disclosure / Compliance Checklist</w:t>
      </w:r>
    </w:p>
    <w:p w14:paraId="45FFA2E8" w14:textId="77777777" w:rsidR="002E796A" w:rsidRPr="00B34852" w:rsidRDefault="002E796A" w:rsidP="002E796A">
      <w:pPr>
        <w:jc w:val="center"/>
        <w:rPr>
          <w:rFonts w:ascii="Century Gothic" w:eastAsia="Times New Roman" w:hAnsi="Century Gothic" w:cs="Times New Roman"/>
          <w:b/>
          <w:bCs/>
          <w:color w:val="C0504D"/>
          <w:sz w:val="72"/>
          <w:szCs w:val="72"/>
          <w:lang w:eastAsia="en-GB"/>
        </w:rPr>
      </w:pPr>
      <w:r w:rsidRPr="00B34852">
        <w:rPr>
          <w:rFonts w:ascii="Century Gothic" w:eastAsia="Times New Roman" w:hAnsi="Century Gothic" w:cs="Times New Roman"/>
          <w:b/>
          <w:bCs/>
          <w:color w:val="C0504D"/>
          <w:sz w:val="72"/>
          <w:szCs w:val="72"/>
          <w:lang w:eastAsia="en-GB"/>
        </w:rPr>
        <w:t xml:space="preserve">For the </w:t>
      </w:r>
    </w:p>
    <w:p w14:paraId="7B197D83" w14:textId="77777777" w:rsidR="002E796A" w:rsidRPr="00B34852" w:rsidRDefault="002E796A" w:rsidP="002E796A">
      <w:pPr>
        <w:jc w:val="center"/>
        <w:rPr>
          <w:rFonts w:ascii="Century Gothic" w:eastAsia="Times New Roman" w:hAnsi="Century Gothic" w:cs="Times New Roman"/>
          <w:b/>
          <w:bCs/>
          <w:color w:val="C0504D"/>
          <w:sz w:val="72"/>
          <w:szCs w:val="72"/>
          <w:lang w:eastAsia="en-GB"/>
        </w:rPr>
      </w:pPr>
      <w:r w:rsidRPr="00B34852">
        <w:rPr>
          <w:rFonts w:ascii="Century Gothic" w:eastAsia="Times New Roman" w:hAnsi="Century Gothic" w:cs="Times New Roman"/>
          <w:b/>
          <w:bCs/>
          <w:color w:val="C0504D"/>
          <w:sz w:val="72"/>
          <w:szCs w:val="72"/>
          <w:lang w:eastAsia="en-GB"/>
        </w:rPr>
        <w:t>Standards of GRAP</w:t>
      </w:r>
    </w:p>
    <w:p w14:paraId="4F5B77CF" w14:textId="77777777" w:rsidR="002E796A" w:rsidRPr="002E796A" w:rsidRDefault="002E796A" w:rsidP="002E796A">
      <w:pPr>
        <w:jc w:val="center"/>
        <w:rPr>
          <w:rFonts w:ascii="Arial" w:hAnsi="Arial" w:cs="Arial"/>
        </w:rPr>
      </w:pPr>
    </w:p>
    <w:p w14:paraId="52269588" w14:textId="542B53C0" w:rsidR="002E796A" w:rsidRPr="002E796A" w:rsidRDefault="002E796A" w:rsidP="002E796A">
      <w:pPr>
        <w:jc w:val="center"/>
        <w:rPr>
          <w:rFonts w:ascii="Arial" w:hAnsi="Arial" w:cs="Arial"/>
        </w:rPr>
      </w:pPr>
      <w:r w:rsidRPr="002E796A">
        <w:rPr>
          <w:rFonts w:ascii="Arial" w:hAnsi="Arial" w:cs="Arial"/>
        </w:rPr>
        <w:t>For Standards of GRAP effective from 1 April 20</w:t>
      </w:r>
      <w:r w:rsidR="007576D2">
        <w:rPr>
          <w:rFonts w:ascii="Arial" w:hAnsi="Arial" w:cs="Arial"/>
        </w:rPr>
        <w:t>2</w:t>
      </w:r>
      <w:r w:rsidR="00BB2F79">
        <w:rPr>
          <w:rFonts w:ascii="Arial" w:hAnsi="Arial" w:cs="Arial"/>
        </w:rPr>
        <w:t>5</w:t>
      </w:r>
    </w:p>
    <w:p w14:paraId="0F5E6A39" w14:textId="77777777" w:rsidR="002E796A" w:rsidRPr="002E796A" w:rsidRDefault="002E796A" w:rsidP="002E796A">
      <w:pPr>
        <w:jc w:val="center"/>
        <w:rPr>
          <w:rFonts w:ascii="Arial" w:hAnsi="Arial" w:cs="Arial"/>
        </w:rPr>
      </w:pPr>
    </w:p>
    <w:p w14:paraId="7F5F9C9A" w14:textId="77777777" w:rsidR="002E796A" w:rsidRDefault="002E796A" w:rsidP="002E796A">
      <w:pPr>
        <w:rPr>
          <w:rFonts w:ascii="Arial" w:hAnsi="Arial" w:cs="Arial"/>
        </w:rPr>
      </w:pPr>
    </w:p>
    <w:p w14:paraId="1F72DA2C" w14:textId="00BD8D66" w:rsidR="00B34852" w:rsidRDefault="00B34852" w:rsidP="002E796A">
      <w:pPr>
        <w:rPr>
          <w:rFonts w:ascii="Arial" w:hAnsi="Arial" w:cs="Arial"/>
        </w:rPr>
      </w:pPr>
    </w:p>
    <w:p w14:paraId="720B5665" w14:textId="60A32BC2" w:rsidR="00B34852" w:rsidRDefault="00B34852" w:rsidP="002E796A">
      <w:pPr>
        <w:rPr>
          <w:rFonts w:ascii="Arial" w:hAnsi="Arial" w:cs="Arial"/>
        </w:rPr>
      </w:pPr>
    </w:p>
    <w:p w14:paraId="6ED2AA8F" w14:textId="22E61E2C" w:rsidR="00B34852" w:rsidRDefault="00B34852" w:rsidP="002E796A">
      <w:pPr>
        <w:rPr>
          <w:rFonts w:ascii="Arial" w:hAnsi="Arial" w:cs="Arial"/>
        </w:rPr>
      </w:pPr>
    </w:p>
    <w:p w14:paraId="712038F3" w14:textId="77777777" w:rsidR="00B34852" w:rsidRDefault="00B34852" w:rsidP="002E796A">
      <w:pPr>
        <w:rPr>
          <w:rFonts w:ascii="Arial" w:hAnsi="Arial" w:cs="Arial"/>
        </w:rPr>
      </w:pPr>
    </w:p>
    <w:p w14:paraId="6C3E0466" w14:textId="77777777" w:rsidR="00B34852" w:rsidRPr="00B34852" w:rsidRDefault="00B34852" w:rsidP="00B34852">
      <w:pPr>
        <w:jc w:val="both"/>
        <w:rPr>
          <w:rFonts w:ascii="Arial" w:hAnsi="Arial" w:cs="Arial"/>
          <w:sz w:val="20"/>
          <w:szCs w:val="20"/>
        </w:rPr>
      </w:pPr>
      <w:r w:rsidRPr="00B34852">
        <w:rPr>
          <w:rFonts w:ascii="Arial" w:hAnsi="Arial" w:cs="Arial"/>
          <w:sz w:val="20"/>
          <w:szCs w:val="20"/>
        </w:rPr>
        <w:t>This document serves as a checklist to assist in determining that the minimum requirements of the effective Standards of GRAP have been complied with.</w:t>
      </w:r>
    </w:p>
    <w:p w14:paraId="223BA715" w14:textId="77777777" w:rsidR="00B34852" w:rsidRPr="00B34852" w:rsidRDefault="00B34852" w:rsidP="00B34852">
      <w:pPr>
        <w:jc w:val="both"/>
        <w:rPr>
          <w:rFonts w:ascii="Arial" w:hAnsi="Arial" w:cs="Arial"/>
          <w:sz w:val="20"/>
          <w:szCs w:val="20"/>
        </w:rPr>
      </w:pPr>
      <w:r w:rsidRPr="00B34852">
        <w:rPr>
          <w:rFonts w:ascii="Arial" w:hAnsi="Arial" w:cs="Arial"/>
          <w:sz w:val="20"/>
          <w:szCs w:val="20"/>
        </w:rPr>
        <w:t>It should NOT be considered in isolation as a control for compliance or disclosure purposes.</w:t>
      </w:r>
    </w:p>
    <w:p w14:paraId="20D02326" w14:textId="4E4C4FEE" w:rsidR="00B34852" w:rsidRPr="00B34852" w:rsidRDefault="00B34852" w:rsidP="00B34852">
      <w:pPr>
        <w:jc w:val="both"/>
        <w:rPr>
          <w:rFonts w:ascii="Arial" w:hAnsi="Arial" w:cs="Arial"/>
          <w:sz w:val="20"/>
          <w:szCs w:val="20"/>
        </w:rPr>
      </w:pPr>
      <w:r w:rsidRPr="00B34852">
        <w:rPr>
          <w:rFonts w:ascii="Arial" w:hAnsi="Arial" w:cs="Arial"/>
          <w:sz w:val="20"/>
          <w:szCs w:val="20"/>
        </w:rPr>
        <w:t>It is strongly recommended, that the Disclosure/Compliance Checklist be utilised in conjunction with the Applicable GRAP Standard(s) and that reliance be placed on the requirements of the individual GRAP Standard(s) rather than solely on this Disclosure/Compliance Checklist.</w:t>
      </w:r>
    </w:p>
    <w:p w14:paraId="1BF105A0" w14:textId="66853F09" w:rsidR="00B34852" w:rsidRPr="002E796A" w:rsidRDefault="00B34852" w:rsidP="002E796A">
      <w:pPr>
        <w:rPr>
          <w:rFonts w:ascii="Arial" w:hAnsi="Arial" w:cs="Arial"/>
        </w:rPr>
        <w:sectPr w:rsidR="00B34852" w:rsidRPr="002E796A" w:rsidSect="002E796A">
          <w:footerReference w:type="default" r:id="rId13"/>
          <w:pgSz w:w="11906" w:h="16838"/>
          <w:pgMar w:top="1440" w:right="1440" w:bottom="1440" w:left="1440" w:header="708" w:footer="708" w:gutter="0"/>
          <w:cols w:space="708"/>
          <w:titlePg/>
          <w:docGrid w:linePitch="360"/>
        </w:sectPr>
      </w:pPr>
    </w:p>
    <w:p w14:paraId="0FA6CAD1" w14:textId="170789A7" w:rsidR="00B34852" w:rsidRPr="004F059D" w:rsidRDefault="00B34852">
      <w:pPr>
        <w:rPr>
          <w:rFonts w:ascii="Arial" w:hAnsi="Arial" w:cs="Arial"/>
          <w:b/>
          <w:bCs/>
          <w:color w:val="C0504D"/>
          <w:sz w:val="28"/>
          <w:szCs w:val="28"/>
        </w:rPr>
      </w:pPr>
      <w:r w:rsidRPr="004F059D">
        <w:rPr>
          <w:rFonts w:ascii="Arial" w:hAnsi="Arial" w:cs="Arial"/>
          <w:b/>
          <w:bCs/>
          <w:color w:val="C0504D"/>
          <w:sz w:val="28"/>
          <w:szCs w:val="28"/>
        </w:rPr>
        <w:lastRenderedPageBreak/>
        <w:t>Sections</w:t>
      </w:r>
      <w:r w:rsidR="007250AA" w:rsidRPr="004F059D">
        <w:rPr>
          <w:rFonts w:ascii="Arial" w:hAnsi="Arial" w:cs="Arial"/>
          <w:b/>
          <w:bCs/>
          <w:color w:val="C0504D"/>
          <w:sz w:val="28"/>
          <w:szCs w:val="28"/>
        </w:rPr>
        <w:t xml:space="preserve"> of the Disclosure / Compliance Checklist</w:t>
      </w:r>
    </w:p>
    <w:p w14:paraId="357DB012" w14:textId="470913A7" w:rsidR="004F059D" w:rsidRPr="004F059D" w:rsidRDefault="00B34852" w:rsidP="001579FD">
      <w:pPr>
        <w:pStyle w:val="TOC1"/>
        <w:rPr>
          <w:rFonts w:asciiTheme="minorHAnsi" w:eastAsiaTheme="minorEastAsia" w:hAnsiTheme="minorHAnsi" w:cstheme="minorBidi"/>
          <w:color w:val="auto"/>
          <w:lang w:eastAsia="en-ZA"/>
        </w:rPr>
      </w:pPr>
      <w:r w:rsidRPr="004F059D">
        <w:fldChar w:fldCharType="begin"/>
      </w:r>
      <w:r w:rsidRPr="004F059D">
        <w:instrText xml:space="preserve"> TOC \o "1-1" \h \z \u </w:instrText>
      </w:r>
      <w:r w:rsidRPr="004F059D">
        <w:fldChar w:fldCharType="separate"/>
      </w:r>
      <w:hyperlink w:anchor="_Toc44501142" w:history="1">
        <w:r w:rsidR="004F059D" w:rsidRPr="004F059D">
          <w:rPr>
            <w:rStyle w:val="Hyperlink"/>
            <w:bCs/>
            <w:sz w:val="24"/>
            <w:szCs w:val="24"/>
          </w:rPr>
          <w:t>General Presentation and Accounting Requirements</w:t>
        </w:r>
        <w:r w:rsidR="004F059D" w:rsidRPr="004F059D">
          <w:rPr>
            <w:webHidden/>
          </w:rPr>
          <w:tab/>
        </w:r>
        <w:r w:rsidR="004F059D" w:rsidRPr="004F059D">
          <w:rPr>
            <w:webHidden/>
          </w:rPr>
          <w:fldChar w:fldCharType="begin"/>
        </w:r>
        <w:r w:rsidR="004F059D" w:rsidRPr="004F059D">
          <w:rPr>
            <w:webHidden/>
          </w:rPr>
          <w:instrText xml:space="preserve"> PAGEREF _Toc44501142 \h </w:instrText>
        </w:r>
        <w:r w:rsidR="004F059D" w:rsidRPr="004F059D">
          <w:rPr>
            <w:webHidden/>
          </w:rPr>
        </w:r>
        <w:r w:rsidR="004F059D" w:rsidRPr="004F059D">
          <w:rPr>
            <w:webHidden/>
          </w:rPr>
          <w:fldChar w:fldCharType="separate"/>
        </w:r>
        <w:r w:rsidR="00154841">
          <w:rPr>
            <w:webHidden/>
          </w:rPr>
          <w:t>3</w:t>
        </w:r>
        <w:r w:rsidR="004F059D" w:rsidRPr="004F059D">
          <w:rPr>
            <w:webHidden/>
          </w:rPr>
          <w:fldChar w:fldCharType="end"/>
        </w:r>
      </w:hyperlink>
    </w:p>
    <w:p w14:paraId="31D880BA" w14:textId="601A2D1A" w:rsidR="004F059D" w:rsidRPr="004F059D" w:rsidRDefault="004F059D" w:rsidP="001579FD">
      <w:pPr>
        <w:pStyle w:val="TOC1"/>
        <w:rPr>
          <w:rFonts w:asciiTheme="minorHAnsi" w:eastAsiaTheme="minorEastAsia" w:hAnsiTheme="minorHAnsi" w:cstheme="minorBidi"/>
          <w:color w:val="auto"/>
          <w:lang w:eastAsia="en-ZA"/>
        </w:rPr>
      </w:pPr>
      <w:hyperlink w:anchor="_Toc44501143" w:history="1">
        <w:r w:rsidRPr="004F059D">
          <w:rPr>
            <w:rStyle w:val="Hyperlink"/>
            <w:bCs/>
            <w:sz w:val="24"/>
            <w:szCs w:val="24"/>
          </w:rPr>
          <w:t>Statement of Financial Performance and Related Notes</w:t>
        </w:r>
        <w:r w:rsidRPr="004F059D">
          <w:rPr>
            <w:webHidden/>
          </w:rPr>
          <w:tab/>
        </w:r>
        <w:r w:rsidRPr="004F059D">
          <w:rPr>
            <w:webHidden/>
          </w:rPr>
          <w:fldChar w:fldCharType="begin"/>
        </w:r>
        <w:r w:rsidRPr="004F059D">
          <w:rPr>
            <w:webHidden/>
          </w:rPr>
          <w:instrText xml:space="preserve"> PAGEREF _Toc44501143 \h </w:instrText>
        </w:r>
        <w:r w:rsidRPr="004F059D">
          <w:rPr>
            <w:webHidden/>
          </w:rPr>
        </w:r>
        <w:r w:rsidRPr="004F059D">
          <w:rPr>
            <w:webHidden/>
          </w:rPr>
          <w:fldChar w:fldCharType="separate"/>
        </w:r>
        <w:r w:rsidR="00154841">
          <w:rPr>
            <w:webHidden/>
          </w:rPr>
          <w:t>25</w:t>
        </w:r>
        <w:r w:rsidRPr="004F059D">
          <w:rPr>
            <w:webHidden/>
          </w:rPr>
          <w:fldChar w:fldCharType="end"/>
        </w:r>
      </w:hyperlink>
    </w:p>
    <w:p w14:paraId="59CF1F68" w14:textId="0BCC38D5" w:rsidR="004F059D" w:rsidRPr="004F059D" w:rsidRDefault="004F059D" w:rsidP="001579FD">
      <w:pPr>
        <w:pStyle w:val="TOC1"/>
        <w:rPr>
          <w:rFonts w:asciiTheme="minorHAnsi" w:eastAsiaTheme="minorEastAsia" w:hAnsiTheme="minorHAnsi" w:cstheme="minorBidi"/>
          <w:color w:val="auto"/>
          <w:lang w:eastAsia="en-ZA"/>
        </w:rPr>
      </w:pPr>
      <w:hyperlink w:anchor="_Toc44501144" w:history="1">
        <w:r w:rsidRPr="004F059D">
          <w:rPr>
            <w:rStyle w:val="Hyperlink"/>
            <w:bCs/>
            <w:sz w:val="24"/>
            <w:szCs w:val="24"/>
          </w:rPr>
          <w:t>Statement of Financial Position and Related Notes</w:t>
        </w:r>
        <w:r w:rsidRPr="004F059D">
          <w:rPr>
            <w:webHidden/>
          </w:rPr>
          <w:tab/>
        </w:r>
        <w:r w:rsidRPr="004F059D">
          <w:rPr>
            <w:webHidden/>
          </w:rPr>
          <w:fldChar w:fldCharType="begin"/>
        </w:r>
        <w:r w:rsidRPr="004F059D">
          <w:rPr>
            <w:webHidden/>
          </w:rPr>
          <w:instrText xml:space="preserve"> PAGEREF _Toc44501144 \h </w:instrText>
        </w:r>
        <w:r w:rsidRPr="004F059D">
          <w:rPr>
            <w:webHidden/>
          </w:rPr>
        </w:r>
        <w:r w:rsidRPr="004F059D">
          <w:rPr>
            <w:webHidden/>
          </w:rPr>
          <w:fldChar w:fldCharType="separate"/>
        </w:r>
        <w:r w:rsidR="00154841">
          <w:rPr>
            <w:webHidden/>
          </w:rPr>
          <w:t>58</w:t>
        </w:r>
        <w:r w:rsidRPr="004F059D">
          <w:rPr>
            <w:webHidden/>
          </w:rPr>
          <w:fldChar w:fldCharType="end"/>
        </w:r>
      </w:hyperlink>
    </w:p>
    <w:p w14:paraId="79F4CFB0" w14:textId="2B618FB4" w:rsidR="004F059D" w:rsidRPr="004F059D" w:rsidRDefault="004F059D" w:rsidP="001579FD">
      <w:pPr>
        <w:pStyle w:val="TOC1"/>
        <w:rPr>
          <w:rFonts w:asciiTheme="minorHAnsi" w:eastAsiaTheme="minorEastAsia" w:hAnsiTheme="minorHAnsi" w:cstheme="minorBidi"/>
          <w:color w:val="auto"/>
          <w:lang w:eastAsia="en-ZA"/>
        </w:rPr>
      </w:pPr>
      <w:hyperlink w:anchor="_Toc44501145" w:history="1">
        <w:r w:rsidRPr="004F059D">
          <w:rPr>
            <w:rStyle w:val="Hyperlink"/>
            <w:bCs/>
            <w:sz w:val="24"/>
            <w:szCs w:val="24"/>
          </w:rPr>
          <w:t>Cash Flow Statement and Related Notes</w:t>
        </w:r>
        <w:r w:rsidRPr="004F059D">
          <w:rPr>
            <w:webHidden/>
          </w:rPr>
          <w:tab/>
        </w:r>
        <w:r w:rsidRPr="004F059D">
          <w:rPr>
            <w:webHidden/>
          </w:rPr>
          <w:fldChar w:fldCharType="begin"/>
        </w:r>
        <w:r w:rsidRPr="004F059D">
          <w:rPr>
            <w:webHidden/>
          </w:rPr>
          <w:instrText xml:space="preserve"> PAGEREF _Toc44501145 \h </w:instrText>
        </w:r>
        <w:r w:rsidRPr="004F059D">
          <w:rPr>
            <w:webHidden/>
          </w:rPr>
        </w:r>
        <w:r w:rsidRPr="004F059D">
          <w:rPr>
            <w:webHidden/>
          </w:rPr>
          <w:fldChar w:fldCharType="separate"/>
        </w:r>
        <w:r w:rsidR="00154841">
          <w:rPr>
            <w:webHidden/>
          </w:rPr>
          <w:t>188</w:t>
        </w:r>
        <w:r w:rsidRPr="004F059D">
          <w:rPr>
            <w:webHidden/>
          </w:rPr>
          <w:fldChar w:fldCharType="end"/>
        </w:r>
      </w:hyperlink>
    </w:p>
    <w:p w14:paraId="3FD09D41" w14:textId="53F7A5FA" w:rsidR="004F059D" w:rsidRPr="004F059D" w:rsidRDefault="004F059D" w:rsidP="001579FD">
      <w:pPr>
        <w:pStyle w:val="TOC1"/>
        <w:rPr>
          <w:rFonts w:asciiTheme="minorHAnsi" w:eastAsiaTheme="minorEastAsia" w:hAnsiTheme="minorHAnsi" w:cstheme="minorBidi"/>
          <w:color w:val="auto"/>
          <w:lang w:eastAsia="en-ZA"/>
        </w:rPr>
      </w:pPr>
      <w:hyperlink w:anchor="_Toc44501146" w:history="1">
        <w:r w:rsidRPr="004F059D">
          <w:rPr>
            <w:rStyle w:val="Hyperlink"/>
            <w:bCs/>
            <w:sz w:val="24"/>
            <w:szCs w:val="24"/>
          </w:rPr>
          <w:t>Statement of Changes in Net Assets</w:t>
        </w:r>
        <w:r w:rsidRPr="004F059D">
          <w:rPr>
            <w:webHidden/>
          </w:rPr>
          <w:tab/>
        </w:r>
        <w:r w:rsidRPr="004F059D">
          <w:rPr>
            <w:webHidden/>
          </w:rPr>
          <w:fldChar w:fldCharType="begin"/>
        </w:r>
        <w:r w:rsidRPr="004F059D">
          <w:rPr>
            <w:webHidden/>
          </w:rPr>
          <w:instrText xml:space="preserve"> PAGEREF _Toc44501146 \h </w:instrText>
        </w:r>
        <w:r w:rsidRPr="004F059D">
          <w:rPr>
            <w:webHidden/>
          </w:rPr>
        </w:r>
        <w:r w:rsidRPr="004F059D">
          <w:rPr>
            <w:webHidden/>
          </w:rPr>
          <w:fldChar w:fldCharType="separate"/>
        </w:r>
        <w:r w:rsidR="00154841">
          <w:rPr>
            <w:webHidden/>
          </w:rPr>
          <w:t>194</w:t>
        </w:r>
        <w:r w:rsidRPr="004F059D">
          <w:rPr>
            <w:webHidden/>
          </w:rPr>
          <w:fldChar w:fldCharType="end"/>
        </w:r>
      </w:hyperlink>
    </w:p>
    <w:p w14:paraId="412DAC71" w14:textId="4FD03442" w:rsidR="004F059D" w:rsidRPr="004F059D" w:rsidRDefault="004F059D" w:rsidP="001579FD">
      <w:pPr>
        <w:pStyle w:val="TOC1"/>
        <w:rPr>
          <w:rFonts w:asciiTheme="minorHAnsi" w:eastAsiaTheme="minorEastAsia" w:hAnsiTheme="minorHAnsi" w:cstheme="minorBidi"/>
          <w:color w:val="auto"/>
          <w:lang w:eastAsia="en-ZA"/>
        </w:rPr>
      </w:pPr>
      <w:hyperlink w:anchor="_Toc44501147" w:history="1">
        <w:r w:rsidRPr="004F059D">
          <w:rPr>
            <w:rStyle w:val="Hyperlink"/>
            <w:bCs/>
            <w:sz w:val="24"/>
            <w:szCs w:val="24"/>
          </w:rPr>
          <w:t>Other Topics</w:t>
        </w:r>
        <w:r w:rsidRPr="004F059D">
          <w:rPr>
            <w:webHidden/>
          </w:rPr>
          <w:tab/>
        </w:r>
        <w:r w:rsidRPr="004F059D">
          <w:rPr>
            <w:webHidden/>
          </w:rPr>
          <w:fldChar w:fldCharType="begin"/>
        </w:r>
        <w:r w:rsidRPr="004F059D">
          <w:rPr>
            <w:webHidden/>
          </w:rPr>
          <w:instrText xml:space="preserve"> PAGEREF _Toc44501147 \h </w:instrText>
        </w:r>
        <w:r w:rsidRPr="004F059D">
          <w:rPr>
            <w:webHidden/>
          </w:rPr>
        </w:r>
        <w:r w:rsidRPr="004F059D">
          <w:rPr>
            <w:webHidden/>
          </w:rPr>
          <w:fldChar w:fldCharType="separate"/>
        </w:r>
        <w:r w:rsidR="00154841">
          <w:rPr>
            <w:webHidden/>
          </w:rPr>
          <w:t>197</w:t>
        </w:r>
        <w:r w:rsidRPr="004F059D">
          <w:rPr>
            <w:webHidden/>
          </w:rPr>
          <w:fldChar w:fldCharType="end"/>
        </w:r>
      </w:hyperlink>
    </w:p>
    <w:p w14:paraId="103D3F20" w14:textId="01719921" w:rsidR="004F059D" w:rsidRPr="004F059D" w:rsidRDefault="004F059D" w:rsidP="001579FD">
      <w:pPr>
        <w:pStyle w:val="TOC1"/>
        <w:rPr>
          <w:rFonts w:asciiTheme="minorHAnsi" w:eastAsiaTheme="minorEastAsia" w:hAnsiTheme="minorHAnsi" w:cstheme="minorBidi"/>
          <w:color w:val="auto"/>
          <w:lang w:eastAsia="en-ZA"/>
        </w:rPr>
      </w:pPr>
      <w:hyperlink w:anchor="_Toc44501148" w:history="1">
        <w:r w:rsidRPr="004F059D">
          <w:rPr>
            <w:rStyle w:val="Hyperlink"/>
            <w:bCs/>
            <w:sz w:val="24"/>
            <w:szCs w:val="24"/>
          </w:rPr>
          <w:t>The Economic Entity</w:t>
        </w:r>
        <w:r w:rsidRPr="004F059D">
          <w:rPr>
            <w:webHidden/>
          </w:rPr>
          <w:tab/>
        </w:r>
        <w:r w:rsidRPr="004F059D">
          <w:rPr>
            <w:webHidden/>
          </w:rPr>
          <w:fldChar w:fldCharType="begin"/>
        </w:r>
        <w:r w:rsidRPr="004F059D">
          <w:rPr>
            <w:webHidden/>
          </w:rPr>
          <w:instrText xml:space="preserve"> PAGEREF _Toc44501148 \h </w:instrText>
        </w:r>
        <w:r w:rsidRPr="004F059D">
          <w:rPr>
            <w:webHidden/>
          </w:rPr>
        </w:r>
        <w:r w:rsidRPr="004F059D">
          <w:rPr>
            <w:webHidden/>
          </w:rPr>
          <w:fldChar w:fldCharType="separate"/>
        </w:r>
        <w:r w:rsidR="00154841">
          <w:rPr>
            <w:webHidden/>
          </w:rPr>
          <w:t>229</w:t>
        </w:r>
        <w:r w:rsidRPr="004F059D">
          <w:rPr>
            <w:webHidden/>
          </w:rPr>
          <w:fldChar w:fldCharType="end"/>
        </w:r>
      </w:hyperlink>
    </w:p>
    <w:p w14:paraId="5CA6FE95" w14:textId="18AB5A76" w:rsidR="00B34852" w:rsidRDefault="00B34852" w:rsidP="004F059D">
      <w:pPr>
        <w:spacing w:before="240" w:after="240"/>
        <w:rPr>
          <w:rFonts w:ascii="Arial" w:hAnsi="Arial" w:cs="Arial"/>
          <w:b/>
          <w:bCs/>
          <w:sz w:val="40"/>
          <w:szCs w:val="40"/>
        </w:rPr>
      </w:pPr>
      <w:r w:rsidRPr="004F059D">
        <w:rPr>
          <w:rFonts w:ascii="Arial" w:hAnsi="Arial" w:cs="Arial"/>
          <w:b/>
          <w:color w:val="000000" w:themeColor="text1"/>
          <w:sz w:val="24"/>
          <w:szCs w:val="24"/>
        </w:rPr>
        <w:fldChar w:fldCharType="end"/>
      </w:r>
      <w:r>
        <w:rPr>
          <w:rFonts w:ascii="Arial" w:hAnsi="Arial" w:cs="Arial"/>
          <w:b/>
          <w:bCs/>
          <w:sz w:val="40"/>
          <w:szCs w:val="40"/>
        </w:rPr>
        <w:br w:type="page"/>
      </w:r>
    </w:p>
    <w:p w14:paraId="7241C99C" w14:textId="488976FF" w:rsidR="00DA032F" w:rsidRPr="00B34852" w:rsidRDefault="00DA032F" w:rsidP="00B34852">
      <w:pPr>
        <w:pStyle w:val="Heading1"/>
        <w:jc w:val="center"/>
        <w:rPr>
          <w:rFonts w:ascii="Arial" w:hAnsi="Arial" w:cs="Arial"/>
          <w:b/>
          <w:bCs/>
          <w:color w:val="000000" w:themeColor="text1"/>
          <w:sz w:val="40"/>
          <w:szCs w:val="40"/>
        </w:rPr>
      </w:pPr>
      <w:bookmarkStart w:id="1" w:name="_Toc44394539"/>
      <w:bookmarkStart w:id="2" w:name="_Toc44412810"/>
      <w:bookmarkStart w:id="3" w:name="_Toc44428408"/>
      <w:bookmarkStart w:id="4" w:name="_Toc44440903"/>
      <w:bookmarkStart w:id="5" w:name="_Toc44441089"/>
      <w:bookmarkStart w:id="6" w:name="_Toc44441305"/>
      <w:bookmarkStart w:id="7" w:name="_Toc44501142"/>
      <w:bookmarkStart w:id="8" w:name="_Toc44501315"/>
      <w:bookmarkStart w:id="9" w:name="_Toc44501411"/>
      <w:bookmarkStart w:id="10" w:name="_Toc44501542"/>
      <w:bookmarkStart w:id="11" w:name="_Toc44502227"/>
      <w:bookmarkStart w:id="12" w:name="_Toc44508694"/>
      <w:bookmarkStart w:id="13" w:name="_Toc44513943"/>
      <w:bookmarkStart w:id="14" w:name="_Toc65677030"/>
      <w:r w:rsidRPr="00B34852">
        <w:rPr>
          <w:rFonts w:ascii="Arial" w:hAnsi="Arial" w:cs="Arial"/>
          <w:b/>
          <w:bCs/>
          <w:color w:val="000000" w:themeColor="text1"/>
          <w:sz w:val="40"/>
          <w:szCs w:val="40"/>
        </w:rPr>
        <w:lastRenderedPageBreak/>
        <w:t>General Presentation and Accounting Requirements</w:t>
      </w:r>
      <w:bookmarkEnd w:id="1"/>
      <w:bookmarkEnd w:id="2"/>
      <w:bookmarkEnd w:id="3"/>
      <w:bookmarkEnd w:id="4"/>
      <w:bookmarkEnd w:id="5"/>
      <w:bookmarkEnd w:id="6"/>
      <w:bookmarkEnd w:id="7"/>
      <w:bookmarkEnd w:id="8"/>
      <w:bookmarkEnd w:id="9"/>
      <w:bookmarkEnd w:id="10"/>
      <w:bookmarkEnd w:id="11"/>
      <w:bookmarkEnd w:id="12"/>
      <w:bookmarkEnd w:id="13"/>
      <w:bookmarkEnd w:id="14"/>
    </w:p>
    <w:p w14:paraId="60E063C6" w14:textId="77777777" w:rsidR="00DA032F" w:rsidRPr="00BB6EA8" w:rsidRDefault="00DA032F" w:rsidP="00DA032F">
      <w:pPr>
        <w:jc w:val="center"/>
        <w:rPr>
          <w:rFonts w:ascii="Arial" w:hAnsi="Arial" w:cs="Arial"/>
          <w:b/>
          <w:bCs/>
          <w:sz w:val="40"/>
          <w:szCs w:val="40"/>
        </w:rPr>
      </w:pPr>
    </w:p>
    <w:p w14:paraId="61FF78DD" w14:textId="77777777" w:rsidR="004027B3" w:rsidRPr="005F5F62" w:rsidRDefault="004027B3" w:rsidP="004027B3">
      <w:pPr>
        <w:pStyle w:val="TOCHeading"/>
        <w:spacing w:before="120" w:after="120"/>
        <w:rPr>
          <w:rFonts w:ascii="Arial" w:hAnsi="Arial" w:cs="Arial"/>
          <w:b/>
          <w:bCs/>
          <w:color w:val="C0504D"/>
          <w:sz w:val="24"/>
          <w:szCs w:val="24"/>
        </w:rPr>
      </w:pPr>
      <w:r w:rsidRPr="005F5F62">
        <w:rPr>
          <w:rFonts w:ascii="Arial" w:hAnsi="Arial" w:cs="Arial"/>
          <w:b/>
          <w:bCs/>
          <w:color w:val="C0504D"/>
          <w:sz w:val="24"/>
          <w:szCs w:val="24"/>
        </w:rPr>
        <w:t>Contents</w:t>
      </w:r>
    </w:p>
    <w:p w14:paraId="6FF50AF4" w14:textId="13E555CF" w:rsidR="00DC75B3" w:rsidRPr="00202F5E" w:rsidRDefault="00A01F4E" w:rsidP="001579FD">
      <w:pPr>
        <w:pStyle w:val="TOC1"/>
        <w:rPr>
          <w:rFonts w:eastAsiaTheme="minorEastAsia"/>
          <w:sz w:val="24"/>
          <w:szCs w:val="24"/>
          <w:lang w:eastAsia="en-ZA"/>
        </w:rPr>
      </w:pPr>
      <w:r w:rsidRPr="00202F5E">
        <w:fldChar w:fldCharType="begin"/>
      </w:r>
      <w:r w:rsidRPr="00202F5E">
        <w:instrText xml:space="preserve"> TOC \o "1-2" \h \z \u </w:instrText>
      </w:r>
      <w:r w:rsidRPr="00202F5E">
        <w:fldChar w:fldCharType="separate"/>
      </w:r>
      <w:hyperlink w:anchor="_Toc44428409" w:history="1">
        <w:r w:rsidR="00DC75B3" w:rsidRPr="00202F5E">
          <w:rPr>
            <w:rStyle w:val="Hyperlink"/>
            <w:color w:val="000000" w:themeColor="text1"/>
            <w:sz w:val="24"/>
            <w:szCs w:val="24"/>
          </w:rPr>
          <w:t>Components of the Financial Statements (GRAP 1)</w:t>
        </w:r>
        <w:r w:rsidR="00DC75B3" w:rsidRPr="00202F5E">
          <w:rPr>
            <w:webHidden/>
            <w:sz w:val="24"/>
            <w:szCs w:val="24"/>
          </w:rPr>
          <w:tab/>
        </w:r>
        <w:r w:rsidR="00DC75B3" w:rsidRPr="00202F5E">
          <w:rPr>
            <w:webHidden/>
            <w:sz w:val="24"/>
            <w:szCs w:val="24"/>
          </w:rPr>
          <w:fldChar w:fldCharType="begin"/>
        </w:r>
        <w:r w:rsidR="00DC75B3" w:rsidRPr="00202F5E">
          <w:rPr>
            <w:webHidden/>
            <w:sz w:val="24"/>
            <w:szCs w:val="24"/>
          </w:rPr>
          <w:instrText xml:space="preserve"> PAGEREF _Toc44428409 \h </w:instrText>
        </w:r>
        <w:r w:rsidR="00DC75B3" w:rsidRPr="00202F5E">
          <w:rPr>
            <w:webHidden/>
            <w:sz w:val="24"/>
            <w:szCs w:val="24"/>
          </w:rPr>
        </w:r>
        <w:r w:rsidR="00DC75B3" w:rsidRPr="00202F5E">
          <w:rPr>
            <w:webHidden/>
            <w:sz w:val="24"/>
            <w:szCs w:val="24"/>
          </w:rPr>
          <w:fldChar w:fldCharType="separate"/>
        </w:r>
        <w:r w:rsidR="00154841">
          <w:rPr>
            <w:webHidden/>
            <w:sz w:val="24"/>
            <w:szCs w:val="24"/>
          </w:rPr>
          <w:t>4</w:t>
        </w:r>
        <w:r w:rsidR="00DC75B3" w:rsidRPr="00202F5E">
          <w:rPr>
            <w:webHidden/>
            <w:sz w:val="24"/>
            <w:szCs w:val="24"/>
          </w:rPr>
          <w:fldChar w:fldCharType="end"/>
        </w:r>
      </w:hyperlink>
    </w:p>
    <w:p w14:paraId="26B220DD" w14:textId="154A3D20" w:rsidR="00DC75B3" w:rsidRPr="00202F5E" w:rsidRDefault="00DC75B3" w:rsidP="00D50653">
      <w:pPr>
        <w:pStyle w:val="TOC2"/>
        <w:rPr>
          <w:rFonts w:ascii="Arial" w:eastAsiaTheme="minorEastAsia" w:hAnsi="Arial" w:cs="Arial"/>
          <w:b/>
          <w:noProof/>
          <w:sz w:val="24"/>
          <w:szCs w:val="24"/>
          <w:lang w:eastAsia="en-ZA"/>
        </w:rPr>
      </w:pPr>
      <w:hyperlink w:anchor="_Toc44428410" w:history="1">
        <w:r w:rsidRPr="00202F5E">
          <w:rPr>
            <w:rStyle w:val="Hyperlink"/>
            <w:rFonts w:ascii="Arial" w:eastAsia="Times New Roman" w:hAnsi="Arial" w:cs="Arial"/>
            <w:b/>
            <w:noProof/>
            <w:sz w:val="24"/>
            <w:szCs w:val="24"/>
            <w:lang w:eastAsia="en-GB"/>
          </w:rPr>
          <w:t>Fair presentation and compliance with the Standards of GRAP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_Toc44428410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4</w:t>
        </w:r>
        <w:r w:rsidRPr="00202F5E">
          <w:rPr>
            <w:rFonts w:ascii="Arial" w:hAnsi="Arial" w:cs="Arial"/>
            <w:b/>
            <w:noProof/>
            <w:webHidden/>
            <w:sz w:val="24"/>
            <w:szCs w:val="24"/>
          </w:rPr>
          <w:fldChar w:fldCharType="end"/>
        </w:r>
      </w:hyperlink>
    </w:p>
    <w:p w14:paraId="1AA37942" w14:textId="098DEE11" w:rsidR="00DC75B3" w:rsidRPr="00202F5E" w:rsidRDefault="00DC75B3" w:rsidP="00D50653">
      <w:pPr>
        <w:pStyle w:val="TOC2"/>
        <w:rPr>
          <w:rFonts w:ascii="Arial" w:eastAsiaTheme="minorEastAsia" w:hAnsi="Arial" w:cs="Arial"/>
          <w:b/>
          <w:noProof/>
          <w:sz w:val="24"/>
          <w:szCs w:val="24"/>
          <w:lang w:eastAsia="en-ZA"/>
        </w:rPr>
      </w:pPr>
      <w:hyperlink w:anchor="_Toc44428411" w:history="1">
        <w:r w:rsidRPr="00202F5E">
          <w:rPr>
            <w:rStyle w:val="Hyperlink"/>
            <w:rFonts w:ascii="Arial" w:eastAsia="Times New Roman" w:hAnsi="Arial" w:cs="Arial"/>
            <w:b/>
            <w:noProof/>
            <w:sz w:val="24"/>
            <w:szCs w:val="24"/>
            <w:lang w:eastAsia="en-GB"/>
          </w:rPr>
          <w:t>GRAPs approved but not yet effective (GRAP 3)</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_Toc44428411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6</w:t>
        </w:r>
        <w:r w:rsidRPr="00202F5E">
          <w:rPr>
            <w:rFonts w:ascii="Arial" w:hAnsi="Arial" w:cs="Arial"/>
            <w:b/>
            <w:noProof/>
            <w:webHidden/>
            <w:sz w:val="24"/>
            <w:szCs w:val="24"/>
          </w:rPr>
          <w:fldChar w:fldCharType="end"/>
        </w:r>
      </w:hyperlink>
    </w:p>
    <w:p w14:paraId="0C6F8A95" w14:textId="739773B1" w:rsidR="00DC75B3" w:rsidRPr="00202F5E" w:rsidRDefault="00DC75B3" w:rsidP="00D50653">
      <w:pPr>
        <w:pStyle w:val="TOC2"/>
        <w:rPr>
          <w:rFonts w:ascii="Arial" w:eastAsiaTheme="minorEastAsia" w:hAnsi="Arial" w:cs="Arial"/>
          <w:b/>
          <w:noProof/>
          <w:sz w:val="24"/>
          <w:szCs w:val="24"/>
          <w:lang w:eastAsia="en-ZA"/>
        </w:rPr>
      </w:pPr>
      <w:hyperlink w:anchor="_Toc44428412" w:history="1">
        <w:r w:rsidRPr="00202F5E">
          <w:rPr>
            <w:rStyle w:val="Hyperlink"/>
            <w:rFonts w:ascii="Arial" w:eastAsia="Times New Roman" w:hAnsi="Arial" w:cs="Arial"/>
            <w:b/>
            <w:noProof/>
            <w:sz w:val="24"/>
            <w:szCs w:val="24"/>
            <w:lang w:eastAsia="en-GB"/>
          </w:rPr>
          <w:t>Identification of Financial Statements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_Toc44428412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6</w:t>
        </w:r>
        <w:r w:rsidRPr="00202F5E">
          <w:rPr>
            <w:rFonts w:ascii="Arial" w:hAnsi="Arial" w:cs="Arial"/>
            <w:b/>
            <w:noProof/>
            <w:webHidden/>
            <w:sz w:val="24"/>
            <w:szCs w:val="24"/>
          </w:rPr>
          <w:fldChar w:fldCharType="end"/>
        </w:r>
      </w:hyperlink>
    </w:p>
    <w:p w14:paraId="2E24330C" w14:textId="31017F9C" w:rsidR="00DC75B3" w:rsidRPr="00202F5E" w:rsidRDefault="00DC75B3" w:rsidP="00D50653">
      <w:pPr>
        <w:pStyle w:val="TOC2"/>
        <w:rPr>
          <w:rFonts w:ascii="Arial" w:eastAsiaTheme="minorEastAsia" w:hAnsi="Arial" w:cs="Arial"/>
          <w:b/>
          <w:noProof/>
          <w:sz w:val="24"/>
          <w:szCs w:val="24"/>
          <w:lang w:eastAsia="en-ZA"/>
        </w:rPr>
      </w:pPr>
      <w:hyperlink w:anchor="_Toc44428413" w:history="1">
        <w:r w:rsidRPr="00202F5E">
          <w:rPr>
            <w:rStyle w:val="Hyperlink"/>
            <w:rFonts w:ascii="Arial" w:eastAsia="Times New Roman" w:hAnsi="Arial" w:cs="Arial"/>
            <w:b/>
            <w:noProof/>
            <w:sz w:val="24"/>
            <w:szCs w:val="24"/>
            <w:lang w:eastAsia="en-GB"/>
          </w:rPr>
          <w:t>Reporting Period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_Toc44428413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7</w:t>
        </w:r>
        <w:r w:rsidRPr="00202F5E">
          <w:rPr>
            <w:rFonts w:ascii="Arial" w:hAnsi="Arial" w:cs="Arial"/>
            <w:b/>
            <w:noProof/>
            <w:webHidden/>
            <w:sz w:val="24"/>
            <w:szCs w:val="24"/>
          </w:rPr>
          <w:fldChar w:fldCharType="end"/>
        </w:r>
      </w:hyperlink>
    </w:p>
    <w:p w14:paraId="3DC720B0" w14:textId="3DF4BA9B" w:rsidR="00DC75B3" w:rsidRPr="00202F5E" w:rsidRDefault="00DC75B3" w:rsidP="00D50653">
      <w:pPr>
        <w:pStyle w:val="TOC2"/>
        <w:rPr>
          <w:rFonts w:ascii="Arial" w:eastAsiaTheme="minorEastAsia" w:hAnsi="Arial" w:cs="Arial"/>
          <w:b/>
          <w:noProof/>
          <w:sz w:val="24"/>
          <w:szCs w:val="24"/>
          <w:lang w:eastAsia="en-ZA"/>
        </w:rPr>
      </w:pPr>
      <w:hyperlink w:anchor="_Toc44428414" w:history="1">
        <w:r w:rsidRPr="00202F5E">
          <w:rPr>
            <w:rStyle w:val="Hyperlink"/>
            <w:rFonts w:ascii="Arial" w:eastAsia="Times New Roman" w:hAnsi="Arial" w:cs="Arial"/>
            <w:b/>
            <w:noProof/>
            <w:sz w:val="24"/>
            <w:szCs w:val="24"/>
            <w:lang w:eastAsia="en-GB"/>
          </w:rPr>
          <w:t>Going Concern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_Toc44428414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7</w:t>
        </w:r>
        <w:r w:rsidRPr="00202F5E">
          <w:rPr>
            <w:rFonts w:ascii="Arial" w:hAnsi="Arial" w:cs="Arial"/>
            <w:b/>
            <w:noProof/>
            <w:webHidden/>
            <w:sz w:val="24"/>
            <w:szCs w:val="24"/>
          </w:rPr>
          <w:fldChar w:fldCharType="end"/>
        </w:r>
      </w:hyperlink>
    </w:p>
    <w:p w14:paraId="1B3DC4CD" w14:textId="369DA1CB" w:rsidR="00DC75B3" w:rsidRPr="00202F5E" w:rsidRDefault="00DC75B3" w:rsidP="00D50653">
      <w:pPr>
        <w:pStyle w:val="TOC2"/>
        <w:rPr>
          <w:rFonts w:ascii="Arial" w:eastAsiaTheme="minorEastAsia" w:hAnsi="Arial" w:cs="Arial"/>
          <w:b/>
          <w:noProof/>
          <w:sz w:val="24"/>
          <w:szCs w:val="24"/>
          <w:lang w:eastAsia="en-ZA"/>
        </w:rPr>
      </w:pPr>
      <w:hyperlink w:anchor="_Toc44428415" w:history="1">
        <w:r w:rsidRPr="00202F5E">
          <w:rPr>
            <w:rStyle w:val="Hyperlink"/>
            <w:rFonts w:ascii="Arial" w:eastAsia="Times New Roman" w:hAnsi="Arial" w:cs="Arial"/>
            <w:b/>
            <w:noProof/>
            <w:sz w:val="24"/>
            <w:szCs w:val="24"/>
            <w:lang w:eastAsia="en-GB"/>
          </w:rPr>
          <w:t>Consistency of Presentation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_Toc44428415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8</w:t>
        </w:r>
        <w:r w:rsidRPr="00202F5E">
          <w:rPr>
            <w:rFonts w:ascii="Arial" w:hAnsi="Arial" w:cs="Arial"/>
            <w:b/>
            <w:noProof/>
            <w:webHidden/>
            <w:sz w:val="24"/>
            <w:szCs w:val="24"/>
          </w:rPr>
          <w:fldChar w:fldCharType="end"/>
        </w:r>
      </w:hyperlink>
    </w:p>
    <w:p w14:paraId="2BB39D2D" w14:textId="2541A0F5" w:rsidR="00DC75B3" w:rsidRPr="00202F5E" w:rsidRDefault="00DC75B3" w:rsidP="00D50653">
      <w:pPr>
        <w:pStyle w:val="TOC2"/>
        <w:rPr>
          <w:rFonts w:ascii="Arial" w:eastAsiaTheme="minorEastAsia" w:hAnsi="Arial" w:cs="Arial"/>
          <w:b/>
          <w:noProof/>
          <w:sz w:val="24"/>
          <w:szCs w:val="24"/>
          <w:lang w:eastAsia="en-ZA"/>
        </w:rPr>
      </w:pPr>
      <w:hyperlink w:anchor="_Toc44428416" w:history="1">
        <w:r w:rsidRPr="00202F5E">
          <w:rPr>
            <w:rStyle w:val="Hyperlink"/>
            <w:rFonts w:ascii="Arial" w:eastAsia="Times New Roman" w:hAnsi="Arial" w:cs="Arial"/>
            <w:b/>
            <w:noProof/>
            <w:sz w:val="24"/>
            <w:szCs w:val="24"/>
            <w:lang w:eastAsia="en-GB"/>
          </w:rPr>
          <w:t>Materiality and Aggregation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_Toc44428416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8</w:t>
        </w:r>
        <w:r w:rsidRPr="00202F5E">
          <w:rPr>
            <w:rFonts w:ascii="Arial" w:hAnsi="Arial" w:cs="Arial"/>
            <w:b/>
            <w:noProof/>
            <w:webHidden/>
            <w:sz w:val="24"/>
            <w:szCs w:val="24"/>
          </w:rPr>
          <w:fldChar w:fldCharType="end"/>
        </w:r>
      </w:hyperlink>
    </w:p>
    <w:p w14:paraId="24A1A3BC" w14:textId="1152FBDC" w:rsidR="00DC75B3" w:rsidRPr="00202F5E" w:rsidRDefault="00DC75B3" w:rsidP="00D50653">
      <w:pPr>
        <w:pStyle w:val="TOC2"/>
        <w:rPr>
          <w:rFonts w:ascii="Arial" w:eastAsiaTheme="minorEastAsia" w:hAnsi="Arial" w:cs="Arial"/>
          <w:b/>
          <w:noProof/>
          <w:sz w:val="24"/>
          <w:szCs w:val="24"/>
          <w:lang w:eastAsia="en-ZA"/>
        </w:rPr>
      </w:pPr>
      <w:hyperlink w:anchor="_Toc44428417" w:history="1">
        <w:r w:rsidRPr="00202F5E">
          <w:rPr>
            <w:rStyle w:val="Hyperlink"/>
            <w:rFonts w:ascii="Arial" w:eastAsia="Times New Roman" w:hAnsi="Arial" w:cs="Arial"/>
            <w:b/>
            <w:noProof/>
            <w:sz w:val="24"/>
            <w:szCs w:val="24"/>
            <w:lang w:eastAsia="en-GB"/>
          </w:rPr>
          <w:t>Offsetting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_Toc44428417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9</w:t>
        </w:r>
        <w:r w:rsidRPr="00202F5E">
          <w:rPr>
            <w:rFonts w:ascii="Arial" w:hAnsi="Arial" w:cs="Arial"/>
            <w:b/>
            <w:noProof/>
            <w:webHidden/>
            <w:sz w:val="24"/>
            <w:szCs w:val="24"/>
          </w:rPr>
          <w:fldChar w:fldCharType="end"/>
        </w:r>
      </w:hyperlink>
    </w:p>
    <w:p w14:paraId="68133BB6" w14:textId="44C95409" w:rsidR="00DC75B3" w:rsidRPr="00202F5E" w:rsidRDefault="00DC75B3" w:rsidP="00D50653">
      <w:pPr>
        <w:pStyle w:val="TOC2"/>
        <w:rPr>
          <w:rFonts w:ascii="Arial" w:eastAsiaTheme="minorEastAsia" w:hAnsi="Arial" w:cs="Arial"/>
          <w:b/>
          <w:noProof/>
          <w:sz w:val="24"/>
          <w:szCs w:val="24"/>
          <w:lang w:eastAsia="en-ZA"/>
        </w:rPr>
      </w:pPr>
      <w:hyperlink w:anchor="_Toc44428418" w:history="1">
        <w:r w:rsidRPr="00202F5E">
          <w:rPr>
            <w:rStyle w:val="Hyperlink"/>
            <w:rFonts w:ascii="Arial" w:eastAsia="Times New Roman" w:hAnsi="Arial" w:cs="Arial"/>
            <w:b/>
            <w:noProof/>
            <w:sz w:val="24"/>
            <w:szCs w:val="24"/>
            <w:lang w:eastAsia="en-GB"/>
          </w:rPr>
          <w:t>Comparative Information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_Toc44428418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9</w:t>
        </w:r>
        <w:r w:rsidRPr="00202F5E">
          <w:rPr>
            <w:rFonts w:ascii="Arial" w:hAnsi="Arial" w:cs="Arial"/>
            <w:b/>
            <w:noProof/>
            <w:webHidden/>
            <w:sz w:val="24"/>
            <w:szCs w:val="24"/>
          </w:rPr>
          <w:fldChar w:fldCharType="end"/>
        </w:r>
      </w:hyperlink>
    </w:p>
    <w:p w14:paraId="44E69BD8" w14:textId="2B10F107" w:rsidR="00DC75B3" w:rsidRPr="00202F5E" w:rsidRDefault="00DC75B3" w:rsidP="00D50653">
      <w:pPr>
        <w:pStyle w:val="TOC2"/>
        <w:rPr>
          <w:rFonts w:ascii="Arial" w:eastAsiaTheme="minorEastAsia" w:hAnsi="Arial" w:cs="Arial"/>
          <w:b/>
          <w:noProof/>
          <w:sz w:val="24"/>
          <w:szCs w:val="24"/>
          <w:lang w:eastAsia="en-ZA"/>
        </w:rPr>
      </w:pPr>
      <w:hyperlink w:anchor="_Toc44428419" w:history="1">
        <w:r w:rsidRPr="00202F5E">
          <w:rPr>
            <w:rStyle w:val="Hyperlink"/>
            <w:rFonts w:ascii="Arial" w:eastAsia="Times New Roman" w:hAnsi="Arial" w:cs="Arial"/>
            <w:b/>
            <w:noProof/>
            <w:sz w:val="24"/>
            <w:szCs w:val="24"/>
            <w:lang w:eastAsia="en-GB"/>
          </w:rPr>
          <w:t>Notes To The Financial Statements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_Toc44428419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10</w:t>
        </w:r>
        <w:r w:rsidRPr="00202F5E">
          <w:rPr>
            <w:rFonts w:ascii="Arial" w:hAnsi="Arial" w:cs="Arial"/>
            <w:b/>
            <w:noProof/>
            <w:webHidden/>
            <w:sz w:val="24"/>
            <w:szCs w:val="24"/>
          </w:rPr>
          <w:fldChar w:fldCharType="end"/>
        </w:r>
      </w:hyperlink>
    </w:p>
    <w:p w14:paraId="5DF5886E" w14:textId="608A7DEA" w:rsidR="00DC75B3" w:rsidRPr="00202F5E" w:rsidRDefault="00DC75B3" w:rsidP="00D50653">
      <w:pPr>
        <w:pStyle w:val="TOC2"/>
        <w:rPr>
          <w:rFonts w:ascii="Arial" w:eastAsiaTheme="minorEastAsia" w:hAnsi="Arial" w:cs="Arial"/>
          <w:b/>
          <w:noProof/>
          <w:sz w:val="24"/>
          <w:szCs w:val="24"/>
          <w:lang w:eastAsia="en-ZA"/>
        </w:rPr>
      </w:pPr>
      <w:hyperlink w:anchor="_Toc44428420" w:history="1">
        <w:r w:rsidRPr="00202F5E">
          <w:rPr>
            <w:rStyle w:val="Hyperlink"/>
            <w:rFonts w:ascii="Arial" w:eastAsia="Times New Roman" w:hAnsi="Arial" w:cs="Arial"/>
            <w:b/>
            <w:noProof/>
            <w:sz w:val="24"/>
            <w:szCs w:val="24"/>
            <w:lang w:eastAsia="en-GB"/>
          </w:rPr>
          <w:t>Key Sources Of Estimation Uncertainty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_Toc44428420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11</w:t>
        </w:r>
        <w:r w:rsidRPr="00202F5E">
          <w:rPr>
            <w:rFonts w:ascii="Arial" w:hAnsi="Arial" w:cs="Arial"/>
            <w:b/>
            <w:noProof/>
            <w:webHidden/>
            <w:sz w:val="24"/>
            <w:szCs w:val="24"/>
          </w:rPr>
          <w:fldChar w:fldCharType="end"/>
        </w:r>
      </w:hyperlink>
    </w:p>
    <w:p w14:paraId="2F7FD16F" w14:textId="4CC33FFB" w:rsidR="00DC75B3" w:rsidRPr="00202F5E" w:rsidRDefault="00DC75B3" w:rsidP="00D50653">
      <w:pPr>
        <w:pStyle w:val="TOC2"/>
        <w:rPr>
          <w:rFonts w:ascii="Arial" w:eastAsiaTheme="minorEastAsia" w:hAnsi="Arial" w:cs="Arial"/>
          <w:b/>
          <w:noProof/>
          <w:sz w:val="24"/>
          <w:szCs w:val="24"/>
          <w:lang w:eastAsia="en-ZA"/>
        </w:rPr>
      </w:pPr>
      <w:hyperlink w:anchor="_Toc44428421" w:history="1">
        <w:r w:rsidRPr="00202F5E">
          <w:rPr>
            <w:rStyle w:val="Hyperlink"/>
            <w:rFonts w:ascii="Arial" w:eastAsia="Times New Roman" w:hAnsi="Arial" w:cs="Arial"/>
            <w:b/>
            <w:noProof/>
            <w:sz w:val="24"/>
            <w:szCs w:val="24"/>
            <w:lang w:eastAsia="en-GB"/>
          </w:rPr>
          <w:t>Disposal Decisions (GRAP 1)</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_Toc44428421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11</w:t>
        </w:r>
        <w:r w:rsidRPr="00202F5E">
          <w:rPr>
            <w:rFonts w:ascii="Arial" w:hAnsi="Arial" w:cs="Arial"/>
            <w:b/>
            <w:noProof/>
            <w:webHidden/>
            <w:sz w:val="24"/>
            <w:szCs w:val="24"/>
          </w:rPr>
          <w:fldChar w:fldCharType="end"/>
        </w:r>
      </w:hyperlink>
    </w:p>
    <w:p w14:paraId="55925143" w14:textId="6D058769" w:rsidR="00DC75B3" w:rsidRPr="00202F5E" w:rsidRDefault="00DC75B3" w:rsidP="00D50653">
      <w:pPr>
        <w:pStyle w:val="TOC2"/>
        <w:rPr>
          <w:rFonts w:ascii="Arial" w:eastAsiaTheme="minorEastAsia" w:hAnsi="Arial" w:cs="Arial"/>
          <w:b/>
          <w:noProof/>
          <w:sz w:val="24"/>
          <w:szCs w:val="24"/>
          <w:lang w:eastAsia="en-ZA"/>
        </w:rPr>
      </w:pPr>
      <w:hyperlink w:anchor="_Toc44428422" w:history="1">
        <w:r w:rsidRPr="00202F5E">
          <w:rPr>
            <w:rStyle w:val="Hyperlink"/>
            <w:rFonts w:ascii="Arial" w:eastAsia="Times New Roman" w:hAnsi="Arial" w:cs="Arial"/>
            <w:b/>
            <w:noProof/>
            <w:sz w:val="24"/>
            <w:szCs w:val="24"/>
            <w:lang w:eastAsia="en-GB"/>
          </w:rPr>
          <w:t>Transactions And Balances In Foreign Currencies (GRAP 4)</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_Toc44428422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12</w:t>
        </w:r>
        <w:r w:rsidRPr="00202F5E">
          <w:rPr>
            <w:rFonts w:ascii="Arial" w:hAnsi="Arial" w:cs="Arial"/>
            <w:b/>
            <w:noProof/>
            <w:webHidden/>
            <w:sz w:val="24"/>
            <w:szCs w:val="24"/>
          </w:rPr>
          <w:fldChar w:fldCharType="end"/>
        </w:r>
      </w:hyperlink>
    </w:p>
    <w:p w14:paraId="69444B2F" w14:textId="1943702B" w:rsidR="00DC75B3" w:rsidRPr="00202F5E" w:rsidRDefault="00DC75B3" w:rsidP="00D50653">
      <w:pPr>
        <w:pStyle w:val="TOC2"/>
        <w:rPr>
          <w:rFonts w:ascii="Arial" w:eastAsiaTheme="minorEastAsia" w:hAnsi="Arial" w:cs="Arial"/>
          <w:b/>
          <w:noProof/>
          <w:sz w:val="24"/>
          <w:szCs w:val="24"/>
          <w:lang w:eastAsia="en-ZA"/>
        </w:rPr>
      </w:pPr>
      <w:hyperlink w:anchor="_Toc44428423" w:history="1">
        <w:r w:rsidRPr="00202F5E">
          <w:rPr>
            <w:rStyle w:val="Hyperlink"/>
            <w:rFonts w:ascii="Arial" w:eastAsia="Times New Roman" w:hAnsi="Arial" w:cs="Arial"/>
            <w:b/>
            <w:noProof/>
            <w:sz w:val="24"/>
            <w:szCs w:val="24"/>
            <w:lang w:eastAsia="en-GB"/>
          </w:rPr>
          <w:t>Accounting Policies (GRAP 3)</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_Toc44428423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14</w:t>
        </w:r>
        <w:r w:rsidRPr="00202F5E">
          <w:rPr>
            <w:rFonts w:ascii="Arial" w:hAnsi="Arial" w:cs="Arial"/>
            <w:b/>
            <w:noProof/>
            <w:webHidden/>
            <w:sz w:val="24"/>
            <w:szCs w:val="24"/>
          </w:rPr>
          <w:fldChar w:fldCharType="end"/>
        </w:r>
      </w:hyperlink>
    </w:p>
    <w:p w14:paraId="7C052DBA" w14:textId="4464940F" w:rsidR="00DC75B3" w:rsidRPr="00202F5E" w:rsidRDefault="00DC75B3" w:rsidP="00D50653">
      <w:pPr>
        <w:pStyle w:val="TOC2"/>
        <w:rPr>
          <w:rFonts w:ascii="Arial" w:eastAsiaTheme="minorEastAsia" w:hAnsi="Arial" w:cs="Arial"/>
          <w:b/>
          <w:noProof/>
          <w:sz w:val="24"/>
          <w:szCs w:val="24"/>
          <w:lang w:eastAsia="en-ZA"/>
        </w:rPr>
      </w:pPr>
      <w:hyperlink w:anchor="_Toc44428424" w:history="1">
        <w:r w:rsidRPr="00202F5E">
          <w:rPr>
            <w:rStyle w:val="Hyperlink"/>
            <w:rFonts w:ascii="Arial" w:eastAsia="Times New Roman" w:hAnsi="Arial" w:cs="Arial"/>
            <w:b/>
            <w:noProof/>
            <w:sz w:val="24"/>
            <w:szCs w:val="24"/>
            <w:lang w:eastAsia="en-GB"/>
          </w:rPr>
          <w:t>Changes in Accounting Estimates (GRAP 3)</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_Toc44428424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19</w:t>
        </w:r>
        <w:r w:rsidRPr="00202F5E">
          <w:rPr>
            <w:rFonts w:ascii="Arial" w:hAnsi="Arial" w:cs="Arial"/>
            <w:b/>
            <w:noProof/>
            <w:webHidden/>
            <w:sz w:val="24"/>
            <w:szCs w:val="24"/>
          </w:rPr>
          <w:fldChar w:fldCharType="end"/>
        </w:r>
      </w:hyperlink>
    </w:p>
    <w:p w14:paraId="6DB828BC" w14:textId="41142E36" w:rsidR="00DC75B3" w:rsidRPr="00202F5E" w:rsidRDefault="00DC75B3" w:rsidP="00D50653">
      <w:pPr>
        <w:pStyle w:val="TOC2"/>
        <w:rPr>
          <w:rFonts w:ascii="Arial" w:eastAsiaTheme="minorEastAsia" w:hAnsi="Arial" w:cs="Arial"/>
          <w:b/>
          <w:noProof/>
          <w:sz w:val="24"/>
          <w:szCs w:val="24"/>
          <w:lang w:eastAsia="en-ZA"/>
        </w:rPr>
      </w:pPr>
      <w:hyperlink w:anchor="_Toc44428425" w:history="1">
        <w:r w:rsidRPr="00202F5E">
          <w:rPr>
            <w:rStyle w:val="Hyperlink"/>
            <w:rFonts w:ascii="Arial" w:eastAsia="Times New Roman" w:hAnsi="Arial" w:cs="Arial"/>
            <w:b/>
            <w:noProof/>
            <w:sz w:val="24"/>
            <w:szCs w:val="24"/>
            <w:lang w:eastAsia="en-GB"/>
          </w:rPr>
          <w:t>Errors (GRAP 3)</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_Toc44428425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20</w:t>
        </w:r>
        <w:r w:rsidRPr="00202F5E">
          <w:rPr>
            <w:rFonts w:ascii="Arial" w:hAnsi="Arial" w:cs="Arial"/>
            <w:b/>
            <w:noProof/>
            <w:webHidden/>
            <w:sz w:val="24"/>
            <w:szCs w:val="24"/>
          </w:rPr>
          <w:fldChar w:fldCharType="end"/>
        </w:r>
      </w:hyperlink>
    </w:p>
    <w:p w14:paraId="4CFFB15A" w14:textId="057F1D8E" w:rsidR="00DC75B3" w:rsidRPr="00202F5E" w:rsidRDefault="00DC75B3" w:rsidP="00D50653">
      <w:pPr>
        <w:pStyle w:val="TOC2"/>
        <w:rPr>
          <w:rFonts w:ascii="Arial" w:eastAsiaTheme="minorEastAsia" w:hAnsi="Arial" w:cs="Arial"/>
          <w:noProof/>
          <w:lang w:eastAsia="en-ZA"/>
        </w:rPr>
      </w:pPr>
      <w:hyperlink w:anchor="_Toc44428426" w:history="1">
        <w:r w:rsidRPr="00202F5E">
          <w:rPr>
            <w:rStyle w:val="Hyperlink"/>
            <w:rFonts w:ascii="Arial" w:eastAsia="Times New Roman" w:hAnsi="Arial" w:cs="Arial"/>
            <w:b/>
            <w:noProof/>
            <w:sz w:val="24"/>
            <w:szCs w:val="24"/>
            <w:lang w:eastAsia="en-GB"/>
          </w:rPr>
          <w:t>Other disclosures</w:t>
        </w:r>
        <w:r w:rsidRPr="00202F5E">
          <w:rPr>
            <w:rFonts w:ascii="Arial" w:hAnsi="Arial" w:cs="Arial"/>
            <w:b/>
            <w:noProof/>
            <w:webHidden/>
            <w:sz w:val="24"/>
            <w:szCs w:val="24"/>
          </w:rPr>
          <w:tab/>
        </w:r>
        <w:r w:rsidRPr="00202F5E">
          <w:rPr>
            <w:rFonts w:ascii="Arial" w:hAnsi="Arial" w:cs="Arial"/>
            <w:b/>
            <w:noProof/>
            <w:webHidden/>
            <w:sz w:val="24"/>
            <w:szCs w:val="24"/>
          </w:rPr>
          <w:fldChar w:fldCharType="begin"/>
        </w:r>
        <w:r w:rsidRPr="00202F5E">
          <w:rPr>
            <w:rFonts w:ascii="Arial" w:hAnsi="Arial" w:cs="Arial"/>
            <w:b/>
            <w:noProof/>
            <w:webHidden/>
            <w:sz w:val="24"/>
            <w:szCs w:val="24"/>
          </w:rPr>
          <w:instrText xml:space="preserve"> PAGEREF _Toc44428426 \h </w:instrText>
        </w:r>
        <w:r w:rsidRPr="00202F5E">
          <w:rPr>
            <w:rFonts w:ascii="Arial" w:hAnsi="Arial" w:cs="Arial"/>
            <w:b/>
            <w:noProof/>
            <w:webHidden/>
            <w:sz w:val="24"/>
            <w:szCs w:val="24"/>
          </w:rPr>
        </w:r>
        <w:r w:rsidRPr="00202F5E">
          <w:rPr>
            <w:rFonts w:ascii="Arial" w:hAnsi="Arial" w:cs="Arial"/>
            <w:b/>
            <w:noProof/>
            <w:webHidden/>
            <w:sz w:val="24"/>
            <w:szCs w:val="24"/>
          </w:rPr>
          <w:fldChar w:fldCharType="separate"/>
        </w:r>
        <w:r w:rsidR="00154841">
          <w:rPr>
            <w:rFonts w:ascii="Arial" w:hAnsi="Arial" w:cs="Arial"/>
            <w:b/>
            <w:noProof/>
            <w:webHidden/>
            <w:sz w:val="24"/>
            <w:szCs w:val="24"/>
          </w:rPr>
          <w:t>22</w:t>
        </w:r>
        <w:r w:rsidRPr="00202F5E">
          <w:rPr>
            <w:rFonts w:ascii="Arial" w:hAnsi="Arial" w:cs="Arial"/>
            <w:b/>
            <w:noProof/>
            <w:webHidden/>
            <w:sz w:val="24"/>
            <w:szCs w:val="24"/>
          </w:rPr>
          <w:fldChar w:fldCharType="end"/>
        </w:r>
      </w:hyperlink>
    </w:p>
    <w:p w14:paraId="2AC40AE1" w14:textId="50F2652A" w:rsidR="00DA032F" w:rsidRPr="00A01F4E" w:rsidRDefault="00A01F4E">
      <w:pPr>
        <w:rPr>
          <w:rFonts w:ascii="Arial" w:hAnsi="Arial" w:cs="Arial"/>
          <w:b/>
          <w:bCs/>
          <w:sz w:val="40"/>
          <w:szCs w:val="40"/>
        </w:rPr>
      </w:pPr>
      <w:r w:rsidRPr="00202F5E">
        <w:rPr>
          <w:rFonts w:ascii="Arial" w:hAnsi="Arial" w:cs="Arial"/>
          <w:b/>
          <w:bCs/>
        </w:rPr>
        <w:fldChar w:fldCharType="end"/>
      </w:r>
    </w:p>
    <w:p w14:paraId="704A7DC9" w14:textId="77777777" w:rsidR="00DA032F" w:rsidRPr="00A01F4E" w:rsidRDefault="00DA032F" w:rsidP="00BB6EA8">
      <w:pPr>
        <w:jc w:val="center"/>
        <w:rPr>
          <w:rFonts w:ascii="Arial" w:hAnsi="Arial" w:cs="Arial"/>
          <w:b/>
          <w:bCs/>
          <w:sz w:val="40"/>
          <w:szCs w:val="40"/>
        </w:rPr>
        <w:sectPr w:rsidR="00DA032F" w:rsidRPr="00A01F4E">
          <w:pgSz w:w="11906" w:h="16838"/>
          <w:pgMar w:top="1440" w:right="1440" w:bottom="1440" w:left="1440" w:header="708" w:footer="708" w:gutter="0"/>
          <w:cols w:space="708"/>
          <w:docGrid w:linePitch="360"/>
        </w:sectPr>
      </w:pPr>
    </w:p>
    <w:tbl>
      <w:tblPr>
        <w:tblW w:w="901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88"/>
        <w:gridCol w:w="3658"/>
        <w:gridCol w:w="1172"/>
        <w:gridCol w:w="1131"/>
        <w:gridCol w:w="2067"/>
      </w:tblGrid>
      <w:tr w:rsidR="00DA032F" w:rsidRPr="00983410" w14:paraId="18D9FA9C" w14:textId="77777777" w:rsidTr="000D2644">
        <w:trPr>
          <w:tblHeader/>
        </w:trPr>
        <w:tc>
          <w:tcPr>
            <w:tcW w:w="988" w:type="dxa"/>
            <w:shd w:val="clear" w:color="auto" w:fill="A6A6A6" w:themeFill="background1" w:themeFillShade="A6"/>
          </w:tcPr>
          <w:p w14:paraId="374CD343" w14:textId="77777777" w:rsidR="00DA032F" w:rsidRPr="00DE30C8" w:rsidRDefault="00DA032F" w:rsidP="00DA032F">
            <w:pPr>
              <w:spacing w:before="60" w:after="60"/>
              <w:rPr>
                <w:rFonts w:ascii="Arial" w:hAnsi="Arial" w:cs="Arial"/>
                <w:b/>
                <w:color w:val="FFFFFF" w:themeColor="background1"/>
                <w:sz w:val="20"/>
                <w:szCs w:val="20"/>
              </w:rPr>
            </w:pPr>
          </w:p>
        </w:tc>
        <w:tc>
          <w:tcPr>
            <w:tcW w:w="3658" w:type="dxa"/>
            <w:shd w:val="clear" w:color="auto" w:fill="A6A6A6" w:themeFill="background1" w:themeFillShade="A6"/>
          </w:tcPr>
          <w:p w14:paraId="19517BD2" w14:textId="77777777" w:rsidR="00DA032F" w:rsidRPr="00DE30C8" w:rsidRDefault="00DA032F" w:rsidP="00DA032F">
            <w:pPr>
              <w:spacing w:before="60" w:after="60"/>
              <w:rPr>
                <w:rFonts w:ascii="Arial" w:hAnsi="Arial" w:cs="Arial"/>
                <w:b/>
                <w:color w:val="FFFFFF" w:themeColor="background1"/>
                <w:sz w:val="20"/>
                <w:szCs w:val="20"/>
              </w:rPr>
            </w:pPr>
          </w:p>
        </w:tc>
        <w:tc>
          <w:tcPr>
            <w:tcW w:w="1172" w:type="dxa"/>
            <w:shd w:val="clear" w:color="auto" w:fill="A6A6A6" w:themeFill="background1" w:themeFillShade="A6"/>
          </w:tcPr>
          <w:p w14:paraId="6607EFE5" w14:textId="77777777" w:rsidR="00DA032F" w:rsidRPr="00DE30C8" w:rsidRDefault="00DA032F" w:rsidP="00DA032F">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1131" w:type="dxa"/>
            <w:shd w:val="clear" w:color="auto" w:fill="A6A6A6" w:themeFill="background1" w:themeFillShade="A6"/>
          </w:tcPr>
          <w:p w14:paraId="598AFE67" w14:textId="77777777" w:rsidR="00DA032F" w:rsidRPr="00DE30C8" w:rsidRDefault="00DA032F" w:rsidP="00DA032F">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2067" w:type="dxa"/>
            <w:shd w:val="clear" w:color="auto" w:fill="A6A6A6" w:themeFill="background1" w:themeFillShade="A6"/>
          </w:tcPr>
          <w:p w14:paraId="444EA9EE" w14:textId="77777777" w:rsidR="00DA032F" w:rsidRPr="00DE30C8" w:rsidRDefault="00DA032F" w:rsidP="00DA032F">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DA032F" w:rsidRPr="00983410" w14:paraId="710650F1" w14:textId="77777777" w:rsidTr="000D2644">
        <w:tc>
          <w:tcPr>
            <w:tcW w:w="988" w:type="dxa"/>
            <w:shd w:val="clear" w:color="auto" w:fill="D9D9D9" w:themeFill="background1" w:themeFillShade="D9"/>
          </w:tcPr>
          <w:p w14:paraId="7D7002C4" w14:textId="77777777" w:rsidR="00DA032F" w:rsidRPr="0042610C" w:rsidRDefault="00DA032F" w:rsidP="0060763B">
            <w:pPr>
              <w:pStyle w:val="ListParagraph"/>
              <w:numPr>
                <w:ilvl w:val="0"/>
                <w:numId w:val="174"/>
              </w:numPr>
              <w:spacing w:before="60" w:after="60"/>
              <w:rPr>
                <w:rFonts w:ascii="Arial" w:eastAsia="Times New Roman" w:hAnsi="Arial" w:cs="Arial"/>
                <w:b/>
                <w:color w:val="C0504D"/>
                <w:sz w:val="20"/>
                <w:szCs w:val="20"/>
                <w:lang w:eastAsia="en-GB"/>
              </w:rPr>
            </w:pPr>
            <w:bookmarkStart w:id="15" w:name="ComponentsoftheFinancialStatements" w:colFirst="1" w:colLast="1"/>
          </w:p>
        </w:tc>
        <w:tc>
          <w:tcPr>
            <w:tcW w:w="8028" w:type="dxa"/>
            <w:gridSpan w:val="4"/>
            <w:shd w:val="clear" w:color="auto" w:fill="D9D9D9" w:themeFill="background1" w:themeFillShade="D9"/>
          </w:tcPr>
          <w:p w14:paraId="4D272013" w14:textId="6037D713" w:rsidR="00DA032F" w:rsidRPr="00D72DE1" w:rsidRDefault="00DA032F" w:rsidP="00DA032F">
            <w:pPr>
              <w:pStyle w:val="Heading2"/>
              <w:spacing w:before="60" w:after="60"/>
              <w:ind w:firstLine="34"/>
              <w:rPr>
                <w:rFonts w:ascii="Arial" w:eastAsia="Times New Roman" w:hAnsi="Arial" w:cs="Arial"/>
                <w:b/>
                <w:color w:val="C0504D"/>
                <w:sz w:val="20"/>
                <w:szCs w:val="20"/>
                <w:lang w:eastAsia="en-GB"/>
              </w:rPr>
            </w:pPr>
            <w:bookmarkStart w:id="16" w:name="_Toc32384286"/>
            <w:bookmarkStart w:id="17" w:name="_Toc43644536"/>
            <w:bookmarkStart w:id="18" w:name="_Toc44325148"/>
            <w:bookmarkStart w:id="19" w:name="_Toc44394540"/>
            <w:bookmarkStart w:id="20" w:name="_Toc44412811"/>
            <w:bookmarkStart w:id="21" w:name="_Toc44428409"/>
            <w:bookmarkStart w:id="22" w:name="_Toc44440904"/>
            <w:bookmarkStart w:id="23" w:name="_Toc44441090"/>
            <w:bookmarkStart w:id="24" w:name="_Toc44441306"/>
            <w:bookmarkStart w:id="25" w:name="_Toc44501316"/>
            <w:bookmarkStart w:id="26" w:name="_Toc44501412"/>
            <w:bookmarkStart w:id="27" w:name="_Toc44501543"/>
            <w:bookmarkStart w:id="28" w:name="_Toc44502228"/>
            <w:bookmarkStart w:id="29" w:name="_Toc44508695"/>
            <w:bookmarkStart w:id="30" w:name="_Toc44513944"/>
            <w:bookmarkStart w:id="31" w:name="_Toc65677031"/>
            <w:r w:rsidRPr="00D72DE1">
              <w:rPr>
                <w:rFonts w:ascii="Arial" w:eastAsia="Times New Roman" w:hAnsi="Arial" w:cs="Arial"/>
                <w:b/>
                <w:color w:val="C0504D"/>
                <w:sz w:val="20"/>
                <w:szCs w:val="20"/>
                <w:lang w:eastAsia="en-GB"/>
              </w:rPr>
              <w:t>Components of the Financial Statements</w:t>
            </w:r>
            <w:bookmarkEnd w:id="16"/>
            <w:bookmarkEnd w:id="17"/>
            <w:r w:rsidR="002E796A">
              <w:rPr>
                <w:rFonts w:ascii="Arial" w:eastAsia="Times New Roman" w:hAnsi="Arial" w:cs="Arial"/>
                <w:b/>
                <w:color w:val="C0504D"/>
                <w:sz w:val="20"/>
                <w:szCs w:val="20"/>
                <w:lang w:eastAsia="en-GB"/>
              </w:rPr>
              <w:t xml:space="preserve"> (GRAP 1)</w:t>
            </w:r>
            <w:bookmarkEnd w:id="18"/>
            <w:bookmarkEnd w:id="19"/>
            <w:bookmarkEnd w:id="20"/>
            <w:bookmarkEnd w:id="21"/>
            <w:bookmarkEnd w:id="22"/>
            <w:bookmarkEnd w:id="23"/>
            <w:bookmarkEnd w:id="24"/>
            <w:bookmarkEnd w:id="25"/>
            <w:bookmarkEnd w:id="26"/>
            <w:bookmarkEnd w:id="27"/>
            <w:bookmarkEnd w:id="28"/>
            <w:bookmarkEnd w:id="29"/>
            <w:bookmarkEnd w:id="30"/>
            <w:bookmarkEnd w:id="31"/>
          </w:p>
        </w:tc>
      </w:tr>
      <w:bookmarkEnd w:id="15"/>
      <w:tr w:rsidR="00DA032F" w:rsidRPr="00983410" w14:paraId="4C571314" w14:textId="77777777" w:rsidTr="000D2644">
        <w:tc>
          <w:tcPr>
            <w:tcW w:w="988" w:type="dxa"/>
          </w:tcPr>
          <w:p w14:paraId="1A5C17CD" w14:textId="77777777" w:rsidR="00DA032F" w:rsidRPr="000760D6" w:rsidRDefault="00DA032F" w:rsidP="00DA032F">
            <w:pPr>
              <w:pStyle w:val="ListParagraph"/>
              <w:numPr>
                <w:ilvl w:val="1"/>
                <w:numId w:val="3"/>
              </w:numPr>
              <w:spacing w:before="60" w:after="60"/>
              <w:ind w:left="454"/>
              <w:rPr>
                <w:rFonts w:ascii="Arial" w:eastAsia="Times New Roman" w:hAnsi="Arial" w:cs="Arial"/>
                <w:b/>
                <w:color w:val="C0504D"/>
                <w:sz w:val="20"/>
                <w:szCs w:val="20"/>
                <w:lang w:eastAsia="en-GB"/>
              </w:rPr>
            </w:pPr>
          </w:p>
        </w:tc>
        <w:tc>
          <w:tcPr>
            <w:tcW w:w="3658" w:type="dxa"/>
          </w:tcPr>
          <w:p w14:paraId="5A09DCD4" w14:textId="77777777" w:rsidR="00DA032F" w:rsidRPr="00DE30C8" w:rsidRDefault="00DA032F" w:rsidP="00DA032F">
            <w:pPr>
              <w:spacing w:before="60" w:after="60"/>
              <w:rPr>
                <w:rFonts w:ascii="Arial" w:hAnsi="Arial" w:cs="Arial"/>
                <w:sz w:val="20"/>
                <w:szCs w:val="20"/>
              </w:rPr>
            </w:pPr>
            <w:r>
              <w:rPr>
                <w:rFonts w:ascii="Arial" w:hAnsi="Arial" w:cs="Arial"/>
                <w:sz w:val="20"/>
                <w:szCs w:val="20"/>
              </w:rPr>
              <w:t>Except for the cash flow statement, have the financial statements been prepared using the accrual basis of accounting?</w:t>
            </w:r>
          </w:p>
        </w:tc>
        <w:tc>
          <w:tcPr>
            <w:tcW w:w="1172" w:type="dxa"/>
          </w:tcPr>
          <w:p w14:paraId="47698430" w14:textId="2FDA6908" w:rsidR="00DA032F" w:rsidRDefault="00000000" w:rsidP="00DA032F">
            <w:pPr>
              <w:spacing w:before="60" w:after="60"/>
              <w:rPr>
                <w:rFonts w:ascii="Arial" w:hAnsi="Arial" w:cs="Arial"/>
                <w:sz w:val="20"/>
                <w:szCs w:val="20"/>
              </w:rPr>
            </w:pPr>
            <w:sdt>
              <w:sdtPr>
                <w:rPr>
                  <w:rFonts w:ascii="Arial" w:hAnsi="Arial" w:cs="Arial"/>
                  <w:sz w:val="20"/>
                  <w:szCs w:val="20"/>
                </w:rPr>
                <w:id w:val="600688832"/>
                <w14:checkbox>
                  <w14:checked w14:val="0"/>
                  <w14:checkedState w14:val="2612" w14:font="MS Gothic"/>
                  <w14:uncheckedState w14:val="2610" w14:font="MS Gothic"/>
                </w14:checkbox>
              </w:sdtPr>
              <w:sdtContent>
                <w:r w:rsidR="005566B8">
                  <w:rPr>
                    <w:rFonts w:ascii="MS Gothic" w:eastAsia="MS Gothic" w:hAnsi="MS Gothic" w:cs="Arial" w:hint="eastAsia"/>
                    <w:sz w:val="20"/>
                    <w:szCs w:val="20"/>
                  </w:rPr>
                  <w:t>☐</w:t>
                </w:r>
              </w:sdtContent>
            </w:sdt>
            <w:r w:rsidR="00DA032F" w:rsidRPr="00983410">
              <w:rPr>
                <w:rFonts w:ascii="Arial" w:hAnsi="Arial" w:cs="Arial"/>
                <w:sz w:val="20"/>
                <w:szCs w:val="20"/>
              </w:rPr>
              <w:t>Yes</w:t>
            </w:r>
          </w:p>
          <w:p w14:paraId="3600F0BE"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02887501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p w14:paraId="5D20718D"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25459217"/>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40B127D5"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1.31</w:t>
            </w:r>
          </w:p>
        </w:tc>
        <w:sdt>
          <w:sdtPr>
            <w:rPr>
              <w:rFonts w:ascii="Arial" w:hAnsi="Arial" w:cs="Arial"/>
              <w:sz w:val="20"/>
              <w:szCs w:val="20"/>
            </w:rPr>
            <w:id w:val="-366600335"/>
            <w:placeholder>
              <w:docPart w:val="DefaultPlaceholder_-1854013440"/>
            </w:placeholder>
            <w:showingPlcHdr/>
          </w:sdtPr>
          <w:sdtContent>
            <w:tc>
              <w:tcPr>
                <w:tcW w:w="2067" w:type="dxa"/>
              </w:tcPr>
              <w:p w14:paraId="6751E8A6" w14:textId="3F95366D"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139AF0C5" w14:textId="77777777" w:rsidTr="000D2644">
        <w:tc>
          <w:tcPr>
            <w:tcW w:w="988" w:type="dxa"/>
          </w:tcPr>
          <w:p w14:paraId="4383B9E3" w14:textId="77777777" w:rsidR="00DA032F" w:rsidRPr="00DE30C8" w:rsidRDefault="00DA032F" w:rsidP="00DA032F">
            <w:pPr>
              <w:pStyle w:val="ListParagraph"/>
              <w:numPr>
                <w:ilvl w:val="1"/>
                <w:numId w:val="3"/>
              </w:numPr>
              <w:spacing w:before="60" w:after="60"/>
              <w:ind w:left="454"/>
              <w:rPr>
                <w:rFonts w:ascii="Arial" w:eastAsia="Times New Roman" w:hAnsi="Arial" w:cs="Arial"/>
                <w:b/>
                <w:color w:val="C0504D"/>
                <w:sz w:val="20"/>
                <w:szCs w:val="20"/>
                <w:lang w:eastAsia="en-GB"/>
              </w:rPr>
            </w:pPr>
          </w:p>
        </w:tc>
        <w:tc>
          <w:tcPr>
            <w:tcW w:w="3658" w:type="dxa"/>
          </w:tcPr>
          <w:p w14:paraId="2F7F0837" w14:textId="77777777" w:rsidR="00DA032F" w:rsidRPr="00983410" w:rsidRDefault="00DA032F" w:rsidP="00DA032F">
            <w:pPr>
              <w:spacing w:before="60" w:after="60"/>
              <w:rPr>
                <w:rFonts w:ascii="Arial" w:hAnsi="Arial" w:cs="Arial"/>
                <w:sz w:val="20"/>
                <w:szCs w:val="20"/>
              </w:rPr>
            </w:pPr>
            <w:r w:rsidRPr="00DE30C8">
              <w:rPr>
                <w:rFonts w:ascii="Arial" w:hAnsi="Arial" w:cs="Arial"/>
                <w:sz w:val="20"/>
                <w:szCs w:val="20"/>
              </w:rPr>
              <w:t>Have the following components been included in the financial statements</w:t>
            </w:r>
            <w:r>
              <w:rPr>
                <w:rFonts w:ascii="Arial" w:hAnsi="Arial" w:cs="Arial"/>
                <w:sz w:val="20"/>
                <w:szCs w:val="20"/>
              </w:rPr>
              <w:t>:</w:t>
            </w:r>
          </w:p>
        </w:tc>
        <w:tc>
          <w:tcPr>
            <w:tcW w:w="1172" w:type="dxa"/>
          </w:tcPr>
          <w:p w14:paraId="376AFC26" w14:textId="77777777" w:rsidR="00DA032F" w:rsidRPr="00983410" w:rsidRDefault="00DA032F" w:rsidP="00DA032F">
            <w:pPr>
              <w:spacing w:before="60" w:after="60"/>
              <w:rPr>
                <w:rFonts w:ascii="Arial" w:hAnsi="Arial" w:cs="Arial"/>
                <w:sz w:val="20"/>
                <w:szCs w:val="20"/>
              </w:rPr>
            </w:pPr>
          </w:p>
        </w:tc>
        <w:tc>
          <w:tcPr>
            <w:tcW w:w="1131" w:type="dxa"/>
          </w:tcPr>
          <w:p w14:paraId="1E58134D" w14:textId="77777777" w:rsidR="00DA032F" w:rsidRPr="00983410" w:rsidRDefault="00DA032F" w:rsidP="00DA032F">
            <w:pPr>
              <w:spacing w:before="60" w:after="60"/>
              <w:rPr>
                <w:rFonts w:ascii="Arial" w:hAnsi="Arial" w:cs="Arial"/>
                <w:sz w:val="20"/>
                <w:szCs w:val="20"/>
              </w:rPr>
            </w:pPr>
          </w:p>
        </w:tc>
        <w:sdt>
          <w:sdtPr>
            <w:rPr>
              <w:rFonts w:ascii="Arial" w:hAnsi="Arial" w:cs="Arial"/>
              <w:sz w:val="20"/>
              <w:szCs w:val="20"/>
            </w:rPr>
            <w:id w:val="-1501196594"/>
            <w:placeholder>
              <w:docPart w:val="DefaultPlaceholder_-1854013440"/>
            </w:placeholder>
            <w:showingPlcHdr/>
          </w:sdtPr>
          <w:sdtContent>
            <w:tc>
              <w:tcPr>
                <w:tcW w:w="2067" w:type="dxa"/>
              </w:tcPr>
              <w:p w14:paraId="33E92E1D" w14:textId="722EEAC2"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05B5CAEC" w14:textId="77777777" w:rsidTr="000D2644">
        <w:tc>
          <w:tcPr>
            <w:tcW w:w="988" w:type="dxa"/>
          </w:tcPr>
          <w:p w14:paraId="3A136E10"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16723402" w14:textId="77777777" w:rsidR="00DA032F" w:rsidRPr="00DE30C8" w:rsidRDefault="00DA032F" w:rsidP="0060763B">
            <w:pPr>
              <w:pStyle w:val="ListParagraph"/>
              <w:numPr>
                <w:ilvl w:val="0"/>
                <w:numId w:val="162"/>
              </w:numPr>
              <w:spacing w:before="60" w:after="60"/>
              <w:jc w:val="left"/>
              <w:rPr>
                <w:rFonts w:ascii="Arial" w:hAnsi="Arial" w:cs="Arial"/>
                <w:sz w:val="20"/>
                <w:szCs w:val="20"/>
              </w:rPr>
            </w:pPr>
            <w:r>
              <w:rPr>
                <w:rFonts w:ascii="Arial" w:hAnsi="Arial" w:cs="Arial"/>
                <w:sz w:val="20"/>
                <w:szCs w:val="20"/>
              </w:rPr>
              <w:t>statement of financial position?</w:t>
            </w:r>
          </w:p>
        </w:tc>
        <w:tc>
          <w:tcPr>
            <w:tcW w:w="1172" w:type="dxa"/>
          </w:tcPr>
          <w:p w14:paraId="3641DC30" w14:textId="52AB6EC8" w:rsidR="00DA032F" w:rsidRPr="00983410" w:rsidRDefault="00000000" w:rsidP="00DA032F">
            <w:pPr>
              <w:spacing w:before="60" w:after="60"/>
              <w:rPr>
                <w:rFonts w:ascii="Arial" w:hAnsi="Arial" w:cs="Arial"/>
                <w:sz w:val="20"/>
                <w:szCs w:val="20"/>
              </w:rPr>
            </w:pPr>
            <w:sdt>
              <w:sdtPr>
                <w:rPr>
                  <w:rFonts w:ascii="Arial" w:hAnsi="Arial" w:cs="Arial"/>
                  <w:sz w:val="20"/>
                  <w:szCs w:val="20"/>
                </w:rPr>
                <w:id w:val="-1498570220"/>
                <w14:checkbox>
                  <w14:checked w14:val="0"/>
                  <w14:checkedState w14:val="2612" w14:font="MS Gothic"/>
                  <w14:uncheckedState w14:val="2610" w14:font="MS Gothic"/>
                </w14:checkbox>
              </w:sdtPr>
              <w:sdtContent>
                <w:r w:rsidR="005566B8">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17A8DE67"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1.11(a)</w:t>
            </w:r>
          </w:p>
        </w:tc>
        <w:sdt>
          <w:sdtPr>
            <w:rPr>
              <w:rFonts w:ascii="Arial" w:hAnsi="Arial" w:cs="Arial"/>
              <w:sz w:val="20"/>
              <w:szCs w:val="20"/>
            </w:rPr>
            <w:id w:val="1995368279"/>
            <w:placeholder>
              <w:docPart w:val="DefaultPlaceholder_-1854013440"/>
            </w:placeholder>
            <w:showingPlcHdr/>
          </w:sdtPr>
          <w:sdtContent>
            <w:tc>
              <w:tcPr>
                <w:tcW w:w="2067" w:type="dxa"/>
              </w:tcPr>
              <w:p w14:paraId="4468DB67" w14:textId="375DC007"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58272B32" w14:textId="77777777" w:rsidTr="000D2644">
        <w:tc>
          <w:tcPr>
            <w:tcW w:w="988" w:type="dxa"/>
          </w:tcPr>
          <w:p w14:paraId="2A3684AC"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088C7229" w14:textId="77777777" w:rsidR="00DA032F" w:rsidRPr="00DE30C8" w:rsidRDefault="00DA032F" w:rsidP="0060763B">
            <w:pPr>
              <w:pStyle w:val="ListParagraph"/>
              <w:numPr>
                <w:ilvl w:val="0"/>
                <w:numId w:val="162"/>
              </w:numPr>
              <w:spacing w:before="60" w:after="60"/>
              <w:jc w:val="left"/>
              <w:rPr>
                <w:rFonts w:ascii="Arial" w:hAnsi="Arial" w:cs="Arial"/>
                <w:sz w:val="20"/>
                <w:szCs w:val="20"/>
              </w:rPr>
            </w:pPr>
            <w:r>
              <w:rPr>
                <w:rFonts w:ascii="Arial" w:hAnsi="Arial" w:cs="Arial"/>
                <w:sz w:val="20"/>
                <w:szCs w:val="20"/>
              </w:rPr>
              <w:t>statement of financial performance?</w:t>
            </w:r>
          </w:p>
        </w:tc>
        <w:tc>
          <w:tcPr>
            <w:tcW w:w="1172" w:type="dxa"/>
          </w:tcPr>
          <w:p w14:paraId="0F0440CD"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171607344"/>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3136AAE7"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1.11(b)</w:t>
            </w:r>
          </w:p>
        </w:tc>
        <w:sdt>
          <w:sdtPr>
            <w:rPr>
              <w:rFonts w:ascii="Arial" w:hAnsi="Arial" w:cs="Arial"/>
              <w:sz w:val="20"/>
              <w:szCs w:val="20"/>
            </w:rPr>
            <w:id w:val="1327551560"/>
            <w:placeholder>
              <w:docPart w:val="DefaultPlaceholder_-1854013440"/>
            </w:placeholder>
            <w:showingPlcHdr/>
          </w:sdtPr>
          <w:sdtContent>
            <w:tc>
              <w:tcPr>
                <w:tcW w:w="2067" w:type="dxa"/>
              </w:tcPr>
              <w:p w14:paraId="19471CC3" w14:textId="217A284F"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6534AF48" w14:textId="77777777" w:rsidTr="000D2644">
        <w:tc>
          <w:tcPr>
            <w:tcW w:w="988" w:type="dxa"/>
          </w:tcPr>
          <w:p w14:paraId="71B10C81"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3039ADEB" w14:textId="77777777" w:rsidR="00DA032F" w:rsidRPr="00DE30C8" w:rsidRDefault="00DA032F" w:rsidP="0060763B">
            <w:pPr>
              <w:pStyle w:val="ListParagraph"/>
              <w:numPr>
                <w:ilvl w:val="0"/>
                <w:numId w:val="162"/>
              </w:numPr>
              <w:spacing w:before="60" w:after="60"/>
              <w:jc w:val="left"/>
              <w:rPr>
                <w:rFonts w:ascii="Arial" w:hAnsi="Arial" w:cs="Arial"/>
                <w:sz w:val="20"/>
                <w:szCs w:val="20"/>
              </w:rPr>
            </w:pPr>
            <w:r>
              <w:rPr>
                <w:rFonts w:ascii="Arial" w:hAnsi="Arial" w:cs="Arial"/>
                <w:sz w:val="20"/>
                <w:szCs w:val="20"/>
              </w:rPr>
              <w:t>statement of changes in net assets?</w:t>
            </w:r>
          </w:p>
        </w:tc>
        <w:tc>
          <w:tcPr>
            <w:tcW w:w="1172" w:type="dxa"/>
          </w:tcPr>
          <w:p w14:paraId="2FD1F05B"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987377638"/>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23FEA0B0"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1.11(c)</w:t>
            </w:r>
          </w:p>
        </w:tc>
        <w:sdt>
          <w:sdtPr>
            <w:rPr>
              <w:rFonts w:ascii="Arial" w:hAnsi="Arial" w:cs="Arial"/>
              <w:sz w:val="20"/>
              <w:szCs w:val="20"/>
            </w:rPr>
            <w:id w:val="4254158"/>
            <w:placeholder>
              <w:docPart w:val="DefaultPlaceholder_-1854013440"/>
            </w:placeholder>
            <w:showingPlcHdr/>
          </w:sdtPr>
          <w:sdtContent>
            <w:tc>
              <w:tcPr>
                <w:tcW w:w="2067" w:type="dxa"/>
              </w:tcPr>
              <w:p w14:paraId="7A673A4E" w14:textId="7CEA79C3"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76B3C5D6" w14:textId="77777777" w:rsidTr="000D2644">
        <w:tc>
          <w:tcPr>
            <w:tcW w:w="988" w:type="dxa"/>
          </w:tcPr>
          <w:p w14:paraId="31353B31"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622C9F11" w14:textId="77777777" w:rsidR="00DA032F" w:rsidRPr="00DE30C8" w:rsidRDefault="00DA032F" w:rsidP="0060763B">
            <w:pPr>
              <w:pStyle w:val="ListParagraph"/>
              <w:numPr>
                <w:ilvl w:val="0"/>
                <w:numId w:val="162"/>
              </w:numPr>
              <w:spacing w:before="60" w:after="60"/>
              <w:jc w:val="left"/>
              <w:rPr>
                <w:rFonts w:ascii="Arial" w:hAnsi="Arial" w:cs="Arial"/>
                <w:sz w:val="20"/>
                <w:szCs w:val="20"/>
              </w:rPr>
            </w:pPr>
            <w:r>
              <w:rPr>
                <w:rFonts w:ascii="Arial" w:hAnsi="Arial" w:cs="Arial"/>
                <w:sz w:val="20"/>
                <w:szCs w:val="20"/>
              </w:rPr>
              <w:t>cash flow statement?</w:t>
            </w:r>
          </w:p>
        </w:tc>
        <w:tc>
          <w:tcPr>
            <w:tcW w:w="1172" w:type="dxa"/>
          </w:tcPr>
          <w:p w14:paraId="64DF27F7"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338586989"/>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600D11EF"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1.11(d)</w:t>
            </w:r>
          </w:p>
        </w:tc>
        <w:sdt>
          <w:sdtPr>
            <w:rPr>
              <w:rFonts w:ascii="Arial" w:hAnsi="Arial" w:cs="Arial"/>
              <w:sz w:val="20"/>
              <w:szCs w:val="20"/>
            </w:rPr>
            <w:id w:val="-449008870"/>
            <w:placeholder>
              <w:docPart w:val="DefaultPlaceholder_-1854013440"/>
            </w:placeholder>
            <w:showingPlcHdr/>
          </w:sdtPr>
          <w:sdtContent>
            <w:tc>
              <w:tcPr>
                <w:tcW w:w="2067" w:type="dxa"/>
              </w:tcPr>
              <w:p w14:paraId="7075EA8B" w14:textId="339E1064"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4E84185E" w14:textId="77777777" w:rsidTr="000D2644">
        <w:tc>
          <w:tcPr>
            <w:tcW w:w="988" w:type="dxa"/>
          </w:tcPr>
          <w:p w14:paraId="69B99FF2"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1139F4D6" w14:textId="77777777" w:rsidR="00DA032F" w:rsidRDefault="00DA032F" w:rsidP="0060763B">
            <w:pPr>
              <w:pStyle w:val="ListParagraph"/>
              <w:numPr>
                <w:ilvl w:val="0"/>
                <w:numId w:val="162"/>
              </w:numPr>
              <w:spacing w:before="60" w:after="60"/>
              <w:jc w:val="left"/>
              <w:rPr>
                <w:rFonts w:ascii="Arial" w:hAnsi="Arial" w:cs="Arial"/>
                <w:sz w:val="20"/>
                <w:szCs w:val="20"/>
              </w:rPr>
            </w:pPr>
            <w:r w:rsidRPr="00DE30C8">
              <w:rPr>
                <w:rFonts w:ascii="Arial" w:hAnsi="Arial" w:cs="Arial"/>
                <w:sz w:val="20"/>
                <w:szCs w:val="20"/>
              </w:rPr>
              <w:t>where the entity makes publicly available its approved budget, a comparison of budget and actual amounts, either as a separate additional financial statement or as a budget column in the financial statements?</w:t>
            </w:r>
          </w:p>
        </w:tc>
        <w:tc>
          <w:tcPr>
            <w:tcW w:w="1172" w:type="dxa"/>
          </w:tcPr>
          <w:p w14:paraId="77727B1F" w14:textId="77777777" w:rsidR="00DA032F" w:rsidRDefault="00000000" w:rsidP="00DA032F">
            <w:pPr>
              <w:spacing w:before="60" w:after="60"/>
              <w:rPr>
                <w:rFonts w:ascii="Arial" w:hAnsi="Arial" w:cs="Arial"/>
                <w:sz w:val="20"/>
                <w:szCs w:val="20"/>
              </w:rPr>
            </w:pPr>
            <w:sdt>
              <w:sdtPr>
                <w:rPr>
                  <w:rFonts w:ascii="Arial" w:hAnsi="Arial" w:cs="Arial"/>
                  <w:sz w:val="20"/>
                  <w:szCs w:val="20"/>
                </w:rPr>
                <w:id w:val="35038093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7DEA5C1A"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613021804"/>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22DC5DCA"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1.11(e)</w:t>
            </w:r>
          </w:p>
        </w:tc>
        <w:tc>
          <w:tcPr>
            <w:tcW w:w="2067" w:type="dxa"/>
          </w:tcPr>
          <w:p w14:paraId="7B06CA19"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N/A only when approved budget is not publicly available</w:t>
            </w:r>
          </w:p>
        </w:tc>
      </w:tr>
      <w:tr w:rsidR="00DA032F" w:rsidRPr="00983410" w14:paraId="720D4611" w14:textId="77777777" w:rsidTr="000D2644">
        <w:tc>
          <w:tcPr>
            <w:tcW w:w="988" w:type="dxa"/>
          </w:tcPr>
          <w:p w14:paraId="3CA7AE95"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07E15B34" w14:textId="3F042EF5" w:rsidR="00DA032F" w:rsidRPr="00DE30C8" w:rsidRDefault="00DA032F" w:rsidP="0060763B">
            <w:pPr>
              <w:pStyle w:val="ListParagraph"/>
              <w:numPr>
                <w:ilvl w:val="0"/>
                <w:numId w:val="162"/>
              </w:numPr>
              <w:spacing w:before="60" w:after="60"/>
              <w:jc w:val="left"/>
              <w:rPr>
                <w:rFonts w:ascii="Arial" w:hAnsi="Arial" w:cs="Arial"/>
                <w:sz w:val="20"/>
                <w:szCs w:val="20"/>
              </w:rPr>
            </w:pPr>
            <w:r w:rsidRPr="00DE30C8">
              <w:rPr>
                <w:rFonts w:ascii="Arial" w:hAnsi="Arial" w:cs="Arial"/>
                <w:sz w:val="20"/>
                <w:szCs w:val="20"/>
              </w:rPr>
              <w:t>notes disclosing, significant accounting policies</w:t>
            </w:r>
            <w:r w:rsidR="00325F8F">
              <w:rPr>
                <w:rFonts w:ascii="Arial" w:hAnsi="Arial" w:cs="Arial"/>
                <w:sz w:val="20"/>
                <w:szCs w:val="20"/>
              </w:rPr>
              <w:t xml:space="preserve"> and other explanatory notes</w:t>
            </w:r>
            <w:r w:rsidRPr="00DE30C8">
              <w:rPr>
                <w:rFonts w:ascii="Arial" w:hAnsi="Arial" w:cs="Arial"/>
                <w:sz w:val="20"/>
                <w:szCs w:val="20"/>
              </w:rPr>
              <w:t>?</w:t>
            </w:r>
          </w:p>
        </w:tc>
        <w:tc>
          <w:tcPr>
            <w:tcW w:w="1172" w:type="dxa"/>
          </w:tcPr>
          <w:p w14:paraId="6B74A1E5"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870575334"/>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7473BD62"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1.11(f)</w:t>
            </w:r>
          </w:p>
        </w:tc>
        <w:sdt>
          <w:sdtPr>
            <w:rPr>
              <w:rFonts w:ascii="Arial" w:hAnsi="Arial" w:cs="Arial"/>
              <w:sz w:val="20"/>
              <w:szCs w:val="20"/>
            </w:rPr>
            <w:id w:val="2047859938"/>
            <w:placeholder>
              <w:docPart w:val="DefaultPlaceholder_-1854013440"/>
            </w:placeholder>
            <w:showingPlcHdr/>
          </w:sdtPr>
          <w:sdtContent>
            <w:tc>
              <w:tcPr>
                <w:tcW w:w="2067" w:type="dxa"/>
              </w:tcPr>
              <w:p w14:paraId="173547B9" w14:textId="224BFE86"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0989712B" w14:textId="77777777" w:rsidTr="000D2644">
        <w:tc>
          <w:tcPr>
            <w:tcW w:w="988" w:type="dxa"/>
          </w:tcPr>
          <w:p w14:paraId="0245ED6B"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3658" w:type="dxa"/>
          </w:tcPr>
          <w:p w14:paraId="4FB1E36F" w14:textId="77777777" w:rsidR="00DA032F" w:rsidRPr="00DE30C8" w:rsidRDefault="00DA032F" w:rsidP="0060763B">
            <w:pPr>
              <w:pStyle w:val="ListParagraph"/>
              <w:numPr>
                <w:ilvl w:val="0"/>
                <w:numId w:val="162"/>
              </w:numPr>
              <w:spacing w:before="60" w:after="60"/>
              <w:jc w:val="left"/>
              <w:rPr>
                <w:rFonts w:ascii="Arial" w:hAnsi="Arial" w:cs="Arial"/>
                <w:sz w:val="20"/>
                <w:szCs w:val="20"/>
              </w:rPr>
            </w:pPr>
            <w:r w:rsidRPr="00DE30C8">
              <w:rPr>
                <w:rFonts w:ascii="Arial" w:hAnsi="Arial" w:cs="Arial"/>
                <w:sz w:val="20"/>
                <w:szCs w:val="20"/>
              </w:rPr>
              <w:t>comparative information in respect of the preceding period</w:t>
            </w:r>
            <w:r>
              <w:rPr>
                <w:rFonts w:ascii="Arial" w:hAnsi="Arial" w:cs="Arial"/>
                <w:sz w:val="20"/>
                <w:szCs w:val="20"/>
              </w:rPr>
              <w:t>?</w:t>
            </w:r>
          </w:p>
        </w:tc>
        <w:tc>
          <w:tcPr>
            <w:tcW w:w="1172" w:type="dxa"/>
          </w:tcPr>
          <w:p w14:paraId="766EF0B1"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70605909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tc>
        <w:tc>
          <w:tcPr>
            <w:tcW w:w="1131" w:type="dxa"/>
          </w:tcPr>
          <w:p w14:paraId="19149F34"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1.11(g)</w:t>
            </w:r>
          </w:p>
        </w:tc>
        <w:sdt>
          <w:sdtPr>
            <w:rPr>
              <w:rFonts w:ascii="Arial" w:hAnsi="Arial" w:cs="Arial"/>
              <w:sz w:val="20"/>
              <w:szCs w:val="20"/>
            </w:rPr>
            <w:id w:val="97996531"/>
            <w:placeholder>
              <w:docPart w:val="DefaultPlaceholder_-1854013440"/>
            </w:placeholder>
            <w:showingPlcHdr/>
          </w:sdtPr>
          <w:sdtContent>
            <w:tc>
              <w:tcPr>
                <w:tcW w:w="2067" w:type="dxa"/>
              </w:tcPr>
              <w:p w14:paraId="472C4CC1" w14:textId="0D66C9BA"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24025E88" w14:textId="77777777" w:rsidTr="000D2644">
        <w:tc>
          <w:tcPr>
            <w:tcW w:w="988" w:type="dxa"/>
          </w:tcPr>
          <w:p w14:paraId="78C7250E"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0AE59143" w14:textId="77777777" w:rsidR="00DA032F" w:rsidRPr="00983410" w:rsidRDefault="00DA032F" w:rsidP="00216EC2">
            <w:pPr>
              <w:spacing w:before="60" w:after="60"/>
              <w:jc w:val="both"/>
              <w:rPr>
                <w:rFonts w:ascii="Arial" w:hAnsi="Arial" w:cs="Arial"/>
                <w:sz w:val="20"/>
                <w:szCs w:val="20"/>
              </w:rPr>
            </w:pPr>
            <w:r w:rsidRPr="00F136E6">
              <w:rPr>
                <w:rFonts w:ascii="Arial" w:hAnsi="Arial" w:cs="Arial"/>
                <w:b/>
                <w:sz w:val="20"/>
                <w:szCs w:val="20"/>
              </w:rPr>
              <w:t>NOTE:</w:t>
            </w:r>
            <w:r>
              <w:rPr>
                <w:rFonts w:ascii="Arial" w:hAnsi="Arial" w:cs="Arial"/>
                <w:sz w:val="20"/>
                <w:szCs w:val="20"/>
              </w:rPr>
              <w:t xml:space="preserve">  the above statements are statutory requirements and accordingly, with exception of (e) above, must be included in the annual financial statement of the reporting entity.</w:t>
            </w:r>
          </w:p>
        </w:tc>
      </w:tr>
      <w:tr w:rsidR="00DA032F" w:rsidRPr="00983410" w14:paraId="270C386E" w14:textId="77777777" w:rsidTr="000D2644">
        <w:tc>
          <w:tcPr>
            <w:tcW w:w="988" w:type="dxa"/>
            <w:shd w:val="clear" w:color="auto" w:fill="D9D9D9" w:themeFill="background1" w:themeFillShade="D9"/>
          </w:tcPr>
          <w:p w14:paraId="09F13AD0" w14:textId="77777777" w:rsidR="00DA032F" w:rsidRPr="000760D6" w:rsidRDefault="00DA032F"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0669E1E8" w14:textId="33DA22C3" w:rsidR="00DA032F" w:rsidRPr="00F136E6" w:rsidRDefault="00DA032F" w:rsidP="00DA032F">
            <w:pPr>
              <w:pStyle w:val="Heading2"/>
              <w:spacing w:before="60" w:after="60"/>
              <w:ind w:firstLine="34"/>
              <w:rPr>
                <w:rFonts w:ascii="Arial" w:eastAsia="Times New Roman" w:hAnsi="Arial" w:cs="Arial"/>
                <w:b/>
                <w:color w:val="C0504D"/>
                <w:sz w:val="20"/>
                <w:szCs w:val="20"/>
                <w:lang w:eastAsia="en-GB"/>
              </w:rPr>
            </w:pPr>
            <w:bookmarkStart w:id="32" w:name="_Toc32384287"/>
            <w:bookmarkStart w:id="33" w:name="_Toc43644537"/>
            <w:bookmarkStart w:id="34" w:name="_Toc44325149"/>
            <w:bookmarkStart w:id="35" w:name="_Toc44394541"/>
            <w:bookmarkStart w:id="36" w:name="_Toc44412812"/>
            <w:bookmarkStart w:id="37" w:name="_Toc44428410"/>
            <w:bookmarkStart w:id="38" w:name="_Toc44440905"/>
            <w:bookmarkStart w:id="39" w:name="_Toc44441091"/>
            <w:bookmarkStart w:id="40" w:name="_Toc44441307"/>
            <w:bookmarkStart w:id="41" w:name="_Toc44501317"/>
            <w:bookmarkStart w:id="42" w:name="_Toc44501413"/>
            <w:bookmarkStart w:id="43" w:name="_Toc44501544"/>
            <w:bookmarkStart w:id="44" w:name="_Toc44502229"/>
            <w:bookmarkStart w:id="45" w:name="_Toc44508696"/>
            <w:bookmarkStart w:id="46" w:name="_Toc44513945"/>
            <w:bookmarkStart w:id="47" w:name="_Toc65677032"/>
            <w:r w:rsidRPr="00F136E6">
              <w:rPr>
                <w:rFonts w:ascii="Arial" w:eastAsia="Times New Roman" w:hAnsi="Arial" w:cs="Arial"/>
                <w:b/>
                <w:color w:val="C0504D"/>
                <w:sz w:val="20"/>
                <w:szCs w:val="20"/>
                <w:lang w:eastAsia="en-GB"/>
              </w:rPr>
              <w:t>Fair presentation and compliance with the Standards of GRAP</w:t>
            </w:r>
            <w:bookmarkEnd w:id="32"/>
            <w:bookmarkEnd w:id="33"/>
            <w:r w:rsidR="002E796A">
              <w:rPr>
                <w:rFonts w:ascii="Arial" w:eastAsia="Times New Roman" w:hAnsi="Arial" w:cs="Arial"/>
                <w:b/>
                <w:color w:val="C0504D"/>
                <w:sz w:val="20"/>
                <w:szCs w:val="20"/>
                <w:lang w:eastAsia="en-GB"/>
              </w:rPr>
              <w:t xml:space="preserve"> (GRAP 1)</w:t>
            </w:r>
            <w:bookmarkEnd w:id="34"/>
            <w:bookmarkEnd w:id="35"/>
            <w:bookmarkEnd w:id="36"/>
            <w:bookmarkEnd w:id="37"/>
            <w:bookmarkEnd w:id="38"/>
            <w:bookmarkEnd w:id="39"/>
            <w:bookmarkEnd w:id="40"/>
            <w:bookmarkEnd w:id="41"/>
            <w:bookmarkEnd w:id="42"/>
            <w:bookmarkEnd w:id="43"/>
            <w:bookmarkEnd w:id="44"/>
            <w:bookmarkEnd w:id="45"/>
            <w:bookmarkEnd w:id="46"/>
            <w:bookmarkEnd w:id="47"/>
          </w:p>
        </w:tc>
      </w:tr>
      <w:tr w:rsidR="00DA032F" w:rsidRPr="00983410" w14:paraId="233878B4" w14:textId="77777777" w:rsidTr="000D2644">
        <w:tc>
          <w:tcPr>
            <w:tcW w:w="988" w:type="dxa"/>
          </w:tcPr>
          <w:p w14:paraId="1ADDA1D0" w14:textId="77777777" w:rsidR="00DA032F" w:rsidRPr="00A01F4E"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39577D6" w14:textId="77777777" w:rsidR="00DA032F" w:rsidRPr="00DE30C8" w:rsidRDefault="00DA032F" w:rsidP="00DA032F">
            <w:pPr>
              <w:spacing w:before="60" w:after="60"/>
              <w:rPr>
                <w:rFonts w:ascii="Arial" w:hAnsi="Arial" w:cs="Arial"/>
                <w:sz w:val="20"/>
                <w:szCs w:val="20"/>
              </w:rPr>
            </w:pPr>
            <w:r w:rsidRPr="00F136E6">
              <w:rPr>
                <w:rFonts w:ascii="Arial" w:hAnsi="Arial" w:cs="Arial"/>
                <w:sz w:val="20"/>
                <w:szCs w:val="20"/>
              </w:rPr>
              <w:t>Have the financial statements presented fairly the financial position, financial performance and cash flows of the entity?</w:t>
            </w:r>
          </w:p>
        </w:tc>
        <w:tc>
          <w:tcPr>
            <w:tcW w:w="1172" w:type="dxa"/>
          </w:tcPr>
          <w:p w14:paraId="58232D53" w14:textId="77777777" w:rsidR="00DA032F" w:rsidRDefault="00000000" w:rsidP="00DA032F">
            <w:pPr>
              <w:spacing w:before="60" w:after="60"/>
              <w:rPr>
                <w:rFonts w:ascii="Arial" w:hAnsi="Arial" w:cs="Arial"/>
                <w:sz w:val="20"/>
                <w:szCs w:val="20"/>
              </w:rPr>
            </w:pPr>
            <w:sdt>
              <w:sdtPr>
                <w:rPr>
                  <w:rFonts w:ascii="Arial" w:hAnsi="Arial" w:cs="Arial"/>
                  <w:sz w:val="20"/>
                  <w:szCs w:val="20"/>
                </w:rPr>
                <w:id w:val="-552773378"/>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588EA829"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354923425"/>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73D61305"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1.17</w:t>
            </w:r>
          </w:p>
        </w:tc>
        <w:sdt>
          <w:sdtPr>
            <w:rPr>
              <w:rFonts w:ascii="Arial" w:hAnsi="Arial" w:cs="Arial"/>
              <w:sz w:val="20"/>
              <w:szCs w:val="20"/>
            </w:rPr>
            <w:id w:val="1429235499"/>
            <w:placeholder>
              <w:docPart w:val="DefaultPlaceholder_-1854013440"/>
            </w:placeholder>
            <w:showingPlcHdr/>
          </w:sdtPr>
          <w:sdtContent>
            <w:tc>
              <w:tcPr>
                <w:tcW w:w="2067" w:type="dxa"/>
              </w:tcPr>
              <w:p w14:paraId="76A496C2" w14:textId="136085CE"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6D9C2800" w14:textId="77777777" w:rsidTr="000D2644">
        <w:tc>
          <w:tcPr>
            <w:tcW w:w="988" w:type="dxa"/>
          </w:tcPr>
          <w:p w14:paraId="487B5E57"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3FDF1E5A" w14:textId="77777777" w:rsidR="00DA032F" w:rsidRPr="00983410" w:rsidRDefault="00DA032F" w:rsidP="00216EC2">
            <w:pPr>
              <w:spacing w:before="60" w:after="60"/>
              <w:jc w:val="both"/>
              <w:rPr>
                <w:rFonts w:ascii="Arial" w:hAnsi="Arial" w:cs="Arial"/>
                <w:sz w:val="20"/>
                <w:szCs w:val="20"/>
              </w:rPr>
            </w:pPr>
            <w:r>
              <w:rPr>
                <w:rFonts w:ascii="Arial" w:hAnsi="Arial" w:cs="Arial"/>
                <w:b/>
                <w:sz w:val="20"/>
                <w:szCs w:val="20"/>
              </w:rPr>
              <w:t>NOTE:</w:t>
            </w:r>
            <w:r w:rsidRPr="00F136E6">
              <w:rPr>
                <w:rFonts w:ascii="Arial" w:hAnsi="Arial" w:cs="Arial"/>
                <w:sz w:val="20"/>
                <w:szCs w:val="20"/>
              </w:rPr>
              <w:t xml:space="preserve"> the appropriate application of GRAPs, with additional disclosures where necessary, is presumed to result in financial statements that achieve a fair presentation</w:t>
            </w:r>
            <w:r>
              <w:rPr>
                <w:rFonts w:ascii="Arial" w:hAnsi="Arial" w:cs="Arial"/>
                <w:sz w:val="20"/>
                <w:szCs w:val="20"/>
              </w:rPr>
              <w:t>.</w:t>
            </w:r>
          </w:p>
        </w:tc>
      </w:tr>
      <w:tr w:rsidR="00DA032F" w:rsidRPr="00983410" w14:paraId="6D2856B6" w14:textId="77777777" w:rsidTr="000D2644">
        <w:tc>
          <w:tcPr>
            <w:tcW w:w="988" w:type="dxa"/>
          </w:tcPr>
          <w:p w14:paraId="1AB788E1" w14:textId="77777777" w:rsidR="00DA032F" w:rsidRPr="00DE30C8"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E0AE367" w14:textId="77777777" w:rsidR="00DA032F" w:rsidRPr="00DE30C8" w:rsidRDefault="00DA032F" w:rsidP="00DA032F">
            <w:pPr>
              <w:spacing w:before="60" w:after="60"/>
              <w:rPr>
                <w:rFonts w:ascii="Arial" w:hAnsi="Arial" w:cs="Arial"/>
                <w:sz w:val="20"/>
                <w:szCs w:val="20"/>
              </w:rPr>
            </w:pPr>
            <w:r w:rsidRPr="00F136E6">
              <w:rPr>
                <w:rFonts w:ascii="Arial" w:hAnsi="Arial" w:cs="Arial"/>
                <w:sz w:val="20"/>
                <w:szCs w:val="20"/>
              </w:rPr>
              <w:t>Have the financial statements complied with all the requirements of Standards of GRAP?</w:t>
            </w:r>
          </w:p>
        </w:tc>
        <w:tc>
          <w:tcPr>
            <w:tcW w:w="1172" w:type="dxa"/>
          </w:tcPr>
          <w:p w14:paraId="52C29AB8" w14:textId="77777777" w:rsidR="00DA032F" w:rsidRDefault="00000000" w:rsidP="00DA032F">
            <w:pPr>
              <w:spacing w:before="60" w:after="60"/>
              <w:rPr>
                <w:rFonts w:ascii="Arial" w:hAnsi="Arial" w:cs="Arial"/>
                <w:sz w:val="20"/>
                <w:szCs w:val="20"/>
              </w:rPr>
            </w:pPr>
            <w:sdt>
              <w:sdtPr>
                <w:rPr>
                  <w:rFonts w:ascii="Arial" w:hAnsi="Arial" w:cs="Arial"/>
                  <w:sz w:val="20"/>
                  <w:szCs w:val="20"/>
                </w:rPr>
                <w:id w:val="555741643"/>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0EB65672"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401790139"/>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041EFF7A"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1.18</w:t>
            </w:r>
          </w:p>
        </w:tc>
        <w:sdt>
          <w:sdtPr>
            <w:rPr>
              <w:rFonts w:ascii="Arial" w:hAnsi="Arial" w:cs="Arial"/>
              <w:sz w:val="20"/>
              <w:szCs w:val="20"/>
            </w:rPr>
            <w:id w:val="-1932352412"/>
            <w:placeholder>
              <w:docPart w:val="DefaultPlaceholder_-1854013440"/>
            </w:placeholder>
            <w:showingPlcHdr/>
          </w:sdtPr>
          <w:sdtContent>
            <w:tc>
              <w:tcPr>
                <w:tcW w:w="2067" w:type="dxa"/>
              </w:tcPr>
              <w:p w14:paraId="343B974E" w14:textId="0284379C"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428E41D8" w14:textId="77777777" w:rsidTr="000D2644">
        <w:tc>
          <w:tcPr>
            <w:tcW w:w="988" w:type="dxa"/>
          </w:tcPr>
          <w:p w14:paraId="3F9379FB" w14:textId="77777777" w:rsidR="00DA032F"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7BB6163" w14:textId="77777777" w:rsidR="00DA032F" w:rsidRPr="00F136E6" w:rsidRDefault="00DA032F" w:rsidP="00DA032F">
            <w:pPr>
              <w:spacing w:before="60" w:after="60"/>
              <w:rPr>
                <w:rFonts w:ascii="Arial" w:hAnsi="Arial" w:cs="Arial"/>
                <w:sz w:val="20"/>
                <w:szCs w:val="20"/>
              </w:rPr>
            </w:pPr>
            <w:r w:rsidRPr="00847B18">
              <w:rPr>
                <w:rFonts w:ascii="Arial" w:hAnsi="Arial" w:cs="Arial"/>
                <w:sz w:val="20"/>
                <w:szCs w:val="20"/>
              </w:rPr>
              <w:t>Where the financial statements comply with GRAPs, has this fact been disclosed?</w:t>
            </w:r>
          </w:p>
        </w:tc>
        <w:tc>
          <w:tcPr>
            <w:tcW w:w="1172" w:type="dxa"/>
          </w:tcPr>
          <w:p w14:paraId="0A93C638" w14:textId="77777777" w:rsidR="00DA032F" w:rsidRDefault="00000000" w:rsidP="00DA032F">
            <w:pPr>
              <w:spacing w:before="60" w:after="60"/>
              <w:rPr>
                <w:rFonts w:ascii="Arial" w:hAnsi="Arial" w:cs="Arial"/>
                <w:sz w:val="20"/>
                <w:szCs w:val="20"/>
              </w:rPr>
            </w:pPr>
            <w:sdt>
              <w:sdtPr>
                <w:rPr>
                  <w:rFonts w:ascii="Arial" w:hAnsi="Arial" w:cs="Arial"/>
                  <w:sz w:val="20"/>
                  <w:szCs w:val="20"/>
                </w:rPr>
                <w:id w:val="-201058977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62280F1C"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668875532"/>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35D88AED"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1.18</w:t>
            </w:r>
          </w:p>
        </w:tc>
        <w:sdt>
          <w:sdtPr>
            <w:rPr>
              <w:rFonts w:ascii="Arial" w:hAnsi="Arial" w:cs="Arial"/>
              <w:sz w:val="20"/>
              <w:szCs w:val="20"/>
            </w:rPr>
            <w:id w:val="121350335"/>
            <w:placeholder>
              <w:docPart w:val="DefaultPlaceholder_-1854013440"/>
            </w:placeholder>
            <w:showingPlcHdr/>
          </w:sdtPr>
          <w:sdtContent>
            <w:tc>
              <w:tcPr>
                <w:tcW w:w="2067" w:type="dxa"/>
              </w:tcPr>
              <w:p w14:paraId="4F567333" w14:textId="04D46DD2"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279C382D" w14:textId="77777777" w:rsidTr="000D2644">
        <w:tc>
          <w:tcPr>
            <w:tcW w:w="988" w:type="dxa"/>
          </w:tcPr>
          <w:p w14:paraId="6680DEE6" w14:textId="77777777" w:rsidR="00DA032F" w:rsidRPr="00DE30C8" w:rsidRDefault="00DA032F" w:rsidP="00DA032F">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78F3F8D0" w14:textId="77777777" w:rsidR="00DA032F" w:rsidRDefault="00DA032F" w:rsidP="00216EC2">
            <w:pPr>
              <w:spacing w:before="60" w:after="60"/>
              <w:jc w:val="both"/>
              <w:rPr>
                <w:rFonts w:ascii="Arial" w:hAnsi="Arial" w:cs="Arial"/>
                <w:sz w:val="20"/>
                <w:szCs w:val="20"/>
              </w:rPr>
            </w:pPr>
            <w:r w:rsidRPr="00847B18">
              <w:rPr>
                <w:rFonts w:ascii="Arial" w:hAnsi="Arial" w:cs="Arial"/>
                <w:b/>
                <w:sz w:val="20"/>
                <w:szCs w:val="20"/>
              </w:rPr>
              <w:t>NOTE:</w:t>
            </w:r>
            <w:r>
              <w:rPr>
                <w:rFonts w:ascii="Arial" w:hAnsi="Arial" w:cs="Arial"/>
                <w:sz w:val="20"/>
                <w:szCs w:val="20"/>
              </w:rPr>
              <w:t xml:space="preserve">  a reporting entity can still assert compliance with GRAP where a Standard or requirement in a standard is not applicable or where application thereof is not material. </w:t>
            </w:r>
          </w:p>
          <w:p w14:paraId="429D4CE8" w14:textId="77777777" w:rsidR="00DA032F" w:rsidRPr="00983410" w:rsidRDefault="00DA032F" w:rsidP="00216EC2">
            <w:pPr>
              <w:spacing w:before="60" w:after="60"/>
              <w:jc w:val="both"/>
              <w:rPr>
                <w:rFonts w:ascii="Arial" w:hAnsi="Arial" w:cs="Arial"/>
                <w:sz w:val="20"/>
                <w:szCs w:val="20"/>
              </w:rPr>
            </w:pPr>
            <w:r>
              <w:rPr>
                <w:rFonts w:ascii="Arial" w:hAnsi="Arial" w:cs="Arial"/>
                <w:sz w:val="20"/>
                <w:szCs w:val="20"/>
              </w:rPr>
              <w:t>I</w:t>
            </w:r>
            <w:r w:rsidRPr="00C55B70">
              <w:rPr>
                <w:rFonts w:ascii="Arial" w:hAnsi="Arial" w:cs="Arial"/>
                <w:sz w:val="20"/>
                <w:szCs w:val="20"/>
              </w:rPr>
              <w:t>nappropriate accounting treatments are not rectified either by disclosure of the accounting policies used, or by notes or explanatory material</w:t>
            </w:r>
          </w:p>
        </w:tc>
      </w:tr>
      <w:tr w:rsidR="00DA032F" w:rsidRPr="00983410" w14:paraId="5F4D6141" w14:textId="77777777" w:rsidTr="000D2644">
        <w:tc>
          <w:tcPr>
            <w:tcW w:w="988" w:type="dxa"/>
          </w:tcPr>
          <w:p w14:paraId="2F23CC4C" w14:textId="77777777" w:rsidR="00DA032F" w:rsidRPr="00DE30C8"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B61510F" w14:textId="77777777" w:rsidR="00DA032F" w:rsidRPr="00DE30C8" w:rsidRDefault="00DA032F" w:rsidP="00DA032F">
            <w:pPr>
              <w:spacing w:before="60" w:after="60"/>
              <w:rPr>
                <w:rFonts w:ascii="Arial" w:hAnsi="Arial" w:cs="Arial"/>
                <w:sz w:val="20"/>
                <w:szCs w:val="20"/>
              </w:rPr>
            </w:pPr>
            <w:r>
              <w:rPr>
                <w:rFonts w:ascii="Arial" w:hAnsi="Arial" w:cs="Arial"/>
                <w:sz w:val="20"/>
                <w:szCs w:val="20"/>
              </w:rPr>
              <w:t>Has the following been disclosed where management has departed from a requirement in a GRAP?</w:t>
            </w:r>
          </w:p>
        </w:tc>
        <w:tc>
          <w:tcPr>
            <w:tcW w:w="1172" w:type="dxa"/>
          </w:tcPr>
          <w:p w14:paraId="2F6F70EF" w14:textId="77777777" w:rsidR="00DA032F" w:rsidRDefault="00000000" w:rsidP="00DA032F">
            <w:pPr>
              <w:spacing w:before="60" w:after="60"/>
              <w:rPr>
                <w:rFonts w:ascii="MS Gothic" w:eastAsia="MS Gothic" w:hAnsi="MS Gothic" w:cs="Arial"/>
                <w:sz w:val="20"/>
                <w:szCs w:val="20"/>
              </w:rPr>
            </w:pPr>
            <w:sdt>
              <w:sdtPr>
                <w:rPr>
                  <w:rFonts w:ascii="Arial" w:hAnsi="Arial" w:cs="Arial"/>
                  <w:sz w:val="20"/>
                  <w:szCs w:val="20"/>
                </w:rPr>
                <w:id w:val="289801965"/>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614C5B69" w14:textId="77777777" w:rsidR="00DA032F" w:rsidRPr="00983410" w:rsidRDefault="00DA032F" w:rsidP="00DA032F">
            <w:pPr>
              <w:spacing w:before="60" w:after="60"/>
              <w:rPr>
                <w:rFonts w:ascii="Arial" w:hAnsi="Arial" w:cs="Arial"/>
                <w:sz w:val="20"/>
                <w:szCs w:val="20"/>
              </w:rPr>
            </w:pPr>
            <w:r w:rsidRPr="009D2F03">
              <w:rPr>
                <w:rFonts w:ascii="Arial" w:hAnsi="Arial" w:cs="Arial"/>
                <w:sz w:val="20"/>
                <w:szCs w:val="20"/>
              </w:rPr>
              <w:t>1.21-1.22</w:t>
            </w:r>
          </w:p>
        </w:tc>
        <w:sdt>
          <w:sdtPr>
            <w:rPr>
              <w:rFonts w:ascii="Arial" w:hAnsi="Arial" w:cs="Arial"/>
              <w:sz w:val="20"/>
              <w:szCs w:val="20"/>
            </w:rPr>
            <w:id w:val="-675413176"/>
            <w:placeholder>
              <w:docPart w:val="DefaultPlaceholder_-1854013440"/>
            </w:placeholder>
            <w:showingPlcHdr/>
          </w:sdtPr>
          <w:sdtContent>
            <w:tc>
              <w:tcPr>
                <w:tcW w:w="2067" w:type="dxa"/>
              </w:tcPr>
              <w:p w14:paraId="495BBC23" w14:textId="1070C3D7"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2B9F8670" w14:textId="77777777" w:rsidTr="000D2644">
        <w:tc>
          <w:tcPr>
            <w:tcW w:w="988" w:type="dxa"/>
          </w:tcPr>
          <w:p w14:paraId="3698F2F3"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24AD232E" w14:textId="77777777" w:rsidR="00DA032F" w:rsidRDefault="00DA032F" w:rsidP="0060763B">
            <w:pPr>
              <w:pStyle w:val="ListParagraph"/>
              <w:numPr>
                <w:ilvl w:val="0"/>
                <w:numId w:val="163"/>
              </w:numPr>
              <w:spacing w:before="60" w:after="60"/>
              <w:jc w:val="left"/>
              <w:rPr>
                <w:rFonts w:ascii="Arial" w:hAnsi="Arial" w:cs="Arial"/>
                <w:sz w:val="20"/>
                <w:szCs w:val="20"/>
              </w:rPr>
            </w:pPr>
            <w:r w:rsidRPr="009D2F03">
              <w:rPr>
                <w:rFonts w:ascii="Arial" w:hAnsi="Arial" w:cs="Arial"/>
                <w:sz w:val="20"/>
                <w:szCs w:val="20"/>
              </w:rPr>
              <w:t>that management has concluded that the financial statements fairly present the entity’s financial position, financial performance and cash flows?</w:t>
            </w:r>
          </w:p>
        </w:tc>
        <w:tc>
          <w:tcPr>
            <w:tcW w:w="1172" w:type="dxa"/>
          </w:tcPr>
          <w:p w14:paraId="212B5974" w14:textId="77777777" w:rsidR="00DA032F" w:rsidRDefault="00000000" w:rsidP="00DA032F">
            <w:pPr>
              <w:spacing w:before="60" w:after="60"/>
              <w:rPr>
                <w:rFonts w:ascii="Arial" w:hAnsi="Arial" w:cs="Arial"/>
                <w:sz w:val="20"/>
                <w:szCs w:val="20"/>
              </w:rPr>
            </w:pPr>
            <w:sdt>
              <w:sdtPr>
                <w:rPr>
                  <w:rFonts w:ascii="Arial" w:hAnsi="Arial" w:cs="Arial"/>
                  <w:sz w:val="20"/>
                  <w:szCs w:val="20"/>
                </w:rPr>
                <w:id w:val="206467923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17138465"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124990656"/>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62CAD495"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1.22(a)</w:t>
            </w:r>
          </w:p>
        </w:tc>
        <w:sdt>
          <w:sdtPr>
            <w:rPr>
              <w:rFonts w:ascii="Arial" w:hAnsi="Arial" w:cs="Arial"/>
              <w:sz w:val="20"/>
              <w:szCs w:val="20"/>
            </w:rPr>
            <w:id w:val="1736510678"/>
            <w:placeholder>
              <w:docPart w:val="DefaultPlaceholder_-1854013440"/>
            </w:placeholder>
            <w:showingPlcHdr/>
          </w:sdtPr>
          <w:sdtContent>
            <w:tc>
              <w:tcPr>
                <w:tcW w:w="2067" w:type="dxa"/>
              </w:tcPr>
              <w:p w14:paraId="1A4A3352" w14:textId="6173D019"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2E9D99C1" w14:textId="77777777" w:rsidTr="000D2644">
        <w:tc>
          <w:tcPr>
            <w:tcW w:w="988" w:type="dxa"/>
          </w:tcPr>
          <w:p w14:paraId="21F552A0"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5B6F9918" w14:textId="77777777" w:rsidR="00DA032F" w:rsidRPr="009D2F03" w:rsidRDefault="00DA032F" w:rsidP="0060763B">
            <w:pPr>
              <w:pStyle w:val="ListParagraph"/>
              <w:numPr>
                <w:ilvl w:val="0"/>
                <w:numId w:val="163"/>
              </w:numPr>
              <w:spacing w:before="60" w:after="60"/>
              <w:jc w:val="left"/>
              <w:rPr>
                <w:rFonts w:ascii="Arial" w:hAnsi="Arial" w:cs="Arial"/>
                <w:sz w:val="20"/>
                <w:szCs w:val="20"/>
              </w:rPr>
            </w:pPr>
            <w:r w:rsidRPr="009D2F03">
              <w:rPr>
                <w:rFonts w:ascii="Arial" w:hAnsi="Arial" w:cs="Arial"/>
                <w:sz w:val="20"/>
                <w:szCs w:val="20"/>
              </w:rPr>
              <w:t>that the entity has complied with applicable GRAPs except that it has departed from a particular requirement in order to achieve a fair presentation?</w:t>
            </w:r>
          </w:p>
        </w:tc>
        <w:tc>
          <w:tcPr>
            <w:tcW w:w="1172" w:type="dxa"/>
          </w:tcPr>
          <w:p w14:paraId="635106CF"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070809422"/>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367F0BEA"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563913330"/>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42F8EC3F"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1.22(b)</w:t>
            </w:r>
          </w:p>
        </w:tc>
        <w:sdt>
          <w:sdtPr>
            <w:rPr>
              <w:rFonts w:ascii="Arial" w:hAnsi="Arial" w:cs="Arial"/>
              <w:sz w:val="20"/>
              <w:szCs w:val="20"/>
            </w:rPr>
            <w:id w:val="1765568058"/>
            <w:placeholder>
              <w:docPart w:val="DefaultPlaceholder_-1854013440"/>
            </w:placeholder>
            <w:showingPlcHdr/>
          </w:sdtPr>
          <w:sdtContent>
            <w:tc>
              <w:tcPr>
                <w:tcW w:w="2067" w:type="dxa"/>
              </w:tcPr>
              <w:p w14:paraId="628BF75D" w14:textId="07ECE174"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6EAEC236" w14:textId="77777777" w:rsidTr="000D2644">
        <w:tc>
          <w:tcPr>
            <w:tcW w:w="988" w:type="dxa"/>
          </w:tcPr>
          <w:p w14:paraId="6F205B53"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475C73AA" w14:textId="77777777" w:rsidR="00DA032F" w:rsidRPr="009D2F03" w:rsidRDefault="00DA032F" w:rsidP="0060763B">
            <w:pPr>
              <w:pStyle w:val="ListParagraph"/>
              <w:numPr>
                <w:ilvl w:val="0"/>
                <w:numId w:val="163"/>
              </w:numPr>
              <w:spacing w:before="60" w:after="60"/>
              <w:jc w:val="left"/>
              <w:rPr>
                <w:rFonts w:ascii="Arial" w:hAnsi="Arial" w:cs="Arial"/>
                <w:sz w:val="20"/>
                <w:szCs w:val="20"/>
              </w:rPr>
            </w:pPr>
            <w:r w:rsidRPr="009D2F03">
              <w:rPr>
                <w:rFonts w:ascii="Arial" w:hAnsi="Arial" w:cs="Arial"/>
                <w:sz w:val="20"/>
                <w:szCs w:val="20"/>
              </w:rPr>
              <w:t xml:space="preserve">the title of the GRAP from which the entity has departed, the nature of the departure, including the treatment that the GRAP would require, the reason why that treatment would be so misleading in the circumstances that it would conflict with the objective of financial statements set out in </w:t>
            </w:r>
            <w:r>
              <w:rPr>
                <w:rFonts w:ascii="Arial" w:hAnsi="Arial" w:cs="Arial"/>
                <w:sz w:val="20"/>
                <w:szCs w:val="20"/>
              </w:rPr>
              <w:t xml:space="preserve">the </w:t>
            </w:r>
            <w:r w:rsidRPr="006521B2">
              <w:rPr>
                <w:rFonts w:ascii="Arial" w:hAnsi="Arial" w:cs="Arial"/>
                <w:sz w:val="20"/>
                <w:szCs w:val="20"/>
              </w:rPr>
              <w:t>Framework</w:t>
            </w:r>
            <w:r w:rsidRPr="006521B2">
              <w:rPr>
                <w:rStyle w:val="FootnoteReference"/>
                <w:rFonts w:ascii="Arial" w:hAnsi="Arial" w:cs="Arial"/>
                <w:sz w:val="20"/>
                <w:szCs w:val="20"/>
              </w:rPr>
              <w:footnoteReference w:id="1"/>
            </w:r>
            <w:r w:rsidRPr="006521B2">
              <w:rPr>
                <w:rFonts w:ascii="Arial" w:hAnsi="Arial" w:cs="Arial"/>
                <w:sz w:val="20"/>
                <w:szCs w:val="20"/>
              </w:rPr>
              <w:t>,</w:t>
            </w:r>
            <w:r w:rsidRPr="009D2F03">
              <w:rPr>
                <w:rFonts w:ascii="Arial" w:hAnsi="Arial" w:cs="Arial"/>
                <w:sz w:val="20"/>
                <w:szCs w:val="20"/>
              </w:rPr>
              <w:t xml:space="preserve"> and the treatment adopted</w:t>
            </w:r>
            <w:r>
              <w:rPr>
                <w:rFonts w:ascii="Arial" w:hAnsi="Arial" w:cs="Arial"/>
                <w:sz w:val="20"/>
                <w:szCs w:val="20"/>
              </w:rPr>
              <w:t>?</w:t>
            </w:r>
          </w:p>
        </w:tc>
        <w:tc>
          <w:tcPr>
            <w:tcW w:w="1172" w:type="dxa"/>
          </w:tcPr>
          <w:p w14:paraId="40CE2BFB"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413747570"/>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407A1340"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025211867"/>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26415AA3"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1.22(c)</w:t>
            </w:r>
          </w:p>
        </w:tc>
        <w:sdt>
          <w:sdtPr>
            <w:rPr>
              <w:rFonts w:ascii="Arial" w:hAnsi="Arial" w:cs="Arial"/>
              <w:sz w:val="20"/>
              <w:szCs w:val="20"/>
            </w:rPr>
            <w:id w:val="819388274"/>
            <w:placeholder>
              <w:docPart w:val="DefaultPlaceholder_-1854013440"/>
            </w:placeholder>
            <w:showingPlcHdr/>
          </w:sdtPr>
          <w:sdtContent>
            <w:tc>
              <w:tcPr>
                <w:tcW w:w="2067" w:type="dxa"/>
              </w:tcPr>
              <w:p w14:paraId="343EF7A2" w14:textId="48D9080B"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758EADE1" w14:textId="77777777" w:rsidTr="000D2644">
        <w:tc>
          <w:tcPr>
            <w:tcW w:w="988" w:type="dxa"/>
          </w:tcPr>
          <w:p w14:paraId="415D92F2"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3DDB152C" w14:textId="77777777" w:rsidR="00DA032F" w:rsidRPr="009D2F03" w:rsidRDefault="00DA032F" w:rsidP="0060763B">
            <w:pPr>
              <w:pStyle w:val="ListParagraph"/>
              <w:numPr>
                <w:ilvl w:val="0"/>
                <w:numId w:val="163"/>
              </w:numPr>
              <w:spacing w:before="60" w:after="60"/>
              <w:jc w:val="left"/>
              <w:rPr>
                <w:rFonts w:ascii="Arial" w:hAnsi="Arial" w:cs="Arial"/>
                <w:sz w:val="20"/>
                <w:szCs w:val="20"/>
              </w:rPr>
            </w:pPr>
            <w:r w:rsidRPr="009D2F03">
              <w:rPr>
                <w:rFonts w:ascii="Arial" w:hAnsi="Arial" w:cs="Arial"/>
                <w:sz w:val="20"/>
                <w:szCs w:val="20"/>
              </w:rPr>
              <w:t>the financial impact of the departure on each item in the financial statements that would have been reported in complying with the requirement for each period presented?</w:t>
            </w:r>
          </w:p>
        </w:tc>
        <w:tc>
          <w:tcPr>
            <w:tcW w:w="1172" w:type="dxa"/>
          </w:tcPr>
          <w:p w14:paraId="18C808DC" w14:textId="77777777" w:rsidR="00DA032F" w:rsidRDefault="00000000" w:rsidP="00DA032F">
            <w:pPr>
              <w:spacing w:before="60" w:after="60"/>
              <w:rPr>
                <w:rFonts w:ascii="Arial" w:hAnsi="Arial" w:cs="Arial"/>
                <w:sz w:val="20"/>
                <w:szCs w:val="20"/>
              </w:rPr>
            </w:pPr>
            <w:sdt>
              <w:sdtPr>
                <w:rPr>
                  <w:rFonts w:ascii="Arial" w:hAnsi="Arial" w:cs="Arial"/>
                  <w:sz w:val="20"/>
                  <w:szCs w:val="20"/>
                </w:rPr>
                <w:id w:val="832952619"/>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4D08AB86"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049070652"/>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60A91815"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1.22(d)</w:t>
            </w:r>
          </w:p>
        </w:tc>
        <w:sdt>
          <w:sdtPr>
            <w:rPr>
              <w:rFonts w:ascii="Arial" w:hAnsi="Arial" w:cs="Arial"/>
              <w:sz w:val="20"/>
              <w:szCs w:val="20"/>
            </w:rPr>
            <w:id w:val="-602805210"/>
            <w:placeholder>
              <w:docPart w:val="DefaultPlaceholder_-1854013440"/>
            </w:placeholder>
            <w:showingPlcHdr/>
          </w:sdtPr>
          <w:sdtContent>
            <w:tc>
              <w:tcPr>
                <w:tcW w:w="2067" w:type="dxa"/>
              </w:tcPr>
              <w:p w14:paraId="520DC6C1" w14:textId="670AE4FB"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1F193623" w14:textId="77777777" w:rsidTr="000D2644">
        <w:tc>
          <w:tcPr>
            <w:tcW w:w="988" w:type="dxa"/>
          </w:tcPr>
          <w:p w14:paraId="7DB193C9" w14:textId="77777777" w:rsidR="00DA032F" w:rsidRPr="00DE30C8"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07F7A63" w14:textId="77777777" w:rsidR="00DA032F" w:rsidRPr="00DE30C8" w:rsidRDefault="00DA032F" w:rsidP="00DA032F">
            <w:pPr>
              <w:spacing w:before="60" w:after="60"/>
              <w:rPr>
                <w:rFonts w:ascii="Arial" w:hAnsi="Arial" w:cs="Arial"/>
                <w:sz w:val="20"/>
                <w:szCs w:val="20"/>
              </w:rPr>
            </w:pPr>
            <w:r>
              <w:rPr>
                <w:rFonts w:ascii="Arial" w:hAnsi="Arial" w:cs="Arial"/>
                <w:sz w:val="20"/>
                <w:szCs w:val="20"/>
              </w:rPr>
              <w:t>Has the following been disclosed where management has departed from a requirement in a GRAP in a prior period and that departure affects the amount recognised in the financial statement for the current period?</w:t>
            </w:r>
          </w:p>
        </w:tc>
        <w:tc>
          <w:tcPr>
            <w:tcW w:w="1172" w:type="dxa"/>
          </w:tcPr>
          <w:p w14:paraId="5586DEE3" w14:textId="77777777" w:rsidR="00DA032F" w:rsidRDefault="00000000" w:rsidP="00DA032F">
            <w:pPr>
              <w:spacing w:before="60" w:after="60"/>
              <w:rPr>
                <w:rFonts w:ascii="MS Gothic" w:eastAsia="MS Gothic" w:hAnsi="MS Gothic" w:cs="Arial"/>
                <w:sz w:val="20"/>
                <w:szCs w:val="20"/>
              </w:rPr>
            </w:pPr>
            <w:sdt>
              <w:sdtPr>
                <w:rPr>
                  <w:rFonts w:ascii="Arial" w:hAnsi="Arial" w:cs="Arial"/>
                  <w:sz w:val="20"/>
                  <w:szCs w:val="20"/>
                </w:rPr>
                <w:id w:val="-117294977"/>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322189C6" w14:textId="77777777" w:rsidR="00DA032F" w:rsidRDefault="00DA032F" w:rsidP="00DA032F">
            <w:pPr>
              <w:spacing w:before="60" w:after="60"/>
              <w:rPr>
                <w:rFonts w:ascii="Arial" w:hAnsi="Arial" w:cs="Arial"/>
                <w:sz w:val="20"/>
                <w:szCs w:val="20"/>
              </w:rPr>
            </w:pPr>
            <w:r>
              <w:rPr>
                <w:rFonts w:ascii="Arial" w:hAnsi="Arial" w:cs="Arial"/>
                <w:sz w:val="20"/>
                <w:szCs w:val="20"/>
              </w:rPr>
              <w:t>1.23</w:t>
            </w:r>
          </w:p>
        </w:tc>
        <w:sdt>
          <w:sdtPr>
            <w:rPr>
              <w:rFonts w:ascii="Arial" w:hAnsi="Arial" w:cs="Arial"/>
              <w:sz w:val="20"/>
              <w:szCs w:val="20"/>
            </w:rPr>
            <w:id w:val="-1727759234"/>
            <w:placeholder>
              <w:docPart w:val="DefaultPlaceholder_-1854013440"/>
            </w:placeholder>
            <w:showingPlcHdr/>
          </w:sdtPr>
          <w:sdtContent>
            <w:tc>
              <w:tcPr>
                <w:tcW w:w="2067" w:type="dxa"/>
              </w:tcPr>
              <w:p w14:paraId="4BAF4C91" w14:textId="1D19C939"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13DDDDAC" w14:textId="77777777" w:rsidTr="000D2644">
        <w:tc>
          <w:tcPr>
            <w:tcW w:w="988" w:type="dxa"/>
          </w:tcPr>
          <w:p w14:paraId="253E9FED"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6E8A1E50" w14:textId="77777777" w:rsidR="00DA032F" w:rsidRPr="009D2F03" w:rsidRDefault="00DA032F" w:rsidP="0060763B">
            <w:pPr>
              <w:pStyle w:val="ListParagraph"/>
              <w:numPr>
                <w:ilvl w:val="0"/>
                <w:numId w:val="164"/>
              </w:numPr>
              <w:spacing w:before="60" w:after="60"/>
              <w:jc w:val="left"/>
              <w:rPr>
                <w:rFonts w:ascii="Arial" w:hAnsi="Arial" w:cs="Arial"/>
                <w:sz w:val="20"/>
                <w:szCs w:val="20"/>
              </w:rPr>
            </w:pPr>
            <w:r w:rsidRPr="00B77B2F">
              <w:rPr>
                <w:rFonts w:ascii="Arial" w:hAnsi="Arial" w:cs="Arial"/>
                <w:sz w:val="20"/>
                <w:szCs w:val="20"/>
              </w:rPr>
              <w:t xml:space="preserve">the title of the GRAP from which the entity has departed, the nature of the departure, including the treatment that the GRAP would require, the reason why that treatment would be so misleading in the circumstances that it would conflict with the objective of financial statements set out </w:t>
            </w:r>
            <w:r>
              <w:rPr>
                <w:rFonts w:ascii="Arial" w:hAnsi="Arial" w:cs="Arial"/>
                <w:sz w:val="20"/>
                <w:szCs w:val="20"/>
              </w:rPr>
              <w:t xml:space="preserve">the </w:t>
            </w:r>
            <w:r w:rsidRPr="006521B2">
              <w:rPr>
                <w:rFonts w:ascii="Arial" w:hAnsi="Arial" w:cs="Arial"/>
                <w:sz w:val="20"/>
                <w:szCs w:val="20"/>
              </w:rPr>
              <w:lastRenderedPageBreak/>
              <w:t>Framework</w:t>
            </w:r>
            <w:r w:rsidRPr="006521B2">
              <w:rPr>
                <w:rFonts w:ascii="Arial" w:hAnsi="Arial" w:cs="Arial"/>
                <w:sz w:val="18"/>
                <w:szCs w:val="20"/>
                <w:vertAlign w:val="superscript"/>
              </w:rPr>
              <w:t>1</w:t>
            </w:r>
            <w:r w:rsidRPr="00B77B2F">
              <w:rPr>
                <w:rFonts w:ascii="Arial" w:hAnsi="Arial" w:cs="Arial"/>
                <w:sz w:val="20"/>
                <w:szCs w:val="20"/>
              </w:rPr>
              <w:t>, and the treatment adopted</w:t>
            </w:r>
            <w:r w:rsidRPr="009D2F03">
              <w:rPr>
                <w:rFonts w:ascii="Arial" w:hAnsi="Arial" w:cs="Arial"/>
                <w:sz w:val="20"/>
                <w:szCs w:val="20"/>
              </w:rPr>
              <w:t>?</w:t>
            </w:r>
          </w:p>
        </w:tc>
        <w:tc>
          <w:tcPr>
            <w:tcW w:w="1172" w:type="dxa"/>
          </w:tcPr>
          <w:p w14:paraId="43B9CD63" w14:textId="77777777" w:rsidR="00DA032F" w:rsidRDefault="00000000" w:rsidP="00DA032F">
            <w:pPr>
              <w:spacing w:before="60" w:after="60"/>
              <w:rPr>
                <w:rFonts w:ascii="Arial" w:hAnsi="Arial" w:cs="Arial"/>
                <w:sz w:val="20"/>
                <w:szCs w:val="20"/>
              </w:rPr>
            </w:pPr>
            <w:sdt>
              <w:sdtPr>
                <w:rPr>
                  <w:rFonts w:ascii="Arial" w:hAnsi="Arial" w:cs="Arial"/>
                  <w:sz w:val="20"/>
                  <w:szCs w:val="20"/>
                </w:rPr>
                <w:id w:val="679471423"/>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4A091F36"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821806110"/>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5AFF490F"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1.22(c)</w:t>
            </w:r>
          </w:p>
        </w:tc>
        <w:sdt>
          <w:sdtPr>
            <w:rPr>
              <w:rFonts w:ascii="Arial" w:hAnsi="Arial" w:cs="Arial"/>
              <w:sz w:val="20"/>
              <w:szCs w:val="20"/>
            </w:rPr>
            <w:id w:val="1567291618"/>
            <w:placeholder>
              <w:docPart w:val="DefaultPlaceholder_-1854013440"/>
            </w:placeholder>
            <w:showingPlcHdr/>
          </w:sdtPr>
          <w:sdtContent>
            <w:tc>
              <w:tcPr>
                <w:tcW w:w="2067" w:type="dxa"/>
              </w:tcPr>
              <w:p w14:paraId="0EA2BA9D" w14:textId="35BEF2FC"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521060BF" w14:textId="77777777" w:rsidTr="000D2644">
        <w:tc>
          <w:tcPr>
            <w:tcW w:w="988" w:type="dxa"/>
          </w:tcPr>
          <w:p w14:paraId="418DD1A5"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78B08FB0" w14:textId="4891D94A" w:rsidR="00A01F4E" w:rsidRPr="00C44C43" w:rsidRDefault="00DA032F" w:rsidP="0060763B">
            <w:pPr>
              <w:pStyle w:val="ListParagraph"/>
              <w:numPr>
                <w:ilvl w:val="0"/>
                <w:numId w:val="164"/>
              </w:numPr>
              <w:spacing w:before="60" w:after="60"/>
              <w:jc w:val="left"/>
              <w:rPr>
                <w:rFonts w:ascii="Arial" w:hAnsi="Arial" w:cs="Arial"/>
                <w:sz w:val="20"/>
                <w:szCs w:val="20"/>
              </w:rPr>
            </w:pPr>
            <w:r w:rsidRPr="00B77B2F">
              <w:rPr>
                <w:rFonts w:ascii="Arial" w:hAnsi="Arial" w:cs="Arial"/>
                <w:sz w:val="20"/>
                <w:szCs w:val="20"/>
              </w:rPr>
              <w:t>the financial impact of the departure on each item in the financial statements that would have been reported in complying with the requirement for each period presented?</w:t>
            </w:r>
          </w:p>
        </w:tc>
        <w:tc>
          <w:tcPr>
            <w:tcW w:w="1172" w:type="dxa"/>
          </w:tcPr>
          <w:p w14:paraId="28855098"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40309578"/>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1D71A239"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505637334"/>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2B6937BB" w14:textId="77777777" w:rsidR="00DA032F" w:rsidRPr="00983410" w:rsidRDefault="00DA032F" w:rsidP="00DA032F">
            <w:pPr>
              <w:spacing w:before="60" w:after="60"/>
              <w:rPr>
                <w:rFonts w:ascii="Arial" w:hAnsi="Arial" w:cs="Arial"/>
                <w:sz w:val="20"/>
                <w:szCs w:val="20"/>
              </w:rPr>
            </w:pPr>
            <w:r>
              <w:rPr>
                <w:rFonts w:ascii="Arial" w:hAnsi="Arial" w:cs="Arial"/>
                <w:sz w:val="20"/>
                <w:szCs w:val="20"/>
              </w:rPr>
              <w:t>1.22(d)</w:t>
            </w:r>
          </w:p>
        </w:tc>
        <w:sdt>
          <w:sdtPr>
            <w:rPr>
              <w:rFonts w:ascii="Arial" w:hAnsi="Arial" w:cs="Arial"/>
              <w:sz w:val="20"/>
              <w:szCs w:val="20"/>
            </w:rPr>
            <w:id w:val="-965654765"/>
            <w:placeholder>
              <w:docPart w:val="DefaultPlaceholder_-1854013440"/>
            </w:placeholder>
            <w:showingPlcHdr/>
          </w:sdtPr>
          <w:sdtContent>
            <w:tc>
              <w:tcPr>
                <w:tcW w:w="2067" w:type="dxa"/>
              </w:tcPr>
              <w:p w14:paraId="7E8BBE4C" w14:textId="7FFF6B1C"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0714B7EA" w14:textId="77777777" w:rsidTr="000D2644">
        <w:tc>
          <w:tcPr>
            <w:tcW w:w="988" w:type="dxa"/>
            <w:shd w:val="clear" w:color="auto" w:fill="D9D9D9" w:themeFill="background1" w:themeFillShade="D9"/>
          </w:tcPr>
          <w:p w14:paraId="595C5208" w14:textId="77777777" w:rsidR="00DA032F" w:rsidRDefault="00DA032F"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45C3E428" w14:textId="5169EEB1" w:rsidR="00DA032F" w:rsidRPr="00B77B2F" w:rsidRDefault="00DA032F" w:rsidP="00DA032F">
            <w:pPr>
              <w:pStyle w:val="Heading2"/>
              <w:spacing w:before="60" w:after="60"/>
              <w:ind w:firstLine="34"/>
              <w:rPr>
                <w:rFonts w:ascii="Arial" w:eastAsia="Times New Roman" w:hAnsi="Arial" w:cs="Arial"/>
                <w:b/>
                <w:color w:val="C0504D"/>
                <w:sz w:val="20"/>
                <w:szCs w:val="20"/>
                <w:lang w:eastAsia="en-GB"/>
              </w:rPr>
            </w:pPr>
            <w:bookmarkStart w:id="48" w:name="_Toc6306116"/>
            <w:bookmarkStart w:id="49" w:name="_Toc32384288"/>
            <w:bookmarkStart w:id="50" w:name="_Toc43644538"/>
            <w:bookmarkStart w:id="51" w:name="_Toc44325150"/>
            <w:bookmarkStart w:id="52" w:name="_Toc44394542"/>
            <w:bookmarkStart w:id="53" w:name="_Toc44412813"/>
            <w:bookmarkStart w:id="54" w:name="_Toc44428411"/>
            <w:bookmarkStart w:id="55" w:name="_Toc44440906"/>
            <w:bookmarkStart w:id="56" w:name="_Toc44441092"/>
            <w:bookmarkStart w:id="57" w:name="_Toc44441308"/>
            <w:bookmarkStart w:id="58" w:name="_Toc44501318"/>
            <w:bookmarkStart w:id="59" w:name="_Toc44501414"/>
            <w:bookmarkStart w:id="60" w:name="_Toc44501545"/>
            <w:bookmarkStart w:id="61" w:name="_Toc44502230"/>
            <w:bookmarkStart w:id="62" w:name="_Toc44508697"/>
            <w:bookmarkStart w:id="63" w:name="_Toc44513946"/>
            <w:bookmarkStart w:id="64" w:name="_Toc65677033"/>
            <w:r>
              <w:rPr>
                <w:rFonts w:ascii="Arial" w:eastAsia="Times New Roman" w:hAnsi="Arial" w:cs="Arial"/>
                <w:b/>
                <w:color w:val="C0504D"/>
                <w:sz w:val="20"/>
                <w:szCs w:val="20"/>
                <w:lang w:eastAsia="en-GB"/>
              </w:rPr>
              <w:t>GRAPs approved but not yet effective</w:t>
            </w:r>
            <w:bookmarkEnd w:id="48"/>
            <w:bookmarkEnd w:id="49"/>
            <w:bookmarkEnd w:id="50"/>
            <w:r w:rsidR="002E796A">
              <w:rPr>
                <w:rFonts w:ascii="Arial" w:eastAsia="Times New Roman" w:hAnsi="Arial" w:cs="Arial"/>
                <w:b/>
                <w:color w:val="C0504D"/>
                <w:sz w:val="20"/>
                <w:szCs w:val="20"/>
                <w:lang w:eastAsia="en-GB"/>
              </w:rPr>
              <w:t xml:space="preserve"> (GRAP 3)</w:t>
            </w:r>
            <w:bookmarkEnd w:id="51"/>
            <w:bookmarkEnd w:id="52"/>
            <w:bookmarkEnd w:id="53"/>
            <w:bookmarkEnd w:id="54"/>
            <w:bookmarkEnd w:id="55"/>
            <w:bookmarkEnd w:id="56"/>
            <w:bookmarkEnd w:id="57"/>
            <w:bookmarkEnd w:id="58"/>
            <w:bookmarkEnd w:id="59"/>
            <w:bookmarkEnd w:id="60"/>
            <w:bookmarkEnd w:id="61"/>
            <w:bookmarkEnd w:id="62"/>
            <w:bookmarkEnd w:id="63"/>
            <w:bookmarkEnd w:id="64"/>
          </w:p>
        </w:tc>
      </w:tr>
      <w:tr w:rsidR="00DA032F" w:rsidRPr="00983410" w14:paraId="51487917" w14:textId="77777777" w:rsidTr="000D2644">
        <w:tc>
          <w:tcPr>
            <w:tcW w:w="988" w:type="dxa"/>
          </w:tcPr>
          <w:p w14:paraId="40E03645" w14:textId="6B9D3825" w:rsidR="00DA032F" w:rsidRPr="00DA032F"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48EB99F" w14:textId="77777777" w:rsidR="00DA032F" w:rsidRPr="00780E29" w:rsidRDefault="00DA032F" w:rsidP="00DA032F">
            <w:pPr>
              <w:spacing w:before="60" w:after="60"/>
              <w:rPr>
                <w:rFonts w:ascii="Arial" w:hAnsi="Arial" w:cs="Arial"/>
                <w:sz w:val="20"/>
                <w:szCs w:val="20"/>
              </w:rPr>
            </w:pPr>
            <w:r w:rsidRPr="00780E29">
              <w:rPr>
                <w:rFonts w:ascii="Arial" w:hAnsi="Arial" w:cs="Arial"/>
                <w:sz w:val="20"/>
                <w:szCs w:val="20"/>
              </w:rPr>
              <w:t>Where an entity has not applied a new GRAP that has been issued but is not yet effective, has the following been disclosed:</w:t>
            </w:r>
          </w:p>
        </w:tc>
        <w:tc>
          <w:tcPr>
            <w:tcW w:w="1172" w:type="dxa"/>
          </w:tcPr>
          <w:p w14:paraId="227410AF" w14:textId="77777777" w:rsidR="00DA032F" w:rsidRDefault="00000000" w:rsidP="00DA032F">
            <w:pPr>
              <w:spacing w:before="60" w:after="60"/>
              <w:rPr>
                <w:rFonts w:ascii="MS Gothic" w:eastAsia="MS Gothic" w:hAnsi="MS Gothic" w:cs="Arial"/>
                <w:sz w:val="20"/>
                <w:szCs w:val="20"/>
              </w:rPr>
            </w:pPr>
            <w:sdt>
              <w:sdtPr>
                <w:rPr>
                  <w:rFonts w:ascii="Arial" w:hAnsi="Arial" w:cs="Arial"/>
                  <w:sz w:val="20"/>
                  <w:szCs w:val="20"/>
                </w:rPr>
                <w:id w:val="1065842818"/>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59B0D03B" w14:textId="77777777" w:rsidR="00DA032F" w:rsidRDefault="00DA032F" w:rsidP="00DA032F">
            <w:pPr>
              <w:spacing w:before="60" w:after="60"/>
              <w:rPr>
                <w:rFonts w:ascii="Arial" w:hAnsi="Arial" w:cs="Arial"/>
                <w:sz w:val="20"/>
                <w:szCs w:val="20"/>
              </w:rPr>
            </w:pPr>
          </w:p>
        </w:tc>
        <w:sdt>
          <w:sdtPr>
            <w:rPr>
              <w:rFonts w:ascii="Arial" w:hAnsi="Arial" w:cs="Arial"/>
              <w:sz w:val="20"/>
              <w:szCs w:val="20"/>
            </w:rPr>
            <w:id w:val="2086793104"/>
            <w:placeholder>
              <w:docPart w:val="DefaultPlaceholder_-1854013440"/>
            </w:placeholder>
            <w:showingPlcHdr/>
          </w:sdtPr>
          <w:sdtContent>
            <w:tc>
              <w:tcPr>
                <w:tcW w:w="2067" w:type="dxa"/>
              </w:tcPr>
              <w:p w14:paraId="6F314C49" w14:textId="68692113"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1226E62A" w14:textId="77777777" w:rsidTr="000D2644">
        <w:tc>
          <w:tcPr>
            <w:tcW w:w="988" w:type="dxa"/>
          </w:tcPr>
          <w:p w14:paraId="645A48D6"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76A91FA4" w14:textId="77777777" w:rsidR="00DA032F" w:rsidRPr="007C318C" w:rsidRDefault="00DA032F" w:rsidP="0060763B">
            <w:pPr>
              <w:pStyle w:val="ListParagraph"/>
              <w:numPr>
                <w:ilvl w:val="0"/>
                <w:numId w:val="167"/>
              </w:numPr>
              <w:spacing w:before="60" w:after="60"/>
              <w:jc w:val="left"/>
              <w:rPr>
                <w:rFonts w:ascii="Arial" w:hAnsi="Arial" w:cs="Arial"/>
                <w:sz w:val="20"/>
                <w:szCs w:val="20"/>
              </w:rPr>
            </w:pPr>
            <w:r>
              <w:rPr>
                <w:rFonts w:ascii="Arial" w:hAnsi="Arial" w:cs="Arial"/>
                <w:sz w:val="20"/>
                <w:szCs w:val="20"/>
              </w:rPr>
              <w:t>this fact</w:t>
            </w:r>
            <w:r w:rsidRPr="0025755F">
              <w:rPr>
                <w:rFonts w:ascii="Arial" w:hAnsi="Arial" w:cs="Arial"/>
                <w:sz w:val="20"/>
                <w:szCs w:val="20"/>
              </w:rPr>
              <w:t>?</w:t>
            </w:r>
          </w:p>
        </w:tc>
        <w:tc>
          <w:tcPr>
            <w:tcW w:w="1172" w:type="dxa"/>
          </w:tcPr>
          <w:p w14:paraId="512FD7FB" w14:textId="77777777" w:rsidR="00DA032F" w:rsidRDefault="00000000" w:rsidP="00DA032F">
            <w:pPr>
              <w:spacing w:before="60" w:after="60"/>
              <w:rPr>
                <w:rFonts w:ascii="Arial" w:hAnsi="Arial" w:cs="Arial"/>
                <w:sz w:val="20"/>
                <w:szCs w:val="20"/>
              </w:rPr>
            </w:pPr>
            <w:sdt>
              <w:sdtPr>
                <w:rPr>
                  <w:rFonts w:ascii="Arial" w:hAnsi="Arial" w:cs="Arial"/>
                  <w:sz w:val="20"/>
                  <w:szCs w:val="20"/>
                </w:rPr>
                <w:id w:val="-268697196"/>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337D8656"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76792148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71975606" w14:textId="77777777" w:rsidR="00DA032F" w:rsidRDefault="00DA032F" w:rsidP="00DA032F">
            <w:pPr>
              <w:spacing w:before="60" w:after="60"/>
              <w:rPr>
                <w:rFonts w:ascii="Arial" w:hAnsi="Arial" w:cs="Arial"/>
                <w:sz w:val="20"/>
                <w:szCs w:val="20"/>
              </w:rPr>
            </w:pPr>
            <w:r>
              <w:rPr>
                <w:rFonts w:ascii="Arial" w:hAnsi="Arial" w:cs="Arial"/>
                <w:sz w:val="20"/>
                <w:szCs w:val="20"/>
              </w:rPr>
              <w:t>3.32</w:t>
            </w:r>
            <w:r w:rsidRPr="00780E29">
              <w:rPr>
                <w:rFonts w:ascii="Arial" w:hAnsi="Arial" w:cs="Arial"/>
                <w:sz w:val="20"/>
                <w:szCs w:val="20"/>
              </w:rPr>
              <w:t>(a)</w:t>
            </w:r>
          </w:p>
        </w:tc>
        <w:sdt>
          <w:sdtPr>
            <w:rPr>
              <w:rFonts w:ascii="Arial" w:hAnsi="Arial" w:cs="Arial"/>
              <w:sz w:val="20"/>
              <w:szCs w:val="20"/>
            </w:rPr>
            <w:id w:val="1617796936"/>
            <w:placeholder>
              <w:docPart w:val="DefaultPlaceholder_-1854013440"/>
            </w:placeholder>
            <w:showingPlcHdr/>
          </w:sdtPr>
          <w:sdtContent>
            <w:tc>
              <w:tcPr>
                <w:tcW w:w="2067" w:type="dxa"/>
              </w:tcPr>
              <w:p w14:paraId="55CC1AA4" w14:textId="72363B95"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18B628A2" w14:textId="77777777" w:rsidTr="000D2644">
        <w:tc>
          <w:tcPr>
            <w:tcW w:w="988" w:type="dxa"/>
          </w:tcPr>
          <w:p w14:paraId="795891E7" w14:textId="77777777" w:rsidR="00DA032F" w:rsidRDefault="00DA032F" w:rsidP="00DA032F">
            <w:pPr>
              <w:spacing w:before="60" w:after="60"/>
              <w:rPr>
                <w:rFonts w:ascii="Arial" w:eastAsia="Times New Roman" w:hAnsi="Arial" w:cs="Arial"/>
                <w:b/>
                <w:color w:val="C0504D"/>
                <w:sz w:val="20"/>
                <w:szCs w:val="20"/>
                <w:lang w:eastAsia="en-GB"/>
              </w:rPr>
            </w:pPr>
          </w:p>
        </w:tc>
        <w:tc>
          <w:tcPr>
            <w:tcW w:w="3658" w:type="dxa"/>
          </w:tcPr>
          <w:p w14:paraId="55E2310B" w14:textId="77777777" w:rsidR="00DA032F" w:rsidRPr="0025755F" w:rsidRDefault="00DA032F" w:rsidP="0060763B">
            <w:pPr>
              <w:pStyle w:val="ListParagraph"/>
              <w:numPr>
                <w:ilvl w:val="0"/>
                <w:numId w:val="167"/>
              </w:numPr>
              <w:spacing w:before="60" w:after="60"/>
              <w:jc w:val="left"/>
              <w:rPr>
                <w:rFonts w:ascii="Arial" w:hAnsi="Arial" w:cs="Arial"/>
                <w:sz w:val="20"/>
                <w:szCs w:val="20"/>
              </w:rPr>
            </w:pPr>
            <w:r w:rsidRPr="00780E29">
              <w:rPr>
                <w:rFonts w:ascii="Arial" w:hAnsi="Arial" w:cs="Arial"/>
                <w:sz w:val="20"/>
                <w:szCs w:val="20"/>
              </w:rPr>
              <w:t>known or reasonably estimable information relevant to assessing the possible impact that application of the new GRAP will have on the entity’s financial statements in the period of initial application?</w:t>
            </w:r>
          </w:p>
        </w:tc>
        <w:tc>
          <w:tcPr>
            <w:tcW w:w="1172" w:type="dxa"/>
          </w:tcPr>
          <w:p w14:paraId="61806303" w14:textId="77777777" w:rsidR="00DA032F" w:rsidRDefault="00000000" w:rsidP="00DA032F">
            <w:pPr>
              <w:spacing w:before="60" w:after="60"/>
              <w:rPr>
                <w:rFonts w:ascii="Arial" w:hAnsi="Arial" w:cs="Arial"/>
                <w:sz w:val="20"/>
                <w:szCs w:val="20"/>
              </w:rPr>
            </w:pPr>
            <w:sdt>
              <w:sdtPr>
                <w:rPr>
                  <w:rFonts w:ascii="Arial" w:hAnsi="Arial" w:cs="Arial"/>
                  <w:sz w:val="20"/>
                  <w:szCs w:val="20"/>
                </w:rPr>
                <w:id w:val="643320442"/>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15635923"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2003392685"/>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1F5F4E89" w14:textId="77777777" w:rsidR="00DA032F" w:rsidRDefault="00DA032F" w:rsidP="00DA032F">
            <w:pPr>
              <w:spacing w:before="60" w:after="60"/>
              <w:rPr>
                <w:rFonts w:ascii="Arial" w:hAnsi="Arial" w:cs="Arial"/>
                <w:sz w:val="20"/>
                <w:szCs w:val="20"/>
              </w:rPr>
            </w:pPr>
            <w:r>
              <w:rPr>
                <w:rFonts w:ascii="Arial" w:hAnsi="Arial" w:cs="Arial"/>
                <w:sz w:val="20"/>
                <w:szCs w:val="20"/>
              </w:rPr>
              <w:t>3.32(b</w:t>
            </w:r>
            <w:r w:rsidRPr="00780E29">
              <w:rPr>
                <w:rFonts w:ascii="Arial" w:hAnsi="Arial" w:cs="Arial"/>
                <w:sz w:val="20"/>
                <w:szCs w:val="20"/>
              </w:rPr>
              <w:t>)</w:t>
            </w:r>
          </w:p>
        </w:tc>
        <w:sdt>
          <w:sdtPr>
            <w:rPr>
              <w:rFonts w:ascii="Arial" w:hAnsi="Arial" w:cs="Arial"/>
              <w:sz w:val="20"/>
              <w:szCs w:val="20"/>
            </w:rPr>
            <w:id w:val="-835303081"/>
            <w:placeholder>
              <w:docPart w:val="DefaultPlaceholder_-1854013440"/>
            </w:placeholder>
            <w:showingPlcHdr/>
          </w:sdtPr>
          <w:sdtContent>
            <w:tc>
              <w:tcPr>
                <w:tcW w:w="2067" w:type="dxa"/>
              </w:tcPr>
              <w:p w14:paraId="2654A7CD" w14:textId="7747A416"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7C576F3D" w14:textId="77777777" w:rsidTr="000D2644">
        <w:tc>
          <w:tcPr>
            <w:tcW w:w="988" w:type="dxa"/>
          </w:tcPr>
          <w:p w14:paraId="1F419B6E" w14:textId="77777777" w:rsidR="00DA032F" w:rsidRDefault="00DA032F" w:rsidP="00DA032F">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32F496DD" w14:textId="77777777" w:rsidR="00DA032F" w:rsidRPr="006521B2" w:rsidRDefault="00DA032F" w:rsidP="00216EC2">
            <w:pPr>
              <w:spacing w:before="60" w:after="60"/>
              <w:jc w:val="both"/>
              <w:rPr>
                <w:rFonts w:ascii="Arial" w:hAnsi="Arial" w:cs="Arial"/>
                <w:sz w:val="20"/>
                <w:szCs w:val="20"/>
              </w:rPr>
            </w:pPr>
            <w:r w:rsidRPr="006521B2">
              <w:rPr>
                <w:rFonts w:ascii="Arial" w:hAnsi="Arial" w:cs="Arial"/>
                <w:b/>
                <w:sz w:val="20"/>
                <w:szCs w:val="20"/>
              </w:rPr>
              <w:t xml:space="preserve">NOTE: </w:t>
            </w:r>
            <w:r>
              <w:rPr>
                <w:rFonts w:ascii="Arial" w:hAnsi="Arial" w:cs="Arial"/>
                <w:sz w:val="20"/>
                <w:szCs w:val="20"/>
              </w:rPr>
              <w:t xml:space="preserve"> </w:t>
            </w:r>
            <w:r w:rsidRPr="006521B2">
              <w:rPr>
                <w:rFonts w:ascii="Arial" w:hAnsi="Arial" w:cs="Arial"/>
                <w:sz w:val="20"/>
                <w:szCs w:val="20"/>
              </w:rPr>
              <w:t>in complying with GRAP 3.32, an entity should consider disclosing [3.33]:</w:t>
            </w:r>
          </w:p>
          <w:p w14:paraId="6C4C7632" w14:textId="77777777" w:rsidR="00DA032F" w:rsidRPr="006521B2" w:rsidRDefault="00DA032F" w:rsidP="0060763B">
            <w:pPr>
              <w:pStyle w:val="ListParagraph"/>
              <w:numPr>
                <w:ilvl w:val="0"/>
                <w:numId w:val="168"/>
              </w:numPr>
              <w:spacing w:before="60" w:after="60"/>
              <w:ind w:left="357" w:hanging="357"/>
              <w:contextualSpacing w:val="0"/>
              <w:rPr>
                <w:rFonts w:ascii="Arial" w:hAnsi="Arial" w:cs="Arial"/>
                <w:sz w:val="20"/>
                <w:szCs w:val="20"/>
              </w:rPr>
            </w:pPr>
            <w:r w:rsidRPr="006521B2">
              <w:rPr>
                <w:rFonts w:ascii="Arial" w:hAnsi="Arial" w:cs="Arial"/>
                <w:sz w:val="20"/>
                <w:szCs w:val="20"/>
              </w:rPr>
              <w:t>the title of the new GRAP;</w:t>
            </w:r>
          </w:p>
          <w:p w14:paraId="4C5F5B2B" w14:textId="77777777" w:rsidR="00DA032F" w:rsidRPr="006521B2" w:rsidRDefault="00DA032F" w:rsidP="0060763B">
            <w:pPr>
              <w:pStyle w:val="ListParagraph"/>
              <w:numPr>
                <w:ilvl w:val="0"/>
                <w:numId w:val="168"/>
              </w:numPr>
              <w:spacing w:before="60" w:after="60"/>
              <w:ind w:left="357" w:hanging="357"/>
              <w:contextualSpacing w:val="0"/>
              <w:rPr>
                <w:rFonts w:ascii="Arial" w:hAnsi="Arial" w:cs="Arial"/>
                <w:sz w:val="20"/>
                <w:szCs w:val="20"/>
              </w:rPr>
            </w:pPr>
            <w:r w:rsidRPr="006521B2">
              <w:rPr>
                <w:rFonts w:ascii="Arial" w:hAnsi="Arial" w:cs="Arial"/>
                <w:sz w:val="20"/>
                <w:szCs w:val="20"/>
              </w:rPr>
              <w:t>the nature of the impending change or changes in accounting policy;</w:t>
            </w:r>
          </w:p>
          <w:p w14:paraId="013955F8" w14:textId="77777777" w:rsidR="00DA032F" w:rsidRPr="006521B2" w:rsidRDefault="00DA032F" w:rsidP="0060763B">
            <w:pPr>
              <w:pStyle w:val="ListParagraph"/>
              <w:numPr>
                <w:ilvl w:val="0"/>
                <w:numId w:val="168"/>
              </w:numPr>
              <w:spacing w:before="60" w:after="60"/>
              <w:ind w:left="357" w:hanging="357"/>
              <w:contextualSpacing w:val="0"/>
              <w:rPr>
                <w:rFonts w:ascii="Arial" w:hAnsi="Arial" w:cs="Arial"/>
                <w:sz w:val="20"/>
                <w:szCs w:val="20"/>
              </w:rPr>
            </w:pPr>
            <w:r w:rsidRPr="006521B2">
              <w:rPr>
                <w:rFonts w:ascii="Arial" w:hAnsi="Arial" w:cs="Arial"/>
                <w:sz w:val="20"/>
                <w:szCs w:val="20"/>
              </w:rPr>
              <w:t>the date by which application of the GRAP is required; the date as at which it plans to apply the GRAP initially; and either:</w:t>
            </w:r>
          </w:p>
          <w:p w14:paraId="0FA3BA4D" w14:textId="77777777" w:rsidR="00DA032F" w:rsidRPr="006521B2" w:rsidRDefault="00DA032F" w:rsidP="0060763B">
            <w:pPr>
              <w:pStyle w:val="ListParagraph"/>
              <w:numPr>
                <w:ilvl w:val="0"/>
                <w:numId w:val="169"/>
              </w:numPr>
              <w:spacing w:before="60" w:after="60"/>
              <w:ind w:left="879" w:hanging="357"/>
              <w:contextualSpacing w:val="0"/>
              <w:rPr>
                <w:rFonts w:ascii="Arial" w:hAnsi="Arial" w:cs="Arial"/>
                <w:sz w:val="20"/>
                <w:szCs w:val="20"/>
              </w:rPr>
            </w:pPr>
            <w:r w:rsidRPr="006521B2">
              <w:rPr>
                <w:rFonts w:ascii="Arial" w:hAnsi="Arial" w:cs="Arial"/>
                <w:sz w:val="20"/>
                <w:szCs w:val="20"/>
              </w:rPr>
              <w:t>a discussion of the impact that initial application of the GRAP is expected to have on the entity’s financial statements; or</w:t>
            </w:r>
          </w:p>
          <w:p w14:paraId="172EE016" w14:textId="77777777" w:rsidR="00DA032F" w:rsidRPr="006521B2" w:rsidRDefault="00DA032F" w:rsidP="0060763B">
            <w:pPr>
              <w:pStyle w:val="ListParagraph"/>
              <w:numPr>
                <w:ilvl w:val="0"/>
                <w:numId w:val="169"/>
              </w:numPr>
              <w:spacing w:before="60" w:after="60"/>
              <w:ind w:left="879" w:hanging="357"/>
              <w:contextualSpacing w:val="0"/>
              <w:rPr>
                <w:rFonts w:ascii="Arial" w:hAnsi="Arial" w:cs="Arial"/>
                <w:sz w:val="20"/>
                <w:szCs w:val="20"/>
              </w:rPr>
            </w:pPr>
            <w:r w:rsidRPr="006521B2">
              <w:rPr>
                <w:rFonts w:ascii="Arial" w:hAnsi="Arial" w:cs="Arial"/>
                <w:sz w:val="20"/>
                <w:szCs w:val="20"/>
              </w:rPr>
              <w:t>if that impact is not known or reasonably estimable, a statement to that effect.</w:t>
            </w:r>
          </w:p>
        </w:tc>
      </w:tr>
      <w:tr w:rsidR="00DA032F" w:rsidRPr="00983410" w14:paraId="53452391" w14:textId="77777777" w:rsidTr="000D2644">
        <w:tc>
          <w:tcPr>
            <w:tcW w:w="988" w:type="dxa"/>
          </w:tcPr>
          <w:p w14:paraId="4153650B" w14:textId="77777777" w:rsidR="00DA032F"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7582C31" w14:textId="77777777" w:rsidR="00DA032F" w:rsidRPr="007C318C" w:rsidRDefault="00DA032F" w:rsidP="00DA032F">
            <w:pPr>
              <w:spacing w:before="60" w:after="60"/>
              <w:rPr>
                <w:rFonts w:ascii="Arial" w:hAnsi="Arial" w:cs="Arial"/>
                <w:sz w:val="20"/>
                <w:szCs w:val="20"/>
              </w:rPr>
            </w:pPr>
            <w:r>
              <w:rPr>
                <w:rFonts w:ascii="Arial" w:hAnsi="Arial" w:cs="Arial"/>
                <w:sz w:val="20"/>
                <w:szCs w:val="20"/>
              </w:rPr>
              <w:t>Where an entity applies a</w:t>
            </w:r>
            <w:r w:rsidRPr="00270CF7">
              <w:rPr>
                <w:rFonts w:ascii="Arial" w:hAnsi="Arial" w:cs="Arial"/>
                <w:sz w:val="20"/>
                <w:szCs w:val="20"/>
              </w:rPr>
              <w:t xml:space="preserve"> </w:t>
            </w:r>
            <w:r>
              <w:rPr>
                <w:rFonts w:ascii="Arial" w:hAnsi="Arial" w:cs="Arial"/>
                <w:sz w:val="20"/>
                <w:szCs w:val="20"/>
              </w:rPr>
              <w:t>GRAP</w:t>
            </w:r>
            <w:r w:rsidRPr="00270CF7">
              <w:rPr>
                <w:rFonts w:ascii="Arial" w:hAnsi="Arial" w:cs="Arial"/>
                <w:sz w:val="20"/>
                <w:szCs w:val="20"/>
              </w:rPr>
              <w:t xml:space="preserve"> for a period before the effective date of the </w:t>
            </w:r>
            <w:r>
              <w:rPr>
                <w:rFonts w:ascii="Arial" w:hAnsi="Arial" w:cs="Arial"/>
                <w:sz w:val="20"/>
                <w:szCs w:val="20"/>
              </w:rPr>
              <w:t>GRAP</w:t>
            </w:r>
            <w:r w:rsidRPr="00270CF7">
              <w:rPr>
                <w:rFonts w:ascii="Arial" w:hAnsi="Arial" w:cs="Arial"/>
                <w:sz w:val="20"/>
                <w:szCs w:val="20"/>
              </w:rPr>
              <w:t xml:space="preserve"> (i.e. early application of the </w:t>
            </w:r>
            <w:r>
              <w:rPr>
                <w:rFonts w:ascii="Arial" w:hAnsi="Arial" w:cs="Arial"/>
                <w:sz w:val="20"/>
                <w:szCs w:val="20"/>
              </w:rPr>
              <w:t>GRAP</w:t>
            </w:r>
            <w:r w:rsidRPr="00270CF7">
              <w:rPr>
                <w:rFonts w:ascii="Arial" w:hAnsi="Arial" w:cs="Arial"/>
                <w:sz w:val="20"/>
                <w:szCs w:val="20"/>
              </w:rPr>
              <w:t>), has this fact been disclosed?</w:t>
            </w:r>
          </w:p>
        </w:tc>
        <w:tc>
          <w:tcPr>
            <w:tcW w:w="1172" w:type="dxa"/>
          </w:tcPr>
          <w:p w14:paraId="4CA41B6F"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852407228"/>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4EBD3DAD" w14:textId="77777777" w:rsidR="00DA032F" w:rsidRDefault="00000000" w:rsidP="00DA032F">
            <w:pPr>
              <w:spacing w:before="60" w:after="60"/>
              <w:rPr>
                <w:rFonts w:ascii="Arial" w:hAnsi="Arial" w:cs="Arial"/>
                <w:sz w:val="20"/>
                <w:szCs w:val="20"/>
              </w:rPr>
            </w:pPr>
            <w:sdt>
              <w:sdtPr>
                <w:rPr>
                  <w:rFonts w:ascii="Arial" w:hAnsi="Arial" w:cs="Arial"/>
                  <w:sz w:val="20"/>
                  <w:szCs w:val="20"/>
                </w:rPr>
                <w:id w:val="-711568622"/>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p w14:paraId="4CF3F335"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507721504"/>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N/A</w:t>
            </w:r>
          </w:p>
        </w:tc>
        <w:tc>
          <w:tcPr>
            <w:tcW w:w="1131" w:type="dxa"/>
          </w:tcPr>
          <w:p w14:paraId="45C61E88" w14:textId="77777777" w:rsidR="00DA032F" w:rsidRDefault="00DA032F" w:rsidP="00DA032F">
            <w:pPr>
              <w:spacing w:before="60" w:after="60"/>
              <w:rPr>
                <w:rFonts w:ascii="Arial" w:hAnsi="Arial" w:cs="Arial"/>
                <w:sz w:val="20"/>
                <w:szCs w:val="20"/>
              </w:rPr>
            </w:pPr>
            <w:r>
              <w:rPr>
                <w:rFonts w:ascii="Arial" w:hAnsi="Arial" w:cs="Arial"/>
                <w:sz w:val="20"/>
                <w:szCs w:val="20"/>
              </w:rPr>
              <w:t>Relevant directive</w:t>
            </w:r>
          </w:p>
        </w:tc>
        <w:sdt>
          <w:sdtPr>
            <w:rPr>
              <w:rFonts w:ascii="Arial" w:hAnsi="Arial" w:cs="Arial"/>
              <w:sz w:val="20"/>
              <w:szCs w:val="20"/>
            </w:rPr>
            <w:id w:val="-739481484"/>
            <w:placeholder>
              <w:docPart w:val="DefaultPlaceholder_-1854013440"/>
            </w:placeholder>
            <w:showingPlcHdr/>
          </w:sdtPr>
          <w:sdtContent>
            <w:tc>
              <w:tcPr>
                <w:tcW w:w="2067" w:type="dxa"/>
              </w:tcPr>
              <w:p w14:paraId="5C8E1EEC" w14:textId="3DEC67C0"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41A3B7B1" w14:textId="77777777" w:rsidTr="000D2644">
        <w:tc>
          <w:tcPr>
            <w:tcW w:w="988" w:type="dxa"/>
            <w:shd w:val="clear" w:color="auto" w:fill="D9D9D9" w:themeFill="background1" w:themeFillShade="D9"/>
          </w:tcPr>
          <w:p w14:paraId="1E7257BB" w14:textId="77777777" w:rsidR="00DA032F" w:rsidRDefault="00DA032F"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239C638C" w14:textId="4E55E2BF" w:rsidR="00DA032F" w:rsidRPr="00B77B2F" w:rsidRDefault="00DA032F" w:rsidP="00DA032F">
            <w:pPr>
              <w:pStyle w:val="Heading2"/>
              <w:spacing w:before="60" w:after="60"/>
              <w:ind w:firstLine="34"/>
              <w:rPr>
                <w:rFonts w:ascii="Arial" w:eastAsia="Times New Roman" w:hAnsi="Arial" w:cs="Arial"/>
                <w:b/>
                <w:color w:val="C0504D"/>
                <w:sz w:val="20"/>
                <w:szCs w:val="20"/>
                <w:lang w:eastAsia="en-GB"/>
              </w:rPr>
            </w:pPr>
            <w:bookmarkStart w:id="65" w:name="_Toc32384289"/>
            <w:bookmarkStart w:id="66" w:name="_Toc43644539"/>
            <w:bookmarkStart w:id="67" w:name="_Toc44325151"/>
            <w:bookmarkStart w:id="68" w:name="_Toc44394543"/>
            <w:bookmarkStart w:id="69" w:name="_Toc44412814"/>
            <w:bookmarkStart w:id="70" w:name="_Toc44428412"/>
            <w:bookmarkStart w:id="71" w:name="_Toc44440907"/>
            <w:bookmarkStart w:id="72" w:name="_Toc44441093"/>
            <w:bookmarkStart w:id="73" w:name="_Toc44441309"/>
            <w:bookmarkStart w:id="74" w:name="_Toc44501319"/>
            <w:bookmarkStart w:id="75" w:name="_Toc44501415"/>
            <w:bookmarkStart w:id="76" w:name="_Toc44501546"/>
            <w:bookmarkStart w:id="77" w:name="_Toc44502231"/>
            <w:bookmarkStart w:id="78" w:name="_Toc44508698"/>
            <w:bookmarkStart w:id="79" w:name="_Toc44513947"/>
            <w:bookmarkStart w:id="80" w:name="_Toc65677034"/>
            <w:r>
              <w:rPr>
                <w:rFonts w:ascii="Arial" w:eastAsia="Times New Roman" w:hAnsi="Arial" w:cs="Arial"/>
                <w:b/>
                <w:color w:val="C0504D"/>
                <w:sz w:val="20"/>
                <w:szCs w:val="20"/>
                <w:lang w:eastAsia="en-GB"/>
              </w:rPr>
              <w:t>Identification of Financial Statements</w:t>
            </w:r>
            <w:bookmarkEnd w:id="65"/>
            <w:bookmarkEnd w:id="66"/>
            <w:r w:rsidR="002E796A">
              <w:rPr>
                <w:rFonts w:ascii="Arial" w:eastAsia="Times New Roman" w:hAnsi="Arial" w:cs="Arial"/>
                <w:b/>
                <w:color w:val="C0504D"/>
                <w:sz w:val="20"/>
                <w:szCs w:val="20"/>
                <w:lang w:eastAsia="en-GB"/>
              </w:rPr>
              <w:t xml:space="preserve"> (GRAP 1)</w:t>
            </w:r>
            <w:bookmarkEnd w:id="67"/>
            <w:bookmarkEnd w:id="68"/>
            <w:bookmarkEnd w:id="69"/>
            <w:bookmarkEnd w:id="70"/>
            <w:bookmarkEnd w:id="71"/>
            <w:bookmarkEnd w:id="72"/>
            <w:bookmarkEnd w:id="73"/>
            <w:bookmarkEnd w:id="74"/>
            <w:bookmarkEnd w:id="75"/>
            <w:bookmarkEnd w:id="76"/>
            <w:bookmarkEnd w:id="77"/>
            <w:bookmarkEnd w:id="78"/>
            <w:bookmarkEnd w:id="79"/>
            <w:bookmarkEnd w:id="80"/>
          </w:p>
        </w:tc>
      </w:tr>
      <w:tr w:rsidR="00DA032F" w:rsidRPr="00983410" w14:paraId="0362C5A0" w14:textId="77777777" w:rsidTr="000D2644">
        <w:tc>
          <w:tcPr>
            <w:tcW w:w="988" w:type="dxa"/>
          </w:tcPr>
          <w:p w14:paraId="40CAE63B" w14:textId="77777777" w:rsidR="00DA032F" w:rsidRPr="00DA032F"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2EF329C" w14:textId="77777777" w:rsidR="00DA032F" w:rsidRPr="007C318C" w:rsidRDefault="00DA032F" w:rsidP="00DA032F">
            <w:pPr>
              <w:spacing w:before="60" w:after="60"/>
              <w:rPr>
                <w:rFonts w:ascii="Arial" w:hAnsi="Arial" w:cs="Arial"/>
                <w:sz w:val="20"/>
                <w:szCs w:val="20"/>
              </w:rPr>
            </w:pPr>
            <w:r w:rsidRPr="00B77B2F">
              <w:rPr>
                <w:rFonts w:ascii="Arial" w:hAnsi="Arial" w:cs="Arial"/>
                <w:sz w:val="20"/>
                <w:szCs w:val="20"/>
              </w:rPr>
              <w:t>Have the financial statements been clearly identified, and distinguished from other information in the same published document?</w:t>
            </w:r>
          </w:p>
        </w:tc>
        <w:tc>
          <w:tcPr>
            <w:tcW w:w="1172" w:type="dxa"/>
          </w:tcPr>
          <w:p w14:paraId="6D7567F5" w14:textId="77777777" w:rsidR="00DA032F" w:rsidRDefault="00000000" w:rsidP="00DA032F">
            <w:pPr>
              <w:spacing w:before="60" w:after="60"/>
              <w:rPr>
                <w:rFonts w:ascii="Arial" w:hAnsi="Arial" w:cs="Arial"/>
                <w:sz w:val="20"/>
                <w:szCs w:val="20"/>
              </w:rPr>
            </w:pPr>
            <w:sdt>
              <w:sdtPr>
                <w:rPr>
                  <w:rFonts w:ascii="Arial" w:hAnsi="Arial" w:cs="Arial"/>
                  <w:sz w:val="20"/>
                  <w:szCs w:val="20"/>
                </w:rPr>
                <w:id w:val="-1395203260"/>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4C220150"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293643400"/>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4F9935B3" w14:textId="77777777" w:rsidR="00DA032F" w:rsidRDefault="00DA032F" w:rsidP="00DA032F">
            <w:pPr>
              <w:spacing w:before="60" w:after="60"/>
              <w:rPr>
                <w:rFonts w:ascii="Arial" w:hAnsi="Arial" w:cs="Arial"/>
                <w:sz w:val="20"/>
                <w:szCs w:val="20"/>
              </w:rPr>
            </w:pPr>
            <w:r>
              <w:rPr>
                <w:rFonts w:ascii="Arial" w:hAnsi="Arial" w:cs="Arial"/>
                <w:sz w:val="20"/>
                <w:szCs w:val="20"/>
              </w:rPr>
              <w:t>1.55</w:t>
            </w:r>
          </w:p>
        </w:tc>
        <w:sdt>
          <w:sdtPr>
            <w:rPr>
              <w:rFonts w:ascii="Arial" w:hAnsi="Arial" w:cs="Arial"/>
              <w:sz w:val="20"/>
              <w:szCs w:val="20"/>
            </w:rPr>
            <w:id w:val="414055528"/>
            <w:placeholder>
              <w:docPart w:val="DefaultPlaceholder_-1854013440"/>
            </w:placeholder>
            <w:showingPlcHdr/>
          </w:sdtPr>
          <w:sdtContent>
            <w:tc>
              <w:tcPr>
                <w:tcW w:w="2067" w:type="dxa"/>
              </w:tcPr>
              <w:p w14:paraId="43ADF37C" w14:textId="4FC48D15"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DA032F" w:rsidRPr="00983410" w14:paraId="007332F5" w14:textId="77777777" w:rsidTr="000D2644">
        <w:tc>
          <w:tcPr>
            <w:tcW w:w="988" w:type="dxa"/>
          </w:tcPr>
          <w:p w14:paraId="7F443BFA" w14:textId="77777777" w:rsidR="00DA032F" w:rsidRPr="00DA032F" w:rsidRDefault="00DA032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7BDD024" w14:textId="77777777" w:rsidR="00DA032F" w:rsidRPr="007C318C" w:rsidRDefault="00DA032F" w:rsidP="00DA032F">
            <w:pPr>
              <w:spacing w:before="60" w:after="60"/>
              <w:rPr>
                <w:rFonts w:ascii="Arial" w:hAnsi="Arial" w:cs="Arial"/>
                <w:sz w:val="20"/>
                <w:szCs w:val="20"/>
              </w:rPr>
            </w:pPr>
            <w:r w:rsidRPr="00B77B2F">
              <w:rPr>
                <w:rFonts w:ascii="Arial" w:hAnsi="Arial" w:cs="Arial"/>
                <w:sz w:val="20"/>
                <w:szCs w:val="20"/>
              </w:rPr>
              <w:t>Has each component of the financial statements been clearly identified?</w:t>
            </w:r>
          </w:p>
        </w:tc>
        <w:tc>
          <w:tcPr>
            <w:tcW w:w="1172" w:type="dxa"/>
          </w:tcPr>
          <w:p w14:paraId="47E6EBB1" w14:textId="77777777" w:rsidR="00DA032F" w:rsidRDefault="00000000" w:rsidP="00DA032F">
            <w:pPr>
              <w:spacing w:before="60" w:after="60"/>
              <w:rPr>
                <w:rFonts w:ascii="Arial" w:hAnsi="Arial" w:cs="Arial"/>
                <w:sz w:val="20"/>
                <w:szCs w:val="20"/>
              </w:rPr>
            </w:pPr>
            <w:sdt>
              <w:sdtPr>
                <w:rPr>
                  <w:rFonts w:ascii="Arial" w:hAnsi="Arial" w:cs="Arial"/>
                  <w:sz w:val="20"/>
                  <w:szCs w:val="20"/>
                </w:rPr>
                <w:id w:val="90444681"/>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sidRPr="00983410">
              <w:rPr>
                <w:rFonts w:ascii="Arial" w:hAnsi="Arial" w:cs="Arial"/>
                <w:sz w:val="20"/>
                <w:szCs w:val="20"/>
              </w:rPr>
              <w:t>Yes</w:t>
            </w:r>
          </w:p>
          <w:p w14:paraId="00ECAD76" w14:textId="77777777" w:rsidR="00DA032F" w:rsidRPr="00983410" w:rsidRDefault="00000000" w:rsidP="00DA032F">
            <w:pPr>
              <w:spacing w:before="60" w:after="60"/>
              <w:rPr>
                <w:rFonts w:ascii="Arial" w:hAnsi="Arial" w:cs="Arial"/>
                <w:sz w:val="20"/>
                <w:szCs w:val="20"/>
              </w:rPr>
            </w:pPr>
            <w:sdt>
              <w:sdtPr>
                <w:rPr>
                  <w:rFonts w:ascii="Arial" w:hAnsi="Arial" w:cs="Arial"/>
                  <w:sz w:val="20"/>
                  <w:szCs w:val="20"/>
                </w:rPr>
                <w:id w:val="-1136332319"/>
                <w14:checkbox>
                  <w14:checked w14:val="0"/>
                  <w14:checkedState w14:val="2612" w14:font="MS Gothic"/>
                  <w14:uncheckedState w14:val="2610" w14:font="MS Gothic"/>
                </w14:checkbox>
              </w:sdtPr>
              <w:sdtContent>
                <w:r w:rsidR="00DA032F">
                  <w:rPr>
                    <w:rFonts w:ascii="MS Gothic" w:eastAsia="MS Gothic" w:hAnsi="MS Gothic" w:cs="Arial" w:hint="eastAsia"/>
                    <w:sz w:val="20"/>
                    <w:szCs w:val="20"/>
                  </w:rPr>
                  <w:t>☐</w:t>
                </w:r>
              </w:sdtContent>
            </w:sdt>
            <w:r w:rsidR="00DA032F">
              <w:rPr>
                <w:rFonts w:ascii="Arial" w:hAnsi="Arial" w:cs="Arial"/>
                <w:sz w:val="20"/>
                <w:szCs w:val="20"/>
              </w:rPr>
              <w:t>No</w:t>
            </w:r>
          </w:p>
        </w:tc>
        <w:tc>
          <w:tcPr>
            <w:tcW w:w="1131" w:type="dxa"/>
          </w:tcPr>
          <w:p w14:paraId="12C73846" w14:textId="77777777" w:rsidR="00DA032F" w:rsidRDefault="00DA032F" w:rsidP="00DA032F">
            <w:pPr>
              <w:spacing w:before="60" w:after="60"/>
              <w:rPr>
                <w:rFonts w:ascii="Arial" w:hAnsi="Arial" w:cs="Arial"/>
                <w:sz w:val="20"/>
                <w:szCs w:val="20"/>
              </w:rPr>
            </w:pPr>
            <w:r>
              <w:rPr>
                <w:rFonts w:ascii="Arial" w:hAnsi="Arial" w:cs="Arial"/>
                <w:sz w:val="20"/>
                <w:szCs w:val="20"/>
              </w:rPr>
              <w:t>1.57</w:t>
            </w:r>
          </w:p>
        </w:tc>
        <w:sdt>
          <w:sdtPr>
            <w:rPr>
              <w:rFonts w:ascii="Arial" w:hAnsi="Arial" w:cs="Arial"/>
              <w:sz w:val="20"/>
              <w:szCs w:val="20"/>
            </w:rPr>
            <w:id w:val="-2060547482"/>
            <w:placeholder>
              <w:docPart w:val="DefaultPlaceholder_-1854013440"/>
            </w:placeholder>
            <w:showingPlcHdr/>
          </w:sdtPr>
          <w:sdtContent>
            <w:tc>
              <w:tcPr>
                <w:tcW w:w="2067" w:type="dxa"/>
              </w:tcPr>
              <w:p w14:paraId="7FC695F1" w14:textId="6B6DC21A" w:rsidR="00DA032F" w:rsidRPr="00983410" w:rsidRDefault="005566B8" w:rsidP="00DA032F">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511265AA" w14:textId="77777777" w:rsidTr="000D2644">
        <w:tc>
          <w:tcPr>
            <w:tcW w:w="988" w:type="dxa"/>
          </w:tcPr>
          <w:p w14:paraId="5E768831" w14:textId="77777777" w:rsidR="0076005B" w:rsidRPr="00DA032F"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4539992" w14:textId="77777777" w:rsidR="0076005B" w:rsidRPr="007C318C" w:rsidRDefault="0076005B" w:rsidP="0076005B">
            <w:pPr>
              <w:spacing w:before="60" w:after="60"/>
              <w:rPr>
                <w:rFonts w:ascii="Arial" w:hAnsi="Arial" w:cs="Arial"/>
                <w:sz w:val="20"/>
                <w:szCs w:val="20"/>
              </w:rPr>
            </w:pPr>
            <w:r w:rsidRPr="004678C5">
              <w:rPr>
                <w:rFonts w:ascii="Arial" w:hAnsi="Arial" w:cs="Arial"/>
                <w:sz w:val="20"/>
                <w:szCs w:val="20"/>
              </w:rPr>
              <w:t>Has the following information been prominently displayed, and repeated where it is necessary for a proper understanding of the information presented:</w:t>
            </w:r>
          </w:p>
        </w:tc>
        <w:tc>
          <w:tcPr>
            <w:tcW w:w="1172" w:type="dxa"/>
          </w:tcPr>
          <w:p w14:paraId="163725D9"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856963443"/>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CB3A4F6" w14:textId="77777777" w:rsidR="0076005B" w:rsidRDefault="00000000" w:rsidP="0076005B">
            <w:pPr>
              <w:spacing w:before="60" w:after="60"/>
              <w:rPr>
                <w:rFonts w:ascii="Arial" w:hAnsi="Arial" w:cs="Arial"/>
                <w:sz w:val="20"/>
                <w:szCs w:val="20"/>
              </w:rPr>
            </w:pPr>
            <w:sdt>
              <w:sdtPr>
                <w:rPr>
                  <w:rFonts w:ascii="Arial" w:hAnsi="Arial" w:cs="Arial"/>
                  <w:sz w:val="20"/>
                  <w:szCs w:val="20"/>
                </w:rPr>
                <w:id w:val="20769952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p w14:paraId="72CC54DF"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805462754"/>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tc>
        <w:tc>
          <w:tcPr>
            <w:tcW w:w="1131" w:type="dxa"/>
          </w:tcPr>
          <w:p w14:paraId="23E0D13F" w14:textId="0C41BDDA" w:rsidR="0076005B" w:rsidRDefault="0076005B" w:rsidP="0076005B">
            <w:pPr>
              <w:spacing w:before="60" w:after="60"/>
              <w:rPr>
                <w:rFonts w:ascii="Arial" w:hAnsi="Arial" w:cs="Arial"/>
                <w:sz w:val="20"/>
                <w:szCs w:val="20"/>
              </w:rPr>
            </w:pPr>
            <w:r>
              <w:rPr>
                <w:rFonts w:ascii="Arial" w:hAnsi="Arial" w:cs="Arial"/>
                <w:sz w:val="20"/>
                <w:szCs w:val="20"/>
              </w:rPr>
              <w:t>1.57</w:t>
            </w:r>
          </w:p>
        </w:tc>
        <w:sdt>
          <w:sdtPr>
            <w:rPr>
              <w:rFonts w:ascii="Arial" w:hAnsi="Arial" w:cs="Arial"/>
              <w:sz w:val="20"/>
              <w:szCs w:val="20"/>
            </w:rPr>
            <w:id w:val="307363156"/>
            <w:placeholder>
              <w:docPart w:val="59F84D15466B429D8D5D678C8A8145A5"/>
            </w:placeholder>
            <w:showingPlcHdr/>
          </w:sdtPr>
          <w:sdtContent>
            <w:tc>
              <w:tcPr>
                <w:tcW w:w="2067" w:type="dxa"/>
              </w:tcPr>
              <w:p w14:paraId="02C81676" w14:textId="6DCBC8BB"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14286E72" w14:textId="77777777" w:rsidTr="000D2644">
        <w:tc>
          <w:tcPr>
            <w:tcW w:w="988" w:type="dxa"/>
          </w:tcPr>
          <w:p w14:paraId="49D2F876"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3D929F35" w14:textId="77777777" w:rsidR="0076005B" w:rsidRPr="007C318C" w:rsidRDefault="0076005B" w:rsidP="0060763B">
            <w:pPr>
              <w:pStyle w:val="ListParagraph"/>
              <w:numPr>
                <w:ilvl w:val="0"/>
                <w:numId w:val="165"/>
              </w:numPr>
              <w:spacing w:before="60" w:after="60"/>
              <w:jc w:val="left"/>
              <w:rPr>
                <w:rFonts w:ascii="Arial" w:hAnsi="Arial" w:cs="Arial"/>
                <w:sz w:val="20"/>
                <w:szCs w:val="20"/>
              </w:rPr>
            </w:pPr>
            <w:r w:rsidRPr="00A40D86">
              <w:rPr>
                <w:rFonts w:ascii="Arial" w:hAnsi="Arial" w:cs="Arial"/>
                <w:sz w:val="20"/>
                <w:szCs w:val="20"/>
              </w:rPr>
              <w:t>the name of the reporting entity or other means of identification, and any change in that information from the preceding reporting date?</w:t>
            </w:r>
          </w:p>
        </w:tc>
        <w:tc>
          <w:tcPr>
            <w:tcW w:w="1172" w:type="dxa"/>
          </w:tcPr>
          <w:p w14:paraId="3CF29403" w14:textId="77777777" w:rsidR="0076005B" w:rsidRDefault="00000000" w:rsidP="0076005B">
            <w:pPr>
              <w:spacing w:before="60" w:after="60"/>
              <w:rPr>
                <w:rFonts w:ascii="Arial" w:hAnsi="Arial" w:cs="Arial"/>
                <w:sz w:val="20"/>
                <w:szCs w:val="20"/>
              </w:rPr>
            </w:pPr>
            <w:sdt>
              <w:sdtPr>
                <w:rPr>
                  <w:rFonts w:ascii="Arial" w:hAnsi="Arial" w:cs="Arial"/>
                  <w:sz w:val="20"/>
                  <w:szCs w:val="20"/>
                </w:rPr>
                <w:id w:val="-33468810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4125162D"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77838074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46D08314" w14:textId="77777777" w:rsidR="0076005B" w:rsidRDefault="0076005B" w:rsidP="0076005B">
            <w:pPr>
              <w:spacing w:before="60" w:after="60"/>
              <w:rPr>
                <w:rFonts w:ascii="Arial" w:hAnsi="Arial" w:cs="Arial"/>
                <w:sz w:val="20"/>
                <w:szCs w:val="20"/>
              </w:rPr>
            </w:pPr>
            <w:r>
              <w:rPr>
                <w:rFonts w:ascii="Arial" w:hAnsi="Arial" w:cs="Arial"/>
                <w:sz w:val="20"/>
                <w:szCs w:val="20"/>
              </w:rPr>
              <w:t>1.57</w:t>
            </w:r>
            <w:r w:rsidRPr="00A40D86">
              <w:rPr>
                <w:rFonts w:ascii="Arial" w:hAnsi="Arial" w:cs="Arial"/>
                <w:sz w:val="20"/>
                <w:szCs w:val="20"/>
              </w:rPr>
              <w:t>(a)</w:t>
            </w:r>
          </w:p>
        </w:tc>
        <w:sdt>
          <w:sdtPr>
            <w:rPr>
              <w:rFonts w:ascii="Arial" w:hAnsi="Arial" w:cs="Arial"/>
              <w:sz w:val="20"/>
              <w:szCs w:val="20"/>
            </w:rPr>
            <w:id w:val="1737272821"/>
            <w:placeholder>
              <w:docPart w:val="59F84D15466B429D8D5D678C8A8145A5"/>
            </w:placeholder>
            <w:showingPlcHdr/>
          </w:sdtPr>
          <w:sdtContent>
            <w:tc>
              <w:tcPr>
                <w:tcW w:w="2067" w:type="dxa"/>
              </w:tcPr>
              <w:p w14:paraId="48418216" w14:textId="7FA8FEE1"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2B437CE3" w14:textId="77777777" w:rsidTr="000D2644">
        <w:tc>
          <w:tcPr>
            <w:tcW w:w="988" w:type="dxa"/>
          </w:tcPr>
          <w:p w14:paraId="6E21C6D4"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20D5B4CB" w14:textId="77777777" w:rsidR="0076005B" w:rsidRPr="007C318C" w:rsidRDefault="0076005B" w:rsidP="0060763B">
            <w:pPr>
              <w:pStyle w:val="ListParagraph"/>
              <w:numPr>
                <w:ilvl w:val="0"/>
                <w:numId w:val="165"/>
              </w:numPr>
              <w:spacing w:before="60" w:after="60"/>
              <w:jc w:val="left"/>
              <w:rPr>
                <w:rFonts w:ascii="Arial" w:hAnsi="Arial" w:cs="Arial"/>
                <w:sz w:val="20"/>
                <w:szCs w:val="20"/>
              </w:rPr>
            </w:pPr>
            <w:r w:rsidRPr="00A40D86">
              <w:rPr>
                <w:rFonts w:ascii="Arial" w:hAnsi="Arial" w:cs="Arial"/>
                <w:sz w:val="20"/>
                <w:szCs w:val="20"/>
              </w:rPr>
              <w:t>whether the financial statements cover the individual entity or the economic entity?</w:t>
            </w:r>
          </w:p>
        </w:tc>
        <w:tc>
          <w:tcPr>
            <w:tcW w:w="1172" w:type="dxa"/>
          </w:tcPr>
          <w:p w14:paraId="41859A4D"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47325688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3D7D4B8C"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1297256218"/>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0AC80FF5" w14:textId="77777777" w:rsidR="0076005B" w:rsidRDefault="0076005B" w:rsidP="0076005B">
            <w:pPr>
              <w:spacing w:before="60" w:after="60"/>
              <w:rPr>
                <w:rFonts w:ascii="Arial" w:hAnsi="Arial" w:cs="Arial"/>
                <w:sz w:val="20"/>
                <w:szCs w:val="20"/>
              </w:rPr>
            </w:pPr>
            <w:r>
              <w:rPr>
                <w:rFonts w:ascii="Arial" w:hAnsi="Arial" w:cs="Arial"/>
                <w:sz w:val="20"/>
                <w:szCs w:val="20"/>
              </w:rPr>
              <w:t>1.57(b</w:t>
            </w:r>
            <w:r w:rsidRPr="00A40D86">
              <w:rPr>
                <w:rFonts w:ascii="Arial" w:hAnsi="Arial" w:cs="Arial"/>
                <w:sz w:val="20"/>
                <w:szCs w:val="20"/>
              </w:rPr>
              <w:t>)</w:t>
            </w:r>
          </w:p>
        </w:tc>
        <w:sdt>
          <w:sdtPr>
            <w:rPr>
              <w:rFonts w:ascii="Arial" w:hAnsi="Arial" w:cs="Arial"/>
              <w:sz w:val="20"/>
              <w:szCs w:val="20"/>
            </w:rPr>
            <w:id w:val="-1774787410"/>
            <w:placeholder>
              <w:docPart w:val="59F84D15466B429D8D5D678C8A8145A5"/>
            </w:placeholder>
            <w:showingPlcHdr/>
          </w:sdtPr>
          <w:sdtContent>
            <w:tc>
              <w:tcPr>
                <w:tcW w:w="2067" w:type="dxa"/>
              </w:tcPr>
              <w:p w14:paraId="3818D22B" w14:textId="244F9568"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24CBB533" w14:textId="77777777" w:rsidTr="000D2644">
        <w:tc>
          <w:tcPr>
            <w:tcW w:w="988" w:type="dxa"/>
          </w:tcPr>
          <w:p w14:paraId="571ACBF5"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3A0F5863" w14:textId="77777777" w:rsidR="0076005B" w:rsidRPr="007C318C" w:rsidRDefault="0076005B" w:rsidP="0060763B">
            <w:pPr>
              <w:pStyle w:val="ListParagraph"/>
              <w:numPr>
                <w:ilvl w:val="0"/>
                <w:numId w:val="165"/>
              </w:numPr>
              <w:spacing w:before="60" w:after="60"/>
              <w:jc w:val="left"/>
              <w:rPr>
                <w:rFonts w:ascii="Arial" w:hAnsi="Arial" w:cs="Arial"/>
                <w:sz w:val="20"/>
                <w:szCs w:val="20"/>
              </w:rPr>
            </w:pPr>
            <w:r w:rsidRPr="00A40D86">
              <w:rPr>
                <w:rFonts w:ascii="Arial" w:hAnsi="Arial" w:cs="Arial"/>
                <w:sz w:val="20"/>
                <w:szCs w:val="20"/>
              </w:rPr>
              <w:t>the reporting date or the period covered by the financial statements, whichever is appropriate to that component of the financial statements?</w:t>
            </w:r>
          </w:p>
        </w:tc>
        <w:tc>
          <w:tcPr>
            <w:tcW w:w="1172" w:type="dxa"/>
          </w:tcPr>
          <w:p w14:paraId="79BE9465"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127462033"/>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1F4FDD01"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981961922"/>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55DE4202" w14:textId="77777777" w:rsidR="0076005B" w:rsidRDefault="0076005B" w:rsidP="0076005B">
            <w:pPr>
              <w:spacing w:before="60" w:after="60"/>
              <w:rPr>
                <w:rFonts w:ascii="Arial" w:hAnsi="Arial" w:cs="Arial"/>
                <w:sz w:val="20"/>
                <w:szCs w:val="20"/>
              </w:rPr>
            </w:pPr>
            <w:r>
              <w:rPr>
                <w:rFonts w:ascii="Arial" w:hAnsi="Arial" w:cs="Arial"/>
                <w:sz w:val="20"/>
                <w:szCs w:val="20"/>
              </w:rPr>
              <w:t>1.57(c</w:t>
            </w:r>
            <w:r w:rsidRPr="00A40D86">
              <w:rPr>
                <w:rFonts w:ascii="Arial" w:hAnsi="Arial" w:cs="Arial"/>
                <w:sz w:val="20"/>
                <w:szCs w:val="20"/>
              </w:rPr>
              <w:t>)</w:t>
            </w:r>
          </w:p>
        </w:tc>
        <w:sdt>
          <w:sdtPr>
            <w:rPr>
              <w:rFonts w:ascii="Arial" w:hAnsi="Arial" w:cs="Arial"/>
              <w:sz w:val="20"/>
              <w:szCs w:val="20"/>
            </w:rPr>
            <w:id w:val="-1847238311"/>
            <w:placeholder>
              <w:docPart w:val="59F84D15466B429D8D5D678C8A8145A5"/>
            </w:placeholder>
            <w:showingPlcHdr/>
          </w:sdtPr>
          <w:sdtContent>
            <w:tc>
              <w:tcPr>
                <w:tcW w:w="2067" w:type="dxa"/>
              </w:tcPr>
              <w:p w14:paraId="4A972DFA" w14:textId="6CA35108"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44EE456D" w14:textId="77777777" w:rsidTr="000D2644">
        <w:tc>
          <w:tcPr>
            <w:tcW w:w="988" w:type="dxa"/>
          </w:tcPr>
          <w:p w14:paraId="35F33627"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4E713ABA" w14:textId="77777777" w:rsidR="0076005B" w:rsidRPr="007C318C" w:rsidRDefault="0076005B" w:rsidP="0060763B">
            <w:pPr>
              <w:pStyle w:val="ListParagraph"/>
              <w:numPr>
                <w:ilvl w:val="0"/>
                <w:numId w:val="165"/>
              </w:numPr>
              <w:spacing w:before="60" w:after="60"/>
              <w:jc w:val="left"/>
              <w:rPr>
                <w:rFonts w:ascii="Arial" w:hAnsi="Arial" w:cs="Arial"/>
                <w:sz w:val="20"/>
                <w:szCs w:val="20"/>
              </w:rPr>
            </w:pPr>
            <w:r w:rsidRPr="00A40D86">
              <w:rPr>
                <w:rFonts w:ascii="Arial" w:hAnsi="Arial" w:cs="Arial"/>
                <w:sz w:val="20"/>
                <w:szCs w:val="20"/>
              </w:rPr>
              <w:t xml:space="preserve">the presentation currency, as defined in GRAP 4 </w:t>
            </w:r>
            <w:r>
              <w:rPr>
                <w:rFonts w:ascii="Arial" w:hAnsi="Arial" w:cs="Arial"/>
                <w:sz w:val="20"/>
                <w:szCs w:val="20"/>
              </w:rPr>
              <w:t xml:space="preserve">on </w:t>
            </w:r>
            <w:r w:rsidRPr="00A40D86">
              <w:rPr>
                <w:rFonts w:ascii="Arial" w:hAnsi="Arial" w:cs="Arial"/>
                <w:i/>
                <w:sz w:val="20"/>
                <w:szCs w:val="20"/>
              </w:rPr>
              <w:t>The Effects of Changes in Foreign Exchange Rates</w:t>
            </w:r>
            <w:r w:rsidRPr="00A40D86">
              <w:rPr>
                <w:rFonts w:ascii="Arial" w:hAnsi="Arial" w:cs="Arial"/>
                <w:sz w:val="20"/>
                <w:szCs w:val="20"/>
              </w:rPr>
              <w:t>?</w:t>
            </w:r>
          </w:p>
        </w:tc>
        <w:tc>
          <w:tcPr>
            <w:tcW w:w="1172" w:type="dxa"/>
          </w:tcPr>
          <w:p w14:paraId="68E6D320" w14:textId="77777777" w:rsidR="0076005B" w:rsidRDefault="00000000" w:rsidP="0076005B">
            <w:pPr>
              <w:spacing w:before="60" w:after="60"/>
              <w:rPr>
                <w:rFonts w:ascii="Arial" w:hAnsi="Arial" w:cs="Arial"/>
                <w:sz w:val="20"/>
                <w:szCs w:val="20"/>
              </w:rPr>
            </w:pPr>
            <w:sdt>
              <w:sdtPr>
                <w:rPr>
                  <w:rFonts w:ascii="Arial" w:hAnsi="Arial" w:cs="Arial"/>
                  <w:sz w:val="20"/>
                  <w:szCs w:val="20"/>
                </w:rPr>
                <w:id w:val="7339632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7A3E5F7E"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130126466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45E2620E" w14:textId="77777777" w:rsidR="0076005B" w:rsidRDefault="0076005B" w:rsidP="0076005B">
            <w:pPr>
              <w:spacing w:before="60" w:after="60"/>
              <w:rPr>
                <w:rFonts w:ascii="Arial" w:hAnsi="Arial" w:cs="Arial"/>
                <w:sz w:val="20"/>
                <w:szCs w:val="20"/>
              </w:rPr>
            </w:pPr>
            <w:r>
              <w:rPr>
                <w:rFonts w:ascii="Arial" w:hAnsi="Arial" w:cs="Arial"/>
                <w:sz w:val="20"/>
                <w:szCs w:val="20"/>
              </w:rPr>
              <w:t>1.57(d</w:t>
            </w:r>
            <w:r w:rsidRPr="00A40D86">
              <w:rPr>
                <w:rFonts w:ascii="Arial" w:hAnsi="Arial" w:cs="Arial"/>
                <w:sz w:val="20"/>
                <w:szCs w:val="20"/>
              </w:rPr>
              <w:t>)</w:t>
            </w:r>
          </w:p>
        </w:tc>
        <w:sdt>
          <w:sdtPr>
            <w:rPr>
              <w:rFonts w:ascii="Arial" w:hAnsi="Arial" w:cs="Arial"/>
              <w:sz w:val="20"/>
              <w:szCs w:val="20"/>
            </w:rPr>
            <w:id w:val="926699175"/>
            <w:placeholder>
              <w:docPart w:val="59F84D15466B429D8D5D678C8A8145A5"/>
            </w:placeholder>
            <w:showingPlcHdr/>
          </w:sdtPr>
          <w:sdtContent>
            <w:tc>
              <w:tcPr>
                <w:tcW w:w="2067" w:type="dxa"/>
              </w:tcPr>
              <w:p w14:paraId="18D8818A" w14:textId="5179B0E2"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7F5FEC34" w14:textId="77777777" w:rsidTr="000D2644">
        <w:tc>
          <w:tcPr>
            <w:tcW w:w="988" w:type="dxa"/>
          </w:tcPr>
          <w:p w14:paraId="03EA4C94"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4E888568" w14:textId="77777777" w:rsidR="0076005B" w:rsidRPr="007C318C" w:rsidRDefault="0076005B" w:rsidP="0060763B">
            <w:pPr>
              <w:pStyle w:val="ListParagraph"/>
              <w:numPr>
                <w:ilvl w:val="0"/>
                <w:numId w:val="165"/>
              </w:numPr>
              <w:spacing w:before="60" w:after="60"/>
              <w:jc w:val="left"/>
              <w:rPr>
                <w:rFonts w:ascii="Arial" w:hAnsi="Arial" w:cs="Arial"/>
                <w:sz w:val="20"/>
                <w:szCs w:val="20"/>
              </w:rPr>
            </w:pPr>
            <w:r w:rsidRPr="00A40D86">
              <w:rPr>
                <w:rFonts w:ascii="Arial" w:hAnsi="Arial" w:cs="Arial"/>
                <w:sz w:val="20"/>
                <w:szCs w:val="20"/>
              </w:rPr>
              <w:t>the level of rounding used in presenting amounts in the financial statements</w:t>
            </w:r>
            <w:r>
              <w:rPr>
                <w:rFonts w:ascii="Arial" w:hAnsi="Arial" w:cs="Arial"/>
                <w:sz w:val="20"/>
                <w:szCs w:val="20"/>
              </w:rPr>
              <w:t>?</w:t>
            </w:r>
          </w:p>
        </w:tc>
        <w:tc>
          <w:tcPr>
            <w:tcW w:w="1172" w:type="dxa"/>
          </w:tcPr>
          <w:p w14:paraId="6672D719"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0254634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EB2BEA2"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754819170"/>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0A4843EB" w14:textId="77777777" w:rsidR="0076005B" w:rsidRDefault="0076005B" w:rsidP="0076005B">
            <w:pPr>
              <w:spacing w:before="60" w:after="60"/>
              <w:rPr>
                <w:rFonts w:ascii="Arial" w:hAnsi="Arial" w:cs="Arial"/>
                <w:sz w:val="20"/>
                <w:szCs w:val="20"/>
              </w:rPr>
            </w:pPr>
            <w:r>
              <w:rPr>
                <w:rFonts w:ascii="Arial" w:hAnsi="Arial" w:cs="Arial"/>
                <w:sz w:val="20"/>
                <w:szCs w:val="20"/>
              </w:rPr>
              <w:t>1.57(e</w:t>
            </w:r>
            <w:r w:rsidRPr="00A40D86">
              <w:rPr>
                <w:rFonts w:ascii="Arial" w:hAnsi="Arial" w:cs="Arial"/>
                <w:sz w:val="20"/>
                <w:szCs w:val="20"/>
              </w:rPr>
              <w:t>)</w:t>
            </w:r>
          </w:p>
        </w:tc>
        <w:sdt>
          <w:sdtPr>
            <w:rPr>
              <w:rFonts w:ascii="Arial" w:hAnsi="Arial" w:cs="Arial"/>
              <w:sz w:val="20"/>
              <w:szCs w:val="20"/>
            </w:rPr>
            <w:id w:val="-1137868284"/>
            <w:placeholder>
              <w:docPart w:val="59F84D15466B429D8D5D678C8A8145A5"/>
            </w:placeholder>
            <w:showingPlcHdr/>
          </w:sdtPr>
          <w:sdtContent>
            <w:tc>
              <w:tcPr>
                <w:tcW w:w="2067" w:type="dxa"/>
              </w:tcPr>
              <w:p w14:paraId="1162338A" w14:textId="1620CAA7"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67AF701E" w14:textId="77777777" w:rsidTr="000D2644">
        <w:tc>
          <w:tcPr>
            <w:tcW w:w="988" w:type="dxa"/>
            <w:shd w:val="clear" w:color="auto" w:fill="D9D9D9" w:themeFill="background1" w:themeFillShade="D9"/>
          </w:tcPr>
          <w:p w14:paraId="1DF57423" w14:textId="77777777" w:rsidR="0076005B" w:rsidRDefault="0076005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6C753642" w14:textId="54245154" w:rsidR="0076005B" w:rsidRPr="00B77B2F" w:rsidRDefault="0076005B" w:rsidP="0076005B">
            <w:pPr>
              <w:pStyle w:val="Heading2"/>
              <w:spacing w:before="60" w:after="60"/>
              <w:ind w:firstLine="34"/>
              <w:rPr>
                <w:rFonts w:ascii="Arial" w:eastAsia="Times New Roman" w:hAnsi="Arial" w:cs="Arial"/>
                <w:b/>
                <w:color w:val="C0504D"/>
                <w:sz w:val="20"/>
                <w:szCs w:val="20"/>
                <w:lang w:eastAsia="en-GB"/>
              </w:rPr>
            </w:pPr>
            <w:bookmarkStart w:id="81" w:name="_Toc32384290"/>
            <w:bookmarkStart w:id="82" w:name="_Toc43644540"/>
            <w:bookmarkStart w:id="83" w:name="_Toc44325152"/>
            <w:bookmarkStart w:id="84" w:name="_Toc44394544"/>
            <w:bookmarkStart w:id="85" w:name="_Toc44412815"/>
            <w:bookmarkStart w:id="86" w:name="_Toc44428413"/>
            <w:bookmarkStart w:id="87" w:name="_Toc44440908"/>
            <w:bookmarkStart w:id="88" w:name="_Toc44441094"/>
            <w:bookmarkStart w:id="89" w:name="_Toc44441310"/>
            <w:bookmarkStart w:id="90" w:name="_Toc44501320"/>
            <w:bookmarkStart w:id="91" w:name="_Toc44501416"/>
            <w:bookmarkStart w:id="92" w:name="_Toc44501547"/>
            <w:bookmarkStart w:id="93" w:name="_Toc44502232"/>
            <w:bookmarkStart w:id="94" w:name="_Toc44508699"/>
            <w:bookmarkStart w:id="95" w:name="_Toc44513948"/>
            <w:bookmarkStart w:id="96" w:name="_Toc65677035"/>
            <w:r>
              <w:rPr>
                <w:rFonts w:ascii="Arial" w:eastAsia="Times New Roman" w:hAnsi="Arial" w:cs="Arial"/>
                <w:b/>
                <w:color w:val="C0504D"/>
                <w:sz w:val="20"/>
                <w:szCs w:val="20"/>
                <w:lang w:eastAsia="en-GB"/>
              </w:rPr>
              <w:t>Reporting Period</w:t>
            </w:r>
            <w:bookmarkEnd w:id="81"/>
            <w:bookmarkEnd w:id="82"/>
            <w:r>
              <w:rPr>
                <w:rFonts w:ascii="Arial" w:eastAsia="Times New Roman" w:hAnsi="Arial" w:cs="Arial"/>
                <w:b/>
                <w:color w:val="C0504D"/>
                <w:sz w:val="20"/>
                <w:szCs w:val="20"/>
                <w:lang w:eastAsia="en-GB"/>
              </w:rPr>
              <w:t xml:space="preserve"> (GRAP 1)</w:t>
            </w:r>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76005B" w:rsidRPr="00983410" w14:paraId="45E9C305" w14:textId="77777777" w:rsidTr="000D2644">
        <w:tc>
          <w:tcPr>
            <w:tcW w:w="988" w:type="dxa"/>
          </w:tcPr>
          <w:p w14:paraId="506D2FB3"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7CBC916" w14:textId="77777777" w:rsidR="0076005B" w:rsidRPr="007C318C" w:rsidRDefault="0076005B" w:rsidP="0076005B">
            <w:pPr>
              <w:spacing w:before="60" w:after="60"/>
              <w:rPr>
                <w:rFonts w:ascii="Arial" w:hAnsi="Arial" w:cs="Arial"/>
                <w:sz w:val="20"/>
                <w:szCs w:val="20"/>
              </w:rPr>
            </w:pPr>
            <w:r w:rsidRPr="00A40D86">
              <w:rPr>
                <w:rFonts w:ascii="Arial" w:hAnsi="Arial" w:cs="Arial"/>
                <w:sz w:val="20"/>
                <w:szCs w:val="20"/>
              </w:rPr>
              <w:t>Have the financial statements been presented on an annual basis?</w:t>
            </w:r>
          </w:p>
        </w:tc>
        <w:tc>
          <w:tcPr>
            <w:tcW w:w="1172" w:type="dxa"/>
          </w:tcPr>
          <w:p w14:paraId="2FEE096A" w14:textId="77777777" w:rsidR="0076005B" w:rsidRDefault="00000000" w:rsidP="0076005B">
            <w:pPr>
              <w:spacing w:before="60" w:after="60"/>
              <w:rPr>
                <w:rFonts w:ascii="Arial" w:hAnsi="Arial" w:cs="Arial"/>
                <w:sz w:val="20"/>
                <w:szCs w:val="20"/>
              </w:rPr>
            </w:pPr>
            <w:sdt>
              <w:sdtPr>
                <w:rPr>
                  <w:rFonts w:ascii="Arial" w:hAnsi="Arial" w:cs="Arial"/>
                  <w:sz w:val="20"/>
                  <w:szCs w:val="20"/>
                </w:rPr>
                <w:id w:val="2136522667"/>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9EBF8BB"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185823682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4CB1F3E0" w14:textId="77777777" w:rsidR="0076005B" w:rsidRDefault="0076005B" w:rsidP="0076005B">
            <w:pPr>
              <w:spacing w:before="60" w:after="60"/>
              <w:rPr>
                <w:rFonts w:ascii="Arial" w:hAnsi="Arial" w:cs="Arial"/>
                <w:sz w:val="20"/>
                <w:szCs w:val="20"/>
              </w:rPr>
            </w:pPr>
            <w:r>
              <w:rPr>
                <w:rFonts w:ascii="Arial" w:hAnsi="Arial" w:cs="Arial"/>
                <w:sz w:val="20"/>
                <w:szCs w:val="20"/>
              </w:rPr>
              <w:t>1.60</w:t>
            </w:r>
          </w:p>
        </w:tc>
        <w:sdt>
          <w:sdtPr>
            <w:rPr>
              <w:rFonts w:ascii="Arial" w:hAnsi="Arial" w:cs="Arial"/>
              <w:sz w:val="20"/>
              <w:szCs w:val="20"/>
            </w:rPr>
            <w:id w:val="1340818551"/>
            <w:placeholder>
              <w:docPart w:val="59F84D15466B429D8D5D678C8A8145A5"/>
            </w:placeholder>
            <w:showingPlcHdr/>
          </w:sdtPr>
          <w:sdtContent>
            <w:tc>
              <w:tcPr>
                <w:tcW w:w="2067" w:type="dxa"/>
              </w:tcPr>
              <w:p w14:paraId="61E5BF53" w14:textId="67133E80"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5A8ACE3E" w14:textId="77777777" w:rsidTr="000D2644">
        <w:tc>
          <w:tcPr>
            <w:tcW w:w="988" w:type="dxa"/>
          </w:tcPr>
          <w:p w14:paraId="33EB77ED"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B648228" w14:textId="77777777" w:rsidR="0076005B" w:rsidRPr="007C318C" w:rsidRDefault="0076005B" w:rsidP="0076005B">
            <w:pPr>
              <w:spacing w:before="60" w:after="60"/>
              <w:rPr>
                <w:rFonts w:ascii="Arial" w:hAnsi="Arial" w:cs="Arial"/>
                <w:sz w:val="20"/>
                <w:szCs w:val="20"/>
              </w:rPr>
            </w:pPr>
            <w:r w:rsidRPr="00A40D86">
              <w:rPr>
                <w:rFonts w:ascii="Arial" w:hAnsi="Arial" w:cs="Arial"/>
                <w:sz w:val="20"/>
                <w:szCs w:val="20"/>
              </w:rPr>
              <w:t>Where, in exceptional circumstances, an entity’s reporting date changes and annual financial statements are presented for a period longer or shorter than one year, has the following been disclosed:</w:t>
            </w:r>
          </w:p>
        </w:tc>
        <w:tc>
          <w:tcPr>
            <w:tcW w:w="1172" w:type="dxa"/>
          </w:tcPr>
          <w:p w14:paraId="09E2282E"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445759585"/>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tc>
        <w:tc>
          <w:tcPr>
            <w:tcW w:w="1131" w:type="dxa"/>
          </w:tcPr>
          <w:p w14:paraId="442C12B3" w14:textId="77777777" w:rsidR="0076005B" w:rsidRDefault="0076005B" w:rsidP="0076005B">
            <w:pPr>
              <w:spacing w:before="60" w:after="60"/>
              <w:rPr>
                <w:rFonts w:ascii="Arial" w:hAnsi="Arial" w:cs="Arial"/>
                <w:sz w:val="20"/>
                <w:szCs w:val="20"/>
              </w:rPr>
            </w:pPr>
          </w:p>
        </w:tc>
        <w:sdt>
          <w:sdtPr>
            <w:rPr>
              <w:rFonts w:ascii="Arial" w:hAnsi="Arial" w:cs="Arial"/>
              <w:sz w:val="20"/>
              <w:szCs w:val="20"/>
            </w:rPr>
            <w:id w:val="-230156417"/>
            <w:placeholder>
              <w:docPart w:val="59F84D15466B429D8D5D678C8A8145A5"/>
            </w:placeholder>
            <w:showingPlcHdr/>
          </w:sdtPr>
          <w:sdtContent>
            <w:tc>
              <w:tcPr>
                <w:tcW w:w="2067" w:type="dxa"/>
              </w:tcPr>
              <w:p w14:paraId="69D63A63" w14:textId="5B945072"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30E366F2" w14:textId="77777777" w:rsidTr="000D2644">
        <w:tc>
          <w:tcPr>
            <w:tcW w:w="988" w:type="dxa"/>
          </w:tcPr>
          <w:p w14:paraId="1A16F80B"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7E367776" w14:textId="77777777" w:rsidR="0076005B" w:rsidRPr="007C318C" w:rsidRDefault="0076005B" w:rsidP="0060763B">
            <w:pPr>
              <w:pStyle w:val="ListParagraph"/>
              <w:numPr>
                <w:ilvl w:val="0"/>
                <w:numId w:val="166"/>
              </w:numPr>
              <w:spacing w:before="60" w:after="60"/>
              <w:jc w:val="left"/>
              <w:rPr>
                <w:rFonts w:ascii="Arial" w:hAnsi="Arial" w:cs="Arial"/>
                <w:sz w:val="20"/>
                <w:szCs w:val="20"/>
              </w:rPr>
            </w:pPr>
            <w:r w:rsidRPr="00A40D86">
              <w:rPr>
                <w:rFonts w:ascii="Arial" w:hAnsi="Arial" w:cs="Arial"/>
                <w:sz w:val="20"/>
                <w:szCs w:val="20"/>
              </w:rPr>
              <w:t>the reason for using a shorter or longer period?</w:t>
            </w:r>
          </w:p>
        </w:tc>
        <w:tc>
          <w:tcPr>
            <w:tcW w:w="1172" w:type="dxa"/>
          </w:tcPr>
          <w:p w14:paraId="0A91F649" w14:textId="77777777" w:rsidR="0076005B" w:rsidRDefault="00000000" w:rsidP="0076005B">
            <w:pPr>
              <w:spacing w:before="60" w:after="60"/>
              <w:rPr>
                <w:rFonts w:ascii="Arial" w:hAnsi="Arial" w:cs="Arial"/>
                <w:sz w:val="20"/>
                <w:szCs w:val="20"/>
              </w:rPr>
            </w:pPr>
            <w:sdt>
              <w:sdtPr>
                <w:rPr>
                  <w:rFonts w:ascii="Arial" w:hAnsi="Arial" w:cs="Arial"/>
                  <w:sz w:val="20"/>
                  <w:szCs w:val="20"/>
                </w:rPr>
                <w:id w:val="-211921010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1CA21148"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1612399202"/>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107DCAEE" w14:textId="77777777" w:rsidR="0076005B" w:rsidRDefault="0076005B" w:rsidP="0076005B">
            <w:pPr>
              <w:spacing w:before="60" w:after="60"/>
              <w:rPr>
                <w:rFonts w:ascii="Arial" w:hAnsi="Arial" w:cs="Arial"/>
                <w:sz w:val="20"/>
                <w:szCs w:val="20"/>
              </w:rPr>
            </w:pPr>
            <w:r>
              <w:rPr>
                <w:rFonts w:ascii="Arial" w:hAnsi="Arial" w:cs="Arial"/>
                <w:sz w:val="20"/>
                <w:szCs w:val="20"/>
              </w:rPr>
              <w:t>1.60(a)</w:t>
            </w:r>
          </w:p>
        </w:tc>
        <w:sdt>
          <w:sdtPr>
            <w:rPr>
              <w:rFonts w:ascii="Arial" w:hAnsi="Arial" w:cs="Arial"/>
              <w:sz w:val="20"/>
              <w:szCs w:val="20"/>
            </w:rPr>
            <w:id w:val="1468387949"/>
            <w:placeholder>
              <w:docPart w:val="59F84D15466B429D8D5D678C8A8145A5"/>
            </w:placeholder>
            <w:showingPlcHdr/>
          </w:sdtPr>
          <w:sdtContent>
            <w:tc>
              <w:tcPr>
                <w:tcW w:w="2067" w:type="dxa"/>
              </w:tcPr>
              <w:p w14:paraId="44DEC2C9" w14:textId="03BB7C98"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184E16AF" w14:textId="77777777" w:rsidTr="000D2644">
        <w:tc>
          <w:tcPr>
            <w:tcW w:w="988" w:type="dxa"/>
          </w:tcPr>
          <w:p w14:paraId="1EF12829"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249E62FF" w14:textId="77777777" w:rsidR="0076005B" w:rsidRPr="000760D6" w:rsidRDefault="0076005B" w:rsidP="0060763B">
            <w:pPr>
              <w:pStyle w:val="ListParagraph"/>
              <w:numPr>
                <w:ilvl w:val="0"/>
                <w:numId w:val="166"/>
              </w:numPr>
              <w:spacing w:before="60" w:after="60"/>
              <w:jc w:val="left"/>
              <w:rPr>
                <w:rFonts w:ascii="Arial" w:hAnsi="Arial" w:cs="Arial"/>
                <w:sz w:val="20"/>
                <w:szCs w:val="20"/>
              </w:rPr>
            </w:pPr>
            <w:r w:rsidRPr="00A40D86">
              <w:rPr>
                <w:rFonts w:ascii="Arial" w:hAnsi="Arial" w:cs="Arial"/>
                <w:sz w:val="20"/>
                <w:szCs w:val="20"/>
              </w:rPr>
              <w:t>the fact that comparative amounts for certain statements such as the statement of financial performance, changes in net assets, cash flows and related notes are not entirely comparable?</w:t>
            </w:r>
          </w:p>
        </w:tc>
        <w:tc>
          <w:tcPr>
            <w:tcW w:w="1172" w:type="dxa"/>
          </w:tcPr>
          <w:p w14:paraId="6B4889A8" w14:textId="77777777" w:rsidR="0076005B" w:rsidRDefault="00000000" w:rsidP="0076005B">
            <w:pPr>
              <w:spacing w:before="60" w:after="60"/>
              <w:rPr>
                <w:rFonts w:ascii="Arial" w:hAnsi="Arial" w:cs="Arial"/>
                <w:sz w:val="20"/>
                <w:szCs w:val="20"/>
              </w:rPr>
            </w:pPr>
            <w:sdt>
              <w:sdtPr>
                <w:rPr>
                  <w:rFonts w:ascii="Arial" w:hAnsi="Arial" w:cs="Arial"/>
                  <w:sz w:val="20"/>
                  <w:szCs w:val="20"/>
                </w:rPr>
                <w:id w:val="-2064326245"/>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8D5D4A3" w14:textId="77777777" w:rsidR="0076005B" w:rsidRPr="00983410" w:rsidRDefault="00000000" w:rsidP="0076005B">
            <w:pPr>
              <w:spacing w:before="60" w:after="60"/>
              <w:rPr>
                <w:rFonts w:ascii="Arial" w:hAnsi="Arial" w:cs="Arial"/>
                <w:sz w:val="20"/>
                <w:szCs w:val="20"/>
              </w:rPr>
            </w:pPr>
            <w:sdt>
              <w:sdtPr>
                <w:rPr>
                  <w:rFonts w:ascii="Arial" w:hAnsi="Arial" w:cs="Arial"/>
                  <w:sz w:val="20"/>
                  <w:szCs w:val="20"/>
                </w:rPr>
                <w:id w:val="191859043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1E4B4C8E" w14:textId="77777777" w:rsidR="0076005B" w:rsidRDefault="0076005B" w:rsidP="0076005B">
            <w:pPr>
              <w:spacing w:before="60" w:after="60"/>
              <w:rPr>
                <w:rFonts w:ascii="Arial" w:hAnsi="Arial" w:cs="Arial"/>
                <w:sz w:val="20"/>
                <w:szCs w:val="20"/>
              </w:rPr>
            </w:pPr>
            <w:r>
              <w:rPr>
                <w:rFonts w:ascii="Arial" w:hAnsi="Arial" w:cs="Arial"/>
                <w:sz w:val="20"/>
                <w:szCs w:val="20"/>
              </w:rPr>
              <w:t>1.60(b)</w:t>
            </w:r>
          </w:p>
        </w:tc>
        <w:sdt>
          <w:sdtPr>
            <w:rPr>
              <w:rFonts w:ascii="Arial" w:hAnsi="Arial" w:cs="Arial"/>
              <w:sz w:val="20"/>
              <w:szCs w:val="20"/>
            </w:rPr>
            <w:id w:val="-300692295"/>
            <w:placeholder>
              <w:docPart w:val="59F84D15466B429D8D5D678C8A8145A5"/>
            </w:placeholder>
            <w:showingPlcHdr/>
          </w:sdtPr>
          <w:sdtContent>
            <w:tc>
              <w:tcPr>
                <w:tcW w:w="2067" w:type="dxa"/>
              </w:tcPr>
              <w:p w14:paraId="49C4A72C" w14:textId="15A341D2"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6DAFF318" w14:textId="77777777" w:rsidTr="000D2644">
        <w:tc>
          <w:tcPr>
            <w:tcW w:w="988" w:type="dxa"/>
            <w:shd w:val="clear" w:color="auto" w:fill="D9D9D9" w:themeFill="background1" w:themeFillShade="D9"/>
          </w:tcPr>
          <w:p w14:paraId="06C8E6EF" w14:textId="77777777" w:rsidR="0076005B" w:rsidRDefault="0076005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64500A81" w14:textId="22056E07" w:rsidR="0076005B" w:rsidRPr="00BC49D0" w:rsidRDefault="0076005B" w:rsidP="0076005B">
            <w:pPr>
              <w:pStyle w:val="Heading2"/>
              <w:spacing w:before="60" w:after="60"/>
              <w:ind w:firstLine="34"/>
              <w:rPr>
                <w:rFonts w:ascii="Arial" w:eastAsia="Times New Roman" w:hAnsi="Arial" w:cs="Arial"/>
                <w:b/>
                <w:color w:val="C0504D"/>
                <w:sz w:val="20"/>
                <w:szCs w:val="20"/>
                <w:lang w:eastAsia="en-GB"/>
              </w:rPr>
            </w:pPr>
            <w:bookmarkStart w:id="97" w:name="_Toc6306120"/>
            <w:bookmarkStart w:id="98" w:name="_Toc32384291"/>
            <w:bookmarkStart w:id="99" w:name="_Toc43644541"/>
            <w:bookmarkStart w:id="100" w:name="_Toc44325153"/>
            <w:bookmarkStart w:id="101" w:name="_Toc44394545"/>
            <w:bookmarkStart w:id="102" w:name="_Toc44412816"/>
            <w:bookmarkStart w:id="103" w:name="_Toc44428414"/>
            <w:bookmarkStart w:id="104" w:name="_Toc44440909"/>
            <w:bookmarkStart w:id="105" w:name="_Toc44441095"/>
            <w:bookmarkStart w:id="106" w:name="_Toc44441311"/>
            <w:bookmarkStart w:id="107" w:name="_Toc44501321"/>
            <w:bookmarkStart w:id="108" w:name="_Toc44501417"/>
            <w:bookmarkStart w:id="109" w:name="_Toc44501548"/>
            <w:bookmarkStart w:id="110" w:name="_Toc44502233"/>
            <w:bookmarkStart w:id="111" w:name="_Toc44508700"/>
            <w:bookmarkStart w:id="112" w:name="_Toc44513949"/>
            <w:bookmarkStart w:id="113" w:name="_Toc65677036"/>
            <w:r w:rsidRPr="00BC49D0">
              <w:rPr>
                <w:rFonts w:ascii="Arial" w:eastAsia="Times New Roman" w:hAnsi="Arial" w:cs="Arial"/>
                <w:b/>
                <w:color w:val="C0504D"/>
                <w:sz w:val="20"/>
                <w:szCs w:val="20"/>
                <w:lang w:eastAsia="en-GB"/>
              </w:rPr>
              <w:t>Going Concern</w:t>
            </w:r>
            <w:bookmarkEnd w:id="97"/>
            <w:bookmarkEnd w:id="98"/>
            <w:bookmarkEnd w:id="99"/>
            <w:r>
              <w:rPr>
                <w:rFonts w:ascii="Arial" w:eastAsia="Times New Roman" w:hAnsi="Arial" w:cs="Arial"/>
                <w:b/>
                <w:color w:val="C0504D"/>
                <w:sz w:val="20"/>
                <w:szCs w:val="20"/>
                <w:lang w:eastAsia="en-GB"/>
              </w:rPr>
              <w:t xml:space="preserve"> (GRAP 1)</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c>
      </w:tr>
      <w:tr w:rsidR="0076005B" w:rsidRPr="00983410" w14:paraId="45EDAAFC" w14:textId="77777777" w:rsidTr="000D2644">
        <w:tc>
          <w:tcPr>
            <w:tcW w:w="988" w:type="dxa"/>
          </w:tcPr>
          <w:p w14:paraId="120DBFB4"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4802A18" w14:textId="77777777" w:rsidR="0076005B" w:rsidRPr="00F3559C" w:rsidRDefault="0076005B" w:rsidP="0076005B">
            <w:pPr>
              <w:spacing w:before="60" w:after="60"/>
              <w:rPr>
                <w:rFonts w:ascii="Arial" w:hAnsi="Arial" w:cs="Arial"/>
                <w:sz w:val="20"/>
                <w:szCs w:val="20"/>
              </w:rPr>
            </w:pPr>
            <w:r w:rsidRPr="00BC49D0">
              <w:rPr>
                <w:rFonts w:ascii="Arial" w:hAnsi="Arial" w:cs="Arial"/>
                <w:sz w:val="20"/>
                <w:szCs w:val="20"/>
              </w:rPr>
              <w:t>In preparing the financial statements, have those responsible for their preparation made an assessment of the entity’s ability to continue as a going concern?</w:t>
            </w:r>
          </w:p>
        </w:tc>
        <w:tc>
          <w:tcPr>
            <w:tcW w:w="1172" w:type="dxa"/>
          </w:tcPr>
          <w:p w14:paraId="33DB9C0F"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621063933"/>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0AFEADEA" w14:textId="77777777" w:rsidR="0076005B" w:rsidRDefault="00000000" w:rsidP="0076005B">
            <w:pPr>
              <w:spacing w:before="60" w:after="60"/>
              <w:rPr>
                <w:rFonts w:ascii="Arial" w:hAnsi="Arial" w:cs="Arial"/>
                <w:sz w:val="20"/>
                <w:szCs w:val="20"/>
              </w:rPr>
            </w:pPr>
            <w:sdt>
              <w:sdtPr>
                <w:rPr>
                  <w:rFonts w:ascii="Arial" w:hAnsi="Arial" w:cs="Arial"/>
                  <w:sz w:val="20"/>
                  <w:szCs w:val="20"/>
                </w:rPr>
                <w:id w:val="-85380778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6762A1E7"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243647448"/>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4DEA0817"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1598752703"/>
            <w:placeholder>
              <w:docPart w:val="59F84D15466B429D8D5D678C8A8145A5"/>
            </w:placeholder>
            <w:showingPlcHdr/>
          </w:sdtPr>
          <w:sdtContent>
            <w:tc>
              <w:tcPr>
                <w:tcW w:w="2067" w:type="dxa"/>
              </w:tcPr>
              <w:p w14:paraId="264526C9" w14:textId="35F7905A"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639D7277" w14:textId="77777777" w:rsidTr="000D2644">
        <w:tc>
          <w:tcPr>
            <w:tcW w:w="988" w:type="dxa"/>
          </w:tcPr>
          <w:p w14:paraId="49C567B4" w14:textId="77777777" w:rsidR="0076005B" w:rsidRDefault="0076005B" w:rsidP="0076005B">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35283C48" w14:textId="77777777" w:rsidR="0076005B" w:rsidRPr="00983410" w:rsidRDefault="0076005B" w:rsidP="0076005B">
            <w:pPr>
              <w:spacing w:before="60" w:after="60"/>
              <w:jc w:val="both"/>
              <w:rPr>
                <w:rFonts w:ascii="Arial" w:hAnsi="Arial" w:cs="Arial"/>
                <w:sz w:val="20"/>
                <w:szCs w:val="20"/>
              </w:rPr>
            </w:pPr>
            <w:r w:rsidRPr="00BC49D0">
              <w:rPr>
                <w:rFonts w:ascii="Arial" w:hAnsi="Arial" w:cs="Arial"/>
                <w:b/>
                <w:sz w:val="20"/>
                <w:szCs w:val="20"/>
              </w:rPr>
              <w:t>NOTE:</w:t>
            </w:r>
            <w:r>
              <w:rPr>
                <w:rFonts w:ascii="Arial" w:hAnsi="Arial" w:cs="Arial"/>
                <w:sz w:val="20"/>
                <w:szCs w:val="20"/>
              </w:rPr>
              <w:t xml:space="preserve">  </w:t>
            </w:r>
            <w:r w:rsidRPr="00BC49D0">
              <w:rPr>
                <w:rFonts w:ascii="Arial" w:hAnsi="Arial" w:cs="Arial"/>
                <w:sz w:val="20"/>
                <w:szCs w:val="20"/>
              </w:rPr>
              <w:t>the entity should not prepare its financial statements on a going concern basis if those responsible for the preparation of the financial statements or the governing body determine after the reporting date either that there is an intention to liquidate the entity or to cease operating, or that there is no realistic alternative but to do so [1.27].</w:t>
            </w:r>
          </w:p>
        </w:tc>
      </w:tr>
      <w:tr w:rsidR="0076005B" w:rsidRPr="00983410" w14:paraId="5F2DFB1F" w14:textId="77777777" w:rsidTr="000D2644">
        <w:tc>
          <w:tcPr>
            <w:tcW w:w="988" w:type="dxa"/>
          </w:tcPr>
          <w:p w14:paraId="2A3D370B"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975657C" w14:textId="77777777" w:rsidR="0076005B" w:rsidRPr="00F3559C" w:rsidRDefault="0076005B" w:rsidP="0076005B">
            <w:pPr>
              <w:spacing w:before="60" w:after="60"/>
              <w:rPr>
                <w:rFonts w:ascii="Arial" w:hAnsi="Arial" w:cs="Arial"/>
                <w:sz w:val="20"/>
                <w:szCs w:val="20"/>
              </w:rPr>
            </w:pPr>
            <w:r w:rsidRPr="00BC49D0">
              <w:rPr>
                <w:rFonts w:ascii="Arial" w:hAnsi="Arial" w:cs="Arial"/>
                <w:sz w:val="20"/>
                <w:szCs w:val="20"/>
              </w:rPr>
              <w:t>Where those responsible for the preparation of the financial statements are aware, in making their assessment, of material uncertainties related to events or conditions which may cast significant doubt upon the entity’s ability to continue as a going concern, have those uncertainties been disclosed?</w:t>
            </w:r>
          </w:p>
        </w:tc>
        <w:tc>
          <w:tcPr>
            <w:tcW w:w="1172" w:type="dxa"/>
          </w:tcPr>
          <w:p w14:paraId="77C2FA45" w14:textId="77777777" w:rsidR="0076005B" w:rsidRDefault="00000000" w:rsidP="0076005B">
            <w:pPr>
              <w:spacing w:before="60" w:after="60"/>
              <w:rPr>
                <w:rFonts w:ascii="Arial" w:hAnsi="Arial" w:cs="Arial"/>
                <w:sz w:val="20"/>
                <w:szCs w:val="20"/>
              </w:rPr>
            </w:pPr>
            <w:sdt>
              <w:sdtPr>
                <w:rPr>
                  <w:rFonts w:ascii="Arial" w:hAnsi="Arial" w:cs="Arial"/>
                  <w:sz w:val="20"/>
                  <w:szCs w:val="20"/>
                </w:rPr>
                <w:id w:val="396172843"/>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0E081A10"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482456325"/>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67DC87FD"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932944268"/>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1259ED40"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113336499"/>
            <w:placeholder>
              <w:docPart w:val="59F84D15466B429D8D5D678C8A8145A5"/>
            </w:placeholder>
            <w:showingPlcHdr/>
          </w:sdtPr>
          <w:sdtContent>
            <w:tc>
              <w:tcPr>
                <w:tcW w:w="2067" w:type="dxa"/>
              </w:tcPr>
              <w:p w14:paraId="1EEF58CA" w14:textId="0BC8B7D8"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1FF08C2B" w14:textId="77777777" w:rsidTr="000D2644">
        <w:tc>
          <w:tcPr>
            <w:tcW w:w="988" w:type="dxa"/>
          </w:tcPr>
          <w:p w14:paraId="0207C7E1"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F8BC0A0" w14:textId="77777777" w:rsidR="0076005B" w:rsidRPr="00F3559C" w:rsidRDefault="0076005B" w:rsidP="0076005B">
            <w:pPr>
              <w:spacing w:before="60" w:after="60"/>
              <w:rPr>
                <w:rFonts w:ascii="Arial" w:hAnsi="Arial" w:cs="Arial"/>
                <w:sz w:val="20"/>
                <w:szCs w:val="20"/>
              </w:rPr>
            </w:pPr>
            <w:r w:rsidRPr="007C1408">
              <w:rPr>
                <w:rFonts w:ascii="Arial" w:hAnsi="Arial" w:cs="Arial"/>
                <w:sz w:val="20"/>
                <w:szCs w:val="20"/>
              </w:rPr>
              <w:t>Where the financial statements are not prepared on a going concern basis, has the following been disclosed:</w:t>
            </w:r>
          </w:p>
        </w:tc>
        <w:tc>
          <w:tcPr>
            <w:tcW w:w="1172" w:type="dxa"/>
          </w:tcPr>
          <w:p w14:paraId="2F69BBAE"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65890599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0651CEDE" w14:textId="77777777" w:rsidR="0076005B" w:rsidRDefault="0076005B" w:rsidP="0076005B">
            <w:pPr>
              <w:spacing w:before="60" w:after="60"/>
              <w:rPr>
                <w:rFonts w:ascii="MS Gothic" w:eastAsia="MS Gothic" w:hAnsi="MS Gothic" w:cs="Arial"/>
                <w:sz w:val="20"/>
                <w:szCs w:val="20"/>
              </w:rPr>
            </w:pPr>
          </w:p>
        </w:tc>
        <w:tc>
          <w:tcPr>
            <w:tcW w:w="1131" w:type="dxa"/>
          </w:tcPr>
          <w:p w14:paraId="0B79C729"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1542092628"/>
            <w:placeholder>
              <w:docPart w:val="59F84D15466B429D8D5D678C8A8145A5"/>
            </w:placeholder>
            <w:showingPlcHdr/>
          </w:sdtPr>
          <w:sdtContent>
            <w:tc>
              <w:tcPr>
                <w:tcW w:w="2067" w:type="dxa"/>
              </w:tcPr>
              <w:p w14:paraId="59DA1F53" w14:textId="137E99A1"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2ACE024B" w14:textId="77777777" w:rsidTr="000D2644">
        <w:tc>
          <w:tcPr>
            <w:tcW w:w="988" w:type="dxa"/>
          </w:tcPr>
          <w:p w14:paraId="6A3E1F5E"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6C463981" w14:textId="77777777" w:rsidR="0076005B" w:rsidRPr="00F3559C" w:rsidRDefault="0076005B" w:rsidP="0060763B">
            <w:pPr>
              <w:pStyle w:val="ListParagraph"/>
              <w:numPr>
                <w:ilvl w:val="0"/>
                <w:numId w:val="170"/>
              </w:numPr>
              <w:spacing w:before="60" w:after="60"/>
              <w:jc w:val="left"/>
              <w:rPr>
                <w:rFonts w:ascii="Arial" w:hAnsi="Arial" w:cs="Arial"/>
                <w:sz w:val="20"/>
                <w:szCs w:val="20"/>
              </w:rPr>
            </w:pPr>
            <w:r w:rsidRPr="007C1408">
              <w:rPr>
                <w:rFonts w:ascii="Arial" w:hAnsi="Arial" w:cs="Arial"/>
                <w:sz w:val="20"/>
                <w:szCs w:val="20"/>
              </w:rPr>
              <w:t>the fact that the financial statements are not prepared on a going concern basis?</w:t>
            </w:r>
          </w:p>
        </w:tc>
        <w:tc>
          <w:tcPr>
            <w:tcW w:w="1172" w:type="dxa"/>
          </w:tcPr>
          <w:p w14:paraId="5D18FA54"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30468283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22485B15"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204470083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4CDB040D"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1486235751"/>
            <w:placeholder>
              <w:docPart w:val="59F84D15466B429D8D5D678C8A8145A5"/>
            </w:placeholder>
            <w:showingPlcHdr/>
          </w:sdtPr>
          <w:sdtContent>
            <w:tc>
              <w:tcPr>
                <w:tcW w:w="2067" w:type="dxa"/>
              </w:tcPr>
              <w:p w14:paraId="0937553F" w14:textId="3E87E02C"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7E7E7F21" w14:textId="77777777" w:rsidTr="000D2644">
        <w:tc>
          <w:tcPr>
            <w:tcW w:w="988" w:type="dxa"/>
          </w:tcPr>
          <w:p w14:paraId="3C3AB7C3"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33A87661" w14:textId="77777777" w:rsidR="0076005B" w:rsidRPr="00F3559C" w:rsidRDefault="0076005B" w:rsidP="0060763B">
            <w:pPr>
              <w:pStyle w:val="ListParagraph"/>
              <w:numPr>
                <w:ilvl w:val="0"/>
                <w:numId w:val="170"/>
              </w:numPr>
              <w:spacing w:before="60" w:after="60"/>
              <w:jc w:val="left"/>
              <w:rPr>
                <w:rFonts w:ascii="Arial" w:hAnsi="Arial" w:cs="Arial"/>
                <w:sz w:val="20"/>
                <w:szCs w:val="20"/>
              </w:rPr>
            </w:pPr>
            <w:r w:rsidRPr="007C1408">
              <w:rPr>
                <w:rFonts w:ascii="Arial" w:hAnsi="Arial" w:cs="Arial"/>
                <w:sz w:val="20"/>
                <w:szCs w:val="20"/>
              </w:rPr>
              <w:t>the basis on which the financial statements have been prepared?</w:t>
            </w:r>
          </w:p>
        </w:tc>
        <w:tc>
          <w:tcPr>
            <w:tcW w:w="1172" w:type="dxa"/>
          </w:tcPr>
          <w:p w14:paraId="60D2261A"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313060072"/>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790C9C7E"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2142769137"/>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73DC80EF"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4440612"/>
            <w:placeholder>
              <w:docPart w:val="59F84D15466B429D8D5D678C8A8145A5"/>
            </w:placeholder>
            <w:showingPlcHdr/>
          </w:sdtPr>
          <w:sdtContent>
            <w:tc>
              <w:tcPr>
                <w:tcW w:w="2067" w:type="dxa"/>
              </w:tcPr>
              <w:p w14:paraId="6D4B5811" w14:textId="3276285D"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3BDCB2CF" w14:textId="77777777" w:rsidTr="000D2644">
        <w:tc>
          <w:tcPr>
            <w:tcW w:w="988" w:type="dxa"/>
          </w:tcPr>
          <w:p w14:paraId="55E01809"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110705A3" w14:textId="77777777" w:rsidR="0076005B" w:rsidRPr="00F3559C" w:rsidRDefault="0076005B" w:rsidP="0060763B">
            <w:pPr>
              <w:pStyle w:val="ListParagraph"/>
              <w:numPr>
                <w:ilvl w:val="0"/>
                <w:numId w:val="170"/>
              </w:numPr>
              <w:spacing w:before="60" w:after="60"/>
              <w:jc w:val="left"/>
              <w:rPr>
                <w:rFonts w:ascii="Arial" w:hAnsi="Arial" w:cs="Arial"/>
                <w:sz w:val="20"/>
                <w:szCs w:val="20"/>
              </w:rPr>
            </w:pPr>
            <w:r w:rsidRPr="007C1408">
              <w:rPr>
                <w:rFonts w:ascii="Arial" w:hAnsi="Arial" w:cs="Arial"/>
                <w:sz w:val="20"/>
                <w:szCs w:val="20"/>
              </w:rPr>
              <w:t>the reason why the entity is not considered to be a going concern?</w:t>
            </w:r>
          </w:p>
        </w:tc>
        <w:tc>
          <w:tcPr>
            <w:tcW w:w="1172" w:type="dxa"/>
          </w:tcPr>
          <w:p w14:paraId="556FF510" w14:textId="77777777" w:rsidR="0076005B" w:rsidRDefault="00000000" w:rsidP="0076005B">
            <w:pPr>
              <w:spacing w:before="60" w:after="60"/>
              <w:rPr>
                <w:rFonts w:ascii="Arial" w:hAnsi="Arial" w:cs="Arial"/>
                <w:sz w:val="20"/>
                <w:szCs w:val="20"/>
              </w:rPr>
            </w:pPr>
            <w:sdt>
              <w:sdtPr>
                <w:rPr>
                  <w:rFonts w:ascii="Arial" w:hAnsi="Arial" w:cs="Arial"/>
                  <w:sz w:val="20"/>
                  <w:szCs w:val="20"/>
                </w:rPr>
                <w:id w:val="450442612"/>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43193F27"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505217308"/>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3A989AED" w14:textId="77777777" w:rsidR="0076005B" w:rsidRDefault="0076005B" w:rsidP="0076005B">
            <w:pPr>
              <w:spacing w:before="60" w:after="60"/>
              <w:rPr>
                <w:rFonts w:ascii="Arial" w:hAnsi="Arial" w:cs="Arial"/>
                <w:sz w:val="20"/>
                <w:szCs w:val="20"/>
              </w:rPr>
            </w:pPr>
            <w:r>
              <w:rPr>
                <w:rFonts w:ascii="Arial" w:hAnsi="Arial" w:cs="Arial"/>
                <w:sz w:val="20"/>
                <w:szCs w:val="20"/>
              </w:rPr>
              <w:t>1.27</w:t>
            </w:r>
          </w:p>
        </w:tc>
        <w:sdt>
          <w:sdtPr>
            <w:rPr>
              <w:rFonts w:ascii="Arial" w:hAnsi="Arial" w:cs="Arial"/>
              <w:sz w:val="20"/>
              <w:szCs w:val="20"/>
            </w:rPr>
            <w:id w:val="-1531095288"/>
            <w:placeholder>
              <w:docPart w:val="59F84D15466B429D8D5D678C8A8145A5"/>
            </w:placeholder>
            <w:showingPlcHdr/>
          </w:sdtPr>
          <w:sdtContent>
            <w:tc>
              <w:tcPr>
                <w:tcW w:w="2067" w:type="dxa"/>
              </w:tcPr>
              <w:p w14:paraId="0B7C552F" w14:textId="0E779754"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4AF60577" w14:textId="77777777" w:rsidTr="000D2644">
        <w:tc>
          <w:tcPr>
            <w:tcW w:w="988" w:type="dxa"/>
            <w:shd w:val="clear" w:color="auto" w:fill="D9D9D9" w:themeFill="background1" w:themeFillShade="D9"/>
          </w:tcPr>
          <w:p w14:paraId="1CC474A9" w14:textId="77777777" w:rsidR="0076005B" w:rsidRDefault="0076005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37BC397B" w14:textId="6B739133" w:rsidR="0076005B" w:rsidRPr="007C1408" w:rsidRDefault="0076005B" w:rsidP="0076005B">
            <w:pPr>
              <w:pStyle w:val="Heading2"/>
              <w:spacing w:before="60" w:after="60"/>
              <w:ind w:firstLine="34"/>
              <w:rPr>
                <w:rFonts w:ascii="Arial" w:eastAsia="Times New Roman" w:hAnsi="Arial" w:cs="Arial"/>
                <w:b/>
                <w:color w:val="C0504D"/>
                <w:sz w:val="20"/>
                <w:szCs w:val="20"/>
                <w:lang w:eastAsia="en-GB"/>
              </w:rPr>
            </w:pPr>
            <w:bookmarkStart w:id="114" w:name="_Toc6306121"/>
            <w:bookmarkStart w:id="115" w:name="_Toc32384292"/>
            <w:bookmarkStart w:id="116" w:name="_Toc43644542"/>
            <w:bookmarkStart w:id="117" w:name="_Toc44325154"/>
            <w:bookmarkStart w:id="118" w:name="_Toc44394546"/>
            <w:bookmarkStart w:id="119" w:name="_Toc44412817"/>
            <w:bookmarkStart w:id="120" w:name="_Toc44428415"/>
            <w:bookmarkStart w:id="121" w:name="_Toc44440910"/>
            <w:bookmarkStart w:id="122" w:name="_Toc44441096"/>
            <w:bookmarkStart w:id="123" w:name="_Toc44441312"/>
            <w:bookmarkStart w:id="124" w:name="_Toc44501322"/>
            <w:bookmarkStart w:id="125" w:name="_Toc44501418"/>
            <w:bookmarkStart w:id="126" w:name="_Toc44501549"/>
            <w:bookmarkStart w:id="127" w:name="_Toc44502234"/>
            <w:bookmarkStart w:id="128" w:name="_Toc44508701"/>
            <w:bookmarkStart w:id="129" w:name="_Toc44513950"/>
            <w:bookmarkStart w:id="130" w:name="_Toc65677037"/>
            <w:r w:rsidRPr="007C1408">
              <w:rPr>
                <w:rFonts w:ascii="Arial" w:eastAsia="Times New Roman" w:hAnsi="Arial" w:cs="Arial"/>
                <w:b/>
                <w:color w:val="C0504D"/>
                <w:sz w:val="20"/>
                <w:szCs w:val="20"/>
                <w:lang w:eastAsia="en-GB"/>
              </w:rPr>
              <w:t>Consistency of Presentation</w:t>
            </w:r>
            <w:bookmarkEnd w:id="114"/>
            <w:bookmarkEnd w:id="115"/>
            <w:bookmarkEnd w:id="116"/>
            <w:r>
              <w:rPr>
                <w:rFonts w:ascii="Arial" w:eastAsia="Times New Roman" w:hAnsi="Arial" w:cs="Arial"/>
                <w:b/>
                <w:color w:val="C0504D"/>
                <w:sz w:val="20"/>
                <w:szCs w:val="20"/>
                <w:lang w:eastAsia="en-GB"/>
              </w:rPr>
              <w:t xml:space="preserve"> (GRAP 1)</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tc>
      </w:tr>
      <w:tr w:rsidR="0076005B" w:rsidRPr="00983410" w14:paraId="14B56C45" w14:textId="77777777" w:rsidTr="000D2644">
        <w:tc>
          <w:tcPr>
            <w:tcW w:w="988" w:type="dxa"/>
          </w:tcPr>
          <w:p w14:paraId="5B3C81A4" w14:textId="77777777" w:rsidR="0076005B"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B46617F" w14:textId="77777777" w:rsidR="0076005B" w:rsidRPr="00F3559C" w:rsidRDefault="0076005B" w:rsidP="0076005B">
            <w:pPr>
              <w:spacing w:before="60" w:after="60"/>
              <w:rPr>
                <w:rFonts w:ascii="Arial" w:hAnsi="Arial" w:cs="Arial"/>
                <w:sz w:val="20"/>
                <w:szCs w:val="20"/>
              </w:rPr>
            </w:pPr>
            <w:r w:rsidRPr="007C1408">
              <w:rPr>
                <w:rFonts w:ascii="Arial" w:hAnsi="Arial" w:cs="Arial"/>
                <w:sz w:val="20"/>
                <w:szCs w:val="20"/>
              </w:rPr>
              <w:t>Have all items in the financial statements been presented and classified as in the previous reporting period?</w:t>
            </w:r>
          </w:p>
        </w:tc>
        <w:tc>
          <w:tcPr>
            <w:tcW w:w="1172" w:type="dxa"/>
          </w:tcPr>
          <w:p w14:paraId="161714B7"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64855948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0E826037"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89352789"/>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3AB1C625"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473257700"/>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510B3AB4" w14:textId="77777777" w:rsidR="0076005B" w:rsidRDefault="0076005B" w:rsidP="0076005B">
            <w:pPr>
              <w:spacing w:before="60" w:after="60"/>
              <w:rPr>
                <w:rFonts w:ascii="Arial" w:hAnsi="Arial" w:cs="Arial"/>
                <w:sz w:val="20"/>
                <w:szCs w:val="20"/>
              </w:rPr>
            </w:pPr>
            <w:r>
              <w:rPr>
                <w:rFonts w:ascii="Arial" w:hAnsi="Arial" w:cs="Arial"/>
                <w:sz w:val="20"/>
                <w:szCs w:val="20"/>
              </w:rPr>
              <w:t>1.33</w:t>
            </w:r>
          </w:p>
        </w:tc>
        <w:sdt>
          <w:sdtPr>
            <w:rPr>
              <w:rFonts w:ascii="Arial" w:hAnsi="Arial" w:cs="Arial"/>
              <w:sz w:val="20"/>
              <w:szCs w:val="20"/>
            </w:rPr>
            <w:id w:val="1270197127"/>
            <w:placeholder>
              <w:docPart w:val="59F84D15466B429D8D5D678C8A8145A5"/>
            </w:placeholder>
            <w:showingPlcHdr/>
          </w:sdtPr>
          <w:sdtContent>
            <w:tc>
              <w:tcPr>
                <w:tcW w:w="2067" w:type="dxa"/>
              </w:tcPr>
              <w:p w14:paraId="36D7ED3F" w14:textId="60BC2A37"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1A92C2FA" w14:textId="77777777" w:rsidTr="000D2644">
        <w:tc>
          <w:tcPr>
            <w:tcW w:w="988" w:type="dxa"/>
          </w:tcPr>
          <w:p w14:paraId="0F075981"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8015373" w14:textId="77777777" w:rsidR="0076005B" w:rsidRPr="00F3559C" w:rsidRDefault="0076005B" w:rsidP="0076005B">
            <w:pPr>
              <w:spacing w:before="60" w:after="60"/>
              <w:rPr>
                <w:rFonts w:ascii="Arial" w:hAnsi="Arial" w:cs="Arial"/>
                <w:sz w:val="20"/>
                <w:szCs w:val="20"/>
              </w:rPr>
            </w:pPr>
            <w:r w:rsidRPr="007C1408">
              <w:rPr>
                <w:rFonts w:ascii="Arial" w:hAnsi="Arial" w:cs="Arial"/>
                <w:sz w:val="20"/>
                <w:szCs w:val="20"/>
              </w:rPr>
              <w:t>Where the presentation and classification of items in the financial statements is not the same as in the previous reporting period, has this been because:</w:t>
            </w:r>
          </w:p>
        </w:tc>
        <w:tc>
          <w:tcPr>
            <w:tcW w:w="1172" w:type="dxa"/>
          </w:tcPr>
          <w:p w14:paraId="55EB3559" w14:textId="77777777" w:rsidR="0076005B" w:rsidRDefault="00000000" w:rsidP="0076005B">
            <w:pPr>
              <w:spacing w:before="60" w:after="60"/>
              <w:rPr>
                <w:rFonts w:ascii="Arial" w:hAnsi="Arial" w:cs="Arial"/>
                <w:sz w:val="20"/>
                <w:szCs w:val="20"/>
              </w:rPr>
            </w:pPr>
            <w:sdt>
              <w:sdtPr>
                <w:rPr>
                  <w:rFonts w:ascii="Arial" w:hAnsi="Arial" w:cs="Arial"/>
                  <w:sz w:val="20"/>
                  <w:szCs w:val="20"/>
                </w:rPr>
                <w:id w:val="-889880887"/>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3B6A779E" w14:textId="77777777" w:rsidR="0076005B" w:rsidRDefault="0076005B" w:rsidP="0076005B">
            <w:pPr>
              <w:spacing w:before="60" w:after="60"/>
              <w:rPr>
                <w:rFonts w:ascii="MS Gothic" w:eastAsia="MS Gothic" w:hAnsi="MS Gothic" w:cs="Arial"/>
                <w:sz w:val="20"/>
                <w:szCs w:val="20"/>
              </w:rPr>
            </w:pPr>
          </w:p>
        </w:tc>
        <w:tc>
          <w:tcPr>
            <w:tcW w:w="1131" w:type="dxa"/>
          </w:tcPr>
          <w:p w14:paraId="7E7BAB88" w14:textId="77777777" w:rsidR="0076005B" w:rsidRDefault="0076005B" w:rsidP="0076005B">
            <w:pPr>
              <w:spacing w:before="60" w:after="60"/>
              <w:rPr>
                <w:rFonts w:ascii="Arial" w:hAnsi="Arial" w:cs="Arial"/>
                <w:sz w:val="20"/>
                <w:szCs w:val="20"/>
              </w:rPr>
            </w:pPr>
            <w:r>
              <w:rPr>
                <w:rFonts w:ascii="Arial" w:hAnsi="Arial" w:cs="Arial"/>
                <w:sz w:val="20"/>
                <w:szCs w:val="20"/>
              </w:rPr>
              <w:t>1.33</w:t>
            </w:r>
          </w:p>
        </w:tc>
        <w:sdt>
          <w:sdtPr>
            <w:rPr>
              <w:rFonts w:ascii="Arial" w:hAnsi="Arial" w:cs="Arial"/>
              <w:sz w:val="20"/>
              <w:szCs w:val="20"/>
            </w:rPr>
            <w:id w:val="1855536332"/>
            <w:placeholder>
              <w:docPart w:val="59F84D15466B429D8D5D678C8A8145A5"/>
            </w:placeholder>
            <w:showingPlcHdr/>
          </w:sdtPr>
          <w:sdtContent>
            <w:tc>
              <w:tcPr>
                <w:tcW w:w="2067" w:type="dxa"/>
              </w:tcPr>
              <w:p w14:paraId="69707704" w14:textId="54064E41"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612DCD13" w14:textId="77777777" w:rsidTr="000D2644">
        <w:tc>
          <w:tcPr>
            <w:tcW w:w="988" w:type="dxa"/>
          </w:tcPr>
          <w:p w14:paraId="0B4EA13A"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628BEE95" w14:textId="77777777" w:rsidR="0076005B" w:rsidRPr="00F3559C" w:rsidRDefault="0076005B" w:rsidP="0060763B">
            <w:pPr>
              <w:pStyle w:val="ListParagraph"/>
              <w:numPr>
                <w:ilvl w:val="0"/>
                <w:numId w:val="171"/>
              </w:numPr>
              <w:spacing w:before="60" w:after="60"/>
              <w:jc w:val="left"/>
              <w:rPr>
                <w:rFonts w:ascii="Arial" w:hAnsi="Arial" w:cs="Arial"/>
                <w:sz w:val="20"/>
                <w:szCs w:val="20"/>
              </w:rPr>
            </w:pPr>
            <w:r w:rsidRPr="007C1408">
              <w:rPr>
                <w:rFonts w:ascii="Arial" w:hAnsi="Arial" w:cs="Arial"/>
                <w:sz w:val="20"/>
                <w:szCs w:val="20"/>
              </w:rPr>
              <w:t>it is apparent, following a significant change in the nature of the entity’s operations or a review of its financial statements, that another presentation or classification would be more appropriate having regard to the criteria for the selection and application of accounting policies in GRAP 3 Accounting Policies, Changes in Accounting Estimates and Errors?; or</w:t>
            </w:r>
          </w:p>
        </w:tc>
        <w:tc>
          <w:tcPr>
            <w:tcW w:w="1172" w:type="dxa"/>
          </w:tcPr>
          <w:p w14:paraId="2D4CB308" w14:textId="77777777" w:rsidR="0076005B" w:rsidRDefault="00000000" w:rsidP="0076005B">
            <w:pPr>
              <w:spacing w:before="60" w:after="60"/>
              <w:rPr>
                <w:rFonts w:ascii="Arial" w:hAnsi="Arial" w:cs="Arial"/>
                <w:sz w:val="20"/>
                <w:szCs w:val="20"/>
              </w:rPr>
            </w:pPr>
            <w:sdt>
              <w:sdtPr>
                <w:rPr>
                  <w:rFonts w:ascii="Arial" w:hAnsi="Arial" w:cs="Arial"/>
                  <w:sz w:val="20"/>
                  <w:szCs w:val="20"/>
                </w:rPr>
                <w:id w:val="-985551153"/>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727CF8C5"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82295879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3F60869E" w14:textId="77777777" w:rsidR="0076005B" w:rsidRDefault="0076005B" w:rsidP="0076005B">
            <w:pPr>
              <w:spacing w:before="60" w:after="60"/>
              <w:rPr>
                <w:rFonts w:ascii="Arial" w:hAnsi="Arial" w:cs="Arial"/>
                <w:sz w:val="20"/>
                <w:szCs w:val="20"/>
              </w:rPr>
            </w:pPr>
            <w:r>
              <w:rPr>
                <w:rFonts w:ascii="Arial" w:hAnsi="Arial" w:cs="Arial"/>
                <w:sz w:val="20"/>
                <w:szCs w:val="20"/>
              </w:rPr>
              <w:t>1.33(a)</w:t>
            </w:r>
          </w:p>
        </w:tc>
        <w:sdt>
          <w:sdtPr>
            <w:rPr>
              <w:rFonts w:ascii="Arial" w:hAnsi="Arial" w:cs="Arial"/>
              <w:sz w:val="20"/>
              <w:szCs w:val="20"/>
            </w:rPr>
            <w:id w:val="-795761822"/>
            <w:placeholder>
              <w:docPart w:val="59F84D15466B429D8D5D678C8A8145A5"/>
            </w:placeholder>
            <w:showingPlcHdr/>
          </w:sdtPr>
          <w:sdtContent>
            <w:tc>
              <w:tcPr>
                <w:tcW w:w="2067" w:type="dxa"/>
              </w:tcPr>
              <w:p w14:paraId="75192859" w14:textId="25238A9C"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54C4D2DE" w14:textId="77777777" w:rsidTr="000D2644">
        <w:tc>
          <w:tcPr>
            <w:tcW w:w="988" w:type="dxa"/>
          </w:tcPr>
          <w:p w14:paraId="35213DBA" w14:textId="77777777" w:rsidR="0076005B" w:rsidRDefault="0076005B" w:rsidP="0076005B">
            <w:pPr>
              <w:spacing w:before="60" w:after="60"/>
              <w:rPr>
                <w:rFonts w:ascii="Arial" w:eastAsia="Times New Roman" w:hAnsi="Arial" w:cs="Arial"/>
                <w:b/>
                <w:color w:val="C0504D"/>
                <w:sz w:val="20"/>
                <w:szCs w:val="20"/>
                <w:lang w:eastAsia="en-GB"/>
              </w:rPr>
            </w:pPr>
          </w:p>
        </w:tc>
        <w:tc>
          <w:tcPr>
            <w:tcW w:w="3658" w:type="dxa"/>
          </w:tcPr>
          <w:p w14:paraId="5749CAA8" w14:textId="77777777" w:rsidR="0076005B" w:rsidRPr="00F3559C" w:rsidRDefault="0076005B" w:rsidP="0060763B">
            <w:pPr>
              <w:pStyle w:val="ListParagraph"/>
              <w:numPr>
                <w:ilvl w:val="0"/>
                <w:numId w:val="171"/>
              </w:numPr>
              <w:spacing w:before="60" w:after="60"/>
              <w:jc w:val="left"/>
              <w:rPr>
                <w:rFonts w:ascii="Arial" w:hAnsi="Arial" w:cs="Arial"/>
                <w:sz w:val="20"/>
                <w:szCs w:val="20"/>
              </w:rPr>
            </w:pPr>
            <w:r w:rsidRPr="007C1408">
              <w:rPr>
                <w:rFonts w:ascii="Arial" w:hAnsi="Arial" w:cs="Arial"/>
                <w:sz w:val="20"/>
                <w:szCs w:val="20"/>
              </w:rPr>
              <w:t>a change in presentation is required by a GRAP?</w:t>
            </w:r>
          </w:p>
        </w:tc>
        <w:tc>
          <w:tcPr>
            <w:tcW w:w="1172" w:type="dxa"/>
          </w:tcPr>
          <w:p w14:paraId="44F070D0" w14:textId="77777777" w:rsidR="0076005B" w:rsidRDefault="00000000" w:rsidP="0076005B">
            <w:pPr>
              <w:spacing w:before="60" w:after="60"/>
              <w:rPr>
                <w:rFonts w:ascii="Arial" w:hAnsi="Arial" w:cs="Arial"/>
                <w:sz w:val="20"/>
                <w:szCs w:val="20"/>
              </w:rPr>
            </w:pPr>
            <w:sdt>
              <w:sdtPr>
                <w:rPr>
                  <w:rFonts w:ascii="Arial" w:hAnsi="Arial" w:cs="Arial"/>
                  <w:sz w:val="20"/>
                  <w:szCs w:val="20"/>
                </w:rPr>
                <w:id w:val="-488483067"/>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724B6F9"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229149547"/>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368C5F60" w14:textId="77777777" w:rsidR="0076005B" w:rsidRDefault="0076005B" w:rsidP="0076005B">
            <w:pPr>
              <w:spacing w:before="60" w:after="60"/>
              <w:rPr>
                <w:rFonts w:ascii="Arial" w:hAnsi="Arial" w:cs="Arial"/>
                <w:sz w:val="20"/>
                <w:szCs w:val="20"/>
              </w:rPr>
            </w:pPr>
            <w:r>
              <w:rPr>
                <w:rFonts w:ascii="Arial" w:hAnsi="Arial" w:cs="Arial"/>
                <w:sz w:val="20"/>
                <w:szCs w:val="20"/>
              </w:rPr>
              <w:t>1.33(b)</w:t>
            </w:r>
          </w:p>
        </w:tc>
        <w:sdt>
          <w:sdtPr>
            <w:rPr>
              <w:rFonts w:ascii="Arial" w:hAnsi="Arial" w:cs="Arial"/>
              <w:sz w:val="20"/>
              <w:szCs w:val="20"/>
            </w:rPr>
            <w:id w:val="-187602557"/>
            <w:placeholder>
              <w:docPart w:val="59F84D15466B429D8D5D678C8A8145A5"/>
            </w:placeholder>
            <w:showingPlcHdr/>
          </w:sdtPr>
          <w:sdtContent>
            <w:tc>
              <w:tcPr>
                <w:tcW w:w="2067" w:type="dxa"/>
              </w:tcPr>
              <w:p w14:paraId="4233B573" w14:textId="12A27DF1"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6D03328C" w14:textId="77777777" w:rsidTr="000D2644">
        <w:tc>
          <w:tcPr>
            <w:tcW w:w="988" w:type="dxa"/>
            <w:shd w:val="clear" w:color="auto" w:fill="D9D9D9" w:themeFill="background1" w:themeFillShade="D9"/>
          </w:tcPr>
          <w:p w14:paraId="1DDA838A" w14:textId="77777777" w:rsidR="0076005B" w:rsidRDefault="0076005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62F50665" w14:textId="5CF46CEE" w:rsidR="0076005B" w:rsidRPr="00083DFA" w:rsidRDefault="0076005B" w:rsidP="0076005B">
            <w:pPr>
              <w:pStyle w:val="Heading2"/>
              <w:spacing w:before="60" w:after="60"/>
              <w:ind w:firstLine="34"/>
              <w:rPr>
                <w:rFonts w:ascii="Arial" w:eastAsia="Times New Roman" w:hAnsi="Arial" w:cs="Arial"/>
                <w:b/>
                <w:color w:val="C0504D"/>
                <w:sz w:val="20"/>
                <w:szCs w:val="20"/>
                <w:lang w:eastAsia="en-GB"/>
              </w:rPr>
            </w:pPr>
            <w:bookmarkStart w:id="131" w:name="_Toc6306122"/>
            <w:bookmarkStart w:id="132" w:name="_Toc32384293"/>
            <w:bookmarkStart w:id="133" w:name="_Toc43644543"/>
            <w:bookmarkStart w:id="134" w:name="_Toc44325155"/>
            <w:bookmarkStart w:id="135" w:name="_Toc44394547"/>
            <w:bookmarkStart w:id="136" w:name="_Toc44412818"/>
            <w:bookmarkStart w:id="137" w:name="_Toc44428416"/>
            <w:bookmarkStart w:id="138" w:name="_Toc44440911"/>
            <w:bookmarkStart w:id="139" w:name="_Toc44441097"/>
            <w:bookmarkStart w:id="140" w:name="_Toc44441313"/>
            <w:bookmarkStart w:id="141" w:name="_Toc44501323"/>
            <w:bookmarkStart w:id="142" w:name="_Toc44501419"/>
            <w:bookmarkStart w:id="143" w:name="_Toc44501550"/>
            <w:bookmarkStart w:id="144" w:name="_Toc44502235"/>
            <w:bookmarkStart w:id="145" w:name="_Toc44508702"/>
            <w:bookmarkStart w:id="146" w:name="_Toc44513951"/>
            <w:bookmarkStart w:id="147" w:name="_Toc65677038"/>
            <w:r w:rsidRPr="007C1408">
              <w:rPr>
                <w:rFonts w:ascii="Arial" w:eastAsia="Times New Roman" w:hAnsi="Arial" w:cs="Arial"/>
                <w:b/>
                <w:color w:val="C0504D"/>
                <w:sz w:val="20"/>
                <w:szCs w:val="20"/>
                <w:lang w:eastAsia="en-GB"/>
              </w:rPr>
              <w:t>Materiality and Aggregation</w:t>
            </w:r>
            <w:bookmarkEnd w:id="131"/>
            <w:bookmarkEnd w:id="132"/>
            <w:bookmarkEnd w:id="133"/>
            <w:r>
              <w:rPr>
                <w:rFonts w:ascii="Arial" w:eastAsia="Times New Roman" w:hAnsi="Arial" w:cs="Arial"/>
                <w:b/>
                <w:color w:val="C0504D"/>
                <w:sz w:val="20"/>
                <w:szCs w:val="20"/>
                <w:lang w:eastAsia="en-GB"/>
              </w:rPr>
              <w:t xml:space="preserve"> (GRAP 1)</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tc>
      </w:tr>
      <w:tr w:rsidR="0076005B" w:rsidRPr="00983410" w14:paraId="70A8E442" w14:textId="77777777" w:rsidTr="000D2644">
        <w:tc>
          <w:tcPr>
            <w:tcW w:w="988" w:type="dxa"/>
          </w:tcPr>
          <w:p w14:paraId="2EB7073E" w14:textId="77777777" w:rsidR="0076005B" w:rsidRPr="00A01F4E" w:rsidRDefault="0076005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E9D9C08" w14:textId="77777777" w:rsidR="0076005B" w:rsidRPr="00F3559C" w:rsidRDefault="0076005B" w:rsidP="0076005B">
            <w:pPr>
              <w:spacing w:before="60" w:after="60"/>
              <w:rPr>
                <w:rFonts w:ascii="Arial" w:hAnsi="Arial" w:cs="Arial"/>
                <w:sz w:val="20"/>
                <w:szCs w:val="20"/>
              </w:rPr>
            </w:pPr>
            <w:r w:rsidRPr="007C1408">
              <w:rPr>
                <w:rFonts w:ascii="Arial" w:hAnsi="Arial" w:cs="Arial"/>
                <w:sz w:val="20"/>
                <w:szCs w:val="20"/>
              </w:rPr>
              <w:t>Have items that are material by virtue of their nature been presented separately in the financial statements?</w:t>
            </w:r>
          </w:p>
        </w:tc>
        <w:tc>
          <w:tcPr>
            <w:tcW w:w="1172" w:type="dxa"/>
          </w:tcPr>
          <w:p w14:paraId="3F77B5D3" w14:textId="77777777" w:rsidR="0076005B" w:rsidRDefault="00000000" w:rsidP="0076005B">
            <w:pPr>
              <w:spacing w:before="60" w:after="60"/>
              <w:rPr>
                <w:rFonts w:ascii="Arial" w:hAnsi="Arial" w:cs="Arial"/>
                <w:sz w:val="20"/>
                <w:szCs w:val="20"/>
              </w:rPr>
            </w:pPr>
            <w:sdt>
              <w:sdtPr>
                <w:rPr>
                  <w:rFonts w:ascii="Arial" w:hAnsi="Arial" w:cs="Arial"/>
                  <w:sz w:val="20"/>
                  <w:szCs w:val="20"/>
                </w:rPr>
                <w:id w:val="440577401"/>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N/A</w:t>
            </w:r>
          </w:p>
          <w:p w14:paraId="6E872E1A" w14:textId="77777777" w:rsidR="0076005B" w:rsidRDefault="00000000" w:rsidP="0076005B">
            <w:pPr>
              <w:spacing w:before="60" w:after="60"/>
              <w:rPr>
                <w:rFonts w:ascii="Arial" w:hAnsi="Arial" w:cs="Arial"/>
                <w:sz w:val="20"/>
                <w:szCs w:val="20"/>
              </w:rPr>
            </w:pPr>
            <w:sdt>
              <w:sdtPr>
                <w:rPr>
                  <w:rFonts w:ascii="Arial" w:hAnsi="Arial" w:cs="Arial"/>
                  <w:sz w:val="20"/>
                  <w:szCs w:val="20"/>
                </w:rPr>
                <w:id w:val="1868016446"/>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sidRPr="00983410">
              <w:rPr>
                <w:rFonts w:ascii="Arial" w:hAnsi="Arial" w:cs="Arial"/>
                <w:sz w:val="20"/>
                <w:szCs w:val="20"/>
              </w:rPr>
              <w:t>Yes</w:t>
            </w:r>
          </w:p>
          <w:p w14:paraId="53007C1A" w14:textId="77777777" w:rsidR="0076005B" w:rsidRDefault="00000000" w:rsidP="0076005B">
            <w:pPr>
              <w:spacing w:before="60" w:after="60"/>
              <w:rPr>
                <w:rFonts w:ascii="MS Gothic" w:eastAsia="MS Gothic" w:hAnsi="MS Gothic" w:cs="Arial"/>
                <w:sz w:val="20"/>
                <w:szCs w:val="20"/>
              </w:rPr>
            </w:pPr>
            <w:sdt>
              <w:sdtPr>
                <w:rPr>
                  <w:rFonts w:ascii="Arial" w:hAnsi="Arial" w:cs="Arial"/>
                  <w:sz w:val="20"/>
                  <w:szCs w:val="20"/>
                </w:rPr>
                <w:id w:val="-1068266065"/>
                <w14:checkbox>
                  <w14:checked w14:val="0"/>
                  <w14:checkedState w14:val="2612" w14:font="MS Gothic"/>
                  <w14:uncheckedState w14:val="2610" w14:font="MS Gothic"/>
                </w14:checkbox>
              </w:sdtPr>
              <w:sdtContent>
                <w:r w:rsidR="0076005B">
                  <w:rPr>
                    <w:rFonts w:ascii="MS Gothic" w:eastAsia="MS Gothic" w:hAnsi="MS Gothic" w:cs="Arial" w:hint="eastAsia"/>
                    <w:sz w:val="20"/>
                    <w:szCs w:val="20"/>
                  </w:rPr>
                  <w:t>☐</w:t>
                </w:r>
              </w:sdtContent>
            </w:sdt>
            <w:r w:rsidR="0076005B">
              <w:rPr>
                <w:rFonts w:ascii="Arial" w:hAnsi="Arial" w:cs="Arial"/>
                <w:sz w:val="20"/>
                <w:szCs w:val="20"/>
              </w:rPr>
              <w:t>No</w:t>
            </w:r>
          </w:p>
        </w:tc>
        <w:tc>
          <w:tcPr>
            <w:tcW w:w="1131" w:type="dxa"/>
          </w:tcPr>
          <w:p w14:paraId="54A5D792" w14:textId="77777777" w:rsidR="0076005B" w:rsidRDefault="0076005B" w:rsidP="0076005B">
            <w:pPr>
              <w:spacing w:before="60" w:after="60"/>
              <w:rPr>
                <w:rFonts w:ascii="Arial" w:hAnsi="Arial" w:cs="Arial"/>
                <w:sz w:val="20"/>
                <w:szCs w:val="20"/>
              </w:rPr>
            </w:pPr>
            <w:r>
              <w:rPr>
                <w:rFonts w:ascii="Arial" w:hAnsi="Arial" w:cs="Arial"/>
                <w:sz w:val="20"/>
                <w:szCs w:val="20"/>
              </w:rPr>
              <w:t>1.36</w:t>
            </w:r>
          </w:p>
        </w:tc>
        <w:sdt>
          <w:sdtPr>
            <w:rPr>
              <w:rFonts w:ascii="Arial" w:hAnsi="Arial" w:cs="Arial"/>
              <w:sz w:val="20"/>
              <w:szCs w:val="20"/>
            </w:rPr>
            <w:id w:val="945274950"/>
            <w:placeholder>
              <w:docPart w:val="59F84D15466B429D8D5D678C8A8145A5"/>
            </w:placeholder>
            <w:showingPlcHdr/>
          </w:sdtPr>
          <w:sdtContent>
            <w:tc>
              <w:tcPr>
                <w:tcW w:w="2067" w:type="dxa"/>
              </w:tcPr>
              <w:p w14:paraId="794BEBFB" w14:textId="5AF043C7" w:rsidR="0076005B" w:rsidRPr="00983410" w:rsidRDefault="0076005B" w:rsidP="0076005B">
                <w:pPr>
                  <w:spacing w:before="60" w:after="60"/>
                  <w:rPr>
                    <w:rFonts w:ascii="Arial" w:hAnsi="Arial" w:cs="Arial"/>
                    <w:sz w:val="20"/>
                    <w:szCs w:val="20"/>
                  </w:rPr>
                </w:pPr>
                <w:r w:rsidRPr="002C72EA">
                  <w:rPr>
                    <w:rStyle w:val="PlaceholderText"/>
                  </w:rPr>
                  <w:t>Click or tap here to enter text.</w:t>
                </w:r>
              </w:p>
            </w:tc>
          </w:sdtContent>
        </w:sdt>
      </w:tr>
      <w:tr w:rsidR="0076005B" w:rsidRPr="00983410" w14:paraId="008CEA02" w14:textId="77777777" w:rsidTr="000D2644">
        <w:tc>
          <w:tcPr>
            <w:tcW w:w="988" w:type="dxa"/>
          </w:tcPr>
          <w:p w14:paraId="1A499D5B" w14:textId="77777777" w:rsidR="0076005B" w:rsidRDefault="0076005B" w:rsidP="0076005B">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15267CC2" w14:textId="4E6500F5" w:rsidR="0076005B" w:rsidRPr="00983410" w:rsidRDefault="0076005B" w:rsidP="0076005B">
            <w:pPr>
              <w:spacing w:before="60" w:after="60"/>
              <w:jc w:val="both"/>
              <w:rPr>
                <w:rFonts w:ascii="Arial" w:hAnsi="Arial" w:cs="Arial"/>
                <w:sz w:val="20"/>
                <w:szCs w:val="20"/>
              </w:rPr>
            </w:pPr>
            <w:r w:rsidRPr="007C1408">
              <w:rPr>
                <w:rFonts w:ascii="Arial" w:hAnsi="Arial" w:cs="Arial"/>
                <w:b/>
                <w:sz w:val="20"/>
                <w:szCs w:val="20"/>
              </w:rPr>
              <w:t>NOTE:</w:t>
            </w:r>
            <w:r>
              <w:rPr>
                <w:rFonts w:ascii="Arial" w:hAnsi="Arial" w:cs="Arial"/>
                <w:sz w:val="20"/>
                <w:szCs w:val="20"/>
              </w:rPr>
              <w:t xml:space="preserve">  </w:t>
            </w:r>
            <w:r w:rsidRPr="007C1408">
              <w:rPr>
                <w:rFonts w:ascii="Arial" w:hAnsi="Arial" w:cs="Arial"/>
                <w:sz w:val="20"/>
                <w:szCs w:val="20"/>
              </w:rPr>
              <w:t>items of a dissimilar nature or function should be presented separately except where they are immaterial [1.36].</w:t>
            </w:r>
          </w:p>
        </w:tc>
      </w:tr>
      <w:tr w:rsidR="00BC1610" w:rsidRPr="00983410" w14:paraId="0B4F9193" w14:textId="77777777" w:rsidTr="000D2644">
        <w:tc>
          <w:tcPr>
            <w:tcW w:w="988" w:type="dxa"/>
          </w:tcPr>
          <w:p w14:paraId="349AA427" w14:textId="77777777" w:rsidR="00BC1610"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2B984303" w14:textId="67BFEC6A" w:rsidR="00BC1610" w:rsidRPr="007C1408" w:rsidRDefault="00BC1610" w:rsidP="00BC1610">
            <w:pPr>
              <w:spacing w:before="60" w:after="60"/>
              <w:jc w:val="both"/>
              <w:rPr>
                <w:rFonts w:ascii="Arial" w:hAnsi="Arial" w:cs="Arial"/>
                <w:b/>
                <w:sz w:val="20"/>
                <w:szCs w:val="20"/>
              </w:rPr>
            </w:pPr>
            <w:r w:rsidRPr="007C1408">
              <w:rPr>
                <w:rFonts w:ascii="Arial" w:hAnsi="Arial" w:cs="Arial"/>
                <w:b/>
                <w:sz w:val="20"/>
                <w:szCs w:val="20"/>
              </w:rPr>
              <w:t>NOTE</w:t>
            </w:r>
            <w:r>
              <w:rPr>
                <w:rFonts w:ascii="Arial" w:hAnsi="Arial" w:cs="Arial"/>
                <w:b/>
                <w:sz w:val="20"/>
                <w:szCs w:val="20"/>
              </w:rPr>
              <w:t xml:space="preserve">:  </w:t>
            </w:r>
            <w:r w:rsidRPr="00BC1610">
              <w:rPr>
                <w:rFonts w:ascii="Arial" w:hAnsi="Arial" w:cs="Arial"/>
                <w:bCs/>
                <w:sz w:val="20"/>
                <w:szCs w:val="20"/>
              </w:rPr>
              <w:t>Materiality is assessed and applied during a reporting period and at each reporting date based on all facts and circumstances that exist at the time of assessment.</w:t>
            </w:r>
            <w:r>
              <w:rPr>
                <w:rFonts w:ascii="Arial" w:hAnsi="Arial" w:cs="Arial"/>
                <w:bCs/>
                <w:sz w:val="20"/>
                <w:szCs w:val="20"/>
              </w:rPr>
              <w:t xml:space="preserve"> [iGRAP 21.13]</w:t>
            </w:r>
          </w:p>
        </w:tc>
      </w:tr>
      <w:tr w:rsidR="00BC1610" w:rsidRPr="00983410" w14:paraId="7BC091EA" w14:textId="77777777" w:rsidTr="000D2644">
        <w:tc>
          <w:tcPr>
            <w:tcW w:w="988" w:type="dxa"/>
            <w:shd w:val="clear" w:color="auto" w:fill="D9D9D9" w:themeFill="background1" w:themeFillShade="D9"/>
          </w:tcPr>
          <w:p w14:paraId="38FA05CD" w14:textId="77777777" w:rsidR="00BC1610"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6ABD505B" w14:textId="3F80B8AE" w:rsidR="00BC1610" w:rsidRPr="007C1408" w:rsidRDefault="00BC1610" w:rsidP="00BC1610">
            <w:pPr>
              <w:pStyle w:val="Heading2"/>
              <w:spacing w:before="60" w:after="60"/>
              <w:ind w:firstLine="34"/>
              <w:rPr>
                <w:rFonts w:ascii="Arial" w:eastAsia="Times New Roman" w:hAnsi="Arial" w:cs="Arial"/>
                <w:b/>
                <w:color w:val="C0504D"/>
                <w:sz w:val="20"/>
                <w:szCs w:val="20"/>
                <w:lang w:eastAsia="en-GB"/>
              </w:rPr>
            </w:pPr>
            <w:bookmarkStart w:id="148" w:name="_Toc6306123"/>
            <w:bookmarkStart w:id="149" w:name="_Toc32384294"/>
            <w:bookmarkStart w:id="150" w:name="_Toc43644544"/>
            <w:bookmarkStart w:id="151" w:name="_Toc44325156"/>
            <w:bookmarkStart w:id="152" w:name="_Toc44394548"/>
            <w:bookmarkStart w:id="153" w:name="_Toc44412819"/>
            <w:bookmarkStart w:id="154" w:name="_Toc44428417"/>
            <w:bookmarkStart w:id="155" w:name="_Toc44440912"/>
            <w:bookmarkStart w:id="156" w:name="_Toc44441098"/>
            <w:bookmarkStart w:id="157" w:name="_Toc44441314"/>
            <w:bookmarkStart w:id="158" w:name="_Toc44501324"/>
            <w:bookmarkStart w:id="159" w:name="_Toc44501420"/>
            <w:bookmarkStart w:id="160" w:name="_Toc44501551"/>
            <w:bookmarkStart w:id="161" w:name="_Toc44502236"/>
            <w:bookmarkStart w:id="162" w:name="_Toc44508703"/>
            <w:bookmarkStart w:id="163" w:name="_Toc44513952"/>
            <w:bookmarkStart w:id="164" w:name="_Toc65677039"/>
            <w:r w:rsidRPr="007C1408">
              <w:rPr>
                <w:rFonts w:ascii="Arial" w:eastAsia="Times New Roman" w:hAnsi="Arial" w:cs="Arial"/>
                <w:b/>
                <w:color w:val="C0504D"/>
                <w:sz w:val="20"/>
                <w:szCs w:val="20"/>
                <w:lang w:eastAsia="en-GB"/>
              </w:rPr>
              <w:t>Offsetting</w:t>
            </w:r>
            <w:bookmarkEnd w:id="148"/>
            <w:bookmarkEnd w:id="149"/>
            <w:bookmarkEnd w:id="150"/>
            <w:r>
              <w:rPr>
                <w:rFonts w:ascii="Arial" w:eastAsia="Times New Roman" w:hAnsi="Arial" w:cs="Arial"/>
                <w:b/>
                <w:color w:val="C0504D"/>
                <w:sz w:val="20"/>
                <w:szCs w:val="20"/>
                <w:lang w:eastAsia="en-GB"/>
              </w:rPr>
              <w:t xml:space="preserve"> (GRAP 1)</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tc>
      </w:tr>
      <w:tr w:rsidR="00BC1610" w:rsidRPr="00983410" w14:paraId="04FA5318" w14:textId="77777777" w:rsidTr="000D2644">
        <w:tc>
          <w:tcPr>
            <w:tcW w:w="988" w:type="dxa"/>
          </w:tcPr>
          <w:p w14:paraId="25AABC90"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210B236" w14:textId="1E49B4CA" w:rsidR="00BC1610" w:rsidRPr="00F3559C" w:rsidRDefault="00BC1610" w:rsidP="00BC1610">
            <w:pPr>
              <w:spacing w:before="60" w:after="60"/>
              <w:rPr>
                <w:rFonts w:ascii="Arial" w:hAnsi="Arial" w:cs="Arial"/>
                <w:sz w:val="20"/>
                <w:szCs w:val="20"/>
              </w:rPr>
            </w:pPr>
            <w:r>
              <w:rPr>
                <w:rFonts w:ascii="Arial" w:hAnsi="Arial" w:cs="Arial"/>
                <w:sz w:val="20"/>
                <w:szCs w:val="20"/>
              </w:rPr>
              <w:t xml:space="preserve">Have all assets, </w:t>
            </w:r>
            <w:r w:rsidRPr="007C1408">
              <w:rPr>
                <w:rFonts w:ascii="Arial" w:hAnsi="Arial" w:cs="Arial"/>
                <w:sz w:val="20"/>
                <w:szCs w:val="20"/>
              </w:rPr>
              <w:t>liabilities</w:t>
            </w:r>
            <w:r>
              <w:rPr>
                <w:rFonts w:ascii="Arial" w:hAnsi="Arial" w:cs="Arial"/>
                <w:sz w:val="20"/>
                <w:szCs w:val="20"/>
              </w:rPr>
              <w:t xml:space="preserve"> </w:t>
            </w:r>
            <w:r w:rsidRPr="00C84FE4">
              <w:rPr>
                <w:rFonts w:ascii="Arial" w:hAnsi="Arial" w:cs="Arial"/>
                <w:sz w:val="20"/>
                <w:szCs w:val="20"/>
              </w:rPr>
              <w:t>revenue and expense</w:t>
            </w:r>
            <w:r>
              <w:rPr>
                <w:rFonts w:ascii="Arial" w:hAnsi="Arial" w:cs="Arial"/>
                <w:sz w:val="20"/>
                <w:szCs w:val="20"/>
              </w:rPr>
              <w:t>s</w:t>
            </w:r>
            <w:r w:rsidRPr="007C1408">
              <w:rPr>
                <w:rFonts w:ascii="Arial" w:hAnsi="Arial" w:cs="Arial"/>
                <w:sz w:val="20"/>
                <w:szCs w:val="20"/>
              </w:rPr>
              <w:t xml:space="preserve"> been grossed up (i.e. not offset against each other), except where offsetting is required or permitted by a GRAP or where offsetting reflects the substance of the transaction or other event?</w:t>
            </w:r>
          </w:p>
        </w:tc>
        <w:tc>
          <w:tcPr>
            <w:tcW w:w="1172" w:type="dxa"/>
          </w:tcPr>
          <w:p w14:paraId="7591898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3404677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6B56A81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7104018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67B20F1"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60041579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CABAC5E" w14:textId="77777777" w:rsidR="00BC1610" w:rsidRDefault="00BC1610" w:rsidP="00BC1610">
            <w:pPr>
              <w:spacing w:before="60" w:after="60"/>
              <w:rPr>
                <w:rFonts w:ascii="Arial" w:hAnsi="Arial" w:cs="Arial"/>
                <w:sz w:val="20"/>
                <w:szCs w:val="20"/>
              </w:rPr>
            </w:pPr>
            <w:r>
              <w:rPr>
                <w:rFonts w:ascii="Arial" w:hAnsi="Arial" w:cs="Arial"/>
                <w:sz w:val="20"/>
                <w:szCs w:val="20"/>
              </w:rPr>
              <w:t>1.39</w:t>
            </w:r>
          </w:p>
          <w:p w14:paraId="110084DE" w14:textId="77777777" w:rsidR="00BC1610" w:rsidRDefault="00BC1610" w:rsidP="00BC1610">
            <w:pPr>
              <w:spacing w:before="60" w:after="60"/>
              <w:rPr>
                <w:rFonts w:ascii="Arial" w:hAnsi="Arial" w:cs="Arial"/>
                <w:sz w:val="20"/>
                <w:szCs w:val="20"/>
              </w:rPr>
            </w:pPr>
            <w:r>
              <w:rPr>
                <w:rFonts w:ascii="Arial" w:hAnsi="Arial" w:cs="Arial"/>
                <w:sz w:val="20"/>
                <w:szCs w:val="20"/>
              </w:rPr>
              <w:t>1.40</w:t>
            </w:r>
          </w:p>
        </w:tc>
        <w:sdt>
          <w:sdtPr>
            <w:rPr>
              <w:rFonts w:ascii="Arial" w:hAnsi="Arial" w:cs="Arial"/>
              <w:sz w:val="20"/>
              <w:szCs w:val="20"/>
            </w:rPr>
            <w:id w:val="737367083"/>
            <w:placeholder>
              <w:docPart w:val="8AE679BE2C844DFB9B2B78804B9F3F93"/>
            </w:placeholder>
            <w:showingPlcHdr/>
          </w:sdtPr>
          <w:sdtContent>
            <w:tc>
              <w:tcPr>
                <w:tcW w:w="2067" w:type="dxa"/>
              </w:tcPr>
              <w:p w14:paraId="5BF5EFB8" w14:textId="2EB61F1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8435688" w14:textId="77777777" w:rsidTr="000D2644">
        <w:tc>
          <w:tcPr>
            <w:tcW w:w="988" w:type="dxa"/>
            <w:shd w:val="clear" w:color="auto" w:fill="D9D9D9" w:themeFill="background1" w:themeFillShade="D9"/>
          </w:tcPr>
          <w:p w14:paraId="12526CC1" w14:textId="77777777" w:rsidR="00BC1610"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7F22E1F4" w14:textId="4C0A7D83" w:rsidR="00BC1610" w:rsidRPr="00C84FE4" w:rsidRDefault="00BC1610" w:rsidP="00BC1610">
            <w:pPr>
              <w:pStyle w:val="Heading2"/>
              <w:spacing w:before="60" w:after="60"/>
              <w:ind w:firstLine="34"/>
              <w:rPr>
                <w:rFonts w:ascii="Arial" w:eastAsia="Times New Roman" w:hAnsi="Arial" w:cs="Arial"/>
                <w:b/>
                <w:color w:val="C0504D"/>
                <w:sz w:val="20"/>
                <w:szCs w:val="20"/>
                <w:lang w:eastAsia="en-GB"/>
              </w:rPr>
            </w:pPr>
            <w:bookmarkStart w:id="165" w:name="_Toc6306124"/>
            <w:bookmarkStart w:id="166" w:name="_Toc32384295"/>
            <w:bookmarkStart w:id="167" w:name="_Toc43644545"/>
            <w:bookmarkStart w:id="168" w:name="_Toc44325157"/>
            <w:bookmarkStart w:id="169" w:name="_Toc44394549"/>
            <w:bookmarkStart w:id="170" w:name="_Toc44412820"/>
            <w:bookmarkStart w:id="171" w:name="_Toc44428418"/>
            <w:bookmarkStart w:id="172" w:name="_Toc44440913"/>
            <w:bookmarkStart w:id="173" w:name="_Toc44441099"/>
            <w:bookmarkStart w:id="174" w:name="_Toc44441315"/>
            <w:bookmarkStart w:id="175" w:name="_Toc44501325"/>
            <w:bookmarkStart w:id="176" w:name="_Toc44501421"/>
            <w:bookmarkStart w:id="177" w:name="_Toc44501552"/>
            <w:bookmarkStart w:id="178" w:name="_Toc44502237"/>
            <w:bookmarkStart w:id="179" w:name="_Toc44508704"/>
            <w:bookmarkStart w:id="180" w:name="_Toc44513953"/>
            <w:bookmarkStart w:id="181" w:name="_Toc65677040"/>
            <w:r w:rsidRPr="00C84FE4">
              <w:rPr>
                <w:rFonts w:ascii="Arial" w:eastAsia="Times New Roman" w:hAnsi="Arial" w:cs="Arial"/>
                <w:b/>
                <w:color w:val="C0504D"/>
                <w:sz w:val="20"/>
                <w:szCs w:val="20"/>
                <w:lang w:eastAsia="en-GB"/>
              </w:rPr>
              <w:t>Comparative Information</w:t>
            </w:r>
            <w:bookmarkEnd w:id="165"/>
            <w:bookmarkEnd w:id="166"/>
            <w:bookmarkEnd w:id="167"/>
            <w:r>
              <w:rPr>
                <w:rFonts w:ascii="Arial" w:eastAsia="Times New Roman" w:hAnsi="Arial" w:cs="Arial"/>
                <w:b/>
                <w:color w:val="C0504D"/>
                <w:sz w:val="20"/>
                <w:szCs w:val="20"/>
                <w:lang w:eastAsia="en-GB"/>
              </w:rPr>
              <w:t xml:space="preserve"> (GRAP 1)</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tc>
      </w:tr>
      <w:tr w:rsidR="00BC1610" w:rsidRPr="00983410" w14:paraId="7A342219" w14:textId="77777777" w:rsidTr="000D2644">
        <w:tc>
          <w:tcPr>
            <w:tcW w:w="988" w:type="dxa"/>
          </w:tcPr>
          <w:p w14:paraId="4A5B9A37" w14:textId="77777777" w:rsidR="00BC1610"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3737FEBB" w14:textId="77777777" w:rsidR="00BC1610" w:rsidRPr="00983410" w:rsidRDefault="00BC1610" w:rsidP="00BC1610">
            <w:pPr>
              <w:spacing w:before="60" w:after="60"/>
              <w:jc w:val="both"/>
              <w:rPr>
                <w:rFonts w:ascii="Arial" w:hAnsi="Arial" w:cs="Arial"/>
                <w:sz w:val="20"/>
                <w:szCs w:val="20"/>
              </w:rPr>
            </w:pPr>
            <w:r w:rsidRPr="00C84FE4">
              <w:rPr>
                <w:rFonts w:ascii="Arial" w:hAnsi="Arial" w:cs="Arial"/>
                <w:b/>
                <w:sz w:val="20"/>
                <w:szCs w:val="20"/>
              </w:rPr>
              <w:t xml:space="preserve">NOTE:  </w:t>
            </w:r>
            <w:r w:rsidRPr="00C84FE4">
              <w:rPr>
                <w:rFonts w:ascii="Arial" w:hAnsi="Arial" w:cs="Arial"/>
                <w:sz w:val="20"/>
                <w:szCs w:val="20"/>
              </w:rPr>
              <w:t>comparative information is not required in respect of the financial statements for which accrual accounting is first adopted in accordance with GRAPs [1.44].</w:t>
            </w:r>
          </w:p>
        </w:tc>
      </w:tr>
      <w:tr w:rsidR="00BC1610" w:rsidRPr="00983410" w14:paraId="35D85A02" w14:textId="77777777" w:rsidTr="000D2644">
        <w:tc>
          <w:tcPr>
            <w:tcW w:w="988" w:type="dxa"/>
          </w:tcPr>
          <w:p w14:paraId="3D0D14F0"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9E91EC5" w14:textId="77777777" w:rsidR="00BC1610" w:rsidRPr="00F3559C" w:rsidRDefault="00BC1610" w:rsidP="00BC1610">
            <w:pPr>
              <w:spacing w:before="60" w:after="60"/>
              <w:rPr>
                <w:rFonts w:ascii="Arial" w:hAnsi="Arial" w:cs="Arial"/>
                <w:sz w:val="20"/>
                <w:szCs w:val="20"/>
              </w:rPr>
            </w:pPr>
            <w:r w:rsidRPr="00C84FE4">
              <w:rPr>
                <w:rFonts w:ascii="Arial" w:hAnsi="Arial" w:cs="Arial"/>
                <w:sz w:val="20"/>
                <w:szCs w:val="20"/>
              </w:rPr>
              <w:t>Has comparative information been presented in respect of the preceding period for all amounts reported in the financial statements, except where a GRAP permits or requires otherwise?</w:t>
            </w:r>
          </w:p>
        </w:tc>
        <w:tc>
          <w:tcPr>
            <w:tcW w:w="1172" w:type="dxa"/>
          </w:tcPr>
          <w:p w14:paraId="3F4E2E6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8165040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3557002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7003316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5ADD718"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96029596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921A862" w14:textId="77777777" w:rsidR="00BC1610" w:rsidRDefault="00BC1610" w:rsidP="00BC1610">
            <w:pPr>
              <w:spacing w:before="60" w:after="60"/>
              <w:rPr>
                <w:rFonts w:ascii="Arial" w:hAnsi="Arial" w:cs="Arial"/>
                <w:sz w:val="20"/>
                <w:szCs w:val="20"/>
              </w:rPr>
            </w:pPr>
            <w:r>
              <w:rPr>
                <w:rFonts w:ascii="Arial" w:hAnsi="Arial" w:cs="Arial"/>
                <w:sz w:val="20"/>
                <w:szCs w:val="20"/>
              </w:rPr>
              <w:t>1.44</w:t>
            </w:r>
          </w:p>
        </w:tc>
        <w:sdt>
          <w:sdtPr>
            <w:rPr>
              <w:rFonts w:ascii="Arial" w:hAnsi="Arial" w:cs="Arial"/>
              <w:sz w:val="20"/>
              <w:szCs w:val="20"/>
            </w:rPr>
            <w:id w:val="-565875835"/>
            <w:placeholder>
              <w:docPart w:val="8AE679BE2C844DFB9B2B78804B9F3F93"/>
            </w:placeholder>
            <w:showingPlcHdr/>
          </w:sdtPr>
          <w:sdtContent>
            <w:tc>
              <w:tcPr>
                <w:tcW w:w="2067" w:type="dxa"/>
              </w:tcPr>
              <w:p w14:paraId="7B458A52" w14:textId="1A8164B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78B3C9D" w14:textId="77777777" w:rsidTr="000D2644">
        <w:tc>
          <w:tcPr>
            <w:tcW w:w="988" w:type="dxa"/>
          </w:tcPr>
          <w:p w14:paraId="4801E00F"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AFD776B" w14:textId="77777777" w:rsidR="00BC1610" w:rsidRPr="00F3559C" w:rsidRDefault="00BC1610" w:rsidP="00BC1610">
            <w:pPr>
              <w:spacing w:before="60" w:after="60"/>
              <w:rPr>
                <w:rFonts w:ascii="Arial" w:hAnsi="Arial" w:cs="Arial"/>
                <w:sz w:val="20"/>
                <w:szCs w:val="20"/>
              </w:rPr>
            </w:pPr>
            <w:r w:rsidRPr="00C84FE4">
              <w:rPr>
                <w:rFonts w:ascii="Arial" w:hAnsi="Arial" w:cs="Arial"/>
                <w:sz w:val="20"/>
                <w:szCs w:val="20"/>
              </w:rPr>
              <w:t>Has comparative information been included in narrative and descriptive information where it is relevant to an understanding of the current period’s financial statements?</w:t>
            </w:r>
          </w:p>
        </w:tc>
        <w:tc>
          <w:tcPr>
            <w:tcW w:w="1172" w:type="dxa"/>
          </w:tcPr>
          <w:p w14:paraId="38DB00C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9323517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44BA12B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72149500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16C94FA"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86139969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D9C11E3" w14:textId="77777777" w:rsidR="00BC1610" w:rsidRDefault="00BC1610" w:rsidP="00BC1610">
            <w:pPr>
              <w:spacing w:before="60" w:after="60"/>
              <w:rPr>
                <w:rFonts w:ascii="Arial" w:hAnsi="Arial" w:cs="Arial"/>
                <w:sz w:val="20"/>
                <w:szCs w:val="20"/>
              </w:rPr>
            </w:pPr>
            <w:r>
              <w:rPr>
                <w:rFonts w:ascii="Arial" w:hAnsi="Arial" w:cs="Arial"/>
                <w:sz w:val="20"/>
                <w:szCs w:val="20"/>
              </w:rPr>
              <w:t>1.44</w:t>
            </w:r>
          </w:p>
        </w:tc>
        <w:sdt>
          <w:sdtPr>
            <w:rPr>
              <w:rFonts w:ascii="Arial" w:hAnsi="Arial" w:cs="Arial"/>
              <w:sz w:val="20"/>
              <w:szCs w:val="20"/>
            </w:rPr>
            <w:id w:val="-1622453032"/>
            <w:placeholder>
              <w:docPart w:val="8AE679BE2C844DFB9B2B78804B9F3F93"/>
            </w:placeholder>
            <w:showingPlcHdr/>
          </w:sdtPr>
          <w:sdtContent>
            <w:tc>
              <w:tcPr>
                <w:tcW w:w="2067" w:type="dxa"/>
              </w:tcPr>
              <w:p w14:paraId="57670DDA" w14:textId="14DDADDD"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8D1294C" w14:textId="77777777" w:rsidTr="000D2644">
        <w:tc>
          <w:tcPr>
            <w:tcW w:w="988" w:type="dxa"/>
          </w:tcPr>
          <w:p w14:paraId="23A11367"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5720B04" w14:textId="77777777" w:rsidR="00BC1610" w:rsidRPr="00F3559C" w:rsidRDefault="00BC1610" w:rsidP="00BC1610">
            <w:pPr>
              <w:spacing w:before="60" w:after="60"/>
              <w:rPr>
                <w:rFonts w:ascii="Arial" w:hAnsi="Arial" w:cs="Arial"/>
                <w:sz w:val="20"/>
                <w:szCs w:val="20"/>
              </w:rPr>
            </w:pPr>
            <w:r w:rsidRPr="00C84FE4">
              <w:rPr>
                <w:rFonts w:ascii="Arial" w:hAnsi="Arial" w:cs="Arial"/>
                <w:sz w:val="20"/>
                <w:szCs w:val="20"/>
              </w:rPr>
              <w:t>Has an entity presented, at least as a minimum, two statements of financial position, two statements of financial performance, two cash flow statements and two statements of changes in net assets, and related notes.</w:t>
            </w:r>
          </w:p>
        </w:tc>
        <w:tc>
          <w:tcPr>
            <w:tcW w:w="1172" w:type="dxa"/>
          </w:tcPr>
          <w:p w14:paraId="331D85E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1109232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0EA7971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77617392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E5CE7FC"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9403875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D3C8E14" w14:textId="77777777" w:rsidR="00BC1610" w:rsidRDefault="00BC1610" w:rsidP="00BC1610">
            <w:pPr>
              <w:spacing w:before="60" w:after="60"/>
              <w:rPr>
                <w:rFonts w:ascii="Arial" w:hAnsi="Arial" w:cs="Arial"/>
                <w:sz w:val="20"/>
                <w:szCs w:val="20"/>
              </w:rPr>
            </w:pPr>
            <w:r>
              <w:rPr>
                <w:rFonts w:ascii="Arial" w:hAnsi="Arial" w:cs="Arial"/>
                <w:sz w:val="20"/>
                <w:szCs w:val="20"/>
              </w:rPr>
              <w:t>1.45</w:t>
            </w:r>
          </w:p>
        </w:tc>
        <w:sdt>
          <w:sdtPr>
            <w:rPr>
              <w:rFonts w:ascii="Arial" w:hAnsi="Arial" w:cs="Arial"/>
              <w:sz w:val="20"/>
              <w:szCs w:val="20"/>
            </w:rPr>
            <w:id w:val="-1430648816"/>
            <w:placeholder>
              <w:docPart w:val="8AE679BE2C844DFB9B2B78804B9F3F93"/>
            </w:placeholder>
            <w:showingPlcHdr/>
          </w:sdtPr>
          <w:sdtContent>
            <w:tc>
              <w:tcPr>
                <w:tcW w:w="2067" w:type="dxa"/>
              </w:tcPr>
              <w:p w14:paraId="772385CE" w14:textId="4484AEC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57B336F" w14:textId="77777777" w:rsidTr="000D2644">
        <w:tc>
          <w:tcPr>
            <w:tcW w:w="988" w:type="dxa"/>
          </w:tcPr>
          <w:p w14:paraId="7B2A0D04" w14:textId="77777777" w:rsidR="00BC1610"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17424C70" w14:textId="77777777" w:rsidR="00BC1610" w:rsidRPr="00983410" w:rsidRDefault="00BC1610" w:rsidP="00BC1610">
            <w:pPr>
              <w:spacing w:before="60" w:after="60"/>
              <w:jc w:val="both"/>
              <w:rPr>
                <w:rFonts w:ascii="Arial" w:hAnsi="Arial" w:cs="Arial"/>
                <w:sz w:val="20"/>
                <w:szCs w:val="20"/>
              </w:rPr>
            </w:pPr>
            <w:r w:rsidRPr="00C84FE4">
              <w:rPr>
                <w:rFonts w:ascii="Arial" w:hAnsi="Arial" w:cs="Arial"/>
                <w:b/>
                <w:sz w:val="20"/>
                <w:szCs w:val="20"/>
              </w:rPr>
              <w:t>NOTE:</w:t>
            </w:r>
            <w:r>
              <w:rPr>
                <w:rFonts w:ascii="Arial" w:hAnsi="Arial" w:cs="Arial"/>
                <w:sz w:val="20"/>
                <w:szCs w:val="20"/>
              </w:rPr>
              <w:t xml:space="preserve">  a</w:t>
            </w:r>
            <w:r w:rsidRPr="00C84FE4">
              <w:rPr>
                <w:rFonts w:ascii="Arial" w:hAnsi="Arial" w:cs="Arial"/>
                <w:sz w:val="20"/>
                <w:szCs w:val="20"/>
              </w:rPr>
              <w:t xml:space="preserve">n entity may present comparative information in addition to the minimum comparative financial statements required by the Standards of GRAP, as long as that information is prepared in accordance with the Standards of GRAP. </w:t>
            </w:r>
            <w:r>
              <w:rPr>
                <w:rFonts w:ascii="Arial" w:hAnsi="Arial" w:cs="Arial"/>
                <w:sz w:val="20"/>
                <w:szCs w:val="20"/>
              </w:rPr>
              <w:t xml:space="preserve"> </w:t>
            </w:r>
            <w:r w:rsidRPr="00C84FE4">
              <w:rPr>
                <w:rFonts w:ascii="Arial" w:hAnsi="Arial" w:cs="Arial"/>
                <w:sz w:val="20"/>
                <w:szCs w:val="20"/>
              </w:rPr>
              <w:t>This comparative information may consist of one or more statements referred to in paragraph .11, but need not comprise a complete set of financial statements. When this is the case, the entity shall present related note information for those additional statements.[1.47]</w:t>
            </w:r>
          </w:p>
        </w:tc>
      </w:tr>
      <w:tr w:rsidR="00BC1610" w:rsidRPr="00983410" w14:paraId="0F958E3B" w14:textId="77777777" w:rsidTr="000D2644">
        <w:tc>
          <w:tcPr>
            <w:tcW w:w="988" w:type="dxa"/>
          </w:tcPr>
          <w:p w14:paraId="427125DB" w14:textId="77777777" w:rsidR="00BC1610"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09C6180E" w14:textId="77777777" w:rsidR="00BC1610" w:rsidRPr="00983410" w:rsidRDefault="00BC1610" w:rsidP="00BC1610">
            <w:pPr>
              <w:spacing w:before="60" w:after="60"/>
              <w:jc w:val="both"/>
              <w:rPr>
                <w:rFonts w:ascii="Arial" w:hAnsi="Arial" w:cs="Arial"/>
                <w:sz w:val="20"/>
                <w:szCs w:val="20"/>
              </w:rPr>
            </w:pPr>
            <w:r w:rsidRPr="00C84FE4">
              <w:rPr>
                <w:rFonts w:ascii="Arial" w:hAnsi="Arial" w:cs="Arial"/>
                <w:b/>
                <w:sz w:val="20"/>
                <w:szCs w:val="20"/>
              </w:rPr>
              <w:t>NOTE:</w:t>
            </w:r>
            <w:r>
              <w:rPr>
                <w:rFonts w:ascii="Arial" w:hAnsi="Arial" w:cs="Arial"/>
                <w:sz w:val="20"/>
                <w:szCs w:val="20"/>
              </w:rPr>
              <w:t xml:space="preserve">  as an </w:t>
            </w:r>
            <w:r w:rsidRPr="00C84FE4">
              <w:rPr>
                <w:rFonts w:ascii="Arial" w:hAnsi="Arial" w:cs="Arial"/>
                <w:sz w:val="20"/>
                <w:szCs w:val="20"/>
              </w:rPr>
              <w:t>example, an entity may present a third statement of financial performance (thereby presenting the current period, the preceding period and one additional comparative period). However, the entity is not required to present a third statement of financial position, a third cash flow statement or a third statement of changes in net assets (i.e., an additional financial statement comparative). The entity is required to present, in the notes to the financial statements, the [1.47]</w:t>
            </w:r>
          </w:p>
        </w:tc>
      </w:tr>
      <w:tr w:rsidR="00BC1610" w:rsidRPr="00983410" w14:paraId="4098F4B8" w14:textId="77777777" w:rsidTr="000D2644">
        <w:tc>
          <w:tcPr>
            <w:tcW w:w="988" w:type="dxa"/>
          </w:tcPr>
          <w:p w14:paraId="777E294C"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E034DD5" w14:textId="77777777" w:rsidR="00BC1610" w:rsidRPr="00F3559C" w:rsidRDefault="00BC1610" w:rsidP="00BC1610">
            <w:pPr>
              <w:spacing w:before="60" w:after="60"/>
              <w:rPr>
                <w:rFonts w:ascii="Arial" w:hAnsi="Arial" w:cs="Arial"/>
                <w:sz w:val="20"/>
                <w:szCs w:val="20"/>
              </w:rPr>
            </w:pPr>
            <w:r w:rsidRPr="00C84FE4">
              <w:rPr>
                <w:rFonts w:ascii="Arial" w:hAnsi="Arial" w:cs="Arial"/>
                <w:sz w:val="20"/>
                <w:szCs w:val="20"/>
              </w:rPr>
              <w:t>If the presentation or classification of items in the financial statements has been amended, have comparative amounts been reclassified, except where it is impracticable to do so?</w:t>
            </w:r>
          </w:p>
        </w:tc>
        <w:tc>
          <w:tcPr>
            <w:tcW w:w="1172" w:type="dxa"/>
          </w:tcPr>
          <w:p w14:paraId="1FCDBCB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5085692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32CDBE9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13192296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A15F908"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10970377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7FF6EA3" w14:textId="77777777" w:rsidR="00BC1610" w:rsidRDefault="00BC1610" w:rsidP="00BC1610">
            <w:pPr>
              <w:spacing w:before="60" w:after="60"/>
              <w:rPr>
                <w:rFonts w:ascii="Arial" w:hAnsi="Arial" w:cs="Arial"/>
                <w:sz w:val="20"/>
                <w:szCs w:val="20"/>
              </w:rPr>
            </w:pPr>
            <w:r>
              <w:rPr>
                <w:rFonts w:ascii="Arial" w:hAnsi="Arial" w:cs="Arial"/>
                <w:sz w:val="20"/>
                <w:szCs w:val="20"/>
              </w:rPr>
              <w:t>1.49</w:t>
            </w:r>
          </w:p>
        </w:tc>
        <w:sdt>
          <w:sdtPr>
            <w:rPr>
              <w:rFonts w:ascii="Arial" w:hAnsi="Arial" w:cs="Arial"/>
              <w:sz w:val="20"/>
              <w:szCs w:val="20"/>
            </w:rPr>
            <w:id w:val="999923567"/>
            <w:placeholder>
              <w:docPart w:val="8AE679BE2C844DFB9B2B78804B9F3F93"/>
            </w:placeholder>
            <w:showingPlcHdr/>
          </w:sdtPr>
          <w:sdtContent>
            <w:tc>
              <w:tcPr>
                <w:tcW w:w="2067" w:type="dxa"/>
              </w:tcPr>
              <w:p w14:paraId="7D444F09" w14:textId="5C99BE6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297EA05" w14:textId="77777777" w:rsidTr="000D2644">
        <w:tc>
          <w:tcPr>
            <w:tcW w:w="988" w:type="dxa"/>
          </w:tcPr>
          <w:p w14:paraId="46F118C6"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A504D48" w14:textId="77777777" w:rsidR="00BC1610" w:rsidRPr="00F3559C" w:rsidRDefault="00BC1610" w:rsidP="00BC1610">
            <w:pPr>
              <w:spacing w:before="60" w:after="60"/>
              <w:rPr>
                <w:rFonts w:ascii="Arial" w:hAnsi="Arial" w:cs="Arial"/>
                <w:sz w:val="20"/>
                <w:szCs w:val="20"/>
              </w:rPr>
            </w:pPr>
            <w:r w:rsidRPr="00C84FE4">
              <w:rPr>
                <w:rFonts w:ascii="Arial" w:hAnsi="Arial" w:cs="Arial"/>
                <w:sz w:val="20"/>
                <w:szCs w:val="20"/>
              </w:rPr>
              <w:t>For any reclassification of comparative information, has the following been disclosed (including as at the beginning of the preceding period):</w:t>
            </w:r>
          </w:p>
        </w:tc>
        <w:tc>
          <w:tcPr>
            <w:tcW w:w="1172" w:type="dxa"/>
          </w:tcPr>
          <w:p w14:paraId="65B1857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185036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665A1CEA" w14:textId="77777777" w:rsidR="00BC1610" w:rsidRDefault="00BC1610" w:rsidP="00BC1610">
            <w:pPr>
              <w:spacing w:before="60" w:after="60"/>
              <w:rPr>
                <w:rFonts w:ascii="MS Gothic" w:eastAsia="MS Gothic" w:hAnsi="MS Gothic" w:cs="Arial"/>
                <w:sz w:val="20"/>
                <w:szCs w:val="20"/>
              </w:rPr>
            </w:pPr>
          </w:p>
        </w:tc>
        <w:tc>
          <w:tcPr>
            <w:tcW w:w="1131" w:type="dxa"/>
          </w:tcPr>
          <w:p w14:paraId="2A14326C" w14:textId="77777777" w:rsidR="00BC1610" w:rsidRDefault="00BC1610" w:rsidP="00BC1610">
            <w:pPr>
              <w:spacing w:before="60" w:after="60"/>
              <w:rPr>
                <w:rFonts w:ascii="Arial" w:hAnsi="Arial" w:cs="Arial"/>
                <w:sz w:val="20"/>
                <w:szCs w:val="20"/>
              </w:rPr>
            </w:pPr>
            <w:r>
              <w:rPr>
                <w:rFonts w:ascii="Arial" w:hAnsi="Arial" w:cs="Arial"/>
                <w:sz w:val="20"/>
                <w:szCs w:val="20"/>
              </w:rPr>
              <w:t>1.49</w:t>
            </w:r>
          </w:p>
        </w:tc>
        <w:sdt>
          <w:sdtPr>
            <w:rPr>
              <w:rFonts w:ascii="Arial" w:hAnsi="Arial" w:cs="Arial"/>
              <w:sz w:val="20"/>
              <w:szCs w:val="20"/>
            </w:rPr>
            <w:id w:val="250174618"/>
            <w:placeholder>
              <w:docPart w:val="8AE679BE2C844DFB9B2B78804B9F3F93"/>
            </w:placeholder>
            <w:showingPlcHdr/>
          </w:sdtPr>
          <w:sdtContent>
            <w:tc>
              <w:tcPr>
                <w:tcW w:w="2067" w:type="dxa"/>
              </w:tcPr>
              <w:p w14:paraId="63DF24E9" w14:textId="661D0DB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56989DE" w14:textId="77777777" w:rsidTr="000D2644">
        <w:tc>
          <w:tcPr>
            <w:tcW w:w="988" w:type="dxa"/>
          </w:tcPr>
          <w:p w14:paraId="18F98076"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36C1DCA7" w14:textId="77777777" w:rsidR="00BC1610" w:rsidRPr="00F3559C" w:rsidRDefault="00BC1610" w:rsidP="0060763B">
            <w:pPr>
              <w:pStyle w:val="ListParagraph"/>
              <w:numPr>
                <w:ilvl w:val="0"/>
                <w:numId w:val="172"/>
              </w:numPr>
              <w:spacing w:before="60" w:after="60"/>
              <w:jc w:val="left"/>
              <w:rPr>
                <w:rFonts w:ascii="Arial" w:hAnsi="Arial" w:cs="Arial"/>
                <w:sz w:val="20"/>
                <w:szCs w:val="20"/>
              </w:rPr>
            </w:pPr>
            <w:r w:rsidRPr="00C84FE4">
              <w:rPr>
                <w:rFonts w:ascii="Arial" w:hAnsi="Arial" w:cs="Arial"/>
                <w:sz w:val="20"/>
                <w:szCs w:val="20"/>
              </w:rPr>
              <w:t>the nature of the reclassification?</w:t>
            </w:r>
          </w:p>
        </w:tc>
        <w:tc>
          <w:tcPr>
            <w:tcW w:w="1172" w:type="dxa"/>
          </w:tcPr>
          <w:p w14:paraId="463ABC7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4425062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65D4493"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98769638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31C9457" w14:textId="77777777" w:rsidR="00BC1610" w:rsidRDefault="00BC1610" w:rsidP="00BC1610">
            <w:pPr>
              <w:spacing w:before="60" w:after="60"/>
              <w:rPr>
                <w:rFonts w:ascii="Arial" w:hAnsi="Arial" w:cs="Arial"/>
                <w:sz w:val="20"/>
                <w:szCs w:val="20"/>
              </w:rPr>
            </w:pPr>
            <w:r>
              <w:rPr>
                <w:rFonts w:ascii="Arial" w:hAnsi="Arial" w:cs="Arial"/>
                <w:sz w:val="20"/>
                <w:szCs w:val="20"/>
              </w:rPr>
              <w:t>1.49(a)</w:t>
            </w:r>
          </w:p>
        </w:tc>
        <w:sdt>
          <w:sdtPr>
            <w:rPr>
              <w:rFonts w:ascii="Arial" w:hAnsi="Arial" w:cs="Arial"/>
              <w:sz w:val="20"/>
              <w:szCs w:val="20"/>
            </w:rPr>
            <w:id w:val="-2063019800"/>
            <w:placeholder>
              <w:docPart w:val="8AE679BE2C844DFB9B2B78804B9F3F93"/>
            </w:placeholder>
            <w:showingPlcHdr/>
          </w:sdtPr>
          <w:sdtContent>
            <w:tc>
              <w:tcPr>
                <w:tcW w:w="2067" w:type="dxa"/>
              </w:tcPr>
              <w:p w14:paraId="0A73BEC0" w14:textId="5FA567C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38C6E3F" w14:textId="77777777" w:rsidTr="000D2644">
        <w:tc>
          <w:tcPr>
            <w:tcW w:w="988" w:type="dxa"/>
          </w:tcPr>
          <w:p w14:paraId="0CDAD362"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41EBFFE3" w14:textId="77777777" w:rsidR="00BC1610" w:rsidRPr="00F3559C" w:rsidRDefault="00BC1610" w:rsidP="0060763B">
            <w:pPr>
              <w:pStyle w:val="ListParagraph"/>
              <w:numPr>
                <w:ilvl w:val="0"/>
                <w:numId w:val="172"/>
              </w:numPr>
              <w:spacing w:before="60" w:after="60"/>
              <w:jc w:val="left"/>
              <w:rPr>
                <w:rFonts w:ascii="Arial" w:hAnsi="Arial" w:cs="Arial"/>
                <w:sz w:val="20"/>
                <w:szCs w:val="20"/>
              </w:rPr>
            </w:pPr>
            <w:r w:rsidRPr="00C84FE4">
              <w:rPr>
                <w:rFonts w:ascii="Arial" w:hAnsi="Arial" w:cs="Arial"/>
                <w:sz w:val="20"/>
                <w:szCs w:val="20"/>
              </w:rPr>
              <w:t>the amount of each item or class of items that is reclassified?</w:t>
            </w:r>
          </w:p>
        </w:tc>
        <w:tc>
          <w:tcPr>
            <w:tcW w:w="1172" w:type="dxa"/>
          </w:tcPr>
          <w:p w14:paraId="15C4848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7830755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F1CF973"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84168494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59A726B" w14:textId="77777777" w:rsidR="00BC1610" w:rsidRDefault="00BC1610" w:rsidP="00BC1610">
            <w:pPr>
              <w:spacing w:before="60" w:after="60"/>
              <w:rPr>
                <w:rFonts w:ascii="Arial" w:hAnsi="Arial" w:cs="Arial"/>
                <w:sz w:val="20"/>
                <w:szCs w:val="20"/>
              </w:rPr>
            </w:pPr>
            <w:r>
              <w:rPr>
                <w:rFonts w:ascii="Arial" w:hAnsi="Arial" w:cs="Arial"/>
                <w:sz w:val="20"/>
                <w:szCs w:val="20"/>
              </w:rPr>
              <w:t>1.49(b)</w:t>
            </w:r>
          </w:p>
        </w:tc>
        <w:sdt>
          <w:sdtPr>
            <w:rPr>
              <w:rFonts w:ascii="Arial" w:hAnsi="Arial" w:cs="Arial"/>
              <w:sz w:val="20"/>
              <w:szCs w:val="20"/>
            </w:rPr>
            <w:id w:val="2146700085"/>
            <w:placeholder>
              <w:docPart w:val="8AE679BE2C844DFB9B2B78804B9F3F93"/>
            </w:placeholder>
            <w:showingPlcHdr/>
          </w:sdtPr>
          <w:sdtContent>
            <w:tc>
              <w:tcPr>
                <w:tcW w:w="2067" w:type="dxa"/>
              </w:tcPr>
              <w:p w14:paraId="11242AD9" w14:textId="1B9C6EB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B252679" w14:textId="77777777" w:rsidTr="000D2644">
        <w:tc>
          <w:tcPr>
            <w:tcW w:w="988" w:type="dxa"/>
          </w:tcPr>
          <w:p w14:paraId="2D6E2F32"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77154F80" w14:textId="77777777" w:rsidR="00BC1610" w:rsidRPr="00F3559C" w:rsidRDefault="00BC1610" w:rsidP="0060763B">
            <w:pPr>
              <w:pStyle w:val="ListParagraph"/>
              <w:numPr>
                <w:ilvl w:val="0"/>
                <w:numId w:val="172"/>
              </w:numPr>
              <w:spacing w:before="60" w:after="60"/>
              <w:jc w:val="left"/>
              <w:rPr>
                <w:rFonts w:ascii="Arial" w:hAnsi="Arial" w:cs="Arial"/>
                <w:sz w:val="20"/>
                <w:szCs w:val="20"/>
              </w:rPr>
            </w:pPr>
            <w:r w:rsidRPr="00C84FE4">
              <w:rPr>
                <w:rFonts w:ascii="Arial" w:hAnsi="Arial" w:cs="Arial"/>
                <w:sz w:val="20"/>
                <w:szCs w:val="20"/>
              </w:rPr>
              <w:t>reason for the reclassification?</w:t>
            </w:r>
          </w:p>
        </w:tc>
        <w:tc>
          <w:tcPr>
            <w:tcW w:w="1172" w:type="dxa"/>
          </w:tcPr>
          <w:p w14:paraId="0797E68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6246183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9727FDC"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51741441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8A00013" w14:textId="77777777" w:rsidR="00BC1610" w:rsidRDefault="00BC1610" w:rsidP="00BC1610">
            <w:pPr>
              <w:spacing w:before="60" w:after="60"/>
              <w:rPr>
                <w:rFonts w:ascii="Arial" w:hAnsi="Arial" w:cs="Arial"/>
                <w:sz w:val="20"/>
                <w:szCs w:val="20"/>
              </w:rPr>
            </w:pPr>
            <w:r>
              <w:rPr>
                <w:rFonts w:ascii="Arial" w:hAnsi="Arial" w:cs="Arial"/>
                <w:sz w:val="20"/>
                <w:szCs w:val="20"/>
              </w:rPr>
              <w:t>1.49(c)</w:t>
            </w:r>
          </w:p>
        </w:tc>
        <w:sdt>
          <w:sdtPr>
            <w:rPr>
              <w:rFonts w:ascii="Arial" w:hAnsi="Arial" w:cs="Arial"/>
              <w:sz w:val="20"/>
              <w:szCs w:val="20"/>
            </w:rPr>
            <w:id w:val="17360455"/>
            <w:placeholder>
              <w:docPart w:val="8AE679BE2C844DFB9B2B78804B9F3F93"/>
            </w:placeholder>
            <w:showingPlcHdr/>
          </w:sdtPr>
          <w:sdtContent>
            <w:tc>
              <w:tcPr>
                <w:tcW w:w="2067" w:type="dxa"/>
              </w:tcPr>
              <w:p w14:paraId="5D2FBAFB" w14:textId="4FE7C1A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5D3472D" w14:textId="77777777" w:rsidTr="000D2644">
        <w:tc>
          <w:tcPr>
            <w:tcW w:w="988" w:type="dxa"/>
          </w:tcPr>
          <w:p w14:paraId="2B41AA07"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1249F9E" w14:textId="77777777" w:rsidR="00BC1610" w:rsidRPr="00F3559C" w:rsidRDefault="00BC1610" w:rsidP="00BC1610">
            <w:pPr>
              <w:spacing w:before="60" w:after="60"/>
              <w:rPr>
                <w:rFonts w:ascii="Arial" w:hAnsi="Arial" w:cs="Arial"/>
                <w:sz w:val="20"/>
                <w:szCs w:val="20"/>
              </w:rPr>
            </w:pPr>
            <w:r w:rsidRPr="00961952">
              <w:rPr>
                <w:rFonts w:ascii="Arial" w:hAnsi="Arial" w:cs="Arial"/>
                <w:sz w:val="20"/>
                <w:szCs w:val="20"/>
              </w:rPr>
              <w:t>Where it is impracticable to reclassify comparative amounts, has the following been disclosed:</w:t>
            </w:r>
          </w:p>
        </w:tc>
        <w:tc>
          <w:tcPr>
            <w:tcW w:w="1172" w:type="dxa"/>
          </w:tcPr>
          <w:p w14:paraId="450C386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4445466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00DCB69E" w14:textId="77777777" w:rsidR="00BC1610" w:rsidRDefault="00BC1610" w:rsidP="00BC1610">
            <w:pPr>
              <w:spacing w:before="60" w:after="60"/>
              <w:rPr>
                <w:rFonts w:ascii="MS Gothic" w:eastAsia="MS Gothic" w:hAnsi="MS Gothic" w:cs="Arial"/>
                <w:sz w:val="20"/>
                <w:szCs w:val="20"/>
              </w:rPr>
            </w:pPr>
          </w:p>
        </w:tc>
        <w:tc>
          <w:tcPr>
            <w:tcW w:w="1131" w:type="dxa"/>
          </w:tcPr>
          <w:p w14:paraId="2E566DCB" w14:textId="77777777" w:rsidR="00BC1610" w:rsidRDefault="00BC1610" w:rsidP="00BC1610">
            <w:pPr>
              <w:spacing w:before="60" w:after="60"/>
              <w:rPr>
                <w:rFonts w:ascii="Arial" w:hAnsi="Arial" w:cs="Arial"/>
                <w:sz w:val="20"/>
                <w:szCs w:val="20"/>
              </w:rPr>
            </w:pPr>
            <w:r>
              <w:rPr>
                <w:rFonts w:ascii="Arial" w:hAnsi="Arial" w:cs="Arial"/>
                <w:sz w:val="20"/>
                <w:szCs w:val="20"/>
              </w:rPr>
              <w:t>1.50</w:t>
            </w:r>
          </w:p>
        </w:tc>
        <w:sdt>
          <w:sdtPr>
            <w:rPr>
              <w:rFonts w:ascii="Arial" w:hAnsi="Arial" w:cs="Arial"/>
              <w:sz w:val="20"/>
              <w:szCs w:val="20"/>
            </w:rPr>
            <w:id w:val="2051261230"/>
            <w:placeholder>
              <w:docPart w:val="8AE679BE2C844DFB9B2B78804B9F3F93"/>
            </w:placeholder>
            <w:showingPlcHdr/>
          </w:sdtPr>
          <w:sdtContent>
            <w:tc>
              <w:tcPr>
                <w:tcW w:w="2067" w:type="dxa"/>
              </w:tcPr>
              <w:p w14:paraId="44BEC689" w14:textId="0ACF0F8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B9EA130" w14:textId="77777777" w:rsidTr="000D2644">
        <w:tc>
          <w:tcPr>
            <w:tcW w:w="988" w:type="dxa"/>
          </w:tcPr>
          <w:p w14:paraId="755E83ED" w14:textId="04D9744F"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45F82198" w14:textId="77777777" w:rsidR="00BC1610" w:rsidRPr="00F3559C" w:rsidRDefault="00BC1610" w:rsidP="0060763B">
            <w:pPr>
              <w:pStyle w:val="ListParagraph"/>
              <w:numPr>
                <w:ilvl w:val="0"/>
                <w:numId w:val="173"/>
              </w:numPr>
              <w:spacing w:before="60" w:after="60"/>
              <w:jc w:val="left"/>
              <w:rPr>
                <w:rFonts w:ascii="Arial" w:hAnsi="Arial" w:cs="Arial"/>
                <w:sz w:val="20"/>
                <w:szCs w:val="20"/>
              </w:rPr>
            </w:pPr>
            <w:r w:rsidRPr="00961952">
              <w:rPr>
                <w:rFonts w:ascii="Arial" w:hAnsi="Arial" w:cs="Arial"/>
                <w:sz w:val="20"/>
                <w:szCs w:val="20"/>
              </w:rPr>
              <w:t>the reason for not reclassifying the amounts?</w:t>
            </w:r>
          </w:p>
        </w:tc>
        <w:tc>
          <w:tcPr>
            <w:tcW w:w="1172" w:type="dxa"/>
          </w:tcPr>
          <w:p w14:paraId="5B2D9FD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7890997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05A7405"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63854514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921A707" w14:textId="77777777" w:rsidR="00BC1610" w:rsidRDefault="00BC1610" w:rsidP="00BC1610">
            <w:pPr>
              <w:spacing w:before="60" w:after="60"/>
              <w:rPr>
                <w:rFonts w:ascii="Arial" w:hAnsi="Arial" w:cs="Arial"/>
                <w:sz w:val="20"/>
                <w:szCs w:val="20"/>
              </w:rPr>
            </w:pPr>
            <w:r>
              <w:rPr>
                <w:rFonts w:ascii="Arial" w:hAnsi="Arial" w:cs="Arial"/>
                <w:sz w:val="20"/>
                <w:szCs w:val="20"/>
              </w:rPr>
              <w:t>1.50(a)</w:t>
            </w:r>
          </w:p>
        </w:tc>
        <w:sdt>
          <w:sdtPr>
            <w:rPr>
              <w:rFonts w:ascii="Arial" w:hAnsi="Arial" w:cs="Arial"/>
              <w:sz w:val="20"/>
              <w:szCs w:val="20"/>
            </w:rPr>
            <w:id w:val="-772783706"/>
            <w:placeholder>
              <w:docPart w:val="8AE679BE2C844DFB9B2B78804B9F3F93"/>
            </w:placeholder>
            <w:showingPlcHdr/>
          </w:sdtPr>
          <w:sdtContent>
            <w:tc>
              <w:tcPr>
                <w:tcW w:w="2067" w:type="dxa"/>
              </w:tcPr>
              <w:p w14:paraId="0B118EC4" w14:textId="64C68CE3"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D59E611" w14:textId="77777777" w:rsidTr="000D2644">
        <w:tc>
          <w:tcPr>
            <w:tcW w:w="988" w:type="dxa"/>
          </w:tcPr>
          <w:p w14:paraId="4F9A79D1"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7440166C" w14:textId="77777777" w:rsidR="00BC1610" w:rsidRDefault="00BC1610" w:rsidP="0060763B">
            <w:pPr>
              <w:pStyle w:val="ListParagraph"/>
              <w:numPr>
                <w:ilvl w:val="0"/>
                <w:numId w:val="173"/>
              </w:numPr>
              <w:spacing w:before="60" w:after="60"/>
              <w:jc w:val="left"/>
              <w:rPr>
                <w:rFonts w:ascii="Arial" w:hAnsi="Arial" w:cs="Arial"/>
                <w:sz w:val="20"/>
                <w:szCs w:val="20"/>
              </w:rPr>
            </w:pPr>
            <w:r w:rsidRPr="00961952">
              <w:rPr>
                <w:rFonts w:ascii="Arial" w:hAnsi="Arial" w:cs="Arial"/>
                <w:sz w:val="20"/>
                <w:szCs w:val="20"/>
              </w:rPr>
              <w:t>the nature of the adjustments that would have been made if the amounts had been reclassified?</w:t>
            </w:r>
          </w:p>
          <w:p w14:paraId="59A922B8" w14:textId="77777777" w:rsidR="00BC1610" w:rsidRPr="00F3559C" w:rsidRDefault="00BC1610" w:rsidP="00BC1610">
            <w:pPr>
              <w:pStyle w:val="ListParagraph"/>
              <w:spacing w:before="60" w:after="60"/>
              <w:ind w:left="360" w:firstLine="0"/>
              <w:jc w:val="left"/>
              <w:rPr>
                <w:rFonts w:ascii="Arial" w:hAnsi="Arial" w:cs="Arial"/>
                <w:sz w:val="20"/>
                <w:szCs w:val="20"/>
              </w:rPr>
            </w:pPr>
          </w:p>
        </w:tc>
        <w:tc>
          <w:tcPr>
            <w:tcW w:w="1172" w:type="dxa"/>
          </w:tcPr>
          <w:p w14:paraId="48A5E5D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6776302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F6FC373"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76419613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DA9D1CB" w14:textId="77777777" w:rsidR="00BC1610" w:rsidRDefault="00BC1610" w:rsidP="00BC1610">
            <w:pPr>
              <w:spacing w:before="60" w:after="60"/>
              <w:rPr>
                <w:rFonts w:ascii="Arial" w:hAnsi="Arial" w:cs="Arial"/>
                <w:sz w:val="20"/>
                <w:szCs w:val="20"/>
              </w:rPr>
            </w:pPr>
            <w:r>
              <w:rPr>
                <w:rFonts w:ascii="Arial" w:hAnsi="Arial" w:cs="Arial"/>
                <w:sz w:val="20"/>
                <w:szCs w:val="20"/>
              </w:rPr>
              <w:t>1.50(b)</w:t>
            </w:r>
          </w:p>
        </w:tc>
        <w:sdt>
          <w:sdtPr>
            <w:rPr>
              <w:rFonts w:ascii="Arial" w:hAnsi="Arial" w:cs="Arial"/>
              <w:sz w:val="20"/>
              <w:szCs w:val="20"/>
            </w:rPr>
            <w:id w:val="-423891100"/>
            <w:placeholder>
              <w:docPart w:val="8AE679BE2C844DFB9B2B78804B9F3F93"/>
            </w:placeholder>
            <w:showingPlcHdr/>
          </w:sdtPr>
          <w:sdtContent>
            <w:tc>
              <w:tcPr>
                <w:tcW w:w="2067" w:type="dxa"/>
              </w:tcPr>
              <w:p w14:paraId="16E2295F" w14:textId="1CAA397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B2A1686" w14:textId="77777777" w:rsidTr="000D2644">
        <w:tc>
          <w:tcPr>
            <w:tcW w:w="988" w:type="dxa"/>
            <w:shd w:val="clear" w:color="auto" w:fill="D9D9D9" w:themeFill="background1" w:themeFillShade="D9"/>
          </w:tcPr>
          <w:p w14:paraId="768758C8" w14:textId="77777777" w:rsidR="00BC1610"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586022F6" w14:textId="5D6F366F" w:rsidR="00BC1610" w:rsidRPr="001E3DC8" w:rsidRDefault="00BC1610" w:rsidP="00BC1610">
            <w:pPr>
              <w:pStyle w:val="Heading2"/>
              <w:spacing w:before="60" w:after="60"/>
              <w:ind w:firstLine="34"/>
              <w:rPr>
                <w:rFonts w:ascii="Arial" w:eastAsia="Times New Roman" w:hAnsi="Arial" w:cs="Arial"/>
                <w:b/>
                <w:color w:val="C0504D"/>
                <w:sz w:val="20"/>
                <w:szCs w:val="20"/>
                <w:lang w:eastAsia="en-GB"/>
              </w:rPr>
            </w:pPr>
            <w:bookmarkStart w:id="182" w:name="_Toc44325158"/>
            <w:bookmarkStart w:id="183" w:name="_Toc44394550"/>
            <w:bookmarkStart w:id="184" w:name="_Toc44412821"/>
            <w:bookmarkStart w:id="185" w:name="_Toc44428419"/>
            <w:bookmarkStart w:id="186" w:name="_Toc44440914"/>
            <w:bookmarkStart w:id="187" w:name="_Toc44441100"/>
            <w:bookmarkStart w:id="188" w:name="_Toc44441316"/>
            <w:bookmarkStart w:id="189" w:name="_Toc44501326"/>
            <w:bookmarkStart w:id="190" w:name="_Toc44501422"/>
            <w:bookmarkStart w:id="191" w:name="_Toc44501553"/>
            <w:bookmarkStart w:id="192" w:name="_Toc44502238"/>
            <w:bookmarkStart w:id="193" w:name="_Toc44508705"/>
            <w:bookmarkStart w:id="194" w:name="_Toc44513954"/>
            <w:bookmarkStart w:id="195" w:name="_Toc65677041"/>
            <w:r w:rsidRPr="001E3DC8">
              <w:rPr>
                <w:rFonts w:ascii="Arial" w:eastAsia="Times New Roman" w:hAnsi="Arial" w:cs="Arial"/>
                <w:b/>
                <w:color w:val="C0504D"/>
                <w:sz w:val="20"/>
                <w:szCs w:val="20"/>
                <w:lang w:eastAsia="en-GB"/>
              </w:rPr>
              <w:t>Notes To The Financial Statements (GRAP 1)</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tc>
      </w:tr>
      <w:tr w:rsidR="00BC1610" w:rsidRPr="00983410" w14:paraId="4BC63716" w14:textId="77777777" w:rsidTr="000D2644">
        <w:tc>
          <w:tcPr>
            <w:tcW w:w="988" w:type="dxa"/>
          </w:tcPr>
          <w:p w14:paraId="021DC735"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B6FEEFB" w14:textId="77777777" w:rsidR="00BC1610" w:rsidRPr="00C575EF" w:rsidRDefault="00BC1610" w:rsidP="00BC1610">
            <w:pPr>
              <w:spacing w:before="60" w:after="60"/>
              <w:rPr>
                <w:rFonts w:ascii="Arial" w:hAnsi="Arial" w:cs="Arial"/>
                <w:sz w:val="20"/>
                <w:szCs w:val="20"/>
              </w:rPr>
            </w:pPr>
            <w:r>
              <w:rPr>
                <w:rFonts w:ascii="Arial" w:hAnsi="Arial" w:cs="Arial"/>
                <w:sz w:val="20"/>
                <w:szCs w:val="20"/>
              </w:rPr>
              <w:t xml:space="preserve">Has the entity included the basis of preparation and its significant accounting policies in the notes to the financial statements?  </w:t>
            </w:r>
          </w:p>
        </w:tc>
        <w:tc>
          <w:tcPr>
            <w:tcW w:w="1172" w:type="dxa"/>
          </w:tcPr>
          <w:p w14:paraId="202FEBE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762368183"/>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6979C9C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92054144"/>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003F5887"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043138610"/>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933D61D" w14:textId="77777777" w:rsidR="00BC1610" w:rsidRDefault="00BC1610" w:rsidP="00BC1610">
            <w:pPr>
              <w:spacing w:before="60" w:after="60"/>
              <w:rPr>
                <w:rFonts w:ascii="Arial" w:hAnsi="Arial" w:cs="Arial"/>
                <w:sz w:val="20"/>
                <w:szCs w:val="20"/>
              </w:rPr>
            </w:pPr>
            <w:r>
              <w:rPr>
                <w:rFonts w:ascii="Arial" w:hAnsi="Arial" w:cs="Arial"/>
                <w:sz w:val="20"/>
                <w:szCs w:val="20"/>
              </w:rPr>
              <w:t>1.122(a)</w:t>
            </w:r>
          </w:p>
          <w:p w14:paraId="74A9CA4F" w14:textId="77777777" w:rsidR="00BC1610" w:rsidRDefault="00BC1610" w:rsidP="00BC1610">
            <w:pPr>
              <w:spacing w:before="60" w:after="60"/>
              <w:rPr>
                <w:rFonts w:ascii="Arial" w:hAnsi="Arial" w:cs="Arial"/>
                <w:sz w:val="20"/>
                <w:szCs w:val="20"/>
              </w:rPr>
            </w:pPr>
          </w:p>
        </w:tc>
        <w:sdt>
          <w:sdtPr>
            <w:rPr>
              <w:rFonts w:ascii="Arial" w:hAnsi="Arial" w:cs="Arial"/>
              <w:sz w:val="20"/>
              <w:szCs w:val="20"/>
            </w:rPr>
            <w:id w:val="-503893570"/>
            <w:placeholder>
              <w:docPart w:val="8AE679BE2C844DFB9B2B78804B9F3F93"/>
            </w:placeholder>
            <w:showingPlcHdr/>
          </w:sdtPr>
          <w:sdtContent>
            <w:tc>
              <w:tcPr>
                <w:tcW w:w="2067" w:type="dxa"/>
              </w:tcPr>
              <w:p w14:paraId="30C3349D" w14:textId="4E54636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90DFA8C" w14:textId="77777777" w:rsidTr="000D2644">
        <w:tc>
          <w:tcPr>
            <w:tcW w:w="988" w:type="dxa"/>
          </w:tcPr>
          <w:p w14:paraId="7DF72A7D"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E25F66C" w14:textId="77777777" w:rsidR="00BC1610" w:rsidRDefault="00BC1610" w:rsidP="00BC1610">
            <w:pPr>
              <w:spacing w:before="60" w:after="60"/>
              <w:rPr>
                <w:rFonts w:ascii="Arial" w:hAnsi="Arial" w:cs="Arial"/>
                <w:sz w:val="20"/>
                <w:szCs w:val="20"/>
              </w:rPr>
            </w:pPr>
            <w:r>
              <w:rPr>
                <w:rFonts w:ascii="Arial" w:hAnsi="Arial" w:cs="Arial"/>
                <w:sz w:val="20"/>
                <w:szCs w:val="20"/>
              </w:rPr>
              <w:t>Has the entity included information required by the Standards of GRAP that is not presented on the face of any statement?</w:t>
            </w:r>
          </w:p>
        </w:tc>
        <w:tc>
          <w:tcPr>
            <w:tcW w:w="1172" w:type="dxa"/>
          </w:tcPr>
          <w:p w14:paraId="616B4E3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747535154"/>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6CA3C08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8377357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611D2E17"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759984372"/>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377E13BB" w14:textId="77777777" w:rsidR="00BC1610" w:rsidRDefault="00BC1610" w:rsidP="00BC1610">
            <w:pPr>
              <w:spacing w:before="60" w:after="60"/>
              <w:rPr>
                <w:rFonts w:ascii="Arial" w:hAnsi="Arial" w:cs="Arial"/>
                <w:sz w:val="20"/>
                <w:szCs w:val="20"/>
              </w:rPr>
            </w:pPr>
            <w:r>
              <w:rPr>
                <w:rFonts w:ascii="Arial" w:hAnsi="Arial" w:cs="Arial"/>
                <w:sz w:val="20"/>
                <w:szCs w:val="20"/>
              </w:rPr>
              <w:t>1.122(b)</w:t>
            </w:r>
          </w:p>
        </w:tc>
        <w:sdt>
          <w:sdtPr>
            <w:rPr>
              <w:rFonts w:ascii="Arial" w:hAnsi="Arial" w:cs="Arial"/>
              <w:sz w:val="20"/>
              <w:szCs w:val="20"/>
            </w:rPr>
            <w:id w:val="-687905187"/>
            <w:placeholder>
              <w:docPart w:val="8AE679BE2C844DFB9B2B78804B9F3F93"/>
            </w:placeholder>
            <w:showingPlcHdr/>
          </w:sdtPr>
          <w:sdtContent>
            <w:tc>
              <w:tcPr>
                <w:tcW w:w="2067" w:type="dxa"/>
              </w:tcPr>
              <w:p w14:paraId="7AC7AB92" w14:textId="231D678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55D1998" w14:textId="77777777" w:rsidTr="000D2644">
        <w:tc>
          <w:tcPr>
            <w:tcW w:w="988" w:type="dxa"/>
          </w:tcPr>
          <w:p w14:paraId="0851A61A"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F5DF3BC" w14:textId="77777777" w:rsidR="00BC1610" w:rsidRDefault="00BC1610" w:rsidP="00BC1610">
            <w:pPr>
              <w:spacing w:before="60" w:after="60"/>
              <w:rPr>
                <w:rFonts w:ascii="Arial" w:hAnsi="Arial" w:cs="Arial"/>
                <w:sz w:val="20"/>
                <w:szCs w:val="20"/>
              </w:rPr>
            </w:pPr>
            <w:r>
              <w:rPr>
                <w:rFonts w:ascii="Arial" w:hAnsi="Arial" w:cs="Arial"/>
                <w:sz w:val="20"/>
                <w:szCs w:val="20"/>
              </w:rPr>
              <w:t>Has the entity provided any additional information that is not presented on the face of a statement but is relevant to an understanding of any of them?</w:t>
            </w:r>
          </w:p>
        </w:tc>
        <w:tc>
          <w:tcPr>
            <w:tcW w:w="1172" w:type="dxa"/>
          </w:tcPr>
          <w:p w14:paraId="125C474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2756599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7927D37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6310182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07E8B0E3"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3578169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04D6A58C" w14:textId="77777777" w:rsidR="00BC1610" w:rsidRDefault="00BC1610" w:rsidP="00BC1610">
            <w:pPr>
              <w:spacing w:before="60" w:after="60"/>
              <w:rPr>
                <w:rFonts w:ascii="Arial" w:hAnsi="Arial" w:cs="Arial"/>
                <w:sz w:val="20"/>
                <w:szCs w:val="20"/>
              </w:rPr>
            </w:pPr>
            <w:r>
              <w:rPr>
                <w:rFonts w:ascii="Arial" w:hAnsi="Arial" w:cs="Arial"/>
                <w:sz w:val="20"/>
                <w:szCs w:val="20"/>
              </w:rPr>
              <w:t>1.122(c)</w:t>
            </w:r>
          </w:p>
        </w:tc>
        <w:sdt>
          <w:sdtPr>
            <w:rPr>
              <w:rFonts w:ascii="Arial" w:hAnsi="Arial" w:cs="Arial"/>
              <w:sz w:val="20"/>
              <w:szCs w:val="20"/>
            </w:rPr>
            <w:id w:val="1548498192"/>
            <w:placeholder>
              <w:docPart w:val="8AE679BE2C844DFB9B2B78804B9F3F93"/>
            </w:placeholder>
            <w:showingPlcHdr/>
          </w:sdtPr>
          <w:sdtContent>
            <w:tc>
              <w:tcPr>
                <w:tcW w:w="2067" w:type="dxa"/>
              </w:tcPr>
              <w:p w14:paraId="39999E5D" w14:textId="7E1626F0"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8717C48" w14:textId="77777777" w:rsidTr="000D2644">
        <w:tc>
          <w:tcPr>
            <w:tcW w:w="988" w:type="dxa"/>
          </w:tcPr>
          <w:p w14:paraId="6FABC4D1"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BAA75A5" w14:textId="5F6C4433" w:rsidR="00BC1610" w:rsidRDefault="00BC1610" w:rsidP="00BC1610">
            <w:pPr>
              <w:spacing w:before="60" w:after="60"/>
              <w:rPr>
                <w:rFonts w:ascii="Arial" w:hAnsi="Arial" w:cs="Arial"/>
                <w:sz w:val="20"/>
                <w:szCs w:val="20"/>
              </w:rPr>
            </w:pPr>
            <w:r>
              <w:rPr>
                <w:rFonts w:ascii="Arial" w:hAnsi="Arial" w:cs="Arial"/>
                <w:sz w:val="20"/>
                <w:szCs w:val="20"/>
              </w:rPr>
              <w:t>Are the notes, as far as practicable, presented in a systematic manner, considering the effect on the understandability and comparability of the financial statements?</w:t>
            </w:r>
          </w:p>
        </w:tc>
        <w:tc>
          <w:tcPr>
            <w:tcW w:w="1172" w:type="dxa"/>
          </w:tcPr>
          <w:p w14:paraId="45700E3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4060720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76DD19B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67323370"/>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1B301F88"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58179444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03651BD" w14:textId="77777777" w:rsidR="00BC1610" w:rsidRDefault="00BC1610" w:rsidP="00BC1610">
            <w:pPr>
              <w:spacing w:before="60" w:after="60"/>
              <w:rPr>
                <w:rFonts w:ascii="Arial" w:hAnsi="Arial" w:cs="Arial"/>
                <w:sz w:val="20"/>
                <w:szCs w:val="20"/>
              </w:rPr>
            </w:pPr>
            <w:r>
              <w:rPr>
                <w:rFonts w:ascii="Arial" w:hAnsi="Arial" w:cs="Arial"/>
                <w:sz w:val="20"/>
                <w:szCs w:val="20"/>
              </w:rPr>
              <w:t>1.123</w:t>
            </w:r>
          </w:p>
        </w:tc>
        <w:sdt>
          <w:sdtPr>
            <w:rPr>
              <w:rFonts w:ascii="Arial" w:hAnsi="Arial" w:cs="Arial"/>
              <w:sz w:val="20"/>
              <w:szCs w:val="20"/>
            </w:rPr>
            <w:id w:val="1238448892"/>
            <w:placeholder>
              <w:docPart w:val="8AE679BE2C844DFB9B2B78804B9F3F93"/>
            </w:placeholder>
            <w:showingPlcHdr/>
          </w:sdtPr>
          <w:sdtContent>
            <w:tc>
              <w:tcPr>
                <w:tcW w:w="2067" w:type="dxa"/>
              </w:tcPr>
              <w:p w14:paraId="5EEA9560" w14:textId="18C497D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6165A07" w14:textId="77777777" w:rsidTr="000D2644">
        <w:tc>
          <w:tcPr>
            <w:tcW w:w="988" w:type="dxa"/>
          </w:tcPr>
          <w:p w14:paraId="64B9D263"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7C8FFF3" w14:textId="77777777" w:rsidR="00BC1610" w:rsidRDefault="00BC1610" w:rsidP="00BC1610">
            <w:pPr>
              <w:spacing w:before="60" w:after="60"/>
              <w:rPr>
                <w:rFonts w:ascii="Arial" w:hAnsi="Arial" w:cs="Arial"/>
                <w:sz w:val="20"/>
                <w:szCs w:val="20"/>
              </w:rPr>
            </w:pPr>
            <w:r>
              <w:rPr>
                <w:rFonts w:ascii="Arial" w:hAnsi="Arial" w:cs="Arial"/>
                <w:sz w:val="20"/>
                <w:szCs w:val="20"/>
              </w:rPr>
              <w:t>Is each item on the face of a statement cross-referenced to any related information in the notes?</w:t>
            </w:r>
          </w:p>
        </w:tc>
        <w:tc>
          <w:tcPr>
            <w:tcW w:w="1172" w:type="dxa"/>
          </w:tcPr>
          <w:p w14:paraId="050FDAE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8372972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4C4DB0A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64618232"/>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5B7EBD40"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918522425"/>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82F1E23" w14:textId="77777777" w:rsidR="00BC1610" w:rsidRDefault="00BC1610" w:rsidP="00BC1610">
            <w:pPr>
              <w:spacing w:before="60" w:after="60"/>
              <w:rPr>
                <w:rFonts w:ascii="Arial" w:hAnsi="Arial" w:cs="Arial"/>
                <w:sz w:val="20"/>
                <w:szCs w:val="20"/>
              </w:rPr>
            </w:pPr>
            <w:r>
              <w:rPr>
                <w:rFonts w:ascii="Arial" w:hAnsi="Arial" w:cs="Arial"/>
                <w:sz w:val="20"/>
                <w:szCs w:val="20"/>
              </w:rPr>
              <w:t>1.123</w:t>
            </w:r>
          </w:p>
        </w:tc>
        <w:sdt>
          <w:sdtPr>
            <w:rPr>
              <w:rFonts w:ascii="Arial" w:hAnsi="Arial" w:cs="Arial"/>
              <w:sz w:val="20"/>
              <w:szCs w:val="20"/>
            </w:rPr>
            <w:id w:val="1266961995"/>
            <w:placeholder>
              <w:docPart w:val="8AE679BE2C844DFB9B2B78804B9F3F93"/>
            </w:placeholder>
            <w:showingPlcHdr/>
          </w:sdtPr>
          <w:sdtContent>
            <w:tc>
              <w:tcPr>
                <w:tcW w:w="2067" w:type="dxa"/>
              </w:tcPr>
              <w:p w14:paraId="32A3EF0B" w14:textId="7727DF6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D823E73" w14:textId="77777777" w:rsidTr="000D2644">
        <w:tc>
          <w:tcPr>
            <w:tcW w:w="988" w:type="dxa"/>
            <w:shd w:val="clear" w:color="auto" w:fill="D9D9D9" w:themeFill="background1" w:themeFillShade="D9"/>
          </w:tcPr>
          <w:p w14:paraId="6A49472A" w14:textId="77777777" w:rsidR="00BC1610"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3748C389" w14:textId="351B64C2" w:rsidR="00BC1610" w:rsidRPr="001E3DC8" w:rsidRDefault="00BC1610" w:rsidP="00BC1610">
            <w:pPr>
              <w:pStyle w:val="Heading2"/>
              <w:spacing w:before="60" w:after="60"/>
              <w:ind w:firstLine="34"/>
              <w:rPr>
                <w:rFonts w:ascii="Arial" w:eastAsia="Times New Roman" w:hAnsi="Arial" w:cs="Arial"/>
                <w:b/>
                <w:color w:val="C0504D"/>
                <w:sz w:val="20"/>
                <w:szCs w:val="20"/>
                <w:lang w:eastAsia="en-GB"/>
              </w:rPr>
            </w:pPr>
            <w:bookmarkStart w:id="196" w:name="_Toc44325159"/>
            <w:bookmarkStart w:id="197" w:name="_Toc44394551"/>
            <w:bookmarkStart w:id="198" w:name="_Toc44412822"/>
            <w:bookmarkStart w:id="199" w:name="_Toc44428420"/>
            <w:bookmarkStart w:id="200" w:name="_Toc44440915"/>
            <w:bookmarkStart w:id="201" w:name="_Toc44441101"/>
            <w:bookmarkStart w:id="202" w:name="_Toc44441317"/>
            <w:bookmarkStart w:id="203" w:name="_Toc44501327"/>
            <w:bookmarkStart w:id="204" w:name="_Toc44501423"/>
            <w:bookmarkStart w:id="205" w:name="_Toc44501554"/>
            <w:bookmarkStart w:id="206" w:name="_Toc44502239"/>
            <w:bookmarkStart w:id="207" w:name="_Toc44508706"/>
            <w:bookmarkStart w:id="208" w:name="_Toc44513955"/>
            <w:bookmarkStart w:id="209" w:name="_Toc65677042"/>
            <w:r>
              <w:rPr>
                <w:rFonts w:ascii="Arial" w:eastAsia="Times New Roman" w:hAnsi="Arial" w:cs="Arial"/>
                <w:b/>
                <w:color w:val="C0504D"/>
                <w:sz w:val="20"/>
                <w:szCs w:val="20"/>
                <w:lang w:eastAsia="en-GB"/>
              </w:rPr>
              <w:t>Key Sources Of Estimation Uncertainty (GRAP 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tc>
      </w:tr>
      <w:tr w:rsidR="00BC1610" w:rsidRPr="00983410" w14:paraId="37749E9D" w14:textId="77777777" w:rsidTr="000D2644">
        <w:tc>
          <w:tcPr>
            <w:tcW w:w="988" w:type="dxa"/>
          </w:tcPr>
          <w:p w14:paraId="270E0B66"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0D80BF0" w14:textId="63E363BE" w:rsidR="00BC1610" w:rsidRPr="001E3DC8" w:rsidRDefault="00BC1610" w:rsidP="00BC1610">
            <w:pPr>
              <w:spacing w:before="60" w:after="60"/>
              <w:rPr>
                <w:rFonts w:ascii="Arial" w:hAnsi="Arial" w:cs="Arial"/>
                <w:sz w:val="20"/>
                <w:szCs w:val="20"/>
              </w:rPr>
            </w:pPr>
            <w:r w:rsidRPr="00F3559C">
              <w:rPr>
                <w:rFonts w:ascii="Arial" w:hAnsi="Arial" w:cs="Arial"/>
                <w:sz w:val="20"/>
                <w:szCs w:val="20"/>
              </w:rPr>
              <w:t>Has information about the key assumptions concerning the future, and other key sources of estimation uncertainty at the reporting date, that have a significant risk of causing a material adjustment to the carrying amounts of assets and liabilities within the next financial year been disclosed in the notes?</w:t>
            </w:r>
          </w:p>
        </w:tc>
        <w:tc>
          <w:tcPr>
            <w:tcW w:w="1172" w:type="dxa"/>
          </w:tcPr>
          <w:p w14:paraId="2576628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0651533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49AE2A6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1434674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B4EE5C1" w14:textId="399DCA6C" w:rsidR="00BC1610" w:rsidRDefault="00000000" w:rsidP="00BC1610">
            <w:pPr>
              <w:spacing w:before="60" w:after="60"/>
              <w:rPr>
                <w:rFonts w:ascii="Arial" w:hAnsi="Arial" w:cs="Arial"/>
                <w:sz w:val="20"/>
                <w:szCs w:val="20"/>
              </w:rPr>
            </w:pPr>
            <w:sdt>
              <w:sdtPr>
                <w:rPr>
                  <w:rFonts w:ascii="Arial" w:hAnsi="Arial" w:cs="Arial"/>
                  <w:sz w:val="20"/>
                  <w:szCs w:val="20"/>
                </w:rPr>
                <w:id w:val="-7406214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8320C18" w14:textId="77777777" w:rsidR="00BC1610" w:rsidRDefault="00BC1610" w:rsidP="00BC1610">
            <w:pPr>
              <w:spacing w:before="60" w:after="60"/>
              <w:rPr>
                <w:rFonts w:ascii="Arial" w:hAnsi="Arial" w:cs="Arial"/>
                <w:sz w:val="20"/>
                <w:szCs w:val="20"/>
              </w:rPr>
            </w:pPr>
            <w:r>
              <w:rPr>
                <w:rFonts w:ascii="Arial" w:hAnsi="Arial" w:cs="Arial"/>
                <w:sz w:val="20"/>
                <w:szCs w:val="20"/>
              </w:rPr>
              <w:t>1.135</w:t>
            </w:r>
          </w:p>
          <w:p w14:paraId="7CD108B5" w14:textId="3D71387E" w:rsidR="00BC1610" w:rsidRDefault="00BC1610" w:rsidP="00BC1610">
            <w:pPr>
              <w:spacing w:before="60" w:after="60"/>
              <w:rPr>
                <w:rFonts w:ascii="Arial" w:hAnsi="Arial" w:cs="Arial"/>
                <w:sz w:val="20"/>
                <w:szCs w:val="20"/>
              </w:rPr>
            </w:pPr>
            <w:r>
              <w:rPr>
                <w:rFonts w:ascii="Arial" w:hAnsi="Arial" w:cs="Arial"/>
                <w:sz w:val="20"/>
                <w:szCs w:val="20"/>
              </w:rPr>
              <w:t>IGRAP 7.09</w:t>
            </w:r>
          </w:p>
        </w:tc>
        <w:sdt>
          <w:sdtPr>
            <w:rPr>
              <w:rFonts w:ascii="Arial" w:hAnsi="Arial" w:cs="Arial"/>
              <w:sz w:val="20"/>
              <w:szCs w:val="20"/>
            </w:rPr>
            <w:id w:val="2091587137"/>
            <w:placeholder>
              <w:docPart w:val="8AE679BE2C844DFB9B2B78804B9F3F93"/>
            </w:placeholder>
            <w:showingPlcHdr/>
          </w:sdtPr>
          <w:sdtContent>
            <w:tc>
              <w:tcPr>
                <w:tcW w:w="2067" w:type="dxa"/>
              </w:tcPr>
              <w:p w14:paraId="7A4801A9" w14:textId="01C11577"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4EC0916" w14:textId="77777777" w:rsidTr="000D2644">
        <w:tc>
          <w:tcPr>
            <w:tcW w:w="988" w:type="dxa"/>
          </w:tcPr>
          <w:p w14:paraId="36D4E8C2"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0F22A34" w14:textId="34734F86" w:rsidR="00BC1610" w:rsidRPr="001E3DC8" w:rsidRDefault="00BC1610" w:rsidP="00BC1610">
            <w:pPr>
              <w:spacing w:before="60" w:after="60"/>
              <w:rPr>
                <w:rFonts w:ascii="Arial" w:hAnsi="Arial" w:cs="Arial"/>
                <w:sz w:val="20"/>
                <w:szCs w:val="20"/>
              </w:rPr>
            </w:pPr>
            <w:r w:rsidRPr="00F3559C">
              <w:rPr>
                <w:rFonts w:ascii="Arial" w:hAnsi="Arial" w:cs="Arial"/>
                <w:sz w:val="20"/>
                <w:szCs w:val="20"/>
              </w:rPr>
              <w:t>In respect of the assets and liabilities affected by GRAP 1.135, have the following details been disclosed in the notes:</w:t>
            </w:r>
          </w:p>
        </w:tc>
        <w:tc>
          <w:tcPr>
            <w:tcW w:w="1172" w:type="dxa"/>
          </w:tcPr>
          <w:p w14:paraId="0549CA8F" w14:textId="46BE9ED2" w:rsidR="00BC1610" w:rsidRDefault="00000000" w:rsidP="00BC1610">
            <w:pPr>
              <w:spacing w:before="60" w:after="60"/>
              <w:rPr>
                <w:rFonts w:ascii="Arial" w:hAnsi="Arial" w:cs="Arial"/>
                <w:sz w:val="20"/>
                <w:szCs w:val="20"/>
              </w:rPr>
            </w:pPr>
            <w:sdt>
              <w:sdtPr>
                <w:rPr>
                  <w:rFonts w:ascii="Arial" w:hAnsi="Arial" w:cs="Arial"/>
                  <w:sz w:val="20"/>
                  <w:szCs w:val="20"/>
                </w:rPr>
                <w:id w:val="156536610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7AEC963B" w14:textId="19DFC1A6" w:rsidR="00BC1610" w:rsidRDefault="00BC1610" w:rsidP="00BC1610">
            <w:pPr>
              <w:spacing w:before="60" w:after="60"/>
              <w:rPr>
                <w:rFonts w:ascii="Arial" w:hAnsi="Arial" w:cs="Arial"/>
                <w:sz w:val="20"/>
                <w:szCs w:val="20"/>
              </w:rPr>
            </w:pPr>
            <w:r>
              <w:rPr>
                <w:rFonts w:ascii="Arial" w:hAnsi="Arial" w:cs="Arial"/>
                <w:sz w:val="20"/>
                <w:szCs w:val="20"/>
              </w:rPr>
              <w:t>1.135</w:t>
            </w:r>
          </w:p>
        </w:tc>
        <w:sdt>
          <w:sdtPr>
            <w:rPr>
              <w:rFonts w:ascii="Arial" w:hAnsi="Arial" w:cs="Arial"/>
              <w:sz w:val="20"/>
              <w:szCs w:val="20"/>
            </w:rPr>
            <w:id w:val="583805360"/>
            <w:placeholder>
              <w:docPart w:val="8AE679BE2C844DFB9B2B78804B9F3F93"/>
            </w:placeholder>
            <w:showingPlcHdr/>
          </w:sdtPr>
          <w:sdtContent>
            <w:tc>
              <w:tcPr>
                <w:tcW w:w="2067" w:type="dxa"/>
              </w:tcPr>
              <w:p w14:paraId="614C3DCF" w14:textId="467B2EA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E223A9E" w14:textId="77777777" w:rsidTr="000D2644">
        <w:tc>
          <w:tcPr>
            <w:tcW w:w="988" w:type="dxa"/>
          </w:tcPr>
          <w:p w14:paraId="7CB72715"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1963405A" w14:textId="222F8E26" w:rsidR="00BC1610" w:rsidRPr="00F3559C" w:rsidRDefault="00BC1610" w:rsidP="0060763B">
            <w:pPr>
              <w:pStyle w:val="ListParagraph"/>
              <w:numPr>
                <w:ilvl w:val="0"/>
                <w:numId w:val="198"/>
              </w:numPr>
              <w:spacing w:before="60" w:after="60"/>
              <w:jc w:val="left"/>
              <w:rPr>
                <w:rFonts w:ascii="Arial" w:hAnsi="Arial" w:cs="Arial"/>
                <w:sz w:val="20"/>
                <w:szCs w:val="20"/>
              </w:rPr>
            </w:pPr>
            <w:r>
              <w:rPr>
                <w:rFonts w:ascii="Arial" w:hAnsi="Arial" w:cs="Arial"/>
                <w:sz w:val="20"/>
                <w:szCs w:val="20"/>
              </w:rPr>
              <w:t>their nature?</w:t>
            </w:r>
          </w:p>
        </w:tc>
        <w:tc>
          <w:tcPr>
            <w:tcW w:w="1172" w:type="dxa"/>
          </w:tcPr>
          <w:p w14:paraId="156D1DF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3825292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FA86995" w14:textId="1623AEF4"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209273210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AE72509" w14:textId="71FB83C8" w:rsidR="00BC1610" w:rsidRDefault="00BC1610" w:rsidP="00BC1610">
            <w:pPr>
              <w:spacing w:before="60" w:after="60"/>
              <w:rPr>
                <w:rFonts w:ascii="Arial" w:hAnsi="Arial" w:cs="Arial"/>
                <w:sz w:val="20"/>
                <w:szCs w:val="20"/>
              </w:rPr>
            </w:pPr>
            <w:r>
              <w:rPr>
                <w:rFonts w:ascii="Arial" w:hAnsi="Arial" w:cs="Arial"/>
                <w:sz w:val="20"/>
                <w:szCs w:val="20"/>
              </w:rPr>
              <w:t>1.135(a)</w:t>
            </w:r>
          </w:p>
        </w:tc>
        <w:sdt>
          <w:sdtPr>
            <w:rPr>
              <w:rFonts w:ascii="Arial" w:hAnsi="Arial" w:cs="Arial"/>
              <w:sz w:val="20"/>
              <w:szCs w:val="20"/>
            </w:rPr>
            <w:id w:val="-540587820"/>
            <w:placeholder>
              <w:docPart w:val="8AE679BE2C844DFB9B2B78804B9F3F93"/>
            </w:placeholder>
            <w:showingPlcHdr/>
          </w:sdtPr>
          <w:sdtContent>
            <w:tc>
              <w:tcPr>
                <w:tcW w:w="2067" w:type="dxa"/>
              </w:tcPr>
              <w:p w14:paraId="2084B50B" w14:textId="1CCBDE6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79FDA17" w14:textId="77777777" w:rsidTr="000D2644">
        <w:tc>
          <w:tcPr>
            <w:tcW w:w="988" w:type="dxa"/>
          </w:tcPr>
          <w:p w14:paraId="06460079" w14:textId="77777777" w:rsidR="00BC1610" w:rsidRDefault="00BC1610" w:rsidP="00BC1610">
            <w:pPr>
              <w:spacing w:before="60" w:after="60"/>
              <w:rPr>
                <w:rFonts w:ascii="Arial" w:eastAsia="Times New Roman" w:hAnsi="Arial" w:cs="Arial"/>
                <w:b/>
                <w:color w:val="C0504D"/>
                <w:sz w:val="20"/>
                <w:szCs w:val="20"/>
                <w:lang w:eastAsia="en-GB"/>
              </w:rPr>
            </w:pPr>
          </w:p>
        </w:tc>
        <w:tc>
          <w:tcPr>
            <w:tcW w:w="3658" w:type="dxa"/>
          </w:tcPr>
          <w:p w14:paraId="468CD9DA" w14:textId="0A7E7C40" w:rsidR="00BC1610" w:rsidRDefault="00BC1610" w:rsidP="0060763B">
            <w:pPr>
              <w:pStyle w:val="ListParagraph"/>
              <w:numPr>
                <w:ilvl w:val="0"/>
                <w:numId w:val="198"/>
              </w:numPr>
              <w:spacing w:before="60" w:after="60"/>
              <w:jc w:val="left"/>
              <w:rPr>
                <w:rFonts w:ascii="Arial" w:hAnsi="Arial" w:cs="Arial"/>
                <w:sz w:val="20"/>
                <w:szCs w:val="20"/>
              </w:rPr>
            </w:pPr>
            <w:r>
              <w:rPr>
                <w:rFonts w:ascii="Arial" w:hAnsi="Arial" w:cs="Arial"/>
                <w:sz w:val="20"/>
                <w:szCs w:val="20"/>
              </w:rPr>
              <w:t>their carrying amount at reporting date?</w:t>
            </w:r>
          </w:p>
        </w:tc>
        <w:tc>
          <w:tcPr>
            <w:tcW w:w="1172" w:type="dxa"/>
          </w:tcPr>
          <w:p w14:paraId="3171593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2571541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48E6D5E" w14:textId="6477CAF9"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51793883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7067B94" w14:textId="62B29D4E" w:rsidR="00BC1610" w:rsidRDefault="00BC1610" w:rsidP="00BC1610">
            <w:pPr>
              <w:spacing w:before="60" w:after="60"/>
              <w:rPr>
                <w:rFonts w:ascii="Arial" w:hAnsi="Arial" w:cs="Arial"/>
                <w:sz w:val="20"/>
                <w:szCs w:val="20"/>
              </w:rPr>
            </w:pPr>
            <w:r>
              <w:rPr>
                <w:rFonts w:ascii="Arial" w:hAnsi="Arial" w:cs="Arial"/>
                <w:sz w:val="20"/>
                <w:szCs w:val="20"/>
              </w:rPr>
              <w:t>1.135(b)</w:t>
            </w:r>
          </w:p>
        </w:tc>
        <w:sdt>
          <w:sdtPr>
            <w:rPr>
              <w:rFonts w:ascii="Arial" w:hAnsi="Arial" w:cs="Arial"/>
              <w:sz w:val="20"/>
              <w:szCs w:val="20"/>
            </w:rPr>
            <w:id w:val="-1266451835"/>
            <w:placeholder>
              <w:docPart w:val="8AE679BE2C844DFB9B2B78804B9F3F93"/>
            </w:placeholder>
            <w:showingPlcHdr/>
          </w:sdtPr>
          <w:sdtContent>
            <w:tc>
              <w:tcPr>
                <w:tcW w:w="2067" w:type="dxa"/>
              </w:tcPr>
              <w:p w14:paraId="1EBF9ABC" w14:textId="4A1AFD0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9D09372" w14:textId="77777777" w:rsidTr="000D2644">
        <w:tc>
          <w:tcPr>
            <w:tcW w:w="988" w:type="dxa"/>
          </w:tcPr>
          <w:p w14:paraId="7822DEBA"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CC7792F" w14:textId="51B57499" w:rsidR="00BC1610" w:rsidRDefault="00BC1610" w:rsidP="00BC1610">
            <w:pPr>
              <w:spacing w:before="60" w:after="60"/>
              <w:rPr>
                <w:rFonts w:ascii="Arial" w:hAnsi="Arial" w:cs="Arial"/>
                <w:sz w:val="20"/>
                <w:szCs w:val="20"/>
              </w:rPr>
            </w:pPr>
            <w:r>
              <w:rPr>
                <w:rFonts w:ascii="Arial" w:hAnsi="Arial" w:cs="Arial"/>
                <w:sz w:val="20"/>
                <w:szCs w:val="20"/>
              </w:rPr>
              <w:t>When it is impracticable to disclose the extent of the possible effects of a key assumption or another key source of estimation uncertainty at the reporting date, has the entity disclosed that it is reasonably possible, based on existing knowledge, that outcomes within the next financial year that are different from assumptions could require a material adjustment to the carrying amount of the asset or liability affected?</w:t>
            </w:r>
          </w:p>
        </w:tc>
        <w:tc>
          <w:tcPr>
            <w:tcW w:w="1172" w:type="dxa"/>
          </w:tcPr>
          <w:p w14:paraId="3946F8E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4164713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72C7C8A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747504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B80E467" w14:textId="756894F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38945940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AC725A6" w14:textId="48289948" w:rsidR="00BC1610" w:rsidRDefault="00BC1610" w:rsidP="00BC1610">
            <w:pPr>
              <w:spacing w:before="60" w:after="60"/>
              <w:rPr>
                <w:rFonts w:ascii="Arial" w:hAnsi="Arial" w:cs="Arial"/>
                <w:sz w:val="20"/>
                <w:szCs w:val="20"/>
              </w:rPr>
            </w:pPr>
            <w:r>
              <w:rPr>
                <w:rFonts w:ascii="Arial" w:hAnsi="Arial" w:cs="Arial"/>
                <w:sz w:val="20"/>
                <w:szCs w:val="20"/>
              </w:rPr>
              <w:t>1.140</w:t>
            </w:r>
          </w:p>
        </w:tc>
        <w:sdt>
          <w:sdtPr>
            <w:rPr>
              <w:rFonts w:ascii="Arial" w:hAnsi="Arial" w:cs="Arial"/>
              <w:sz w:val="20"/>
              <w:szCs w:val="20"/>
            </w:rPr>
            <w:id w:val="1612478623"/>
            <w:placeholder>
              <w:docPart w:val="8AE679BE2C844DFB9B2B78804B9F3F93"/>
            </w:placeholder>
            <w:showingPlcHdr/>
          </w:sdtPr>
          <w:sdtContent>
            <w:tc>
              <w:tcPr>
                <w:tcW w:w="2067" w:type="dxa"/>
              </w:tcPr>
              <w:p w14:paraId="24FC302A" w14:textId="68225F3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D18DF31" w14:textId="77777777" w:rsidTr="000D2644">
        <w:tc>
          <w:tcPr>
            <w:tcW w:w="988" w:type="dxa"/>
            <w:shd w:val="clear" w:color="auto" w:fill="D9D9D9" w:themeFill="background1" w:themeFillShade="D9"/>
          </w:tcPr>
          <w:p w14:paraId="329EF09E" w14:textId="77777777" w:rsidR="00BC1610" w:rsidRPr="001E3DC8"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2456B2DF" w14:textId="7AE91D4E" w:rsidR="00BC1610" w:rsidRPr="001E3DC8" w:rsidRDefault="00BC1610" w:rsidP="00BC1610">
            <w:pPr>
              <w:pStyle w:val="Heading2"/>
              <w:spacing w:before="60" w:after="60"/>
              <w:ind w:firstLine="34"/>
              <w:rPr>
                <w:rFonts w:ascii="Arial" w:eastAsia="Times New Roman" w:hAnsi="Arial" w:cs="Arial"/>
                <w:b/>
                <w:color w:val="C0504D"/>
                <w:sz w:val="20"/>
                <w:szCs w:val="20"/>
                <w:lang w:eastAsia="en-GB"/>
              </w:rPr>
            </w:pPr>
            <w:bookmarkStart w:id="210" w:name="_Toc44325160"/>
            <w:bookmarkStart w:id="211" w:name="_Toc44394552"/>
            <w:bookmarkStart w:id="212" w:name="_Toc44412823"/>
            <w:bookmarkStart w:id="213" w:name="_Toc44428421"/>
            <w:bookmarkStart w:id="214" w:name="_Toc44440916"/>
            <w:bookmarkStart w:id="215" w:name="_Toc44441102"/>
            <w:bookmarkStart w:id="216" w:name="_Toc44441318"/>
            <w:bookmarkStart w:id="217" w:name="_Toc44501328"/>
            <w:bookmarkStart w:id="218" w:name="_Toc44501424"/>
            <w:bookmarkStart w:id="219" w:name="_Toc44501555"/>
            <w:bookmarkStart w:id="220" w:name="_Toc44502240"/>
            <w:bookmarkStart w:id="221" w:name="_Toc44508707"/>
            <w:bookmarkStart w:id="222" w:name="_Toc44513956"/>
            <w:bookmarkStart w:id="223" w:name="_Toc65677043"/>
            <w:r w:rsidRPr="001E3DC8">
              <w:rPr>
                <w:rFonts w:ascii="Arial" w:eastAsia="Times New Roman" w:hAnsi="Arial" w:cs="Arial"/>
                <w:b/>
                <w:color w:val="C0504D"/>
                <w:sz w:val="20"/>
                <w:szCs w:val="20"/>
                <w:lang w:eastAsia="en-GB"/>
              </w:rPr>
              <w:t>Disposal Decisions</w:t>
            </w:r>
            <w:r>
              <w:rPr>
                <w:rFonts w:ascii="Arial" w:eastAsia="Times New Roman" w:hAnsi="Arial" w:cs="Arial"/>
                <w:b/>
                <w:color w:val="C0504D"/>
                <w:sz w:val="20"/>
                <w:szCs w:val="20"/>
                <w:lang w:eastAsia="en-GB"/>
              </w:rPr>
              <w:t xml:space="preserve"> (GRAP 1)</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tc>
      </w:tr>
      <w:tr w:rsidR="00BC1610" w:rsidRPr="00983410" w14:paraId="2F3013AB" w14:textId="77777777" w:rsidTr="000D2644">
        <w:tc>
          <w:tcPr>
            <w:tcW w:w="988" w:type="dxa"/>
          </w:tcPr>
          <w:p w14:paraId="20712E46"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108E64F" w14:textId="77777777" w:rsidR="00BC1610" w:rsidRPr="00961952" w:rsidRDefault="00BC1610" w:rsidP="00BC1610">
            <w:pPr>
              <w:spacing w:before="60" w:after="60"/>
              <w:rPr>
                <w:rFonts w:ascii="Arial" w:hAnsi="Arial" w:cs="Arial"/>
                <w:sz w:val="20"/>
                <w:szCs w:val="20"/>
              </w:rPr>
            </w:pPr>
            <w:r>
              <w:rPr>
                <w:rFonts w:ascii="Arial" w:hAnsi="Arial" w:cs="Arial"/>
                <w:sz w:val="20"/>
                <w:szCs w:val="20"/>
              </w:rPr>
              <w:t>At the reporting date, has management taken a decision to dispose of a significant asset or group of assets and liabilities or, a component of an entity?</w:t>
            </w:r>
          </w:p>
        </w:tc>
        <w:tc>
          <w:tcPr>
            <w:tcW w:w="1172" w:type="dxa"/>
          </w:tcPr>
          <w:p w14:paraId="3D7824F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60974586"/>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N/A</w:t>
            </w:r>
          </w:p>
          <w:p w14:paraId="452FD1E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4594716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56947C82"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210564025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9796F28" w14:textId="77777777" w:rsidR="00BC1610" w:rsidRDefault="00BC1610" w:rsidP="00BC1610">
            <w:pPr>
              <w:spacing w:before="60" w:after="60"/>
              <w:rPr>
                <w:rFonts w:ascii="Arial" w:hAnsi="Arial" w:cs="Arial"/>
                <w:sz w:val="20"/>
                <w:szCs w:val="20"/>
              </w:rPr>
            </w:pPr>
            <w:r>
              <w:rPr>
                <w:rFonts w:ascii="Arial" w:hAnsi="Arial" w:cs="Arial"/>
                <w:sz w:val="20"/>
                <w:szCs w:val="20"/>
              </w:rPr>
              <w:t>1.91</w:t>
            </w:r>
          </w:p>
        </w:tc>
        <w:sdt>
          <w:sdtPr>
            <w:rPr>
              <w:rFonts w:ascii="Arial" w:hAnsi="Arial" w:cs="Arial"/>
              <w:sz w:val="20"/>
              <w:szCs w:val="20"/>
            </w:rPr>
            <w:id w:val="1017576951"/>
            <w:placeholder>
              <w:docPart w:val="8AE679BE2C844DFB9B2B78804B9F3F93"/>
            </w:placeholder>
            <w:showingPlcHdr/>
          </w:sdtPr>
          <w:sdtContent>
            <w:tc>
              <w:tcPr>
                <w:tcW w:w="2067" w:type="dxa"/>
              </w:tcPr>
              <w:p w14:paraId="62AA0288" w14:textId="2AF5C3E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F68EA1C" w14:textId="77777777" w:rsidTr="000D2644">
        <w:tc>
          <w:tcPr>
            <w:tcW w:w="988" w:type="dxa"/>
          </w:tcPr>
          <w:p w14:paraId="626F4F0D"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3388DF2" w14:textId="77777777" w:rsidR="00BC1610" w:rsidRDefault="00BC1610" w:rsidP="00BC1610">
            <w:pPr>
              <w:spacing w:before="60" w:after="60"/>
              <w:rPr>
                <w:rFonts w:ascii="Arial" w:hAnsi="Arial" w:cs="Arial"/>
                <w:sz w:val="20"/>
                <w:szCs w:val="20"/>
              </w:rPr>
            </w:pPr>
            <w:r>
              <w:rPr>
                <w:rFonts w:ascii="Arial" w:hAnsi="Arial" w:cs="Arial"/>
                <w:sz w:val="20"/>
                <w:szCs w:val="20"/>
              </w:rPr>
              <w:t>If a decision has been made has the entity disclosed the following:</w:t>
            </w:r>
          </w:p>
        </w:tc>
        <w:tc>
          <w:tcPr>
            <w:tcW w:w="1172" w:type="dxa"/>
          </w:tcPr>
          <w:p w14:paraId="0BAA7028" w14:textId="789E54D0" w:rsidR="00BC1610" w:rsidRPr="001E3DC8" w:rsidRDefault="00000000" w:rsidP="00BC1610">
            <w:pPr>
              <w:spacing w:before="60" w:after="60"/>
              <w:rPr>
                <w:rFonts w:ascii="Arial" w:hAnsi="Arial" w:cs="Arial"/>
                <w:sz w:val="20"/>
                <w:szCs w:val="20"/>
              </w:rPr>
            </w:pPr>
            <w:sdt>
              <w:sdtPr>
                <w:rPr>
                  <w:rFonts w:ascii="Arial" w:hAnsi="Arial" w:cs="Arial"/>
                  <w:sz w:val="20"/>
                  <w:szCs w:val="20"/>
                </w:rPr>
                <w:id w:val="-214442029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249D6FF2" w14:textId="296BF5E9" w:rsidR="00BC1610" w:rsidRDefault="00BC1610" w:rsidP="00BC1610">
            <w:pPr>
              <w:spacing w:before="60" w:after="60"/>
              <w:rPr>
                <w:rFonts w:ascii="Arial" w:hAnsi="Arial" w:cs="Arial"/>
                <w:sz w:val="20"/>
                <w:szCs w:val="20"/>
              </w:rPr>
            </w:pPr>
            <w:r>
              <w:rPr>
                <w:rFonts w:ascii="Arial" w:hAnsi="Arial" w:cs="Arial"/>
                <w:sz w:val="20"/>
                <w:szCs w:val="20"/>
              </w:rPr>
              <w:t>1.91</w:t>
            </w:r>
          </w:p>
        </w:tc>
        <w:sdt>
          <w:sdtPr>
            <w:rPr>
              <w:rFonts w:ascii="Arial" w:hAnsi="Arial" w:cs="Arial"/>
              <w:sz w:val="20"/>
              <w:szCs w:val="20"/>
            </w:rPr>
            <w:id w:val="751618817"/>
            <w:placeholder>
              <w:docPart w:val="8AE679BE2C844DFB9B2B78804B9F3F93"/>
            </w:placeholder>
            <w:showingPlcHdr/>
          </w:sdtPr>
          <w:sdtContent>
            <w:tc>
              <w:tcPr>
                <w:tcW w:w="2067" w:type="dxa"/>
              </w:tcPr>
              <w:p w14:paraId="46DC6058" w14:textId="2371C21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870F014" w14:textId="77777777" w:rsidTr="000D2644">
        <w:tc>
          <w:tcPr>
            <w:tcW w:w="988" w:type="dxa"/>
          </w:tcPr>
          <w:p w14:paraId="46E9FB5B"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195C9AF7" w14:textId="77777777" w:rsidR="00BC1610" w:rsidRDefault="00BC1610" w:rsidP="0060763B">
            <w:pPr>
              <w:pStyle w:val="ListParagraph"/>
              <w:numPr>
                <w:ilvl w:val="0"/>
                <w:numId w:val="201"/>
              </w:numPr>
              <w:spacing w:before="60" w:after="60"/>
              <w:jc w:val="left"/>
              <w:rPr>
                <w:rFonts w:ascii="Arial" w:hAnsi="Arial" w:cs="Arial"/>
                <w:sz w:val="20"/>
                <w:szCs w:val="20"/>
              </w:rPr>
            </w:pPr>
            <w:r>
              <w:rPr>
                <w:rFonts w:ascii="Arial" w:hAnsi="Arial" w:cs="Arial"/>
                <w:sz w:val="20"/>
                <w:szCs w:val="20"/>
              </w:rPr>
              <w:t>a description of the asset(s), group of assets and liabilities, or component?</w:t>
            </w:r>
          </w:p>
        </w:tc>
        <w:tc>
          <w:tcPr>
            <w:tcW w:w="1172" w:type="dxa"/>
          </w:tcPr>
          <w:p w14:paraId="10B1C57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4092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0EF0D72C"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44412272"/>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487B7944" w14:textId="77777777" w:rsidR="00BC1610" w:rsidRDefault="00BC1610" w:rsidP="00BC1610">
            <w:pPr>
              <w:spacing w:before="60" w:after="60"/>
              <w:rPr>
                <w:rFonts w:ascii="Arial" w:hAnsi="Arial" w:cs="Arial"/>
                <w:sz w:val="20"/>
                <w:szCs w:val="20"/>
              </w:rPr>
            </w:pPr>
            <w:r>
              <w:rPr>
                <w:rFonts w:ascii="Arial" w:hAnsi="Arial" w:cs="Arial"/>
                <w:sz w:val="20"/>
                <w:szCs w:val="20"/>
              </w:rPr>
              <w:t>1.91(a)</w:t>
            </w:r>
          </w:p>
        </w:tc>
        <w:sdt>
          <w:sdtPr>
            <w:rPr>
              <w:rFonts w:ascii="Arial" w:hAnsi="Arial" w:cs="Arial"/>
              <w:sz w:val="20"/>
              <w:szCs w:val="20"/>
            </w:rPr>
            <w:id w:val="555665349"/>
            <w:placeholder>
              <w:docPart w:val="8AE679BE2C844DFB9B2B78804B9F3F93"/>
            </w:placeholder>
            <w:showingPlcHdr/>
          </w:sdtPr>
          <w:sdtContent>
            <w:tc>
              <w:tcPr>
                <w:tcW w:w="2067" w:type="dxa"/>
              </w:tcPr>
              <w:p w14:paraId="43E80E14" w14:textId="1A149A8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54BC77F" w14:textId="77777777" w:rsidTr="000D2644">
        <w:tc>
          <w:tcPr>
            <w:tcW w:w="988" w:type="dxa"/>
          </w:tcPr>
          <w:p w14:paraId="5FB70ECC"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0CBF98A8" w14:textId="77777777" w:rsidR="00BC1610" w:rsidRDefault="00BC1610" w:rsidP="0060763B">
            <w:pPr>
              <w:pStyle w:val="ListParagraph"/>
              <w:numPr>
                <w:ilvl w:val="0"/>
                <w:numId w:val="201"/>
              </w:numPr>
              <w:spacing w:before="60" w:after="60"/>
              <w:jc w:val="left"/>
              <w:rPr>
                <w:rFonts w:ascii="Arial" w:hAnsi="Arial" w:cs="Arial"/>
                <w:sz w:val="20"/>
                <w:szCs w:val="20"/>
              </w:rPr>
            </w:pPr>
            <w:r>
              <w:rPr>
                <w:rFonts w:ascii="Arial" w:hAnsi="Arial" w:cs="Arial"/>
                <w:sz w:val="20"/>
                <w:szCs w:val="20"/>
              </w:rPr>
              <w:t>the carrying values of the assets or, if the disposal involves a group of assets and liabilities or a component of an entity, the carrying amounts of those assets and liabilities?</w:t>
            </w:r>
          </w:p>
        </w:tc>
        <w:tc>
          <w:tcPr>
            <w:tcW w:w="1172" w:type="dxa"/>
          </w:tcPr>
          <w:p w14:paraId="2D5011C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38653422"/>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3C65089"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36559946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A0C8AC9" w14:textId="77777777" w:rsidR="00BC1610" w:rsidRDefault="00BC1610" w:rsidP="00BC1610">
            <w:pPr>
              <w:spacing w:before="60" w:after="60"/>
              <w:rPr>
                <w:rFonts w:ascii="Arial" w:hAnsi="Arial" w:cs="Arial"/>
                <w:sz w:val="20"/>
                <w:szCs w:val="20"/>
              </w:rPr>
            </w:pPr>
            <w:r>
              <w:rPr>
                <w:rFonts w:ascii="Arial" w:hAnsi="Arial" w:cs="Arial"/>
                <w:sz w:val="20"/>
                <w:szCs w:val="20"/>
              </w:rPr>
              <w:t>1.91(b)</w:t>
            </w:r>
          </w:p>
        </w:tc>
        <w:sdt>
          <w:sdtPr>
            <w:rPr>
              <w:rFonts w:ascii="Arial" w:hAnsi="Arial" w:cs="Arial"/>
              <w:sz w:val="20"/>
              <w:szCs w:val="20"/>
            </w:rPr>
            <w:id w:val="-1660217017"/>
            <w:placeholder>
              <w:docPart w:val="8AE679BE2C844DFB9B2B78804B9F3F93"/>
            </w:placeholder>
            <w:showingPlcHdr/>
          </w:sdtPr>
          <w:sdtContent>
            <w:tc>
              <w:tcPr>
                <w:tcW w:w="2067" w:type="dxa"/>
              </w:tcPr>
              <w:p w14:paraId="6E3513F6" w14:textId="7BFB9C7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B5D33B1" w14:textId="77777777" w:rsidTr="000D2644">
        <w:tc>
          <w:tcPr>
            <w:tcW w:w="988" w:type="dxa"/>
          </w:tcPr>
          <w:p w14:paraId="473101D1"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3E1F8EFC" w14:textId="77777777" w:rsidR="00BC1610" w:rsidRPr="00F260B9" w:rsidRDefault="00BC1610" w:rsidP="0060763B">
            <w:pPr>
              <w:pStyle w:val="ListParagraph"/>
              <w:numPr>
                <w:ilvl w:val="0"/>
                <w:numId w:val="201"/>
              </w:numPr>
              <w:spacing w:before="60" w:after="60"/>
              <w:jc w:val="left"/>
              <w:rPr>
                <w:rFonts w:ascii="Arial" w:hAnsi="Arial" w:cs="Arial"/>
                <w:sz w:val="20"/>
                <w:szCs w:val="20"/>
              </w:rPr>
            </w:pPr>
            <w:r>
              <w:rPr>
                <w:rFonts w:ascii="Arial" w:hAnsi="Arial" w:cs="Arial"/>
                <w:sz w:val="20"/>
                <w:szCs w:val="20"/>
              </w:rPr>
              <w:t>a description of the facts and circumstances of the disposal, including whether any further approvals are required and, the expected sale or transfer date?</w:t>
            </w:r>
          </w:p>
        </w:tc>
        <w:tc>
          <w:tcPr>
            <w:tcW w:w="1172" w:type="dxa"/>
          </w:tcPr>
          <w:p w14:paraId="5BBD2E2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5724289"/>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039FF7B2"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53148569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AEE0842" w14:textId="77777777" w:rsidR="00BC1610" w:rsidRDefault="00BC1610" w:rsidP="00BC1610">
            <w:pPr>
              <w:spacing w:before="60" w:after="60"/>
              <w:rPr>
                <w:rFonts w:ascii="Arial" w:hAnsi="Arial" w:cs="Arial"/>
                <w:sz w:val="20"/>
                <w:szCs w:val="20"/>
              </w:rPr>
            </w:pPr>
            <w:r>
              <w:rPr>
                <w:rFonts w:ascii="Arial" w:hAnsi="Arial" w:cs="Arial"/>
                <w:sz w:val="20"/>
                <w:szCs w:val="20"/>
              </w:rPr>
              <w:t>1.91(c)</w:t>
            </w:r>
          </w:p>
        </w:tc>
        <w:sdt>
          <w:sdtPr>
            <w:rPr>
              <w:rFonts w:ascii="Arial" w:hAnsi="Arial" w:cs="Arial"/>
              <w:sz w:val="20"/>
              <w:szCs w:val="20"/>
            </w:rPr>
            <w:id w:val="176626661"/>
            <w:placeholder>
              <w:docPart w:val="8AE679BE2C844DFB9B2B78804B9F3F93"/>
            </w:placeholder>
            <w:showingPlcHdr/>
          </w:sdtPr>
          <w:sdtContent>
            <w:tc>
              <w:tcPr>
                <w:tcW w:w="2067" w:type="dxa"/>
              </w:tcPr>
              <w:p w14:paraId="08BFA658" w14:textId="3DA1AAA0"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A4C7C58" w14:textId="77777777" w:rsidTr="000D2644">
        <w:tc>
          <w:tcPr>
            <w:tcW w:w="988" w:type="dxa"/>
          </w:tcPr>
          <w:p w14:paraId="0194F036"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49CFF21A" w14:textId="77777777" w:rsidR="00BC1610" w:rsidRDefault="00BC1610" w:rsidP="0060763B">
            <w:pPr>
              <w:pStyle w:val="ListParagraph"/>
              <w:numPr>
                <w:ilvl w:val="0"/>
                <w:numId w:val="201"/>
              </w:numPr>
              <w:spacing w:before="60" w:after="60"/>
              <w:jc w:val="left"/>
              <w:rPr>
                <w:rFonts w:ascii="Arial" w:hAnsi="Arial" w:cs="Arial"/>
                <w:sz w:val="20"/>
                <w:szCs w:val="20"/>
              </w:rPr>
            </w:pPr>
            <w:r>
              <w:rPr>
                <w:rFonts w:ascii="Arial" w:hAnsi="Arial" w:cs="Arial"/>
                <w:sz w:val="20"/>
                <w:szCs w:val="20"/>
              </w:rPr>
              <w:t>details of any disposals completed during the year?</w:t>
            </w:r>
          </w:p>
        </w:tc>
        <w:tc>
          <w:tcPr>
            <w:tcW w:w="1172" w:type="dxa"/>
          </w:tcPr>
          <w:p w14:paraId="4987A8E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08762645"/>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467D34D"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1949423975"/>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4E2216F3" w14:textId="77777777" w:rsidR="00BC1610" w:rsidRDefault="00BC1610" w:rsidP="00BC1610">
            <w:pPr>
              <w:spacing w:before="60" w:after="60"/>
              <w:rPr>
                <w:rFonts w:ascii="Arial" w:hAnsi="Arial" w:cs="Arial"/>
                <w:sz w:val="20"/>
                <w:szCs w:val="20"/>
              </w:rPr>
            </w:pPr>
            <w:r>
              <w:rPr>
                <w:rFonts w:ascii="Arial" w:hAnsi="Arial" w:cs="Arial"/>
                <w:sz w:val="20"/>
                <w:szCs w:val="20"/>
              </w:rPr>
              <w:t>1.91(d)</w:t>
            </w:r>
          </w:p>
        </w:tc>
        <w:sdt>
          <w:sdtPr>
            <w:rPr>
              <w:rFonts w:ascii="Arial" w:hAnsi="Arial" w:cs="Arial"/>
              <w:sz w:val="20"/>
              <w:szCs w:val="20"/>
            </w:rPr>
            <w:id w:val="776149273"/>
            <w:placeholder>
              <w:docPart w:val="8AE679BE2C844DFB9B2B78804B9F3F93"/>
            </w:placeholder>
            <w:showingPlcHdr/>
          </w:sdtPr>
          <w:sdtContent>
            <w:tc>
              <w:tcPr>
                <w:tcW w:w="2067" w:type="dxa"/>
              </w:tcPr>
              <w:p w14:paraId="0CD74A5D" w14:textId="13CE9B08"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7904700" w14:textId="77777777" w:rsidTr="000D2644">
        <w:tc>
          <w:tcPr>
            <w:tcW w:w="988" w:type="dxa"/>
          </w:tcPr>
          <w:p w14:paraId="234B1C67"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138D6C7E" w14:textId="77777777" w:rsidR="00BC1610" w:rsidRDefault="00BC1610" w:rsidP="0060763B">
            <w:pPr>
              <w:pStyle w:val="ListParagraph"/>
              <w:numPr>
                <w:ilvl w:val="0"/>
                <w:numId w:val="201"/>
              </w:numPr>
              <w:spacing w:before="60" w:after="60"/>
              <w:jc w:val="left"/>
              <w:rPr>
                <w:rFonts w:ascii="Arial" w:hAnsi="Arial" w:cs="Arial"/>
                <w:sz w:val="20"/>
                <w:szCs w:val="20"/>
              </w:rPr>
            </w:pPr>
            <w:r>
              <w:rPr>
                <w:rFonts w:ascii="Arial" w:hAnsi="Arial" w:cs="Arial"/>
                <w:sz w:val="20"/>
                <w:szCs w:val="20"/>
              </w:rPr>
              <w:t>a description of any circumstances that may have resulted in a decision to dispose of an asset being reversed during the reporting period?</w:t>
            </w:r>
          </w:p>
        </w:tc>
        <w:tc>
          <w:tcPr>
            <w:tcW w:w="1172" w:type="dxa"/>
          </w:tcPr>
          <w:p w14:paraId="3387E5C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17094899"/>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F86F27C" w14:textId="77777777" w:rsidR="00BC1610" w:rsidRPr="001E3DC8" w:rsidRDefault="00000000" w:rsidP="00BC1610">
            <w:pPr>
              <w:spacing w:before="60" w:after="60"/>
              <w:rPr>
                <w:rFonts w:ascii="Arial" w:hAnsi="Arial" w:cs="Arial"/>
                <w:sz w:val="20"/>
                <w:szCs w:val="20"/>
              </w:rPr>
            </w:pPr>
            <w:sdt>
              <w:sdtPr>
                <w:rPr>
                  <w:rFonts w:ascii="Arial" w:hAnsi="Arial" w:cs="Arial"/>
                  <w:sz w:val="20"/>
                  <w:szCs w:val="20"/>
                </w:rPr>
                <w:id w:val="66474738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77116E2A" w14:textId="77777777" w:rsidR="00BC1610" w:rsidRDefault="00BC1610" w:rsidP="00BC1610">
            <w:pPr>
              <w:spacing w:before="60" w:after="60"/>
              <w:rPr>
                <w:rFonts w:ascii="Arial" w:hAnsi="Arial" w:cs="Arial"/>
                <w:sz w:val="20"/>
                <w:szCs w:val="20"/>
              </w:rPr>
            </w:pPr>
            <w:r>
              <w:rPr>
                <w:rFonts w:ascii="Arial" w:hAnsi="Arial" w:cs="Arial"/>
                <w:sz w:val="20"/>
                <w:szCs w:val="20"/>
              </w:rPr>
              <w:t>1.91(d)</w:t>
            </w:r>
          </w:p>
        </w:tc>
        <w:sdt>
          <w:sdtPr>
            <w:rPr>
              <w:rFonts w:ascii="Arial" w:hAnsi="Arial" w:cs="Arial"/>
              <w:sz w:val="20"/>
              <w:szCs w:val="20"/>
            </w:rPr>
            <w:id w:val="-1516453188"/>
            <w:placeholder>
              <w:docPart w:val="8AE679BE2C844DFB9B2B78804B9F3F93"/>
            </w:placeholder>
            <w:showingPlcHdr/>
          </w:sdtPr>
          <w:sdtContent>
            <w:tc>
              <w:tcPr>
                <w:tcW w:w="2067" w:type="dxa"/>
              </w:tcPr>
              <w:p w14:paraId="72BC297B" w14:textId="08FFF20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CC91CB8" w14:textId="77777777" w:rsidTr="000D2644">
        <w:tc>
          <w:tcPr>
            <w:tcW w:w="988" w:type="dxa"/>
          </w:tcPr>
          <w:p w14:paraId="5F2EAA2D" w14:textId="77777777" w:rsidR="00BC1610" w:rsidRPr="001E3DC8" w:rsidRDefault="00BC1610" w:rsidP="00BC1610">
            <w:pPr>
              <w:spacing w:before="60" w:after="60"/>
              <w:rPr>
                <w:rFonts w:ascii="Arial" w:hAnsi="Arial" w:cs="Arial"/>
                <w:sz w:val="20"/>
                <w:szCs w:val="20"/>
              </w:rPr>
            </w:pPr>
          </w:p>
        </w:tc>
        <w:tc>
          <w:tcPr>
            <w:tcW w:w="8028" w:type="dxa"/>
            <w:gridSpan w:val="4"/>
            <w:shd w:val="clear" w:color="auto" w:fill="E2EFD9" w:themeFill="accent6" w:themeFillTint="33"/>
          </w:tcPr>
          <w:p w14:paraId="3AD44789" w14:textId="3CCAA0F5" w:rsidR="00BC1610" w:rsidRPr="00983410" w:rsidRDefault="00BC1610" w:rsidP="00BC1610">
            <w:pPr>
              <w:spacing w:before="60" w:after="60"/>
              <w:jc w:val="both"/>
              <w:rPr>
                <w:rFonts w:ascii="Arial" w:hAnsi="Arial" w:cs="Arial"/>
                <w:sz w:val="20"/>
                <w:szCs w:val="20"/>
              </w:rPr>
            </w:pPr>
            <w:r>
              <w:rPr>
                <w:rFonts w:ascii="Arial" w:hAnsi="Arial" w:cs="Arial"/>
                <w:b/>
                <w:sz w:val="20"/>
                <w:szCs w:val="20"/>
              </w:rPr>
              <w:t xml:space="preserve">NOTE:  </w:t>
            </w:r>
            <w:r>
              <w:rPr>
                <w:rFonts w:ascii="Arial" w:hAnsi="Arial" w:cs="Arial"/>
                <w:sz w:val="20"/>
                <w:szCs w:val="20"/>
              </w:rPr>
              <w:t>the disclosures in 1.91 are only required for those assets or groups of assets and liabilities that are significant of an entity and its operations [1.92].</w:t>
            </w:r>
          </w:p>
        </w:tc>
      </w:tr>
      <w:tr w:rsidR="00BC1610" w:rsidRPr="00983410" w14:paraId="7FEEB90A" w14:textId="77777777" w:rsidTr="000D2644">
        <w:tc>
          <w:tcPr>
            <w:tcW w:w="988" w:type="dxa"/>
            <w:shd w:val="clear" w:color="auto" w:fill="D9D9D9" w:themeFill="background1" w:themeFillShade="D9"/>
          </w:tcPr>
          <w:p w14:paraId="60334FC7" w14:textId="77777777" w:rsidR="00BC1610" w:rsidRPr="00806B6C"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1F364481" w14:textId="2DF3F05A" w:rsidR="00BC1610" w:rsidRPr="00806B6C" w:rsidRDefault="00BC1610" w:rsidP="00BC1610">
            <w:pPr>
              <w:pStyle w:val="Heading2"/>
              <w:spacing w:before="60" w:after="60"/>
              <w:ind w:firstLine="34"/>
              <w:rPr>
                <w:rFonts w:ascii="Arial" w:eastAsia="Times New Roman" w:hAnsi="Arial" w:cs="Arial"/>
                <w:b/>
                <w:color w:val="C0504D"/>
                <w:sz w:val="20"/>
                <w:szCs w:val="20"/>
                <w:lang w:eastAsia="en-GB"/>
              </w:rPr>
            </w:pPr>
            <w:bookmarkStart w:id="224" w:name="_Toc44325161"/>
            <w:bookmarkStart w:id="225" w:name="_Toc44394553"/>
            <w:bookmarkStart w:id="226" w:name="_Toc44412824"/>
            <w:bookmarkStart w:id="227" w:name="_Toc44428422"/>
            <w:bookmarkStart w:id="228" w:name="_Toc44440917"/>
            <w:bookmarkStart w:id="229" w:name="_Toc44441103"/>
            <w:bookmarkStart w:id="230" w:name="_Toc44441319"/>
            <w:bookmarkStart w:id="231" w:name="_Toc44501329"/>
            <w:bookmarkStart w:id="232" w:name="_Toc44501425"/>
            <w:bookmarkStart w:id="233" w:name="_Toc44501556"/>
            <w:bookmarkStart w:id="234" w:name="_Toc44502241"/>
            <w:bookmarkStart w:id="235" w:name="_Toc44508708"/>
            <w:bookmarkStart w:id="236" w:name="_Toc44513957"/>
            <w:bookmarkStart w:id="237" w:name="_Toc65677044"/>
            <w:r w:rsidRPr="00806B6C">
              <w:rPr>
                <w:rFonts w:ascii="Arial" w:eastAsia="Times New Roman" w:hAnsi="Arial" w:cs="Arial"/>
                <w:b/>
                <w:color w:val="C0504D"/>
                <w:sz w:val="20"/>
                <w:szCs w:val="20"/>
                <w:lang w:eastAsia="en-GB"/>
              </w:rPr>
              <w:t>Transactions And Balances In Foreign Currencies (GRAP 4)</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tc>
      </w:tr>
      <w:tr w:rsidR="00BC1610" w:rsidRPr="00983410" w14:paraId="35A83898" w14:textId="77777777" w:rsidTr="000D2644">
        <w:tc>
          <w:tcPr>
            <w:tcW w:w="988" w:type="dxa"/>
          </w:tcPr>
          <w:p w14:paraId="042DB854"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9051B65" w14:textId="2192D10E" w:rsidR="00BC1610" w:rsidRDefault="00BC1610" w:rsidP="00BC1610">
            <w:pPr>
              <w:spacing w:before="60" w:after="60"/>
              <w:rPr>
                <w:rFonts w:ascii="Arial" w:hAnsi="Arial" w:cs="Arial"/>
                <w:sz w:val="20"/>
                <w:szCs w:val="20"/>
              </w:rPr>
            </w:pPr>
            <w:r>
              <w:rPr>
                <w:rFonts w:ascii="Arial" w:hAnsi="Arial" w:cs="Arial"/>
                <w:sz w:val="20"/>
                <w:szCs w:val="20"/>
              </w:rPr>
              <w:t>Are all foreign currency transactions recorded, on initial recognition in the entity’s functional currency, by applying to the foreign currency amount the spot exchange rate between the functional currency and the foreign currency at the date of the transaction?</w:t>
            </w:r>
          </w:p>
        </w:tc>
        <w:tc>
          <w:tcPr>
            <w:tcW w:w="1172" w:type="dxa"/>
          </w:tcPr>
          <w:p w14:paraId="186AC44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4232086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52F8A87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2398218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3F8EA54" w14:textId="2864B54E" w:rsidR="00BC1610" w:rsidRDefault="00000000" w:rsidP="00BC1610">
            <w:pPr>
              <w:spacing w:before="60" w:after="60"/>
              <w:rPr>
                <w:rFonts w:ascii="Arial" w:hAnsi="Arial" w:cs="Arial"/>
                <w:sz w:val="20"/>
                <w:szCs w:val="20"/>
              </w:rPr>
            </w:pPr>
            <w:sdt>
              <w:sdtPr>
                <w:rPr>
                  <w:rFonts w:ascii="Arial" w:hAnsi="Arial" w:cs="Arial"/>
                  <w:sz w:val="20"/>
                  <w:szCs w:val="20"/>
                </w:rPr>
                <w:id w:val="-91662470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F425CEC" w14:textId="3A8C2869" w:rsidR="00BC1610" w:rsidRDefault="00BC1610" w:rsidP="00BC1610">
            <w:pPr>
              <w:spacing w:before="60" w:after="60"/>
              <w:rPr>
                <w:rFonts w:ascii="Arial" w:hAnsi="Arial" w:cs="Arial"/>
                <w:sz w:val="20"/>
                <w:szCs w:val="20"/>
              </w:rPr>
            </w:pPr>
            <w:r>
              <w:rPr>
                <w:rFonts w:ascii="Arial" w:hAnsi="Arial" w:cs="Arial"/>
                <w:sz w:val="20"/>
                <w:szCs w:val="20"/>
              </w:rPr>
              <w:t>4.21</w:t>
            </w:r>
          </w:p>
        </w:tc>
        <w:sdt>
          <w:sdtPr>
            <w:rPr>
              <w:rFonts w:ascii="Arial" w:hAnsi="Arial" w:cs="Arial"/>
              <w:sz w:val="20"/>
              <w:szCs w:val="20"/>
            </w:rPr>
            <w:id w:val="-1218351820"/>
            <w:placeholder>
              <w:docPart w:val="8AE679BE2C844DFB9B2B78804B9F3F93"/>
            </w:placeholder>
            <w:showingPlcHdr/>
          </w:sdtPr>
          <w:sdtContent>
            <w:tc>
              <w:tcPr>
                <w:tcW w:w="2067" w:type="dxa"/>
              </w:tcPr>
              <w:p w14:paraId="2FF3C3B8" w14:textId="61075E7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7C48298" w14:textId="77777777" w:rsidTr="000D2644">
        <w:tc>
          <w:tcPr>
            <w:tcW w:w="988" w:type="dxa"/>
          </w:tcPr>
          <w:p w14:paraId="563C9BFA"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E38A8CC" w14:textId="77777777" w:rsidR="00BC1610" w:rsidRDefault="00BC1610" w:rsidP="00BC1610">
            <w:pPr>
              <w:spacing w:before="60" w:after="60"/>
              <w:rPr>
                <w:rFonts w:ascii="Arial" w:hAnsi="Arial" w:cs="Arial"/>
                <w:sz w:val="20"/>
                <w:szCs w:val="20"/>
              </w:rPr>
            </w:pPr>
            <w:r>
              <w:rPr>
                <w:rFonts w:ascii="Arial" w:hAnsi="Arial" w:cs="Arial"/>
                <w:sz w:val="20"/>
                <w:szCs w:val="20"/>
              </w:rPr>
              <w:t>At each reporting date has the entity translated:</w:t>
            </w:r>
          </w:p>
        </w:tc>
        <w:tc>
          <w:tcPr>
            <w:tcW w:w="1172" w:type="dxa"/>
          </w:tcPr>
          <w:p w14:paraId="0EB0984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0118809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27CF243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83147012"/>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50AD9AA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4781367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F1249B0" w14:textId="77777777" w:rsidR="00BC1610" w:rsidRDefault="00BC1610" w:rsidP="00BC1610">
            <w:pPr>
              <w:spacing w:before="60" w:after="60"/>
              <w:rPr>
                <w:rFonts w:ascii="Arial" w:hAnsi="Arial" w:cs="Arial"/>
                <w:sz w:val="20"/>
                <w:szCs w:val="20"/>
              </w:rPr>
            </w:pPr>
            <w:r>
              <w:rPr>
                <w:rFonts w:ascii="Arial" w:hAnsi="Arial" w:cs="Arial"/>
                <w:sz w:val="20"/>
                <w:szCs w:val="20"/>
              </w:rPr>
              <w:t>4.24</w:t>
            </w:r>
          </w:p>
        </w:tc>
        <w:sdt>
          <w:sdtPr>
            <w:rPr>
              <w:rFonts w:ascii="Arial" w:hAnsi="Arial" w:cs="Arial"/>
              <w:sz w:val="20"/>
              <w:szCs w:val="20"/>
            </w:rPr>
            <w:id w:val="1898770125"/>
            <w:placeholder>
              <w:docPart w:val="8AE679BE2C844DFB9B2B78804B9F3F93"/>
            </w:placeholder>
            <w:showingPlcHdr/>
          </w:sdtPr>
          <w:sdtContent>
            <w:tc>
              <w:tcPr>
                <w:tcW w:w="2067" w:type="dxa"/>
              </w:tcPr>
              <w:p w14:paraId="6BA1C30C" w14:textId="4DFED12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32BD7DE" w14:textId="77777777" w:rsidTr="000D2644">
        <w:tc>
          <w:tcPr>
            <w:tcW w:w="988" w:type="dxa"/>
          </w:tcPr>
          <w:p w14:paraId="08D2D5F7"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1B6728EB" w14:textId="77777777" w:rsidR="00BC1610" w:rsidRDefault="00BC1610" w:rsidP="0060763B">
            <w:pPr>
              <w:pStyle w:val="ListParagraph"/>
              <w:numPr>
                <w:ilvl w:val="0"/>
                <w:numId w:val="202"/>
              </w:numPr>
              <w:spacing w:before="60" w:after="60"/>
              <w:jc w:val="left"/>
              <w:rPr>
                <w:rFonts w:ascii="Arial" w:hAnsi="Arial" w:cs="Arial"/>
                <w:sz w:val="20"/>
                <w:szCs w:val="20"/>
              </w:rPr>
            </w:pPr>
            <w:r>
              <w:rPr>
                <w:rFonts w:ascii="Arial" w:hAnsi="Arial" w:cs="Arial"/>
                <w:sz w:val="20"/>
                <w:szCs w:val="20"/>
              </w:rPr>
              <w:t>monetary items using the closing rate?</w:t>
            </w:r>
          </w:p>
        </w:tc>
        <w:tc>
          <w:tcPr>
            <w:tcW w:w="1172" w:type="dxa"/>
          </w:tcPr>
          <w:p w14:paraId="5F997E1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87478565"/>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1E86ED1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4430743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3942F9D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83881496"/>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59780041" w14:textId="77777777" w:rsidR="00BC1610" w:rsidRDefault="00BC1610" w:rsidP="00BC1610">
            <w:pPr>
              <w:spacing w:before="60" w:after="60"/>
              <w:rPr>
                <w:rFonts w:ascii="Arial" w:hAnsi="Arial" w:cs="Arial"/>
                <w:sz w:val="20"/>
                <w:szCs w:val="20"/>
              </w:rPr>
            </w:pPr>
            <w:r>
              <w:rPr>
                <w:rFonts w:ascii="Arial" w:hAnsi="Arial" w:cs="Arial"/>
                <w:sz w:val="20"/>
                <w:szCs w:val="20"/>
              </w:rPr>
              <w:t>4.24(a)</w:t>
            </w:r>
          </w:p>
        </w:tc>
        <w:sdt>
          <w:sdtPr>
            <w:rPr>
              <w:rFonts w:ascii="Arial" w:hAnsi="Arial" w:cs="Arial"/>
              <w:sz w:val="20"/>
              <w:szCs w:val="20"/>
            </w:rPr>
            <w:id w:val="-1121533578"/>
            <w:placeholder>
              <w:docPart w:val="8AE679BE2C844DFB9B2B78804B9F3F93"/>
            </w:placeholder>
            <w:showingPlcHdr/>
          </w:sdtPr>
          <w:sdtContent>
            <w:tc>
              <w:tcPr>
                <w:tcW w:w="2067" w:type="dxa"/>
              </w:tcPr>
              <w:p w14:paraId="6BAE9234" w14:textId="1789699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3429F4F" w14:textId="77777777" w:rsidTr="000D2644">
        <w:tc>
          <w:tcPr>
            <w:tcW w:w="988" w:type="dxa"/>
          </w:tcPr>
          <w:p w14:paraId="6405269B"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34A6E2AC" w14:textId="77777777" w:rsidR="00BC1610" w:rsidRDefault="00BC1610" w:rsidP="0060763B">
            <w:pPr>
              <w:pStyle w:val="ListParagraph"/>
              <w:numPr>
                <w:ilvl w:val="0"/>
                <w:numId w:val="202"/>
              </w:numPr>
              <w:spacing w:before="60" w:after="60"/>
              <w:jc w:val="left"/>
              <w:rPr>
                <w:rFonts w:ascii="Arial" w:hAnsi="Arial" w:cs="Arial"/>
                <w:sz w:val="20"/>
                <w:szCs w:val="20"/>
              </w:rPr>
            </w:pPr>
            <w:r>
              <w:rPr>
                <w:rFonts w:ascii="Arial" w:hAnsi="Arial" w:cs="Arial"/>
                <w:sz w:val="20"/>
                <w:szCs w:val="20"/>
              </w:rPr>
              <w:t>non-monetary items measured in terms of historical cost at the exchange rate at the date of the transaction?</w:t>
            </w:r>
          </w:p>
        </w:tc>
        <w:tc>
          <w:tcPr>
            <w:tcW w:w="1172" w:type="dxa"/>
          </w:tcPr>
          <w:p w14:paraId="0152BC9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60826928"/>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5E190FF1"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13243481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028587C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90535527"/>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57B628C4" w14:textId="77777777" w:rsidR="00BC1610" w:rsidRDefault="00BC1610" w:rsidP="00BC1610">
            <w:pPr>
              <w:spacing w:before="60" w:after="60"/>
              <w:rPr>
                <w:rFonts w:ascii="Arial" w:hAnsi="Arial" w:cs="Arial"/>
                <w:sz w:val="20"/>
                <w:szCs w:val="20"/>
              </w:rPr>
            </w:pPr>
            <w:r>
              <w:rPr>
                <w:rFonts w:ascii="Arial" w:hAnsi="Arial" w:cs="Arial"/>
                <w:sz w:val="20"/>
                <w:szCs w:val="20"/>
              </w:rPr>
              <w:t>4.24(b)</w:t>
            </w:r>
          </w:p>
        </w:tc>
        <w:sdt>
          <w:sdtPr>
            <w:rPr>
              <w:rFonts w:ascii="Arial" w:hAnsi="Arial" w:cs="Arial"/>
              <w:sz w:val="20"/>
              <w:szCs w:val="20"/>
            </w:rPr>
            <w:id w:val="807056265"/>
            <w:placeholder>
              <w:docPart w:val="8AE679BE2C844DFB9B2B78804B9F3F93"/>
            </w:placeholder>
            <w:showingPlcHdr/>
          </w:sdtPr>
          <w:sdtContent>
            <w:tc>
              <w:tcPr>
                <w:tcW w:w="2067" w:type="dxa"/>
              </w:tcPr>
              <w:p w14:paraId="0246DAC0" w14:textId="7312DB7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41769AB" w14:textId="77777777" w:rsidTr="000D2644">
        <w:tc>
          <w:tcPr>
            <w:tcW w:w="988" w:type="dxa"/>
          </w:tcPr>
          <w:p w14:paraId="5DE6964E" w14:textId="77777777" w:rsidR="00BC1610" w:rsidRPr="00F01F15" w:rsidRDefault="00BC1610" w:rsidP="00BC1610">
            <w:pPr>
              <w:rPr>
                <w:rFonts w:ascii="Arial" w:eastAsia="Times New Roman" w:hAnsi="Arial" w:cs="Arial"/>
                <w:b/>
                <w:color w:val="C0504D"/>
                <w:sz w:val="20"/>
                <w:szCs w:val="20"/>
                <w:lang w:eastAsia="en-GB"/>
              </w:rPr>
            </w:pPr>
          </w:p>
        </w:tc>
        <w:tc>
          <w:tcPr>
            <w:tcW w:w="3658" w:type="dxa"/>
          </w:tcPr>
          <w:p w14:paraId="722121CC" w14:textId="77777777" w:rsidR="00BC1610" w:rsidRDefault="00BC1610" w:rsidP="0060763B">
            <w:pPr>
              <w:pStyle w:val="ListParagraph"/>
              <w:numPr>
                <w:ilvl w:val="0"/>
                <w:numId w:val="202"/>
              </w:numPr>
              <w:spacing w:before="60" w:after="60"/>
              <w:jc w:val="left"/>
              <w:rPr>
                <w:rFonts w:ascii="Arial" w:hAnsi="Arial" w:cs="Arial"/>
                <w:sz w:val="20"/>
                <w:szCs w:val="20"/>
              </w:rPr>
            </w:pPr>
            <w:r>
              <w:rPr>
                <w:rFonts w:ascii="Arial" w:hAnsi="Arial" w:cs="Arial"/>
                <w:sz w:val="20"/>
                <w:szCs w:val="20"/>
              </w:rPr>
              <w:t>non-monetary items measured at fair value at the exchange rate at the date when the fair value was determined?</w:t>
            </w:r>
          </w:p>
        </w:tc>
        <w:tc>
          <w:tcPr>
            <w:tcW w:w="1172" w:type="dxa"/>
          </w:tcPr>
          <w:p w14:paraId="7C1A8BC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99418770"/>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2171A7D1"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0215299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203FB1E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74875888"/>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4698AE81" w14:textId="77777777" w:rsidR="00BC1610" w:rsidRDefault="00BC1610" w:rsidP="00BC1610">
            <w:pPr>
              <w:spacing w:before="60" w:after="60"/>
              <w:rPr>
                <w:rFonts w:ascii="Arial" w:hAnsi="Arial" w:cs="Arial"/>
                <w:sz w:val="20"/>
                <w:szCs w:val="20"/>
              </w:rPr>
            </w:pPr>
            <w:r>
              <w:rPr>
                <w:rFonts w:ascii="Arial" w:hAnsi="Arial" w:cs="Arial"/>
                <w:sz w:val="20"/>
                <w:szCs w:val="20"/>
              </w:rPr>
              <w:t>4.24(c)</w:t>
            </w:r>
          </w:p>
        </w:tc>
        <w:sdt>
          <w:sdtPr>
            <w:rPr>
              <w:rFonts w:ascii="Arial" w:hAnsi="Arial" w:cs="Arial"/>
              <w:sz w:val="20"/>
              <w:szCs w:val="20"/>
            </w:rPr>
            <w:id w:val="-309019343"/>
            <w:placeholder>
              <w:docPart w:val="8AE679BE2C844DFB9B2B78804B9F3F93"/>
            </w:placeholder>
            <w:showingPlcHdr/>
          </w:sdtPr>
          <w:sdtContent>
            <w:tc>
              <w:tcPr>
                <w:tcW w:w="2067" w:type="dxa"/>
              </w:tcPr>
              <w:p w14:paraId="6A6B5E8E" w14:textId="397EC77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32FB8E6" w14:textId="77777777" w:rsidTr="000D2644">
        <w:tc>
          <w:tcPr>
            <w:tcW w:w="988" w:type="dxa"/>
          </w:tcPr>
          <w:p w14:paraId="123D802D"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C6AE948" w14:textId="45B32E12" w:rsidR="00BC1610" w:rsidRPr="00295625" w:rsidRDefault="00BC1610" w:rsidP="00BC1610">
            <w:pPr>
              <w:spacing w:before="60" w:after="60"/>
              <w:rPr>
                <w:rFonts w:ascii="Arial" w:hAnsi="Arial" w:cs="Arial"/>
                <w:sz w:val="20"/>
                <w:szCs w:val="20"/>
              </w:rPr>
            </w:pPr>
            <w:r>
              <w:rPr>
                <w:rFonts w:ascii="Arial" w:hAnsi="Arial" w:cs="Arial"/>
                <w:sz w:val="20"/>
                <w:szCs w:val="20"/>
              </w:rPr>
              <w:t>If there has been a change in the entity’s functional currency, has the entity applied the translation procedures applicable to the new functional currency prospectively from the date of the change?</w:t>
            </w:r>
          </w:p>
        </w:tc>
        <w:tc>
          <w:tcPr>
            <w:tcW w:w="1172" w:type="dxa"/>
          </w:tcPr>
          <w:p w14:paraId="0373D79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45353964"/>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0E22F24F"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55715176"/>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0C844C12" w14:textId="6DB67F7D" w:rsidR="00BC1610" w:rsidRPr="00806B6C" w:rsidRDefault="00000000" w:rsidP="00BC1610">
            <w:pPr>
              <w:spacing w:before="60" w:after="60"/>
              <w:rPr>
                <w:rFonts w:ascii="Arial" w:hAnsi="Arial" w:cs="Arial"/>
                <w:sz w:val="20"/>
                <w:szCs w:val="20"/>
              </w:rPr>
            </w:pPr>
            <w:sdt>
              <w:sdtPr>
                <w:rPr>
                  <w:rFonts w:ascii="Arial" w:hAnsi="Arial" w:cs="Arial"/>
                  <w:sz w:val="20"/>
                  <w:szCs w:val="20"/>
                </w:rPr>
                <w:id w:val="261419151"/>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4A670B02" w14:textId="6A1E2505" w:rsidR="00BC1610" w:rsidRDefault="00BC1610" w:rsidP="00BC1610">
            <w:pPr>
              <w:spacing w:before="60" w:after="60"/>
              <w:rPr>
                <w:rFonts w:ascii="Arial" w:hAnsi="Arial" w:cs="Arial"/>
                <w:sz w:val="20"/>
                <w:szCs w:val="20"/>
              </w:rPr>
            </w:pPr>
            <w:r>
              <w:rPr>
                <w:rFonts w:ascii="Arial" w:hAnsi="Arial" w:cs="Arial"/>
                <w:sz w:val="20"/>
                <w:szCs w:val="20"/>
              </w:rPr>
              <w:t>4.36</w:t>
            </w:r>
          </w:p>
        </w:tc>
        <w:sdt>
          <w:sdtPr>
            <w:rPr>
              <w:rFonts w:ascii="Arial" w:hAnsi="Arial" w:cs="Arial"/>
              <w:sz w:val="20"/>
              <w:szCs w:val="20"/>
            </w:rPr>
            <w:id w:val="1805039815"/>
            <w:placeholder>
              <w:docPart w:val="8AE679BE2C844DFB9B2B78804B9F3F93"/>
            </w:placeholder>
            <w:showingPlcHdr/>
          </w:sdtPr>
          <w:sdtContent>
            <w:tc>
              <w:tcPr>
                <w:tcW w:w="2067" w:type="dxa"/>
              </w:tcPr>
              <w:p w14:paraId="6E1E159A" w14:textId="027FB48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309649E" w14:textId="77777777" w:rsidTr="000D2644">
        <w:tc>
          <w:tcPr>
            <w:tcW w:w="988" w:type="dxa"/>
          </w:tcPr>
          <w:p w14:paraId="68A6E85B" w14:textId="77777777" w:rsidR="00BC1610" w:rsidRPr="00295625" w:rsidRDefault="00BC1610" w:rsidP="00BC1610">
            <w:pPr>
              <w:spacing w:before="60" w:after="60"/>
              <w:rPr>
                <w:rFonts w:ascii="Arial" w:eastAsia="Times New Roman" w:hAnsi="Arial" w:cs="Arial"/>
                <w:b/>
                <w:color w:val="C0504D"/>
                <w:sz w:val="20"/>
                <w:szCs w:val="20"/>
                <w:lang w:eastAsia="en-GB"/>
              </w:rPr>
            </w:pPr>
          </w:p>
        </w:tc>
        <w:tc>
          <w:tcPr>
            <w:tcW w:w="8028" w:type="dxa"/>
            <w:gridSpan w:val="4"/>
          </w:tcPr>
          <w:p w14:paraId="0F14262E" w14:textId="00B5B295" w:rsidR="00BC1610" w:rsidRPr="00295625" w:rsidRDefault="00BC1610" w:rsidP="00BC1610">
            <w:pPr>
              <w:spacing w:before="60" w:after="60" w:line="240" w:lineRule="auto"/>
              <w:rPr>
                <w:rFonts w:ascii="Arial" w:hAnsi="Arial" w:cs="Arial"/>
                <w:b/>
                <w:color w:val="C0504D"/>
                <w:sz w:val="20"/>
                <w:lang w:eastAsia="en-GB"/>
              </w:rPr>
            </w:pPr>
            <w:r w:rsidRPr="00295625">
              <w:rPr>
                <w:rFonts w:ascii="Arial" w:hAnsi="Arial" w:cs="Arial"/>
                <w:b/>
                <w:color w:val="C0504D"/>
                <w:sz w:val="20"/>
                <w:lang w:eastAsia="en-GB"/>
              </w:rPr>
              <w:t>Translation to the presentation currency</w:t>
            </w:r>
          </w:p>
        </w:tc>
      </w:tr>
      <w:tr w:rsidR="00BC1610" w:rsidRPr="00983410" w14:paraId="532DA789" w14:textId="77777777" w:rsidTr="000D2644">
        <w:tc>
          <w:tcPr>
            <w:tcW w:w="988" w:type="dxa"/>
          </w:tcPr>
          <w:p w14:paraId="26A08338" w14:textId="77777777" w:rsidR="00BC1610"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6D6BFC0" w14:textId="6106007A" w:rsidR="00BC1610" w:rsidRDefault="00BC1610" w:rsidP="00BC1610">
            <w:pPr>
              <w:spacing w:before="60" w:after="60"/>
              <w:rPr>
                <w:rFonts w:ascii="Arial" w:hAnsi="Arial" w:cs="Arial"/>
                <w:sz w:val="20"/>
                <w:szCs w:val="20"/>
              </w:rPr>
            </w:pPr>
            <w:r>
              <w:rPr>
                <w:rFonts w:ascii="Arial" w:hAnsi="Arial" w:cs="Arial"/>
                <w:sz w:val="20"/>
                <w:szCs w:val="20"/>
              </w:rPr>
              <w:t>Where the financials are translated into a different presentation currency (other than the currency of a hyperinflationary economy), has the entity applied the following procedures:</w:t>
            </w:r>
          </w:p>
        </w:tc>
        <w:tc>
          <w:tcPr>
            <w:tcW w:w="1172" w:type="dxa"/>
          </w:tcPr>
          <w:p w14:paraId="278722BC" w14:textId="1361EEBB" w:rsidR="00BC1610" w:rsidRPr="00806B6C" w:rsidRDefault="00000000" w:rsidP="00BC1610">
            <w:pPr>
              <w:spacing w:before="60" w:after="60"/>
              <w:rPr>
                <w:rFonts w:ascii="Segoe UI Symbol" w:hAnsi="Segoe UI Symbol" w:cs="Segoe UI Symbol"/>
                <w:sz w:val="20"/>
                <w:szCs w:val="20"/>
              </w:rPr>
            </w:pPr>
            <w:sdt>
              <w:sdtPr>
                <w:rPr>
                  <w:rFonts w:ascii="Arial" w:hAnsi="Arial" w:cs="Arial"/>
                  <w:sz w:val="20"/>
                  <w:szCs w:val="20"/>
                </w:rPr>
                <w:id w:val="-211604716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064C550D" w14:textId="120B0CC1" w:rsidR="00BC1610" w:rsidRDefault="00BC1610" w:rsidP="00BC1610">
            <w:pPr>
              <w:spacing w:before="60" w:after="60"/>
              <w:rPr>
                <w:rFonts w:ascii="Arial" w:hAnsi="Arial" w:cs="Arial"/>
                <w:sz w:val="20"/>
                <w:szCs w:val="20"/>
              </w:rPr>
            </w:pPr>
            <w:r>
              <w:rPr>
                <w:rFonts w:ascii="Arial" w:hAnsi="Arial" w:cs="Arial"/>
                <w:sz w:val="20"/>
                <w:szCs w:val="20"/>
              </w:rPr>
              <w:t>4.40</w:t>
            </w:r>
          </w:p>
        </w:tc>
        <w:sdt>
          <w:sdtPr>
            <w:rPr>
              <w:rFonts w:ascii="Arial" w:hAnsi="Arial" w:cs="Arial"/>
              <w:sz w:val="20"/>
              <w:szCs w:val="20"/>
            </w:rPr>
            <w:id w:val="101697200"/>
            <w:placeholder>
              <w:docPart w:val="8AE679BE2C844DFB9B2B78804B9F3F93"/>
            </w:placeholder>
            <w:showingPlcHdr/>
          </w:sdtPr>
          <w:sdtContent>
            <w:tc>
              <w:tcPr>
                <w:tcW w:w="2067" w:type="dxa"/>
              </w:tcPr>
              <w:p w14:paraId="39678387" w14:textId="5D44391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FE064C1" w14:textId="77777777" w:rsidTr="000D2644">
        <w:tc>
          <w:tcPr>
            <w:tcW w:w="988" w:type="dxa"/>
          </w:tcPr>
          <w:p w14:paraId="3C7D46CE"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2D122A7F" w14:textId="165CB41A" w:rsidR="00BC1610" w:rsidRPr="00547251" w:rsidRDefault="00BC1610" w:rsidP="0060763B">
            <w:pPr>
              <w:pStyle w:val="ListParagraph"/>
              <w:numPr>
                <w:ilvl w:val="0"/>
                <w:numId w:val="203"/>
              </w:numPr>
              <w:spacing w:before="60" w:after="60"/>
              <w:jc w:val="left"/>
              <w:rPr>
                <w:rFonts w:ascii="Arial" w:hAnsi="Arial" w:cs="Arial"/>
                <w:sz w:val="20"/>
                <w:szCs w:val="20"/>
              </w:rPr>
            </w:pPr>
            <w:r>
              <w:rPr>
                <w:rFonts w:ascii="Arial" w:hAnsi="Arial" w:cs="Arial"/>
                <w:sz w:val="20"/>
                <w:szCs w:val="20"/>
              </w:rPr>
              <w:t>assets and liabilities for each statement of financial position presented (including comparatives) at the closing rate at the date of that statement of financial position?</w:t>
            </w:r>
          </w:p>
        </w:tc>
        <w:tc>
          <w:tcPr>
            <w:tcW w:w="1172" w:type="dxa"/>
          </w:tcPr>
          <w:p w14:paraId="2F103E0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5657629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2CF525ED" w14:textId="1D28279A" w:rsidR="00BC1610" w:rsidRPr="00806B6C" w:rsidRDefault="00000000" w:rsidP="00BC1610">
            <w:pPr>
              <w:spacing w:before="60" w:after="60"/>
              <w:rPr>
                <w:rFonts w:ascii="Segoe UI Symbol" w:hAnsi="Segoe UI Symbol" w:cs="Segoe UI Symbol"/>
                <w:sz w:val="20"/>
                <w:szCs w:val="20"/>
              </w:rPr>
            </w:pPr>
            <w:sdt>
              <w:sdtPr>
                <w:rPr>
                  <w:rFonts w:ascii="Arial" w:hAnsi="Arial" w:cs="Arial"/>
                  <w:sz w:val="20"/>
                  <w:szCs w:val="20"/>
                </w:rPr>
                <w:id w:val="530302176"/>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53BCBC21" w14:textId="5F61DD68" w:rsidR="00BC1610" w:rsidRDefault="00BC1610" w:rsidP="00BC1610">
            <w:pPr>
              <w:spacing w:before="60" w:after="60"/>
              <w:rPr>
                <w:rFonts w:ascii="Arial" w:hAnsi="Arial" w:cs="Arial"/>
                <w:sz w:val="20"/>
                <w:szCs w:val="20"/>
              </w:rPr>
            </w:pPr>
            <w:r>
              <w:rPr>
                <w:rFonts w:ascii="Arial" w:hAnsi="Arial" w:cs="Arial"/>
                <w:sz w:val="20"/>
                <w:szCs w:val="20"/>
              </w:rPr>
              <w:t>4.40(a)</w:t>
            </w:r>
          </w:p>
        </w:tc>
        <w:sdt>
          <w:sdtPr>
            <w:rPr>
              <w:rFonts w:ascii="Arial" w:hAnsi="Arial" w:cs="Arial"/>
              <w:sz w:val="20"/>
              <w:szCs w:val="20"/>
            </w:rPr>
            <w:id w:val="-596405103"/>
            <w:placeholder>
              <w:docPart w:val="8AE679BE2C844DFB9B2B78804B9F3F93"/>
            </w:placeholder>
            <w:showingPlcHdr/>
          </w:sdtPr>
          <w:sdtContent>
            <w:tc>
              <w:tcPr>
                <w:tcW w:w="2067" w:type="dxa"/>
              </w:tcPr>
              <w:p w14:paraId="0A8A1F53" w14:textId="6A44AE7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F598A86" w14:textId="77777777" w:rsidTr="000D2644">
        <w:tc>
          <w:tcPr>
            <w:tcW w:w="988" w:type="dxa"/>
          </w:tcPr>
          <w:p w14:paraId="13232C67" w14:textId="77777777" w:rsidR="00BC1610" w:rsidRPr="00547251" w:rsidRDefault="00BC1610" w:rsidP="00BC1610">
            <w:pPr>
              <w:spacing w:before="60" w:after="60"/>
              <w:rPr>
                <w:rFonts w:ascii="Arial" w:eastAsia="Times New Roman" w:hAnsi="Arial" w:cs="Arial"/>
                <w:b/>
                <w:color w:val="C0504D"/>
                <w:sz w:val="20"/>
                <w:szCs w:val="20"/>
                <w:lang w:eastAsia="en-GB"/>
              </w:rPr>
            </w:pPr>
          </w:p>
        </w:tc>
        <w:tc>
          <w:tcPr>
            <w:tcW w:w="3658" w:type="dxa"/>
          </w:tcPr>
          <w:p w14:paraId="476B1EE5" w14:textId="09613AD8" w:rsidR="00BC1610" w:rsidRDefault="00BC1610" w:rsidP="0060763B">
            <w:pPr>
              <w:pStyle w:val="ListParagraph"/>
              <w:numPr>
                <w:ilvl w:val="0"/>
                <w:numId w:val="203"/>
              </w:numPr>
              <w:spacing w:before="60" w:after="60"/>
              <w:jc w:val="left"/>
              <w:rPr>
                <w:rFonts w:ascii="Arial" w:hAnsi="Arial" w:cs="Arial"/>
                <w:sz w:val="20"/>
                <w:szCs w:val="20"/>
              </w:rPr>
            </w:pPr>
            <w:r>
              <w:rPr>
                <w:rFonts w:ascii="Arial" w:hAnsi="Arial" w:cs="Arial"/>
                <w:sz w:val="20"/>
                <w:szCs w:val="20"/>
              </w:rPr>
              <w:t>revenue and expenses for each statement of financial performance (including comparatives) translated at exchange rates a the dates of the transactions?</w:t>
            </w:r>
          </w:p>
        </w:tc>
        <w:tc>
          <w:tcPr>
            <w:tcW w:w="1172" w:type="dxa"/>
          </w:tcPr>
          <w:p w14:paraId="1420B26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96618488"/>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38D08DC" w14:textId="4568529D" w:rsidR="00BC1610" w:rsidRPr="001E3DC8" w:rsidRDefault="00000000" w:rsidP="00BC1610">
            <w:pPr>
              <w:spacing w:before="60" w:after="60"/>
              <w:rPr>
                <w:rFonts w:ascii="Arial" w:hAnsi="Arial" w:cs="Arial"/>
                <w:sz w:val="20"/>
                <w:szCs w:val="20"/>
              </w:rPr>
            </w:pPr>
            <w:sdt>
              <w:sdtPr>
                <w:rPr>
                  <w:rFonts w:ascii="Arial" w:hAnsi="Arial" w:cs="Arial"/>
                  <w:sz w:val="20"/>
                  <w:szCs w:val="20"/>
                </w:rPr>
                <w:id w:val="1597360878"/>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0499DFAE" w14:textId="1837B41C" w:rsidR="00BC1610" w:rsidRDefault="00BC1610" w:rsidP="00BC1610">
            <w:pPr>
              <w:spacing w:before="60" w:after="60"/>
              <w:rPr>
                <w:rFonts w:ascii="Arial" w:hAnsi="Arial" w:cs="Arial"/>
                <w:sz w:val="20"/>
                <w:szCs w:val="20"/>
              </w:rPr>
            </w:pPr>
            <w:r>
              <w:rPr>
                <w:rFonts w:ascii="Arial" w:hAnsi="Arial" w:cs="Arial"/>
                <w:sz w:val="20"/>
                <w:szCs w:val="20"/>
              </w:rPr>
              <w:t>4.40(b)</w:t>
            </w:r>
          </w:p>
        </w:tc>
        <w:sdt>
          <w:sdtPr>
            <w:rPr>
              <w:rFonts w:ascii="Arial" w:hAnsi="Arial" w:cs="Arial"/>
              <w:sz w:val="20"/>
              <w:szCs w:val="20"/>
            </w:rPr>
            <w:id w:val="-451554192"/>
            <w:placeholder>
              <w:docPart w:val="8AE679BE2C844DFB9B2B78804B9F3F93"/>
            </w:placeholder>
            <w:showingPlcHdr/>
          </w:sdtPr>
          <w:sdtContent>
            <w:tc>
              <w:tcPr>
                <w:tcW w:w="2067" w:type="dxa"/>
              </w:tcPr>
              <w:p w14:paraId="1E26BE26" w14:textId="19FD356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F751287" w14:textId="77777777" w:rsidTr="000D2644">
        <w:tc>
          <w:tcPr>
            <w:tcW w:w="988" w:type="dxa"/>
          </w:tcPr>
          <w:p w14:paraId="03399AA9" w14:textId="77777777" w:rsidR="00BC1610" w:rsidRPr="00547251" w:rsidRDefault="00BC1610" w:rsidP="00BC1610">
            <w:pPr>
              <w:spacing w:before="60" w:after="60"/>
              <w:rPr>
                <w:rFonts w:ascii="Arial" w:eastAsia="Times New Roman" w:hAnsi="Arial" w:cs="Arial"/>
                <w:b/>
                <w:color w:val="C0504D"/>
                <w:sz w:val="20"/>
                <w:szCs w:val="20"/>
                <w:lang w:eastAsia="en-GB"/>
              </w:rPr>
            </w:pPr>
          </w:p>
        </w:tc>
        <w:tc>
          <w:tcPr>
            <w:tcW w:w="3658" w:type="dxa"/>
          </w:tcPr>
          <w:p w14:paraId="53EF08FB" w14:textId="4A05C11F" w:rsidR="00BC1610" w:rsidRDefault="00BC1610" w:rsidP="0060763B">
            <w:pPr>
              <w:pStyle w:val="ListParagraph"/>
              <w:numPr>
                <w:ilvl w:val="0"/>
                <w:numId w:val="203"/>
              </w:numPr>
              <w:spacing w:before="60" w:after="60"/>
              <w:jc w:val="left"/>
              <w:rPr>
                <w:rFonts w:ascii="Arial" w:hAnsi="Arial" w:cs="Arial"/>
                <w:sz w:val="20"/>
                <w:szCs w:val="20"/>
              </w:rPr>
            </w:pPr>
            <w:r>
              <w:rPr>
                <w:rFonts w:ascii="Arial" w:hAnsi="Arial" w:cs="Arial"/>
                <w:sz w:val="20"/>
                <w:szCs w:val="20"/>
              </w:rPr>
              <w:t>all resulting exchange differences recognised as a component of net assets?</w:t>
            </w:r>
          </w:p>
        </w:tc>
        <w:tc>
          <w:tcPr>
            <w:tcW w:w="1172" w:type="dxa"/>
          </w:tcPr>
          <w:p w14:paraId="3602EBE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195386640"/>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143858E2" w14:textId="2921D6DD" w:rsidR="00BC1610" w:rsidRPr="001E3DC8" w:rsidRDefault="00000000" w:rsidP="00BC1610">
            <w:pPr>
              <w:spacing w:before="60" w:after="60"/>
              <w:rPr>
                <w:rFonts w:ascii="Arial" w:hAnsi="Arial" w:cs="Arial"/>
                <w:sz w:val="20"/>
                <w:szCs w:val="20"/>
              </w:rPr>
            </w:pPr>
            <w:sdt>
              <w:sdtPr>
                <w:rPr>
                  <w:rFonts w:ascii="Arial" w:hAnsi="Arial" w:cs="Arial"/>
                  <w:sz w:val="20"/>
                  <w:szCs w:val="20"/>
                </w:rPr>
                <w:id w:val="-403761262"/>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50B69C75" w14:textId="308CCD9F" w:rsidR="00BC1610" w:rsidRDefault="00BC1610" w:rsidP="00BC1610">
            <w:pPr>
              <w:spacing w:before="60" w:after="60"/>
              <w:rPr>
                <w:rFonts w:ascii="Arial" w:hAnsi="Arial" w:cs="Arial"/>
                <w:sz w:val="20"/>
                <w:szCs w:val="20"/>
              </w:rPr>
            </w:pPr>
            <w:r>
              <w:rPr>
                <w:rFonts w:ascii="Arial" w:hAnsi="Arial" w:cs="Arial"/>
                <w:sz w:val="20"/>
                <w:szCs w:val="20"/>
              </w:rPr>
              <w:t>4.40(c)</w:t>
            </w:r>
          </w:p>
        </w:tc>
        <w:sdt>
          <w:sdtPr>
            <w:rPr>
              <w:rFonts w:ascii="Arial" w:hAnsi="Arial" w:cs="Arial"/>
              <w:sz w:val="20"/>
              <w:szCs w:val="20"/>
            </w:rPr>
            <w:id w:val="-671101630"/>
            <w:placeholder>
              <w:docPart w:val="8AE679BE2C844DFB9B2B78804B9F3F93"/>
            </w:placeholder>
            <w:showingPlcHdr/>
          </w:sdtPr>
          <w:sdtContent>
            <w:tc>
              <w:tcPr>
                <w:tcW w:w="2067" w:type="dxa"/>
              </w:tcPr>
              <w:p w14:paraId="089D23DA" w14:textId="634D6F4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A91366E" w14:textId="77777777" w:rsidTr="000D2644">
        <w:tc>
          <w:tcPr>
            <w:tcW w:w="988" w:type="dxa"/>
          </w:tcPr>
          <w:p w14:paraId="3E7904F9" w14:textId="77777777" w:rsidR="00BC1610" w:rsidRPr="00547251"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3C09109" w14:textId="5441E9CC" w:rsidR="00BC1610" w:rsidRPr="00F5435C" w:rsidRDefault="00BC1610" w:rsidP="00BC1610">
            <w:pPr>
              <w:spacing w:before="60" w:after="60"/>
              <w:rPr>
                <w:rFonts w:ascii="Arial" w:hAnsi="Arial" w:cs="Arial"/>
                <w:sz w:val="20"/>
                <w:szCs w:val="20"/>
              </w:rPr>
            </w:pPr>
            <w:r>
              <w:rPr>
                <w:rFonts w:ascii="Arial" w:hAnsi="Arial" w:cs="Arial"/>
                <w:sz w:val="20"/>
                <w:szCs w:val="20"/>
              </w:rPr>
              <w:t>If the presentation currency is different from the functional currency, does the entity disclose:</w:t>
            </w:r>
          </w:p>
        </w:tc>
        <w:tc>
          <w:tcPr>
            <w:tcW w:w="1172" w:type="dxa"/>
          </w:tcPr>
          <w:p w14:paraId="333BB5D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1672172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4D88D22C" w14:textId="2D1DDAB9" w:rsidR="00BC1610" w:rsidRPr="001E3DC8" w:rsidRDefault="00BC1610" w:rsidP="00BC1610">
            <w:pPr>
              <w:spacing w:before="60" w:after="60"/>
              <w:rPr>
                <w:rFonts w:ascii="Arial" w:hAnsi="Arial" w:cs="Arial"/>
                <w:sz w:val="20"/>
                <w:szCs w:val="20"/>
              </w:rPr>
            </w:pPr>
          </w:p>
        </w:tc>
        <w:tc>
          <w:tcPr>
            <w:tcW w:w="1131" w:type="dxa"/>
          </w:tcPr>
          <w:p w14:paraId="14F3BBE7" w14:textId="01F40A9C" w:rsidR="00BC1610" w:rsidRDefault="00BC1610" w:rsidP="00BC1610">
            <w:pPr>
              <w:spacing w:before="60" w:after="60"/>
              <w:rPr>
                <w:rFonts w:ascii="Arial" w:hAnsi="Arial" w:cs="Arial"/>
                <w:sz w:val="20"/>
                <w:szCs w:val="20"/>
              </w:rPr>
            </w:pPr>
            <w:r>
              <w:rPr>
                <w:rFonts w:ascii="Arial" w:hAnsi="Arial" w:cs="Arial"/>
                <w:sz w:val="20"/>
                <w:szCs w:val="20"/>
              </w:rPr>
              <w:t>4.58</w:t>
            </w:r>
          </w:p>
        </w:tc>
        <w:sdt>
          <w:sdtPr>
            <w:rPr>
              <w:rFonts w:ascii="Arial" w:hAnsi="Arial" w:cs="Arial"/>
              <w:sz w:val="20"/>
              <w:szCs w:val="20"/>
            </w:rPr>
            <w:id w:val="1672838917"/>
            <w:placeholder>
              <w:docPart w:val="8AE679BE2C844DFB9B2B78804B9F3F93"/>
            </w:placeholder>
            <w:showingPlcHdr/>
          </w:sdtPr>
          <w:sdtContent>
            <w:tc>
              <w:tcPr>
                <w:tcW w:w="2067" w:type="dxa"/>
              </w:tcPr>
              <w:p w14:paraId="657C3F31" w14:textId="16454E3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3C14BE2" w14:textId="77777777" w:rsidTr="000D2644">
        <w:tc>
          <w:tcPr>
            <w:tcW w:w="988" w:type="dxa"/>
          </w:tcPr>
          <w:p w14:paraId="6C279ED9" w14:textId="77777777" w:rsidR="00BC1610" w:rsidRPr="00F5535E" w:rsidRDefault="00BC1610" w:rsidP="00BC1610">
            <w:pPr>
              <w:spacing w:before="60" w:after="60"/>
              <w:rPr>
                <w:rFonts w:ascii="Arial" w:eastAsia="Times New Roman" w:hAnsi="Arial" w:cs="Arial"/>
                <w:b/>
                <w:color w:val="C0504D"/>
                <w:sz w:val="20"/>
                <w:szCs w:val="20"/>
                <w:lang w:eastAsia="en-GB"/>
              </w:rPr>
            </w:pPr>
          </w:p>
        </w:tc>
        <w:tc>
          <w:tcPr>
            <w:tcW w:w="3658" w:type="dxa"/>
          </w:tcPr>
          <w:p w14:paraId="4705D6A7" w14:textId="582B4939" w:rsidR="00BC1610" w:rsidRDefault="00BC1610" w:rsidP="0060763B">
            <w:pPr>
              <w:pStyle w:val="ListParagraph"/>
              <w:numPr>
                <w:ilvl w:val="0"/>
                <w:numId w:val="204"/>
              </w:numPr>
              <w:spacing w:before="60" w:after="60"/>
              <w:jc w:val="left"/>
              <w:rPr>
                <w:rFonts w:ascii="Arial" w:hAnsi="Arial" w:cs="Arial"/>
                <w:sz w:val="20"/>
                <w:szCs w:val="20"/>
              </w:rPr>
            </w:pPr>
            <w:r>
              <w:rPr>
                <w:rFonts w:ascii="Arial" w:hAnsi="Arial" w:cs="Arial"/>
                <w:sz w:val="20"/>
                <w:szCs w:val="20"/>
              </w:rPr>
              <w:t>that fact?</w:t>
            </w:r>
          </w:p>
        </w:tc>
        <w:tc>
          <w:tcPr>
            <w:tcW w:w="1172" w:type="dxa"/>
          </w:tcPr>
          <w:p w14:paraId="4E3C453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2063016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4608AD31" w14:textId="7938FEE3" w:rsidR="00BC1610" w:rsidRPr="00806B6C" w:rsidRDefault="00000000" w:rsidP="00BC1610">
            <w:pPr>
              <w:spacing w:before="60" w:after="60"/>
              <w:rPr>
                <w:rFonts w:ascii="Arial" w:hAnsi="Arial" w:cs="Arial"/>
                <w:sz w:val="20"/>
                <w:szCs w:val="20"/>
              </w:rPr>
            </w:pPr>
            <w:sdt>
              <w:sdtPr>
                <w:rPr>
                  <w:rFonts w:ascii="Arial" w:hAnsi="Arial" w:cs="Arial"/>
                  <w:sz w:val="20"/>
                  <w:szCs w:val="20"/>
                </w:rPr>
                <w:id w:val="747463938"/>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55E9198D" w14:textId="229B96E7" w:rsidR="00BC1610" w:rsidRDefault="00BC1610" w:rsidP="00BC1610">
            <w:pPr>
              <w:spacing w:before="60" w:after="60"/>
              <w:rPr>
                <w:rFonts w:ascii="Arial" w:hAnsi="Arial" w:cs="Arial"/>
                <w:sz w:val="20"/>
                <w:szCs w:val="20"/>
              </w:rPr>
            </w:pPr>
            <w:r>
              <w:rPr>
                <w:rFonts w:ascii="Arial" w:hAnsi="Arial" w:cs="Arial"/>
                <w:sz w:val="20"/>
                <w:szCs w:val="20"/>
              </w:rPr>
              <w:t>4.58</w:t>
            </w:r>
          </w:p>
        </w:tc>
        <w:sdt>
          <w:sdtPr>
            <w:rPr>
              <w:rFonts w:ascii="Arial" w:hAnsi="Arial" w:cs="Arial"/>
              <w:sz w:val="20"/>
              <w:szCs w:val="20"/>
            </w:rPr>
            <w:id w:val="-517315990"/>
            <w:placeholder>
              <w:docPart w:val="8AE679BE2C844DFB9B2B78804B9F3F93"/>
            </w:placeholder>
            <w:showingPlcHdr/>
          </w:sdtPr>
          <w:sdtContent>
            <w:tc>
              <w:tcPr>
                <w:tcW w:w="2067" w:type="dxa"/>
              </w:tcPr>
              <w:p w14:paraId="6A860D83" w14:textId="6191C5E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8623569" w14:textId="77777777" w:rsidTr="000D2644">
        <w:tc>
          <w:tcPr>
            <w:tcW w:w="988" w:type="dxa"/>
          </w:tcPr>
          <w:p w14:paraId="67563006" w14:textId="77777777" w:rsidR="00BC1610" w:rsidRPr="00F5535E" w:rsidRDefault="00BC1610" w:rsidP="00BC1610">
            <w:pPr>
              <w:spacing w:before="60" w:after="60"/>
              <w:rPr>
                <w:rFonts w:ascii="Arial" w:eastAsia="Times New Roman" w:hAnsi="Arial" w:cs="Arial"/>
                <w:b/>
                <w:color w:val="C0504D"/>
                <w:sz w:val="20"/>
                <w:szCs w:val="20"/>
                <w:lang w:eastAsia="en-GB"/>
              </w:rPr>
            </w:pPr>
          </w:p>
        </w:tc>
        <w:tc>
          <w:tcPr>
            <w:tcW w:w="3658" w:type="dxa"/>
          </w:tcPr>
          <w:p w14:paraId="707D381C" w14:textId="6B1322CF" w:rsidR="00BC1610" w:rsidRDefault="00BC1610" w:rsidP="0060763B">
            <w:pPr>
              <w:pStyle w:val="ListParagraph"/>
              <w:numPr>
                <w:ilvl w:val="0"/>
                <w:numId w:val="204"/>
              </w:numPr>
              <w:spacing w:before="60" w:after="60"/>
              <w:jc w:val="left"/>
              <w:rPr>
                <w:rFonts w:ascii="Arial" w:hAnsi="Arial" w:cs="Arial"/>
                <w:sz w:val="20"/>
                <w:szCs w:val="20"/>
              </w:rPr>
            </w:pPr>
            <w:r>
              <w:rPr>
                <w:rFonts w:ascii="Arial" w:hAnsi="Arial" w:cs="Arial"/>
                <w:sz w:val="20"/>
                <w:szCs w:val="20"/>
              </w:rPr>
              <w:t>the functional currency?</w:t>
            </w:r>
          </w:p>
        </w:tc>
        <w:tc>
          <w:tcPr>
            <w:tcW w:w="1172" w:type="dxa"/>
          </w:tcPr>
          <w:p w14:paraId="6AA7EFEF"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85124073"/>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0EDE7386" w14:textId="47AC8827"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174352828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07029E25" w14:textId="45F8D803" w:rsidR="00BC1610" w:rsidRDefault="00BC1610" w:rsidP="00BC1610">
            <w:pPr>
              <w:spacing w:before="60" w:after="60"/>
              <w:rPr>
                <w:rFonts w:ascii="Arial" w:hAnsi="Arial" w:cs="Arial"/>
                <w:sz w:val="20"/>
                <w:szCs w:val="20"/>
              </w:rPr>
            </w:pPr>
            <w:r>
              <w:rPr>
                <w:rFonts w:ascii="Arial" w:hAnsi="Arial" w:cs="Arial"/>
                <w:sz w:val="20"/>
                <w:szCs w:val="20"/>
              </w:rPr>
              <w:t>4.58</w:t>
            </w:r>
          </w:p>
        </w:tc>
        <w:sdt>
          <w:sdtPr>
            <w:rPr>
              <w:rFonts w:ascii="Arial" w:hAnsi="Arial" w:cs="Arial"/>
              <w:sz w:val="20"/>
              <w:szCs w:val="20"/>
            </w:rPr>
            <w:id w:val="161127786"/>
            <w:placeholder>
              <w:docPart w:val="8AE679BE2C844DFB9B2B78804B9F3F93"/>
            </w:placeholder>
            <w:showingPlcHdr/>
          </w:sdtPr>
          <w:sdtContent>
            <w:tc>
              <w:tcPr>
                <w:tcW w:w="2067" w:type="dxa"/>
              </w:tcPr>
              <w:p w14:paraId="0A79A957" w14:textId="2A415CC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AE58B96" w14:textId="77777777" w:rsidTr="000D2644">
        <w:tc>
          <w:tcPr>
            <w:tcW w:w="988" w:type="dxa"/>
          </w:tcPr>
          <w:p w14:paraId="055A31A8" w14:textId="77777777" w:rsidR="00BC1610" w:rsidRPr="00F5535E" w:rsidRDefault="00BC1610" w:rsidP="00BC1610">
            <w:pPr>
              <w:spacing w:before="60" w:after="60"/>
              <w:rPr>
                <w:rFonts w:ascii="Arial" w:eastAsia="Times New Roman" w:hAnsi="Arial" w:cs="Arial"/>
                <w:b/>
                <w:color w:val="C0504D"/>
                <w:sz w:val="20"/>
                <w:szCs w:val="20"/>
                <w:lang w:eastAsia="en-GB"/>
              </w:rPr>
            </w:pPr>
          </w:p>
        </w:tc>
        <w:tc>
          <w:tcPr>
            <w:tcW w:w="3658" w:type="dxa"/>
          </w:tcPr>
          <w:p w14:paraId="702FB48C" w14:textId="6AE4EADD" w:rsidR="00BC1610" w:rsidRDefault="00BC1610" w:rsidP="0060763B">
            <w:pPr>
              <w:pStyle w:val="ListParagraph"/>
              <w:numPr>
                <w:ilvl w:val="0"/>
                <w:numId w:val="204"/>
              </w:numPr>
              <w:spacing w:before="60" w:after="60"/>
              <w:jc w:val="left"/>
              <w:rPr>
                <w:rFonts w:ascii="Arial" w:hAnsi="Arial" w:cs="Arial"/>
                <w:sz w:val="20"/>
                <w:szCs w:val="20"/>
              </w:rPr>
            </w:pPr>
            <w:r>
              <w:rPr>
                <w:rFonts w:ascii="Arial" w:hAnsi="Arial" w:cs="Arial"/>
                <w:sz w:val="20"/>
                <w:szCs w:val="20"/>
              </w:rPr>
              <w:t>the reason for using a different presentation currency?</w:t>
            </w:r>
          </w:p>
        </w:tc>
        <w:tc>
          <w:tcPr>
            <w:tcW w:w="1172" w:type="dxa"/>
          </w:tcPr>
          <w:p w14:paraId="33D68B0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5580657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12E653C" w14:textId="48A113BD" w:rsidR="00BC1610" w:rsidRPr="001E3DC8" w:rsidRDefault="00000000" w:rsidP="00BC1610">
            <w:pPr>
              <w:spacing w:before="60" w:after="60"/>
              <w:rPr>
                <w:rFonts w:ascii="Arial" w:hAnsi="Arial" w:cs="Arial"/>
                <w:sz w:val="20"/>
                <w:szCs w:val="20"/>
              </w:rPr>
            </w:pPr>
            <w:sdt>
              <w:sdtPr>
                <w:rPr>
                  <w:rFonts w:ascii="Arial" w:hAnsi="Arial" w:cs="Arial"/>
                  <w:sz w:val="20"/>
                  <w:szCs w:val="20"/>
                </w:rPr>
                <w:id w:val="171006430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BEEB1D9" w14:textId="7683B87D" w:rsidR="00BC1610" w:rsidRDefault="00BC1610" w:rsidP="00BC1610">
            <w:pPr>
              <w:spacing w:before="60" w:after="60"/>
              <w:rPr>
                <w:rFonts w:ascii="Arial" w:hAnsi="Arial" w:cs="Arial"/>
                <w:sz w:val="20"/>
                <w:szCs w:val="20"/>
              </w:rPr>
            </w:pPr>
            <w:r>
              <w:rPr>
                <w:rFonts w:ascii="Arial" w:hAnsi="Arial" w:cs="Arial"/>
                <w:sz w:val="20"/>
                <w:szCs w:val="20"/>
              </w:rPr>
              <w:t>4.58</w:t>
            </w:r>
          </w:p>
        </w:tc>
        <w:sdt>
          <w:sdtPr>
            <w:rPr>
              <w:rFonts w:ascii="Arial" w:hAnsi="Arial" w:cs="Arial"/>
              <w:sz w:val="20"/>
              <w:szCs w:val="20"/>
            </w:rPr>
            <w:id w:val="1637673271"/>
            <w:placeholder>
              <w:docPart w:val="8AE679BE2C844DFB9B2B78804B9F3F93"/>
            </w:placeholder>
            <w:showingPlcHdr/>
          </w:sdtPr>
          <w:sdtContent>
            <w:tc>
              <w:tcPr>
                <w:tcW w:w="2067" w:type="dxa"/>
              </w:tcPr>
              <w:p w14:paraId="2F299FD5" w14:textId="2666749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C129FA8" w14:textId="77777777" w:rsidTr="000D2644">
        <w:tc>
          <w:tcPr>
            <w:tcW w:w="988" w:type="dxa"/>
          </w:tcPr>
          <w:p w14:paraId="7FA85DB5" w14:textId="77777777" w:rsidR="00BC1610" w:rsidRPr="00F5535E"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91FDC24" w14:textId="08DADB3F" w:rsidR="00BC1610" w:rsidRPr="00F01F15" w:rsidRDefault="00BC1610" w:rsidP="00BC1610">
            <w:pPr>
              <w:spacing w:before="60" w:after="60"/>
              <w:rPr>
                <w:rFonts w:ascii="Arial" w:hAnsi="Arial" w:cs="Arial"/>
                <w:sz w:val="20"/>
                <w:szCs w:val="20"/>
              </w:rPr>
            </w:pPr>
            <w:r>
              <w:rPr>
                <w:rFonts w:ascii="Arial" w:hAnsi="Arial" w:cs="Arial"/>
                <w:sz w:val="20"/>
                <w:szCs w:val="20"/>
              </w:rPr>
              <w:t>If there is a change in the functional currency of either the reporting entity or a significant foreign operation, does the entity disclose:</w:t>
            </w:r>
          </w:p>
        </w:tc>
        <w:tc>
          <w:tcPr>
            <w:tcW w:w="1172" w:type="dxa"/>
          </w:tcPr>
          <w:p w14:paraId="475FB3E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38154229"/>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564D46CA" w14:textId="77777777" w:rsidR="00BC1610" w:rsidRPr="001E3DC8" w:rsidRDefault="00BC1610" w:rsidP="00BC1610">
            <w:pPr>
              <w:spacing w:before="60" w:after="60"/>
              <w:rPr>
                <w:rFonts w:ascii="Segoe UI Symbol" w:hAnsi="Segoe UI Symbol" w:cs="Segoe UI Symbol"/>
                <w:sz w:val="20"/>
                <w:szCs w:val="20"/>
              </w:rPr>
            </w:pPr>
          </w:p>
        </w:tc>
        <w:tc>
          <w:tcPr>
            <w:tcW w:w="1131" w:type="dxa"/>
          </w:tcPr>
          <w:p w14:paraId="6DA19B02" w14:textId="56079D39" w:rsidR="00BC1610" w:rsidRDefault="00BC1610" w:rsidP="00BC1610">
            <w:pPr>
              <w:spacing w:before="60" w:after="60"/>
              <w:rPr>
                <w:rFonts w:ascii="Arial" w:hAnsi="Arial" w:cs="Arial"/>
                <w:sz w:val="20"/>
                <w:szCs w:val="20"/>
              </w:rPr>
            </w:pPr>
            <w:r>
              <w:rPr>
                <w:rFonts w:ascii="Arial" w:hAnsi="Arial" w:cs="Arial"/>
                <w:sz w:val="20"/>
                <w:szCs w:val="20"/>
              </w:rPr>
              <w:t>4.59</w:t>
            </w:r>
          </w:p>
        </w:tc>
        <w:sdt>
          <w:sdtPr>
            <w:rPr>
              <w:rFonts w:ascii="Arial" w:hAnsi="Arial" w:cs="Arial"/>
              <w:sz w:val="20"/>
              <w:szCs w:val="20"/>
            </w:rPr>
            <w:id w:val="612015591"/>
            <w:placeholder>
              <w:docPart w:val="8AE679BE2C844DFB9B2B78804B9F3F93"/>
            </w:placeholder>
            <w:showingPlcHdr/>
          </w:sdtPr>
          <w:sdtContent>
            <w:tc>
              <w:tcPr>
                <w:tcW w:w="2067" w:type="dxa"/>
              </w:tcPr>
              <w:p w14:paraId="6BC47D95" w14:textId="0A6DC1B8"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DA70EBB" w14:textId="77777777" w:rsidTr="000D2644">
        <w:tc>
          <w:tcPr>
            <w:tcW w:w="988" w:type="dxa"/>
          </w:tcPr>
          <w:p w14:paraId="561813F9"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74C3193C" w14:textId="4431D40A" w:rsidR="00BC1610" w:rsidRPr="00F01F15" w:rsidRDefault="00BC1610" w:rsidP="0060763B">
            <w:pPr>
              <w:pStyle w:val="ListParagraph"/>
              <w:numPr>
                <w:ilvl w:val="0"/>
                <w:numId w:val="205"/>
              </w:numPr>
              <w:spacing w:before="60" w:after="60"/>
              <w:jc w:val="left"/>
              <w:rPr>
                <w:rFonts w:ascii="Arial" w:hAnsi="Arial" w:cs="Arial"/>
                <w:sz w:val="20"/>
                <w:szCs w:val="20"/>
              </w:rPr>
            </w:pPr>
            <w:r>
              <w:rPr>
                <w:rFonts w:ascii="Arial" w:hAnsi="Arial" w:cs="Arial"/>
                <w:sz w:val="20"/>
                <w:szCs w:val="20"/>
              </w:rPr>
              <w:t>that fact?</w:t>
            </w:r>
          </w:p>
        </w:tc>
        <w:tc>
          <w:tcPr>
            <w:tcW w:w="1172" w:type="dxa"/>
          </w:tcPr>
          <w:p w14:paraId="3D85E17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32360629"/>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BAC1492" w14:textId="54265FD3"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1318999634"/>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39E15F6" w14:textId="7549AFBD" w:rsidR="00BC1610" w:rsidRDefault="00BC1610" w:rsidP="00BC1610">
            <w:pPr>
              <w:spacing w:before="60" w:after="60"/>
              <w:rPr>
                <w:rFonts w:ascii="Arial" w:hAnsi="Arial" w:cs="Arial"/>
                <w:sz w:val="20"/>
                <w:szCs w:val="20"/>
              </w:rPr>
            </w:pPr>
            <w:r>
              <w:rPr>
                <w:rFonts w:ascii="Arial" w:hAnsi="Arial" w:cs="Arial"/>
                <w:sz w:val="20"/>
                <w:szCs w:val="20"/>
              </w:rPr>
              <w:t>4.59</w:t>
            </w:r>
          </w:p>
        </w:tc>
        <w:sdt>
          <w:sdtPr>
            <w:rPr>
              <w:rFonts w:ascii="Arial" w:hAnsi="Arial" w:cs="Arial"/>
              <w:sz w:val="20"/>
              <w:szCs w:val="20"/>
            </w:rPr>
            <w:id w:val="-343468776"/>
            <w:placeholder>
              <w:docPart w:val="8AE679BE2C844DFB9B2B78804B9F3F93"/>
            </w:placeholder>
            <w:showingPlcHdr/>
          </w:sdtPr>
          <w:sdtContent>
            <w:tc>
              <w:tcPr>
                <w:tcW w:w="2067" w:type="dxa"/>
              </w:tcPr>
              <w:p w14:paraId="32BD27A7" w14:textId="473D86C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9C34B70" w14:textId="77777777" w:rsidTr="000D2644">
        <w:tc>
          <w:tcPr>
            <w:tcW w:w="988" w:type="dxa"/>
          </w:tcPr>
          <w:p w14:paraId="7369D3D0"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3DEFB578" w14:textId="285C2E3E" w:rsidR="00BC1610" w:rsidRDefault="00BC1610" w:rsidP="0060763B">
            <w:pPr>
              <w:pStyle w:val="ListParagraph"/>
              <w:numPr>
                <w:ilvl w:val="0"/>
                <w:numId w:val="205"/>
              </w:numPr>
              <w:spacing w:before="60" w:after="60"/>
              <w:jc w:val="left"/>
              <w:rPr>
                <w:rFonts w:ascii="Arial" w:hAnsi="Arial" w:cs="Arial"/>
                <w:sz w:val="20"/>
                <w:szCs w:val="20"/>
              </w:rPr>
            </w:pPr>
            <w:r>
              <w:rPr>
                <w:rFonts w:ascii="Arial" w:hAnsi="Arial" w:cs="Arial"/>
                <w:sz w:val="20"/>
                <w:szCs w:val="20"/>
              </w:rPr>
              <w:t>the reason for the change in the functional currency?</w:t>
            </w:r>
          </w:p>
        </w:tc>
        <w:tc>
          <w:tcPr>
            <w:tcW w:w="1172" w:type="dxa"/>
          </w:tcPr>
          <w:p w14:paraId="5F370F3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69170171"/>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30118D71" w14:textId="5E4EE06E"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1963802308"/>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C6C0184" w14:textId="3B531F03" w:rsidR="00BC1610" w:rsidRDefault="00BC1610" w:rsidP="00BC1610">
            <w:pPr>
              <w:spacing w:before="60" w:after="60"/>
              <w:rPr>
                <w:rFonts w:ascii="Arial" w:hAnsi="Arial" w:cs="Arial"/>
                <w:sz w:val="20"/>
                <w:szCs w:val="20"/>
              </w:rPr>
            </w:pPr>
            <w:r>
              <w:rPr>
                <w:rFonts w:ascii="Arial" w:hAnsi="Arial" w:cs="Arial"/>
                <w:sz w:val="20"/>
                <w:szCs w:val="20"/>
              </w:rPr>
              <w:t>4.59</w:t>
            </w:r>
          </w:p>
        </w:tc>
        <w:sdt>
          <w:sdtPr>
            <w:rPr>
              <w:rFonts w:ascii="Arial" w:hAnsi="Arial" w:cs="Arial"/>
              <w:sz w:val="20"/>
              <w:szCs w:val="20"/>
            </w:rPr>
            <w:id w:val="-899364760"/>
            <w:placeholder>
              <w:docPart w:val="8AE679BE2C844DFB9B2B78804B9F3F93"/>
            </w:placeholder>
            <w:showingPlcHdr/>
          </w:sdtPr>
          <w:sdtContent>
            <w:tc>
              <w:tcPr>
                <w:tcW w:w="2067" w:type="dxa"/>
              </w:tcPr>
              <w:p w14:paraId="4682FA26" w14:textId="4C0C405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F1014F9" w14:textId="77777777" w:rsidTr="000D2644">
        <w:tc>
          <w:tcPr>
            <w:tcW w:w="988" w:type="dxa"/>
          </w:tcPr>
          <w:p w14:paraId="09B6FEB8"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C5694B6" w14:textId="51BC4198" w:rsidR="00BC1610" w:rsidRPr="006D003E" w:rsidRDefault="00BC1610" w:rsidP="00BC1610">
            <w:pPr>
              <w:spacing w:before="60" w:after="60"/>
              <w:rPr>
                <w:rFonts w:ascii="Arial" w:hAnsi="Arial" w:cs="Arial"/>
                <w:sz w:val="20"/>
                <w:szCs w:val="20"/>
              </w:rPr>
            </w:pPr>
            <w:r>
              <w:rPr>
                <w:rFonts w:ascii="Arial" w:hAnsi="Arial" w:cs="Arial"/>
                <w:sz w:val="20"/>
                <w:szCs w:val="20"/>
              </w:rPr>
              <w:t>If the entity presents its financial statements in a currency that is different from its functional currency, does it describe the financial statements as complying with GRAP only if they comply with all the requirements of each applicable GRAP, including the translation method set out in GRAP 4?</w:t>
            </w:r>
          </w:p>
        </w:tc>
        <w:tc>
          <w:tcPr>
            <w:tcW w:w="1172" w:type="dxa"/>
          </w:tcPr>
          <w:p w14:paraId="2581E6E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47168363"/>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0384002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49648251"/>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sidRPr="00983410">
              <w:rPr>
                <w:rFonts w:ascii="Arial" w:hAnsi="Arial" w:cs="Arial"/>
                <w:sz w:val="20"/>
                <w:szCs w:val="20"/>
              </w:rPr>
              <w:t>Yes</w:t>
            </w:r>
          </w:p>
          <w:p w14:paraId="3093E8FA" w14:textId="7A061ED8"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1418624631"/>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355D9703" w14:textId="14E4EA69" w:rsidR="00BC1610" w:rsidRDefault="00BC1610" w:rsidP="00BC1610">
            <w:pPr>
              <w:spacing w:before="60" w:after="60"/>
              <w:rPr>
                <w:rFonts w:ascii="Arial" w:hAnsi="Arial" w:cs="Arial"/>
                <w:sz w:val="20"/>
                <w:szCs w:val="20"/>
              </w:rPr>
            </w:pPr>
            <w:r>
              <w:rPr>
                <w:rFonts w:ascii="Arial" w:hAnsi="Arial" w:cs="Arial"/>
                <w:sz w:val="20"/>
                <w:szCs w:val="20"/>
              </w:rPr>
              <w:t>4.60</w:t>
            </w:r>
          </w:p>
        </w:tc>
        <w:sdt>
          <w:sdtPr>
            <w:rPr>
              <w:rFonts w:ascii="Arial" w:hAnsi="Arial" w:cs="Arial"/>
              <w:sz w:val="20"/>
              <w:szCs w:val="20"/>
            </w:rPr>
            <w:id w:val="-180128237"/>
            <w:placeholder>
              <w:docPart w:val="8AE679BE2C844DFB9B2B78804B9F3F93"/>
            </w:placeholder>
            <w:showingPlcHdr/>
          </w:sdtPr>
          <w:sdtContent>
            <w:tc>
              <w:tcPr>
                <w:tcW w:w="2067" w:type="dxa"/>
              </w:tcPr>
              <w:p w14:paraId="62771FE9" w14:textId="0B8BA2D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0EA714A" w14:textId="77777777" w:rsidTr="000D2644">
        <w:tc>
          <w:tcPr>
            <w:tcW w:w="988" w:type="dxa"/>
          </w:tcPr>
          <w:p w14:paraId="649763B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ED99151" w14:textId="36BFEBB7" w:rsidR="00BC1610" w:rsidRPr="006D003E" w:rsidRDefault="00BC1610" w:rsidP="00BC1610">
            <w:pPr>
              <w:spacing w:before="60" w:after="60"/>
              <w:rPr>
                <w:rFonts w:ascii="Arial" w:hAnsi="Arial" w:cs="Arial"/>
                <w:sz w:val="20"/>
                <w:szCs w:val="20"/>
              </w:rPr>
            </w:pPr>
            <w:r>
              <w:rPr>
                <w:rFonts w:ascii="Arial" w:hAnsi="Arial" w:cs="Arial"/>
                <w:sz w:val="20"/>
                <w:szCs w:val="20"/>
              </w:rPr>
              <w:t>If they entity presents its financial statements or other financial information in a currency that is different from either its functional currency or its presentation currency, and the requirement of GRAP 4.60 are not met, does the entity disclose:</w:t>
            </w:r>
          </w:p>
        </w:tc>
        <w:tc>
          <w:tcPr>
            <w:tcW w:w="1172" w:type="dxa"/>
          </w:tcPr>
          <w:p w14:paraId="0925AC0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57788998"/>
                <w14:checkbox>
                  <w14:checked w14:val="0"/>
                  <w14:checkedState w14:val="2612" w14:font="MS Gothic"/>
                  <w14:uncheckedState w14:val="2610" w14:font="MS Gothic"/>
                </w14:checkbox>
              </w:sdtPr>
              <w:sdtContent>
                <w:r w:rsidR="00BC1610" w:rsidRPr="00806B6C">
                  <w:rPr>
                    <w:rFonts w:ascii="Segoe UI Symbol" w:hAnsi="Segoe UI Symbol" w:cs="Segoe UI Symbol"/>
                    <w:sz w:val="20"/>
                    <w:szCs w:val="20"/>
                  </w:rPr>
                  <w:t>☐</w:t>
                </w:r>
              </w:sdtContent>
            </w:sdt>
            <w:r w:rsidR="00BC1610">
              <w:rPr>
                <w:rFonts w:ascii="Arial" w:hAnsi="Arial" w:cs="Arial"/>
                <w:sz w:val="20"/>
                <w:szCs w:val="20"/>
              </w:rPr>
              <w:t>N/A</w:t>
            </w:r>
          </w:p>
          <w:p w14:paraId="1BA8937D" w14:textId="710CC2A9" w:rsidR="00BC1610" w:rsidRPr="001E3DC8" w:rsidRDefault="00BC1610" w:rsidP="00BC1610">
            <w:pPr>
              <w:spacing w:before="60" w:after="60"/>
              <w:rPr>
                <w:rFonts w:ascii="Segoe UI Symbol" w:hAnsi="Segoe UI Symbol" w:cs="Segoe UI Symbol"/>
                <w:sz w:val="20"/>
                <w:szCs w:val="20"/>
              </w:rPr>
            </w:pPr>
          </w:p>
        </w:tc>
        <w:tc>
          <w:tcPr>
            <w:tcW w:w="1131" w:type="dxa"/>
          </w:tcPr>
          <w:p w14:paraId="2D2EEBB1" w14:textId="20FB6E90" w:rsidR="00BC1610" w:rsidRDefault="00BC1610" w:rsidP="00BC1610">
            <w:pPr>
              <w:spacing w:before="60" w:after="60"/>
              <w:rPr>
                <w:rFonts w:ascii="Arial" w:hAnsi="Arial" w:cs="Arial"/>
                <w:sz w:val="20"/>
                <w:szCs w:val="20"/>
              </w:rPr>
            </w:pPr>
            <w:r>
              <w:rPr>
                <w:rFonts w:ascii="Arial" w:hAnsi="Arial" w:cs="Arial"/>
                <w:sz w:val="20"/>
                <w:szCs w:val="20"/>
              </w:rPr>
              <w:t>4.62</w:t>
            </w:r>
          </w:p>
        </w:tc>
        <w:sdt>
          <w:sdtPr>
            <w:rPr>
              <w:rFonts w:ascii="Arial" w:hAnsi="Arial" w:cs="Arial"/>
              <w:sz w:val="20"/>
              <w:szCs w:val="20"/>
            </w:rPr>
            <w:id w:val="-1907369790"/>
            <w:placeholder>
              <w:docPart w:val="8AE679BE2C844DFB9B2B78804B9F3F93"/>
            </w:placeholder>
            <w:showingPlcHdr/>
          </w:sdtPr>
          <w:sdtContent>
            <w:tc>
              <w:tcPr>
                <w:tcW w:w="2067" w:type="dxa"/>
              </w:tcPr>
              <w:p w14:paraId="7C14B180" w14:textId="7AB3D680"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9E8DBD5" w14:textId="77777777" w:rsidTr="000D2644">
        <w:tc>
          <w:tcPr>
            <w:tcW w:w="988" w:type="dxa"/>
          </w:tcPr>
          <w:p w14:paraId="5F6D9673" w14:textId="77777777" w:rsidR="00BC1610" w:rsidRPr="009C08E9" w:rsidRDefault="00BC1610" w:rsidP="00BC1610">
            <w:pPr>
              <w:spacing w:before="60" w:after="60"/>
              <w:rPr>
                <w:rFonts w:ascii="Arial" w:eastAsia="Times New Roman" w:hAnsi="Arial" w:cs="Arial"/>
                <w:b/>
                <w:color w:val="C0504D"/>
                <w:sz w:val="20"/>
                <w:szCs w:val="20"/>
                <w:lang w:eastAsia="en-GB"/>
              </w:rPr>
            </w:pPr>
          </w:p>
        </w:tc>
        <w:tc>
          <w:tcPr>
            <w:tcW w:w="3658" w:type="dxa"/>
          </w:tcPr>
          <w:p w14:paraId="0A31AC6C" w14:textId="229ADDA5" w:rsidR="00BC1610" w:rsidRDefault="00BC1610" w:rsidP="0060763B">
            <w:pPr>
              <w:pStyle w:val="ListParagraph"/>
              <w:numPr>
                <w:ilvl w:val="0"/>
                <w:numId w:val="210"/>
              </w:numPr>
              <w:spacing w:before="60" w:after="60"/>
              <w:jc w:val="left"/>
              <w:rPr>
                <w:rFonts w:ascii="Arial" w:hAnsi="Arial" w:cs="Arial"/>
                <w:sz w:val="20"/>
                <w:szCs w:val="20"/>
              </w:rPr>
            </w:pPr>
            <w:r>
              <w:rPr>
                <w:rFonts w:ascii="Arial" w:hAnsi="Arial" w:cs="Arial"/>
                <w:sz w:val="20"/>
                <w:szCs w:val="20"/>
              </w:rPr>
              <w:t>the information as supplementary information to distinguish it from the information that complies with Standards of GRAP?</w:t>
            </w:r>
          </w:p>
        </w:tc>
        <w:tc>
          <w:tcPr>
            <w:tcW w:w="1172" w:type="dxa"/>
          </w:tcPr>
          <w:p w14:paraId="05455D8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20952669"/>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2EB05B44" w14:textId="512143AE" w:rsidR="00BC1610" w:rsidRPr="00806B6C" w:rsidRDefault="00000000" w:rsidP="00BC1610">
            <w:pPr>
              <w:spacing w:before="60" w:after="60"/>
              <w:rPr>
                <w:rFonts w:ascii="Arial" w:hAnsi="Arial" w:cs="Arial"/>
                <w:sz w:val="20"/>
                <w:szCs w:val="20"/>
              </w:rPr>
            </w:pPr>
            <w:sdt>
              <w:sdtPr>
                <w:rPr>
                  <w:rFonts w:ascii="Arial" w:hAnsi="Arial" w:cs="Arial"/>
                  <w:sz w:val="20"/>
                  <w:szCs w:val="20"/>
                </w:rPr>
                <w:id w:val="-307865159"/>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3EAA03BD" w14:textId="769B2EB4" w:rsidR="00BC1610" w:rsidRDefault="00BC1610" w:rsidP="00BC1610">
            <w:pPr>
              <w:spacing w:before="60" w:after="60"/>
              <w:rPr>
                <w:rFonts w:ascii="Arial" w:hAnsi="Arial" w:cs="Arial"/>
                <w:sz w:val="20"/>
                <w:szCs w:val="20"/>
              </w:rPr>
            </w:pPr>
            <w:r>
              <w:rPr>
                <w:rFonts w:ascii="Arial" w:hAnsi="Arial" w:cs="Arial"/>
                <w:sz w:val="20"/>
                <w:szCs w:val="20"/>
              </w:rPr>
              <w:t>4.62(a)</w:t>
            </w:r>
          </w:p>
        </w:tc>
        <w:sdt>
          <w:sdtPr>
            <w:rPr>
              <w:rFonts w:ascii="Arial" w:hAnsi="Arial" w:cs="Arial"/>
              <w:sz w:val="20"/>
              <w:szCs w:val="20"/>
            </w:rPr>
            <w:id w:val="207072567"/>
            <w:placeholder>
              <w:docPart w:val="8AE679BE2C844DFB9B2B78804B9F3F93"/>
            </w:placeholder>
            <w:showingPlcHdr/>
          </w:sdtPr>
          <w:sdtContent>
            <w:tc>
              <w:tcPr>
                <w:tcW w:w="2067" w:type="dxa"/>
              </w:tcPr>
              <w:p w14:paraId="1B5E40CE" w14:textId="3FE3045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EFCC808" w14:textId="77777777" w:rsidTr="000D2644">
        <w:tc>
          <w:tcPr>
            <w:tcW w:w="988" w:type="dxa"/>
          </w:tcPr>
          <w:p w14:paraId="4D836B5B" w14:textId="77777777" w:rsidR="00BC1610" w:rsidRPr="009C08E9" w:rsidRDefault="00BC1610" w:rsidP="00BC1610">
            <w:pPr>
              <w:spacing w:before="60" w:after="60"/>
              <w:rPr>
                <w:rFonts w:ascii="Arial" w:eastAsia="Times New Roman" w:hAnsi="Arial" w:cs="Arial"/>
                <w:b/>
                <w:color w:val="C0504D"/>
                <w:sz w:val="20"/>
                <w:szCs w:val="20"/>
                <w:lang w:eastAsia="en-GB"/>
              </w:rPr>
            </w:pPr>
          </w:p>
        </w:tc>
        <w:tc>
          <w:tcPr>
            <w:tcW w:w="3658" w:type="dxa"/>
          </w:tcPr>
          <w:p w14:paraId="45BA6DE1" w14:textId="607924B4" w:rsidR="00BC1610" w:rsidRDefault="00BC1610" w:rsidP="0060763B">
            <w:pPr>
              <w:pStyle w:val="ListParagraph"/>
              <w:numPr>
                <w:ilvl w:val="0"/>
                <w:numId w:val="210"/>
              </w:numPr>
              <w:spacing w:before="60" w:after="60"/>
              <w:jc w:val="left"/>
              <w:rPr>
                <w:rFonts w:ascii="Arial" w:hAnsi="Arial" w:cs="Arial"/>
                <w:sz w:val="20"/>
                <w:szCs w:val="20"/>
              </w:rPr>
            </w:pPr>
            <w:r>
              <w:rPr>
                <w:rFonts w:ascii="Arial" w:hAnsi="Arial" w:cs="Arial"/>
                <w:sz w:val="20"/>
                <w:szCs w:val="20"/>
              </w:rPr>
              <w:t>disclose the currency in which the supplementary information is displayed?</w:t>
            </w:r>
          </w:p>
        </w:tc>
        <w:tc>
          <w:tcPr>
            <w:tcW w:w="1172" w:type="dxa"/>
          </w:tcPr>
          <w:p w14:paraId="042E42E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17427505"/>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1C163931" w14:textId="7DCA5A55" w:rsidR="00BC1610" w:rsidRPr="00806B6C" w:rsidRDefault="00000000" w:rsidP="00BC1610">
            <w:pPr>
              <w:spacing w:before="60" w:after="60"/>
              <w:rPr>
                <w:rFonts w:ascii="Arial" w:hAnsi="Arial" w:cs="Arial"/>
                <w:sz w:val="20"/>
                <w:szCs w:val="20"/>
              </w:rPr>
            </w:pPr>
            <w:sdt>
              <w:sdtPr>
                <w:rPr>
                  <w:rFonts w:ascii="Arial" w:hAnsi="Arial" w:cs="Arial"/>
                  <w:sz w:val="20"/>
                  <w:szCs w:val="20"/>
                </w:rPr>
                <w:id w:val="1993132457"/>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1B9CC839" w14:textId="4E4DE6F5" w:rsidR="00BC1610" w:rsidRDefault="00BC1610" w:rsidP="00BC1610">
            <w:pPr>
              <w:spacing w:before="60" w:after="60"/>
              <w:rPr>
                <w:rFonts w:ascii="Arial" w:hAnsi="Arial" w:cs="Arial"/>
                <w:sz w:val="20"/>
                <w:szCs w:val="20"/>
              </w:rPr>
            </w:pPr>
            <w:r>
              <w:rPr>
                <w:rFonts w:ascii="Arial" w:hAnsi="Arial" w:cs="Arial"/>
                <w:sz w:val="20"/>
                <w:szCs w:val="20"/>
              </w:rPr>
              <w:t>4.62(b)</w:t>
            </w:r>
          </w:p>
        </w:tc>
        <w:sdt>
          <w:sdtPr>
            <w:rPr>
              <w:rFonts w:ascii="Arial" w:hAnsi="Arial" w:cs="Arial"/>
              <w:sz w:val="20"/>
              <w:szCs w:val="20"/>
            </w:rPr>
            <w:id w:val="2008711467"/>
            <w:placeholder>
              <w:docPart w:val="8AE679BE2C844DFB9B2B78804B9F3F93"/>
            </w:placeholder>
            <w:showingPlcHdr/>
          </w:sdtPr>
          <w:sdtContent>
            <w:tc>
              <w:tcPr>
                <w:tcW w:w="2067" w:type="dxa"/>
              </w:tcPr>
              <w:p w14:paraId="68B9E7C1" w14:textId="59053A3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6262013" w14:textId="77777777" w:rsidTr="000D2644">
        <w:tc>
          <w:tcPr>
            <w:tcW w:w="988" w:type="dxa"/>
          </w:tcPr>
          <w:p w14:paraId="614BE5AC" w14:textId="77777777" w:rsidR="00BC1610" w:rsidRPr="009C08E9" w:rsidRDefault="00BC1610" w:rsidP="00BC1610">
            <w:pPr>
              <w:spacing w:before="60" w:after="60"/>
              <w:rPr>
                <w:rFonts w:ascii="Arial" w:eastAsia="Times New Roman" w:hAnsi="Arial" w:cs="Arial"/>
                <w:b/>
                <w:color w:val="C0504D"/>
                <w:sz w:val="20"/>
                <w:szCs w:val="20"/>
                <w:lang w:eastAsia="en-GB"/>
              </w:rPr>
            </w:pPr>
          </w:p>
        </w:tc>
        <w:tc>
          <w:tcPr>
            <w:tcW w:w="3658" w:type="dxa"/>
          </w:tcPr>
          <w:p w14:paraId="37B6E734" w14:textId="616DC947" w:rsidR="00BC1610" w:rsidRDefault="00BC1610" w:rsidP="0060763B">
            <w:pPr>
              <w:pStyle w:val="ListParagraph"/>
              <w:numPr>
                <w:ilvl w:val="0"/>
                <w:numId w:val="210"/>
              </w:numPr>
              <w:spacing w:before="60" w:after="60"/>
              <w:jc w:val="left"/>
              <w:rPr>
                <w:rFonts w:ascii="Arial" w:hAnsi="Arial" w:cs="Arial"/>
                <w:sz w:val="20"/>
                <w:szCs w:val="20"/>
              </w:rPr>
            </w:pPr>
            <w:r>
              <w:rPr>
                <w:rFonts w:ascii="Arial" w:hAnsi="Arial" w:cs="Arial"/>
                <w:sz w:val="20"/>
                <w:szCs w:val="20"/>
              </w:rPr>
              <w:t>disclose the entity’s functional currency and the method of translation used to determine the supplementary information?</w:t>
            </w:r>
          </w:p>
        </w:tc>
        <w:tc>
          <w:tcPr>
            <w:tcW w:w="1172" w:type="dxa"/>
          </w:tcPr>
          <w:p w14:paraId="7C2A9F2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31505453"/>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sidRPr="00983410">
              <w:rPr>
                <w:rFonts w:ascii="Arial" w:hAnsi="Arial" w:cs="Arial"/>
                <w:sz w:val="20"/>
                <w:szCs w:val="20"/>
              </w:rPr>
              <w:t>Yes</w:t>
            </w:r>
          </w:p>
          <w:p w14:paraId="7ED0890F" w14:textId="0A292BD6" w:rsidR="00BC1610" w:rsidRPr="00806B6C" w:rsidRDefault="00000000" w:rsidP="00BC1610">
            <w:pPr>
              <w:spacing w:before="60" w:after="60"/>
              <w:rPr>
                <w:rFonts w:ascii="Arial" w:hAnsi="Arial" w:cs="Arial"/>
                <w:sz w:val="20"/>
                <w:szCs w:val="20"/>
              </w:rPr>
            </w:pPr>
            <w:sdt>
              <w:sdtPr>
                <w:rPr>
                  <w:rFonts w:ascii="Arial" w:hAnsi="Arial" w:cs="Arial"/>
                  <w:sz w:val="20"/>
                  <w:szCs w:val="20"/>
                </w:rPr>
                <w:id w:val="958687795"/>
                <w14:checkbox>
                  <w14:checked w14:val="0"/>
                  <w14:checkedState w14:val="2612" w14:font="MS Gothic"/>
                  <w14:uncheckedState w14:val="2610" w14:font="MS Gothic"/>
                </w14:checkbox>
              </w:sdtPr>
              <w:sdtContent>
                <w:r w:rsidR="00BC1610" w:rsidRPr="001E3DC8">
                  <w:rPr>
                    <w:rFonts w:ascii="Segoe UI Symbol" w:hAnsi="Segoe UI Symbol" w:cs="Segoe UI Symbol"/>
                    <w:sz w:val="20"/>
                    <w:szCs w:val="20"/>
                  </w:rPr>
                  <w:t>☐</w:t>
                </w:r>
              </w:sdtContent>
            </w:sdt>
            <w:r w:rsidR="00BC1610">
              <w:rPr>
                <w:rFonts w:ascii="Arial" w:hAnsi="Arial" w:cs="Arial"/>
                <w:sz w:val="20"/>
                <w:szCs w:val="20"/>
              </w:rPr>
              <w:t>No</w:t>
            </w:r>
          </w:p>
        </w:tc>
        <w:tc>
          <w:tcPr>
            <w:tcW w:w="1131" w:type="dxa"/>
          </w:tcPr>
          <w:p w14:paraId="2126F61E" w14:textId="24694C8A" w:rsidR="00BC1610" w:rsidRDefault="00BC1610" w:rsidP="00BC1610">
            <w:pPr>
              <w:spacing w:before="60" w:after="60"/>
              <w:rPr>
                <w:rFonts w:ascii="Arial" w:hAnsi="Arial" w:cs="Arial"/>
                <w:sz w:val="20"/>
                <w:szCs w:val="20"/>
              </w:rPr>
            </w:pPr>
            <w:r>
              <w:rPr>
                <w:rFonts w:ascii="Arial" w:hAnsi="Arial" w:cs="Arial"/>
                <w:sz w:val="20"/>
                <w:szCs w:val="20"/>
              </w:rPr>
              <w:t>4.62(c)</w:t>
            </w:r>
          </w:p>
        </w:tc>
        <w:sdt>
          <w:sdtPr>
            <w:rPr>
              <w:rFonts w:ascii="Arial" w:hAnsi="Arial" w:cs="Arial"/>
              <w:sz w:val="20"/>
              <w:szCs w:val="20"/>
            </w:rPr>
            <w:id w:val="738446267"/>
            <w:placeholder>
              <w:docPart w:val="8AE679BE2C844DFB9B2B78804B9F3F93"/>
            </w:placeholder>
            <w:showingPlcHdr/>
          </w:sdtPr>
          <w:sdtContent>
            <w:tc>
              <w:tcPr>
                <w:tcW w:w="2067" w:type="dxa"/>
              </w:tcPr>
              <w:p w14:paraId="6EBCA580" w14:textId="1EDE270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9FFC9BB" w14:textId="77777777" w:rsidTr="000D2644">
        <w:tc>
          <w:tcPr>
            <w:tcW w:w="988" w:type="dxa"/>
            <w:shd w:val="clear" w:color="auto" w:fill="D9D9D9" w:themeFill="background1" w:themeFillShade="D9"/>
          </w:tcPr>
          <w:p w14:paraId="43455C7C" w14:textId="77777777" w:rsidR="00BC1610" w:rsidRPr="00F01F15"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7DE01E85" w14:textId="651AAEC4" w:rsidR="00BC1610" w:rsidRPr="000F0542" w:rsidRDefault="00BC1610" w:rsidP="00BC1610">
            <w:pPr>
              <w:pStyle w:val="Heading2"/>
              <w:spacing w:before="60" w:after="60"/>
              <w:ind w:firstLine="34"/>
              <w:rPr>
                <w:rFonts w:ascii="Arial" w:eastAsia="Times New Roman" w:hAnsi="Arial" w:cs="Arial"/>
                <w:b/>
                <w:color w:val="C0504D"/>
                <w:sz w:val="20"/>
                <w:szCs w:val="20"/>
                <w:lang w:eastAsia="en-GB"/>
              </w:rPr>
            </w:pPr>
            <w:bookmarkStart w:id="238" w:name="_Toc44394554"/>
            <w:bookmarkStart w:id="239" w:name="_Toc44412825"/>
            <w:bookmarkStart w:id="240" w:name="_Toc44428423"/>
            <w:bookmarkStart w:id="241" w:name="_Toc44440918"/>
            <w:bookmarkStart w:id="242" w:name="_Toc44441104"/>
            <w:bookmarkStart w:id="243" w:name="_Toc44441320"/>
            <w:bookmarkStart w:id="244" w:name="_Toc44501330"/>
            <w:bookmarkStart w:id="245" w:name="_Toc44501426"/>
            <w:bookmarkStart w:id="246" w:name="_Toc44501557"/>
            <w:bookmarkStart w:id="247" w:name="_Toc44502242"/>
            <w:bookmarkStart w:id="248" w:name="_Toc44508709"/>
            <w:bookmarkStart w:id="249" w:name="_Toc44513958"/>
            <w:bookmarkStart w:id="250" w:name="_Toc65677045"/>
            <w:r>
              <w:rPr>
                <w:rFonts w:ascii="Arial" w:eastAsia="Times New Roman" w:hAnsi="Arial" w:cs="Arial"/>
                <w:b/>
                <w:color w:val="C0504D"/>
                <w:sz w:val="20"/>
                <w:szCs w:val="20"/>
                <w:lang w:eastAsia="en-GB"/>
              </w:rPr>
              <w:t>Accounting Policies (GRAP 3)</w:t>
            </w:r>
            <w:bookmarkEnd w:id="238"/>
            <w:bookmarkEnd w:id="239"/>
            <w:bookmarkEnd w:id="240"/>
            <w:bookmarkEnd w:id="241"/>
            <w:bookmarkEnd w:id="242"/>
            <w:bookmarkEnd w:id="243"/>
            <w:bookmarkEnd w:id="244"/>
            <w:bookmarkEnd w:id="245"/>
            <w:bookmarkEnd w:id="246"/>
            <w:bookmarkEnd w:id="247"/>
            <w:bookmarkEnd w:id="248"/>
            <w:bookmarkEnd w:id="249"/>
            <w:bookmarkEnd w:id="250"/>
          </w:p>
        </w:tc>
      </w:tr>
      <w:tr w:rsidR="00BC1610" w:rsidRPr="00983410" w14:paraId="6DFDB4E4" w14:textId="77777777" w:rsidTr="000D2644">
        <w:tc>
          <w:tcPr>
            <w:tcW w:w="988" w:type="dxa"/>
          </w:tcPr>
          <w:p w14:paraId="044E05E7"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045228B" w14:textId="206F2B65" w:rsidR="00BC1610" w:rsidRPr="000F0542" w:rsidRDefault="00BC1610" w:rsidP="00BC1610">
            <w:pPr>
              <w:spacing w:before="60" w:after="60"/>
              <w:rPr>
                <w:rFonts w:ascii="Arial" w:hAnsi="Arial" w:cs="Arial"/>
                <w:sz w:val="20"/>
                <w:szCs w:val="20"/>
              </w:rPr>
            </w:pPr>
            <w:r w:rsidRPr="00B802F6">
              <w:rPr>
                <w:rFonts w:ascii="Arial" w:hAnsi="Arial" w:cs="Arial"/>
                <w:sz w:val="20"/>
                <w:szCs w:val="20"/>
              </w:rPr>
              <w:t xml:space="preserve">Has the accounting policy or policies applied to a transaction, other event or condition to which a GRAP specifically applies been determined by applying that GRAP and considering any relevant Interpretation (IGRAP) </w:t>
            </w:r>
            <w:r>
              <w:rPr>
                <w:rFonts w:ascii="Arial" w:hAnsi="Arial" w:cs="Arial"/>
                <w:sz w:val="20"/>
                <w:szCs w:val="20"/>
              </w:rPr>
              <w:t xml:space="preserve">and Directives </w:t>
            </w:r>
            <w:r w:rsidRPr="00B802F6">
              <w:rPr>
                <w:rFonts w:ascii="Arial" w:hAnsi="Arial" w:cs="Arial"/>
                <w:sz w:val="20"/>
                <w:szCs w:val="20"/>
              </w:rPr>
              <w:t>issued by the ASB for that GRAP?</w:t>
            </w:r>
          </w:p>
        </w:tc>
        <w:tc>
          <w:tcPr>
            <w:tcW w:w="1172" w:type="dxa"/>
          </w:tcPr>
          <w:p w14:paraId="63E07BE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006046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74B0E1B" w14:textId="0330ABA0"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71380725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568F2F4" w14:textId="7E6784CB" w:rsidR="00BC1610" w:rsidRDefault="00BC1610" w:rsidP="00BC1610">
            <w:pPr>
              <w:spacing w:before="60" w:after="60"/>
              <w:rPr>
                <w:rFonts w:ascii="Arial" w:hAnsi="Arial" w:cs="Arial"/>
                <w:sz w:val="20"/>
                <w:szCs w:val="20"/>
              </w:rPr>
            </w:pPr>
            <w:r>
              <w:rPr>
                <w:rFonts w:ascii="Arial" w:hAnsi="Arial" w:cs="Arial"/>
                <w:sz w:val="20"/>
                <w:szCs w:val="20"/>
              </w:rPr>
              <w:t>3.06</w:t>
            </w:r>
          </w:p>
        </w:tc>
        <w:sdt>
          <w:sdtPr>
            <w:rPr>
              <w:rFonts w:ascii="Arial" w:hAnsi="Arial" w:cs="Arial"/>
              <w:sz w:val="20"/>
              <w:szCs w:val="20"/>
            </w:rPr>
            <w:id w:val="79879803"/>
            <w:placeholder>
              <w:docPart w:val="8AE679BE2C844DFB9B2B78804B9F3F93"/>
            </w:placeholder>
            <w:showingPlcHdr/>
          </w:sdtPr>
          <w:sdtContent>
            <w:tc>
              <w:tcPr>
                <w:tcW w:w="2067" w:type="dxa"/>
              </w:tcPr>
              <w:p w14:paraId="363D6FFB" w14:textId="3A1D44D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FD7FE9E" w14:textId="77777777" w:rsidTr="000D2644">
        <w:tc>
          <w:tcPr>
            <w:tcW w:w="988" w:type="dxa"/>
          </w:tcPr>
          <w:p w14:paraId="2292AAEE"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FB427E0" w14:textId="645E4FB0" w:rsidR="00BC1610" w:rsidRPr="000F0542" w:rsidRDefault="00BC1610" w:rsidP="00BC1610">
            <w:pPr>
              <w:spacing w:before="60" w:after="60"/>
              <w:rPr>
                <w:rFonts w:ascii="Arial" w:hAnsi="Arial" w:cs="Arial"/>
                <w:sz w:val="20"/>
                <w:szCs w:val="20"/>
              </w:rPr>
            </w:pPr>
            <w:r w:rsidRPr="00B802F6">
              <w:rPr>
                <w:rFonts w:ascii="Arial" w:hAnsi="Arial" w:cs="Arial"/>
                <w:sz w:val="20"/>
                <w:szCs w:val="20"/>
              </w:rPr>
              <w:t>Where there is no specific requirement to apply an accounting policy, have policies been developed to ensure that the financial statements (a) provide information that is relevant to the decision-making needs of users, (b) are reliable</w:t>
            </w:r>
            <w:r>
              <w:rPr>
                <w:rFonts w:ascii="Arial" w:hAnsi="Arial" w:cs="Arial"/>
                <w:sz w:val="20"/>
                <w:szCs w:val="20"/>
              </w:rPr>
              <w:t xml:space="preserve"> and (c) are complete in all material respects</w:t>
            </w:r>
            <w:r w:rsidRPr="00B802F6">
              <w:rPr>
                <w:rFonts w:ascii="Arial" w:hAnsi="Arial" w:cs="Arial"/>
                <w:sz w:val="20"/>
                <w:szCs w:val="20"/>
              </w:rPr>
              <w:t>?</w:t>
            </w:r>
          </w:p>
        </w:tc>
        <w:tc>
          <w:tcPr>
            <w:tcW w:w="1172" w:type="dxa"/>
          </w:tcPr>
          <w:p w14:paraId="1123FB2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7481060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D6ABE26" w14:textId="2C674723"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36491416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30DA8B9" w14:textId="1120CB21" w:rsidR="00BC1610" w:rsidRDefault="00BC1610" w:rsidP="00BC1610">
            <w:pPr>
              <w:spacing w:before="60" w:after="60"/>
              <w:rPr>
                <w:rFonts w:ascii="Arial" w:hAnsi="Arial" w:cs="Arial"/>
                <w:sz w:val="20"/>
                <w:szCs w:val="20"/>
              </w:rPr>
            </w:pPr>
            <w:r>
              <w:rPr>
                <w:rFonts w:ascii="Arial" w:hAnsi="Arial" w:cs="Arial"/>
                <w:sz w:val="20"/>
                <w:szCs w:val="20"/>
              </w:rPr>
              <w:t>3.08</w:t>
            </w:r>
            <w:r w:rsidRPr="00B802F6">
              <w:rPr>
                <w:rFonts w:ascii="Arial" w:hAnsi="Arial" w:cs="Arial"/>
                <w:sz w:val="20"/>
                <w:szCs w:val="20"/>
              </w:rPr>
              <w:t>(a) -(</w:t>
            </w:r>
            <w:r>
              <w:rPr>
                <w:rFonts w:ascii="Arial" w:hAnsi="Arial" w:cs="Arial"/>
                <w:sz w:val="20"/>
                <w:szCs w:val="20"/>
              </w:rPr>
              <w:t>c</w:t>
            </w:r>
            <w:r w:rsidRPr="00B802F6">
              <w:rPr>
                <w:rFonts w:ascii="Arial" w:hAnsi="Arial" w:cs="Arial"/>
                <w:sz w:val="20"/>
                <w:szCs w:val="20"/>
              </w:rPr>
              <w:t>)</w:t>
            </w:r>
          </w:p>
        </w:tc>
        <w:sdt>
          <w:sdtPr>
            <w:rPr>
              <w:rFonts w:ascii="Arial" w:hAnsi="Arial" w:cs="Arial"/>
              <w:sz w:val="20"/>
              <w:szCs w:val="20"/>
            </w:rPr>
            <w:id w:val="1147005286"/>
            <w:placeholder>
              <w:docPart w:val="8AE679BE2C844DFB9B2B78804B9F3F93"/>
            </w:placeholder>
            <w:showingPlcHdr/>
          </w:sdtPr>
          <w:sdtContent>
            <w:tc>
              <w:tcPr>
                <w:tcW w:w="2067" w:type="dxa"/>
              </w:tcPr>
              <w:p w14:paraId="2E0E90DB" w14:textId="317DDC6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FA39036" w14:textId="77777777" w:rsidTr="000D2644">
        <w:tc>
          <w:tcPr>
            <w:tcW w:w="988" w:type="dxa"/>
          </w:tcPr>
          <w:p w14:paraId="3B489338" w14:textId="77777777" w:rsidR="00BC1610" w:rsidRPr="000F0542"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10661B08" w14:textId="77777777" w:rsidR="00BC1610" w:rsidRPr="00093FC5" w:rsidRDefault="00BC1610" w:rsidP="00BC1610">
            <w:pPr>
              <w:spacing w:before="60" w:after="60"/>
              <w:jc w:val="both"/>
              <w:rPr>
                <w:rFonts w:ascii="Arial" w:hAnsi="Arial" w:cs="Arial"/>
                <w:sz w:val="20"/>
                <w:szCs w:val="20"/>
              </w:rPr>
            </w:pPr>
            <w:r w:rsidRPr="00093FC5">
              <w:rPr>
                <w:rFonts w:ascii="Arial" w:hAnsi="Arial" w:cs="Arial"/>
                <w:b/>
                <w:sz w:val="20"/>
                <w:szCs w:val="20"/>
              </w:rPr>
              <w:t xml:space="preserve">NOTE:  </w:t>
            </w:r>
            <w:r w:rsidRPr="00093FC5">
              <w:rPr>
                <w:rFonts w:ascii="Arial" w:hAnsi="Arial" w:cs="Arial"/>
                <w:sz w:val="20"/>
                <w:szCs w:val="20"/>
              </w:rPr>
              <w:t>financial statements are reliable, when they [3.08(b)]:</w:t>
            </w:r>
          </w:p>
          <w:p w14:paraId="3827CE7C" w14:textId="77777777" w:rsidR="00BC1610" w:rsidRPr="00093FC5" w:rsidRDefault="00BC1610" w:rsidP="0060763B">
            <w:pPr>
              <w:pStyle w:val="ListParagraph"/>
              <w:numPr>
                <w:ilvl w:val="0"/>
                <w:numId w:val="196"/>
              </w:numPr>
              <w:spacing w:before="60" w:after="60"/>
              <w:ind w:left="601"/>
              <w:contextualSpacing w:val="0"/>
              <w:rPr>
                <w:rFonts w:ascii="Arial" w:hAnsi="Arial" w:cs="Arial"/>
                <w:sz w:val="20"/>
                <w:szCs w:val="20"/>
              </w:rPr>
            </w:pPr>
            <w:r w:rsidRPr="00093FC5">
              <w:rPr>
                <w:rFonts w:ascii="Arial" w:hAnsi="Arial" w:cs="Arial"/>
                <w:sz w:val="20"/>
                <w:szCs w:val="20"/>
              </w:rPr>
              <w:t>represent faithfully the financial position, financial performance and cash flows of the entity;</w:t>
            </w:r>
          </w:p>
          <w:p w14:paraId="6A2936F2" w14:textId="77777777" w:rsidR="00BC1610" w:rsidRPr="00093FC5" w:rsidRDefault="00BC1610" w:rsidP="0060763B">
            <w:pPr>
              <w:pStyle w:val="ListParagraph"/>
              <w:numPr>
                <w:ilvl w:val="0"/>
                <w:numId w:val="196"/>
              </w:numPr>
              <w:spacing w:before="60" w:after="60"/>
              <w:ind w:left="601" w:hanging="357"/>
              <w:contextualSpacing w:val="0"/>
              <w:rPr>
                <w:rFonts w:ascii="Arial" w:hAnsi="Arial" w:cs="Arial"/>
                <w:sz w:val="20"/>
                <w:szCs w:val="20"/>
              </w:rPr>
            </w:pPr>
            <w:r w:rsidRPr="00093FC5">
              <w:rPr>
                <w:rFonts w:ascii="Arial" w:hAnsi="Arial" w:cs="Arial"/>
                <w:sz w:val="20"/>
                <w:szCs w:val="20"/>
              </w:rPr>
              <w:t>reflect the economic substance of transactions, other events and conditions and not merely the legal form;</w:t>
            </w:r>
          </w:p>
          <w:p w14:paraId="4A2DE231" w14:textId="227A2F17" w:rsidR="00BC1610" w:rsidRDefault="00BC1610" w:rsidP="0060763B">
            <w:pPr>
              <w:pStyle w:val="ListParagraph"/>
              <w:numPr>
                <w:ilvl w:val="0"/>
                <w:numId w:val="196"/>
              </w:numPr>
              <w:spacing w:before="60" w:after="60"/>
              <w:ind w:left="601" w:hanging="357"/>
              <w:contextualSpacing w:val="0"/>
              <w:rPr>
                <w:rFonts w:ascii="Arial" w:hAnsi="Arial" w:cs="Arial"/>
                <w:sz w:val="20"/>
                <w:szCs w:val="20"/>
              </w:rPr>
            </w:pPr>
            <w:r w:rsidRPr="00093FC5">
              <w:rPr>
                <w:rFonts w:ascii="Arial" w:hAnsi="Arial" w:cs="Arial"/>
                <w:sz w:val="20"/>
                <w:szCs w:val="20"/>
              </w:rPr>
              <w:t>are neutral, that is, free from bias;</w:t>
            </w:r>
          </w:p>
          <w:p w14:paraId="2C6812BC" w14:textId="5D4B4A71" w:rsidR="00BC1610" w:rsidRPr="000F0542" w:rsidRDefault="00BC1610" w:rsidP="0060763B">
            <w:pPr>
              <w:pStyle w:val="ListParagraph"/>
              <w:numPr>
                <w:ilvl w:val="0"/>
                <w:numId w:val="196"/>
              </w:numPr>
              <w:spacing w:before="60" w:after="60"/>
              <w:ind w:left="601" w:hanging="357"/>
              <w:contextualSpacing w:val="0"/>
              <w:rPr>
                <w:rFonts w:ascii="Arial" w:hAnsi="Arial" w:cs="Arial"/>
                <w:sz w:val="20"/>
                <w:szCs w:val="20"/>
              </w:rPr>
            </w:pPr>
            <w:r w:rsidRPr="000F0542">
              <w:rPr>
                <w:rFonts w:ascii="Arial" w:hAnsi="Arial" w:cs="Arial"/>
                <w:sz w:val="20"/>
                <w:szCs w:val="20"/>
              </w:rPr>
              <w:t xml:space="preserve">are prudent; </w:t>
            </w:r>
          </w:p>
        </w:tc>
      </w:tr>
      <w:tr w:rsidR="00BC1610" w:rsidRPr="00983410" w14:paraId="1FB93FD2" w14:textId="77777777" w:rsidTr="000D2644">
        <w:tc>
          <w:tcPr>
            <w:tcW w:w="988" w:type="dxa"/>
          </w:tcPr>
          <w:p w14:paraId="792C5747"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448106CF" w14:textId="77777777" w:rsidR="00BC1610" w:rsidRPr="007E4202" w:rsidRDefault="00BC1610" w:rsidP="00BC1610">
            <w:pPr>
              <w:spacing w:before="60" w:after="60"/>
              <w:jc w:val="both"/>
              <w:rPr>
                <w:rFonts w:ascii="Arial" w:hAnsi="Arial" w:cs="Arial"/>
                <w:sz w:val="20"/>
                <w:szCs w:val="20"/>
              </w:rPr>
            </w:pPr>
            <w:r w:rsidRPr="007E4202">
              <w:rPr>
                <w:rFonts w:ascii="Arial" w:hAnsi="Arial" w:cs="Arial"/>
                <w:b/>
                <w:sz w:val="20"/>
                <w:szCs w:val="20"/>
              </w:rPr>
              <w:t xml:space="preserve">NOTE:  </w:t>
            </w:r>
            <w:r w:rsidRPr="007E4202">
              <w:rPr>
                <w:rFonts w:ascii="Arial" w:hAnsi="Arial" w:cs="Arial"/>
                <w:sz w:val="20"/>
                <w:szCs w:val="20"/>
              </w:rPr>
              <w:t>in making the judgment described in GRAP 3.08, management should refer to, and consider the applicability of, the following sources in descending order [3.10, 3.11]:</w:t>
            </w:r>
          </w:p>
          <w:p w14:paraId="24EF0CE4" w14:textId="77777777" w:rsidR="00BC1610" w:rsidRPr="007E4202" w:rsidRDefault="00BC1610" w:rsidP="0060763B">
            <w:pPr>
              <w:pStyle w:val="ListParagraph"/>
              <w:numPr>
                <w:ilvl w:val="0"/>
                <w:numId w:val="197"/>
              </w:numPr>
              <w:spacing w:before="60" w:after="60"/>
              <w:rPr>
                <w:rFonts w:ascii="Arial" w:hAnsi="Arial" w:cs="Arial"/>
                <w:sz w:val="20"/>
                <w:szCs w:val="20"/>
              </w:rPr>
            </w:pPr>
            <w:r w:rsidRPr="007E4202">
              <w:rPr>
                <w:rFonts w:ascii="Arial" w:hAnsi="Arial" w:cs="Arial"/>
                <w:sz w:val="20"/>
                <w:szCs w:val="20"/>
              </w:rPr>
              <w:t xml:space="preserve">the requirements in GRAPs </w:t>
            </w:r>
            <w:r>
              <w:rPr>
                <w:rFonts w:ascii="Arial" w:hAnsi="Arial" w:cs="Arial"/>
                <w:sz w:val="20"/>
                <w:szCs w:val="20"/>
              </w:rPr>
              <w:t xml:space="preserve">or IGRAPs </w:t>
            </w:r>
            <w:r w:rsidRPr="007E4202">
              <w:rPr>
                <w:rFonts w:ascii="Arial" w:hAnsi="Arial" w:cs="Arial"/>
                <w:sz w:val="20"/>
                <w:szCs w:val="20"/>
              </w:rPr>
              <w:t>dealing with similar and related issues; and</w:t>
            </w:r>
          </w:p>
          <w:p w14:paraId="01CE4A91" w14:textId="77777777" w:rsidR="00BC1610" w:rsidRPr="007E4202" w:rsidRDefault="00BC1610" w:rsidP="0060763B">
            <w:pPr>
              <w:pStyle w:val="ListParagraph"/>
              <w:numPr>
                <w:ilvl w:val="0"/>
                <w:numId w:val="197"/>
              </w:numPr>
              <w:spacing w:before="60" w:after="60"/>
              <w:rPr>
                <w:rFonts w:ascii="Arial" w:hAnsi="Arial" w:cs="Arial"/>
                <w:sz w:val="20"/>
                <w:szCs w:val="20"/>
              </w:rPr>
            </w:pPr>
            <w:r w:rsidRPr="007E4202">
              <w:rPr>
                <w:rFonts w:ascii="Arial" w:hAnsi="Arial" w:cs="Arial"/>
                <w:sz w:val="20"/>
                <w:szCs w:val="20"/>
              </w:rPr>
              <w:t xml:space="preserve">the definitions, recognition and measurement criteria, for assets, liabilities, revenue and expenses </w:t>
            </w:r>
            <w:r>
              <w:rPr>
                <w:rFonts w:ascii="Arial" w:hAnsi="Arial" w:cs="Arial"/>
                <w:sz w:val="20"/>
                <w:szCs w:val="20"/>
              </w:rPr>
              <w:t>set out in the Framework</w:t>
            </w:r>
            <w:r w:rsidRPr="007E4202">
              <w:rPr>
                <w:rFonts w:ascii="Arial" w:hAnsi="Arial" w:cs="Arial"/>
                <w:sz w:val="20"/>
                <w:szCs w:val="20"/>
              </w:rPr>
              <w:t>;</w:t>
            </w:r>
          </w:p>
          <w:p w14:paraId="3C338670" w14:textId="447CA625" w:rsidR="00BC1610" w:rsidRPr="00983410" w:rsidRDefault="00BC1610" w:rsidP="00BC1610">
            <w:pPr>
              <w:spacing w:before="60" w:after="60"/>
              <w:jc w:val="both"/>
              <w:rPr>
                <w:rFonts w:ascii="Arial" w:hAnsi="Arial" w:cs="Arial"/>
                <w:sz w:val="20"/>
                <w:szCs w:val="20"/>
              </w:rPr>
            </w:pPr>
            <w:r>
              <w:rPr>
                <w:rFonts w:ascii="Arial" w:hAnsi="Arial" w:cs="Arial"/>
                <w:sz w:val="20"/>
                <w:szCs w:val="20"/>
              </w:rPr>
              <w:t>A</w:t>
            </w:r>
            <w:r w:rsidRPr="007E4202">
              <w:rPr>
                <w:rFonts w:ascii="Arial" w:hAnsi="Arial" w:cs="Arial"/>
                <w:sz w:val="20"/>
                <w:szCs w:val="20"/>
              </w:rPr>
              <w:t xml:space="preserve">nd may also consider the most recent pronouncements of other standard-setting bodies and accepted public or private sector practices to the extent, but only to the extent, that these do not conflict with the sources in GRAP 3.10. For example pronouncements of, in descending order, the </w:t>
            </w:r>
            <w:r>
              <w:rPr>
                <w:rFonts w:ascii="Arial" w:hAnsi="Arial" w:cs="Arial"/>
                <w:sz w:val="20"/>
                <w:szCs w:val="20"/>
              </w:rPr>
              <w:t>IPSASB, the IASB</w:t>
            </w:r>
            <w:r w:rsidRPr="007E4202">
              <w:rPr>
                <w:rFonts w:ascii="Arial" w:hAnsi="Arial" w:cs="Arial"/>
                <w:sz w:val="20"/>
                <w:szCs w:val="20"/>
                <w:vertAlign w:val="superscript"/>
              </w:rPr>
              <w:t>®</w:t>
            </w:r>
            <w:r>
              <w:rPr>
                <w:rFonts w:ascii="Arial" w:hAnsi="Arial" w:cs="Arial"/>
                <w:sz w:val="20"/>
                <w:szCs w:val="20"/>
              </w:rPr>
              <w:t>, the IFRS</w:t>
            </w:r>
            <w:r w:rsidRPr="007E4202">
              <w:rPr>
                <w:rFonts w:ascii="Arial" w:hAnsi="Arial" w:cs="Arial"/>
                <w:sz w:val="20"/>
                <w:szCs w:val="20"/>
                <w:vertAlign w:val="superscript"/>
              </w:rPr>
              <w:t>®</w:t>
            </w:r>
            <w:r>
              <w:rPr>
                <w:rFonts w:ascii="Arial" w:hAnsi="Arial" w:cs="Arial"/>
                <w:sz w:val="20"/>
                <w:szCs w:val="20"/>
              </w:rPr>
              <w:t xml:space="preserve"> Interpretations Committee and the FRSC.</w:t>
            </w:r>
          </w:p>
        </w:tc>
      </w:tr>
      <w:tr w:rsidR="00BC1610" w:rsidRPr="00983410" w14:paraId="2411761D" w14:textId="77777777" w:rsidTr="000D2644">
        <w:tc>
          <w:tcPr>
            <w:tcW w:w="988" w:type="dxa"/>
          </w:tcPr>
          <w:p w14:paraId="096932FD"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tcPr>
          <w:p w14:paraId="7282EED6" w14:textId="7AC57575" w:rsidR="00BC1610" w:rsidRPr="00983410" w:rsidRDefault="00BC1610" w:rsidP="00BC1610">
            <w:pPr>
              <w:spacing w:before="60" w:after="60"/>
              <w:rPr>
                <w:rFonts w:ascii="Arial" w:hAnsi="Arial" w:cs="Arial"/>
                <w:sz w:val="20"/>
                <w:szCs w:val="20"/>
              </w:rPr>
            </w:pPr>
            <w:r w:rsidRPr="00D72DE1">
              <w:rPr>
                <w:rFonts w:ascii="Arial" w:hAnsi="Arial" w:cs="Arial"/>
                <w:b/>
                <w:color w:val="C0504D"/>
                <w:sz w:val="20"/>
                <w:lang w:eastAsia="en-GB"/>
              </w:rPr>
              <w:t xml:space="preserve">Consistency of </w:t>
            </w:r>
            <w:r>
              <w:rPr>
                <w:rFonts w:ascii="Arial" w:hAnsi="Arial" w:cs="Arial"/>
                <w:b/>
                <w:color w:val="C0504D"/>
                <w:sz w:val="20"/>
                <w:lang w:eastAsia="en-GB"/>
              </w:rPr>
              <w:t>a</w:t>
            </w:r>
            <w:r w:rsidRPr="00D72DE1">
              <w:rPr>
                <w:rFonts w:ascii="Arial" w:hAnsi="Arial" w:cs="Arial"/>
                <w:b/>
                <w:color w:val="C0504D"/>
                <w:sz w:val="20"/>
                <w:lang w:eastAsia="en-GB"/>
              </w:rPr>
              <w:t xml:space="preserve">ccounting </w:t>
            </w:r>
            <w:r>
              <w:rPr>
                <w:rFonts w:ascii="Arial" w:hAnsi="Arial" w:cs="Arial"/>
                <w:b/>
                <w:color w:val="C0504D"/>
                <w:sz w:val="20"/>
                <w:lang w:eastAsia="en-GB"/>
              </w:rPr>
              <w:t>p</w:t>
            </w:r>
            <w:r w:rsidRPr="00D72DE1">
              <w:rPr>
                <w:rFonts w:ascii="Arial" w:hAnsi="Arial" w:cs="Arial"/>
                <w:b/>
                <w:color w:val="C0504D"/>
                <w:sz w:val="20"/>
                <w:lang w:eastAsia="en-GB"/>
              </w:rPr>
              <w:t>olicies</w:t>
            </w:r>
          </w:p>
        </w:tc>
      </w:tr>
      <w:tr w:rsidR="00BC1610" w:rsidRPr="00983410" w14:paraId="7E3D0328" w14:textId="77777777" w:rsidTr="000D2644">
        <w:tc>
          <w:tcPr>
            <w:tcW w:w="988" w:type="dxa"/>
          </w:tcPr>
          <w:p w14:paraId="3EA22C76"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E909140" w14:textId="05AF02EE" w:rsidR="00BC1610" w:rsidRPr="00D72DE1" w:rsidRDefault="00BC1610" w:rsidP="00BC1610">
            <w:pPr>
              <w:spacing w:before="60" w:after="60"/>
              <w:rPr>
                <w:rFonts w:ascii="Arial" w:hAnsi="Arial" w:cs="Arial"/>
                <w:b/>
                <w:color w:val="C0504D"/>
                <w:sz w:val="20"/>
                <w:lang w:eastAsia="en-GB"/>
              </w:rPr>
            </w:pPr>
            <w:r w:rsidRPr="00B802F6">
              <w:rPr>
                <w:rFonts w:ascii="Arial" w:hAnsi="Arial" w:cs="Arial"/>
                <w:sz w:val="20"/>
                <w:szCs w:val="20"/>
              </w:rPr>
              <w:t>Has the entity selected and applied its accounting policies consistently for similar transactions, other events and conditions?</w:t>
            </w:r>
          </w:p>
        </w:tc>
        <w:tc>
          <w:tcPr>
            <w:tcW w:w="1172" w:type="dxa"/>
          </w:tcPr>
          <w:p w14:paraId="26101F6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4473209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B2131CC" w14:textId="539296ED" w:rsidR="00BC1610" w:rsidRPr="001E3DC8" w:rsidRDefault="00000000" w:rsidP="00BC1610">
            <w:pPr>
              <w:spacing w:before="60" w:after="60"/>
              <w:rPr>
                <w:rFonts w:ascii="Segoe UI Symbol" w:hAnsi="Segoe UI Symbol" w:cs="Segoe UI Symbol"/>
                <w:sz w:val="20"/>
                <w:szCs w:val="20"/>
              </w:rPr>
            </w:pPr>
            <w:sdt>
              <w:sdtPr>
                <w:rPr>
                  <w:rFonts w:ascii="Arial" w:hAnsi="Arial" w:cs="Arial"/>
                  <w:sz w:val="20"/>
                  <w:szCs w:val="20"/>
                </w:rPr>
                <w:id w:val="-75936267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2C66C8E" w14:textId="77777777" w:rsidR="00BC1610" w:rsidRDefault="00BC1610" w:rsidP="00BC1610">
            <w:pPr>
              <w:spacing w:before="60" w:after="60"/>
              <w:rPr>
                <w:rFonts w:ascii="Arial" w:hAnsi="Arial" w:cs="Arial"/>
                <w:sz w:val="20"/>
                <w:szCs w:val="20"/>
              </w:rPr>
            </w:pPr>
            <w:r>
              <w:rPr>
                <w:rFonts w:ascii="Arial" w:hAnsi="Arial" w:cs="Arial"/>
                <w:sz w:val="20"/>
                <w:szCs w:val="20"/>
              </w:rPr>
              <w:t>3.12</w:t>
            </w:r>
          </w:p>
          <w:p w14:paraId="0380282B" w14:textId="1D7BCBD7" w:rsidR="00BC1610" w:rsidRDefault="00BC1610" w:rsidP="00BC1610">
            <w:pPr>
              <w:spacing w:before="60" w:after="60"/>
              <w:rPr>
                <w:rFonts w:ascii="Arial" w:hAnsi="Arial" w:cs="Arial"/>
                <w:sz w:val="20"/>
                <w:szCs w:val="20"/>
              </w:rPr>
            </w:pPr>
          </w:p>
        </w:tc>
        <w:sdt>
          <w:sdtPr>
            <w:rPr>
              <w:rFonts w:ascii="Arial" w:hAnsi="Arial" w:cs="Arial"/>
              <w:sz w:val="20"/>
              <w:szCs w:val="20"/>
            </w:rPr>
            <w:id w:val="-1065033621"/>
            <w:placeholder>
              <w:docPart w:val="8AE679BE2C844DFB9B2B78804B9F3F93"/>
            </w:placeholder>
            <w:showingPlcHdr/>
          </w:sdtPr>
          <w:sdtContent>
            <w:tc>
              <w:tcPr>
                <w:tcW w:w="2067" w:type="dxa"/>
              </w:tcPr>
              <w:p w14:paraId="6691B0EB" w14:textId="708DF5B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F7CD8D0" w14:textId="77777777" w:rsidTr="000D2644">
        <w:tc>
          <w:tcPr>
            <w:tcW w:w="988" w:type="dxa"/>
          </w:tcPr>
          <w:p w14:paraId="5C62665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45FD3BC6" w14:textId="039676D0" w:rsidR="00BC1610" w:rsidRPr="00B802F6" w:rsidRDefault="00BC1610" w:rsidP="00BC1610">
            <w:pPr>
              <w:spacing w:before="60" w:after="60"/>
              <w:rPr>
                <w:rFonts w:ascii="Arial" w:hAnsi="Arial" w:cs="Arial"/>
                <w:sz w:val="20"/>
                <w:szCs w:val="20"/>
              </w:rPr>
            </w:pPr>
            <w:r w:rsidRPr="003D3216">
              <w:rPr>
                <w:rFonts w:ascii="Arial" w:hAnsi="Arial" w:cs="Arial"/>
                <w:sz w:val="20"/>
                <w:szCs w:val="20"/>
              </w:rPr>
              <w:t>Where a GRAP requires or permits categorization of items, has an appropriate accounting policy been selected and applied consistently to each category?</w:t>
            </w:r>
          </w:p>
        </w:tc>
        <w:tc>
          <w:tcPr>
            <w:tcW w:w="1172" w:type="dxa"/>
          </w:tcPr>
          <w:p w14:paraId="3E58B57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777698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EEAF3CC" w14:textId="6C36A75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74154630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CC4B10A" w14:textId="77777777" w:rsidR="00BC1610" w:rsidRDefault="00BC1610" w:rsidP="00BC1610">
            <w:pPr>
              <w:spacing w:before="60" w:after="60"/>
              <w:rPr>
                <w:rFonts w:ascii="Arial" w:hAnsi="Arial" w:cs="Arial"/>
                <w:sz w:val="20"/>
                <w:szCs w:val="20"/>
              </w:rPr>
            </w:pPr>
            <w:r>
              <w:rPr>
                <w:rFonts w:ascii="Arial" w:hAnsi="Arial" w:cs="Arial"/>
                <w:sz w:val="20"/>
                <w:szCs w:val="20"/>
              </w:rPr>
              <w:t>3.12</w:t>
            </w:r>
          </w:p>
          <w:p w14:paraId="36979CEC" w14:textId="68519221" w:rsidR="00BC1610" w:rsidRDefault="00BC1610" w:rsidP="00BC1610">
            <w:pPr>
              <w:spacing w:before="60" w:after="60"/>
              <w:rPr>
                <w:rFonts w:ascii="Arial" w:hAnsi="Arial" w:cs="Arial"/>
                <w:sz w:val="20"/>
                <w:szCs w:val="20"/>
              </w:rPr>
            </w:pPr>
          </w:p>
        </w:tc>
        <w:sdt>
          <w:sdtPr>
            <w:rPr>
              <w:rFonts w:ascii="Arial" w:hAnsi="Arial" w:cs="Arial"/>
              <w:sz w:val="20"/>
              <w:szCs w:val="20"/>
            </w:rPr>
            <w:id w:val="847220204"/>
            <w:placeholder>
              <w:docPart w:val="8AE679BE2C844DFB9B2B78804B9F3F93"/>
            </w:placeholder>
            <w:showingPlcHdr/>
          </w:sdtPr>
          <w:sdtContent>
            <w:tc>
              <w:tcPr>
                <w:tcW w:w="2067" w:type="dxa"/>
              </w:tcPr>
              <w:p w14:paraId="716BCBF8" w14:textId="769E8BA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78DC487" w14:textId="77777777" w:rsidTr="000E76C4">
        <w:tc>
          <w:tcPr>
            <w:tcW w:w="988" w:type="dxa"/>
          </w:tcPr>
          <w:p w14:paraId="4B0E7F57" w14:textId="77777777" w:rsidR="00BC1610" w:rsidRPr="000E76C4"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7D725E04" w14:textId="329AD8D6" w:rsidR="00BC1610" w:rsidRDefault="00BC1610" w:rsidP="00BC1610">
            <w:pPr>
              <w:spacing w:before="60" w:after="60"/>
              <w:jc w:val="both"/>
              <w:rPr>
                <w:rFonts w:ascii="Arial" w:hAnsi="Arial" w:cs="Arial"/>
                <w:sz w:val="20"/>
                <w:szCs w:val="20"/>
              </w:rPr>
            </w:pPr>
            <w:r w:rsidRPr="007E4202">
              <w:rPr>
                <w:rFonts w:ascii="Arial" w:hAnsi="Arial" w:cs="Arial"/>
                <w:b/>
                <w:sz w:val="20"/>
                <w:szCs w:val="20"/>
              </w:rPr>
              <w:t xml:space="preserve">NOTE:  </w:t>
            </w:r>
            <w:r>
              <w:rPr>
                <w:rFonts w:ascii="Arial" w:hAnsi="Arial" w:cs="Arial"/>
                <w:sz w:val="20"/>
                <w:szCs w:val="20"/>
              </w:rPr>
              <w:t>Accounting policies and/or alternative accounting treatments are applied consistently to similar items, or groups of items based on materiality. [iGRAP 21.10]</w:t>
            </w:r>
          </w:p>
        </w:tc>
      </w:tr>
      <w:tr w:rsidR="00BC1610" w:rsidRPr="00983410" w14:paraId="1B77567E" w14:textId="77777777" w:rsidTr="000D2644">
        <w:tc>
          <w:tcPr>
            <w:tcW w:w="988" w:type="dxa"/>
          </w:tcPr>
          <w:p w14:paraId="552D6E35"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tcPr>
          <w:p w14:paraId="1C8AFF78" w14:textId="405ED102" w:rsidR="00BC1610" w:rsidRPr="00983410" w:rsidRDefault="00BC1610" w:rsidP="00BC1610">
            <w:pPr>
              <w:spacing w:before="60" w:after="60"/>
              <w:rPr>
                <w:rFonts w:ascii="Arial" w:hAnsi="Arial" w:cs="Arial"/>
                <w:sz w:val="20"/>
                <w:szCs w:val="20"/>
              </w:rPr>
            </w:pPr>
            <w:r w:rsidRPr="00D72DE1">
              <w:rPr>
                <w:rFonts w:ascii="Arial" w:hAnsi="Arial" w:cs="Arial"/>
                <w:b/>
                <w:color w:val="C0504D"/>
                <w:sz w:val="20"/>
                <w:lang w:eastAsia="en-GB"/>
              </w:rPr>
              <w:t xml:space="preserve">Disclosure of </w:t>
            </w:r>
            <w:r>
              <w:rPr>
                <w:rFonts w:ascii="Arial" w:hAnsi="Arial" w:cs="Arial"/>
                <w:b/>
                <w:color w:val="C0504D"/>
                <w:sz w:val="20"/>
                <w:lang w:eastAsia="en-GB"/>
              </w:rPr>
              <w:t>a</w:t>
            </w:r>
            <w:r w:rsidRPr="00D72DE1">
              <w:rPr>
                <w:rFonts w:ascii="Arial" w:hAnsi="Arial" w:cs="Arial"/>
                <w:b/>
                <w:color w:val="C0504D"/>
                <w:sz w:val="20"/>
                <w:lang w:eastAsia="en-GB"/>
              </w:rPr>
              <w:t xml:space="preserve">ccounting </w:t>
            </w:r>
            <w:r>
              <w:rPr>
                <w:rFonts w:ascii="Arial" w:hAnsi="Arial" w:cs="Arial"/>
                <w:b/>
                <w:color w:val="C0504D"/>
                <w:sz w:val="20"/>
                <w:lang w:eastAsia="en-GB"/>
              </w:rPr>
              <w:t>p</w:t>
            </w:r>
            <w:r w:rsidRPr="00D72DE1">
              <w:rPr>
                <w:rFonts w:ascii="Arial" w:hAnsi="Arial" w:cs="Arial"/>
                <w:b/>
                <w:color w:val="C0504D"/>
                <w:sz w:val="20"/>
                <w:lang w:eastAsia="en-GB"/>
              </w:rPr>
              <w:t>olicies</w:t>
            </w:r>
          </w:p>
        </w:tc>
      </w:tr>
      <w:tr w:rsidR="00BC1610" w:rsidRPr="00983410" w14:paraId="1873C3A9" w14:textId="77777777" w:rsidTr="000D2644">
        <w:tc>
          <w:tcPr>
            <w:tcW w:w="988" w:type="dxa"/>
          </w:tcPr>
          <w:p w14:paraId="27F6A1A0"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BA33F0F" w14:textId="0A6DCD51" w:rsidR="00BC1610" w:rsidRPr="00D72DE1" w:rsidRDefault="00BC1610" w:rsidP="00BC1610">
            <w:pPr>
              <w:spacing w:before="60" w:after="60"/>
              <w:rPr>
                <w:rFonts w:ascii="Arial" w:hAnsi="Arial" w:cs="Arial"/>
                <w:b/>
                <w:color w:val="C0504D"/>
                <w:sz w:val="20"/>
                <w:lang w:eastAsia="en-GB"/>
              </w:rPr>
            </w:pPr>
            <w:r w:rsidRPr="003D3216">
              <w:rPr>
                <w:rFonts w:ascii="Arial" w:hAnsi="Arial" w:cs="Arial"/>
                <w:sz w:val="20"/>
                <w:szCs w:val="20"/>
              </w:rPr>
              <w:t>Has the following been disclosed in</w:t>
            </w:r>
            <w:r>
              <w:rPr>
                <w:rFonts w:ascii="Arial" w:hAnsi="Arial" w:cs="Arial"/>
                <w:sz w:val="20"/>
                <w:szCs w:val="20"/>
              </w:rPr>
              <w:t xml:space="preserve"> the entity’s</w:t>
            </w:r>
            <w:r w:rsidRPr="003D3216">
              <w:rPr>
                <w:rFonts w:ascii="Arial" w:hAnsi="Arial" w:cs="Arial"/>
                <w:sz w:val="20"/>
                <w:szCs w:val="20"/>
              </w:rPr>
              <w:t xml:space="preserve"> significant accounting policies:</w:t>
            </w:r>
          </w:p>
        </w:tc>
        <w:tc>
          <w:tcPr>
            <w:tcW w:w="1172" w:type="dxa"/>
          </w:tcPr>
          <w:p w14:paraId="00B6E451" w14:textId="77777777" w:rsidR="00BC1610" w:rsidRDefault="00BC1610" w:rsidP="00BC1610">
            <w:pPr>
              <w:spacing w:before="60" w:after="60"/>
              <w:rPr>
                <w:rFonts w:ascii="MS Gothic" w:eastAsia="MS Gothic" w:hAnsi="MS Gothic" w:cs="Arial"/>
                <w:sz w:val="20"/>
                <w:szCs w:val="20"/>
              </w:rPr>
            </w:pPr>
          </w:p>
        </w:tc>
        <w:tc>
          <w:tcPr>
            <w:tcW w:w="1131" w:type="dxa"/>
          </w:tcPr>
          <w:p w14:paraId="03619DF1" w14:textId="77777777" w:rsidR="00BC1610" w:rsidRDefault="00BC1610" w:rsidP="00BC1610">
            <w:pPr>
              <w:spacing w:before="60" w:after="60"/>
              <w:rPr>
                <w:rFonts w:ascii="Arial" w:hAnsi="Arial" w:cs="Arial"/>
                <w:sz w:val="20"/>
                <w:szCs w:val="20"/>
              </w:rPr>
            </w:pPr>
          </w:p>
        </w:tc>
        <w:sdt>
          <w:sdtPr>
            <w:rPr>
              <w:rFonts w:ascii="Arial" w:hAnsi="Arial" w:cs="Arial"/>
              <w:sz w:val="20"/>
              <w:szCs w:val="20"/>
            </w:rPr>
            <w:id w:val="-530415608"/>
            <w:placeholder>
              <w:docPart w:val="8AE679BE2C844DFB9B2B78804B9F3F93"/>
            </w:placeholder>
            <w:showingPlcHdr/>
          </w:sdtPr>
          <w:sdtContent>
            <w:tc>
              <w:tcPr>
                <w:tcW w:w="2067" w:type="dxa"/>
              </w:tcPr>
              <w:p w14:paraId="52F4E7F7" w14:textId="03D3249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E6D22AC" w14:textId="77777777" w:rsidTr="000D2644">
        <w:tc>
          <w:tcPr>
            <w:tcW w:w="988" w:type="dxa"/>
          </w:tcPr>
          <w:p w14:paraId="56977229" w14:textId="77777777" w:rsidR="00BC1610" w:rsidRPr="000F0542" w:rsidRDefault="00BC1610" w:rsidP="00BC1610">
            <w:pPr>
              <w:spacing w:before="60" w:after="60"/>
              <w:rPr>
                <w:rFonts w:ascii="Arial" w:eastAsia="Times New Roman" w:hAnsi="Arial" w:cs="Arial"/>
                <w:b/>
                <w:color w:val="C0504D"/>
                <w:sz w:val="20"/>
                <w:szCs w:val="20"/>
                <w:lang w:eastAsia="en-GB"/>
              </w:rPr>
            </w:pPr>
          </w:p>
        </w:tc>
        <w:tc>
          <w:tcPr>
            <w:tcW w:w="3658" w:type="dxa"/>
          </w:tcPr>
          <w:p w14:paraId="0B03642B" w14:textId="3BD809C2" w:rsidR="00BC1610" w:rsidRPr="003D3216" w:rsidRDefault="00BC1610" w:rsidP="0060763B">
            <w:pPr>
              <w:pStyle w:val="ListParagraph"/>
              <w:numPr>
                <w:ilvl w:val="0"/>
                <w:numId w:val="206"/>
              </w:numPr>
              <w:spacing w:before="60" w:after="60"/>
              <w:jc w:val="left"/>
              <w:rPr>
                <w:rFonts w:ascii="Arial" w:hAnsi="Arial" w:cs="Arial"/>
                <w:sz w:val="20"/>
                <w:szCs w:val="20"/>
              </w:rPr>
            </w:pPr>
            <w:r w:rsidRPr="003D3216">
              <w:rPr>
                <w:rFonts w:ascii="Arial" w:hAnsi="Arial" w:cs="Arial"/>
                <w:sz w:val="20"/>
                <w:szCs w:val="20"/>
              </w:rPr>
              <w:t>the measurement basis (or bases) used in preparing the financial statements?</w:t>
            </w:r>
          </w:p>
        </w:tc>
        <w:tc>
          <w:tcPr>
            <w:tcW w:w="1172" w:type="dxa"/>
          </w:tcPr>
          <w:p w14:paraId="69FB3941"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3131476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C266DDC" w14:textId="65D07463"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67741876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9515928" w14:textId="090DEAE3" w:rsidR="00BC1610" w:rsidRDefault="00BC1610" w:rsidP="00BC1610">
            <w:pPr>
              <w:spacing w:before="60" w:after="60"/>
              <w:rPr>
                <w:rFonts w:ascii="Arial" w:hAnsi="Arial" w:cs="Arial"/>
                <w:sz w:val="20"/>
                <w:szCs w:val="20"/>
              </w:rPr>
            </w:pPr>
            <w:r>
              <w:rPr>
                <w:rFonts w:ascii="Arial" w:hAnsi="Arial" w:cs="Arial"/>
                <w:sz w:val="20"/>
                <w:szCs w:val="20"/>
              </w:rPr>
              <w:t>1.127</w:t>
            </w:r>
            <w:r w:rsidRPr="003D3216">
              <w:rPr>
                <w:rFonts w:ascii="Arial" w:hAnsi="Arial" w:cs="Arial"/>
                <w:sz w:val="20"/>
                <w:szCs w:val="20"/>
              </w:rPr>
              <w:t>(a)</w:t>
            </w:r>
          </w:p>
        </w:tc>
        <w:sdt>
          <w:sdtPr>
            <w:rPr>
              <w:rFonts w:ascii="Arial" w:hAnsi="Arial" w:cs="Arial"/>
              <w:sz w:val="20"/>
              <w:szCs w:val="20"/>
            </w:rPr>
            <w:id w:val="-790278383"/>
            <w:placeholder>
              <w:docPart w:val="8AE679BE2C844DFB9B2B78804B9F3F93"/>
            </w:placeholder>
            <w:showingPlcHdr/>
          </w:sdtPr>
          <w:sdtContent>
            <w:tc>
              <w:tcPr>
                <w:tcW w:w="2067" w:type="dxa"/>
              </w:tcPr>
              <w:p w14:paraId="10D60AE8" w14:textId="4F93CA5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4247583" w14:textId="77777777" w:rsidTr="000D2644">
        <w:tc>
          <w:tcPr>
            <w:tcW w:w="988" w:type="dxa"/>
          </w:tcPr>
          <w:p w14:paraId="148D9724" w14:textId="77777777" w:rsidR="00BC1610" w:rsidRPr="000F0542" w:rsidRDefault="00BC1610" w:rsidP="00BC1610">
            <w:pPr>
              <w:spacing w:before="60" w:after="60"/>
              <w:rPr>
                <w:rFonts w:ascii="Arial" w:eastAsia="Times New Roman" w:hAnsi="Arial" w:cs="Arial"/>
                <w:b/>
                <w:color w:val="C0504D"/>
                <w:sz w:val="20"/>
                <w:szCs w:val="20"/>
                <w:lang w:eastAsia="en-GB"/>
              </w:rPr>
            </w:pPr>
          </w:p>
        </w:tc>
        <w:tc>
          <w:tcPr>
            <w:tcW w:w="3658" w:type="dxa"/>
          </w:tcPr>
          <w:p w14:paraId="16EC02FE" w14:textId="25BCF816" w:rsidR="00BC1610" w:rsidRPr="003D3216" w:rsidRDefault="00BC1610" w:rsidP="0060763B">
            <w:pPr>
              <w:pStyle w:val="ListParagraph"/>
              <w:numPr>
                <w:ilvl w:val="0"/>
                <w:numId w:val="206"/>
              </w:numPr>
              <w:spacing w:before="60" w:after="60"/>
              <w:jc w:val="left"/>
              <w:rPr>
                <w:rFonts w:ascii="Arial" w:hAnsi="Arial" w:cs="Arial"/>
                <w:sz w:val="20"/>
                <w:szCs w:val="20"/>
              </w:rPr>
            </w:pPr>
            <w:r w:rsidRPr="003D3216">
              <w:rPr>
                <w:rFonts w:ascii="Arial" w:hAnsi="Arial" w:cs="Arial"/>
                <w:sz w:val="20"/>
                <w:szCs w:val="20"/>
              </w:rPr>
              <w:t>the extent to which the entity has applied any transitional provisions of GRAP?</w:t>
            </w:r>
          </w:p>
        </w:tc>
        <w:tc>
          <w:tcPr>
            <w:tcW w:w="1172" w:type="dxa"/>
          </w:tcPr>
          <w:p w14:paraId="5D86212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3390205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73B859D" w14:textId="7DB1F794"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34597237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181D2D8" w14:textId="2F73EDFD" w:rsidR="00BC1610" w:rsidRDefault="00BC1610" w:rsidP="00BC1610">
            <w:pPr>
              <w:spacing w:before="60" w:after="60"/>
              <w:rPr>
                <w:rFonts w:ascii="Arial" w:hAnsi="Arial" w:cs="Arial"/>
                <w:sz w:val="20"/>
                <w:szCs w:val="20"/>
              </w:rPr>
            </w:pPr>
            <w:r>
              <w:rPr>
                <w:rFonts w:ascii="Arial" w:hAnsi="Arial" w:cs="Arial"/>
                <w:sz w:val="20"/>
                <w:szCs w:val="20"/>
              </w:rPr>
              <w:t>1.127(b</w:t>
            </w:r>
            <w:r w:rsidRPr="003D3216">
              <w:rPr>
                <w:rFonts w:ascii="Arial" w:hAnsi="Arial" w:cs="Arial"/>
                <w:sz w:val="20"/>
                <w:szCs w:val="20"/>
              </w:rPr>
              <w:t>)</w:t>
            </w:r>
          </w:p>
        </w:tc>
        <w:sdt>
          <w:sdtPr>
            <w:rPr>
              <w:rFonts w:ascii="Arial" w:hAnsi="Arial" w:cs="Arial"/>
              <w:sz w:val="20"/>
              <w:szCs w:val="20"/>
            </w:rPr>
            <w:id w:val="-1781095983"/>
            <w:placeholder>
              <w:docPart w:val="8AE679BE2C844DFB9B2B78804B9F3F93"/>
            </w:placeholder>
            <w:showingPlcHdr/>
          </w:sdtPr>
          <w:sdtContent>
            <w:tc>
              <w:tcPr>
                <w:tcW w:w="2067" w:type="dxa"/>
              </w:tcPr>
              <w:p w14:paraId="2C827738" w14:textId="1C6420B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31671AB" w14:textId="77777777" w:rsidTr="000D2644">
        <w:tc>
          <w:tcPr>
            <w:tcW w:w="988" w:type="dxa"/>
          </w:tcPr>
          <w:p w14:paraId="6B8118A0" w14:textId="77777777" w:rsidR="00BC1610" w:rsidRPr="000F0542" w:rsidRDefault="00BC1610" w:rsidP="00BC1610">
            <w:pPr>
              <w:spacing w:before="60" w:after="60"/>
              <w:rPr>
                <w:rFonts w:ascii="Arial" w:eastAsia="Times New Roman" w:hAnsi="Arial" w:cs="Arial"/>
                <w:b/>
                <w:color w:val="C0504D"/>
                <w:sz w:val="20"/>
                <w:szCs w:val="20"/>
                <w:lang w:eastAsia="en-GB"/>
              </w:rPr>
            </w:pPr>
          </w:p>
        </w:tc>
        <w:tc>
          <w:tcPr>
            <w:tcW w:w="3658" w:type="dxa"/>
          </w:tcPr>
          <w:p w14:paraId="529A93E8" w14:textId="2F137847" w:rsidR="00BC1610" w:rsidRPr="003D3216" w:rsidRDefault="00BC1610" w:rsidP="0060763B">
            <w:pPr>
              <w:pStyle w:val="ListParagraph"/>
              <w:numPr>
                <w:ilvl w:val="0"/>
                <w:numId w:val="206"/>
              </w:numPr>
              <w:spacing w:before="60" w:after="60"/>
              <w:jc w:val="left"/>
              <w:rPr>
                <w:rFonts w:ascii="Arial" w:hAnsi="Arial" w:cs="Arial"/>
                <w:sz w:val="20"/>
                <w:szCs w:val="20"/>
              </w:rPr>
            </w:pPr>
            <w:r w:rsidRPr="003D3216">
              <w:rPr>
                <w:rFonts w:ascii="Arial" w:hAnsi="Arial" w:cs="Arial"/>
                <w:sz w:val="20"/>
                <w:szCs w:val="20"/>
              </w:rPr>
              <w:t>the other accounting policies used that are relevant to an understanding of the financial statements?</w:t>
            </w:r>
          </w:p>
        </w:tc>
        <w:tc>
          <w:tcPr>
            <w:tcW w:w="1172" w:type="dxa"/>
          </w:tcPr>
          <w:p w14:paraId="18F9F66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5332621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F2906C6" w14:textId="486E0F74"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17888187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3F58517" w14:textId="4153A6AA" w:rsidR="00BC1610" w:rsidRDefault="00BC1610" w:rsidP="00BC1610">
            <w:pPr>
              <w:spacing w:before="60" w:after="60"/>
              <w:rPr>
                <w:rFonts w:ascii="Arial" w:hAnsi="Arial" w:cs="Arial"/>
                <w:sz w:val="20"/>
                <w:szCs w:val="20"/>
              </w:rPr>
            </w:pPr>
            <w:r>
              <w:rPr>
                <w:rFonts w:ascii="Arial" w:hAnsi="Arial" w:cs="Arial"/>
                <w:sz w:val="20"/>
                <w:szCs w:val="20"/>
              </w:rPr>
              <w:t>1.127(c</w:t>
            </w:r>
            <w:r w:rsidRPr="003D3216">
              <w:rPr>
                <w:rFonts w:ascii="Arial" w:hAnsi="Arial" w:cs="Arial"/>
                <w:sz w:val="20"/>
                <w:szCs w:val="20"/>
              </w:rPr>
              <w:t>)</w:t>
            </w:r>
          </w:p>
        </w:tc>
        <w:sdt>
          <w:sdtPr>
            <w:rPr>
              <w:rFonts w:ascii="Arial" w:hAnsi="Arial" w:cs="Arial"/>
              <w:sz w:val="20"/>
              <w:szCs w:val="20"/>
            </w:rPr>
            <w:id w:val="1825389365"/>
            <w:placeholder>
              <w:docPart w:val="8AE679BE2C844DFB9B2B78804B9F3F93"/>
            </w:placeholder>
            <w:showingPlcHdr/>
          </w:sdtPr>
          <w:sdtContent>
            <w:tc>
              <w:tcPr>
                <w:tcW w:w="2067" w:type="dxa"/>
              </w:tcPr>
              <w:p w14:paraId="6CFF8ECE" w14:textId="59A2718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4140C69" w14:textId="77777777" w:rsidTr="000D2644">
        <w:tc>
          <w:tcPr>
            <w:tcW w:w="988" w:type="dxa"/>
          </w:tcPr>
          <w:p w14:paraId="1992BD9D"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9D2B91A" w14:textId="2B27B170" w:rsidR="00BC1610" w:rsidRPr="00983410" w:rsidRDefault="00BC1610" w:rsidP="00BC1610">
            <w:pPr>
              <w:spacing w:before="60" w:after="60"/>
              <w:jc w:val="both"/>
              <w:rPr>
                <w:rFonts w:ascii="Arial" w:hAnsi="Arial" w:cs="Arial"/>
                <w:sz w:val="20"/>
                <w:szCs w:val="20"/>
              </w:rPr>
            </w:pPr>
            <w:r w:rsidRPr="00B37ED1">
              <w:rPr>
                <w:rFonts w:ascii="Arial" w:hAnsi="Arial" w:cs="Arial"/>
                <w:b/>
                <w:sz w:val="20"/>
                <w:szCs w:val="20"/>
              </w:rPr>
              <w:t>NOTE:</w:t>
            </w:r>
            <w:r>
              <w:rPr>
                <w:rFonts w:ascii="Arial" w:hAnsi="Arial" w:cs="Arial"/>
                <w:sz w:val="20"/>
                <w:szCs w:val="20"/>
              </w:rPr>
              <w:t xml:space="preserve">  An accounting policy may be significant because of the nature of the entity’s operations even if amounts for current and prior periods are not material. It is also appropriate to disclose each significant accounting policy that is not specifically required by the Standards of GRAP, but is selected and applied in accordance with GRAP 3. [3p131]</w:t>
            </w:r>
          </w:p>
        </w:tc>
      </w:tr>
      <w:tr w:rsidR="00BC1610" w:rsidRPr="00983410" w14:paraId="08A6C8D8" w14:textId="77777777" w:rsidTr="000D2644">
        <w:tc>
          <w:tcPr>
            <w:tcW w:w="988" w:type="dxa"/>
          </w:tcPr>
          <w:p w14:paraId="1C0C4A15"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E82C7EB" w14:textId="37DC3A6F" w:rsidR="00BC1610" w:rsidRPr="00523AA1" w:rsidRDefault="00BC1610" w:rsidP="00BC1610">
            <w:pPr>
              <w:spacing w:before="60" w:after="60"/>
              <w:rPr>
                <w:rFonts w:ascii="Arial" w:hAnsi="Arial" w:cs="Arial"/>
                <w:sz w:val="20"/>
                <w:szCs w:val="20"/>
              </w:rPr>
            </w:pPr>
            <w:r w:rsidRPr="00F3559C">
              <w:rPr>
                <w:rFonts w:ascii="Arial" w:hAnsi="Arial" w:cs="Arial"/>
                <w:sz w:val="20"/>
                <w:szCs w:val="20"/>
              </w:rPr>
              <w:t>Have the judgments, apart from those invol</w:t>
            </w:r>
            <w:r>
              <w:rPr>
                <w:rFonts w:ascii="Arial" w:hAnsi="Arial" w:cs="Arial"/>
                <w:sz w:val="20"/>
                <w:szCs w:val="20"/>
              </w:rPr>
              <w:t>ving estimations (see GRAP 1.135</w:t>
            </w:r>
            <w:r w:rsidRPr="00F3559C">
              <w:rPr>
                <w:rFonts w:ascii="Arial" w:hAnsi="Arial" w:cs="Arial"/>
                <w:sz w:val="20"/>
                <w:szCs w:val="20"/>
              </w:rPr>
              <w:t xml:space="preserve">), management has made in the process of applying the entity’s accounting policies that have the most significant effect on the amounts recognized in the financial statements, been disclosed </w:t>
            </w:r>
            <w:r>
              <w:rPr>
                <w:rFonts w:ascii="Arial" w:hAnsi="Arial" w:cs="Arial"/>
                <w:sz w:val="20"/>
                <w:szCs w:val="20"/>
              </w:rPr>
              <w:t>along with its</w:t>
            </w:r>
            <w:r w:rsidRPr="00F3559C">
              <w:rPr>
                <w:rFonts w:ascii="Arial" w:hAnsi="Arial" w:cs="Arial"/>
                <w:sz w:val="20"/>
                <w:szCs w:val="20"/>
              </w:rPr>
              <w:t xml:space="preserve"> significant acco</w:t>
            </w:r>
            <w:r>
              <w:rPr>
                <w:rFonts w:ascii="Arial" w:hAnsi="Arial" w:cs="Arial"/>
                <w:sz w:val="20"/>
                <w:szCs w:val="20"/>
              </w:rPr>
              <w:t>unting policies or other notes?</w:t>
            </w:r>
          </w:p>
        </w:tc>
        <w:tc>
          <w:tcPr>
            <w:tcW w:w="1172" w:type="dxa"/>
          </w:tcPr>
          <w:p w14:paraId="4E80984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0859655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365F5D7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7308498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A3C565E" w14:textId="0391C34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210892192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7CA1F61" w14:textId="09FE1A5F" w:rsidR="00BC1610" w:rsidRDefault="00BC1610" w:rsidP="00BC1610">
            <w:pPr>
              <w:spacing w:before="60" w:after="60"/>
              <w:rPr>
                <w:rFonts w:ascii="Arial" w:hAnsi="Arial" w:cs="Arial"/>
                <w:sz w:val="20"/>
                <w:szCs w:val="20"/>
              </w:rPr>
            </w:pPr>
            <w:r>
              <w:rPr>
                <w:rFonts w:ascii="Arial" w:hAnsi="Arial" w:cs="Arial"/>
                <w:sz w:val="20"/>
                <w:szCs w:val="20"/>
              </w:rPr>
              <w:t>1.132</w:t>
            </w:r>
          </w:p>
        </w:tc>
        <w:sdt>
          <w:sdtPr>
            <w:rPr>
              <w:rFonts w:ascii="Arial" w:hAnsi="Arial" w:cs="Arial"/>
              <w:sz w:val="20"/>
              <w:szCs w:val="20"/>
            </w:rPr>
            <w:id w:val="-951237368"/>
            <w:placeholder>
              <w:docPart w:val="8AE679BE2C844DFB9B2B78804B9F3F93"/>
            </w:placeholder>
            <w:showingPlcHdr/>
          </w:sdtPr>
          <w:sdtContent>
            <w:tc>
              <w:tcPr>
                <w:tcW w:w="2067" w:type="dxa"/>
              </w:tcPr>
              <w:p w14:paraId="40228DCD" w14:textId="489A4B7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DC6F90A" w14:textId="77777777" w:rsidTr="000D2644">
        <w:tc>
          <w:tcPr>
            <w:tcW w:w="988" w:type="dxa"/>
          </w:tcPr>
          <w:p w14:paraId="5566C3AD"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tcPr>
          <w:p w14:paraId="15634E7E" w14:textId="1FB085CB" w:rsidR="00BC1610" w:rsidRPr="00983410" w:rsidRDefault="00BC1610" w:rsidP="00BC1610">
            <w:pPr>
              <w:spacing w:before="60" w:after="60"/>
              <w:rPr>
                <w:rFonts w:ascii="Arial" w:hAnsi="Arial" w:cs="Arial"/>
                <w:sz w:val="20"/>
                <w:szCs w:val="20"/>
              </w:rPr>
            </w:pPr>
            <w:r w:rsidRPr="00D72DE1">
              <w:rPr>
                <w:rFonts w:ascii="Arial" w:hAnsi="Arial" w:cs="Arial"/>
                <w:b/>
                <w:color w:val="C0504D"/>
                <w:sz w:val="20"/>
                <w:lang w:eastAsia="en-GB"/>
              </w:rPr>
              <w:t xml:space="preserve">Changes in </w:t>
            </w:r>
            <w:r>
              <w:rPr>
                <w:rFonts w:ascii="Arial" w:hAnsi="Arial" w:cs="Arial"/>
                <w:b/>
                <w:color w:val="C0504D"/>
                <w:sz w:val="20"/>
                <w:lang w:eastAsia="en-GB"/>
              </w:rPr>
              <w:t>a</w:t>
            </w:r>
            <w:r w:rsidRPr="00D72DE1">
              <w:rPr>
                <w:rFonts w:ascii="Arial" w:hAnsi="Arial" w:cs="Arial"/>
                <w:b/>
                <w:color w:val="C0504D"/>
                <w:sz w:val="20"/>
                <w:lang w:eastAsia="en-GB"/>
              </w:rPr>
              <w:t xml:space="preserve">ccounting </w:t>
            </w:r>
            <w:r>
              <w:rPr>
                <w:rFonts w:ascii="Arial" w:hAnsi="Arial" w:cs="Arial"/>
                <w:b/>
                <w:color w:val="C0504D"/>
                <w:sz w:val="20"/>
                <w:lang w:eastAsia="en-GB"/>
              </w:rPr>
              <w:t>p</w:t>
            </w:r>
            <w:r w:rsidRPr="00D72DE1">
              <w:rPr>
                <w:rFonts w:ascii="Arial" w:hAnsi="Arial" w:cs="Arial"/>
                <w:b/>
                <w:color w:val="C0504D"/>
                <w:sz w:val="20"/>
                <w:lang w:eastAsia="en-GB"/>
              </w:rPr>
              <w:t>olicies</w:t>
            </w:r>
          </w:p>
        </w:tc>
      </w:tr>
      <w:tr w:rsidR="00BC1610" w:rsidRPr="00983410" w14:paraId="5976FCD2" w14:textId="77777777" w:rsidTr="000D2644">
        <w:tc>
          <w:tcPr>
            <w:tcW w:w="988" w:type="dxa"/>
          </w:tcPr>
          <w:p w14:paraId="07BF5AE1"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30E2561" w14:textId="44CDE1BA" w:rsidR="00BC1610" w:rsidRPr="00D72DE1" w:rsidRDefault="00BC1610" w:rsidP="00BC1610">
            <w:pPr>
              <w:spacing w:before="60" w:after="60"/>
              <w:rPr>
                <w:rFonts w:ascii="Arial" w:hAnsi="Arial" w:cs="Arial"/>
                <w:b/>
                <w:color w:val="C0504D"/>
                <w:sz w:val="20"/>
                <w:lang w:eastAsia="en-GB"/>
              </w:rPr>
            </w:pPr>
            <w:r w:rsidRPr="00F3559C">
              <w:rPr>
                <w:rFonts w:ascii="Arial" w:hAnsi="Arial" w:cs="Arial"/>
                <w:sz w:val="20"/>
                <w:szCs w:val="20"/>
              </w:rPr>
              <w:t>Has an accounting policy been changed where (and only where):</w:t>
            </w:r>
          </w:p>
        </w:tc>
        <w:tc>
          <w:tcPr>
            <w:tcW w:w="1172" w:type="dxa"/>
          </w:tcPr>
          <w:p w14:paraId="2959637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8040578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60BCEA8E" w14:textId="77777777" w:rsidR="00BC1610" w:rsidRDefault="00BC1610" w:rsidP="00BC1610">
            <w:pPr>
              <w:spacing w:before="60" w:after="60"/>
              <w:rPr>
                <w:rFonts w:ascii="MS Gothic" w:eastAsia="MS Gothic" w:hAnsi="MS Gothic" w:cs="Arial"/>
                <w:sz w:val="20"/>
                <w:szCs w:val="20"/>
              </w:rPr>
            </w:pPr>
          </w:p>
        </w:tc>
        <w:tc>
          <w:tcPr>
            <w:tcW w:w="1131" w:type="dxa"/>
          </w:tcPr>
          <w:p w14:paraId="4A7F2E24" w14:textId="65492C89" w:rsidR="00BC1610" w:rsidRDefault="00BC1610" w:rsidP="00BC1610">
            <w:pPr>
              <w:spacing w:before="60" w:after="60"/>
              <w:rPr>
                <w:rFonts w:ascii="Arial" w:hAnsi="Arial" w:cs="Arial"/>
                <w:sz w:val="20"/>
                <w:szCs w:val="20"/>
              </w:rPr>
            </w:pPr>
            <w:r>
              <w:rPr>
                <w:rFonts w:ascii="Arial" w:hAnsi="Arial" w:cs="Arial"/>
                <w:sz w:val="20"/>
                <w:szCs w:val="20"/>
              </w:rPr>
              <w:t>3.13</w:t>
            </w:r>
          </w:p>
        </w:tc>
        <w:sdt>
          <w:sdtPr>
            <w:rPr>
              <w:rFonts w:ascii="Arial" w:hAnsi="Arial" w:cs="Arial"/>
              <w:sz w:val="20"/>
              <w:szCs w:val="20"/>
            </w:rPr>
            <w:id w:val="-509059965"/>
            <w:placeholder>
              <w:docPart w:val="8AE679BE2C844DFB9B2B78804B9F3F93"/>
            </w:placeholder>
            <w:showingPlcHdr/>
          </w:sdtPr>
          <w:sdtContent>
            <w:tc>
              <w:tcPr>
                <w:tcW w:w="2067" w:type="dxa"/>
              </w:tcPr>
              <w:p w14:paraId="0C19EBC8" w14:textId="2FDE60A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76028B6" w14:textId="77777777" w:rsidTr="000D2644">
        <w:tc>
          <w:tcPr>
            <w:tcW w:w="988" w:type="dxa"/>
          </w:tcPr>
          <w:p w14:paraId="30D3657A"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38E8B9AF" w14:textId="4F06B1D9" w:rsidR="00BC1610" w:rsidRPr="00F3559C" w:rsidRDefault="00BC1610" w:rsidP="0060763B">
            <w:pPr>
              <w:pStyle w:val="ListParagraph"/>
              <w:numPr>
                <w:ilvl w:val="0"/>
                <w:numId w:val="207"/>
              </w:numPr>
              <w:spacing w:before="60" w:after="60"/>
              <w:jc w:val="left"/>
              <w:rPr>
                <w:rFonts w:ascii="Arial" w:hAnsi="Arial" w:cs="Arial"/>
                <w:sz w:val="20"/>
                <w:szCs w:val="20"/>
              </w:rPr>
            </w:pPr>
            <w:r w:rsidRPr="008E45E9">
              <w:rPr>
                <w:rFonts w:ascii="Arial" w:hAnsi="Arial" w:cs="Arial"/>
                <w:sz w:val="20"/>
                <w:szCs w:val="20"/>
              </w:rPr>
              <w:t>it is required by a GRAP?</w:t>
            </w:r>
          </w:p>
        </w:tc>
        <w:tc>
          <w:tcPr>
            <w:tcW w:w="1172" w:type="dxa"/>
          </w:tcPr>
          <w:p w14:paraId="4EE1A29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5514244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3284989" w14:textId="4127E6CE"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20520547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B99FA3D" w14:textId="32CE4627" w:rsidR="00BC1610" w:rsidRDefault="00BC1610" w:rsidP="00BC1610">
            <w:pPr>
              <w:spacing w:before="60" w:after="60"/>
              <w:rPr>
                <w:rFonts w:ascii="Arial" w:hAnsi="Arial" w:cs="Arial"/>
                <w:sz w:val="20"/>
                <w:szCs w:val="20"/>
              </w:rPr>
            </w:pPr>
            <w:r>
              <w:rPr>
                <w:rFonts w:ascii="Arial" w:hAnsi="Arial" w:cs="Arial"/>
                <w:sz w:val="20"/>
                <w:szCs w:val="20"/>
              </w:rPr>
              <w:t>3.13</w:t>
            </w:r>
            <w:r w:rsidRPr="008E45E9">
              <w:rPr>
                <w:rFonts w:ascii="Arial" w:hAnsi="Arial" w:cs="Arial"/>
                <w:sz w:val="20"/>
                <w:szCs w:val="20"/>
              </w:rPr>
              <w:t>(a)</w:t>
            </w:r>
          </w:p>
        </w:tc>
        <w:sdt>
          <w:sdtPr>
            <w:rPr>
              <w:rFonts w:ascii="Arial" w:hAnsi="Arial" w:cs="Arial"/>
              <w:sz w:val="20"/>
              <w:szCs w:val="20"/>
            </w:rPr>
            <w:id w:val="-736938708"/>
            <w:placeholder>
              <w:docPart w:val="8AE679BE2C844DFB9B2B78804B9F3F93"/>
            </w:placeholder>
            <w:showingPlcHdr/>
          </w:sdtPr>
          <w:sdtContent>
            <w:tc>
              <w:tcPr>
                <w:tcW w:w="2067" w:type="dxa"/>
              </w:tcPr>
              <w:p w14:paraId="6D21DE75" w14:textId="1CEC22B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DA66856" w14:textId="77777777" w:rsidTr="000D2644">
        <w:tc>
          <w:tcPr>
            <w:tcW w:w="988" w:type="dxa"/>
          </w:tcPr>
          <w:p w14:paraId="71B43E0E"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2ABDA223" w14:textId="03FD8A7B" w:rsidR="00BC1610" w:rsidRPr="008E45E9" w:rsidRDefault="00BC1610" w:rsidP="0060763B">
            <w:pPr>
              <w:pStyle w:val="ListParagraph"/>
              <w:numPr>
                <w:ilvl w:val="0"/>
                <w:numId w:val="207"/>
              </w:numPr>
              <w:spacing w:before="60" w:after="60"/>
              <w:jc w:val="left"/>
              <w:rPr>
                <w:rFonts w:ascii="Arial" w:hAnsi="Arial" w:cs="Arial"/>
                <w:sz w:val="20"/>
                <w:szCs w:val="20"/>
              </w:rPr>
            </w:pPr>
            <w:r w:rsidRPr="008E45E9">
              <w:rPr>
                <w:rFonts w:ascii="Arial" w:hAnsi="Arial" w:cs="Arial"/>
                <w:sz w:val="20"/>
                <w:szCs w:val="20"/>
              </w:rPr>
              <w:t>it results in the financial statements providing reliable and more relevant information about the effects of transactions, other events and conditions on the entity’s financial position, financial performance or cash flows?</w:t>
            </w:r>
          </w:p>
        </w:tc>
        <w:tc>
          <w:tcPr>
            <w:tcW w:w="1172" w:type="dxa"/>
          </w:tcPr>
          <w:p w14:paraId="30B63EF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9887676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801E6B7" w14:textId="5A9B537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93735017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BFCD7B2" w14:textId="13DECB9D" w:rsidR="00BC1610" w:rsidRDefault="00BC1610" w:rsidP="00BC1610">
            <w:pPr>
              <w:spacing w:before="60" w:after="60"/>
              <w:rPr>
                <w:rFonts w:ascii="Arial" w:hAnsi="Arial" w:cs="Arial"/>
                <w:sz w:val="20"/>
                <w:szCs w:val="20"/>
              </w:rPr>
            </w:pPr>
            <w:r>
              <w:rPr>
                <w:rFonts w:ascii="Arial" w:hAnsi="Arial" w:cs="Arial"/>
                <w:sz w:val="20"/>
                <w:szCs w:val="20"/>
              </w:rPr>
              <w:t>3.13(b</w:t>
            </w:r>
            <w:r w:rsidRPr="008E45E9">
              <w:rPr>
                <w:rFonts w:ascii="Arial" w:hAnsi="Arial" w:cs="Arial"/>
                <w:sz w:val="20"/>
                <w:szCs w:val="20"/>
              </w:rPr>
              <w:t>)</w:t>
            </w:r>
          </w:p>
        </w:tc>
        <w:sdt>
          <w:sdtPr>
            <w:rPr>
              <w:rFonts w:ascii="Arial" w:hAnsi="Arial" w:cs="Arial"/>
              <w:sz w:val="20"/>
              <w:szCs w:val="20"/>
            </w:rPr>
            <w:id w:val="1997763734"/>
            <w:placeholder>
              <w:docPart w:val="8AE679BE2C844DFB9B2B78804B9F3F93"/>
            </w:placeholder>
            <w:showingPlcHdr/>
          </w:sdtPr>
          <w:sdtContent>
            <w:tc>
              <w:tcPr>
                <w:tcW w:w="2067" w:type="dxa"/>
              </w:tcPr>
              <w:p w14:paraId="7DEB79A3" w14:textId="02B0BA5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D04E7FF" w14:textId="77777777" w:rsidTr="000D2644">
        <w:tc>
          <w:tcPr>
            <w:tcW w:w="988" w:type="dxa"/>
          </w:tcPr>
          <w:p w14:paraId="72654A3B"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0D25C50B" w14:textId="0FCDEE2F" w:rsidR="00BC1610" w:rsidRPr="00983410" w:rsidRDefault="00BC1610" w:rsidP="00BC1610">
            <w:pPr>
              <w:spacing w:before="60" w:after="60"/>
              <w:jc w:val="both"/>
              <w:rPr>
                <w:rFonts w:ascii="Arial" w:hAnsi="Arial" w:cs="Arial"/>
                <w:sz w:val="20"/>
                <w:szCs w:val="20"/>
              </w:rPr>
            </w:pPr>
            <w:r w:rsidRPr="00A523AF">
              <w:rPr>
                <w:rFonts w:ascii="Arial" w:hAnsi="Arial" w:cs="Arial"/>
                <w:b/>
                <w:sz w:val="20"/>
                <w:szCs w:val="20"/>
              </w:rPr>
              <w:t xml:space="preserve">NOTE:  </w:t>
            </w:r>
            <w:r w:rsidRPr="00A523AF">
              <w:rPr>
                <w:rFonts w:ascii="Arial" w:hAnsi="Arial" w:cs="Arial"/>
                <w:sz w:val="20"/>
                <w:szCs w:val="20"/>
              </w:rPr>
              <w:t>a change from one basis of accounting to another basis of accounting, or a change in the accounting treatment, recognition or measurement of a transaction or event within a basis of accounting, is a change in accounting policy.</w:t>
            </w:r>
            <w:r>
              <w:rPr>
                <w:rFonts w:ascii="Arial" w:hAnsi="Arial" w:cs="Arial"/>
                <w:sz w:val="20"/>
                <w:szCs w:val="20"/>
              </w:rPr>
              <w:t xml:space="preserve"> </w:t>
            </w:r>
            <w:r w:rsidRPr="00A523AF">
              <w:rPr>
                <w:rFonts w:ascii="Arial" w:hAnsi="Arial" w:cs="Arial"/>
                <w:sz w:val="20"/>
                <w:szCs w:val="20"/>
              </w:rPr>
              <w:t xml:space="preserve"> But, the application of an accounting policy for transactions, other events or conditions that differ in substance from those previously occurring, or did not occur previously or were immaterial and a change to the cost model when a reliable measure of fair value is not available (or vice versa) for an asset that a Standard of GRAP would otherwise require or permit to be measured at fair value is not a change in accounting policy [3.15, 3.16, 3.17 (a) -(c)].</w:t>
            </w:r>
          </w:p>
        </w:tc>
      </w:tr>
      <w:tr w:rsidR="00BC1610" w:rsidRPr="00983410" w14:paraId="4637ACB5" w14:textId="77777777" w:rsidTr="000D2644">
        <w:tc>
          <w:tcPr>
            <w:tcW w:w="988" w:type="dxa"/>
          </w:tcPr>
          <w:p w14:paraId="5893B8D9"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0FFF0A37" w14:textId="06D6CFEA" w:rsidR="00BC1610" w:rsidRPr="00983410" w:rsidRDefault="00BC1610" w:rsidP="00BC1610">
            <w:pPr>
              <w:spacing w:before="60" w:after="60"/>
              <w:jc w:val="both"/>
              <w:rPr>
                <w:rFonts w:ascii="Arial" w:hAnsi="Arial" w:cs="Arial"/>
                <w:sz w:val="20"/>
                <w:szCs w:val="20"/>
              </w:rPr>
            </w:pPr>
            <w:r w:rsidRPr="00A523AF">
              <w:rPr>
                <w:rFonts w:ascii="Arial" w:hAnsi="Arial" w:cs="Arial"/>
                <w:b/>
                <w:sz w:val="20"/>
                <w:szCs w:val="20"/>
              </w:rPr>
              <w:t xml:space="preserve">NOTE:  </w:t>
            </w:r>
            <w:r w:rsidRPr="00A523AF">
              <w:rPr>
                <w:rFonts w:ascii="Arial" w:hAnsi="Arial" w:cs="Arial"/>
                <w:sz w:val="20"/>
                <w:szCs w:val="20"/>
              </w:rPr>
              <w:t>the initial application of a policy to revalue assets in accordance with GRAP 17 P</w:t>
            </w:r>
            <w:r>
              <w:rPr>
                <w:rFonts w:ascii="Arial" w:hAnsi="Arial" w:cs="Arial"/>
                <w:sz w:val="20"/>
                <w:szCs w:val="20"/>
              </w:rPr>
              <w:t xml:space="preserve">roperty, Plant and Equipment, GRAP 31 on Intangible Assets or GRAP 103 on Heritage Assets is a </w:t>
            </w:r>
            <w:r w:rsidRPr="00A523AF">
              <w:rPr>
                <w:rFonts w:ascii="Arial" w:hAnsi="Arial" w:cs="Arial"/>
                <w:sz w:val="20"/>
                <w:szCs w:val="20"/>
              </w:rPr>
              <w:t xml:space="preserve">change in accounting policy to be dealt with as a revaluation in accordance with </w:t>
            </w:r>
            <w:r>
              <w:rPr>
                <w:rFonts w:ascii="Arial" w:hAnsi="Arial" w:cs="Arial"/>
                <w:sz w:val="20"/>
                <w:szCs w:val="20"/>
              </w:rPr>
              <w:t>these Standards</w:t>
            </w:r>
            <w:r w:rsidRPr="00A523AF">
              <w:rPr>
                <w:rFonts w:ascii="Arial" w:hAnsi="Arial" w:cs="Arial"/>
                <w:sz w:val="20"/>
                <w:szCs w:val="20"/>
              </w:rPr>
              <w:t>, rather than in accordance with GRAP 3. GRAP 3.21 to 3.33 does not apply to this change in accounting policy [3.19].</w:t>
            </w:r>
          </w:p>
        </w:tc>
      </w:tr>
      <w:tr w:rsidR="00BC1610" w:rsidRPr="00983410" w14:paraId="4F6D1C72" w14:textId="77777777" w:rsidTr="000D2644">
        <w:tc>
          <w:tcPr>
            <w:tcW w:w="988" w:type="dxa"/>
          </w:tcPr>
          <w:p w14:paraId="142D1FA5"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50FA9A2C" w14:textId="234DA7E2" w:rsidR="00BC1610" w:rsidRDefault="00BC1610" w:rsidP="00BC1610">
            <w:pPr>
              <w:spacing w:before="60" w:after="60"/>
              <w:jc w:val="both"/>
              <w:rPr>
                <w:rFonts w:ascii="Arial" w:hAnsi="Arial" w:cs="Arial"/>
                <w:sz w:val="20"/>
                <w:szCs w:val="20"/>
              </w:rPr>
            </w:pPr>
            <w:r w:rsidRPr="00A523AF">
              <w:rPr>
                <w:rFonts w:ascii="Arial" w:hAnsi="Arial" w:cs="Arial"/>
                <w:b/>
                <w:sz w:val="20"/>
                <w:szCs w:val="20"/>
              </w:rPr>
              <w:t xml:space="preserve">NOTE: </w:t>
            </w:r>
            <w:r w:rsidRPr="000E76C4">
              <w:rPr>
                <w:rFonts w:ascii="Arial" w:hAnsi="Arial" w:cs="Arial"/>
                <w:bCs/>
                <w:sz w:val="20"/>
                <w:szCs w:val="20"/>
              </w:rPr>
              <w:t>an</w:t>
            </w:r>
            <w:r w:rsidRPr="00A523AF">
              <w:rPr>
                <w:rFonts w:ascii="Arial" w:hAnsi="Arial" w:cs="Arial"/>
                <w:b/>
                <w:sz w:val="20"/>
                <w:szCs w:val="20"/>
              </w:rPr>
              <w:t xml:space="preserve"> </w:t>
            </w:r>
            <w:r>
              <w:rPr>
                <w:rFonts w:ascii="Arial" w:hAnsi="Arial" w:cs="Arial"/>
                <w:sz w:val="20"/>
                <w:szCs w:val="20"/>
              </w:rPr>
              <w:t xml:space="preserve">alternative accounting treatment </w:t>
            </w:r>
            <w:r w:rsidRPr="000E76C4">
              <w:rPr>
                <w:rFonts w:ascii="Arial" w:hAnsi="Arial" w:cs="Arial"/>
                <w:sz w:val="20"/>
                <w:szCs w:val="20"/>
              </w:rPr>
              <w:t>may have been applied to items (or groups of items) that were previously immaterial. If those similar items (or groups of items) are material in subsequent reporting periods and accounted for using an accounting policy based on the Standards of GRAP, this is not considered a change in accounting policy</w:t>
            </w:r>
            <w:r>
              <w:rPr>
                <w:rFonts w:ascii="Arial" w:hAnsi="Arial" w:cs="Arial"/>
                <w:sz w:val="20"/>
                <w:szCs w:val="20"/>
              </w:rPr>
              <w:t xml:space="preserve">. </w:t>
            </w:r>
          </w:p>
          <w:p w14:paraId="51E745F0" w14:textId="77777777" w:rsidR="00BC1610" w:rsidRDefault="00BC1610" w:rsidP="00BC1610">
            <w:pPr>
              <w:spacing w:before="60" w:after="60"/>
              <w:jc w:val="both"/>
              <w:rPr>
                <w:rFonts w:ascii="Arial" w:hAnsi="Arial" w:cs="Arial"/>
                <w:sz w:val="20"/>
                <w:szCs w:val="20"/>
              </w:rPr>
            </w:pPr>
            <w:r w:rsidRPr="00934975">
              <w:rPr>
                <w:rFonts w:ascii="Arial" w:hAnsi="Arial" w:cs="Arial"/>
                <w:sz w:val="20"/>
                <w:szCs w:val="20"/>
              </w:rPr>
              <w:t>As a result, an entity does not retrospectively adjust the accounting of past items (or group of items) that were previously assessed as immaterial, unless an error occurred</w:t>
            </w:r>
            <w:r>
              <w:rPr>
                <w:rFonts w:ascii="Arial" w:hAnsi="Arial" w:cs="Arial"/>
                <w:sz w:val="20"/>
                <w:szCs w:val="20"/>
              </w:rPr>
              <w:t xml:space="preserve">. </w:t>
            </w:r>
          </w:p>
          <w:p w14:paraId="2223B896" w14:textId="5428ACFC" w:rsidR="00BC1610" w:rsidRPr="00A523AF" w:rsidRDefault="00BC1610" w:rsidP="00BC1610">
            <w:pPr>
              <w:spacing w:before="60" w:after="60"/>
              <w:jc w:val="both"/>
              <w:rPr>
                <w:rFonts w:ascii="Arial" w:hAnsi="Arial" w:cs="Arial"/>
                <w:b/>
                <w:sz w:val="20"/>
                <w:szCs w:val="20"/>
              </w:rPr>
            </w:pPr>
            <w:r>
              <w:rPr>
                <w:rFonts w:ascii="Arial" w:hAnsi="Arial" w:cs="Arial"/>
                <w:sz w:val="20"/>
                <w:szCs w:val="20"/>
              </w:rPr>
              <w:t>[iGRAP 21.13]</w:t>
            </w:r>
          </w:p>
        </w:tc>
      </w:tr>
      <w:tr w:rsidR="00BC1610" w:rsidRPr="00983410" w14:paraId="7EA9145A" w14:textId="77777777" w:rsidTr="000D2644">
        <w:tc>
          <w:tcPr>
            <w:tcW w:w="988" w:type="dxa"/>
          </w:tcPr>
          <w:p w14:paraId="7BB5BE2E"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tcPr>
          <w:p w14:paraId="68FAF580" w14:textId="6B74CBD6" w:rsidR="00BC1610" w:rsidRPr="00983410" w:rsidRDefault="00BC1610" w:rsidP="00BC1610">
            <w:pPr>
              <w:spacing w:before="60" w:after="60"/>
              <w:rPr>
                <w:rFonts w:ascii="Arial" w:hAnsi="Arial" w:cs="Arial"/>
                <w:sz w:val="20"/>
                <w:szCs w:val="20"/>
              </w:rPr>
            </w:pPr>
            <w:r w:rsidRPr="00D72DE1">
              <w:rPr>
                <w:rFonts w:ascii="Arial" w:hAnsi="Arial" w:cs="Arial"/>
                <w:b/>
                <w:color w:val="C0504D"/>
                <w:sz w:val="20"/>
                <w:lang w:eastAsia="en-GB"/>
              </w:rPr>
              <w:t xml:space="preserve">Applying </w:t>
            </w:r>
            <w:r>
              <w:rPr>
                <w:rFonts w:ascii="Arial" w:hAnsi="Arial" w:cs="Arial"/>
                <w:b/>
                <w:color w:val="C0504D"/>
                <w:sz w:val="20"/>
                <w:lang w:eastAsia="en-GB"/>
              </w:rPr>
              <w:t>c</w:t>
            </w:r>
            <w:r w:rsidRPr="00D72DE1">
              <w:rPr>
                <w:rFonts w:ascii="Arial" w:hAnsi="Arial" w:cs="Arial"/>
                <w:b/>
                <w:color w:val="C0504D"/>
                <w:sz w:val="20"/>
                <w:lang w:eastAsia="en-GB"/>
              </w:rPr>
              <w:t xml:space="preserve">hanges in </w:t>
            </w:r>
            <w:r>
              <w:rPr>
                <w:rFonts w:ascii="Arial" w:hAnsi="Arial" w:cs="Arial"/>
                <w:b/>
                <w:color w:val="C0504D"/>
                <w:sz w:val="20"/>
                <w:lang w:eastAsia="en-GB"/>
              </w:rPr>
              <w:t>a</w:t>
            </w:r>
            <w:r w:rsidRPr="00D72DE1">
              <w:rPr>
                <w:rFonts w:ascii="Arial" w:hAnsi="Arial" w:cs="Arial"/>
                <w:b/>
                <w:color w:val="C0504D"/>
                <w:sz w:val="20"/>
                <w:lang w:eastAsia="en-GB"/>
              </w:rPr>
              <w:t xml:space="preserve">ccounting </w:t>
            </w:r>
            <w:r>
              <w:rPr>
                <w:rFonts w:ascii="Arial" w:hAnsi="Arial" w:cs="Arial"/>
                <w:b/>
                <w:color w:val="C0504D"/>
                <w:sz w:val="20"/>
                <w:lang w:eastAsia="en-GB"/>
              </w:rPr>
              <w:t>p</w:t>
            </w:r>
            <w:r w:rsidRPr="00D72DE1">
              <w:rPr>
                <w:rFonts w:ascii="Arial" w:hAnsi="Arial" w:cs="Arial"/>
                <w:b/>
                <w:color w:val="C0504D"/>
                <w:sz w:val="20"/>
                <w:lang w:eastAsia="en-GB"/>
              </w:rPr>
              <w:t>olicies</w:t>
            </w:r>
          </w:p>
        </w:tc>
      </w:tr>
      <w:tr w:rsidR="00BC1610" w:rsidRPr="00983410" w14:paraId="3DF8DA42" w14:textId="77777777" w:rsidTr="000D2644">
        <w:tc>
          <w:tcPr>
            <w:tcW w:w="988" w:type="dxa"/>
          </w:tcPr>
          <w:p w14:paraId="64965925"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6E6C092" w14:textId="0ED9DE36" w:rsidR="00BC1610" w:rsidRPr="00D72DE1" w:rsidRDefault="00BC1610" w:rsidP="00BC1610">
            <w:pPr>
              <w:spacing w:before="60" w:after="60"/>
              <w:rPr>
                <w:rFonts w:ascii="Arial" w:hAnsi="Arial" w:cs="Arial"/>
                <w:b/>
                <w:color w:val="C0504D"/>
                <w:sz w:val="20"/>
                <w:lang w:eastAsia="en-GB"/>
              </w:rPr>
            </w:pPr>
            <w:r w:rsidRPr="00A523AF">
              <w:rPr>
                <w:rFonts w:ascii="Arial" w:hAnsi="Arial" w:cs="Arial"/>
                <w:sz w:val="20"/>
                <w:szCs w:val="20"/>
              </w:rPr>
              <w:t>Where a change in accounting policy has been made upon initial application of a GRAP that has specific transitional provisions applying to that change, has the change been accounted for in accordance with those provisions (except, where retrospective application is required, to the extent that it is impracticable to determine either the period-specific effects or the cumulative effect of the change)?</w:t>
            </w:r>
          </w:p>
        </w:tc>
        <w:tc>
          <w:tcPr>
            <w:tcW w:w="1172" w:type="dxa"/>
          </w:tcPr>
          <w:p w14:paraId="572E74F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7777762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2C4AF0A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2842453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D76A2F8" w14:textId="51FF9308"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47633653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4B87B9D" w14:textId="77777777" w:rsidR="00BC1610" w:rsidRPr="00A523AF" w:rsidRDefault="00BC1610" w:rsidP="00BC1610">
            <w:pPr>
              <w:spacing w:before="60" w:after="60"/>
              <w:rPr>
                <w:rFonts w:ascii="Arial" w:hAnsi="Arial" w:cs="Arial"/>
                <w:sz w:val="20"/>
                <w:szCs w:val="20"/>
              </w:rPr>
            </w:pPr>
            <w:r w:rsidRPr="00A523AF">
              <w:rPr>
                <w:rFonts w:ascii="Arial" w:hAnsi="Arial" w:cs="Arial"/>
                <w:sz w:val="20"/>
                <w:szCs w:val="20"/>
              </w:rPr>
              <w:t>3.21(a)</w:t>
            </w:r>
          </w:p>
          <w:p w14:paraId="1B56B660" w14:textId="446B0A7B" w:rsidR="00BC1610" w:rsidRDefault="00BC1610" w:rsidP="00BC1610">
            <w:pPr>
              <w:spacing w:before="60" w:after="60"/>
              <w:rPr>
                <w:rFonts w:ascii="Arial" w:hAnsi="Arial" w:cs="Arial"/>
                <w:sz w:val="20"/>
                <w:szCs w:val="20"/>
              </w:rPr>
            </w:pPr>
            <w:r w:rsidRPr="00A523AF">
              <w:rPr>
                <w:rFonts w:ascii="Arial" w:hAnsi="Arial" w:cs="Arial"/>
                <w:sz w:val="20"/>
                <w:szCs w:val="20"/>
              </w:rPr>
              <w:t>3.25</w:t>
            </w:r>
          </w:p>
        </w:tc>
        <w:sdt>
          <w:sdtPr>
            <w:rPr>
              <w:rFonts w:ascii="Arial" w:hAnsi="Arial" w:cs="Arial"/>
              <w:sz w:val="20"/>
              <w:szCs w:val="20"/>
            </w:rPr>
            <w:id w:val="-630400501"/>
            <w:placeholder>
              <w:docPart w:val="8AE679BE2C844DFB9B2B78804B9F3F93"/>
            </w:placeholder>
            <w:showingPlcHdr/>
          </w:sdtPr>
          <w:sdtContent>
            <w:tc>
              <w:tcPr>
                <w:tcW w:w="2067" w:type="dxa"/>
              </w:tcPr>
              <w:p w14:paraId="689F2FC7" w14:textId="274240C8"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DF3F03D" w14:textId="77777777" w:rsidTr="000D2644">
        <w:tc>
          <w:tcPr>
            <w:tcW w:w="988" w:type="dxa"/>
          </w:tcPr>
          <w:p w14:paraId="78BA69DE"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27C6236" w14:textId="22543ABD" w:rsidR="00BC1610" w:rsidRPr="00A523AF" w:rsidRDefault="00BC1610" w:rsidP="00BC1610">
            <w:pPr>
              <w:spacing w:before="60" w:after="60"/>
              <w:rPr>
                <w:rFonts w:ascii="Arial" w:hAnsi="Arial" w:cs="Arial"/>
                <w:sz w:val="20"/>
                <w:szCs w:val="20"/>
              </w:rPr>
            </w:pPr>
            <w:r w:rsidRPr="00A523AF">
              <w:rPr>
                <w:rFonts w:ascii="Arial" w:hAnsi="Arial" w:cs="Arial"/>
                <w:sz w:val="20"/>
                <w:szCs w:val="20"/>
              </w:rPr>
              <w:t>Where a change in accounting policy has been made upon initial application of an GRAP that does not include specific transitional provisions applying to that change, has it applied the change retrospectively (except to the extent that it is impracticable to determine either the period-specific effects or the cumulative effect of the change)?</w:t>
            </w:r>
          </w:p>
        </w:tc>
        <w:tc>
          <w:tcPr>
            <w:tcW w:w="1172" w:type="dxa"/>
          </w:tcPr>
          <w:p w14:paraId="145E31B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09529013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7CA4FC4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1945566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8D06F23" w14:textId="606F6412"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36310399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C5EE194" w14:textId="77777777" w:rsidR="00BC1610" w:rsidRPr="00A523AF" w:rsidRDefault="00BC1610" w:rsidP="00BC1610">
            <w:pPr>
              <w:spacing w:before="60" w:after="60"/>
              <w:rPr>
                <w:rFonts w:ascii="Arial" w:hAnsi="Arial" w:cs="Arial"/>
                <w:sz w:val="20"/>
                <w:szCs w:val="20"/>
              </w:rPr>
            </w:pPr>
            <w:r>
              <w:rPr>
                <w:rFonts w:ascii="Arial" w:hAnsi="Arial" w:cs="Arial"/>
                <w:sz w:val="20"/>
                <w:szCs w:val="20"/>
              </w:rPr>
              <w:t>3.21(b</w:t>
            </w:r>
            <w:r w:rsidRPr="00A523AF">
              <w:rPr>
                <w:rFonts w:ascii="Arial" w:hAnsi="Arial" w:cs="Arial"/>
                <w:sz w:val="20"/>
                <w:szCs w:val="20"/>
              </w:rPr>
              <w:t>)</w:t>
            </w:r>
          </w:p>
          <w:p w14:paraId="0F444A10" w14:textId="4F00B8D7" w:rsidR="00BC1610" w:rsidRPr="00A523AF" w:rsidRDefault="00BC1610" w:rsidP="00BC1610">
            <w:pPr>
              <w:spacing w:before="60" w:after="60"/>
              <w:rPr>
                <w:rFonts w:ascii="Arial" w:hAnsi="Arial" w:cs="Arial"/>
                <w:sz w:val="20"/>
                <w:szCs w:val="20"/>
              </w:rPr>
            </w:pPr>
            <w:r w:rsidRPr="00A523AF">
              <w:rPr>
                <w:rFonts w:ascii="Arial" w:hAnsi="Arial" w:cs="Arial"/>
                <w:sz w:val="20"/>
                <w:szCs w:val="20"/>
              </w:rPr>
              <w:t>3.25</w:t>
            </w:r>
          </w:p>
        </w:tc>
        <w:sdt>
          <w:sdtPr>
            <w:rPr>
              <w:rFonts w:ascii="Arial" w:hAnsi="Arial" w:cs="Arial"/>
              <w:sz w:val="20"/>
              <w:szCs w:val="20"/>
            </w:rPr>
            <w:id w:val="-765459374"/>
            <w:placeholder>
              <w:docPart w:val="8AE679BE2C844DFB9B2B78804B9F3F93"/>
            </w:placeholder>
            <w:showingPlcHdr/>
          </w:sdtPr>
          <w:sdtContent>
            <w:tc>
              <w:tcPr>
                <w:tcW w:w="2067" w:type="dxa"/>
              </w:tcPr>
              <w:p w14:paraId="49DA1211" w14:textId="062D63BC"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ECBCFCF" w14:textId="77777777" w:rsidTr="000D2644">
        <w:tc>
          <w:tcPr>
            <w:tcW w:w="988" w:type="dxa"/>
          </w:tcPr>
          <w:p w14:paraId="2F715322"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98F1632" w14:textId="1BF03901" w:rsidR="00BC1610" w:rsidRPr="00A523AF" w:rsidRDefault="00BC1610" w:rsidP="00BC1610">
            <w:pPr>
              <w:spacing w:before="60" w:after="60"/>
              <w:rPr>
                <w:rFonts w:ascii="Arial" w:hAnsi="Arial" w:cs="Arial"/>
                <w:sz w:val="20"/>
                <w:szCs w:val="20"/>
              </w:rPr>
            </w:pPr>
            <w:r w:rsidRPr="00A523AF">
              <w:rPr>
                <w:rFonts w:ascii="Arial" w:hAnsi="Arial" w:cs="Arial"/>
                <w:sz w:val="20"/>
                <w:szCs w:val="20"/>
              </w:rPr>
              <w:t>Where a change in accounting policy has been made voluntarily, has it applied the change retrospectively (except to the extent that it is impracticable to determine either the period-specific effects or the cumulative effect of the change)?</w:t>
            </w:r>
          </w:p>
        </w:tc>
        <w:tc>
          <w:tcPr>
            <w:tcW w:w="1172" w:type="dxa"/>
          </w:tcPr>
          <w:p w14:paraId="69C79821"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6866577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29240FB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3189886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15343A5" w14:textId="677CB91F"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34664137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6D6D6F1" w14:textId="77777777" w:rsidR="00BC1610" w:rsidRPr="00A523AF" w:rsidRDefault="00BC1610" w:rsidP="00BC1610">
            <w:pPr>
              <w:spacing w:before="60" w:after="60"/>
              <w:rPr>
                <w:rFonts w:ascii="Arial" w:hAnsi="Arial" w:cs="Arial"/>
                <w:sz w:val="20"/>
                <w:szCs w:val="20"/>
              </w:rPr>
            </w:pPr>
            <w:r>
              <w:rPr>
                <w:rFonts w:ascii="Arial" w:hAnsi="Arial" w:cs="Arial"/>
                <w:sz w:val="20"/>
                <w:szCs w:val="20"/>
              </w:rPr>
              <w:t>3.21(b</w:t>
            </w:r>
            <w:r w:rsidRPr="00A523AF">
              <w:rPr>
                <w:rFonts w:ascii="Arial" w:hAnsi="Arial" w:cs="Arial"/>
                <w:sz w:val="20"/>
                <w:szCs w:val="20"/>
              </w:rPr>
              <w:t>)</w:t>
            </w:r>
          </w:p>
          <w:p w14:paraId="2256F5B9" w14:textId="6B00BEFA" w:rsidR="00BC1610" w:rsidRDefault="00BC1610" w:rsidP="00BC1610">
            <w:pPr>
              <w:spacing w:before="60" w:after="60"/>
              <w:rPr>
                <w:rFonts w:ascii="Arial" w:hAnsi="Arial" w:cs="Arial"/>
                <w:sz w:val="20"/>
                <w:szCs w:val="20"/>
              </w:rPr>
            </w:pPr>
            <w:r w:rsidRPr="00A523AF">
              <w:rPr>
                <w:rFonts w:ascii="Arial" w:hAnsi="Arial" w:cs="Arial"/>
                <w:sz w:val="20"/>
                <w:szCs w:val="20"/>
              </w:rPr>
              <w:t>3.25</w:t>
            </w:r>
          </w:p>
        </w:tc>
        <w:sdt>
          <w:sdtPr>
            <w:rPr>
              <w:rFonts w:ascii="Arial" w:hAnsi="Arial" w:cs="Arial"/>
              <w:sz w:val="20"/>
              <w:szCs w:val="20"/>
            </w:rPr>
            <w:id w:val="-632181264"/>
            <w:placeholder>
              <w:docPart w:val="8AE679BE2C844DFB9B2B78804B9F3F93"/>
            </w:placeholder>
            <w:showingPlcHdr/>
          </w:sdtPr>
          <w:sdtContent>
            <w:tc>
              <w:tcPr>
                <w:tcW w:w="2067" w:type="dxa"/>
              </w:tcPr>
              <w:p w14:paraId="7D1D7985" w14:textId="1B13C3C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6BD7871" w14:textId="77777777" w:rsidTr="000D2644">
        <w:tc>
          <w:tcPr>
            <w:tcW w:w="988" w:type="dxa"/>
          </w:tcPr>
          <w:p w14:paraId="36DBC185"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5E1E93B" w14:textId="164DA986" w:rsidR="00BC1610" w:rsidRPr="00983410" w:rsidRDefault="00BC1610" w:rsidP="00BC1610">
            <w:pPr>
              <w:spacing w:before="60" w:after="60"/>
              <w:jc w:val="both"/>
              <w:rPr>
                <w:rFonts w:ascii="Arial" w:hAnsi="Arial" w:cs="Arial"/>
                <w:sz w:val="20"/>
                <w:szCs w:val="20"/>
              </w:rPr>
            </w:pPr>
            <w:r w:rsidRPr="00A523AF">
              <w:rPr>
                <w:rFonts w:ascii="Arial" w:hAnsi="Arial" w:cs="Arial"/>
                <w:b/>
                <w:sz w:val="20"/>
                <w:szCs w:val="20"/>
              </w:rPr>
              <w:t xml:space="preserve">NOTE:  </w:t>
            </w:r>
            <w:r w:rsidRPr="00A523AF">
              <w:rPr>
                <w:rFonts w:ascii="Arial" w:hAnsi="Arial" w:cs="Arial"/>
                <w:sz w:val="20"/>
                <w:szCs w:val="20"/>
              </w:rPr>
              <w:t>early application of a GRAP is not a voluntary change in accounting policy [3.22].</w:t>
            </w:r>
          </w:p>
        </w:tc>
      </w:tr>
      <w:tr w:rsidR="00BC1610" w:rsidRPr="00983410" w14:paraId="022DA93D" w14:textId="77777777" w:rsidTr="000D2644">
        <w:tc>
          <w:tcPr>
            <w:tcW w:w="988" w:type="dxa"/>
          </w:tcPr>
          <w:p w14:paraId="0203E016"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9B86A41" w14:textId="2CC247E0" w:rsidR="00BC1610" w:rsidRPr="00A523AF" w:rsidRDefault="00BC1610" w:rsidP="00BC1610">
            <w:pPr>
              <w:spacing w:before="60" w:after="60"/>
              <w:rPr>
                <w:rFonts w:ascii="Arial" w:hAnsi="Arial" w:cs="Arial"/>
                <w:b/>
                <w:sz w:val="20"/>
                <w:szCs w:val="20"/>
              </w:rPr>
            </w:pPr>
            <w:r w:rsidRPr="00997B18">
              <w:rPr>
                <w:rFonts w:ascii="Arial" w:hAnsi="Arial" w:cs="Arial"/>
                <w:sz w:val="20"/>
                <w:szCs w:val="20"/>
              </w:rPr>
              <w:t>Where a change in accounting policy is applied retrospectively in accordance with GRAP 3.21 (a) or (b), has the opening balance of each affected component of net assets/equity for the earliest period resented and the other comparative amounts disclosed for each prior period presented, been adjusted as if the new accounting policy had always been applied (except to the extent that it is impracticable to determine either the period-specific effects or the cumulative effect of the change)?</w:t>
            </w:r>
          </w:p>
        </w:tc>
        <w:tc>
          <w:tcPr>
            <w:tcW w:w="1172" w:type="dxa"/>
          </w:tcPr>
          <w:p w14:paraId="344C377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9985488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6AF9A27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5991075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2D13DA5" w14:textId="05DA3980"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77268076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FDC92A2" w14:textId="77777777"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3.23</w:t>
            </w:r>
          </w:p>
          <w:p w14:paraId="1036C15B" w14:textId="6BF20DFE" w:rsidR="00BC1610" w:rsidRDefault="00BC1610" w:rsidP="00BC1610">
            <w:pPr>
              <w:spacing w:before="60" w:after="60"/>
              <w:rPr>
                <w:rFonts w:ascii="Arial" w:hAnsi="Arial" w:cs="Arial"/>
                <w:sz w:val="20"/>
                <w:szCs w:val="20"/>
              </w:rPr>
            </w:pPr>
            <w:r w:rsidRPr="00997B18">
              <w:rPr>
                <w:rFonts w:ascii="Arial" w:hAnsi="Arial" w:cs="Arial"/>
                <w:sz w:val="20"/>
                <w:szCs w:val="20"/>
              </w:rPr>
              <w:t>3.24</w:t>
            </w:r>
          </w:p>
        </w:tc>
        <w:sdt>
          <w:sdtPr>
            <w:rPr>
              <w:rFonts w:ascii="Arial" w:hAnsi="Arial" w:cs="Arial"/>
              <w:sz w:val="20"/>
              <w:szCs w:val="20"/>
            </w:rPr>
            <w:id w:val="765038405"/>
            <w:placeholder>
              <w:docPart w:val="8AE679BE2C844DFB9B2B78804B9F3F93"/>
            </w:placeholder>
            <w:showingPlcHdr/>
          </w:sdtPr>
          <w:sdtContent>
            <w:tc>
              <w:tcPr>
                <w:tcW w:w="2067" w:type="dxa"/>
              </w:tcPr>
              <w:p w14:paraId="1FA46E71" w14:textId="5ACA44B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96C75E5" w14:textId="77777777" w:rsidTr="000D2644">
        <w:tc>
          <w:tcPr>
            <w:tcW w:w="988" w:type="dxa"/>
          </w:tcPr>
          <w:p w14:paraId="15B35FBF"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D6CDA49" w14:textId="30F3AA15"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Where it is impracticable to determine the period-specific effects of changing an accounting policy on comparative information for one or more prior periods presented:</w:t>
            </w:r>
          </w:p>
        </w:tc>
        <w:tc>
          <w:tcPr>
            <w:tcW w:w="1172" w:type="dxa"/>
          </w:tcPr>
          <w:p w14:paraId="0ED0C3F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8759789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73FEE953" w14:textId="77777777" w:rsidR="00BC1610" w:rsidRDefault="00BC1610" w:rsidP="00BC1610">
            <w:pPr>
              <w:spacing w:before="60" w:after="60"/>
              <w:rPr>
                <w:rFonts w:ascii="MS Gothic" w:eastAsia="MS Gothic" w:hAnsi="MS Gothic" w:cs="Arial"/>
                <w:sz w:val="20"/>
                <w:szCs w:val="20"/>
              </w:rPr>
            </w:pPr>
          </w:p>
        </w:tc>
        <w:tc>
          <w:tcPr>
            <w:tcW w:w="1131" w:type="dxa"/>
          </w:tcPr>
          <w:p w14:paraId="154A07F2" w14:textId="79F9C5FF" w:rsidR="00BC1610" w:rsidRPr="00997B18" w:rsidRDefault="00BC1610" w:rsidP="00BC1610">
            <w:pPr>
              <w:spacing w:before="60" w:after="60"/>
              <w:rPr>
                <w:rFonts w:ascii="Arial" w:hAnsi="Arial" w:cs="Arial"/>
                <w:sz w:val="20"/>
                <w:szCs w:val="20"/>
              </w:rPr>
            </w:pPr>
            <w:r>
              <w:rPr>
                <w:rFonts w:ascii="Arial" w:hAnsi="Arial" w:cs="Arial"/>
                <w:sz w:val="20"/>
                <w:szCs w:val="20"/>
              </w:rPr>
              <w:t>3.26</w:t>
            </w:r>
          </w:p>
        </w:tc>
        <w:sdt>
          <w:sdtPr>
            <w:rPr>
              <w:rFonts w:ascii="Arial" w:hAnsi="Arial" w:cs="Arial"/>
              <w:sz w:val="20"/>
              <w:szCs w:val="20"/>
            </w:rPr>
            <w:id w:val="1887824735"/>
            <w:placeholder>
              <w:docPart w:val="8AE679BE2C844DFB9B2B78804B9F3F93"/>
            </w:placeholder>
            <w:showingPlcHdr/>
          </w:sdtPr>
          <w:sdtContent>
            <w:tc>
              <w:tcPr>
                <w:tcW w:w="2067" w:type="dxa"/>
              </w:tcPr>
              <w:p w14:paraId="541F8CE1" w14:textId="09442DA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6ADBF05" w14:textId="77777777" w:rsidTr="000D2644">
        <w:tc>
          <w:tcPr>
            <w:tcW w:w="988" w:type="dxa"/>
          </w:tcPr>
          <w:p w14:paraId="2E575DA7"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8B0AD67" w14:textId="7285F17D"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has the new accounting policy been applied to the carrying amounts of assets and liabilities as at the beginning of the</w:t>
            </w:r>
            <w:r>
              <w:rPr>
                <w:rFonts w:ascii="Arial" w:hAnsi="Arial" w:cs="Arial"/>
                <w:sz w:val="20"/>
                <w:szCs w:val="20"/>
              </w:rPr>
              <w:t xml:space="preserve"> </w:t>
            </w:r>
            <w:r w:rsidRPr="00997B18">
              <w:rPr>
                <w:rFonts w:ascii="Arial" w:hAnsi="Arial" w:cs="Arial"/>
                <w:sz w:val="20"/>
                <w:szCs w:val="20"/>
              </w:rPr>
              <w:t>earliest period for which retrospective application is practicable (which may be the current period)?</w:t>
            </w:r>
          </w:p>
        </w:tc>
        <w:tc>
          <w:tcPr>
            <w:tcW w:w="1172" w:type="dxa"/>
          </w:tcPr>
          <w:p w14:paraId="178E3DF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9209690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CF92B2C" w14:textId="46EC5325"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43782880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DFA2042" w14:textId="733E9C89" w:rsidR="00BC1610" w:rsidRDefault="00BC1610" w:rsidP="00BC1610">
            <w:pPr>
              <w:spacing w:before="60" w:after="60"/>
              <w:rPr>
                <w:rFonts w:ascii="Arial" w:hAnsi="Arial" w:cs="Arial"/>
                <w:sz w:val="20"/>
                <w:szCs w:val="20"/>
              </w:rPr>
            </w:pPr>
            <w:r w:rsidRPr="00997B18">
              <w:rPr>
                <w:rFonts w:ascii="Arial" w:hAnsi="Arial" w:cs="Arial"/>
                <w:sz w:val="20"/>
                <w:szCs w:val="20"/>
              </w:rPr>
              <w:t>3.26</w:t>
            </w:r>
          </w:p>
        </w:tc>
        <w:sdt>
          <w:sdtPr>
            <w:rPr>
              <w:rFonts w:ascii="Arial" w:hAnsi="Arial" w:cs="Arial"/>
              <w:sz w:val="20"/>
              <w:szCs w:val="20"/>
            </w:rPr>
            <w:id w:val="809215467"/>
            <w:placeholder>
              <w:docPart w:val="8AE679BE2C844DFB9B2B78804B9F3F93"/>
            </w:placeholder>
            <w:showingPlcHdr/>
          </w:sdtPr>
          <w:sdtContent>
            <w:tc>
              <w:tcPr>
                <w:tcW w:w="2067" w:type="dxa"/>
              </w:tcPr>
              <w:p w14:paraId="5FB465AE" w14:textId="49EB9E1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2221302" w14:textId="77777777" w:rsidTr="000D2644">
        <w:tc>
          <w:tcPr>
            <w:tcW w:w="988" w:type="dxa"/>
          </w:tcPr>
          <w:p w14:paraId="5B88F42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00BBE89" w14:textId="20402A31"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has a corresponding adjustment to the opening balance of each affected component of net assets for that period been made?</w:t>
            </w:r>
          </w:p>
        </w:tc>
        <w:tc>
          <w:tcPr>
            <w:tcW w:w="1172" w:type="dxa"/>
          </w:tcPr>
          <w:p w14:paraId="589F540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8343850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D995660" w14:textId="736722D3"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8402996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E937B18" w14:textId="56AFDEC7"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3.26</w:t>
            </w:r>
          </w:p>
        </w:tc>
        <w:sdt>
          <w:sdtPr>
            <w:rPr>
              <w:rFonts w:ascii="Arial" w:hAnsi="Arial" w:cs="Arial"/>
              <w:sz w:val="20"/>
              <w:szCs w:val="20"/>
            </w:rPr>
            <w:id w:val="1061225071"/>
            <w:placeholder>
              <w:docPart w:val="8AE679BE2C844DFB9B2B78804B9F3F93"/>
            </w:placeholder>
            <w:showingPlcHdr/>
          </w:sdtPr>
          <w:sdtContent>
            <w:tc>
              <w:tcPr>
                <w:tcW w:w="2067" w:type="dxa"/>
              </w:tcPr>
              <w:p w14:paraId="4AE5EF81" w14:textId="4A4AC50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B1C2AC0" w14:textId="77777777" w:rsidTr="000D2644">
        <w:tc>
          <w:tcPr>
            <w:tcW w:w="988" w:type="dxa"/>
          </w:tcPr>
          <w:p w14:paraId="632C52C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670DB49" w14:textId="12A0DDEC"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Where it is impracticable to determine the cumulative effect, at the beginning of the current period, of applying a new accounting policy to all prior periods, has the comparative information been adjusted to apply the new accounting policy prospectively from the earliest date practicable?</w:t>
            </w:r>
          </w:p>
        </w:tc>
        <w:tc>
          <w:tcPr>
            <w:tcW w:w="1172" w:type="dxa"/>
          </w:tcPr>
          <w:p w14:paraId="406E55D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3825065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63E0E2C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579886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2995970" w14:textId="4569419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3909978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008CFF6" w14:textId="720702E4" w:rsidR="00BC1610" w:rsidRPr="00997B18" w:rsidRDefault="00BC1610" w:rsidP="00BC1610">
            <w:pPr>
              <w:spacing w:before="60" w:after="60"/>
              <w:rPr>
                <w:rFonts w:ascii="Arial" w:hAnsi="Arial" w:cs="Arial"/>
                <w:sz w:val="20"/>
                <w:szCs w:val="20"/>
              </w:rPr>
            </w:pPr>
            <w:r>
              <w:rPr>
                <w:rFonts w:ascii="Arial" w:hAnsi="Arial" w:cs="Arial"/>
                <w:sz w:val="20"/>
                <w:szCs w:val="20"/>
              </w:rPr>
              <w:t>3.27</w:t>
            </w:r>
          </w:p>
        </w:tc>
        <w:sdt>
          <w:sdtPr>
            <w:rPr>
              <w:rFonts w:ascii="Arial" w:hAnsi="Arial" w:cs="Arial"/>
              <w:sz w:val="20"/>
              <w:szCs w:val="20"/>
            </w:rPr>
            <w:id w:val="-790829365"/>
            <w:placeholder>
              <w:docPart w:val="8AE679BE2C844DFB9B2B78804B9F3F93"/>
            </w:placeholder>
            <w:showingPlcHdr/>
          </w:sdtPr>
          <w:sdtContent>
            <w:tc>
              <w:tcPr>
                <w:tcW w:w="2067" w:type="dxa"/>
              </w:tcPr>
              <w:p w14:paraId="1D1F0C00" w14:textId="33B6219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DB0D0D4" w14:textId="77777777" w:rsidTr="000D2644">
        <w:tc>
          <w:tcPr>
            <w:tcW w:w="988" w:type="dxa"/>
          </w:tcPr>
          <w:p w14:paraId="1F36F4D7"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1A5BA59D" w14:textId="13482485"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Has other information about prior periods, such as historical summaries of financial data, been adjusted as far back as is practicable?</w:t>
            </w:r>
          </w:p>
        </w:tc>
        <w:tc>
          <w:tcPr>
            <w:tcW w:w="1172" w:type="dxa"/>
          </w:tcPr>
          <w:p w14:paraId="51ADAB1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9100871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0E88F0E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8809925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8ED32C7" w14:textId="368F01E6"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5673558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EC1E5B7" w14:textId="27489392" w:rsidR="00BC1610" w:rsidRDefault="00BC1610" w:rsidP="00BC1610">
            <w:pPr>
              <w:spacing w:before="60" w:after="60"/>
              <w:rPr>
                <w:rFonts w:ascii="Arial" w:hAnsi="Arial" w:cs="Arial"/>
                <w:sz w:val="20"/>
                <w:szCs w:val="20"/>
              </w:rPr>
            </w:pPr>
            <w:r>
              <w:rPr>
                <w:rFonts w:ascii="Arial" w:hAnsi="Arial" w:cs="Arial"/>
                <w:sz w:val="20"/>
                <w:szCs w:val="20"/>
              </w:rPr>
              <w:t>3.28</w:t>
            </w:r>
          </w:p>
        </w:tc>
        <w:sdt>
          <w:sdtPr>
            <w:rPr>
              <w:rFonts w:ascii="Arial" w:hAnsi="Arial" w:cs="Arial"/>
              <w:sz w:val="20"/>
              <w:szCs w:val="20"/>
            </w:rPr>
            <w:id w:val="-636493447"/>
            <w:placeholder>
              <w:docPart w:val="8AE679BE2C844DFB9B2B78804B9F3F93"/>
            </w:placeholder>
            <w:showingPlcHdr/>
          </w:sdtPr>
          <w:sdtContent>
            <w:tc>
              <w:tcPr>
                <w:tcW w:w="2067" w:type="dxa"/>
              </w:tcPr>
              <w:p w14:paraId="7F968D1F" w14:textId="2DC59FA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967FF5E" w14:textId="77777777" w:rsidTr="000D2644">
        <w:tc>
          <w:tcPr>
            <w:tcW w:w="988" w:type="dxa"/>
          </w:tcPr>
          <w:p w14:paraId="071268D1"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84BD438" w14:textId="15BC89D9" w:rsidR="00BC1610" w:rsidRPr="00997B18" w:rsidRDefault="00BC1610" w:rsidP="00BC1610">
            <w:pPr>
              <w:spacing w:before="60" w:after="60"/>
              <w:rPr>
                <w:rFonts w:ascii="Arial" w:hAnsi="Arial" w:cs="Arial"/>
                <w:sz w:val="20"/>
                <w:szCs w:val="20"/>
              </w:rPr>
            </w:pPr>
            <w:r w:rsidRPr="00997B18">
              <w:rPr>
                <w:rFonts w:ascii="Arial" w:hAnsi="Arial" w:cs="Arial"/>
                <w:sz w:val="20"/>
                <w:szCs w:val="20"/>
              </w:rPr>
              <w:t>Where initial application of a GRAP has an effect on the current period or any prior period, or would have such an effect except that it is impracticable to determine the amount of the adjustment, or might have an effect on future periods, has the following been disclosed:</w:t>
            </w:r>
          </w:p>
        </w:tc>
        <w:tc>
          <w:tcPr>
            <w:tcW w:w="1172" w:type="dxa"/>
          </w:tcPr>
          <w:p w14:paraId="7D01155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12772665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40194E52" w14:textId="77777777" w:rsidR="00BC1610" w:rsidRDefault="00BC1610" w:rsidP="00BC1610">
            <w:pPr>
              <w:spacing w:before="60" w:after="60"/>
              <w:rPr>
                <w:rFonts w:ascii="MS Gothic" w:eastAsia="MS Gothic" w:hAnsi="MS Gothic" w:cs="Arial"/>
                <w:sz w:val="20"/>
                <w:szCs w:val="20"/>
              </w:rPr>
            </w:pPr>
          </w:p>
        </w:tc>
        <w:tc>
          <w:tcPr>
            <w:tcW w:w="1131" w:type="dxa"/>
          </w:tcPr>
          <w:p w14:paraId="25DE81CC" w14:textId="2D9D47DC" w:rsidR="00BC1610" w:rsidRDefault="00BC1610" w:rsidP="00BC1610">
            <w:pPr>
              <w:spacing w:before="60" w:after="60"/>
              <w:rPr>
                <w:rFonts w:ascii="Arial" w:hAnsi="Arial" w:cs="Arial"/>
                <w:sz w:val="20"/>
                <w:szCs w:val="20"/>
              </w:rPr>
            </w:pPr>
            <w:r>
              <w:rPr>
                <w:rFonts w:ascii="Arial" w:hAnsi="Arial" w:cs="Arial"/>
                <w:sz w:val="20"/>
                <w:szCs w:val="20"/>
              </w:rPr>
              <w:t>3.30</w:t>
            </w:r>
          </w:p>
        </w:tc>
        <w:sdt>
          <w:sdtPr>
            <w:rPr>
              <w:rFonts w:ascii="Arial" w:hAnsi="Arial" w:cs="Arial"/>
              <w:sz w:val="20"/>
              <w:szCs w:val="20"/>
            </w:rPr>
            <w:id w:val="-1075127262"/>
            <w:placeholder>
              <w:docPart w:val="8AE679BE2C844DFB9B2B78804B9F3F93"/>
            </w:placeholder>
            <w:showingPlcHdr/>
          </w:sdtPr>
          <w:sdtContent>
            <w:tc>
              <w:tcPr>
                <w:tcW w:w="2067" w:type="dxa"/>
              </w:tcPr>
              <w:p w14:paraId="64263910" w14:textId="31A8854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8571245" w14:textId="77777777" w:rsidTr="000D2644">
        <w:tc>
          <w:tcPr>
            <w:tcW w:w="988" w:type="dxa"/>
          </w:tcPr>
          <w:p w14:paraId="1EBE6D1C"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0A6CA05E" w14:textId="2F64B896" w:rsidR="00BC1610" w:rsidRPr="00997B18" w:rsidRDefault="00BC1610" w:rsidP="0060763B">
            <w:pPr>
              <w:pStyle w:val="ListParagraph"/>
              <w:numPr>
                <w:ilvl w:val="0"/>
                <w:numId w:val="208"/>
              </w:numPr>
              <w:spacing w:before="60" w:after="60"/>
              <w:jc w:val="left"/>
              <w:rPr>
                <w:rFonts w:ascii="Arial" w:hAnsi="Arial" w:cs="Arial"/>
                <w:sz w:val="20"/>
                <w:szCs w:val="20"/>
              </w:rPr>
            </w:pPr>
            <w:r>
              <w:rPr>
                <w:rFonts w:ascii="Arial" w:hAnsi="Arial" w:cs="Arial"/>
                <w:sz w:val="20"/>
                <w:szCs w:val="20"/>
              </w:rPr>
              <w:t>the title of the GRAP?</w:t>
            </w:r>
          </w:p>
        </w:tc>
        <w:tc>
          <w:tcPr>
            <w:tcW w:w="1172" w:type="dxa"/>
          </w:tcPr>
          <w:p w14:paraId="460A0BF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6403960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450FDC9" w14:textId="0A79C26C"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54625350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224AE02" w14:textId="7C246BD8" w:rsidR="00BC1610" w:rsidRDefault="00BC1610" w:rsidP="00BC1610">
            <w:pPr>
              <w:spacing w:before="60" w:after="60"/>
              <w:rPr>
                <w:rFonts w:ascii="Arial" w:hAnsi="Arial" w:cs="Arial"/>
                <w:sz w:val="20"/>
                <w:szCs w:val="20"/>
              </w:rPr>
            </w:pPr>
            <w:r>
              <w:rPr>
                <w:rFonts w:ascii="Arial" w:hAnsi="Arial" w:cs="Arial"/>
                <w:sz w:val="20"/>
                <w:szCs w:val="20"/>
              </w:rPr>
              <w:t>3.30</w:t>
            </w:r>
            <w:r w:rsidRPr="00066BA5">
              <w:rPr>
                <w:rFonts w:ascii="Arial" w:hAnsi="Arial" w:cs="Arial"/>
                <w:sz w:val="20"/>
                <w:szCs w:val="20"/>
              </w:rPr>
              <w:t>(a)</w:t>
            </w:r>
          </w:p>
        </w:tc>
        <w:sdt>
          <w:sdtPr>
            <w:rPr>
              <w:rFonts w:ascii="Arial" w:hAnsi="Arial" w:cs="Arial"/>
              <w:sz w:val="20"/>
              <w:szCs w:val="20"/>
            </w:rPr>
            <w:id w:val="1636528468"/>
            <w:placeholder>
              <w:docPart w:val="8AE679BE2C844DFB9B2B78804B9F3F93"/>
            </w:placeholder>
            <w:showingPlcHdr/>
          </w:sdtPr>
          <w:sdtContent>
            <w:tc>
              <w:tcPr>
                <w:tcW w:w="2067" w:type="dxa"/>
              </w:tcPr>
              <w:p w14:paraId="44346016" w14:textId="021020B0"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D796FA3" w14:textId="77777777" w:rsidTr="000D2644">
        <w:tc>
          <w:tcPr>
            <w:tcW w:w="988" w:type="dxa"/>
          </w:tcPr>
          <w:p w14:paraId="27A19539"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7CE664CD" w14:textId="06BC81B5" w:rsidR="00BC1610" w:rsidRDefault="00BC1610" w:rsidP="0060763B">
            <w:pPr>
              <w:pStyle w:val="ListParagraph"/>
              <w:numPr>
                <w:ilvl w:val="0"/>
                <w:numId w:val="208"/>
              </w:numPr>
              <w:spacing w:before="60" w:after="60"/>
              <w:jc w:val="left"/>
              <w:rPr>
                <w:rFonts w:ascii="Arial" w:hAnsi="Arial" w:cs="Arial"/>
                <w:sz w:val="20"/>
                <w:szCs w:val="20"/>
              </w:rPr>
            </w:pPr>
            <w:r w:rsidRPr="00066BA5">
              <w:rPr>
                <w:rFonts w:ascii="Arial" w:hAnsi="Arial" w:cs="Arial"/>
                <w:sz w:val="20"/>
                <w:szCs w:val="20"/>
              </w:rPr>
              <w:t>when applicable, that the change in accounting policy is made in accordance with its transitional provisions?</w:t>
            </w:r>
          </w:p>
        </w:tc>
        <w:tc>
          <w:tcPr>
            <w:tcW w:w="1172" w:type="dxa"/>
          </w:tcPr>
          <w:p w14:paraId="08C8A6C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0659154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DB5F60C" w14:textId="14B3696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339081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8AD01A7" w14:textId="41DF5BFA" w:rsidR="00BC1610" w:rsidRDefault="00BC1610" w:rsidP="00BC1610">
            <w:pPr>
              <w:spacing w:before="60" w:after="60"/>
              <w:rPr>
                <w:rFonts w:ascii="Arial" w:hAnsi="Arial" w:cs="Arial"/>
                <w:sz w:val="20"/>
                <w:szCs w:val="20"/>
              </w:rPr>
            </w:pPr>
            <w:r>
              <w:rPr>
                <w:rFonts w:ascii="Arial" w:hAnsi="Arial" w:cs="Arial"/>
                <w:sz w:val="20"/>
                <w:szCs w:val="20"/>
              </w:rPr>
              <w:t>3.30(b</w:t>
            </w:r>
            <w:r w:rsidRPr="00066BA5">
              <w:rPr>
                <w:rFonts w:ascii="Arial" w:hAnsi="Arial" w:cs="Arial"/>
                <w:sz w:val="20"/>
                <w:szCs w:val="20"/>
              </w:rPr>
              <w:t>)</w:t>
            </w:r>
          </w:p>
        </w:tc>
        <w:sdt>
          <w:sdtPr>
            <w:rPr>
              <w:rFonts w:ascii="Arial" w:hAnsi="Arial" w:cs="Arial"/>
              <w:sz w:val="20"/>
              <w:szCs w:val="20"/>
            </w:rPr>
            <w:id w:val="-389964735"/>
            <w:placeholder>
              <w:docPart w:val="8AE679BE2C844DFB9B2B78804B9F3F93"/>
            </w:placeholder>
            <w:showingPlcHdr/>
          </w:sdtPr>
          <w:sdtContent>
            <w:tc>
              <w:tcPr>
                <w:tcW w:w="2067" w:type="dxa"/>
              </w:tcPr>
              <w:p w14:paraId="60252E98" w14:textId="5D1CA46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63A5A90" w14:textId="77777777" w:rsidTr="000D2644">
        <w:tc>
          <w:tcPr>
            <w:tcW w:w="988" w:type="dxa"/>
          </w:tcPr>
          <w:p w14:paraId="34BD5281"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5E1301BB" w14:textId="77B109F8" w:rsidR="00BC1610" w:rsidRPr="00066BA5" w:rsidRDefault="00BC1610" w:rsidP="0060763B">
            <w:pPr>
              <w:pStyle w:val="ListParagraph"/>
              <w:numPr>
                <w:ilvl w:val="0"/>
                <w:numId w:val="208"/>
              </w:numPr>
              <w:spacing w:before="60" w:after="60"/>
              <w:jc w:val="left"/>
              <w:rPr>
                <w:rFonts w:ascii="Arial" w:hAnsi="Arial" w:cs="Arial"/>
                <w:sz w:val="20"/>
                <w:szCs w:val="20"/>
              </w:rPr>
            </w:pPr>
            <w:r w:rsidRPr="00066BA5">
              <w:rPr>
                <w:rFonts w:ascii="Arial" w:hAnsi="Arial" w:cs="Arial"/>
                <w:sz w:val="20"/>
                <w:szCs w:val="20"/>
              </w:rPr>
              <w:t>the nature of the change in accounting policy?</w:t>
            </w:r>
          </w:p>
        </w:tc>
        <w:tc>
          <w:tcPr>
            <w:tcW w:w="1172" w:type="dxa"/>
          </w:tcPr>
          <w:p w14:paraId="5DD8701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8460837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A36437B" w14:textId="53522702"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33330286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EC78E11" w14:textId="11AF5816" w:rsidR="00BC1610" w:rsidRDefault="00BC1610" w:rsidP="00BC1610">
            <w:pPr>
              <w:spacing w:before="60" w:after="60"/>
              <w:rPr>
                <w:rFonts w:ascii="Arial" w:hAnsi="Arial" w:cs="Arial"/>
                <w:sz w:val="20"/>
                <w:szCs w:val="20"/>
              </w:rPr>
            </w:pPr>
            <w:r>
              <w:rPr>
                <w:rFonts w:ascii="Arial" w:hAnsi="Arial" w:cs="Arial"/>
                <w:sz w:val="20"/>
                <w:szCs w:val="20"/>
              </w:rPr>
              <w:t>3.30(c</w:t>
            </w:r>
            <w:r w:rsidRPr="00066BA5">
              <w:rPr>
                <w:rFonts w:ascii="Arial" w:hAnsi="Arial" w:cs="Arial"/>
                <w:sz w:val="20"/>
                <w:szCs w:val="20"/>
              </w:rPr>
              <w:t>)</w:t>
            </w:r>
          </w:p>
        </w:tc>
        <w:sdt>
          <w:sdtPr>
            <w:rPr>
              <w:rFonts w:ascii="Arial" w:hAnsi="Arial" w:cs="Arial"/>
              <w:sz w:val="20"/>
              <w:szCs w:val="20"/>
            </w:rPr>
            <w:id w:val="74557115"/>
            <w:placeholder>
              <w:docPart w:val="8AE679BE2C844DFB9B2B78804B9F3F93"/>
            </w:placeholder>
            <w:showingPlcHdr/>
          </w:sdtPr>
          <w:sdtContent>
            <w:tc>
              <w:tcPr>
                <w:tcW w:w="2067" w:type="dxa"/>
              </w:tcPr>
              <w:p w14:paraId="38A1E77C" w14:textId="619E8BD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E915FB5" w14:textId="77777777" w:rsidTr="000D2644">
        <w:tc>
          <w:tcPr>
            <w:tcW w:w="988" w:type="dxa"/>
          </w:tcPr>
          <w:p w14:paraId="189A1CEC"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6B54417B" w14:textId="0A117DF2" w:rsidR="00BC1610" w:rsidRPr="00066BA5" w:rsidRDefault="00BC1610" w:rsidP="0060763B">
            <w:pPr>
              <w:pStyle w:val="ListParagraph"/>
              <w:numPr>
                <w:ilvl w:val="0"/>
                <w:numId w:val="208"/>
              </w:numPr>
              <w:spacing w:before="60" w:after="60"/>
              <w:jc w:val="left"/>
              <w:rPr>
                <w:rFonts w:ascii="Arial" w:hAnsi="Arial" w:cs="Arial"/>
                <w:sz w:val="20"/>
                <w:szCs w:val="20"/>
              </w:rPr>
            </w:pPr>
            <w:r w:rsidRPr="00066BA5">
              <w:rPr>
                <w:rFonts w:ascii="Arial" w:hAnsi="Arial" w:cs="Arial"/>
                <w:sz w:val="20"/>
                <w:szCs w:val="20"/>
              </w:rPr>
              <w:t>when applicable, the transitional provisions that might have an effect on future periods?</w:t>
            </w:r>
          </w:p>
        </w:tc>
        <w:tc>
          <w:tcPr>
            <w:tcW w:w="1172" w:type="dxa"/>
          </w:tcPr>
          <w:p w14:paraId="5C19629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4532101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A60EAEC" w14:textId="54E70A40"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8660611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3210E1E" w14:textId="3E810E38" w:rsidR="00BC1610" w:rsidRDefault="00BC1610" w:rsidP="00BC1610">
            <w:pPr>
              <w:spacing w:before="60" w:after="60"/>
              <w:rPr>
                <w:rFonts w:ascii="Arial" w:hAnsi="Arial" w:cs="Arial"/>
                <w:sz w:val="20"/>
                <w:szCs w:val="20"/>
              </w:rPr>
            </w:pPr>
            <w:r>
              <w:rPr>
                <w:rFonts w:ascii="Arial" w:hAnsi="Arial" w:cs="Arial"/>
                <w:sz w:val="20"/>
                <w:szCs w:val="20"/>
              </w:rPr>
              <w:t>3.30(d</w:t>
            </w:r>
            <w:r w:rsidRPr="00066BA5">
              <w:rPr>
                <w:rFonts w:ascii="Arial" w:hAnsi="Arial" w:cs="Arial"/>
                <w:sz w:val="20"/>
                <w:szCs w:val="20"/>
              </w:rPr>
              <w:t>)</w:t>
            </w:r>
            <w:r>
              <w:rPr>
                <w:rFonts w:ascii="Arial" w:hAnsi="Arial" w:cs="Arial"/>
                <w:sz w:val="20"/>
                <w:szCs w:val="20"/>
              </w:rPr>
              <w:t xml:space="preserve"> – (e)</w:t>
            </w:r>
          </w:p>
        </w:tc>
        <w:sdt>
          <w:sdtPr>
            <w:rPr>
              <w:rFonts w:ascii="Arial" w:hAnsi="Arial" w:cs="Arial"/>
              <w:sz w:val="20"/>
              <w:szCs w:val="20"/>
            </w:rPr>
            <w:id w:val="1046034924"/>
            <w:placeholder>
              <w:docPart w:val="8AE679BE2C844DFB9B2B78804B9F3F93"/>
            </w:placeholder>
            <w:showingPlcHdr/>
          </w:sdtPr>
          <w:sdtContent>
            <w:tc>
              <w:tcPr>
                <w:tcW w:w="2067" w:type="dxa"/>
              </w:tcPr>
              <w:p w14:paraId="76275915" w14:textId="2F7252C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61F0F7B" w14:textId="77777777" w:rsidTr="000D2644">
        <w:tc>
          <w:tcPr>
            <w:tcW w:w="988" w:type="dxa"/>
          </w:tcPr>
          <w:p w14:paraId="249ECB87"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7AF2CF3C" w14:textId="60A1A0C6" w:rsidR="00BC1610" w:rsidRPr="00066BA5" w:rsidRDefault="00BC1610" w:rsidP="0060763B">
            <w:pPr>
              <w:pStyle w:val="ListParagraph"/>
              <w:numPr>
                <w:ilvl w:val="0"/>
                <w:numId w:val="208"/>
              </w:numPr>
              <w:spacing w:before="60" w:after="60"/>
              <w:jc w:val="left"/>
              <w:rPr>
                <w:rFonts w:ascii="Arial" w:hAnsi="Arial" w:cs="Arial"/>
                <w:sz w:val="20"/>
                <w:szCs w:val="20"/>
              </w:rPr>
            </w:pPr>
            <w:r w:rsidRPr="00AD5516">
              <w:rPr>
                <w:rFonts w:ascii="Arial" w:hAnsi="Arial" w:cs="Arial"/>
                <w:sz w:val="20"/>
                <w:szCs w:val="20"/>
              </w:rPr>
              <w:t>for the current period and each prior period presented, to the extent practicable, the amount of the adjustment for each financial statement line item affected?</w:t>
            </w:r>
          </w:p>
        </w:tc>
        <w:tc>
          <w:tcPr>
            <w:tcW w:w="1172" w:type="dxa"/>
          </w:tcPr>
          <w:p w14:paraId="33A1A38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4629753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0051ECA" w14:textId="5B0B0C1E"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48461948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F7B1E18" w14:textId="51DCBCD4" w:rsidR="00BC1610" w:rsidRDefault="00BC1610" w:rsidP="00BC1610">
            <w:pPr>
              <w:spacing w:before="60" w:after="60"/>
              <w:rPr>
                <w:rFonts w:ascii="Arial" w:hAnsi="Arial" w:cs="Arial"/>
                <w:sz w:val="20"/>
                <w:szCs w:val="20"/>
              </w:rPr>
            </w:pPr>
            <w:r>
              <w:rPr>
                <w:rFonts w:ascii="Arial" w:hAnsi="Arial" w:cs="Arial"/>
                <w:sz w:val="20"/>
                <w:szCs w:val="20"/>
              </w:rPr>
              <w:t>3.30(f)</w:t>
            </w:r>
          </w:p>
        </w:tc>
        <w:sdt>
          <w:sdtPr>
            <w:rPr>
              <w:rFonts w:ascii="Arial" w:hAnsi="Arial" w:cs="Arial"/>
              <w:sz w:val="20"/>
              <w:szCs w:val="20"/>
            </w:rPr>
            <w:id w:val="1760551062"/>
            <w:placeholder>
              <w:docPart w:val="8AE679BE2C844DFB9B2B78804B9F3F93"/>
            </w:placeholder>
            <w:showingPlcHdr/>
          </w:sdtPr>
          <w:sdtContent>
            <w:tc>
              <w:tcPr>
                <w:tcW w:w="2067" w:type="dxa"/>
              </w:tcPr>
              <w:p w14:paraId="613E8271" w14:textId="21A83C0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FA8E1D2" w14:textId="77777777" w:rsidTr="000D2644">
        <w:tc>
          <w:tcPr>
            <w:tcW w:w="988" w:type="dxa"/>
          </w:tcPr>
          <w:p w14:paraId="6C2C4F62"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7AEE479A" w14:textId="0CEC26E2" w:rsidR="00BC1610" w:rsidRPr="00AD5516" w:rsidRDefault="00BC1610" w:rsidP="0060763B">
            <w:pPr>
              <w:pStyle w:val="ListParagraph"/>
              <w:numPr>
                <w:ilvl w:val="0"/>
                <w:numId w:val="208"/>
              </w:numPr>
              <w:spacing w:before="60" w:after="60"/>
              <w:jc w:val="left"/>
              <w:rPr>
                <w:rFonts w:ascii="Arial" w:hAnsi="Arial" w:cs="Arial"/>
                <w:sz w:val="20"/>
                <w:szCs w:val="20"/>
              </w:rPr>
            </w:pPr>
            <w:r w:rsidRPr="00AD5516">
              <w:rPr>
                <w:rFonts w:ascii="Arial" w:hAnsi="Arial" w:cs="Arial"/>
                <w:sz w:val="20"/>
                <w:szCs w:val="20"/>
              </w:rPr>
              <w:t>the amount of the adjustment relating to periods before those presented, to the extent practicable?</w:t>
            </w:r>
          </w:p>
        </w:tc>
        <w:tc>
          <w:tcPr>
            <w:tcW w:w="1172" w:type="dxa"/>
          </w:tcPr>
          <w:p w14:paraId="5A9C6DAA"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5194635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23DD975" w14:textId="3E27EA20"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31021740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9CC1062" w14:textId="1C4D9F86" w:rsidR="00BC1610" w:rsidRDefault="00BC1610" w:rsidP="00BC1610">
            <w:pPr>
              <w:spacing w:before="60" w:after="60"/>
              <w:rPr>
                <w:rFonts w:ascii="Arial" w:hAnsi="Arial" w:cs="Arial"/>
                <w:sz w:val="20"/>
                <w:szCs w:val="20"/>
              </w:rPr>
            </w:pPr>
            <w:r>
              <w:rPr>
                <w:rFonts w:ascii="Arial" w:hAnsi="Arial" w:cs="Arial"/>
                <w:sz w:val="20"/>
                <w:szCs w:val="20"/>
              </w:rPr>
              <w:t>3.30(g)</w:t>
            </w:r>
          </w:p>
        </w:tc>
        <w:sdt>
          <w:sdtPr>
            <w:rPr>
              <w:rFonts w:ascii="Arial" w:hAnsi="Arial" w:cs="Arial"/>
              <w:sz w:val="20"/>
              <w:szCs w:val="20"/>
            </w:rPr>
            <w:id w:val="-1071346063"/>
            <w:placeholder>
              <w:docPart w:val="8AE679BE2C844DFB9B2B78804B9F3F93"/>
            </w:placeholder>
            <w:showingPlcHdr/>
          </w:sdtPr>
          <w:sdtContent>
            <w:tc>
              <w:tcPr>
                <w:tcW w:w="2067" w:type="dxa"/>
              </w:tcPr>
              <w:p w14:paraId="649D3FE3" w14:textId="6FDF6BE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CC99AC3" w14:textId="77777777" w:rsidTr="000D2644">
        <w:tc>
          <w:tcPr>
            <w:tcW w:w="988" w:type="dxa"/>
          </w:tcPr>
          <w:p w14:paraId="42415647"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5F97A9B9" w14:textId="5D432B57" w:rsidR="00BC1610" w:rsidRPr="00AD5516" w:rsidRDefault="00BC1610" w:rsidP="0060763B">
            <w:pPr>
              <w:pStyle w:val="ListParagraph"/>
              <w:numPr>
                <w:ilvl w:val="0"/>
                <w:numId w:val="208"/>
              </w:numPr>
              <w:spacing w:before="60" w:after="60"/>
              <w:jc w:val="left"/>
              <w:rPr>
                <w:rFonts w:ascii="Arial" w:hAnsi="Arial" w:cs="Arial"/>
                <w:sz w:val="20"/>
                <w:szCs w:val="20"/>
              </w:rPr>
            </w:pPr>
            <w:r w:rsidRPr="00AD5516">
              <w:rPr>
                <w:rFonts w:ascii="Arial" w:hAnsi="Arial" w:cs="Arial"/>
                <w:sz w:val="20"/>
                <w:szCs w:val="20"/>
              </w:rPr>
              <w:t>where retrospective application required by GRAP 3.21 (a) or (b) is impracticable for a particular prior period, or for periods before those presented, the circumstances that led to the existence of that condition and a description of how and from when the change in accounting policy has been applied?</w:t>
            </w:r>
          </w:p>
        </w:tc>
        <w:tc>
          <w:tcPr>
            <w:tcW w:w="1172" w:type="dxa"/>
          </w:tcPr>
          <w:p w14:paraId="74E2963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0429778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857066E" w14:textId="33A9FEF2"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92603752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D9E9D34" w14:textId="1BA655AB" w:rsidR="00BC1610" w:rsidRDefault="00BC1610" w:rsidP="00BC1610">
            <w:pPr>
              <w:spacing w:before="60" w:after="60"/>
              <w:rPr>
                <w:rFonts w:ascii="Arial" w:hAnsi="Arial" w:cs="Arial"/>
                <w:sz w:val="20"/>
                <w:szCs w:val="20"/>
              </w:rPr>
            </w:pPr>
            <w:r>
              <w:rPr>
                <w:rFonts w:ascii="Arial" w:hAnsi="Arial" w:cs="Arial"/>
                <w:sz w:val="20"/>
                <w:szCs w:val="20"/>
              </w:rPr>
              <w:t>3.30(h)</w:t>
            </w:r>
          </w:p>
        </w:tc>
        <w:sdt>
          <w:sdtPr>
            <w:rPr>
              <w:rFonts w:ascii="Arial" w:hAnsi="Arial" w:cs="Arial"/>
              <w:sz w:val="20"/>
              <w:szCs w:val="20"/>
            </w:rPr>
            <w:id w:val="-655219871"/>
            <w:placeholder>
              <w:docPart w:val="8AE679BE2C844DFB9B2B78804B9F3F93"/>
            </w:placeholder>
            <w:showingPlcHdr/>
          </w:sdtPr>
          <w:sdtContent>
            <w:tc>
              <w:tcPr>
                <w:tcW w:w="2067" w:type="dxa"/>
              </w:tcPr>
              <w:p w14:paraId="6901954D" w14:textId="4A9CF78D"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12DC99A" w14:textId="77777777" w:rsidTr="000D2644">
        <w:tc>
          <w:tcPr>
            <w:tcW w:w="988" w:type="dxa"/>
          </w:tcPr>
          <w:p w14:paraId="4C27790E"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0C750AD8" w14:textId="01EB1D7A" w:rsidR="00BC1610" w:rsidRPr="00983410" w:rsidRDefault="00BC1610" w:rsidP="00BC1610">
            <w:pPr>
              <w:spacing w:before="60" w:after="60"/>
              <w:jc w:val="both"/>
              <w:rPr>
                <w:rFonts w:ascii="Arial" w:hAnsi="Arial" w:cs="Arial"/>
                <w:sz w:val="20"/>
                <w:szCs w:val="20"/>
              </w:rPr>
            </w:pPr>
            <w:r w:rsidRPr="00AD5516">
              <w:rPr>
                <w:rFonts w:ascii="Arial" w:hAnsi="Arial" w:cs="Arial"/>
                <w:b/>
                <w:sz w:val="20"/>
                <w:szCs w:val="20"/>
              </w:rPr>
              <w:t>NOTE:</w:t>
            </w:r>
            <w:r>
              <w:rPr>
                <w:rFonts w:ascii="Arial" w:hAnsi="Arial" w:cs="Arial"/>
                <w:sz w:val="20"/>
                <w:szCs w:val="20"/>
              </w:rPr>
              <w:t xml:space="preserve">  </w:t>
            </w:r>
            <w:r w:rsidRPr="00AD5516">
              <w:rPr>
                <w:rFonts w:ascii="Arial" w:hAnsi="Arial" w:cs="Arial"/>
                <w:sz w:val="20"/>
                <w:szCs w:val="20"/>
              </w:rPr>
              <w:t>these disclosures do not need to be repeated in the financial statements of subsequent periods [3.30].</w:t>
            </w:r>
          </w:p>
        </w:tc>
      </w:tr>
      <w:tr w:rsidR="00BC1610" w:rsidRPr="00983410" w14:paraId="4D8B77F1" w14:textId="77777777" w:rsidTr="000D2644">
        <w:tc>
          <w:tcPr>
            <w:tcW w:w="988" w:type="dxa"/>
          </w:tcPr>
          <w:p w14:paraId="6FE996C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F4A86D1" w14:textId="7A8549B0" w:rsidR="00BC1610" w:rsidRPr="00AD5516" w:rsidRDefault="00BC1610" w:rsidP="00BC1610">
            <w:pPr>
              <w:spacing w:before="60" w:after="60"/>
              <w:rPr>
                <w:rFonts w:ascii="Arial" w:hAnsi="Arial" w:cs="Arial"/>
                <w:b/>
                <w:sz w:val="20"/>
                <w:szCs w:val="20"/>
              </w:rPr>
            </w:pPr>
            <w:r w:rsidRPr="00555F90">
              <w:rPr>
                <w:rFonts w:ascii="Arial" w:hAnsi="Arial" w:cs="Arial"/>
                <w:sz w:val="20"/>
                <w:szCs w:val="20"/>
              </w:rPr>
              <w:t>Where a voluntary change in accounting policy has an effect on the current period or any prior period, or would have an effect on that period except that it is impracticable to determine the amount of the adjustment, or might have an effect on future periods, has the following been disclosed:</w:t>
            </w:r>
          </w:p>
        </w:tc>
        <w:tc>
          <w:tcPr>
            <w:tcW w:w="1172" w:type="dxa"/>
          </w:tcPr>
          <w:p w14:paraId="6668EFC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2526134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1922EC0D" w14:textId="77777777" w:rsidR="00BC1610" w:rsidRDefault="00BC1610" w:rsidP="00BC1610">
            <w:pPr>
              <w:spacing w:before="60" w:after="60"/>
              <w:rPr>
                <w:rFonts w:ascii="MS Gothic" w:eastAsia="MS Gothic" w:hAnsi="MS Gothic" w:cs="Arial"/>
                <w:sz w:val="20"/>
                <w:szCs w:val="20"/>
              </w:rPr>
            </w:pPr>
          </w:p>
        </w:tc>
        <w:tc>
          <w:tcPr>
            <w:tcW w:w="1131" w:type="dxa"/>
          </w:tcPr>
          <w:p w14:paraId="6BC66664" w14:textId="62C39575" w:rsidR="00BC1610" w:rsidRDefault="00BC1610" w:rsidP="00BC1610">
            <w:pPr>
              <w:spacing w:before="60" w:after="60"/>
              <w:rPr>
                <w:rFonts w:ascii="Arial" w:hAnsi="Arial" w:cs="Arial"/>
                <w:sz w:val="20"/>
                <w:szCs w:val="20"/>
              </w:rPr>
            </w:pPr>
            <w:r>
              <w:rPr>
                <w:rFonts w:ascii="Arial" w:hAnsi="Arial" w:cs="Arial"/>
                <w:sz w:val="20"/>
                <w:szCs w:val="20"/>
              </w:rPr>
              <w:t>3.31</w:t>
            </w:r>
          </w:p>
        </w:tc>
        <w:sdt>
          <w:sdtPr>
            <w:rPr>
              <w:rFonts w:ascii="Arial" w:hAnsi="Arial" w:cs="Arial"/>
              <w:sz w:val="20"/>
              <w:szCs w:val="20"/>
            </w:rPr>
            <w:id w:val="-1915626146"/>
            <w:placeholder>
              <w:docPart w:val="8AE679BE2C844DFB9B2B78804B9F3F93"/>
            </w:placeholder>
            <w:showingPlcHdr/>
          </w:sdtPr>
          <w:sdtContent>
            <w:tc>
              <w:tcPr>
                <w:tcW w:w="2067" w:type="dxa"/>
              </w:tcPr>
              <w:p w14:paraId="355308F5" w14:textId="63B54FB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BC8C1D0" w14:textId="77777777" w:rsidTr="000D2644">
        <w:tc>
          <w:tcPr>
            <w:tcW w:w="988" w:type="dxa"/>
          </w:tcPr>
          <w:p w14:paraId="1307C099"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2B746448" w14:textId="7FC010DD" w:rsidR="00BC1610" w:rsidRPr="00555F90" w:rsidRDefault="00BC1610" w:rsidP="0060763B">
            <w:pPr>
              <w:pStyle w:val="ListParagraph"/>
              <w:numPr>
                <w:ilvl w:val="0"/>
                <w:numId w:val="209"/>
              </w:numPr>
              <w:spacing w:before="60" w:after="60"/>
              <w:jc w:val="left"/>
              <w:rPr>
                <w:rFonts w:ascii="Arial" w:hAnsi="Arial" w:cs="Arial"/>
                <w:sz w:val="20"/>
                <w:szCs w:val="20"/>
              </w:rPr>
            </w:pPr>
            <w:r w:rsidRPr="00FA275C">
              <w:rPr>
                <w:rFonts w:ascii="Arial" w:hAnsi="Arial" w:cs="Arial"/>
                <w:sz w:val="20"/>
                <w:szCs w:val="20"/>
              </w:rPr>
              <w:t>the nature of the change in accounting policy?</w:t>
            </w:r>
          </w:p>
        </w:tc>
        <w:tc>
          <w:tcPr>
            <w:tcW w:w="1172" w:type="dxa"/>
          </w:tcPr>
          <w:p w14:paraId="0653F95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1172058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B37E890" w14:textId="5E91D054"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45243926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AE19DF4" w14:textId="1AF2102B" w:rsidR="00BC1610" w:rsidRDefault="00BC1610" w:rsidP="00BC1610">
            <w:pPr>
              <w:spacing w:before="60" w:after="60"/>
              <w:rPr>
                <w:rFonts w:ascii="Arial" w:hAnsi="Arial" w:cs="Arial"/>
                <w:sz w:val="20"/>
                <w:szCs w:val="20"/>
              </w:rPr>
            </w:pPr>
            <w:r>
              <w:rPr>
                <w:rFonts w:ascii="Arial" w:hAnsi="Arial" w:cs="Arial"/>
                <w:sz w:val="20"/>
                <w:szCs w:val="20"/>
              </w:rPr>
              <w:t>3.31(a)</w:t>
            </w:r>
          </w:p>
        </w:tc>
        <w:sdt>
          <w:sdtPr>
            <w:rPr>
              <w:rFonts w:ascii="Arial" w:hAnsi="Arial" w:cs="Arial"/>
              <w:sz w:val="20"/>
              <w:szCs w:val="20"/>
            </w:rPr>
            <w:id w:val="-80446473"/>
            <w:placeholder>
              <w:docPart w:val="8AE679BE2C844DFB9B2B78804B9F3F93"/>
            </w:placeholder>
            <w:showingPlcHdr/>
          </w:sdtPr>
          <w:sdtContent>
            <w:tc>
              <w:tcPr>
                <w:tcW w:w="2067" w:type="dxa"/>
              </w:tcPr>
              <w:p w14:paraId="5C75519C" w14:textId="0C7676E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65AB772" w14:textId="77777777" w:rsidTr="000D2644">
        <w:tc>
          <w:tcPr>
            <w:tcW w:w="988" w:type="dxa"/>
          </w:tcPr>
          <w:p w14:paraId="132061BA"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5C51D0A5" w14:textId="213C775E" w:rsidR="00BC1610" w:rsidRPr="00FA275C" w:rsidRDefault="00BC1610" w:rsidP="0060763B">
            <w:pPr>
              <w:pStyle w:val="ListParagraph"/>
              <w:numPr>
                <w:ilvl w:val="0"/>
                <w:numId w:val="209"/>
              </w:numPr>
              <w:spacing w:before="60" w:after="60"/>
              <w:jc w:val="left"/>
              <w:rPr>
                <w:rFonts w:ascii="Arial" w:hAnsi="Arial" w:cs="Arial"/>
                <w:sz w:val="20"/>
                <w:szCs w:val="20"/>
              </w:rPr>
            </w:pPr>
            <w:r w:rsidRPr="00FA275C">
              <w:rPr>
                <w:rFonts w:ascii="Arial" w:hAnsi="Arial" w:cs="Arial"/>
                <w:sz w:val="20"/>
                <w:szCs w:val="20"/>
              </w:rPr>
              <w:t>the reasons why applying the new accounting policy provides reliable and more relevant information?</w:t>
            </w:r>
          </w:p>
        </w:tc>
        <w:tc>
          <w:tcPr>
            <w:tcW w:w="1172" w:type="dxa"/>
          </w:tcPr>
          <w:p w14:paraId="27BC1AA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2045295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9BE2CFF" w14:textId="765759C6"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41406114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FD1116C" w14:textId="101BEA5B" w:rsidR="00BC1610" w:rsidRDefault="00BC1610" w:rsidP="00BC1610">
            <w:pPr>
              <w:spacing w:before="60" w:after="60"/>
              <w:rPr>
                <w:rFonts w:ascii="Arial" w:hAnsi="Arial" w:cs="Arial"/>
                <w:sz w:val="20"/>
                <w:szCs w:val="20"/>
              </w:rPr>
            </w:pPr>
            <w:r>
              <w:rPr>
                <w:rFonts w:ascii="Arial" w:hAnsi="Arial" w:cs="Arial"/>
                <w:sz w:val="20"/>
                <w:szCs w:val="20"/>
              </w:rPr>
              <w:t>3.31(b)</w:t>
            </w:r>
          </w:p>
        </w:tc>
        <w:sdt>
          <w:sdtPr>
            <w:rPr>
              <w:rFonts w:ascii="Arial" w:hAnsi="Arial" w:cs="Arial"/>
              <w:sz w:val="20"/>
              <w:szCs w:val="20"/>
            </w:rPr>
            <w:id w:val="-1050767244"/>
            <w:placeholder>
              <w:docPart w:val="8AE679BE2C844DFB9B2B78804B9F3F93"/>
            </w:placeholder>
            <w:showingPlcHdr/>
          </w:sdtPr>
          <w:sdtContent>
            <w:tc>
              <w:tcPr>
                <w:tcW w:w="2067" w:type="dxa"/>
              </w:tcPr>
              <w:p w14:paraId="32962D75" w14:textId="0DB36AE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D452BD2" w14:textId="77777777" w:rsidTr="000D2644">
        <w:tc>
          <w:tcPr>
            <w:tcW w:w="988" w:type="dxa"/>
          </w:tcPr>
          <w:p w14:paraId="4DE6D884"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2C0D2ABA" w14:textId="41AEFACB" w:rsidR="00BC1610" w:rsidRPr="00FA275C" w:rsidRDefault="00BC1610" w:rsidP="0060763B">
            <w:pPr>
              <w:pStyle w:val="ListParagraph"/>
              <w:numPr>
                <w:ilvl w:val="0"/>
                <w:numId w:val="209"/>
              </w:numPr>
              <w:spacing w:before="60" w:after="60"/>
              <w:jc w:val="left"/>
              <w:rPr>
                <w:rFonts w:ascii="Arial" w:hAnsi="Arial" w:cs="Arial"/>
                <w:sz w:val="20"/>
                <w:szCs w:val="20"/>
              </w:rPr>
            </w:pPr>
            <w:r w:rsidRPr="00FA275C">
              <w:rPr>
                <w:rFonts w:ascii="Arial" w:hAnsi="Arial" w:cs="Arial"/>
                <w:sz w:val="20"/>
                <w:szCs w:val="20"/>
              </w:rPr>
              <w:t>for the current period and each prior period presented, to the extent practicable, the amount of the adjustment for each financial statement line item affected?</w:t>
            </w:r>
          </w:p>
        </w:tc>
        <w:tc>
          <w:tcPr>
            <w:tcW w:w="1172" w:type="dxa"/>
          </w:tcPr>
          <w:p w14:paraId="70D81FF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0315908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02CF532" w14:textId="2E4F98AE"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52201811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7C7278D" w14:textId="3EA1238D" w:rsidR="00BC1610" w:rsidRDefault="00BC1610" w:rsidP="00BC1610">
            <w:pPr>
              <w:spacing w:before="60" w:after="60"/>
              <w:rPr>
                <w:rFonts w:ascii="Arial" w:hAnsi="Arial" w:cs="Arial"/>
                <w:sz w:val="20"/>
                <w:szCs w:val="20"/>
              </w:rPr>
            </w:pPr>
            <w:r>
              <w:rPr>
                <w:rFonts w:ascii="Arial" w:hAnsi="Arial" w:cs="Arial"/>
                <w:sz w:val="20"/>
                <w:szCs w:val="20"/>
              </w:rPr>
              <w:t>3.31(c)</w:t>
            </w:r>
          </w:p>
        </w:tc>
        <w:sdt>
          <w:sdtPr>
            <w:rPr>
              <w:rFonts w:ascii="Arial" w:hAnsi="Arial" w:cs="Arial"/>
              <w:sz w:val="20"/>
              <w:szCs w:val="20"/>
            </w:rPr>
            <w:id w:val="-957253184"/>
            <w:placeholder>
              <w:docPart w:val="8AE679BE2C844DFB9B2B78804B9F3F93"/>
            </w:placeholder>
            <w:showingPlcHdr/>
          </w:sdtPr>
          <w:sdtContent>
            <w:tc>
              <w:tcPr>
                <w:tcW w:w="2067" w:type="dxa"/>
              </w:tcPr>
              <w:p w14:paraId="1E452264" w14:textId="0D9CC67D"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F01EA97" w14:textId="77777777" w:rsidTr="000D2644">
        <w:tc>
          <w:tcPr>
            <w:tcW w:w="988" w:type="dxa"/>
          </w:tcPr>
          <w:p w14:paraId="35CC3394"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75E377C0" w14:textId="2791683E" w:rsidR="00BC1610" w:rsidRPr="00FA275C" w:rsidRDefault="00BC1610" w:rsidP="0060763B">
            <w:pPr>
              <w:pStyle w:val="ListParagraph"/>
              <w:numPr>
                <w:ilvl w:val="0"/>
                <w:numId w:val="209"/>
              </w:numPr>
              <w:spacing w:before="60" w:after="60"/>
              <w:jc w:val="left"/>
              <w:rPr>
                <w:rFonts w:ascii="Arial" w:hAnsi="Arial" w:cs="Arial"/>
                <w:sz w:val="20"/>
                <w:szCs w:val="20"/>
              </w:rPr>
            </w:pPr>
            <w:r w:rsidRPr="00FA275C">
              <w:rPr>
                <w:rFonts w:ascii="Arial" w:hAnsi="Arial" w:cs="Arial"/>
                <w:sz w:val="20"/>
                <w:szCs w:val="20"/>
              </w:rPr>
              <w:t>the amount of the adjustment relating to periods before those presented, to the extent practicable?</w:t>
            </w:r>
          </w:p>
        </w:tc>
        <w:tc>
          <w:tcPr>
            <w:tcW w:w="1172" w:type="dxa"/>
          </w:tcPr>
          <w:p w14:paraId="1058CDA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44218965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275E96D" w14:textId="39D5F27B"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42195635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088CAFE" w14:textId="5FC433B8" w:rsidR="00BC1610" w:rsidRDefault="00BC1610" w:rsidP="00BC1610">
            <w:pPr>
              <w:spacing w:before="60" w:after="60"/>
              <w:rPr>
                <w:rFonts w:ascii="Arial" w:hAnsi="Arial" w:cs="Arial"/>
                <w:sz w:val="20"/>
                <w:szCs w:val="20"/>
              </w:rPr>
            </w:pPr>
            <w:r>
              <w:rPr>
                <w:rFonts w:ascii="Arial" w:hAnsi="Arial" w:cs="Arial"/>
                <w:sz w:val="20"/>
                <w:szCs w:val="20"/>
              </w:rPr>
              <w:t>3.31(d)</w:t>
            </w:r>
          </w:p>
        </w:tc>
        <w:sdt>
          <w:sdtPr>
            <w:rPr>
              <w:rFonts w:ascii="Arial" w:hAnsi="Arial" w:cs="Arial"/>
              <w:sz w:val="20"/>
              <w:szCs w:val="20"/>
            </w:rPr>
            <w:id w:val="-1497257937"/>
            <w:placeholder>
              <w:docPart w:val="8AE679BE2C844DFB9B2B78804B9F3F93"/>
            </w:placeholder>
            <w:showingPlcHdr/>
          </w:sdtPr>
          <w:sdtContent>
            <w:tc>
              <w:tcPr>
                <w:tcW w:w="2067" w:type="dxa"/>
              </w:tcPr>
              <w:p w14:paraId="4AE06EA7" w14:textId="35A7109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D139F29" w14:textId="77777777" w:rsidTr="000D2644">
        <w:tc>
          <w:tcPr>
            <w:tcW w:w="988" w:type="dxa"/>
          </w:tcPr>
          <w:p w14:paraId="27F2D9CE"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3658" w:type="dxa"/>
          </w:tcPr>
          <w:p w14:paraId="2A9A7B3F" w14:textId="74CDEAAE" w:rsidR="00BC1610" w:rsidRPr="00FA275C" w:rsidRDefault="00BC1610" w:rsidP="0060763B">
            <w:pPr>
              <w:pStyle w:val="ListParagraph"/>
              <w:numPr>
                <w:ilvl w:val="0"/>
                <w:numId w:val="209"/>
              </w:numPr>
              <w:spacing w:before="60" w:after="60"/>
              <w:jc w:val="left"/>
              <w:rPr>
                <w:rFonts w:ascii="Arial" w:hAnsi="Arial" w:cs="Arial"/>
                <w:sz w:val="20"/>
                <w:szCs w:val="20"/>
              </w:rPr>
            </w:pPr>
            <w:r w:rsidRPr="00FA275C">
              <w:rPr>
                <w:rFonts w:ascii="Arial" w:hAnsi="Arial" w:cs="Arial"/>
                <w:sz w:val="20"/>
                <w:szCs w:val="20"/>
              </w:rPr>
              <w:t>where retrospective application is impracticable for a particular prior period or for periods before those presented the circumstances that led to the existence of that condition and a description of how and from when the change in accounting policy has been applied?</w:t>
            </w:r>
          </w:p>
        </w:tc>
        <w:tc>
          <w:tcPr>
            <w:tcW w:w="1172" w:type="dxa"/>
          </w:tcPr>
          <w:p w14:paraId="1AB1045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1451250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376D756" w14:textId="13FFF2BE"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4938212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12FC19B" w14:textId="5D102FE6" w:rsidR="00BC1610" w:rsidRDefault="00BC1610" w:rsidP="00BC1610">
            <w:pPr>
              <w:spacing w:before="60" w:after="60"/>
              <w:rPr>
                <w:rFonts w:ascii="Arial" w:hAnsi="Arial" w:cs="Arial"/>
                <w:sz w:val="20"/>
                <w:szCs w:val="20"/>
              </w:rPr>
            </w:pPr>
            <w:r>
              <w:rPr>
                <w:rFonts w:ascii="Arial" w:hAnsi="Arial" w:cs="Arial"/>
                <w:sz w:val="20"/>
                <w:szCs w:val="20"/>
              </w:rPr>
              <w:t>3.31(e)</w:t>
            </w:r>
          </w:p>
        </w:tc>
        <w:sdt>
          <w:sdtPr>
            <w:rPr>
              <w:rFonts w:ascii="Arial" w:hAnsi="Arial" w:cs="Arial"/>
              <w:sz w:val="20"/>
              <w:szCs w:val="20"/>
            </w:rPr>
            <w:id w:val="1529061416"/>
            <w:placeholder>
              <w:docPart w:val="8AE679BE2C844DFB9B2B78804B9F3F93"/>
            </w:placeholder>
            <w:showingPlcHdr/>
          </w:sdtPr>
          <w:sdtContent>
            <w:tc>
              <w:tcPr>
                <w:tcW w:w="2067" w:type="dxa"/>
              </w:tcPr>
              <w:p w14:paraId="2023161A" w14:textId="3D6FF463"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A6AF1E7" w14:textId="77777777" w:rsidTr="000D2644">
        <w:tc>
          <w:tcPr>
            <w:tcW w:w="988" w:type="dxa"/>
          </w:tcPr>
          <w:p w14:paraId="01A7AF1C" w14:textId="77777777" w:rsidR="00BC1610" w:rsidRPr="00F01F15"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347227BB" w14:textId="712DECDE" w:rsidR="00BC1610" w:rsidRPr="00983410" w:rsidRDefault="00BC1610" w:rsidP="00BC1610">
            <w:pPr>
              <w:spacing w:before="60" w:after="60"/>
              <w:jc w:val="both"/>
              <w:rPr>
                <w:rFonts w:ascii="Arial" w:hAnsi="Arial" w:cs="Arial"/>
                <w:sz w:val="20"/>
                <w:szCs w:val="20"/>
              </w:rPr>
            </w:pPr>
            <w:r w:rsidRPr="001E5BE2">
              <w:rPr>
                <w:rFonts w:ascii="Arial" w:hAnsi="Arial" w:cs="Arial"/>
                <w:b/>
                <w:sz w:val="20"/>
                <w:szCs w:val="20"/>
              </w:rPr>
              <w:t xml:space="preserve">NOTE:  </w:t>
            </w:r>
            <w:r w:rsidRPr="001E5BE2">
              <w:rPr>
                <w:rFonts w:ascii="Arial" w:hAnsi="Arial" w:cs="Arial"/>
                <w:sz w:val="20"/>
                <w:szCs w:val="20"/>
              </w:rPr>
              <w:t>these disclosures do not need to be repeated in the financial statements of subsequent periods [3.31].</w:t>
            </w:r>
          </w:p>
        </w:tc>
      </w:tr>
      <w:tr w:rsidR="00BC1610" w:rsidRPr="00983410" w14:paraId="496EAF4C" w14:textId="77777777" w:rsidTr="000D2644">
        <w:tc>
          <w:tcPr>
            <w:tcW w:w="988" w:type="dxa"/>
            <w:shd w:val="clear" w:color="auto" w:fill="D9D9D9" w:themeFill="background1" w:themeFillShade="D9"/>
          </w:tcPr>
          <w:p w14:paraId="5CFBB4AE" w14:textId="77777777" w:rsidR="00BC1610" w:rsidRPr="00F01F15"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1063382C" w14:textId="6B42DF91" w:rsidR="00BC1610" w:rsidRPr="00056508" w:rsidRDefault="00BC1610" w:rsidP="00BC1610">
            <w:pPr>
              <w:pStyle w:val="Heading2"/>
              <w:spacing w:before="60" w:after="60"/>
              <w:ind w:firstLine="34"/>
              <w:rPr>
                <w:rFonts w:ascii="Arial" w:eastAsia="Times New Roman" w:hAnsi="Arial" w:cs="Arial"/>
                <w:b/>
                <w:color w:val="C0504D"/>
                <w:sz w:val="20"/>
                <w:szCs w:val="20"/>
                <w:lang w:eastAsia="en-GB"/>
              </w:rPr>
            </w:pPr>
            <w:bookmarkStart w:id="251" w:name="_Toc44394555"/>
            <w:bookmarkStart w:id="252" w:name="_Toc44412826"/>
            <w:bookmarkStart w:id="253" w:name="_Toc44428424"/>
            <w:bookmarkStart w:id="254" w:name="_Toc44440919"/>
            <w:bookmarkStart w:id="255" w:name="_Toc44441105"/>
            <w:bookmarkStart w:id="256" w:name="_Toc44441321"/>
            <w:bookmarkStart w:id="257" w:name="_Toc44501331"/>
            <w:bookmarkStart w:id="258" w:name="_Toc44501427"/>
            <w:bookmarkStart w:id="259" w:name="_Toc44501558"/>
            <w:bookmarkStart w:id="260" w:name="_Toc44502243"/>
            <w:bookmarkStart w:id="261" w:name="_Toc44508710"/>
            <w:bookmarkStart w:id="262" w:name="_Toc44513959"/>
            <w:bookmarkStart w:id="263" w:name="_Toc65677046"/>
            <w:r w:rsidRPr="00056508">
              <w:rPr>
                <w:rFonts w:ascii="Arial" w:eastAsia="Times New Roman" w:hAnsi="Arial" w:cs="Arial"/>
                <w:b/>
                <w:color w:val="C0504D"/>
                <w:sz w:val="20"/>
                <w:szCs w:val="20"/>
                <w:lang w:eastAsia="en-GB"/>
              </w:rPr>
              <w:t>Changes in Accounting Estimates (GRAP 3)</w:t>
            </w:r>
            <w:bookmarkEnd w:id="251"/>
            <w:bookmarkEnd w:id="252"/>
            <w:bookmarkEnd w:id="253"/>
            <w:bookmarkEnd w:id="254"/>
            <w:bookmarkEnd w:id="255"/>
            <w:bookmarkEnd w:id="256"/>
            <w:bookmarkEnd w:id="257"/>
            <w:bookmarkEnd w:id="258"/>
            <w:bookmarkEnd w:id="259"/>
            <w:bookmarkEnd w:id="260"/>
            <w:bookmarkEnd w:id="261"/>
            <w:bookmarkEnd w:id="262"/>
            <w:bookmarkEnd w:id="263"/>
          </w:p>
        </w:tc>
      </w:tr>
      <w:tr w:rsidR="00BC1610" w:rsidRPr="00983410" w14:paraId="5B6DB905" w14:textId="77777777" w:rsidTr="000D2644">
        <w:tc>
          <w:tcPr>
            <w:tcW w:w="988" w:type="dxa"/>
          </w:tcPr>
          <w:p w14:paraId="00165294"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736AB6C7" w14:textId="5D290954" w:rsidR="00BC1610" w:rsidRPr="00BC49D0" w:rsidRDefault="00BC1610" w:rsidP="00BC1610">
            <w:pPr>
              <w:spacing w:before="60" w:after="60"/>
              <w:rPr>
                <w:rFonts w:ascii="Arial" w:hAnsi="Arial" w:cs="Arial"/>
                <w:sz w:val="20"/>
                <w:szCs w:val="20"/>
              </w:rPr>
            </w:pPr>
            <w:r w:rsidRPr="001E5BE2">
              <w:rPr>
                <w:rFonts w:ascii="Arial" w:hAnsi="Arial" w:cs="Arial"/>
                <w:sz w:val="20"/>
                <w:szCs w:val="20"/>
              </w:rPr>
              <w:t>Have any changes in accounting estimates (other than changes to which GRAP 3.39 applies) been recognized prospectively, and included in surplus or deficit:</w:t>
            </w:r>
          </w:p>
        </w:tc>
        <w:tc>
          <w:tcPr>
            <w:tcW w:w="1172" w:type="dxa"/>
          </w:tcPr>
          <w:p w14:paraId="0A57C731"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7485716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5FF2E747" w14:textId="77777777" w:rsidR="00BC1610" w:rsidRDefault="00BC1610" w:rsidP="00BC1610">
            <w:pPr>
              <w:spacing w:before="60" w:after="60"/>
              <w:rPr>
                <w:rFonts w:ascii="Arial" w:hAnsi="Arial" w:cs="Arial"/>
                <w:sz w:val="20"/>
                <w:szCs w:val="20"/>
              </w:rPr>
            </w:pPr>
          </w:p>
        </w:tc>
        <w:tc>
          <w:tcPr>
            <w:tcW w:w="1131" w:type="dxa"/>
          </w:tcPr>
          <w:p w14:paraId="049F8782" w14:textId="648156F3" w:rsidR="00BC1610" w:rsidRDefault="00BC1610" w:rsidP="00BC1610">
            <w:pPr>
              <w:spacing w:before="60" w:after="60"/>
              <w:rPr>
                <w:rFonts w:ascii="Arial" w:hAnsi="Arial" w:cs="Arial"/>
                <w:sz w:val="20"/>
                <w:szCs w:val="20"/>
              </w:rPr>
            </w:pPr>
            <w:r>
              <w:rPr>
                <w:rFonts w:ascii="Arial" w:hAnsi="Arial" w:cs="Arial"/>
                <w:sz w:val="20"/>
                <w:szCs w:val="20"/>
              </w:rPr>
              <w:t>3.38</w:t>
            </w:r>
          </w:p>
        </w:tc>
        <w:sdt>
          <w:sdtPr>
            <w:rPr>
              <w:rFonts w:ascii="Arial" w:hAnsi="Arial" w:cs="Arial"/>
              <w:sz w:val="20"/>
              <w:szCs w:val="20"/>
            </w:rPr>
            <w:id w:val="-329987545"/>
            <w:placeholder>
              <w:docPart w:val="8AE679BE2C844DFB9B2B78804B9F3F93"/>
            </w:placeholder>
            <w:showingPlcHdr/>
          </w:sdtPr>
          <w:sdtContent>
            <w:tc>
              <w:tcPr>
                <w:tcW w:w="2067" w:type="dxa"/>
              </w:tcPr>
              <w:p w14:paraId="771E2B3D" w14:textId="4CAAED7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9BAAFD1" w14:textId="77777777" w:rsidTr="000D2644">
        <w:tc>
          <w:tcPr>
            <w:tcW w:w="988" w:type="dxa"/>
          </w:tcPr>
          <w:p w14:paraId="7BAE51ED" w14:textId="77777777" w:rsidR="00BC1610" w:rsidRPr="003A4B47" w:rsidRDefault="00BC1610" w:rsidP="00BC1610">
            <w:pPr>
              <w:spacing w:before="60" w:after="60"/>
              <w:rPr>
                <w:rFonts w:ascii="Arial" w:eastAsia="Times New Roman" w:hAnsi="Arial" w:cs="Arial"/>
                <w:b/>
                <w:color w:val="C0504D"/>
                <w:sz w:val="20"/>
                <w:szCs w:val="20"/>
                <w:lang w:eastAsia="en-GB"/>
              </w:rPr>
            </w:pPr>
          </w:p>
        </w:tc>
        <w:tc>
          <w:tcPr>
            <w:tcW w:w="3658" w:type="dxa"/>
          </w:tcPr>
          <w:p w14:paraId="6989EF93" w14:textId="50F1924D" w:rsidR="00BC1610" w:rsidRPr="00BC49D0" w:rsidRDefault="00BC1610" w:rsidP="0060763B">
            <w:pPr>
              <w:pStyle w:val="ListParagraph"/>
              <w:numPr>
                <w:ilvl w:val="0"/>
                <w:numId w:val="211"/>
              </w:numPr>
              <w:spacing w:before="60" w:after="60"/>
              <w:jc w:val="left"/>
              <w:rPr>
                <w:rFonts w:ascii="Arial" w:hAnsi="Arial" w:cs="Arial"/>
                <w:sz w:val="20"/>
                <w:szCs w:val="20"/>
              </w:rPr>
            </w:pPr>
            <w:r w:rsidRPr="001E5BE2">
              <w:rPr>
                <w:rFonts w:ascii="Arial" w:hAnsi="Arial" w:cs="Arial"/>
                <w:sz w:val="20"/>
                <w:szCs w:val="20"/>
              </w:rPr>
              <w:t>where the change affects the period of change only, in that period?</w:t>
            </w:r>
          </w:p>
        </w:tc>
        <w:tc>
          <w:tcPr>
            <w:tcW w:w="1172" w:type="dxa"/>
          </w:tcPr>
          <w:p w14:paraId="5E866EA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1097046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BB8CB9E" w14:textId="664F34CF" w:rsidR="00BC1610" w:rsidRDefault="00000000" w:rsidP="00BC1610">
            <w:pPr>
              <w:spacing w:before="60" w:after="60"/>
              <w:rPr>
                <w:rFonts w:ascii="Arial" w:hAnsi="Arial" w:cs="Arial"/>
                <w:sz w:val="20"/>
                <w:szCs w:val="20"/>
              </w:rPr>
            </w:pPr>
            <w:sdt>
              <w:sdtPr>
                <w:rPr>
                  <w:rFonts w:ascii="Arial" w:hAnsi="Arial" w:cs="Arial"/>
                  <w:sz w:val="20"/>
                  <w:szCs w:val="20"/>
                </w:rPr>
                <w:id w:val="32617739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2B6857D9" w14:textId="07A9E1FD" w:rsidR="00BC1610" w:rsidRDefault="00BC1610" w:rsidP="00BC1610">
            <w:pPr>
              <w:spacing w:before="60" w:after="60"/>
              <w:rPr>
                <w:rFonts w:ascii="Arial" w:hAnsi="Arial" w:cs="Arial"/>
                <w:sz w:val="20"/>
                <w:szCs w:val="20"/>
              </w:rPr>
            </w:pPr>
            <w:r>
              <w:rPr>
                <w:rFonts w:ascii="Arial" w:hAnsi="Arial" w:cs="Arial"/>
                <w:sz w:val="20"/>
                <w:szCs w:val="20"/>
              </w:rPr>
              <w:t>3.38(a)</w:t>
            </w:r>
          </w:p>
        </w:tc>
        <w:sdt>
          <w:sdtPr>
            <w:rPr>
              <w:rFonts w:ascii="Arial" w:hAnsi="Arial" w:cs="Arial"/>
              <w:sz w:val="20"/>
              <w:szCs w:val="20"/>
            </w:rPr>
            <w:id w:val="-1981218400"/>
            <w:placeholder>
              <w:docPart w:val="8AE679BE2C844DFB9B2B78804B9F3F93"/>
            </w:placeholder>
            <w:showingPlcHdr/>
          </w:sdtPr>
          <w:sdtContent>
            <w:tc>
              <w:tcPr>
                <w:tcW w:w="2067" w:type="dxa"/>
              </w:tcPr>
              <w:p w14:paraId="5CFEE597" w14:textId="50573603"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C2342BB" w14:textId="77777777" w:rsidTr="000D2644">
        <w:tc>
          <w:tcPr>
            <w:tcW w:w="988" w:type="dxa"/>
          </w:tcPr>
          <w:p w14:paraId="777DB51F" w14:textId="77777777" w:rsidR="00BC1610" w:rsidRPr="003A4B47" w:rsidRDefault="00BC1610" w:rsidP="00BC1610">
            <w:pPr>
              <w:spacing w:before="60" w:after="60"/>
              <w:rPr>
                <w:rFonts w:ascii="Arial" w:eastAsia="Times New Roman" w:hAnsi="Arial" w:cs="Arial"/>
                <w:b/>
                <w:color w:val="C0504D"/>
                <w:sz w:val="20"/>
                <w:szCs w:val="20"/>
                <w:lang w:eastAsia="en-GB"/>
              </w:rPr>
            </w:pPr>
          </w:p>
        </w:tc>
        <w:tc>
          <w:tcPr>
            <w:tcW w:w="3658" w:type="dxa"/>
          </w:tcPr>
          <w:p w14:paraId="2C9A57C8" w14:textId="1B4F52E5" w:rsidR="00BC1610" w:rsidRPr="00BC49D0" w:rsidRDefault="00BC1610" w:rsidP="0060763B">
            <w:pPr>
              <w:pStyle w:val="ListParagraph"/>
              <w:numPr>
                <w:ilvl w:val="0"/>
                <w:numId w:val="211"/>
              </w:numPr>
              <w:spacing w:before="60" w:after="60"/>
              <w:jc w:val="left"/>
              <w:rPr>
                <w:rFonts w:ascii="Arial" w:hAnsi="Arial" w:cs="Arial"/>
                <w:sz w:val="20"/>
                <w:szCs w:val="20"/>
              </w:rPr>
            </w:pPr>
            <w:r w:rsidRPr="001E5BE2">
              <w:rPr>
                <w:rFonts w:ascii="Arial" w:hAnsi="Arial" w:cs="Arial"/>
                <w:sz w:val="20"/>
                <w:szCs w:val="20"/>
              </w:rPr>
              <w:t>where the change affects both the period of the change and future periods, in those periods?</w:t>
            </w:r>
          </w:p>
        </w:tc>
        <w:tc>
          <w:tcPr>
            <w:tcW w:w="1172" w:type="dxa"/>
          </w:tcPr>
          <w:p w14:paraId="4D2BE69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55396725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8264E53" w14:textId="28393E8A" w:rsidR="00BC1610" w:rsidRDefault="00000000" w:rsidP="00BC1610">
            <w:pPr>
              <w:spacing w:before="60" w:after="60"/>
              <w:rPr>
                <w:rFonts w:ascii="Arial" w:hAnsi="Arial" w:cs="Arial"/>
                <w:sz w:val="20"/>
                <w:szCs w:val="20"/>
              </w:rPr>
            </w:pPr>
            <w:sdt>
              <w:sdtPr>
                <w:rPr>
                  <w:rFonts w:ascii="Arial" w:hAnsi="Arial" w:cs="Arial"/>
                  <w:sz w:val="20"/>
                  <w:szCs w:val="20"/>
                </w:rPr>
                <w:id w:val="-29198174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097A89C" w14:textId="37210342" w:rsidR="00BC1610" w:rsidRDefault="00BC1610" w:rsidP="00BC1610">
            <w:pPr>
              <w:spacing w:before="60" w:after="60"/>
              <w:rPr>
                <w:rFonts w:ascii="Arial" w:hAnsi="Arial" w:cs="Arial"/>
                <w:sz w:val="20"/>
                <w:szCs w:val="20"/>
              </w:rPr>
            </w:pPr>
            <w:r>
              <w:rPr>
                <w:rFonts w:ascii="Arial" w:hAnsi="Arial" w:cs="Arial"/>
                <w:sz w:val="20"/>
                <w:szCs w:val="20"/>
              </w:rPr>
              <w:t>3.38(b)</w:t>
            </w:r>
          </w:p>
        </w:tc>
        <w:sdt>
          <w:sdtPr>
            <w:rPr>
              <w:rFonts w:ascii="Arial" w:hAnsi="Arial" w:cs="Arial"/>
              <w:sz w:val="20"/>
              <w:szCs w:val="20"/>
            </w:rPr>
            <w:id w:val="-693151204"/>
            <w:placeholder>
              <w:docPart w:val="8AE679BE2C844DFB9B2B78804B9F3F93"/>
            </w:placeholder>
            <w:showingPlcHdr/>
          </w:sdtPr>
          <w:sdtContent>
            <w:tc>
              <w:tcPr>
                <w:tcW w:w="2067" w:type="dxa"/>
              </w:tcPr>
              <w:p w14:paraId="452C3613" w14:textId="1624DC0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63BD51D" w14:textId="77777777" w:rsidTr="000D2644">
        <w:tc>
          <w:tcPr>
            <w:tcW w:w="988" w:type="dxa"/>
          </w:tcPr>
          <w:p w14:paraId="6F535680"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B2A67D4" w14:textId="1F5C5E25" w:rsidR="00BC1610" w:rsidRPr="000F0542" w:rsidRDefault="00BC1610" w:rsidP="00BC1610">
            <w:pPr>
              <w:spacing w:before="60" w:after="60"/>
              <w:rPr>
                <w:rFonts w:ascii="Arial" w:hAnsi="Arial" w:cs="Arial"/>
                <w:sz w:val="20"/>
                <w:szCs w:val="20"/>
              </w:rPr>
            </w:pPr>
            <w:r w:rsidRPr="00BC49D0">
              <w:rPr>
                <w:rFonts w:ascii="Arial" w:hAnsi="Arial" w:cs="Arial"/>
                <w:sz w:val="20"/>
                <w:szCs w:val="20"/>
              </w:rPr>
              <w:t>To the extent that a change in an accounting estimate gives rise to changes in assets and liabilities, or relates to an item of net assets, has that change been recognized by adjusting the carrying amount of the related asset, liability or net assets item in the period of change?</w:t>
            </w:r>
          </w:p>
        </w:tc>
        <w:tc>
          <w:tcPr>
            <w:tcW w:w="1172" w:type="dxa"/>
          </w:tcPr>
          <w:p w14:paraId="35946478"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2265493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18DF1DD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8519671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4DE2F9E" w14:textId="4287CD0B"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18497814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AD5A71F" w14:textId="6ED1EAF9" w:rsidR="00BC1610" w:rsidRDefault="00BC1610" w:rsidP="00BC1610">
            <w:pPr>
              <w:spacing w:before="60" w:after="60"/>
              <w:rPr>
                <w:rFonts w:ascii="Arial" w:hAnsi="Arial" w:cs="Arial"/>
                <w:sz w:val="20"/>
                <w:szCs w:val="20"/>
              </w:rPr>
            </w:pPr>
            <w:r>
              <w:rPr>
                <w:rFonts w:ascii="Arial" w:hAnsi="Arial" w:cs="Arial"/>
                <w:sz w:val="20"/>
                <w:szCs w:val="20"/>
              </w:rPr>
              <w:t>3.39</w:t>
            </w:r>
          </w:p>
        </w:tc>
        <w:sdt>
          <w:sdtPr>
            <w:rPr>
              <w:rFonts w:ascii="Arial" w:hAnsi="Arial" w:cs="Arial"/>
              <w:sz w:val="20"/>
              <w:szCs w:val="20"/>
            </w:rPr>
            <w:id w:val="-596480450"/>
            <w:placeholder>
              <w:docPart w:val="8AE679BE2C844DFB9B2B78804B9F3F93"/>
            </w:placeholder>
            <w:showingPlcHdr/>
          </w:sdtPr>
          <w:sdtContent>
            <w:tc>
              <w:tcPr>
                <w:tcW w:w="2067" w:type="dxa"/>
              </w:tcPr>
              <w:p w14:paraId="21795197" w14:textId="46B640C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299A75E" w14:textId="77777777" w:rsidTr="000D2644">
        <w:tc>
          <w:tcPr>
            <w:tcW w:w="988" w:type="dxa"/>
          </w:tcPr>
          <w:p w14:paraId="17626B99"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5C68740" w14:textId="06303358" w:rsidR="00BC1610" w:rsidRPr="000F0542" w:rsidRDefault="00BC1610" w:rsidP="00BC1610">
            <w:pPr>
              <w:spacing w:before="60" w:after="60"/>
              <w:rPr>
                <w:rFonts w:ascii="Arial" w:hAnsi="Arial" w:cs="Arial"/>
                <w:sz w:val="20"/>
                <w:szCs w:val="20"/>
              </w:rPr>
            </w:pPr>
            <w:r w:rsidRPr="00BC49D0">
              <w:rPr>
                <w:rFonts w:ascii="Arial" w:hAnsi="Arial" w:cs="Arial"/>
                <w:sz w:val="20"/>
                <w:szCs w:val="20"/>
              </w:rPr>
              <w:t>Have the nature and amount of a change in an accounting estimate that has a material effect in t</w:t>
            </w:r>
            <w:r>
              <w:rPr>
                <w:rFonts w:ascii="Arial" w:hAnsi="Arial" w:cs="Arial"/>
                <w:sz w:val="20"/>
                <w:szCs w:val="20"/>
              </w:rPr>
              <w:t xml:space="preserve">he current period, or which is </w:t>
            </w:r>
            <w:r w:rsidRPr="00BC49D0">
              <w:rPr>
                <w:rFonts w:ascii="Arial" w:hAnsi="Arial" w:cs="Arial"/>
                <w:sz w:val="20"/>
                <w:szCs w:val="20"/>
              </w:rPr>
              <w:t>expected to have a material effect in subsequent periods,</w:t>
            </w:r>
            <w:r>
              <w:rPr>
                <w:rFonts w:ascii="Arial" w:hAnsi="Arial" w:cs="Arial"/>
                <w:sz w:val="20"/>
                <w:szCs w:val="20"/>
              </w:rPr>
              <w:t xml:space="preserve"> </w:t>
            </w:r>
            <w:r w:rsidRPr="00BC49D0">
              <w:rPr>
                <w:rFonts w:ascii="Arial" w:hAnsi="Arial" w:cs="Arial"/>
                <w:sz w:val="20"/>
                <w:szCs w:val="20"/>
              </w:rPr>
              <w:t>been disclosed (excepting the disclosure of the effect on future periods where it is impracticable to estimate that effect)?</w:t>
            </w:r>
          </w:p>
        </w:tc>
        <w:tc>
          <w:tcPr>
            <w:tcW w:w="1172" w:type="dxa"/>
          </w:tcPr>
          <w:p w14:paraId="022E653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2096403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48ED322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2603830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C3F84B5" w14:textId="4EA95609"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204250536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BD2E128" w14:textId="515688A3" w:rsidR="00BC1610" w:rsidRDefault="00BC1610" w:rsidP="00BC1610">
            <w:pPr>
              <w:spacing w:before="60" w:after="60"/>
              <w:rPr>
                <w:rFonts w:ascii="Arial" w:hAnsi="Arial" w:cs="Arial"/>
                <w:sz w:val="20"/>
                <w:szCs w:val="20"/>
              </w:rPr>
            </w:pPr>
            <w:r>
              <w:rPr>
                <w:rFonts w:ascii="Arial" w:hAnsi="Arial" w:cs="Arial"/>
                <w:sz w:val="20"/>
                <w:szCs w:val="20"/>
              </w:rPr>
              <w:t>3.41</w:t>
            </w:r>
          </w:p>
        </w:tc>
        <w:sdt>
          <w:sdtPr>
            <w:rPr>
              <w:rFonts w:ascii="Arial" w:hAnsi="Arial" w:cs="Arial"/>
              <w:sz w:val="20"/>
              <w:szCs w:val="20"/>
            </w:rPr>
            <w:id w:val="483513720"/>
            <w:placeholder>
              <w:docPart w:val="8AE679BE2C844DFB9B2B78804B9F3F93"/>
            </w:placeholder>
            <w:showingPlcHdr/>
          </w:sdtPr>
          <w:sdtContent>
            <w:tc>
              <w:tcPr>
                <w:tcW w:w="2067" w:type="dxa"/>
              </w:tcPr>
              <w:p w14:paraId="7414875B" w14:textId="5ECDC64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1E5A3D2" w14:textId="77777777" w:rsidTr="000D2644">
        <w:tc>
          <w:tcPr>
            <w:tcW w:w="988" w:type="dxa"/>
          </w:tcPr>
          <w:p w14:paraId="6776D4AE" w14:textId="77777777" w:rsidR="00BC1610" w:rsidRPr="00F01F15"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4CA09ED" w14:textId="31CA6EFB" w:rsidR="00BC1610" w:rsidRPr="00BC49D0" w:rsidRDefault="00BC1610" w:rsidP="00BC1610">
            <w:pPr>
              <w:spacing w:before="60" w:after="60"/>
              <w:rPr>
                <w:rFonts w:ascii="Arial" w:hAnsi="Arial" w:cs="Arial"/>
                <w:sz w:val="20"/>
                <w:szCs w:val="20"/>
              </w:rPr>
            </w:pPr>
            <w:r w:rsidRPr="00BC49D0">
              <w:rPr>
                <w:rFonts w:ascii="Arial" w:hAnsi="Arial" w:cs="Arial"/>
                <w:sz w:val="20"/>
                <w:szCs w:val="20"/>
              </w:rPr>
              <w:t>Where the amount of the effect in future periods is not disclosed because estimating it is impracticable, has this fact been disclosed?</w:t>
            </w:r>
          </w:p>
        </w:tc>
        <w:tc>
          <w:tcPr>
            <w:tcW w:w="1172" w:type="dxa"/>
          </w:tcPr>
          <w:p w14:paraId="3E1055C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0681567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13B838F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23936532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5EBA675" w14:textId="1D6D5A7B"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76287227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C5DBCC9" w14:textId="0734EDDD" w:rsidR="00BC1610" w:rsidRDefault="00BC1610" w:rsidP="00BC1610">
            <w:pPr>
              <w:spacing w:before="60" w:after="60"/>
              <w:rPr>
                <w:rFonts w:ascii="Arial" w:hAnsi="Arial" w:cs="Arial"/>
                <w:sz w:val="20"/>
                <w:szCs w:val="20"/>
              </w:rPr>
            </w:pPr>
            <w:r>
              <w:rPr>
                <w:rFonts w:ascii="Arial" w:hAnsi="Arial" w:cs="Arial"/>
                <w:sz w:val="20"/>
                <w:szCs w:val="20"/>
              </w:rPr>
              <w:t>3.42</w:t>
            </w:r>
          </w:p>
        </w:tc>
        <w:sdt>
          <w:sdtPr>
            <w:rPr>
              <w:rFonts w:ascii="Arial" w:hAnsi="Arial" w:cs="Arial"/>
              <w:sz w:val="20"/>
              <w:szCs w:val="20"/>
            </w:rPr>
            <w:id w:val="-815642187"/>
            <w:placeholder>
              <w:docPart w:val="8AE679BE2C844DFB9B2B78804B9F3F93"/>
            </w:placeholder>
            <w:showingPlcHdr/>
          </w:sdtPr>
          <w:sdtContent>
            <w:tc>
              <w:tcPr>
                <w:tcW w:w="2067" w:type="dxa"/>
              </w:tcPr>
              <w:p w14:paraId="53201C2C" w14:textId="01A945A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20AE7A3" w14:textId="77777777" w:rsidTr="000D2644">
        <w:tc>
          <w:tcPr>
            <w:tcW w:w="988" w:type="dxa"/>
            <w:shd w:val="clear" w:color="auto" w:fill="D9D9D9" w:themeFill="background1" w:themeFillShade="D9"/>
          </w:tcPr>
          <w:p w14:paraId="0E3707FF" w14:textId="77777777" w:rsidR="00BC1610" w:rsidRPr="00F01F15"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0F1E8CC4" w14:textId="57F64C2F" w:rsidR="00BC1610" w:rsidRPr="00B50F17" w:rsidRDefault="00BC1610" w:rsidP="00BC1610">
            <w:pPr>
              <w:pStyle w:val="Heading2"/>
              <w:spacing w:before="60" w:after="60"/>
              <w:ind w:firstLine="34"/>
              <w:rPr>
                <w:rFonts w:ascii="Arial" w:eastAsia="Times New Roman" w:hAnsi="Arial" w:cs="Arial"/>
                <w:b/>
                <w:color w:val="C0504D"/>
                <w:sz w:val="20"/>
                <w:szCs w:val="20"/>
                <w:lang w:eastAsia="en-GB"/>
              </w:rPr>
            </w:pPr>
            <w:bookmarkStart w:id="264" w:name="_Toc44394556"/>
            <w:bookmarkStart w:id="265" w:name="_Toc44412827"/>
            <w:bookmarkStart w:id="266" w:name="_Toc44428425"/>
            <w:bookmarkStart w:id="267" w:name="_Toc44440920"/>
            <w:bookmarkStart w:id="268" w:name="_Toc44441106"/>
            <w:bookmarkStart w:id="269" w:name="_Toc44441322"/>
            <w:bookmarkStart w:id="270" w:name="_Toc44501332"/>
            <w:bookmarkStart w:id="271" w:name="_Toc44501428"/>
            <w:bookmarkStart w:id="272" w:name="_Toc44501559"/>
            <w:bookmarkStart w:id="273" w:name="_Toc44502244"/>
            <w:bookmarkStart w:id="274" w:name="_Toc44508711"/>
            <w:bookmarkStart w:id="275" w:name="_Toc44513960"/>
            <w:bookmarkStart w:id="276" w:name="_Toc65677047"/>
            <w:r w:rsidRPr="00B50F17">
              <w:rPr>
                <w:rFonts w:ascii="Arial" w:eastAsia="Times New Roman" w:hAnsi="Arial" w:cs="Arial"/>
                <w:b/>
                <w:color w:val="C0504D"/>
                <w:sz w:val="20"/>
                <w:szCs w:val="20"/>
                <w:lang w:eastAsia="en-GB"/>
              </w:rPr>
              <w:t>Errors (GRAP 3)</w:t>
            </w:r>
            <w:bookmarkEnd w:id="264"/>
            <w:bookmarkEnd w:id="265"/>
            <w:bookmarkEnd w:id="266"/>
            <w:bookmarkEnd w:id="267"/>
            <w:bookmarkEnd w:id="268"/>
            <w:bookmarkEnd w:id="269"/>
            <w:bookmarkEnd w:id="270"/>
            <w:bookmarkEnd w:id="271"/>
            <w:bookmarkEnd w:id="272"/>
            <w:bookmarkEnd w:id="273"/>
            <w:bookmarkEnd w:id="274"/>
            <w:bookmarkEnd w:id="275"/>
            <w:bookmarkEnd w:id="276"/>
          </w:p>
        </w:tc>
      </w:tr>
      <w:tr w:rsidR="00BC1610" w:rsidRPr="00983410" w14:paraId="3B7C00AD" w14:textId="77777777" w:rsidTr="000D2644">
        <w:tc>
          <w:tcPr>
            <w:tcW w:w="988" w:type="dxa"/>
          </w:tcPr>
          <w:p w14:paraId="579928B8"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823ABA0" w14:textId="7FD19151" w:rsidR="00BC1610" w:rsidRPr="00983410" w:rsidRDefault="00BC1610" w:rsidP="00BC1610">
            <w:pPr>
              <w:spacing w:before="60" w:after="60"/>
              <w:jc w:val="both"/>
              <w:rPr>
                <w:rFonts w:ascii="Arial" w:hAnsi="Arial" w:cs="Arial"/>
                <w:sz w:val="20"/>
                <w:szCs w:val="20"/>
              </w:rPr>
            </w:pPr>
            <w:r w:rsidRPr="001113C5">
              <w:rPr>
                <w:rFonts w:ascii="Arial" w:hAnsi="Arial" w:cs="Arial"/>
                <w:b/>
                <w:sz w:val="20"/>
                <w:szCs w:val="20"/>
              </w:rPr>
              <w:t>NOTE:</w:t>
            </w:r>
            <w:r>
              <w:rPr>
                <w:rFonts w:ascii="Arial" w:hAnsi="Arial" w:cs="Arial"/>
                <w:sz w:val="20"/>
                <w:szCs w:val="20"/>
              </w:rPr>
              <w:t xml:space="preserve">  </w:t>
            </w:r>
            <w:r w:rsidRPr="001113C5">
              <w:rPr>
                <w:rFonts w:ascii="Arial" w:hAnsi="Arial" w:cs="Arial"/>
                <w:sz w:val="20"/>
                <w:szCs w:val="20"/>
              </w:rPr>
              <w:t xml:space="preserve">financial statements do not comply with GRAPs if they contain either material or immaterial errors made intentionally to achieve a particular presentation of an entity’s financial position, financial performance or cash flows. </w:t>
            </w:r>
            <w:r>
              <w:rPr>
                <w:rFonts w:ascii="Arial" w:hAnsi="Arial" w:cs="Arial"/>
                <w:sz w:val="20"/>
                <w:szCs w:val="20"/>
              </w:rPr>
              <w:t xml:space="preserve"> </w:t>
            </w:r>
            <w:r w:rsidRPr="001113C5">
              <w:rPr>
                <w:rFonts w:ascii="Arial" w:hAnsi="Arial" w:cs="Arial"/>
                <w:sz w:val="20"/>
                <w:szCs w:val="20"/>
              </w:rPr>
              <w:t xml:space="preserve">Potential current period errors discovered in that period are corrected before the financial statements are authorized for issue. However, material errors are sometimes not discovered until a subsequent period, and these prior period errors are corrected in the comparative information presented in the financial statements for that subsequent period </w:t>
            </w:r>
            <w:r>
              <w:rPr>
                <w:rFonts w:ascii="Arial" w:hAnsi="Arial" w:cs="Arial"/>
                <w:sz w:val="20"/>
                <w:szCs w:val="20"/>
              </w:rPr>
              <w:t>[</w:t>
            </w:r>
            <w:r w:rsidRPr="001113C5">
              <w:rPr>
                <w:rFonts w:ascii="Arial" w:hAnsi="Arial" w:cs="Arial"/>
                <w:sz w:val="20"/>
                <w:szCs w:val="20"/>
              </w:rPr>
              <w:t>3.43].</w:t>
            </w:r>
          </w:p>
        </w:tc>
      </w:tr>
      <w:tr w:rsidR="00BC1610" w:rsidRPr="00983410" w14:paraId="3F7D806B" w14:textId="77777777" w:rsidTr="000D2644">
        <w:tc>
          <w:tcPr>
            <w:tcW w:w="988" w:type="dxa"/>
          </w:tcPr>
          <w:p w14:paraId="62D65DD8"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4DB257F" w14:textId="39010AF9" w:rsidR="00BC1610" w:rsidRPr="00BC49D0" w:rsidRDefault="00BC1610" w:rsidP="00BC1610">
            <w:pPr>
              <w:spacing w:before="60" w:after="60"/>
              <w:rPr>
                <w:rFonts w:ascii="Arial" w:hAnsi="Arial" w:cs="Arial"/>
                <w:sz w:val="20"/>
                <w:szCs w:val="20"/>
              </w:rPr>
            </w:pPr>
            <w:r w:rsidRPr="001113C5">
              <w:rPr>
                <w:rFonts w:ascii="Arial" w:hAnsi="Arial" w:cs="Arial"/>
                <w:sz w:val="20"/>
                <w:szCs w:val="20"/>
              </w:rPr>
              <w:t>Except to the extent that it is impracticable to determine either the period-specific</w:t>
            </w:r>
            <w:r>
              <w:rPr>
                <w:rFonts w:ascii="Arial" w:hAnsi="Arial" w:cs="Arial"/>
                <w:sz w:val="20"/>
                <w:szCs w:val="20"/>
              </w:rPr>
              <w:t xml:space="preserve"> </w:t>
            </w:r>
            <w:r w:rsidRPr="001113C5">
              <w:rPr>
                <w:rFonts w:ascii="Arial" w:hAnsi="Arial" w:cs="Arial"/>
                <w:sz w:val="20"/>
                <w:szCs w:val="20"/>
              </w:rPr>
              <w:t>effects or the cumulative effect of errors, have material prior period errors been corrected retrospectively in the first set of financial statements authorized for issue after their discovery, by:</w:t>
            </w:r>
          </w:p>
        </w:tc>
        <w:tc>
          <w:tcPr>
            <w:tcW w:w="1172" w:type="dxa"/>
          </w:tcPr>
          <w:p w14:paraId="763A66E7" w14:textId="780ED01D" w:rsidR="00BC1610" w:rsidRDefault="00000000" w:rsidP="00BC1610">
            <w:pPr>
              <w:spacing w:before="60" w:after="60"/>
              <w:rPr>
                <w:rFonts w:ascii="Arial" w:hAnsi="Arial" w:cs="Arial"/>
                <w:sz w:val="20"/>
                <w:szCs w:val="20"/>
              </w:rPr>
            </w:pPr>
            <w:sdt>
              <w:sdtPr>
                <w:rPr>
                  <w:rFonts w:ascii="Arial" w:hAnsi="Arial" w:cs="Arial"/>
                  <w:sz w:val="20"/>
                  <w:szCs w:val="20"/>
                </w:rPr>
                <w:id w:val="-199170780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398AB018" w14:textId="6B52EAAF" w:rsidR="00BC1610" w:rsidRDefault="00BC1610" w:rsidP="00BC1610">
            <w:pPr>
              <w:spacing w:before="60" w:after="60"/>
              <w:rPr>
                <w:rFonts w:ascii="Arial" w:hAnsi="Arial" w:cs="Arial"/>
                <w:sz w:val="20"/>
                <w:szCs w:val="20"/>
              </w:rPr>
            </w:pPr>
            <w:r>
              <w:rPr>
                <w:rFonts w:ascii="Arial" w:hAnsi="Arial" w:cs="Arial"/>
                <w:sz w:val="20"/>
                <w:szCs w:val="20"/>
              </w:rPr>
              <w:t>3.44</w:t>
            </w:r>
          </w:p>
        </w:tc>
        <w:sdt>
          <w:sdtPr>
            <w:rPr>
              <w:rFonts w:ascii="Arial" w:hAnsi="Arial" w:cs="Arial"/>
              <w:sz w:val="20"/>
              <w:szCs w:val="20"/>
            </w:rPr>
            <w:id w:val="1447269279"/>
            <w:placeholder>
              <w:docPart w:val="8AE679BE2C844DFB9B2B78804B9F3F93"/>
            </w:placeholder>
            <w:showingPlcHdr/>
          </w:sdtPr>
          <w:sdtContent>
            <w:tc>
              <w:tcPr>
                <w:tcW w:w="2067" w:type="dxa"/>
              </w:tcPr>
              <w:p w14:paraId="18924C15" w14:textId="5205C9C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6FF9BF0" w14:textId="77777777" w:rsidTr="000D2644">
        <w:tc>
          <w:tcPr>
            <w:tcW w:w="988" w:type="dxa"/>
          </w:tcPr>
          <w:p w14:paraId="427DBF35"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6D1D1D02" w14:textId="6702290B" w:rsidR="00BC1610" w:rsidRPr="00BC49D0" w:rsidRDefault="00BC1610" w:rsidP="0060763B">
            <w:pPr>
              <w:pStyle w:val="ListParagraph"/>
              <w:numPr>
                <w:ilvl w:val="0"/>
                <w:numId w:val="212"/>
              </w:numPr>
              <w:spacing w:before="60" w:after="60"/>
              <w:jc w:val="left"/>
              <w:rPr>
                <w:rFonts w:ascii="Arial" w:hAnsi="Arial" w:cs="Arial"/>
                <w:sz w:val="20"/>
                <w:szCs w:val="20"/>
              </w:rPr>
            </w:pPr>
            <w:r w:rsidRPr="001113C5">
              <w:rPr>
                <w:rFonts w:ascii="Arial" w:hAnsi="Arial" w:cs="Arial"/>
                <w:sz w:val="20"/>
                <w:szCs w:val="20"/>
              </w:rPr>
              <w:t>restating the comparative amounts for prior period(s) presented in which the error occurred; or</w:t>
            </w:r>
          </w:p>
        </w:tc>
        <w:tc>
          <w:tcPr>
            <w:tcW w:w="1172" w:type="dxa"/>
          </w:tcPr>
          <w:p w14:paraId="58ED735F" w14:textId="77777777" w:rsidR="00BC1610" w:rsidRDefault="00000000" w:rsidP="00BC1610">
            <w:pPr>
              <w:spacing w:before="60" w:after="60"/>
              <w:rPr>
                <w:rFonts w:ascii="Arial" w:hAnsi="Arial" w:cs="Arial"/>
                <w:sz w:val="20"/>
                <w:szCs w:val="20"/>
              </w:rPr>
            </w:pPr>
            <w:sdt>
              <w:sdtPr>
                <w:rPr>
                  <w:rFonts w:ascii="Arial" w:hAnsi="Arial" w:cs="Arial"/>
                  <w:sz w:val="20"/>
                  <w:szCs w:val="20"/>
                </w:rPr>
                <w:id w:val="-77940828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0EEBDE1" w14:textId="23C38AA0" w:rsidR="00BC1610" w:rsidRDefault="00000000" w:rsidP="00BC1610">
            <w:pPr>
              <w:spacing w:before="60" w:after="60"/>
              <w:rPr>
                <w:rFonts w:ascii="Arial" w:hAnsi="Arial" w:cs="Arial"/>
                <w:sz w:val="20"/>
                <w:szCs w:val="20"/>
              </w:rPr>
            </w:pPr>
            <w:sdt>
              <w:sdtPr>
                <w:rPr>
                  <w:rFonts w:ascii="Arial" w:hAnsi="Arial" w:cs="Arial"/>
                  <w:sz w:val="20"/>
                  <w:szCs w:val="20"/>
                </w:rPr>
                <w:id w:val="-133220772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1F726CC" w14:textId="66B0F5AF" w:rsidR="00BC1610" w:rsidRDefault="00BC1610" w:rsidP="00BC1610">
            <w:pPr>
              <w:spacing w:before="60" w:after="60"/>
              <w:rPr>
                <w:rFonts w:ascii="Arial" w:hAnsi="Arial" w:cs="Arial"/>
                <w:sz w:val="20"/>
                <w:szCs w:val="20"/>
              </w:rPr>
            </w:pPr>
            <w:r>
              <w:rPr>
                <w:rFonts w:ascii="Arial" w:hAnsi="Arial" w:cs="Arial"/>
                <w:sz w:val="20"/>
                <w:szCs w:val="20"/>
              </w:rPr>
              <w:t>3.44</w:t>
            </w:r>
            <w:r w:rsidRPr="001113C5">
              <w:rPr>
                <w:rFonts w:ascii="Arial" w:hAnsi="Arial" w:cs="Arial"/>
                <w:sz w:val="20"/>
                <w:szCs w:val="20"/>
              </w:rPr>
              <w:t>(a)</w:t>
            </w:r>
          </w:p>
        </w:tc>
        <w:sdt>
          <w:sdtPr>
            <w:rPr>
              <w:rFonts w:ascii="Arial" w:hAnsi="Arial" w:cs="Arial"/>
              <w:sz w:val="20"/>
              <w:szCs w:val="20"/>
            </w:rPr>
            <w:id w:val="1636753669"/>
            <w:placeholder>
              <w:docPart w:val="8AE679BE2C844DFB9B2B78804B9F3F93"/>
            </w:placeholder>
            <w:showingPlcHdr/>
          </w:sdtPr>
          <w:sdtContent>
            <w:tc>
              <w:tcPr>
                <w:tcW w:w="2067" w:type="dxa"/>
              </w:tcPr>
              <w:p w14:paraId="71983394" w14:textId="7B19A0D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78003086" w14:textId="77777777" w:rsidTr="000D2644">
        <w:tc>
          <w:tcPr>
            <w:tcW w:w="988" w:type="dxa"/>
          </w:tcPr>
          <w:p w14:paraId="6CA19B26"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0EC9F47F" w14:textId="2DCE2B1E" w:rsidR="00BC1610" w:rsidRPr="00BC49D0" w:rsidRDefault="00BC1610" w:rsidP="0060763B">
            <w:pPr>
              <w:pStyle w:val="ListParagraph"/>
              <w:numPr>
                <w:ilvl w:val="0"/>
                <w:numId w:val="212"/>
              </w:numPr>
              <w:spacing w:before="60" w:after="60"/>
              <w:jc w:val="left"/>
              <w:rPr>
                <w:rFonts w:ascii="Arial" w:hAnsi="Arial" w:cs="Arial"/>
                <w:sz w:val="20"/>
                <w:szCs w:val="20"/>
              </w:rPr>
            </w:pPr>
            <w:r w:rsidRPr="001113C5">
              <w:rPr>
                <w:rFonts w:ascii="Arial" w:hAnsi="Arial" w:cs="Arial"/>
                <w:sz w:val="20"/>
                <w:szCs w:val="20"/>
              </w:rPr>
              <w:t>where the error occurred before the earliest prior period presented, restating the opening balances of assets, liabilities and net assets/equity for the earliest prior period presented?</w:t>
            </w:r>
          </w:p>
        </w:tc>
        <w:tc>
          <w:tcPr>
            <w:tcW w:w="1172" w:type="dxa"/>
          </w:tcPr>
          <w:p w14:paraId="5958F0F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609195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4B570FE" w14:textId="44222AF9" w:rsidR="00BC1610" w:rsidRDefault="00000000" w:rsidP="00BC1610">
            <w:pPr>
              <w:spacing w:before="60" w:after="60"/>
              <w:rPr>
                <w:rFonts w:ascii="Arial" w:hAnsi="Arial" w:cs="Arial"/>
                <w:sz w:val="20"/>
                <w:szCs w:val="20"/>
              </w:rPr>
            </w:pPr>
            <w:sdt>
              <w:sdtPr>
                <w:rPr>
                  <w:rFonts w:ascii="Arial" w:hAnsi="Arial" w:cs="Arial"/>
                  <w:sz w:val="20"/>
                  <w:szCs w:val="20"/>
                </w:rPr>
                <w:id w:val="-62861721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FBCBDB3" w14:textId="6DD75F1B" w:rsidR="00BC1610" w:rsidRDefault="00BC1610" w:rsidP="00BC1610">
            <w:pPr>
              <w:spacing w:before="60" w:after="60"/>
              <w:rPr>
                <w:rFonts w:ascii="Arial" w:hAnsi="Arial" w:cs="Arial"/>
                <w:sz w:val="20"/>
                <w:szCs w:val="20"/>
              </w:rPr>
            </w:pPr>
            <w:r>
              <w:rPr>
                <w:rFonts w:ascii="Arial" w:hAnsi="Arial" w:cs="Arial"/>
                <w:sz w:val="20"/>
                <w:szCs w:val="20"/>
              </w:rPr>
              <w:t>3.44(b</w:t>
            </w:r>
            <w:r w:rsidRPr="001113C5">
              <w:rPr>
                <w:rFonts w:ascii="Arial" w:hAnsi="Arial" w:cs="Arial"/>
                <w:sz w:val="20"/>
                <w:szCs w:val="20"/>
              </w:rPr>
              <w:t>)</w:t>
            </w:r>
          </w:p>
        </w:tc>
        <w:sdt>
          <w:sdtPr>
            <w:rPr>
              <w:rFonts w:ascii="Arial" w:hAnsi="Arial" w:cs="Arial"/>
              <w:sz w:val="20"/>
              <w:szCs w:val="20"/>
            </w:rPr>
            <w:id w:val="1704678155"/>
            <w:placeholder>
              <w:docPart w:val="8AE679BE2C844DFB9B2B78804B9F3F93"/>
            </w:placeholder>
            <w:showingPlcHdr/>
          </w:sdtPr>
          <w:sdtContent>
            <w:tc>
              <w:tcPr>
                <w:tcW w:w="2067" w:type="dxa"/>
              </w:tcPr>
              <w:p w14:paraId="36C67EEE" w14:textId="19F1C461"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4977474" w14:textId="77777777" w:rsidTr="000D2644">
        <w:tc>
          <w:tcPr>
            <w:tcW w:w="988" w:type="dxa"/>
          </w:tcPr>
          <w:p w14:paraId="113B1192"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221DC976" w14:textId="1D6A05B9" w:rsidR="00BC1610" w:rsidRPr="00BC49D0" w:rsidRDefault="00BC1610" w:rsidP="00BC1610">
            <w:pPr>
              <w:spacing w:before="60" w:after="60"/>
              <w:rPr>
                <w:rFonts w:ascii="Arial" w:hAnsi="Arial" w:cs="Arial"/>
                <w:sz w:val="20"/>
                <w:szCs w:val="20"/>
              </w:rPr>
            </w:pPr>
            <w:r w:rsidRPr="00334A2F">
              <w:rPr>
                <w:rFonts w:ascii="Arial" w:hAnsi="Arial" w:cs="Arial"/>
                <w:sz w:val="20"/>
                <w:szCs w:val="20"/>
              </w:rPr>
              <w:t>Where it is impracticable to determine the period-specific effects of an error on comparative information for one or more prior periods presented, have the opening balances of assets, liabilities and net assets, for the earliest period for which retrospective restatement is practicable (which may be the current period), been restated?</w:t>
            </w:r>
          </w:p>
        </w:tc>
        <w:tc>
          <w:tcPr>
            <w:tcW w:w="1172" w:type="dxa"/>
          </w:tcPr>
          <w:p w14:paraId="076A4E2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1574955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144597C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32844640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BC668EA" w14:textId="4CDD2E39" w:rsidR="00BC1610" w:rsidRDefault="00000000" w:rsidP="00BC1610">
            <w:pPr>
              <w:spacing w:before="60" w:after="60"/>
              <w:rPr>
                <w:rFonts w:ascii="Arial" w:hAnsi="Arial" w:cs="Arial"/>
                <w:sz w:val="20"/>
                <w:szCs w:val="20"/>
              </w:rPr>
            </w:pPr>
            <w:sdt>
              <w:sdtPr>
                <w:rPr>
                  <w:rFonts w:ascii="Arial" w:hAnsi="Arial" w:cs="Arial"/>
                  <w:sz w:val="20"/>
                  <w:szCs w:val="20"/>
                </w:rPr>
                <w:id w:val="161926704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5B3C9ED" w14:textId="5C4314A0" w:rsidR="00BC1610" w:rsidRDefault="00BC1610" w:rsidP="00BC1610">
            <w:pPr>
              <w:spacing w:before="60" w:after="60"/>
              <w:rPr>
                <w:rFonts w:ascii="Arial" w:hAnsi="Arial" w:cs="Arial"/>
                <w:sz w:val="20"/>
                <w:szCs w:val="20"/>
              </w:rPr>
            </w:pPr>
            <w:r w:rsidRPr="00334A2F">
              <w:rPr>
                <w:rFonts w:ascii="Arial" w:hAnsi="Arial" w:cs="Arial"/>
                <w:sz w:val="20"/>
                <w:szCs w:val="20"/>
              </w:rPr>
              <w:t>3.46</w:t>
            </w:r>
          </w:p>
        </w:tc>
        <w:sdt>
          <w:sdtPr>
            <w:rPr>
              <w:rFonts w:ascii="Arial" w:hAnsi="Arial" w:cs="Arial"/>
              <w:sz w:val="20"/>
              <w:szCs w:val="20"/>
            </w:rPr>
            <w:id w:val="19141651"/>
            <w:placeholder>
              <w:docPart w:val="8AE679BE2C844DFB9B2B78804B9F3F93"/>
            </w:placeholder>
            <w:showingPlcHdr/>
          </w:sdtPr>
          <w:sdtContent>
            <w:tc>
              <w:tcPr>
                <w:tcW w:w="2067" w:type="dxa"/>
              </w:tcPr>
              <w:p w14:paraId="4D5658BF" w14:textId="3D552DF0"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23A7D8D" w14:textId="77777777" w:rsidTr="000D2644">
        <w:tc>
          <w:tcPr>
            <w:tcW w:w="988" w:type="dxa"/>
          </w:tcPr>
          <w:p w14:paraId="415B2A2E"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616E0EB6" w14:textId="147B28C0" w:rsidR="00BC1610" w:rsidRPr="00BC49D0" w:rsidRDefault="00BC1610" w:rsidP="00BC1610">
            <w:pPr>
              <w:spacing w:before="60" w:after="60"/>
              <w:rPr>
                <w:rFonts w:ascii="Arial" w:hAnsi="Arial" w:cs="Arial"/>
                <w:sz w:val="20"/>
                <w:szCs w:val="20"/>
              </w:rPr>
            </w:pPr>
            <w:r w:rsidRPr="00334A2F">
              <w:rPr>
                <w:rFonts w:ascii="Arial" w:hAnsi="Arial" w:cs="Arial"/>
                <w:sz w:val="20"/>
                <w:szCs w:val="20"/>
              </w:rPr>
              <w:t>Where it is impracticable to determine the cumulative effect, at the beginning of the current period, of an error on all prior periods, has the comparative information been restated to correct the error prospectively from the earliest date practicable?</w:t>
            </w:r>
          </w:p>
        </w:tc>
        <w:tc>
          <w:tcPr>
            <w:tcW w:w="1172" w:type="dxa"/>
          </w:tcPr>
          <w:p w14:paraId="53D7136F"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35673665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p w14:paraId="7D11605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13594844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6373A73" w14:textId="1EA8D8D9" w:rsidR="00BC1610" w:rsidRDefault="00000000" w:rsidP="00BC1610">
            <w:pPr>
              <w:spacing w:before="60" w:after="60"/>
              <w:rPr>
                <w:rFonts w:ascii="Arial" w:hAnsi="Arial" w:cs="Arial"/>
                <w:sz w:val="20"/>
                <w:szCs w:val="20"/>
              </w:rPr>
            </w:pPr>
            <w:sdt>
              <w:sdtPr>
                <w:rPr>
                  <w:rFonts w:ascii="Arial" w:hAnsi="Arial" w:cs="Arial"/>
                  <w:sz w:val="20"/>
                  <w:szCs w:val="20"/>
                </w:rPr>
                <w:id w:val="161463651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FCA41EB" w14:textId="4E93B301" w:rsidR="00BC1610" w:rsidRDefault="00BC1610" w:rsidP="00BC1610">
            <w:pPr>
              <w:spacing w:before="60" w:after="60"/>
              <w:rPr>
                <w:rFonts w:ascii="Arial" w:hAnsi="Arial" w:cs="Arial"/>
                <w:sz w:val="20"/>
                <w:szCs w:val="20"/>
              </w:rPr>
            </w:pPr>
            <w:r>
              <w:rPr>
                <w:rFonts w:ascii="Arial" w:hAnsi="Arial" w:cs="Arial"/>
                <w:sz w:val="20"/>
                <w:szCs w:val="20"/>
              </w:rPr>
              <w:t>3.47</w:t>
            </w:r>
          </w:p>
        </w:tc>
        <w:sdt>
          <w:sdtPr>
            <w:rPr>
              <w:rFonts w:ascii="Arial" w:hAnsi="Arial" w:cs="Arial"/>
              <w:sz w:val="20"/>
              <w:szCs w:val="20"/>
            </w:rPr>
            <w:id w:val="945821432"/>
            <w:placeholder>
              <w:docPart w:val="8AE679BE2C844DFB9B2B78804B9F3F93"/>
            </w:placeholder>
            <w:showingPlcHdr/>
          </w:sdtPr>
          <w:sdtContent>
            <w:tc>
              <w:tcPr>
                <w:tcW w:w="2067" w:type="dxa"/>
              </w:tcPr>
              <w:p w14:paraId="2D4F9CAE" w14:textId="3D8FD26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9DE9164" w14:textId="77777777" w:rsidTr="000D2644">
        <w:tc>
          <w:tcPr>
            <w:tcW w:w="988" w:type="dxa"/>
          </w:tcPr>
          <w:p w14:paraId="5380B23C"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B42866F" w14:textId="2689435F" w:rsidR="00BC1610" w:rsidRPr="00BC49D0" w:rsidRDefault="00BC1610" w:rsidP="00BC1610">
            <w:pPr>
              <w:spacing w:before="60" w:after="60"/>
              <w:rPr>
                <w:rFonts w:ascii="Arial" w:hAnsi="Arial" w:cs="Arial"/>
                <w:sz w:val="20"/>
                <w:szCs w:val="20"/>
              </w:rPr>
            </w:pPr>
            <w:r w:rsidRPr="00334A2F">
              <w:rPr>
                <w:rFonts w:ascii="Arial" w:hAnsi="Arial" w:cs="Arial"/>
                <w:sz w:val="20"/>
                <w:szCs w:val="20"/>
              </w:rPr>
              <w:t>Where material prior period errors have been corrected retrospectively (GRAP 3.44), has the following been disclosed:</w:t>
            </w:r>
          </w:p>
        </w:tc>
        <w:tc>
          <w:tcPr>
            <w:tcW w:w="1172" w:type="dxa"/>
          </w:tcPr>
          <w:p w14:paraId="122C139D" w14:textId="7AEA54D9" w:rsidR="00BC1610" w:rsidRDefault="00000000" w:rsidP="00BC1610">
            <w:pPr>
              <w:spacing w:before="60" w:after="60"/>
              <w:rPr>
                <w:rFonts w:ascii="Arial" w:hAnsi="Arial" w:cs="Arial"/>
                <w:sz w:val="20"/>
                <w:szCs w:val="20"/>
              </w:rPr>
            </w:pPr>
            <w:sdt>
              <w:sdtPr>
                <w:rPr>
                  <w:rFonts w:ascii="Arial" w:hAnsi="Arial" w:cs="Arial"/>
                  <w:sz w:val="20"/>
                  <w:szCs w:val="20"/>
                </w:rPr>
                <w:id w:val="-131849053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3FF925DB" w14:textId="77777777" w:rsidR="00BC1610" w:rsidRDefault="00BC1610" w:rsidP="00BC1610">
            <w:pPr>
              <w:spacing w:before="60" w:after="60"/>
              <w:rPr>
                <w:rFonts w:ascii="Arial" w:hAnsi="Arial" w:cs="Arial"/>
                <w:sz w:val="20"/>
                <w:szCs w:val="20"/>
              </w:rPr>
            </w:pPr>
          </w:p>
        </w:tc>
        <w:sdt>
          <w:sdtPr>
            <w:rPr>
              <w:rFonts w:ascii="Arial" w:hAnsi="Arial" w:cs="Arial"/>
              <w:sz w:val="20"/>
              <w:szCs w:val="20"/>
            </w:rPr>
            <w:id w:val="82199870"/>
            <w:placeholder>
              <w:docPart w:val="8AE679BE2C844DFB9B2B78804B9F3F93"/>
            </w:placeholder>
            <w:showingPlcHdr/>
          </w:sdtPr>
          <w:sdtContent>
            <w:tc>
              <w:tcPr>
                <w:tcW w:w="2067" w:type="dxa"/>
              </w:tcPr>
              <w:p w14:paraId="542E28C3" w14:textId="4F53694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6994FF4" w14:textId="77777777" w:rsidTr="000D2644">
        <w:tc>
          <w:tcPr>
            <w:tcW w:w="988" w:type="dxa"/>
          </w:tcPr>
          <w:p w14:paraId="3A7C66EB"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51852B0C" w14:textId="0AC5F1A9" w:rsidR="00BC1610" w:rsidRPr="00BC49D0" w:rsidRDefault="00BC1610" w:rsidP="0060763B">
            <w:pPr>
              <w:pStyle w:val="ListParagraph"/>
              <w:numPr>
                <w:ilvl w:val="0"/>
                <w:numId w:val="213"/>
              </w:numPr>
              <w:spacing w:before="60" w:after="60"/>
              <w:jc w:val="left"/>
              <w:rPr>
                <w:rFonts w:ascii="Arial" w:hAnsi="Arial" w:cs="Arial"/>
                <w:sz w:val="20"/>
                <w:szCs w:val="20"/>
              </w:rPr>
            </w:pPr>
            <w:r w:rsidRPr="00334A2F">
              <w:rPr>
                <w:rFonts w:ascii="Arial" w:hAnsi="Arial" w:cs="Arial"/>
                <w:sz w:val="20"/>
                <w:szCs w:val="20"/>
              </w:rPr>
              <w:t>the nature of the prior period error?</w:t>
            </w:r>
          </w:p>
        </w:tc>
        <w:tc>
          <w:tcPr>
            <w:tcW w:w="1172" w:type="dxa"/>
          </w:tcPr>
          <w:p w14:paraId="66D4985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3283541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CD157DA" w14:textId="04E61BEE" w:rsidR="00BC1610" w:rsidRDefault="00000000" w:rsidP="00BC1610">
            <w:pPr>
              <w:spacing w:before="60" w:after="60"/>
              <w:rPr>
                <w:rFonts w:ascii="Arial" w:hAnsi="Arial" w:cs="Arial"/>
                <w:sz w:val="20"/>
                <w:szCs w:val="20"/>
              </w:rPr>
            </w:pPr>
            <w:sdt>
              <w:sdtPr>
                <w:rPr>
                  <w:rFonts w:ascii="Arial" w:hAnsi="Arial" w:cs="Arial"/>
                  <w:sz w:val="20"/>
                  <w:szCs w:val="20"/>
                </w:rPr>
                <w:id w:val="-49872386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06244700" w14:textId="0ACA1B68" w:rsidR="00BC1610" w:rsidRDefault="00BC1610" w:rsidP="00BC1610">
            <w:pPr>
              <w:spacing w:before="60" w:after="60"/>
              <w:rPr>
                <w:rFonts w:ascii="Arial" w:hAnsi="Arial" w:cs="Arial"/>
                <w:sz w:val="20"/>
                <w:szCs w:val="20"/>
              </w:rPr>
            </w:pPr>
            <w:r>
              <w:rPr>
                <w:rFonts w:ascii="Arial" w:hAnsi="Arial" w:cs="Arial"/>
                <w:sz w:val="20"/>
                <w:szCs w:val="20"/>
              </w:rPr>
              <w:t>3.51</w:t>
            </w:r>
            <w:r w:rsidRPr="00334A2F">
              <w:rPr>
                <w:rFonts w:ascii="Arial" w:hAnsi="Arial" w:cs="Arial"/>
                <w:sz w:val="20"/>
                <w:szCs w:val="20"/>
              </w:rPr>
              <w:t>(a)</w:t>
            </w:r>
          </w:p>
        </w:tc>
        <w:sdt>
          <w:sdtPr>
            <w:rPr>
              <w:rFonts w:ascii="Arial" w:hAnsi="Arial" w:cs="Arial"/>
              <w:sz w:val="20"/>
              <w:szCs w:val="20"/>
            </w:rPr>
            <w:id w:val="680557355"/>
            <w:placeholder>
              <w:docPart w:val="8AE679BE2C844DFB9B2B78804B9F3F93"/>
            </w:placeholder>
            <w:showingPlcHdr/>
          </w:sdtPr>
          <w:sdtContent>
            <w:tc>
              <w:tcPr>
                <w:tcW w:w="2067" w:type="dxa"/>
              </w:tcPr>
              <w:p w14:paraId="38C487C5" w14:textId="38EF98FD"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B3DDF51" w14:textId="77777777" w:rsidTr="000D2644">
        <w:tc>
          <w:tcPr>
            <w:tcW w:w="988" w:type="dxa"/>
          </w:tcPr>
          <w:p w14:paraId="47ADF5E1"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77BE8E14" w14:textId="068A2320" w:rsidR="00BC1610" w:rsidRPr="00BC49D0" w:rsidRDefault="00BC1610" w:rsidP="0060763B">
            <w:pPr>
              <w:pStyle w:val="ListParagraph"/>
              <w:numPr>
                <w:ilvl w:val="0"/>
                <w:numId w:val="213"/>
              </w:numPr>
              <w:spacing w:before="60" w:after="60"/>
              <w:jc w:val="left"/>
              <w:rPr>
                <w:rFonts w:ascii="Arial" w:hAnsi="Arial" w:cs="Arial"/>
                <w:sz w:val="20"/>
                <w:szCs w:val="20"/>
              </w:rPr>
            </w:pPr>
            <w:r w:rsidRPr="00334A2F">
              <w:rPr>
                <w:rFonts w:ascii="Arial" w:hAnsi="Arial" w:cs="Arial"/>
                <w:sz w:val="20"/>
                <w:szCs w:val="20"/>
              </w:rPr>
              <w:t>for each prior period presented, to the extent practicable, the amount of the correction for each financial statement line item affected?</w:t>
            </w:r>
          </w:p>
        </w:tc>
        <w:tc>
          <w:tcPr>
            <w:tcW w:w="1172" w:type="dxa"/>
          </w:tcPr>
          <w:p w14:paraId="7C723AE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478152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45D9132" w14:textId="454A4CD7" w:rsidR="00BC1610" w:rsidRDefault="00000000" w:rsidP="00BC1610">
            <w:pPr>
              <w:spacing w:before="60" w:after="60"/>
              <w:rPr>
                <w:rFonts w:ascii="Arial" w:hAnsi="Arial" w:cs="Arial"/>
                <w:sz w:val="20"/>
                <w:szCs w:val="20"/>
              </w:rPr>
            </w:pPr>
            <w:sdt>
              <w:sdtPr>
                <w:rPr>
                  <w:rFonts w:ascii="Arial" w:hAnsi="Arial" w:cs="Arial"/>
                  <w:sz w:val="20"/>
                  <w:szCs w:val="20"/>
                </w:rPr>
                <w:id w:val="15126988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49815C9" w14:textId="4E72B271" w:rsidR="00BC1610" w:rsidRDefault="00BC1610" w:rsidP="00BC1610">
            <w:pPr>
              <w:spacing w:before="60" w:after="60"/>
              <w:rPr>
                <w:rFonts w:ascii="Arial" w:hAnsi="Arial" w:cs="Arial"/>
                <w:sz w:val="20"/>
                <w:szCs w:val="20"/>
              </w:rPr>
            </w:pPr>
            <w:r>
              <w:rPr>
                <w:rFonts w:ascii="Arial" w:hAnsi="Arial" w:cs="Arial"/>
                <w:sz w:val="20"/>
                <w:szCs w:val="20"/>
              </w:rPr>
              <w:t>3.51(b</w:t>
            </w:r>
            <w:r w:rsidRPr="00334A2F">
              <w:rPr>
                <w:rFonts w:ascii="Arial" w:hAnsi="Arial" w:cs="Arial"/>
                <w:sz w:val="20"/>
                <w:szCs w:val="20"/>
              </w:rPr>
              <w:t>)</w:t>
            </w:r>
          </w:p>
        </w:tc>
        <w:sdt>
          <w:sdtPr>
            <w:rPr>
              <w:rFonts w:ascii="Arial" w:hAnsi="Arial" w:cs="Arial"/>
              <w:sz w:val="20"/>
              <w:szCs w:val="20"/>
            </w:rPr>
            <w:id w:val="-97798916"/>
            <w:placeholder>
              <w:docPart w:val="8AE679BE2C844DFB9B2B78804B9F3F93"/>
            </w:placeholder>
            <w:showingPlcHdr/>
          </w:sdtPr>
          <w:sdtContent>
            <w:tc>
              <w:tcPr>
                <w:tcW w:w="2067" w:type="dxa"/>
              </w:tcPr>
              <w:p w14:paraId="0988AC12" w14:textId="47FED16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CF6A548" w14:textId="77777777" w:rsidTr="000D2644">
        <w:tc>
          <w:tcPr>
            <w:tcW w:w="988" w:type="dxa"/>
          </w:tcPr>
          <w:p w14:paraId="6FAD09C7"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5C5D11F3" w14:textId="213466D4" w:rsidR="00BC1610" w:rsidRPr="00BC49D0" w:rsidRDefault="00BC1610" w:rsidP="0060763B">
            <w:pPr>
              <w:pStyle w:val="ListParagraph"/>
              <w:numPr>
                <w:ilvl w:val="0"/>
                <w:numId w:val="213"/>
              </w:numPr>
              <w:spacing w:before="60" w:after="60"/>
              <w:jc w:val="left"/>
              <w:rPr>
                <w:rFonts w:ascii="Arial" w:hAnsi="Arial" w:cs="Arial"/>
                <w:sz w:val="20"/>
                <w:szCs w:val="20"/>
              </w:rPr>
            </w:pPr>
            <w:r w:rsidRPr="00334A2F">
              <w:rPr>
                <w:rFonts w:ascii="Arial" w:hAnsi="Arial" w:cs="Arial"/>
                <w:sz w:val="20"/>
                <w:szCs w:val="20"/>
              </w:rPr>
              <w:t>the amount of the correction at the beginning of the earliest prior period presented?</w:t>
            </w:r>
          </w:p>
        </w:tc>
        <w:tc>
          <w:tcPr>
            <w:tcW w:w="1172" w:type="dxa"/>
          </w:tcPr>
          <w:p w14:paraId="72599B52"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7877433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9867E73" w14:textId="72A87D7D" w:rsidR="00BC1610" w:rsidRDefault="00000000" w:rsidP="00BC1610">
            <w:pPr>
              <w:spacing w:before="60" w:after="60"/>
              <w:rPr>
                <w:rFonts w:ascii="Arial" w:hAnsi="Arial" w:cs="Arial"/>
                <w:sz w:val="20"/>
                <w:szCs w:val="20"/>
              </w:rPr>
            </w:pPr>
            <w:sdt>
              <w:sdtPr>
                <w:rPr>
                  <w:rFonts w:ascii="Arial" w:hAnsi="Arial" w:cs="Arial"/>
                  <w:sz w:val="20"/>
                  <w:szCs w:val="20"/>
                </w:rPr>
                <w:id w:val="139431217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7AE068D" w14:textId="44E32968" w:rsidR="00BC1610" w:rsidRDefault="00BC1610" w:rsidP="00BC1610">
            <w:pPr>
              <w:spacing w:before="60" w:after="60"/>
              <w:rPr>
                <w:rFonts w:ascii="Arial" w:hAnsi="Arial" w:cs="Arial"/>
                <w:sz w:val="20"/>
                <w:szCs w:val="20"/>
              </w:rPr>
            </w:pPr>
            <w:r>
              <w:rPr>
                <w:rFonts w:ascii="Arial" w:hAnsi="Arial" w:cs="Arial"/>
                <w:sz w:val="20"/>
                <w:szCs w:val="20"/>
              </w:rPr>
              <w:t>3.51(c</w:t>
            </w:r>
            <w:r w:rsidRPr="00334A2F">
              <w:rPr>
                <w:rFonts w:ascii="Arial" w:hAnsi="Arial" w:cs="Arial"/>
                <w:sz w:val="20"/>
                <w:szCs w:val="20"/>
              </w:rPr>
              <w:t>)</w:t>
            </w:r>
          </w:p>
        </w:tc>
        <w:sdt>
          <w:sdtPr>
            <w:rPr>
              <w:rFonts w:ascii="Arial" w:hAnsi="Arial" w:cs="Arial"/>
              <w:sz w:val="20"/>
              <w:szCs w:val="20"/>
            </w:rPr>
            <w:id w:val="232524812"/>
            <w:placeholder>
              <w:docPart w:val="8AE679BE2C844DFB9B2B78804B9F3F93"/>
            </w:placeholder>
            <w:showingPlcHdr/>
          </w:sdtPr>
          <w:sdtContent>
            <w:tc>
              <w:tcPr>
                <w:tcW w:w="2067" w:type="dxa"/>
              </w:tcPr>
              <w:p w14:paraId="2A3E23F8" w14:textId="39CDA53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C714521" w14:textId="77777777" w:rsidTr="000D2644">
        <w:tc>
          <w:tcPr>
            <w:tcW w:w="988" w:type="dxa"/>
          </w:tcPr>
          <w:p w14:paraId="15D1F6D7"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32F75D70" w14:textId="59B86481" w:rsidR="00BC1610" w:rsidRPr="00BC49D0" w:rsidRDefault="00BC1610" w:rsidP="0060763B">
            <w:pPr>
              <w:pStyle w:val="ListParagraph"/>
              <w:numPr>
                <w:ilvl w:val="0"/>
                <w:numId w:val="213"/>
              </w:numPr>
              <w:spacing w:before="60" w:after="60"/>
              <w:jc w:val="left"/>
              <w:rPr>
                <w:rFonts w:ascii="Arial" w:hAnsi="Arial" w:cs="Arial"/>
                <w:sz w:val="20"/>
                <w:szCs w:val="20"/>
              </w:rPr>
            </w:pPr>
            <w:r w:rsidRPr="00334A2F">
              <w:rPr>
                <w:rFonts w:ascii="Arial" w:hAnsi="Arial" w:cs="Arial"/>
                <w:sz w:val="20"/>
                <w:szCs w:val="20"/>
              </w:rPr>
              <w:t>where retrospective restatement is impracticable for a particular prior period, the circumstances that led to the existence of that condition and a description of how and from when the error has been corrected?</w:t>
            </w:r>
          </w:p>
        </w:tc>
        <w:tc>
          <w:tcPr>
            <w:tcW w:w="1172" w:type="dxa"/>
          </w:tcPr>
          <w:p w14:paraId="11F48E05"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2684849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6C86887" w14:textId="6DF91188" w:rsidR="00BC1610" w:rsidRDefault="00000000" w:rsidP="00BC1610">
            <w:pPr>
              <w:spacing w:before="60" w:after="60"/>
              <w:rPr>
                <w:rFonts w:ascii="Arial" w:hAnsi="Arial" w:cs="Arial"/>
                <w:sz w:val="20"/>
                <w:szCs w:val="20"/>
              </w:rPr>
            </w:pPr>
            <w:sdt>
              <w:sdtPr>
                <w:rPr>
                  <w:rFonts w:ascii="Arial" w:hAnsi="Arial" w:cs="Arial"/>
                  <w:sz w:val="20"/>
                  <w:szCs w:val="20"/>
                </w:rPr>
                <w:id w:val="-195902368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15EF0E3" w14:textId="072285B2" w:rsidR="00BC1610" w:rsidRDefault="00BC1610" w:rsidP="00BC1610">
            <w:pPr>
              <w:spacing w:before="60" w:after="60"/>
              <w:rPr>
                <w:rFonts w:ascii="Arial" w:hAnsi="Arial" w:cs="Arial"/>
                <w:sz w:val="20"/>
                <w:szCs w:val="20"/>
              </w:rPr>
            </w:pPr>
            <w:r>
              <w:rPr>
                <w:rFonts w:ascii="Arial" w:hAnsi="Arial" w:cs="Arial"/>
                <w:sz w:val="20"/>
                <w:szCs w:val="20"/>
              </w:rPr>
              <w:t>3.51(d</w:t>
            </w:r>
            <w:r w:rsidRPr="00334A2F">
              <w:rPr>
                <w:rFonts w:ascii="Arial" w:hAnsi="Arial" w:cs="Arial"/>
                <w:sz w:val="20"/>
                <w:szCs w:val="20"/>
              </w:rPr>
              <w:t>)</w:t>
            </w:r>
          </w:p>
        </w:tc>
        <w:sdt>
          <w:sdtPr>
            <w:rPr>
              <w:rFonts w:ascii="Arial" w:hAnsi="Arial" w:cs="Arial"/>
              <w:sz w:val="20"/>
              <w:szCs w:val="20"/>
            </w:rPr>
            <w:id w:val="1135138207"/>
            <w:placeholder>
              <w:docPart w:val="8AE679BE2C844DFB9B2B78804B9F3F93"/>
            </w:placeholder>
            <w:showingPlcHdr/>
          </w:sdtPr>
          <w:sdtContent>
            <w:tc>
              <w:tcPr>
                <w:tcW w:w="2067" w:type="dxa"/>
              </w:tcPr>
              <w:p w14:paraId="124C193F" w14:textId="4B54B68F"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B671506" w14:textId="77777777" w:rsidTr="000D2644">
        <w:tc>
          <w:tcPr>
            <w:tcW w:w="988" w:type="dxa"/>
          </w:tcPr>
          <w:p w14:paraId="7075C226"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5CB1810" w14:textId="5D05A4B4" w:rsidR="00BC1610" w:rsidRPr="00983410" w:rsidRDefault="00BC1610" w:rsidP="00BC1610">
            <w:pPr>
              <w:spacing w:before="60" w:after="60"/>
              <w:jc w:val="both"/>
              <w:rPr>
                <w:rFonts w:ascii="Arial" w:hAnsi="Arial" w:cs="Arial"/>
                <w:sz w:val="20"/>
                <w:szCs w:val="20"/>
              </w:rPr>
            </w:pPr>
            <w:r w:rsidRPr="00B802F6">
              <w:rPr>
                <w:rFonts w:ascii="Arial" w:hAnsi="Arial" w:cs="Arial"/>
                <w:b/>
                <w:sz w:val="20"/>
                <w:szCs w:val="20"/>
              </w:rPr>
              <w:t>NOTE:</w:t>
            </w:r>
            <w:r>
              <w:rPr>
                <w:rFonts w:ascii="Arial" w:hAnsi="Arial" w:cs="Arial"/>
                <w:sz w:val="20"/>
                <w:szCs w:val="20"/>
              </w:rPr>
              <w:t xml:space="preserve">  </w:t>
            </w:r>
            <w:r w:rsidRPr="00B802F6">
              <w:rPr>
                <w:rFonts w:ascii="Arial" w:hAnsi="Arial" w:cs="Arial"/>
                <w:sz w:val="20"/>
                <w:szCs w:val="20"/>
              </w:rPr>
              <w:t>these disclosures do not need to be repeated in the financial statements of subsequent periods</w:t>
            </w:r>
          </w:p>
        </w:tc>
      </w:tr>
      <w:tr w:rsidR="00BC1610" w:rsidRPr="00983410" w14:paraId="34E99C36" w14:textId="77777777" w:rsidTr="000D2644">
        <w:tc>
          <w:tcPr>
            <w:tcW w:w="988" w:type="dxa"/>
          </w:tcPr>
          <w:p w14:paraId="27366330"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6CCD929" w14:textId="77777777" w:rsidR="00BC1610" w:rsidRDefault="00BC1610" w:rsidP="00BC1610">
            <w:pPr>
              <w:spacing w:before="60" w:after="60"/>
              <w:jc w:val="both"/>
              <w:rPr>
                <w:rFonts w:ascii="Arial" w:hAnsi="Arial" w:cs="Arial"/>
                <w:sz w:val="20"/>
                <w:szCs w:val="20"/>
              </w:rPr>
            </w:pPr>
            <w:r w:rsidRPr="00B802F6">
              <w:rPr>
                <w:rFonts w:ascii="Arial" w:hAnsi="Arial" w:cs="Arial"/>
                <w:b/>
                <w:sz w:val="20"/>
                <w:szCs w:val="20"/>
              </w:rPr>
              <w:t>NOTE:</w:t>
            </w:r>
            <w:r>
              <w:rPr>
                <w:rFonts w:ascii="Arial" w:hAnsi="Arial" w:cs="Arial"/>
                <w:sz w:val="20"/>
                <w:szCs w:val="20"/>
              </w:rPr>
              <w:t xml:space="preserve">  m</w:t>
            </w:r>
            <w:r w:rsidRPr="00BC1610">
              <w:rPr>
                <w:rFonts w:ascii="Arial" w:hAnsi="Arial" w:cs="Arial"/>
                <w:sz w:val="20"/>
                <w:szCs w:val="20"/>
              </w:rPr>
              <w:t>ateriality is assessed and applied during a reporting period and at each reporting date based on all facts and circumstances that exist at the time of assessment. GRAP 3 allows entities to not apply the accounting policies outlined in the Standards of GRAP when the effect of applying them is immaterial. This means that the application of materiality and alternative accounting treatments are not errors and are not departures from the Standards of GRAP.</w:t>
            </w:r>
            <w:r>
              <w:rPr>
                <w:rFonts w:ascii="Arial" w:hAnsi="Arial" w:cs="Arial"/>
                <w:sz w:val="20"/>
                <w:szCs w:val="20"/>
              </w:rPr>
              <w:t xml:space="preserve"> [iGRAP21.13]</w:t>
            </w:r>
          </w:p>
          <w:p w14:paraId="6C87E859" w14:textId="293159D9" w:rsidR="00EB4E7B" w:rsidRPr="00B802F6" w:rsidRDefault="00EB4E7B" w:rsidP="00BC1610">
            <w:pPr>
              <w:spacing w:before="60" w:after="60"/>
              <w:jc w:val="both"/>
              <w:rPr>
                <w:rFonts w:ascii="Arial" w:hAnsi="Arial" w:cs="Arial"/>
                <w:b/>
                <w:sz w:val="20"/>
                <w:szCs w:val="20"/>
              </w:rPr>
            </w:pPr>
          </w:p>
        </w:tc>
      </w:tr>
      <w:tr w:rsidR="00BC1610" w:rsidRPr="00983410" w14:paraId="6F2905D3" w14:textId="77777777" w:rsidTr="000D2644">
        <w:tc>
          <w:tcPr>
            <w:tcW w:w="988" w:type="dxa"/>
            <w:shd w:val="clear" w:color="auto" w:fill="D9D9D9" w:themeFill="background1" w:themeFillShade="D9"/>
          </w:tcPr>
          <w:p w14:paraId="355063C7" w14:textId="77777777" w:rsidR="00BC1610" w:rsidRPr="00B50F17" w:rsidRDefault="00BC16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028" w:type="dxa"/>
            <w:gridSpan w:val="4"/>
            <w:shd w:val="clear" w:color="auto" w:fill="D9D9D9" w:themeFill="background1" w:themeFillShade="D9"/>
          </w:tcPr>
          <w:p w14:paraId="707C6484" w14:textId="3EC37D52" w:rsidR="00BC1610" w:rsidRPr="00DC75B3" w:rsidRDefault="00BC1610" w:rsidP="00BC1610">
            <w:pPr>
              <w:pStyle w:val="Heading2"/>
              <w:spacing w:before="60" w:after="60"/>
              <w:ind w:firstLine="34"/>
              <w:rPr>
                <w:rFonts w:ascii="Arial" w:eastAsia="Times New Roman" w:hAnsi="Arial" w:cs="Arial"/>
                <w:b/>
                <w:color w:val="C0504D"/>
                <w:sz w:val="20"/>
                <w:szCs w:val="20"/>
                <w:lang w:eastAsia="en-GB"/>
              </w:rPr>
            </w:pPr>
            <w:bookmarkStart w:id="277" w:name="_Toc32384302"/>
            <w:bookmarkStart w:id="278" w:name="_Toc33440144"/>
            <w:bookmarkStart w:id="279" w:name="_Toc44325165"/>
            <w:bookmarkStart w:id="280" w:name="_Toc44428426"/>
            <w:bookmarkStart w:id="281" w:name="_Toc44440921"/>
            <w:bookmarkStart w:id="282" w:name="_Toc44441107"/>
            <w:bookmarkStart w:id="283" w:name="_Toc44441323"/>
            <w:bookmarkStart w:id="284" w:name="_Toc44501333"/>
            <w:bookmarkStart w:id="285" w:name="_Toc44501429"/>
            <w:bookmarkStart w:id="286" w:name="_Toc44501560"/>
            <w:bookmarkStart w:id="287" w:name="_Toc44502245"/>
            <w:bookmarkStart w:id="288" w:name="_Toc44508712"/>
            <w:bookmarkStart w:id="289" w:name="_Toc44513961"/>
            <w:bookmarkStart w:id="290" w:name="_Toc65677048"/>
            <w:r w:rsidRPr="00891555">
              <w:rPr>
                <w:rFonts w:ascii="Arial" w:eastAsia="Times New Roman" w:hAnsi="Arial" w:cs="Arial"/>
                <w:b/>
                <w:color w:val="C0504D"/>
                <w:sz w:val="20"/>
                <w:szCs w:val="20"/>
                <w:lang w:eastAsia="en-GB"/>
              </w:rPr>
              <w:t>Other disclosures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tc>
      </w:tr>
      <w:tr w:rsidR="00BC1610" w:rsidRPr="00983410" w14:paraId="581F4007" w14:textId="77777777" w:rsidTr="000D2644">
        <w:tc>
          <w:tcPr>
            <w:tcW w:w="988" w:type="dxa"/>
          </w:tcPr>
          <w:p w14:paraId="775EB48C"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7414C69" w14:textId="760A8DF8" w:rsidR="00BC1610" w:rsidRPr="00BC49D0" w:rsidRDefault="00BC1610" w:rsidP="00BC1610">
            <w:pPr>
              <w:spacing w:before="60" w:after="60"/>
              <w:rPr>
                <w:rFonts w:ascii="Arial" w:hAnsi="Arial" w:cs="Arial"/>
                <w:sz w:val="20"/>
                <w:szCs w:val="20"/>
              </w:rPr>
            </w:pPr>
            <w:r w:rsidRPr="00CE4E38">
              <w:rPr>
                <w:rFonts w:ascii="Arial" w:hAnsi="Arial" w:cs="Arial"/>
                <w:sz w:val="20"/>
                <w:szCs w:val="20"/>
              </w:rPr>
              <w:t>Has the amount of dividends, or similar distributions, proposed or declared before the financial statements were authorized for issue but not recognized as a distribution to owners during the period, and the related amount per share, been disclosed in the notes?</w:t>
            </w:r>
          </w:p>
        </w:tc>
        <w:tc>
          <w:tcPr>
            <w:tcW w:w="1172" w:type="dxa"/>
          </w:tcPr>
          <w:p w14:paraId="0DF54B7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73746541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65D157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975260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p w14:paraId="6F1CFAD5" w14:textId="0C0DF630" w:rsidR="00BC1610" w:rsidRDefault="00000000" w:rsidP="00BC1610">
            <w:pPr>
              <w:spacing w:before="60" w:after="60"/>
              <w:rPr>
                <w:rFonts w:ascii="Arial" w:hAnsi="Arial" w:cs="Arial"/>
                <w:sz w:val="20"/>
                <w:szCs w:val="20"/>
              </w:rPr>
            </w:pPr>
            <w:sdt>
              <w:sdtPr>
                <w:rPr>
                  <w:rFonts w:ascii="Arial" w:hAnsi="Arial" w:cs="Arial"/>
                  <w:sz w:val="20"/>
                  <w:szCs w:val="20"/>
                </w:rPr>
                <w:id w:val="56754429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45CFC167" w14:textId="0EAA5580" w:rsidR="00BC1610" w:rsidRDefault="00BC1610" w:rsidP="00BC1610">
            <w:pPr>
              <w:spacing w:before="60" w:after="60"/>
              <w:rPr>
                <w:rFonts w:ascii="Arial" w:hAnsi="Arial" w:cs="Arial"/>
                <w:sz w:val="20"/>
                <w:szCs w:val="20"/>
              </w:rPr>
            </w:pPr>
            <w:r>
              <w:rPr>
                <w:rFonts w:ascii="Arial" w:hAnsi="Arial" w:cs="Arial"/>
                <w:sz w:val="20"/>
                <w:szCs w:val="20"/>
              </w:rPr>
              <w:t>1.143</w:t>
            </w:r>
            <w:r w:rsidRPr="00B1241C">
              <w:rPr>
                <w:rFonts w:ascii="Arial" w:hAnsi="Arial" w:cs="Arial"/>
                <w:sz w:val="20"/>
                <w:szCs w:val="20"/>
              </w:rPr>
              <w:t>(a)</w:t>
            </w:r>
          </w:p>
        </w:tc>
        <w:sdt>
          <w:sdtPr>
            <w:rPr>
              <w:rFonts w:ascii="Arial" w:hAnsi="Arial" w:cs="Arial"/>
              <w:sz w:val="20"/>
              <w:szCs w:val="20"/>
            </w:rPr>
            <w:id w:val="-1140716070"/>
            <w:placeholder>
              <w:docPart w:val="D4DF477FF4BA41D7BBB0A5212657B405"/>
            </w:placeholder>
            <w:showingPlcHdr/>
          </w:sdtPr>
          <w:sdtContent>
            <w:tc>
              <w:tcPr>
                <w:tcW w:w="2067" w:type="dxa"/>
              </w:tcPr>
              <w:p w14:paraId="4E3B685B" w14:textId="5C84313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20F4CE0" w14:textId="77777777" w:rsidTr="000D2644">
        <w:tc>
          <w:tcPr>
            <w:tcW w:w="988" w:type="dxa"/>
          </w:tcPr>
          <w:p w14:paraId="1AAB7202"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E416F39" w14:textId="1A9B4E87" w:rsidR="00BC1610" w:rsidRPr="00CE4E38" w:rsidRDefault="00BC1610" w:rsidP="00BC1610">
            <w:pPr>
              <w:spacing w:before="60" w:after="60"/>
              <w:rPr>
                <w:rFonts w:ascii="Arial" w:hAnsi="Arial" w:cs="Arial"/>
                <w:sz w:val="20"/>
                <w:szCs w:val="20"/>
              </w:rPr>
            </w:pPr>
            <w:r>
              <w:rPr>
                <w:rFonts w:ascii="Arial" w:hAnsi="Arial" w:cs="Arial"/>
                <w:sz w:val="20"/>
                <w:szCs w:val="20"/>
              </w:rPr>
              <w:t>For dividends or similar distributions payable, has the entity disclosed:</w:t>
            </w:r>
          </w:p>
        </w:tc>
        <w:tc>
          <w:tcPr>
            <w:tcW w:w="1172" w:type="dxa"/>
          </w:tcPr>
          <w:p w14:paraId="6F54B5E5" w14:textId="08DC4174" w:rsidR="00BC1610" w:rsidRDefault="00000000" w:rsidP="00BC1610">
            <w:pPr>
              <w:spacing w:before="60" w:after="60"/>
              <w:rPr>
                <w:rFonts w:ascii="Arial" w:hAnsi="Arial" w:cs="Arial"/>
                <w:sz w:val="20"/>
                <w:szCs w:val="20"/>
              </w:rPr>
            </w:pPr>
            <w:sdt>
              <w:sdtPr>
                <w:rPr>
                  <w:rFonts w:ascii="Arial" w:hAnsi="Arial" w:cs="Arial"/>
                  <w:sz w:val="20"/>
                  <w:szCs w:val="20"/>
                </w:rPr>
                <w:id w:val="122225593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1FD30A61" w14:textId="16FB635F" w:rsidR="00BC1610" w:rsidRDefault="00BC1610" w:rsidP="00BC1610">
            <w:pPr>
              <w:spacing w:before="60" w:after="60"/>
              <w:rPr>
                <w:rFonts w:ascii="Arial" w:hAnsi="Arial" w:cs="Arial"/>
                <w:sz w:val="20"/>
                <w:szCs w:val="20"/>
              </w:rPr>
            </w:pPr>
            <w:r>
              <w:rPr>
                <w:rFonts w:ascii="Arial" w:hAnsi="Arial" w:cs="Arial"/>
                <w:sz w:val="20"/>
                <w:szCs w:val="20"/>
              </w:rPr>
              <w:t>IGRAP 9.16</w:t>
            </w:r>
          </w:p>
        </w:tc>
        <w:sdt>
          <w:sdtPr>
            <w:rPr>
              <w:rFonts w:ascii="Arial" w:hAnsi="Arial" w:cs="Arial"/>
              <w:sz w:val="20"/>
              <w:szCs w:val="20"/>
            </w:rPr>
            <w:id w:val="-677731057"/>
            <w:placeholder>
              <w:docPart w:val="D4DF477FF4BA41D7BBB0A5212657B405"/>
            </w:placeholder>
            <w:showingPlcHdr/>
          </w:sdtPr>
          <w:sdtContent>
            <w:tc>
              <w:tcPr>
                <w:tcW w:w="2067" w:type="dxa"/>
              </w:tcPr>
              <w:p w14:paraId="7E41EC33" w14:textId="493C2EB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E4FEF68" w14:textId="77777777" w:rsidTr="000D2644">
        <w:tc>
          <w:tcPr>
            <w:tcW w:w="988" w:type="dxa"/>
          </w:tcPr>
          <w:p w14:paraId="374BC17D" w14:textId="77777777" w:rsidR="00BC1610" w:rsidRPr="00226D8D" w:rsidRDefault="00BC1610" w:rsidP="00BC1610">
            <w:pPr>
              <w:spacing w:before="60" w:after="60"/>
              <w:rPr>
                <w:rFonts w:ascii="Arial" w:eastAsia="Times New Roman" w:hAnsi="Arial" w:cs="Arial"/>
                <w:b/>
                <w:color w:val="C0504D"/>
                <w:sz w:val="20"/>
                <w:szCs w:val="20"/>
                <w:lang w:eastAsia="en-GB"/>
              </w:rPr>
            </w:pPr>
          </w:p>
        </w:tc>
        <w:tc>
          <w:tcPr>
            <w:tcW w:w="3658" w:type="dxa"/>
          </w:tcPr>
          <w:p w14:paraId="704ABAB7" w14:textId="04A74869" w:rsidR="00BC1610" w:rsidRDefault="00BC1610" w:rsidP="0060763B">
            <w:pPr>
              <w:pStyle w:val="ListParagraph"/>
              <w:numPr>
                <w:ilvl w:val="0"/>
                <w:numId w:val="258"/>
              </w:numPr>
              <w:spacing w:before="60" w:after="60"/>
              <w:jc w:val="left"/>
              <w:rPr>
                <w:rFonts w:ascii="Arial" w:hAnsi="Arial" w:cs="Arial"/>
                <w:sz w:val="20"/>
                <w:szCs w:val="20"/>
              </w:rPr>
            </w:pPr>
            <w:r>
              <w:rPr>
                <w:rFonts w:ascii="Arial" w:hAnsi="Arial" w:cs="Arial"/>
                <w:sz w:val="20"/>
                <w:szCs w:val="20"/>
              </w:rPr>
              <w:t>the carrying amount of the dividend or similar distribution payable at the beginning and end of the period?</w:t>
            </w:r>
          </w:p>
        </w:tc>
        <w:tc>
          <w:tcPr>
            <w:tcW w:w="1172" w:type="dxa"/>
          </w:tcPr>
          <w:p w14:paraId="6EBF37E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182452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DE9E44E" w14:textId="38D014DF" w:rsidR="00BC1610" w:rsidRDefault="00000000" w:rsidP="00BC1610">
            <w:pPr>
              <w:spacing w:before="60" w:after="60"/>
              <w:rPr>
                <w:rFonts w:ascii="Arial" w:hAnsi="Arial" w:cs="Arial"/>
                <w:sz w:val="20"/>
                <w:szCs w:val="20"/>
              </w:rPr>
            </w:pPr>
            <w:sdt>
              <w:sdtPr>
                <w:rPr>
                  <w:rFonts w:ascii="Arial" w:hAnsi="Arial" w:cs="Arial"/>
                  <w:sz w:val="20"/>
                  <w:szCs w:val="20"/>
                </w:rPr>
                <w:id w:val="-156679498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0E87ED9" w14:textId="762C2FB7" w:rsidR="00BC1610" w:rsidRDefault="00BC1610" w:rsidP="00BC1610">
            <w:pPr>
              <w:spacing w:before="60" w:after="60"/>
              <w:rPr>
                <w:rFonts w:ascii="Arial" w:hAnsi="Arial" w:cs="Arial"/>
                <w:sz w:val="20"/>
                <w:szCs w:val="20"/>
              </w:rPr>
            </w:pPr>
            <w:r>
              <w:rPr>
                <w:rFonts w:ascii="Arial" w:hAnsi="Arial" w:cs="Arial"/>
                <w:sz w:val="20"/>
                <w:szCs w:val="20"/>
              </w:rPr>
              <w:t>IGRAP 9.16(a)</w:t>
            </w:r>
          </w:p>
        </w:tc>
        <w:sdt>
          <w:sdtPr>
            <w:rPr>
              <w:rFonts w:ascii="Arial" w:hAnsi="Arial" w:cs="Arial"/>
              <w:sz w:val="20"/>
              <w:szCs w:val="20"/>
            </w:rPr>
            <w:id w:val="1110324474"/>
            <w:placeholder>
              <w:docPart w:val="D4DF477FF4BA41D7BBB0A5212657B405"/>
            </w:placeholder>
            <w:showingPlcHdr/>
          </w:sdtPr>
          <w:sdtContent>
            <w:tc>
              <w:tcPr>
                <w:tcW w:w="2067" w:type="dxa"/>
              </w:tcPr>
              <w:p w14:paraId="4256FDB5" w14:textId="50CDD09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E23B54D" w14:textId="77777777" w:rsidTr="000D2644">
        <w:tc>
          <w:tcPr>
            <w:tcW w:w="988" w:type="dxa"/>
          </w:tcPr>
          <w:p w14:paraId="5BC6B232" w14:textId="77777777" w:rsidR="00BC1610" w:rsidRPr="00226D8D" w:rsidRDefault="00BC1610" w:rsidP="00BC1610">
            <w:pPr>
              <w:spacing w:before="60" w:after="60"/>
              <w:rPr>
                <w:rFonts w:ascii="Arial" w:eastAsia="Times New Roman" w:hAnsi="Arial" w:cs="Arial"/>
                <w:b/>
                <w:color w:val="C0504D"/>
                <w:sz w:val="20"/>
                <w:szCs w:val="20"/>
                <w:lang w:eastAsia="en-GB"/>
              </w:rPr>
            </w:pPr>
          </w:p>
        </w:tc>
        <w:tc>
          <w:tcPr>
            <w:tcW w:w="3658" w:type="dxa"/>
          </w:tcPr>
          <w:p w14:paraId="70AF0906" w14:textId="0C5CDF3E" w:rsidR="00BC1610" w:rsidRDefault="00BC1610" w:rsidP="0060763B">
            <w:pPr>
              <w:pStyle w:val="ListParagraph"/>
              <w:numPr>
                <w:ilvl w:val="0"/>
                <w:numId w:val="258"/>
              </w:numPr>
              <w:spacing w:before="60" w:after="60"/>
              <w:jc w:val="left"/>
              <w:rPr>
                <w:rFonts w:ascii="Arial" w:hAnsi="Arial" w:cs="Arial"/>
                <w:sz w:val="20"/>
                <w:szCs w:val="20"/>
              </w:rPr>
            </w:pPr>
            <w:r>
              <w:rPr>
                <w:rFonts w:ascii="Arial" w:hAnsi="Arial" w:cs="Arial"/>
                <w:sz w:val="20"/>
                <w:szCs w:val="20"/>
              </w:rPr>
              <w:t>for non-cash distributions, the increase or decrease in the carrying amount recognised in the period as a result in the change in the fair value of the asset distributed?</w:t>
            </w:r>
          </w:p>
        </w:tc>
        <w:tc>
          <w:tcPr>
            <w:tcW w:w="1172" w:type="dxa"/>
          </w:tcPr>
          <w:p w14:paraId="7299C8A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142877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5FA2DEF" w14:textId="10B30024" w:rsidR="00BC1610" w:rsidRDefault="00000000" w:rsidP="00BC1610">
            <w:pPr>
              <w:spacing w:before="60" w:after="60"/>
              <w:rPr>
                <w:rFonts w:ascii="Arial" w:hAnsi="Arial" w:cs="Arial"/>
                <w:sz w:val="20"/>
                <w:szCs w:val="20"/>
              </w:rPr>
            </w:pPr>
            <w:sdt>
              <w:sdtPr>
                <w:rPr>
                  <w:rFonts w:ascii="Arial" w:hAnsi="Arial" w:cs="Arial"/>
                  <w:sz w:val="20"/>
                  <w:szCs w:val="20"/>
                </w:rPr>
                <w:id w:val="-1097794968"/>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69C0DBF3" w14:textId="6E680F2B" w:rsidR="00BC1610" w:rsidRDefault="00BC1610" w:rsidP="00BC1610">
            <w:pPr>
              <w:spacing w:before="60" w:after="60"/>
              <w:rPr>
                <w:rFonts w:ascii="Arial" w:hAnsi="Arial" w:cs="Arial"/>
                <w:sz w:val="20"/>
                <w:szCs w:val="20"/>
              </w:rPr>
            </w:pPr>
            <w:r>
              <w:rPr>
                <w:rFonts w:ascii="Arial" w:hAnsi="Arial" w:cs="Arial"/>
                <w:sz w:val="20"/>
                <w:szCs w:val="20"/>
              </w:rPr>
              <w:t>IGRAP 9.16(b)</w:t>
            </w:r>
          </w:p>
        </w:tc>
        <w:sdt>
          <w:sdtPr>
            <w:rPr>
              <w:rFonts w:ascii="Arial" w:hAnsi="Arial" w:cs="Arial"/>
              <w:sz w:val="20"/>
              <w:szCs w:val="20"/>
            </w:rPr>
            <w:id w:val="1003170953"/>
            <w:placeholder>
              <w:docPart w:val="D4DF477FF4BA41D7BBB0A5212657B405"/>
            </w:placeholder>
            <w:showingPlcHdr/>
          </w:sdtPr>
          <w:sdtContent>
            <w:tc>
              <w:tcPr>
                <w:tcW w:w="2067" w:type="dxa"/>
              </w:tcPr>
              <w:p w14:paraId="26C2E6F9" w14:textId="66A5FF9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B01F726" w14:textId="77777777" w:rsidTr="000D2644">
        <w:tc>
          <w:tcPr>
            <w:tcW w:w="988" w:type="dxa"/>
          </w:tcPr>
          <w:p w14:paraId="345C5DEE"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68C3FD0" w14:textId="7CB469B4" w:rsidR="00BC1610" w:rsidRPr="00CE4E38" w:rsidRDefault="00BC1610" w:rsidP="00BC1610">
            <w:pPr>
              <w:spacing w:before="60" w:after="60"/>
              <w:rPr>
                <w:rFonts w:ascii="Arial" w:hAnsi="Arial" w:cs="Arial"/>
                <w:sz w:val="20"/>
                <w:szCs w:val="20"/>
              </w:rPr>
            </w:pPr>
            <w:r>
              <w:rPr>
                <w:rFonts w:ascii="Arial" w:hAnsi="Arial" w:cs="Arial"/>
                <w:sz w:val="20"/>
                <w:szCs w:val="20"/>
              </w:rPr>
              <w:t>Where these dividends or similar distributions are in the form of non-cash assets, has the entity disclosed:</w:t>
            </w:r>
          </w:p>
        </w:tc>
        <w:tc>
          <w:tcPr>
            <w:tcW w:w="1172" w:type="dxa"/>
          </w:tcPr>
          <w:p w14:paraId="5D78EBEC" w14:textId="00609544" w:rsidR="00BC1610" w:rsidRDefault="00000000" w:rsidP="00BC1610">
            <w:pPr>
              <w:spacing w:before="60" w:after="60"/>
              <w:rPr>
                <w:rFonts w:ascii="Arial" w:hAnsi="Arial" w:cs="Arial"/>
                <w:sz w:val="20"/>
                <w:szCs w:val="20"/>
              </w:rPr>
            </w:pPr>
            <w:sdt>
              <w:sdtPr>
                <w:rPr>
                  <w:rFonts w:ascii="Arial" w:hAnsi="Arial" w:cs="Arial"/>
                  <w:sz w:val="20"/>
                  <w:szCs w:val="20"/>
                </w:rPr>
                <w:id w:val="-29637790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02FFA304" w14:textId="6C79DEFB" w:rsidR="00BC1610" w:rsidRDefault="00BC1610" w:rsidP="00BC1610">
            <w:pPr>
              <w:spacing w:before="60" w:after="60"/>
              <w:rPr>
                <w:rFonts w:ascii="Arial" w:hAnsi="Arial" w:cs="Arial"/>
                <w:sz w:val="20"/>
                <w:szCs w:val="20"/>
              </w:rPr>
            </w:pPr>
            <w:r>
              <w:rPr>
                <w:rFonts w:ascii="Arial" w:hAnsi="Arial" w:cs="Arial"/>
                <w:sz w:val="20"/>
                <w:szCs w:val="20"/>
              </w:rPr>
              <w:t>IGRAP 9.17</w:t>
            </w:r>
          </w:p>
        </w:tc>
        <w:sdt>
          <w:sdtPr>
            <w:rPr>
              <w:rFonts w:ascii="Arial" w:hAnsi="Arial" w:cs="Arial"/>
              <w:sz w:val="20"/>
              <w:szCs w:val="20"/>
            </w:rPr>
            <w:id w:val="-934441656"/>
            <w:placeholder>
              <w:docPart w:val="D4DF477FF4BA41D7BBB0A5212657B405"/>
            </w:placeholder>
            <w:showingPlcHdr/>
          </w:sdtPr>
          <w:sdtContent>
            <w:tc>
              <w:tcPr>
                <w:tcW w:w="2067" w:type="dxa"/>
              </w:tcPr>
              <w:p w14:paraId="241D819C" w14:textId="332E6BA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D2D64DB" w14:textId="77777777" w:rsidTr="000D2644">
        <w:tc>
          <w:tcPr>
            <w:tcW w:w="988" w:type="dxa"/>
          </w:tcPr>
          <w:p w14:paraId="43CB7992" w14:textId="77777777" w:rsidR="00BC1610" w:rsidRPr="00D80C42" w:rsidRDefault="00BC1610" w:rsidP="00BC1610">
            <w:pPr>
              <w:spacing w:before="60" w:after="60"/>
              <w:rPr>
                <w:rFonts w:ascii="Arial" w:eastAsia="Times New Roman" w:hAnsi="Arial" w:cs="Arial"/>
                <w:b/>
                <w:color w:val="C0504D"/>
                <w:sz w:val="20"/>
                <w:szCs w:val="20"/>
                <w:lang w:eastAsia="en-GB"/>
              </w:rPr>
            </w:pPr>
          </w:p>
        </w:tc>
        <w:tc>
          <w:tcPr>
            <w:tcW w:w="3658" w:type="dxa"/>
          </w:tcPr>
          <w:p w14:paraId="7003B6B2" w14:textId="3EC74CDD" w:rsidR="00BC1610" w:rsidRDefault="00BC1610" w:rsidP="0060763B">
            <w:pPr>
              <w:pStyle w:val="ListParagraph"/>
              <w:numPr>
                <w:ilvl w:val="0"/>
                <w:numId w:val="259"/>
              </w:numPr>
              <w:spacing w:before="60" w:after="60"/>
              <w:jc w:val="left"/>
              <w:rPr>
                <w:rFonts w:ascii="Arial" w:hAnsi="Arial" w:cs="Arial"/>
                <w:sz w:val="20"/>
                <w:szCs w:val="20"/>
              </w:rPr>
            </w:pPr>
            <w:r>
              <w:rPr>
                <w:rFonts w:ascii="Arial" w:hAnsi="Arial" w:cs="Arial"/>
                <w:sz w:val="20"/>
                <w:szCs w:val="20"/>
              </w:rPr>
              <w:t>the nature of the asset to be distributed?</w:t>
            </w:r>
          </w:p>
        </w:tc>
        <w:tc>
          <w:tcPr>
            <w:tcW w:w="1172" w:type="dxa"/>
          </w:tcPr>
          <w:p w14:paraId="144AF5A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13506212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5984B0A4" w14:textId="1ABF8228" w:rsidR="00BC1610" w:rsidRDefault="00000000" w:rsidP="00BC1610">
            <w:pPr>
              <w:spacing w:before="60" w:after="60"/>
              <w:rPr>
                <w:rFonts w:ascii="Arial" w:hAnsi="Arial" w:cs="Arial"/>
                <w:sz w:val="20"/>
                <w:szCs w:val="20"/>
              </w:rPr>
            </w:pPr>
            <w:sdt>
              <w:sdtPr>
                <w:rPr>
                  <w:rFonts w:ascii="Arial" w:hAnsi="Arial" w:cs="Arial"/>
                  <w:sz w:val="20"/>
                  <w:szCs w:val="20"/>
                </w:rPr>
                <w:id w:val="-153957129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27965A9" w14:textId="550EAC03" w:rsidR="00BC1610" w:rsidRDefault="00BC1610" w:rsidP="00BC1610">
            <w:pPr>
              <w:spacing w:before="60" w:after="60"/>
              <w:rPr>
                <w:rFonts w:ascii="Arial" w:hAnsi="Arial" w:cs="Arial"/>
                <w:sz w:val="20"/>
                <w:szCs w:val="20"/>
              </w:rPr>
            </w:pPr>
            <w:r>
              <w:rPr>
                <w:rFonts w:ascii="Arial" w:hAnsi="Arial" w:cs="Arial"/>
                <w:sz w:val="20"/>
                <w:szCs w:val="20"/>
              </w:rPr>
              <w:t>IGRAP 9.17(a)</w:t>
            </w:r>
          </w:p>
        </w:tc>
        <w:sdt>
          <w:sdtPr>
            <w:rPr>
              <w:rFonts w:ascii="Arial" w:hAnsi="Arial" w:cs="Arial"/>
              <w:sz w:val="20"/>
              <w:szCs w:val="20"/>
            </w:rPr>
            <w:id w:val="-851636190"/>
            <w:placeholder>
              <w:docPart w:val="D4DF477FF4BA41D7BBB0A5212657B405"/>
            </w:placeholder>
            <w:showingPlcHdr/>
          </w:sdtPr>
          <w:sdtContent>
            <w:tc>
              <w:tcPr>
                <w:tcW w:w="2067" w:type="dxa"/>
              </w:tcPr>
              <w:p w14:paraId="163DD552" w14:textId="22032CD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5F95A46" w14:textId="77777777" w:rsidTr="000D2644">
        <w:tc>
          <w:tcPr>
            <w:tcW w:w="988" w:type="dxa"/>
          </w:tcPr>
          <w:p w14:paraId="25EE5E77" w14:textId="77777777" w:rsidR="00BC1610" w:rsidRPr="00D80C42" w:rsidRDefault="00BC1610" w:rsidP="00BC1610">
            <w:pPr>
              <w:spacing w:before="60" w:after="60"/>
              <w:rPr>
                <w:rFonts w:ascii="Arial" w:eastAsia="Times New Roman" w:hAnsi="Arial" w:cs="Arial"/>
                <w:b/>
                <w:color w:val="C0504D"/>
                <w:sz w:val="20"/>
                <w:szCs w:val="20"/>
                <w:lang w:eastAsia="en-GB"/>
              </w:rPr>
            </w:pPr>
          </w:p>
        </w:tc>
        <w:tc>
          <w:tcPr>
            <w:tcW w:w="3658" w:type="dxa"/>
          </w:tcPr>
          <w:p w14:paraId="44AAB766" w14:textId="6D9EB324" w:rsidR="00BC1610" w:rsidRDefault="00BC1610" w:rsidP="0060763B">
            <w:pPr>
              <w:pStyle w:val="ListParagraph"/>
              <w:numPr>
                <w:ilvl w:val="0"/>
                <w:numId w:val="259"/>
              </w:numPr>
              <w:spacing w:before="60" w:after="60"/>
              <w:jc w:val="left"/>
              <w:rPr>
                <w:rFonts w:ascii="Arial" w:hAnsi="Arial" w:cs="Arial"/>
                <w:sz w:val="20"/>
                <w:szCs w:val="20"/>
              </w:rPr>
            </w:pPr>
            <w:r>
              <w:rPr>
                <w:rFonts w:ascii="Arial" w:hAnsi="Arial" w:cs="Arial"/>
                <w:sz w:val="20"/>
                <w:szCs w:val="20"/>
              </w:rPr>
              <w:t>the carrying amount of the asset to be distributed as of the end of the reporting period?</w:t>
            </w:r>
          </w:p>
        </w:tc>
        <w:tc>
          <w:tcPr>
            <w:tcW w:w="1172" w:type="dxa"/>
          </w:tcPr>
          <w:p w14:paraId="3FF102FE"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868443803"/>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644A986C" w14:textId="1C0C9AC0" w:rsidR="00BC1610" w:rsidRDefault="00000000" w:rsidP="00BC1610">
            <w:pPr>
              <w:spacing w:before="60" w:after="60"/>
              <w:rPr>
                <w:rFonts w:ascii="Arial" w:hAnsi="Arial" w:cs="Arial"/>
                <w:sz w:val="20"/>
                <w:szCs w:val="20"/>
              </w:rPr>
            </w:pPr>
            <w:sdt>
              <w:sdtPr>
                <w:rPr>
                  <w:rFonts w:ascii="Arial" w:hAnsi="Arial" w:cs="Arial"/>
                  <w:sz w:val="20"/>
                  <w:szCs w:val="20"/>
                </w:rPr>
                <w:id w:val="-127524512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CC6554E" w14:textId="5FF4548C" w:rsidR="00BC1610" w:rsidRDefault="00BC1610" w:rsidP="00BC1610">
            <w:pPr>
              <w:spacing w:before="60" w:after="60"/>
              <w:rPr>
                <w:rFonts w:ascii="Arial" w:hAnsi="Arial" w:cs="Arial"/>
                <w:sz w:val="20"/>
                <w:szCs w:val="20"/>
              </w:rPr>
            </w:pPr>
            <w:r>
              <w:rPr>
                <w:rFonts w:ascii="Arial" w:hAnsi="Arial" w:cs="Arial"/>
                <w:sz w:val="20"/>
                <w:szCs w:val="20"/>
              </w:rPr>
              <w:t>IGRAP 9.17(b)</w:t>
            </w:r>
          </w:p>
        </w:tc>
        <w:sdt>
          <w:sdtPr>
            <w:rPr>
              <w:rFonts w:ascii="Arial" w:hAnsi="Arial" w:cs="Arial"/>
              <w:sz w:val="20"/>
              <w:szCs w:val="20"/>
            </w:rPr>
            <w:id w:val="2003544027"/>
            <w:placeholder>
              <w:docPart w:val="D4DF477FF4BA41D7BBB0A5212657B405"/>
            </w:placeholder>
            <w:showingPlcHdr/>
          </w:sdtPr>
          <w:sdtContent>
            <w:tc>
              <w:tcPr>
                <w:tcW w:w="2067" w:type="dxa"/>
              </w:tcPr>
              <w:p w14:paraId="7FC364A7" w14:textId="757D335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33652FA" w14:textId="77777777" w:rsidTr="000D2644">
        <w:tc>
          <w:tcPr>
            <w:tcW w:w="988" w:type="dxa"/>
          </w:tcPr>
          <w:p w14:paraId="50B4836A" w14:textId="77777777" w:rsidR="00BC1610" w:rsidRPr="00D80C42" w:rsidRDefault="00BC1610" w:rsidP="00BC1610">
            <w:pPr>
              <w:spacing w:before="60" w:after="60"/>
              <w:rPr>
                <w:rFonts w:ascii="Arial" w:eastAsia="Times New Roman" w:hAnsi="Arial" w:cs="Arial"/>
                <w:b/>
                <w:color w:val="C0504D"/>
                <w:sz w:val="20"/>
                <w:szCs w:val="20"/>
                <w:lang w:eastAsia="en-GB"/>
              </w:rPr>
            </w:pPr>
          </w:p>
        </w:tc>
        <w:tc>
          <w:tcPr>
            <w:tcW w:w="3658" w:type="dxa"/>
          </w:tcPr>
          <w:p w14:paraId="38226628" w14:textId="7371E451" w:rsidR="00BC1610" w:rsidRDefault="00BC1610" w:rsidP="0060763B">
            <w:pPr>
              <w:pStyle w:val="ListParagraph"/>
              <w:numPr>
                <w:ilvl w:val="0"/>
                <w:numId w:val="259"/>
              </w:numPr>
              <w:spacing w:before="60" w:after="60"/>
              <w:jc w:val="left"/>
              <w:rPr>
                <w:rFonts w:ascii="Arial" w:hAnsi="Arial" w:cs="Arial"/>
                <w:sz w:val="20"/>
                <w:szCs w:val="20"/>
              </w:rPr>
            </w:pPr>
            <w:r>
              <w:rPr>
                <w:rFonts w:ascii="Arial" w:hAnsi="Arial" w:cs="Arial"/>
                <w:sz w:val="20"/>
                <w:szCs w:val="20"/>
              </w:rPr>
              <w:t>the estimated fair value of the asset to be distributed as of the end of the reporting period, if it is different from its carrying amount, and the information about the method used to determine the fair value required by GRAP 104?</w:t>
            </w:r>
          </w:p>
        </w:tc>
        <w:tc>
          <w:tcPr>
            <w:tcW w:w="1172" w:type="dxa"/>
          </w:tcPr>
          <w:p w14:paraId="2A996E6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7542447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AB5CE8C" w14:textId="5B2C1C4F" w:rsidR="00BC1610" w:rsidRDefault="00000000" w:rsidP="00BC1610">
            <w:pPr>
              <w:spacing w:before="60" w:after="60"/>
              <w:rPr>
                <w:rFonts w:ascii="Arial" w:hAnsi="Arial" w:cs="Arial"/>
                <w:sz w:val="20"/>
                <w:szCs w:val="20"/>
              </w:rPr>
            </w:pPr>
            <w:sdt>
              <w:sdtPr>
                <w:rPr>
                  <w:rFonts w:ascii="Arial" w:hAnsi="Arial" w:cs="Arial"/>
                  <w:sz w:val="20"/>
                  <w:szCs w:val="20"/>
                </w:rPr>
                <w:id w:val="-198946840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4BC1854F" w14:textId="681F39C8" w:rsidR="00BC1610" w:rsidRDefault="00BC1610" w:rsidP="00BC1610">
            <w:pPr>
              <w:spacing w:before="60" w:after="60"/>
              <w:rPr>
                <w:rFonts w:ascii="Arial" w:hAnsi="Arial" w:cs="Arial"/>
                <w:sz w:val="20"/>
                <w:szCs w:val="20"/>
              </w:rPr>
            </w:pPr>
            <w:r>
              <w:rPr>
                <w:rFonts w:ascii="Arial" w:hAnsi="Arial" w:cs="Arial"/>
                <w:sz w:val="20"/>
                <w:szCs w:val="20"/>
              </w:rPr>
              <w:t>IGRAP 9.17(c)</w:t>
            </w:r>
          </w:p>
        </w:tc>
        <w:sdt>
          <w:sdtPr>
            <w:rPr>
              <w:rFonts w:ascii="Arial" w:hAnsi="Arial" w:cs="Arial"/>
              <w:sz w:val="20"/>
              <w:szCs w:val="20"/>
            </w:rPr>
            <w:id w:val="1424381696"/>
            <w:placeholder>
              <w:docPart w:val="D4DF477FF4BA41D7BBB0A5212657B405"/>
            </w:placeholder>
            <w:showingPlcHdr/>
          </w:sdtPr>
          <w:sdtContent>
            <w:tc>
              <w:tcPr>
                <w:tcW w:w="2067" w:type="dxa"/>
              </w:tcPr>
              <w:p w14:paraId="5A24073B" w14:textId="7D94E8B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58750F8" w14:textId="77777777" w:rsidTr="000D2644">
        <w:tc>
          <w:tcPr>
            <w:tcW w:w="988" w:type="dxa"/>
          </w:tcPr>
          <w:p w14:paraId="41E825A2"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01F89092" w14:textId="379EBC9C" w:rsidR="00BC1610" w:rsidRPr="00BC49D0" w:rsidRDefault="00BC1610" w:rsidP="00BC1610">
            <w:pPr>
              <w:spacing w:before="60" w:after="60"/>
              <w:rPr>
                <w:rFonts w:ascii="Arial" w:hAnsi="Arial" w:cs="Arial"/>
                <w:sz w:val="20"/>
                <w:szCs w:val="20"/>
              </w:rPr>
            </w:pPr>
            <w:r w:rsidRPr="0058523E">
              <w:rPr>
                <w:rFonts w:ascii="Arial" w:hAnsi="Arial" w:cs="Arial"/>
                <w:sz w:val="20"/>
                <w:szCs w:val="20"/>
              </w:rPr>
              <w:t>Has the amount of any cumulative preference dividends, or similar distributions, not recognized been disclosed in the notes?</w:t>
            </w:r>
          </w:p>
        </w:tc>
        <w:tc>
          <w:tcPr>
            <w:tcW w:w="1172" w:type="dxa"/>
          </w:tcPr>
          <w:p w14:paraId="5FB66D7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2160806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74930C7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97718167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p w14:paraId="37CEE6EA" w14:textId="4851B93F" w:rsidR="00BC1610" w:rsidRDefault="00000000" w:rsidP="00BC1610">
            <w:pPr>
              <w:spacing w:before="60" w:after="60"/>
              <w:rPr>
                <w:rFonts w:ascii="Arial" w:hAnsi="Arial" w:cs="Arial"/>
                <w:sz w:val="20"/>
                <w:szCs w:val="20"/>
              </w:rPr>
            </w:pPr>
            <w:sdt>
              <w:sdtPr>
                <w:rPr>
                  <w:rFonts w:ascii="Arial" w:hAnsi="Arial" w:cs="Arial"/>
                  <w:sz w:val="20"/>
                  <w:szCs w:val="20"/>
                </w:rPr>
                <w:id w:val="205704813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177D697E" w14:textId="023C9084" w:rsidR="00BC1610" w:rsidRDefault="00BC1610" w:rsidP="00BC1610">
            <w:pPr>
              <w:spacing w:before="60" w:after="60"/>
              <w:rPr>
                <w:rFonts w:ascii="Arial" w:hAnsi="Arial" w:cs="Arial"/>
                <w:sz w:val="20"/>
                <w:szCs w:val="20"/>
              </w:rPr>
            </w:pPr>
            <w:r>
              <w:rPr>
                <w:rFonts w:ascii="Arial" w:hAnsi="Arial" w:cs="Arial"/>
                <w:sz w:val="20"/>
                <w:szCs w:val="20"/>
              </w:rPr>
              <w:t>1.143(b</w:t>
            </w:r>
            <w:r w:rsidRPr="00B1241C">
              <w:rPr>
                <w:rFonts w:ascii="Arial" w:hAnsi="Arial" w:cs="Arial"/>
                <w:sz w:val="20"/>
                <w:szCs w:val="20"/>
              </w:rPr>
              <w:t>)</w:t>
            </w:r>
          </w:p>
        </w:tc>
        <w:sdt>
          <w:sdtPr>
            <w:rPr>
              <w:rFonts w:ascii="Arial" w:hAnsi="Arial" w:cs="Arial"/>
              <w:sz w:val="20"/>
              <w:szCs w:val="20"/>
            </w:rPr>
            <w:id w:val="2008945410"/>
            <w:placeholder>
              <w:docPart w:val="D4DF477FF4BA41D7BBB0A5212657B405"/>
            </w:placeholder>
            <w:showingPlcHdr/>
          </w:sdtPr>
          <w:sdtContent>
            <w:tc>
              <w:tcPr>
                <w:tcW w:w="2067" w:type="dxa"/>
              </w:tcPr>
              <w:p w14:paraId="4144C005" w14:textId="458B3B3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0F96A7FD" w14:textId="77777777" w:rsidTr="000D2644">
        <w:tc>
          <w:tcPr>
            <w:tcW w:w="988" w:type="dxa"/>
          </w:tcPr>
          <w:p w14:paraId="5DC7179B"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9E16F00" w14:textId="6880B745" w:rsidR="00BC1610" w:rsidRPr="00BC49D0" w:rsidRDefault="00BC1610" w:rsidP="00BC1610">
            <w:pPr>
              <w:spacing w:before="60" w:after="60"/>
              <w:rPr>
                <w:rFonts w:ascii="Arial" w:hAnsi="Arial" w:cs="Arial"/>
                <w:sz w:val="20"/>
                <w:szCs w:val="20"/>
              </w:rPr>
            </w:pPr>
            <w:r w:rsidRPr="0025755F">
              <w:rPr>
                <w:rFonts w:ascii="Arial" w:hAnsi="Arial" w:cs="Arial"/>
                <w:sz w:val="20"/>
                <w:szCs w:val="20"/>
              </w:rPr>
              <w:t>Has the following been disclosed, where not disclosed elsewhere in information published with the financial statements:</w:t>
            </w:r>
          </w:p>
        </w:tc>
        <w:tc>
          <w:tcPr>
            <w:tcW w:w="1172" w:type="dxa"/>
          </w:tcPr>
          <w:p w14:paraId="186C16BD" w14:textId="67A61F74" w:rsidR="00BC1610" w:rsidRDefault="00000000" w:rsidP="00BC1610">
            <w:pPr>
              <w:spacing w:before="60" w:after="60"/>
              <w:rPr>
                <w:rFonts w:ascii="Arial" w:hAnsi="Arial" w:cs="Arial"/>
                <w:sz w:val="20"/>
                <w:szCs w:val="20"/>
              </w:rPr>
            </w:pPr>
            <w:sdt>
              <w:sdtPr>
                <w:rPr>
                  <w:rFonts w:ascii="Arial" w:hAnsi="Arial" w:cs="Arial"/>
                  <w:sz w:val="20"/>
                  <w:szCs w:val="20"/>
                </w:rPr>
                <w:id w:val="-66571723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05B10BEF" w14:textId="0EEBB259" w:rsidR="00BC1610" w:rsidRDefault="00BC1610" w:rsidP="00BC1610">
            <w:pPr>
              <w:spacing w:before="60" w:after="60"/>
              <w:rPr>
                <w:rFonts w:ascii="Arial" w:hAnsi="Arial" w:cs="Arial"/>
                <w:sz w:val="20"/>
                <w:szCs w:val="20"/>
              </w:rPr>
            </w:pPr>
            <w:r>
              <w:rPr>
                <w:rFonts w:ascii="Arial" w:hAnsi="Arial" w:cs="Arial"/>
                <w:sz w:val="20"/>
                <w:szCs w:val="20"/>
              </w:rPr>
              <w:t>1.44</w:t>
            </w:r>
          </w:p>
        </w:tc>
        <w:sdt>
          <w:sdtPr>
            <w:rPr>
              <w:rFonts w:ascii="Arial" w:hAnsi="Arial" w:cs="Arial"/>
              <w:sz w:val="20"/>
              <w:szCs w:val="20"/>
            </w:rPr>
            <w:id w:val="1670510571"/>
            <w:placeholder>
              <w:docPart w:val="D4DF477FF4BA41D7BBB0A5212657B405"/>
            </w:placeholder>
            <w:showingPlcHdr/>
          </w:sdtPr>
          <w:sdtContent>
            <w:tc>
              <w:tcPr>
                <w:tcW w:w="2067" w:type="dxa"/>
              </w:tcPr>
              <w:p w14:paraId="742376EF" w14:textId="31F07EC7"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92A8451" w14:textId="77777777" w:rsidTr="000D2644">
        <w:tc>
          <w:tcPr>
            <w:tcW w:w="988" w:type="dxa"/>
          </w:tcPr>
          <w:p w14:paraId="21B73D73"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0DBD2286" w14:textId="2D03CF6D" w:rsidR="00BC1610" w:rsidRPr="00BC49D0" w:rsidRDefault="00BC1610" w:rsidP="0060763B">
            <w:pPr>
              <w:pStyle w:val="ListParagraph"/>
              <w:numPr>
                <w:ilvl w:val="0"/>
                <w:numId w:val="214"/>
              </w:numPr>
              <w:spacing w:before="60" w:after="60"/>
              <w:jc w:val="left"/>
              <w:rPr>
                <w:rFonts w:ascii="Arial" w:hAnsi="Arial" w:cs="Arial"/>
                <w:sz w:val="20"/>
                <w:szCs w:val="20"/>
              </w:rPr>
            </w:pPr>
            <w:r w:rsidRPr="0025755F">
              <w:rPr>
                <w:rFonts w:ascii="Arial" w:hAnsi="Arial" w:cs="Arial"/>
                <w:sz w:val="20"/>
                <w:szCs w:val="20"/>
              </w:rPr>
              <w:t>the domicile and legal form of the entity, and the jurisdiction within which it operates?</w:t>
            </w:r>
          </w:p>
        </w:tc>
        <w:tc>
          <w:tcPr>
            <w:tcW w:w="1172" w:type="dxa"/>
          </w:tcPr>
          <w:p w14:paraId="06394EA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11806847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BE21592" w14:textId="5F8B5680" w:rsidR="00BC1610" w:rsidRDefault="00000000" w:rsidP="00BC1610">
            <w:pPr>
              <w:spacing w:before="60" w:after="60"/>
              <w:rPr>
                <w:rFonts w:ascii="Arial" w:hAnsi="Arial" w:cs="Arial"/>
                <w:sz w:val="20"/>
                <w:szCs w:val="20"/>
              </w:rPr>
            </w:pPr>
            <w:sdt>
              <w:sdtPr>
                <w:rPr>
                  <w:rFonts w:ascii="Arial" w:hAnsi="Arial" w:cs="Arial"/>
                  <w:sz w:val="20"/>
                  <w:szCs w:val="20"/>
                </w:rPr>
                <w:id w:val="206259141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B623FEF" w14:textId="7F8253AC" w:rsidR="00BC1610" w:rsidRDefault="00BC1610" w:rsidP="00BC1610">
            <w:pPr>
              <w:spacing w:before="60" w:after="60"/>
              <w:rPr>
                <w:rFonts w:ascii="Arial" w:hAnsi="Arial" w:cs="Arial"/>
                <w:sz w:val="20"/>
                <w:szCs w:val="20"/>
              </w:rPr>
            </w:pPr>
            <w:r>
              <w:rPr>
                <w:rFonts w:ascii="Arial" w:hAnsi="Arial" w:cs="Arial"/>
                <w:sz w:val="20"/>
                <w:szCs w:val="20"/>
              </w:rPr>
              <w:t>1.144</w:t>
            </w:r>
            <w:r w:rsidRPr="0025755F">
              <w:rPr>
                <w:rFonts w:ascii="Arial" w:hAnsi="Arial" w:cs="Arial"/>
                <w:sz w:val="20"/>
                <w:szCs w:val="20"/>
              </w:rPr>
              <w:t>(a)</w:t>
            </w:r>
          </w:p>
        </w:tc>
        <w:sdt>
          <w:sdtPr>
            <w:rPr>
              <w:rFonts w:ascii="Arial" w:hAnsi="Arial" w:cs="Arial"/>
              <w:sz w:val="20"/>
              <w:szCs w:val="20"/>
            </w:rPr>
            <w:id w:val="696591884"/>
            <w:placeholder>
              <w:docPart w:val="D4DF477FF4BA41D7BBB0A5212657B405"/>
            </w:placeholder>
            <w:showingPlcHdr/>
          </w:sdtPr>
          <w:sdtContent>
            <w:tc>
              <w:tcPr>
                <w:tcW w:w="2067" w:type="dxa"/>
              </w:tcPr>
              <w:p w14:paraId="233B68A7" w14:textId="731E569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9E3278D" w14:textId="77777777" w:rsidTr="000D2644">
        <w:tc>
          <w:tcPr>
            <w:tcW w:w="988" w:type="dxa"/>
          </w:tcPr>
          <w:p w14:paraId="48E2E5E3"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439A1227" w14:textId="0A711668" w:rsidR="00BC1610" w:rsidRPr="0025755F" w:rsidRDefault="00BC1610" w:rsidP="0060763B">
            <w:pPr>
              <w:pStyle w:val="ListParagraph"/>
              <w:numPr>
                <w:ilvl w:val="0"/>
                <w:numId w:val="214"/>
              </w:numPr>
              <w:spacing w:before="60" w:after="60"/>
              <w:jc w:val="left"/>
              <w:rPr>
                <w:rFonts w:ascii="Arial" w:hAnsi="Arial" w:cs="Arial"/>
                <w:sz w:val="20"/>
                <w:szCs w:val="20"/>
              </w:rPr>
            </w:pPr>
            <w:r w:rsidRPr="0025755F">
              <w:rPr>
                <w:rFonts w:ascii="Arial" w:hAnsi="Arial" w:cs="Arial"/>
                <w:sz w:val="20"/>
                <w:szCs w:val="20"/>
              </w:rPr>
              <w:t>a description of the nature of the entity’s operations and principal activities?</w:t>
            </w:r>
          </w:p>
        </w:tc>
        <w:tc>
          <w:tcPr>
            <w:tcW w:w="1172" w:type="dxa"/>
          </w:tcPr>
          <w:p w14:paraId="2F754084" w14:textId="77777777" w:rsidR="00BC1610" w:rsidRDefault="00000000" w:rsidP="00BC1610">
            <w:pPr>
              <w:spacing w:before="60" w:after="60"/>
              <w:rPr>
                <w:rFonts w:ascii="Arial" w:hAnsi="Arial" w:cs="Arial"/>
                <w:sz w:val="20"/>
                <w:szCs w:val="20"/>
              </w:rPr>
            </w:pPr>
            <w:sdt>
              <w:sdtPr>
                <w:rPr>
                  <w:rFonts w:ascii="Arial" w:hAnsi="Arial" w:cs="Arial"/>
                  <w:sz w:val="20"/>
                  <w:szCs w:val="20"/>
                </w:rPr>
                <w:id w:val="-43275055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08B73019" w14:textId="4038CC4A"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847283939"/>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6BCDEF5" w14:textId="5E01FF88" w:rsidR="00BC1610" w:rsidRDefault="00BC1610" w:rsidP="00BC1610">
            <w:pPr>
              <w:spacing w:before="60" w:after="60"/>
              <w:rPr>
                <w:rFonts w:ascii="Arial" w:hAnsi="Arial" w:cs="Arial"/>
                <w:sz w:val="20"/>
                <w:szCs w:val="20"/>
              </w:rPr>
            </w:pPr>
            <w:r>
              <w:rPr>
                <w:rFonts w:ascii="Arial" w:hAnsi="Arial" w:cs="Arial"/>
                <w:sz w:val="20"/>
                <w:szCs w:val="20"/>
              </w:rPr>
              <w:t>1.144(b</w:t>
            </w:r>
            <w:r w:rsidRPr="0025755F">
              <w:rPr>
                <w:rFonts w:ascii="Arial" w:hAnsi="Arial" w:cs="Arial"/>
                <w:sz w:val="20"/>
                <w:szCs w:val="20"/>
              </w:rPr>
              <w:t>)</w:t>
            </w:r>
          </w:p>
        </w:tc>
        <w:sdt>
          <w:sdtPr>
            <w:rPr>
              <w:rFonts w:ascii="Arial" w:hAnsi="Arial" w:cs="Arial"/>
              <w:sz w:val="20"/>
              <w:szCs w:val="20"/>
            </w:rPr>
            <w:id w:val="677010025"/>
            <w:placeholder>
              <w:docPart w:val="D4DF477FF4BA41D7BBB0A5212657B405"/>
            </w:placeholder>
            <w:showingPlcHdr/>
          </w:sdtPr>
          <w:sdtContent>
            <w:tc>
              <w:tcPr>
                <w:tcW w:w="2067" w:type="dxa"/>
              </w:tcPr>
              <w:p w14:paraId="46C25FD4" w14:textId="67480BC2"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69A0138A" w14:textId="77777777" w:rsidTr="000D2644">
        <w:tc>
          <w:tcPr>
            <w:tcW w:w="988" w:type="dxa"/>
            <w:tcBorders>
              <w:bottom w:val="single" w:sz="2" w:space="0" w:color="808080" w:themeColor="background1" w:themeShade="80"/>
            </w:tcBorders>
          </w:tcPr>
          <w:p w14:paraId="6E357B46"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Borders>
              <w:bottom w:val="single" w:sz="2" w:space="0" w:color="808080" w:themeColor="background1" w:themeShade="80"/>
            </w:tcBorders>
          </w:tcPr>
          <w:p w14:paraId="14C72CDC" w14:textId="3D1A964F" w:rsidR="00BC1610" w:rsidRPr="0025755F" w:rsidRDefault="00BC1610" w:rsidP="0060763B">
            <w:pPr>
              <w:pStyle w:val="ListParagraph"/>
              <w:numPr>
                <w:ilvl w:val="0"/>
                <w:numId w:val="214"/>
              </w:numPr>
              <w:spacing w:before="60" w:after="60"/>
              <w:jc w:val="left"/>
              <w:rPr>
                <w:rFonts w:ascii="Arial" w:hAnsi="Arial" w:cs="Arial"/>
                <w:sz w:val="20"/>
                <w:szCs w:val="20"/>
              </w:rPr>
            </w:pPr>
            <w:r w:rsidRPr="0025755F">
              <w:rPr>
                <w:rFonts w:ascii="Arial" w:hAnsi="Arial" w:cs="Arial"/>
                <w:sz w:val="20"/>
                <w:szCs w:val="20"/>
              </w:rPr>
              <w:t>a reference to the relevant legislation governing the entity’s operations?</w:t>
            </w:r>
          </w:p>
        </w:tc>
        <w:tc>
          <w:tcPr>
            <w:tcW w:w="1172" w:type="dxa"/>
            <w:tcBorders>
              <w:bottom w:val="single" w:sz="2" w:space="0" w:color="808080" w:themeColor="background1" w:themeShade="80"/>
            </w:tcBorders>
          </w:tcPr>
          <w:p w14:paraId="4005343C" w14:textId="77777777" w:rsidR="00BC1610" w:rsidRDefault="00000000" w:rsidP="00BC1610">
            <w:pPr>
              <w:spacing w:before="60" w:after="60"/>
              <w:rPr>
                <w:rFonts w:ascii="Arial" w:hAnsi="Arial" w:cs="Arial"/>
                <w:sz w:val="20"/>
                <w:szCs w:val="20"/>
              </w:rPr>
            </w:pPr>
            <w:sdt>
              <w:sdtPr>
                <w:rPr>
                  <w:rFonts w:ascii="Arial" w:hAnsi="Arial" w:cs="Arial"/>
                  <w:sz w:val="20"/>
                  <w:szCs w:val="20"/>
                </w:rPr>
                <w:id w:val="89478683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3810B449" w14:textId="22B1ABFA"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54262720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Borders>
              <w:bottom w:val="single" w:sz="2" w:space="0" w:color="808080" w:themeColor="background1" w:themeShade="80"/>
            </w:tcBorders>
          </w:tcPr>
          <w:p w14:paraId="73E12F7B" w14:textId="151F68EB" w:rsidR="00BC1610" w:rsidRDefault="00BC1610" w:rsidP="00BC1610">
            <w:pPr>
              <w:spacing w:before="60" w:after="60"/>
              <w:rPr>
                <w:rFonts w:ascii="Arial" w:hAnsi="Arial" w:cs="Arial"/>
                <w:sz w:val="20"/>
                <w:szCs w:val="20"/>
              </w:rPr>
            </w:pPr>
            <w:r>
              <w:rPr>
                <w:rFonts w:ascii="Arial" w:hAnsi="Arial" w:cs="Arial"/>
                <w:sz w:val="20"/>
                <w:szCs w:val="20"/>
              </w:rPr>
              <w:t>1.144(c</w:t>
            </w:r>
            <w:r w:rsidRPr="0025755F">
              <w:rPr>
                <w:rFonts w:ascii="Arial" w:hAnsi="Arial" w:cs="Arial"/>
                <w:sz w:val="20"/>
                <w:szCs w:val="20"/>
              </w:rPr>
              <w:t>)</w:t>
            </w:r>
          </w:p>
        </w:tc>
        <w:sdt>
          <w:sdtPr>
            <w:rPr>
              <w:rFonts w:ascii="Arial" w:hAnsi="Arial" w:cs="Arial"/>
              <w:sz w:val="20"/>
              <w:szCs w:val="20"/>
            </w:rPr>
            <w:id w:val="-1582910644"/>
            <w:placeholder>
              <w:docPart w:val="D4DF477FF4BA41D7BBB0A5212657B405"/>
            </w:placeholder>
            <w:showingPlcHdr/>
          </w:sdtPr>
          <w:sdtContent>
            <w:tc>
              <w:tcPr>
                <w:tcW w:w="2067" w:type="dxa"/>
                <w:tcBorders>
                  <w:bottom w:val="single" w:sz="2" w:space="0" w:color="808080" w:themeColor="background1" w:themeShade="80"/>
                </w:tcBorders>
              </w:tcPr>
              <w:p w14:paraId="20E76F28" w14:textId="6B48237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225E6E05" w14:textId="77777777" w:rsidTr="000D2644">
        <w:tc>
          <w:tcPr>
            <w:tcW w:w="988" w:type="dxa"/>
          </w:tcPr>
          <w:p w14:paraId="21B26BF2" w14:textId="77777777" w:rsidR="00BC1610" w:rsidRPr="00B50F17" w:rsidRDefault="00BC1610" w:rsidP="00BC1610">
            <w:pPr>
              <w:spacing w:before="60" w:after="60"/>
              <w:rPr>
                <w:rFonts w:ascii="Arial" w:eastAsia="Times New Roman" w:hAnsi="Arial" w:cs="Arial"/>
                <w:b/>
                <w:color w:val="C0504D"/>
                <w:sz w:val="20"/>
                <w:szCs w:val="20"/>
                <w:lang w:eastAsia="en-GB"/>
              </w:rPr>
            </w:pPr>
          </w:p>
        </w:tc>
        <w:tc>
          <w:tcPr>
            <w:tcW w:w="3658" w:type="dxa"/>
          </w:tcPr>
          <w:p w14:paraId="54E3D9C3" w14:textId="1BAF8252" w:rsidR="00BC1610" w:rsidRPr="0025755F" w:rsidRDefault="00BC1610" w:rsidP="0060763B">
            <w:pPr>
              <w:pStyle w:val="ListParagraph"/>
              <w:numPr>
                <w:ilvl w:val="0"/>
                <w:numId w:val="214"/>
              </w:numPr>
              <w:spacing w:before="60" w:after="60"/>
              <w:jc w:val="left"/>
              <w:rPr>
                <w:rFonts w:ascii="Arial" w:hAnsi="Arial" w:cs="Arial"/>
                <w:sz w:val="20"/>
                <w:szCs w:val="20"/>
              </w:rPr>
            </w:pPr>
            <w:r w:rsidRPr="0025755F">
              <w:rPr>
                <w:rFonts w:ascii="Arial" w:hAnsi="Arial" w:cs="Arial"/>
                <w:sz w:val="20"/>
                <w:szCs w:val="20"/>
              </w:rPr>
              <w:t>the name of the controlling entity and the ultimate controlling entity of the economic entity (where applicable)?</w:t>
            </w:r>
          </w:p>
        </w:tc>
        <w:tc>
          <w:tcPr>
            <w:tcW w:w="1172" w:type="dxa"/>
          </w:tcPr>
          <w:p w14:paraId="372748B9" w14:textId="77777777" w:rsidR="00BC1610" w:rsidRDefault="00000000" w:rsidP="00BC1610">
            <w:pPr>
              <w:spacing w:before="60" w:after="60"/>
              <w:rPr>
                <w:rFonts w:ascii="Arial" w:hAnsi="Arial" w:cs="Arial"/>
                <w:sz w:val="20"/>
                <w:szCs w:val="20"/>
              </w:rPr>
            </w:pPr>
            <w:sdt>
              <w:sdtPr>
                <w:rPr>
                  <w:rFonts w:ascii="Arial" w:hAnsi="Arial" w:cs="Arial"/>
                  <w:sz w:val="20"/>
                  <w:szCs w:val="20"/>
                </w:rPr>
                <w:id w:val="54217630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425E62E" w14:textId="791DBF3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06147752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CFC5277" w14:textId="053E85CB" w:rsidR="00BC1610" w:rsidRDefault="00BC1610" w:rsidP="00BC1610">
            <w:pPr>
              <w:spacing w:before="60" w:after="60"/>
              <w:rPr>
                <w:rFonts w:ascii="Arial" w:hAnsi="Arial" w:cs="Arial"/>
                <w:sz w:val="20"/>
                <w:szCs w:val="20"/>
              </w:rPr>
            </w:pPr>
            <w:r>
              <w:rPr>
                <w:rFonts w:ascii="Arial" w:hAnsi="Arial" w:cs="Arial"/>
                <w:sz w:val="20"/>
                <w:szCs w:val="20"/>
              </w:rPr>
              <w:t>1.144(d</w:t>
            </w:r>
            <w:r w:rsidRPr="0025755F">
              <w:rPr>
                <w:rFonts w:ascii="Arial" w:hAnsi="Arial" w:cs="Arial"/>
                <w:sz w:val="20"/>
                <w:szCs w:val="20"/>
              </w:rPr>
              <w:t>)</w:t>
            </w:r>
          </w:p>
        </w:tc>
        <w:sdt>
          <w:sdtPr>
            <w:rPr>
              <w:rFonts w:ascii="Arial" w:hAnsi="Arial" w:cs="Arial"/>
              <w:sz w:val="20"/>
              <w:szCs w:val="20"/>
            </w:rPr>
            <w:id w:val="525760188"/>
            <w:placeholder>
              <w:docPart w:val="D4DF477FF4BA41D7BBB0A5212657B405"/>
            </w:placeholder>
            <w:showingPlcHdr/>
          </w:sdtPr>
          <w:sdtContent>
            <w:tc>
              <w:tcPr>
                <w:tcW w:w="2067" w:type="dxa"/>
              </w:tcPr>
              <w:p w14:paraId="76F4A4AD" w14:textId="3C303105"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59D1C15" w14:textId="77777777" w:rsidTr="000D2644">
        <w:tc>
          <w:tcPr>
            <w:tcW w:w="988" w:type="dxa"/>
          </w:tcPr>
          <w:p w14:paraId="07E40765"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51FC563A" w14:textId="3F86265E" w:rsidR="00BC1610" w:rsidRPr="00467D17" w:rsidRDefault="00BC1610" w:rsidP="00BC1610">
            <w:pPr>
              <w:spacing w:before="60" w:after="60"/>
              <w:rPr>
                <w:rFonts w:ascii="Arial" w:hAnsi="Arial" w:cs="Arial"/>
                <w:sz w:val="20"/>
                <w:szCs w:val="20"/>
              </w:rPr>
            </w:pPr>
            <w:r>
              <w:rPr>
                <w:rFonts w:ascii="Arial" w:hAnsi="Arial" w:cs="Arial"/>
                <w:sz w:val="20"/>
                <w:szCs w:val="20"/>
              </w:rPr>
              <w:t>Where an entity has entered into an arrangement, that does not, in substance, involve a lease under GRAP 13, has the entity disclosed the following for each period that the arrangement exists:</w:t>
            </w:r>
          </w:p>
        </w:tc>
        <w:tc>
          <w:tcPr>
            <w:tcW w:w="1172" w:type="dxa"/>
          </w:tcPr>
          <w:p w14:paraId="5884D32C" w14:textId="6C3E4B2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50612822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7AA63298" w14:textId="0BE5B925" w:rsidR="00BC1610" w:rsidRDefault="00BC1610" w:rsidP="00BC1610">
            <w:pPr>
              <w:spacing w:before="60" w:after="60"/>
              <w:rPr>
                <w:rFonts w:ascii="Arial" w:hAnsi="Arial" w:cs="Arial"/>
                <w:sz w:val="20"/>
                <w:szCs w:val="20"/>
              </w:rPr>
            </w:pPr>
            <w:r>
              <w:rPr>
                <w:rFonts w:ascii="Arial" w:hAnsi="Arial" w:cs="Arial"/>
                <w:sz w:val="20"/>
                <w:szCs w:val="20"/>
              </w:rPr>
              <w:t>IGRAP 14.10</w:t>
            </w:r>
          </w:p>
        </w:tc>
        <w:sdt>
          <w:sdtPr>
            <w:rPr>
              <w:rFonts w:ascii="Arial" w:hAnsi="Arial" w:cs="Arial"/>
              <w:sz w:val="20"/>
              <w:szCs w:val="20"/>
            </w:rPr>
            <w:id w:val="-2130226170"/>
            <w:placeholder>
              <w:docPart w:val="D4DF477FF4BA41D7BBB0A5212657B405"/>
            </w:placeholder>
            <w:showingPlcHdr/>
          </w:sdtPr>
          <w:sdtContent>
            <w:tc>
              <w:tcPr>
                <w:tcW w:w="2067" w:type="dxa"/>
              </w:tcPr>
              <w:p w14:paraId="54EFFBD6" w14:textId="62DAB5DA"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53440808" w14:textId="77777777" w:rsidTr="000D2644">
        <w:tc>
          <w:tcPr>
            <w:tcW w:w="988" w:type="dxa"/>
          </w:tcPr>
          <w:p w14:paraId="243A6117" w14:textId="77777777" w:rsidR="00BC1610" w:rsidRPr="00850F61" w:rsidRDefault="00BC1610" w:rsidP="00BC1610">
            <w:pPr>
              <w:spacing w:before="60" w:after="60"/>
              <w:rPr>
                <w:rFonts w:ascii="Arial" w:eastAsia="Times New Roman" w:hAnsi="Arial" w:cs="Arial"/>
                <w:b/>
                <w:color w:val="C0504D"/>
                <w:sz w:val="20"/>
                <w:szCs w:val="20"/>
                <w:lang w:eastAsia="en-GB"/>
              </w:rPr>
            </w:pPr>
          </w:p>
        </w:tc>
        <w:tc>
          <w:tcPr>
            <w:tcW w:w="3658" w:type="dxa"/>
          </w:tcPr>
          <w:p w14:paraId="7903C2D0" w14:textId="0663963E" w:rsidR="00BC1610" w:rsidRDefault="00BC1610" w:rsidP="0060763B">
            <w:pPr>
              <w:pStyle w:val="ListParagraph"/>
              <w:numPr>
                <w:ilvl w:val="0"/>
                <w:numId w:val="260"/>
              </w:numPr>
              <w:spacing w:before="60" w:after="60"/>
              <w:contextualSpacing w:val="0"/>
              <w:jc w:val="left"/>
              <w:rPr>
                <w:rFonts w:ascii="Arial" w:hAnsi="Arial" w:cs="Arial"/>
                <w:sz w:val="20"/>
                <w:szCs w:val="20"/>
              </w:rPr>
            </w:pPr>
            <w:r>
              <w:rPr>
                <w:rFonts w:ascii="Arial" w:hAnsi="Arial" w:cs="Arial"/>
                <w:sz w:val="20"/>
                <w:szCs w:val="20"/>
              </w:rPr>
              <w:t>a description of the arrangement including</w:t>
            </w:r>
          </w:p>
          <w:p w14:paraId="20551F11" w14:textId="60553EE8" w:rsidR="00BC1610" w:rsidRPr="00850F61" w:rsidRDefault="00BC1610" w:rsidP="0060763B">
            <w:pPr>
              <w:pStyle w:val="ListParagraph"/>
              <w:numPr>
                <w:ilvl w:val="0"/>
                <w:numId w:val="261"/>
              </w:numPr>
              <w:spacing w:before="60" w:after="60"/>
              <w:contextualSpacing w:val="0"/>
              <w:jc w:val="left"/>
              <w:rPr>
                <w:rFonts w:ascii="Arial" w:hAnsi="Arial" w:cs="Arial"/>
                <w:sz w:val="20"/>
                <w:szCs w:val="20"/>
              </w:rPr>
            </w:pPr>
            <w:r>
              <w:rPr>
                <w:rFonts w:ascii="Arial" w:hAnsi="Arial" w:cs="Arial"/>
                <w:sz w:val="20"/>
                <w:szCs w:val="20"/>
              </w:rPr>
              <w:t>t</w:t>
            </w:r>
            <w:r w:rsidRPr="00850F61">
              <w:rPr>
                <w:rFonts w:ascii="Arial" w:hAnsi="Arial" w:cs="Arial"/>
                <w:sz w:val="20"/>
                <w:szCs w:val="20"/>
              </w:rPr>
              <w:t>he underlying asset and any restrictions on its use?</w:t>
            </w:r>
          </w:p>
          <w:p w14:paraId="4279015D" w14:textId="2F4FA87A" w:rsidR="00BC1610" w:rsidRDefault="00BC1610" w:rsidP="0060763B">
            <w:pPr>
              <w:pStyle w:val="ListParagraph"/>
              <w:numPr>
                <w:ilvl w:val="0"/>
                <w:numId w:val="261"/>
              </w:numPr>
              <w:spacing w:before="60" w:after="60"/>
              <w:contextualSpacing w:val="0"/>
              <w:jc w:val="left"/>
              <w:rPr>
                <w:rFonts w:ascii="Arial" w:hAnsi="Arial" w:cs="Arial"/>
                <w:sz w:val="20"/>
                <w:szCs w:val="20"/>
              </w:rPr>
            </w:pPr>
            <w:r>
              <w:rPr>
                <w:rFonts w:ascii="Arial" w:hAnsi="Arial" w:cs="Arial"/>
                <w:sz w:val="20"/>
                <w:szCs w:val="20"/>
              </w:rPr>
              <w:t>the life and other significant terms of the arrangement?</w:t>
            </w:r>
          </w:p>
          <w:p w14:paraId="6EAB7363" w14:textId="5E01BB18" w:rsidR="00BC1610" w:rsidRDefault="00BC1610" w:rsidP="0060763B">
            <w:pPr>
              <w:pStyle w:val="ListParagraph"/>
              <w:numPr>
                <w:ilvl w:val="0"/>
                <w:numId w:val="261"/>
              </w:numPr>
              <w:spacing w:before="60" w:after="60"/>
              <w:contextualSpacing w:val="0"/>
              <w:jc w:val="left"/>
              <w:rPr>
                <w:rFonts w:ascii="Arial" w:hAnsi="Arial" w:cs="Arial"/>
                <w:sz w:val="20"/>
                <w:szCs w:val="20"/>
              </w:rPr>
            </w:pPr>
            <w:r>
              <w:rPr>
                <w:rFonts w:ascii="Arial" w:hAnsi="Arial" w:cs="Arial"/>
                <w:sz w:val="20"/>
                <w:szCs w:val="20"/>
              </w:rPr>
              <w:t>the transactions that are linked together, including any options?</w:t>
            </w:r>
          </w:p>
        </w:tc>
        <w:tc>
          <w:tcPr>
            <w:tcW w:w="1172" w:type="dxa"/>
          </w:tcPr>
          <w:p w14:paraId="2CD6E68D"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130150365"/>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2769A78" w14:textId="4B577AA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61535644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5B10D106" w14:textId="10C58C81" w:rsidR="00BC1610" w:rsidRDefault="00BC1610" w:rsidP="00BC1610">
            <w:pPr>
              <w:spacing w:before="60" w:after="60"/>
              <w:rPr>
                <w:rFonts w:ascii="Arial" w:hAnsi="Arial" w:cs="Arial"/>
                <w:sz w:val="20"/>
                <w:szCs w:val="20"/>
              </w:rPr>
            </w:pPr>
            <w:r>
              <w:rPr>
                <w:rFonts w:ascii="Arial" w:hAnsi="Arial" w:cs="Arial"/>
                <w:sz w:val="20"/>
                <w:szCs w:val="20"/>
              </w:rPr>
              <w:t>IGRAP 14.10(a)</w:t>
            </w:r>
          </w:p>
        </w:tc>
        <w:sdt>
          <w:sdtPr>
            <w:rPr>
              <w:rFonts w:ascii="Arial" w:hAnsi="Arial" w:cs="Arial"/>
              <w:sz w:val="20"/>
              <w:szCs w:val="20"/>
            </w:rPr>
            <w:id w:val="440276113"/>
            <w:placeholder>
              <w:docPart w:val="D4DF477FF4BA41D7BBB0A5212657B405"/>
            </w:placeholder>
            <w:showingPlcHdr/>
          </w:sdtPr>
          <w:sdtContent>
            <w:tc>
              <w:tcPr>
                <w:tcW w:w="2067" w:type="dxa"/>
              </w:tcPr>
              <w:p w14:paraId="2F2FAE72" w14:textId="2BC39E9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432ABDB" w14:textId="77777777" w:rsidTr="000D2644">
        <w:tc>
          <w:tcPr>
            <w:tcW w:w="988" w:type="dxa"/>
          </w:tcPr>
          <w:p w14:paraId="5439CF4C" w14:textId="77777777" w:rsidR="00BC1610" w:rsidRPr="00850F61" w:rsidRDefault="00BC1610" w:rsidP="00BC1610">
            <w:pPr>
              <w:spacing w:before="60" w:after="60"/>
              <w:rPr>
                <w:rFonts w:ascii="Arial" w:eastAsia="Times New Roman" w:hAnsi="Arial" w:cs="Arial"/>
                <w:b/>
                <w:color w:val="C0504D"/>
                <w:sz w:val="20"/>
                <w:szCs w:val="20"/>
                <w:lang w:eastAsia="en-GB"/>
              </w:rPr>
            </w:pPr>
          </w:p>
        </w:tc>
        <w:tc>
          <w:tcPr>
            <w:tcW w:w="3658" w:type="dxa"/>
          </w:tcPr>
          <w:p w14:paraId="48D28607" w14:textId="27319A41" w:rsidR="00BC1610" w:rsidRDefault="00BC1610" w:rsidP="0060763B">
            <w:pPr>
              <w:pStyle w:val="ListParagraph"/>
              <w:numPr>
                <w:ilvl w:val="0"/>
                <w:numId w:val="260"/>
              </w:numPr>
              <w:spacing w:before="60" w:after="60"/>
              <w:jc w:val="left"/>
              <w:rPr>
                <w:rFonts w:ascii="Arial" w:hAnsi="Arial" w:cs="Arial"/>
                <w:sz w:val="20"/>
                <w:szCs w:val="20"/>
              </w:rPr>
            </w:pPr>
            <w:r>
              <w:rPr>
                <w:rFonts w:ascii="Arial" w:hAnsi="Arial" w:cs="Arial"/>
                <w:sz w:val="20"/>
                <w:szCs w:val="20"/>
              </w:rPr>
              <w:t>the accounting treatment applied to any fee received, the amount recognised as revenue in the period, and the line item of the statement of financial performance in which it is included</w:t>
            </w:r>
          </w:p>
        </w:tc>
        <w:tc>
          <w:tcPr>
            <w:tcW w:w="1172" w:type="dxa"/>
          </w:tcPr>
          <w:p w14:paraId="760A1550" w14:textId="77777777" w:rsidR="00BC1610" w:rsidRDefault="00000000" w:rsidP="00BC1610">
            <w:pPr>
              <w:spacing w:before="60" w:after="60"/>
              <w:rPr>
                <w:rFonts w:ascii="Arial" w:hAnsi="Arial" w:cs="Arial"/>
                <w:sz w:val="20"/>
                <w:szCs w:val="20"/>
              </w:rPr>
            </w:pPr>
            <w:sdt>
              <w:sdtPr>
                <w:rPr>
                  <w:rFonts w:ascii="Arial" w:hAnsi="Arial" w:cs="Arial"/>
                  <w:sz w:val="20"/>
                  <w:szCs w:val="20"/>
                </w:rPr>
                <w:id w:val="74453205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F6C9834" w14:textId="7BE08F6D"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63778768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1417DEAE" w14:textId="4DF0FB76" w:rsidR="00BC1610" w:rsidRDefault="00BC1610" w:rsidP="00BC1610">
            <w:pPr>
              <w:spacing w:before="60" w:after="60"/>
              <w:rPr>
                <w:rFonts w:ascii="Arial" w:hAnsi="Arial" w:cs="Arial"/>
                <w:sz w:val="20"/>
                <w:szCs w:val="20"/>
              </w:rPr>
            </w:pPr>
            <w:r>
              <w:rPr>
                <w:rFonts w:ascii="Arial" w:hAnsi="Arial" w:cs="Arial"/>
                <w:sz w:val="20"/>
                <w:szCs w:val="20"/>
              </w:rPr>
              <w:t>IGRAP 14.10(a)</w:t>
            </w:r>
          </w:p>
        </w:tc>
        <w:sdt>
          <w:sdtPr>
            <w:rPr>
              <w:rFonts w:ascii="Arial" w:hAnsi="Arial" w:cs="Arial"/>
              <w:sz w:val="20"/>
              <w:szCs w:val="20"/>
            </w:rPr>
            <w:id w:val="-1043198951"/>
            <w:placeholder>
              <w:docPart w:val="D4DF477FF4BA41D7BBB0A5212657B405"/>
            </w:placeholder>
            <w:showingPlcHdr/>
          </w:sdtPr>
          <w:sdtContent>
            <w:tc>
              <w:tcPr>
                <w:tcW w:w="2067" w:type="dxa"/>
              </w:tcPr>
              <w:p w14:paraId="72C6803D" w14:textId="2FCDBB74"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FBB60DA" w14:textId="77777777" w:rsidTr="00850F61">
        <w:tc>
          <w:tcPr>
            <w:tcW w:w="988" w:type="dxa"/>
          </w:tcPr>
          <w:p w14:paraId="1A713FC5" w14:textId="77777777" w:rsidR="00BC1610" w:rsidRPr="00850F61" w:rsidRDefault="00BC1610" w:rsidP="00BC1610">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540E9D74" w14:textId="436363FF" w:rsidR="00BC1610" w:rsidRPr="00983410" w:rsidRDefault="00BC1610" w:rsidP="00BC1610">
            <w:pPr>
              <w:spacing w:before="60" w:after="60"/>
              <w:jc w:val="both"/>
              <w:rPr>
                <w:rFonts w:ascii="Arial" w:hAnsi="Arial" w:cs="Arial"/>
                <w:sz w:val="20"/>
                <w:szCs w:val="20"/>
              </w:rPr>
            </w:pPr>
            <w:r w:rsidRPr="00850F61">
              <w:rPr>
                <w:rFonts w:ascii="Arial" w:hAnsi="Arial" w:cs="Arial"/>
                <w:b/>
                <w:bCs/>
                <w:sz w:val="20"/>
                <w:szCs w:val="20"/>
              </w:rPr>
              <w:t>NOTE:</w:t>
            </w:r>
            <w:r>
              <w:rPr>
                <w:rFonts w:ascii="Arial" w:hAnsi="Arial" w:cs="Arial"/>
                <w:sz w:val="20"/>
                <w:szCs w:val="20"/>
              </w:rPr>
              <w:t xml:space="preserve">  the disclosures required should be provided individually for each arrangement or in aggregate for each class of arrangement [IGRAP 14.11]</w:t>
            </w:r>
          </w:p>
        </w:tc>
      </w:tr>
      <w:tr w:rsidR="00BC1610" w:rsidRPr="00983410" w14:paraId="5926BB65" w14:textId="77777777" w:rsidTr="007975E2">
        <w:tc>
          <w:tcPr>
            <w:tcW w:w="988" w:type="dxa"/>
          </w:tcPr>
          <w:p w14:paraId="41C7FCE5"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03DB815" w14:textId="1A16B729" w:rsidR="00BC1610" w:rsidRPr="00467D17" w:rsidRDefault="00BC1610" w:rsidP="00BC1610">
            <w:pPr>
              <w:spacing w:before="60" w:after="60"/>
              <w:rPr>
                <w:rFonts w:ascii="Arial" w:hAnsi="Arial" w:cs="Arial"/>
                <w:sz w:val="20"/>
                <w:szCs w:val="20"/>
              </w:rPr>
            </w:pPr>
            <w:r>
              <w:rPr>
                <w:rFonts w:ascii="Arial" w:hAnsi="Arial" w:cs="Arial"/>
                <w:sz w:val="20"/>
                <w:szCs w:val="20"/>
              </w:rPr>
              <w:t>Where the entity is not the legal owner or the custodian of land appointed in terms of legislation but assesses that it controls land, has it disclosed:</w:t>
            </w:r>
          </w:p>
        </w:tc>
        <w:tc>
          <w:tcPr>
            <w:tcW w:w="1172" w:type="dxa"/>
          </w:tcPr>
          <w:p w14:paraId="4ACBBDC4" w14:textId="77777777"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658996320"/>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053BF4A1" w14:textId="67B92214" w:rsidR="00BC1610" w:rsidRDefault="00BC1610" w:rsidP="00BC1610">
            <w:pPr>
              <w:spacing w:before="60" w:after="60"/>
              <w:rPr>
                <w:rFonts w:ascii="Arial" w:hAnsi="Arial" w:cs="Arial"/>
                <w:sz w:val="20"/>
                <w:szCs w:val="20"/>
              </w:rPr>
            </w:pPr>
            <w:r>
              <w:rPr>
                <w:rFonts w:ascii="Arial" w:hAnsi="Arial" w:cs="Arial"/>
                <w:sz w:val="20"/>
                <w:szCs w:val="20"/>
              </w:rPr>
              <w:t>IGRAP 18.40</w:t>
            </w:r>
          </w:p>
        </w:tc>
        <w:sdt>
          <w:sdtPr>
            <w:rPr>
              <w:rFonts w:ascii="Arial" w:hAnsi="Arial" w:cs="Arial"/>
              <w:sz w:val="20"/>
              <w:szCs w:val="20"/>
            </w:rPr>
            <w:id w:val="1583030897"/>
            <w:placeholder>
              <w:docPart w:val="D4DF477FF4BA41D7BBB0A5212657B405"/>
            </w:placeholder>
            <w:showingPlcHdr/>
          </w:sdtPr>
          <w:sdtContent>
            <w:tc>
              <w:tcPr>
                <w:tcW w:w="2067" w:type="dxa"/>
              </w:tcPr>
              <w:p w14:paraId="68247198" w14:textId="4C4DB209"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423BF7CA" w14:textId="77777777" w:rsidTr="007975E2">
        <w:tc>
          <w:tcPr>
            <w:tcW w:w="988" w:type="dxa"/>
          </w:tcPr>
          <w:p w14:paraId="62DC7FD3" w14:textId="77777777" w:rsidR="00BC1610" w:rsidRPr="00D17313" w:rsidRDefault="00BC1610" w:rsidP="00BC1610">
            <w:pPr>
              <w:spacing w:before="60" w:after="60"/>
              <w:rPr>
                <w:rFonts w:ascii="Arial" w:eastAsia="Times New Roman" w:hAnsi="Arial" w:cs="Arial"/>
                <w:b/>
                <w:color w:val="C0504D"/>
                <w:sz w:val="20"/>
                <w:szCs w:val="20"/>
                <w:lang w:eastAsia="en-GB"/>
              </w:rPr>
            </w:pPr>
          </w:p>
        </w:tc>
        <w:tc>
          <w:tcPr>
            <w:tcW w:w="3658" w:type="dxa"/>
          </w:tcPr>
          <w:p w14:paraId="4020B1AC" w14:textId="7EEC66A9" w:rsidR="00BC1610" w:rsidRDefault="00BC1610" w:rsidP="0060763B">
            <w:pPr>
              <w:pStyle w:val="ListParagraph"/>
              <w:numPr>
                <w:ilvl w:val="0"/>
                <w:numId w:val="262"/>
              </w:numPr>
              <w:spacing w:before="60" w:after="60"/>
              <w:jc w:val="left"/>
              <w:rPr>
                <w:rFonts w:ascii="Arial" w:hAnsi="Arial" w:cs="Arial"/>
                <w:sz w:val="20"/>
                <w:szCs w:val="20"/>
              </w:rPr>
            </w:pPr>
            <w:r>
              <w:rPr>
                <w:rFonts w:ascii="Arial" w:hAnsi="Arial" w:cs="Arial"/>
                <w:sz w:val="20"/>
                <w:szCs w:val="20"/>
              </w:rPr>
              <w:t>The carrying value of land that is recognised in accordance with the relevant standard of GRAP?</w:t>
            </w:r>
          </w:p>
        </w:tc>
        <w:tc>
          <w:tcPr>
            <w:tcW w:w="1172" w:type="dxa"/>
          </w:tcPr>
          <w:p w14:paraId="19605776" w14:textId="77777777" w:rsidR="00BC1610" w:rsidRDefault="00000000" w:rsidP="00BC1610">
            <w:pPr>
              <w:spacing w:before="60" w:after="60"/>
              <w:rPr>
                <w:rFonts w:ascii="Arial" w:hAnsi="Arial" w:cs="Arial"/>
                <w:sz w:val="20"/>
                <w:szCs w:val="20"/>
              </w:rPr>
            </w:pPr>
            <w:sdt>
              <w:sdtPr>
                <w:rPr>
                  <w:rFonts w:ascii="Arial" w:hAnsi="Arial" w:cs="Arial"/>
                  <w:sz w:val="20"/>
                  <w:szCs w:val="20"/>
                </w:rPr>
                <w:id w:val="-2062701417"/>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414CDC2A" w14:textId="2007FC5F"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186836744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3CA71871" w14:textId="6CED1E2F" w:rsidR="00BC1610" w:rsidRDefault="00BC1610" w:rsidP="00BC1610">
            <w:pPr>
              <w:spacing w:before="60" w:after="60"/>
              <w:rPr>
                <w:rFonts w:ascii="Arial" w:hAnsi="Arial" w:cs="Arial"/>
                <w:sz w:val="20"/>
                <w:szCs w:val="20"/>
              </w:rPr>
            </w:pPr>
            <w:r>
              <w:rPr>
                <w:rFonts w:ascii="Arial" w:hAnsi="Arial" w:cs="Arial"/>
                <w:sz w:val="20"/>
                <w:szCs w:val="20"/>
              </w:rPr>
              <w:t>IGRAP 18.40(a)</w:t>
            </w:r>
          </w:p>
        </w:tc>
        <w:sdt>
          <w:sdtPr>
            <w:rPr>
              <w:rFonts w:ascii="Arial" w:hAnsi="Arial" w:cs="Arial"/>
              <w:sz w:val="20"/>
              <w:szCs w:val="20"/>
            </w:rPr>
            <w:id w:val="224256791"/>
            <w:placeholder>
              <w:docPart w:val="D4DF477FF4BA41D7BBB0A5212657B405"/>
            </w:placeholder>
            <w:showingPlcHdr/>
          </w:sdtPr>
          <w:sdtContent>
            <w:tc>
              <w:tcPr>
                <w:tcW w:w="2067" w:type="dxa"/>
              </w:tcPr>
              <w:p w14:paraId="71617114" w14:textId="2911432E"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15206323" w14:textId="77777777" w:rsidTr="007975E2">
        <w:tc>
          <w:tcPr>
            <w:tcW w:w="988" w:type="dxa"/>
          </w:tcPr>
          <w:p w14:paraId="0C774222" w14:textId="77777777" w:rsidR="00BC1610" w:rsidRPr="00D17313" w:rsidRDefault="00BC1610" w:rsidP="00BC1610">
            <w:pPr>
              <w:spacing w:before="60" w:after="60"/>
              <w:rPr>
                <w:rFonts w:ascii="Arial" w:eastAsia="Times New Roman" w:hAnsi="Arial" w:cs="Arial"/>
                <w:b/>
                <w:color w:val="C0504D"/>
                <w:sz w:val="20"/>
                <w:szCs w:val="20"/>
                <w:lang w:eastAsia="en-GB"/>
              </w:rPr>
            </w:pPr>
          </w:p>
        </w:tc>
        <w:tc>
          <w:tcPr>
            <w:tcW w:w="3658" w:type="dxa"/>
          </w:tcPr>
          <w:p w14:paraId="5630DCD4" w14:textId="07CC1A72" w:rsidR="00BC1610" w:rsidRDefault="00BC1610" w:rsidP="0060763B">
            <w:pPr>
              <w:pStyle w:val="ListParagraph"/>
              <w:numPr>
                <w:ilvl w:val="0"/>
                <w:numId w:val="262"/>
              </w:numPr>
              <w:spacing w:before="60" w:after="60"/>
              <w:jc w:val="left"/>
              <w:rPr>
                <w:rFonts w:ascii="Arial" w:hAnsi="Arial" w:cs="Arial"/>
                <w:sz w:val="20"/>
                <w:szCs w:val="20"/>
              </w:rPr>
            </w:pPr>
            <w:r>
              <w:rPr>
                <w:rFonts w:ascii="Arial" w:hAnsi="Arial" w:cs="Arial"/>
                <w:sz w:val="20"/>
                <w:szCs w:val="20"/>
              </w:rPr>
              <w:t>Key judgements made and assumptions applied to conclude that it controls the land?</w:t>
            </w:r>
          </w:p>
        </w:tc>
        <w:tc>
          <w:tcPr>
            <w:tcW w:w="1172" w:type="dxa"/>
          </w:tcPr>
          <w:p w14:paraId="3F6CB9D7" w14:textId="77777777" w:rsidR="00BC1610" w:rsidRDefault="00000000" w:rsidP="00BC1610">
            <w:pPr>
              <w:spacing w:before="60" w:after="60"/>
              <w:rPr>
                <w:rFonts w:ascii="Arial" w:hAnsi="Arial" w:cs="Arial"/>
                <w:sz w:val="20"/>
                <w:szCs w:val="20"/>
              </w:rPr>
            </w:pPr>
            <w:sdt>
              <w:sdtPr>
                <w:rPr>
                  <w:rFonts w:ascii="Arial" w:hAnsi="Arial" w:cs="Arial"/>
                  <w:sz w:val="20"/>
                  <w:szCs w:val="20"/>
                </w:rPr>
                <w:id w:val="-623768974"/>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2B949FFC" w14:textId="49224393"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237863622"/>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tc>
        <w:tc>
          <w:tcPr>
            <w:tcW w:w="1131" w:type="dxa"/>
          </w:tcPr>
          <w:p w14:paraId="7FCA60C2" w14:textId="5FCE1D01" w:rsidR="00BC1610" w:rsidRDefault="00BC1610" w:rsidP="00BC1610">
            <w:pPr>
              <w:spacing w:before="60" w:after="60"/>
              <w:rPr>
                <w:rFonts w:ascii="Arial" w:hAnsi="Arial" w:cs="Arial"/>
                <w:sz w:val="20"/>
                <w:szCs w:val="20"/>
              </w:rPr>
            </w:pPr>
            <w:r>
              <w:rPr>
                <w:rFonts w:ascii="Arial" w:hAnsi="Arial" w:cs="Arial"/>
                <w:sz w:val="20"/>
                <w:szCs w:val="20"/>
              </w:rPr>
              <w:t>IGRAP 18.40(b)</w:t>
            </w:r>
          </w:p>
        </w:tc>
        <w:sdt>
          <w:sdtPr>
            <w:rPr>
              <w:rFonts w:ascii="Arial" w:hAnsi="Arial" w:cs="Arial"/>
              <w:sz w:val="20"/>
              <w:szCs w:val="20"/>
            </w:rPr>
            <w:id w:val="-135104771"/>
            <w:placeholder>
              <w:docPart w:val="D4DF477FF4BA41D7BBB0A5212657B405"/>
            </w:placeholder>
            <w:showingPlcHdr/>
          </w:sdtPr>
          <w:sdtContent>
            <w:tc>
              <w:tcPr>
                <w:tcW w:w="2067" w:type="dxa"/>
              </w:tcPr>
              <w:p w14:paraId="11EEE6FE" w14:textId="0AE2C936"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BC1610" w:rsidRPr="00983410" w14:paraId="3DA517F4" w14:textId="77777777" w:rsidTr="007975E2">
        <w:tc>
          <w:tcPr>
            <w:tcW w:w="988" w:type="dxa"/>
          </w:tcPr>
          <w:p w14:paraId="01F527FC" w14:textId="77777777" w:rsidR="00BC1610" w:rsidRPr="00B50F17" w:rsidRDefault="00BC16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658" w:type="dxa"/>
          </w:tcPr>
          <w:p w14:paraId="350B980F" w14:textId="7FDC2B14" w:rsidR="00BC1610" w:rsidRDefault="00BC1610" w:rsidP="00BC1610">
            <w:pPr>
              <w:spacing w:before="60" w:after="60"/>
              <w:rPr>
                <w:rFonts w:ascii="Arial" w:hAnsi="Arial" w:cs="Arial"/>
                <w:sz w:val="20"/>
                <w:szCs w:val="20"/>
              </w:rPr>
            </w:pPr>
            <w:r>
              <w:rPr>
                <w:rFonts w:ascii="Arial" w:hAnsi="Arial" w:cs="Arial"/>
                <w:sz w:val="20"/>
                <w:szCs w:val="20"/>
              </w:rPr>
              <w:t>Where the entity is the legal owner, or custodian of land appointed in terms of legislation, but concludes that it does not control land, has the entity disclosed key judgments made and assumptions applied to conclude that it does not control land?</w:t>
            </w:r>
          </w:p>
        </w:tc>
        <w:tc>
          <w:tcPr>
            <w:tcW w:w="1172" w:type="dxa"/>
          </w:tcPr>
          <w:p w14:paraId="2F3B839B" w14:textId="77777777" w:rsidR="00BC1610" w:rsidRDefault="00000000" w:rsidP="00BC1610">
            <w:pPr>
              <w:spacing w:before="60" w:after="60"/>
              <w:rPr>
                <w:rFonts w:ascii="Arial" w:hAnsi="Arial" w:cs="Arial"/>
                <w:sz w:val="20"/>
                <w:szCs w:val="20"/>
              </w:rPr>
            </w:pPr>
            <w:sdt>
              <w:sdtPr>
                <w:rPr>
                  <w:rFonts w:ascii="Arial" w:hAnsi="Arial" w:cs="Arial"/>
                  <w:sz w:val="20"/>
                  <w:szCs w:val="20"/>
                </w:rPr>
                <w:id w:val="9965551"/>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sidRPr="00983410">
              <w:rPr>
                <w:rFonts w:ascii="Arial" w:hAnsi="Arial" w:cs="Arial"/>
                <w:sz w:val="20"/>
                <w:szCs w:val="20"/>
              </w:rPr>
              <w:t>Yes</w:t>
            </w:r>
          </w:p>
          <w:p w14:paraId="19349233" w14:textId="77777777" w:rsidR="00BC1610" w:rsidRDefault="00000000" w:rsidP="00BC1610">
            <w:pPr>
              <w:spacing w:before="60" w:after="60"/>
              <w:rPr>
                <w:rFonts w:ascii="Arial" w:hAnsi="Arial" w:cs="Arial"/>
                <w:sz w:val="20"/>
                <w:szCs w:val="20"/>
              </w:rPr>
            </w:pPr>
            <w:sdt>
              <w:sdtPr>
                <w:rPr>
                  <w:rFonts w:ascii="Arial" w:hAnsi="Arial" w:cs="Arial"/>
                  <w:sz w:val="20"/>
                  <w:szCs w:val="20"/>
                </w:rPr>
                <w:id w:val="-168720096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No</w:t>
            </w:r>
          </w:p>
          <w:p w14:paraId="18D5430F" w14:textId="10D96D8C" w:rsidR="00BC1610" w:rsidRDefault="00000000" w:rsidP="00BC1610">
            <w:pPr>
              <w:spacing w:before="60" w:after="60"/>
              <w:rPr>
                <w:rFonts w:ascii="MS Gothic" w:eastAsia="MS Gothic" w:hAnsi="MS Gothic" w:cs="Arial"/>
                <w:sz w:val="20"/>
                <w:szCs w:val="20"/>
              </w:rPr>
            </w:pPr>
            <w:sdt>
              <w:sdtPr>
                <w:rPr>
                  <w:rFonts w:ascii="Arial" w:hAnsi="Arial" w:cs="Arial"/>
                  <w:sz w:val="20"/>
                  <w:szCs w:val="20"/>
                </w:rPr>
                <w:id w:val="266121576"/>
                <w14:checkbox>
                  <w14:checked w14:val="0"/>
                  <w14:checkedState w14:val="2612" w14:font="MS Gothic"/>
                  <w14:uncheckedState w14:val="2610" w14:font="MS Gothic"/>
                </w14:checkbox>
              </w:sdtPr>
              <w:sdtContent>
                <w:r w:rsidR="00BC1610">
                  <w:rPr>
                    <w:rFonts w:ascii="MS Gothic" w:eastAsia="MS Gothic" w:hAnsi="MS Gothic" w:cs="Arial" w:hint="eastAsia"/>
                    <w:sz w:val="20"/>
                    <w:szCs w:val="20"/>
                  </w:rPr>
                  <w:t>☐</w:t>
                </w:r>
              </w:sdtContent>
            </w:sdt>
            <w:r w:rsidR="00BC1610">
              <w:rPr>
                <w:rFonts w:ascii="Arial" w:hAnsi="Arial" w:cs="Arial"/>
                <w:sz w:val="20"/>
                <w:szCs w:val="20"/>
              </w:rPr>
              <w:t>N/A</w:t>
            </w:r>
          </w:p>
        </w:tc>
        <w:tc>
          <w:tcPr>
            <w:tcW w:w="1131" w:type="dxa"/>
          </w:tcPr>
          <w:p w14:paraId="487A4521" w14:textId="1E7E8FB6" w:rsidR="00BC1610" w:rsidRDefault="00BC1610" w:rsidP="00BC1610">
            <w:pPr>
              <w:spacing w:before="60" w:after="60"/>
              <w:rPr>
                <w:rFonts w:ascii="Arial" w:hAnsi="Arial" w:cs="Arial"/>
                <w:sz w:val="20"/>
                <w:szCs w:val="20"/>
              </w:rPr>
            </w:pPr>
            <w:r>
              <w:rPr>
                <w:rFonts w:ascii="Arial" w:hAnsi="Arial" w:cs="Arial"/>
                <w:sz w:val="20"/>
                <w:szCs w:val="20"/>
              </w:rPr>
              <w:t>IGRAP 18.41</w:t>
            </w:r>
          </w:p>
        </w:tc>
        <w:sdt>
          <w:sdtPr>
            <w:rPr>
              <w:rFonts w:ascii="Arial" w:hAnsi="Arial" w:cs="Arial"/>
              <w:sz w:val="20"/>
              <w:szCs w:val="20"/>
            </w:rPr>
            <w:id w:val="466327446"/>
            <w:placeholder>
              <w:docPart w:val="D4DF477FF4BA41D7BBB0A5212657B405"/>
            </w:placeholder>
            <w:showingPlcHdr/>
          </w:sdtPr>
          <w:sdtContent>
            <w:tc>
              <w:tcPr>
                <w:tcW w:w="2067" w:type="dxa"/>
              </w:tcPr>
              <w:p w14:paraId="15BAE30D" w14:textId="5E122C4B" w:rsidR="00BC1610" w:rsidRPr="00983410" w:rsidRDefault="00BC1610" w:rsidP="00BC1610">
                <w:pPr>
                  <w:spacing w:before="60" w:after="60"/>
                  <w:rPr>
                    <w:rFonts w:ascii="Arial" w:hAnsi="Arial" w:cs="Arial"/>
                    <w:sz w:val="20"/>
                    <w:szCs w:val="20"/>
                  </w:rPr>
                </w:pPr>
                <w:r w:rsidRPr="002C72EA">
                  <w:rPr>
                    <w:rStyle w:val="PlaceholderText"/>
                  </w:rPr>
                  <w:t>Click or tap here to enter text.</w:t>
                </w:r>
              </w:p>
            </w:tc>
          </w:sdtContent>
        </w:sdt>
      </w:tr>
      <w:tr w:rsidR="00AC1872" w:rsidRPr="00983410" w14:paraId="2A8237B9" w14:textId="77777777" w:rsidTr="00AC1872">
        <w:tc>
          <w:tcPr>
            <w:tcW w:w="988" w:type="dxa"/>
          </w:tcPr>
          <w:p w14:paraId="70AA12C1" w14:textId="77777777" w:rsidR="00AC1872" w:rsidRPr="00AC1872" w:rsidRDefault="00AC1872" w:rsidP="00AC1872">
            <w:pPr>
              <w:spacing w:before="60" w:after="60"/>
              <w:rPr>
                <w:rFonts w:ascii="Arial" w:eastAsia="Times New Roman" w:hAnsi="Arial" w:cs="Arial"/>
                <w:b/>
                <w:color w:val="C0504D"/>
                <w:sz w:val="20"/>
                <w:szCs w:val="20"/>
                <w:lang w:eastAsia="en-GB"/>
              </w:rPr>
            </w:pPr>
          </w:p>
        </w:tc>
        <w:tc>
          <w:tcPr>
            <w:tcW w:w="8028" w:type="dxa"/>
            <w:gridSpan w:val="4"/>
            <w:shd w:val="clear" w:color="auto" w:fill="E2EFD9" w:themeFill="accent6" w:themeFillTint="33"/>
          </w:tcPr>
          <w:p w14:paraId="68B95F19" w14:textId="68BC3F1C" w:rsidR="00AC1872" w:rsidRDefault="00AC1872" w:rsidP="00BC1610">
            <w:pPr>
              <w:spacing w:before="60" w:after="60"/>
              <w:rPr>
                <w:rFonts w:ascii="Arial" w:hAnsi="Arial" w:cs="Arial"/>
                <w:sz w:val="20"/>
                <w:szCs w:val="20"/>
              </w:rPr>
            </w:pPr>
            <w:r w:rsidRPr="007975E2">
              <w:rPr>
                <w:rFonts w:ascii="Arial" w:hAnsi="Arial" w:cs="Arial"/>
                <w:b/>
                <w:bCs/>
                <w:sz w:val="20"/>
                <w:szCs w:val="20"/>
              </w:rPr>
              <w:t>NOTE:</w:t>
            </w:r>
            <w:r>
              <w:rPr>
                <w:rFonts w:ascii="Arial" w:hAnsi="Arial" w:cs="Arial"/>
                <w:sz w:val="20"/>
                <w:szCs w:val="20"/>
              </w:rPr>
              <w:t xml:space="preserve">  these disclosures may be made in total, individually or for groups of land that provide relevant information to the users of the financial statements for accountability and decision-making purposes [IGRAP 18.42]</w:t>
            </w:r>
          </w:p>
        </w:tc>
      </w:tr>
    </w:tbl>
    <w:p w14:paraId="61007F8F" w14:textId="3C29B670" w:rsidR="007019F1" w:rsidRDefault="007019F1" w:rsidP="001E3DC8">
      <w:pPr>
        <w:spacing w:before="60" w:after="60"/>
        <w:rPr>
          <w:rFonts w:ascii="Arial" w:hAnsi="Arial" w:cs="Arial"/>
          <w:b/>
          <w:bCs/>
          <w:sz w:val="40"/>
          <w:szCs w:val="40"/>
        </w:rPr>
        <w:sectPr w:rsidR="007019F1">
          <w:headerReference w:type="default" r:id="rId14"/>
          <w:pgSz w:w="11906" w:h="16838"/>
          <w:pgMar w:top="1440" w:right="1440" w:bottom="1440" w:left="1440" w:header="708" w:footer="708" w:gutter="0"/>
          <w:cols w:space="708"/>
          <w:docGrid w:linePitch="360"/>
        </w:sectPr>
      </w:pPr>
    </w:p>
    <w:p w14:paraId="41EBACC3" w14:textId="6F8DBFD4" w:rsidR="004027B3" w:rsidRPr="00E857ED" w:rsidRDefault="004027B3" w:rsidP="00E857ED">
      <w:pPr>
        <w:pStyle w:val="Heading1"/>
        <w:jc w:val="center"/>
        <w:rPr>
          <w:rFonts w:ascii="Arial" w:hAnsi="Arial" w:cs="Arial"/>
          <w:b/>
          <w:bCs/>
          <w:color w:val="000000" w:themeColor="text1"/>
          <w:sz w:val="40"/>
          <w:szCs w:val="40"/>
        </w:rPr>
      </w:pPr>
      <w:bookmarkStart w:id="291" w:name="_Toc44394557"/>
      <w:bookmarkStart w:id="292" w:name="_Toc44412828"/>
      <w:bookmarkStart w:id="293" w:name="_Toc44428427"/>
      <w:bookmarkStart w:id="294" w:name="_Toc44440922"/>
      <w:bookmarkStart w:id="295" w:name="_Toc44441108"/>
      <w:bookmarkStart w:id="296" w:name="_Toc44441324"/>
      <w:bookmarkStart w:id="297" w:name="_Toc44501143"/>
      <w:bookmarkStart w:id="298" w:name="_Toc44501334"/>
      <w:bookmarkStart w:id="299" w:name="_Toc44501430"/>
      <w:bookmarkStart w:id="300" w:name="_Toc44501561"/>
      <w:bookmarkStart w:id="301" w:name="_Toc44502246"/>
      <w:bookmarkStart w:id="302" w:name="_Toc44508713"/>
      <w:bookmarkStart w:id="303" w:name="_Toc44513962"/>
      <w:bookmarkStart w:id="304" w:name="_Toc65677049"/>
      <w:r w:rsidRPr="00E857ED">
        <w:rPr>
          <w:rFonts w:ascii="Arial" w:hAnsi="Arial" w:cs="Arial"/>
          <w:b/>
          <w:bCs/>
          <w:color w:val="000000" w:themeColor="text1"/>
          <w:sz w:val="40"/>
          <w:szCs w:val="40"/>
        </w:rPr>
        <w:t>Statement of Financial Performance and Related Notes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94F9799" w14:textId="77777777" w:rsidR="004027B3" w:rsidRPr="00BB6EA8" w:rsidRDefault="004027B3" w:rsidP="004027B3">
      <w:pPr>
        <w:jc w:val="center"/>
        <w:rPr>
          <w:rFonts w:ascii="Arial" w:hAnsi="Arial" w:cs="Arial"/>
          <w:b/>
          <w:bCs/>
          <w:sz w:val="40"/>
          <w:szCs w:val="40"/>
        </w:rPr>
      </w:pPr>
    </w:p>
    <w:p w14:paraId="2396428A" w14:textId="77777777" w:rsidR="007975E2" w:rsidRPr="007975E2" w:rsidRDefault="004027B3" w:rsidP="007975E2">
      <w:pPr>
        <w:pStyle w:val="TOCHeading"/>
        <w:spacing w:before="120" w:after="120"/>
        <w:rPr>
          <w:rFonts w:ascii="Arial" w:hAnsi="Arial" w:cs="Arial"/>
          <w:b/>
          <w:bCs/>
          <w:noProof/>
          <w:sz w:val="22"/>
          <w:szCs w:val="22"/>
        </w:rPr>
      </w:pPr>
      <w:r w:rsidRPr="005F5F62">
        <w:rPr>
          <w:rFonts w:ascii="Arial" w:hAnsi="Arial" w:cs="Arial"/>
          <w:b/>
          <w:bCs/>
          <w:color w:val="C0504D"/>
          <w:sz w:val="24"/>
          <w:szCs w:val="24"/>
        </w:rPr>
        <w:t>Contents</w:t>
      </w:r>
      <w:r w:rsidR="00194C5D" w:rsidRPr="007975E2">
        <w:rPr>
          <w:rFonts w:ascii="Arial" w:hAnsi="Arial" w:cs="Arial"/>
          <w:b/>
          <w:bCs/>
          <w:sz w:val="22"/>
          <w:szCs w:val="22"/>
        </w:rPr>
        <w:fldChar w:fldCharType="begin"/>
      </w:r>
      <w:r w:rsidR="00194C5D" w:rsidRPr="007975E2">
        <w:rPr>
          <w:rFonts w:ascii="Arial" w:hAnsi="Arial" w:cs="Arial"/>
          <w:b/>
          <w:bCs/>
          <w:sz w:val="22"/>
          <w:szCs w:val="22"/>
        </w:rPr>
        <w:instrText xml:space="preserve"> TOC \o "1-4" \h \z \u </w:instrText>
      </w:r>
      <w:r w:rsidR="00194C5D" w:rsidRPr="007975E2">
        <w:rPr>
          <w:rFonts w:ascii="Arial" w:hAnsi="Arial" w:cs="Arial"/>
          <w:b/>
          <w:bCs/>
          <w:sz w:val="22"/>
          <w:szCs w:val="22"/>
        </w:rPr>
        <w:fldChar w:fldCharType="separate"/>
      </w:r>
    </w:p>
    <w:p w14:paraId="7ABAD3AD" w14:textId="66CFDF5E"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3" w:history="1">
        <w:r w:rsidRPr="007975E2">
          <w:rPr>
            <w:rStyle w:val="Hyperlink"/>
            <w:rFonts w:ascii="Arial" w:eastAsia="Times New Roman" w:hAnsi="Arial" w:cs="Arial"/>
            <w:b/>
            <w:bCs/>
            <w:noProof/>
            <w:lang w:eastAsia="en-GB"/>
          </w:rPr>
          <w:t>Information to be Presented on the Face of the Statement (GRAP 1)</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_Toc44513963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26</w:t>
        </w:r>
        <w:r w:rsidRPr="007975E2">
          <w:rPr>
            <w:rFonts w:ascii="Arial" w:hAnsi="Arial" w:cs="Arial"/>
            <w:b/>
            <w:bCs/>
            <w:noProof/>
            <w:webHidden/>
          </w:rPr>
          <w:fldChar w:fldCharType="end"/>
        </w:r>
      </w:hyperlink>
    </w:p>
    <w:p w14:paraId="6C579B51" w14:textId="6B6458D3"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4" w:history="1">
        <w:r w:rsidRPr="007975E2">
          <w:rPr>
            <w:rStyle w:val="Hyperlink"/>
            <w:rFonts w:ascii="Arial" w:eastAsia="Times New Roman" w:hAnsi="Arial" w:cs="Arial"/>
            <w:b/>
            <w:bCs/>
            <w:noProof/>
            <w:lang w:eastAsia="en-GB"/>
          </w:rPr>
          <w:t>Information to be Presented Either on the Face of the Statement Of Financial Performance or in the Notes (GRAP 1)</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_Toc44513964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27</w:t>
        </w:r>
        <w:r w:rsidRPr="007975E2">
          <w:rPr>
            <w:rFonts w:ascii="Arial" w:hAnsi="Arial" w:cs="Arial"/>
            <w:b/>
            <w:bCs/>
            <w:noProof/>
            <w:webHidden/>
          </w:rPr>
          <w:fldChar w:fldCharType="end"/>
        </w:r>
      </w:hyperlink>
    </w:p>
    <w:p w14:paraId="77EE5BD9" w14:textId="6E0AF38E"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5" w:history="1">
        <w:r w:rsidRPr="007975E2">
          <w:rPr>
            <w:rStyle w:val="Hyperlink"/>
            <w:rFonts w:ascii="Arial" w:eastAsia="Times New Roman" w:hAnsi="Arial" w:cs="Arial"/>
            <w:b/>
            <w:bCs/>
            <w:noProof/>
            <w:lang w:eastAsia="en-GB"/>
          </w:rPr>
          <w:t>Surplus or Deficit for the Period</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_Toc44513965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28</w:t>
        </w:r>
        <w:r w:rsidRPr="007975E2">
          <w:rPr>
            <w:rFonts w:ascii="Arial" w:hAnsi="Arial" w:cs="Arial"/>
            <w:b/>
            <w:bCs/>
            <w:noProof/>
            <w:webHidden/>
          </w:rPr>
          <w:fldChar w:fldCharType="end"/>
        </w:r>
      </w:hyperlink>
    </w:p>
    <w:p w14:paraId="0E46838E" w14:textId="1889BC28"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6" w:history="1">
        <w:r w:rsidRPr="007975E2">
          <w:rPr>
            <w:rStyle w:val="Hyperlink"/>
            <w:rFonts w:ascii="Arial" w:eastAsia="Times New Roman" w:hAnsi="Arial" w:cs="Arial"/>
            <w:b/>
            <w:bCs/>
            <w:noProof/>
            <w:lang w:eastAsia="en-GB"/>
          </w:rPr>
          <w:t>Borrowing Costs Benchmark Treatment (GRAP 5)</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_Toc44513966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28</w:t>
        </w:r>
        <w:r w:rsidRPr="007975E2">
          <w:rPr>
            <w:rFonts w:ascii="Arial" w:hAnsi="Arial" w:cs="Arial"/>
            <w:b/>
            <w:bCs/>
            <w:noProof/>
            <w:webHidden/>
          </w:rPr>
          <w:fldChar w:fldCharType="end"/>
        </w:r>
      </w:hyperlink>
    </w:p>
    <w:p w14:paraId="42318B78" w14:textId="4D918187"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7" w:history="1">
        <w:r w:rsidRPr="007975E2">
          <w:rPr>
            <w:rStyle w:val="Hyperlink"/>
            <w:rFonts w:ascii="Arial" w:eastAsia="Times New Roman" w:hAnsi="Arial" w:cs="Arial"/>
            <w:b/>
            <w:bCs/>
            <w:noProof/>
            <w:lang w:eastAsia="en-GB"/>
          </w:rPr>
          <w:t>Revenue from Exchange Transactions (GRAP 9)</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_Toc44513967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28</w:t>
        </w:r>
        <w:r w:rsidRPr="007975E2">
          <w:rPr>
            <w:rFonts w:ascii="Arial" w:hAnsi="Arial" w:cs="Arial"/>
            <w:b/>
            <w:bCs/>
            <w:noProof/>
            <w:webHidden/>
          </w:rPr>
          <w:fldChar w:fldCharType="end"/>
        </w:r>
      </w:hyperlink>
    </w:p>
    <w:p w14:paraId="01C04CDE" w14:textId="6A6D7273"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8" w:history="1">
        <w:r w:rsidRPr="007975E2">
          <w:rPr>
            <w:rStyle w:val="Hyperlink"/>
            <w:rFonts w:ascii="Arial" w:eastAsia="Times New Roman" w:hAnsi="Arial" w:cs="Arial"/>
            <w:b/>
            <w:bCs/>
            <w:noProof/>
            <w:lang w:eastAsia="en-GB"/>
          </w:rPr>
          <w:t>Revenue From Non-Exchange Transactions (Taxes And Transfers) (GRAP 23)</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_Toc44513968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32</w:t>
        </w:r>
        <w:r w:rsidRPr="007975E2">
          <w:rPr>
            <w:rFonts w:ascii="Arial" w:hAnsi="Arial" w:cs="Arial"/>
            <w:b/>
            <w:bCs/>
            <w:noProof/>
            <w:webHidden/>
          </w:rPr>
          <w:fldChar w:fldCharType="end"/>
        </w:r>
      </w:hyperlink>
    </w:p>
    <w:p w14:paraId="4951A50F" w14:textId="2A006EA6" w:rsidR="007975E2" w:rsidRPr="007975E2" w:rsidRDefault="007975E2" w:rsidP="007975E2">
      <w:pPr>
        <w:pStyle w:val="TOC4"/>
        <w:tabs>
          <w:tab w:val="right" w:leader="dot" w:pos="9016"/>
        </w:tabs>
        <w:ind w:left="0"/>
        <w:rPr>
          <w:rFonts w:ascii="Arial" w:eastAsiaTheme="minorEastAsia" w:hAnsi="Arial" w:cs="Arial"/>
          <w:b/>
          <w:bCs/>
          <w:noProof/>
          <w:lang w:eastAsia="en-ZA"/>
        </w:rPr>
      </w:pPr>
      <w:hyperlink w:anchor="_Toc44513969" w:history="1">
        <w:r w:rsidRPr="007975E2">
          <w:rPr>
            <w:rStyle w:val="Hyperlink"/>
            <w:rFonts w:ascii="Arial" w:eastAsia="Times New Roman" w:hAnsi="Arial" w:cs="Arial"/>
            <w:b/>
            <w:bCs/>
            <w:noProof/>
            <w:lang w:eastAsia="en-GB"/>
          </w:rPr>
          <w:t>Construction Contracts (GRAP 11)</w:t>
        </w:r>
        <w:r w:rsidRPr="007975E2">
          <w:rPr>
            <w:rFonts w:ascii="Arial" w:hAnsi="Arial" w:cs="Arial"/>
            <w:b/>
            <w:bCs/>
            <w:noProof/>
            <w:webHidden/>
          </w:rPr>
          <w:tab/>
        </w:r>
        <w:r w:rsidRPr="007975E2">
          <w:rPr>
            <w:rFonts w:ascii="Arial" w:hAnsi="Arial" w:cs="Arial"/>
            <w:b/>
            <w:bCs/>
            <w:noProof/>
            <w:webHidden/>
          </w:rPr>
          <w:fldChar w:fldCharType="begin"/>
        </w:r>
        <w:r w:rsidRPr="007975E2">
          <w:rPr>
            <w:rFonts w:ascii="Arial" w:hAnsi="Arial" w:cs="Arial"/>
            <w:b/>
            <w:bCs/>
            <w:noProof/>
            <w:webHidden/>
          </w:rPr>
          <w:instrText xml:space="preserve"> PAGEREF _Toc44513969 \h </w:instrText>
        </w:r>
        <w:r w:rsidRPr="007975E2">
          <w:rPr>
            <w:rFonts w:ascii="Arial" w:hAnsi="Arial" w:cs="Arial"/>
            <w:b/>
            <w:bCs/>
            <w:noProof/>
            <w:webHidden/>
          </w:rPr>
        </w:r>
        <w:r w:rsidRPr="007975E2">
          <w:rPr>
            <w:rFonts w:ascii="Arial" w:hAnsi="Arial" w:cs="Arial"/>
            <w:b/>
            <w:bCs/>
            <w:noProof/>
            <w:webHidden/>
          </w:rPr>
          <w:fldChar w:fldCharType="separate"/>
        </w:r>
        <w:r w:rsidR="00154841">
          <w:rPr>
            <w:rFonts w:ascii="Arial" w:hAnsi="Arial" w:cs="Arial"/>
            <w:b/>
            <w:bCs/>
            <w:noProof/>
            <w:webHidden/>
          </w:rPr>
          <w:t>36</w:t>
        </w:r>
        <w:r w:rsidRPr="007975E2">
          <w:rPr>
            <w:rFonts w:ascii="Arial" w:hAnsi="Arial" w:cs="Arial"/>
            <w:b/>
            <w:bCs/>
            <w:noProof/>
            <w:webHidden/>
          </w:rPr>
          <w:fldChar w:fldCharType="end"/>
        </w:r>
      </w:hyperlink>
    </w:p>
    <w:p w14:paraId="5C360412" w14:textId="3CC34E05" w:rsidR="007975E2" w:rsidRPr="007975E2" w:rsidRDefault="007975E2" w:rsidP="000857BF">
      <w:pPr>
        <w:pStyle w:val="TOC3"/>
        <w:rPr>
          <w:rFonts w:eastAsiaTheme="minorEastAsia"/>
          <w:lang w:eastAsia="en-ZA"/>
        </w:rPr>
      </w:pPr>
      <w:hyperlink w:anchor="_Toc44513970" w:history="1">
        <w:r w:rsidRPr="007975E2">
          <w:rPr>
            <w:rStyle w:val="Hyperlink"/>
            <w:bCs/>
          </w:rPr>
          <w:t>Lease (GRAP 13)</w:t>
        </w:r>
        <w:r w:rsidRPr="007975E2">
          <w:rPr>
            <w:webHidden/>
          </w:rPr>
          <w:tab/>
        </w:r>
        <w:r w:rsidRPr="007975E2">
          <w:rPr>
            <w:webHidden/>
          </w:rPr>
          <w:fldChar w:fldCharType="begin"/>
        </w:r>
        <w:r w:rsidRPr="007975E2">
          <w:rPr>
            <w:webHidden/>
          </w:rPr>
          <w:instrText xml:space="preserve"> PAGEREF _Toc44513970 \h </w:instrText>
        </w:r>
        <w:r w:rsidRPr="007975E2">
          <w:rPr>
            <w:webHidden/>
          </w:rPr>
        </w:r>
        <w:r w:rsidRPr="007975E2">
          <w:rPr>
            <w:webHidden/>
          </w:rPr>
          <w:fldChar w:fldCharType="separate"/>
        </w:r>
        <w:r w:rsidR="00154841">
          <w:rPr>
            <w:webHidden/>
          </w:rPr>
          <w:t>39</w:t>
        </w:r>
        <w:r w:rsidRPr="007975E2">
          <w:rPr>
            <w:webHidden/>
          </w:rPr>
          <w:fldChar w:fldCharType="end"/>
        </w:r>
      </w:hyperlink>
    </w:p>
    <w:p w14:paraId="1F470C4B" w14:textId="686F3A07" w:rsidR="007975E2" w:rsidRPr="007975E2" w:rsidRDefault="007975E2" w:rsidP="000857BF">
      <w:pPr>
        <w:pStyle w:val="TOC3"/>
        <w:rPr>
          <w:rFonts w:eastAsiaTheme="minorEastAsia"/>
          <w:lang w:eastAsia="en-ZA"/>
        </w:rPr>
      </w:pPr>
      <w:hyperlink w:anchor="_Toc44513971" w:history="1">
        <w:r w:rsidRPr="007975E2">
          <w:rPr>
            <w:rStyle w:val="Hyperlink"/>
            <w:bCs/>
          </w:rPr>
          <w:t>Finance Costs, Interest, Gains or Losses</w:t>
        </w:r>
        <w:r w:rsidRPr="007975E2">
          <w:rPr>
            <w:webHidden/>
          </w:rPr>
          <w:tab/>
        </w:r>
        <w:r w:rsidRPr="007975E2">
          <w:rPr>
            <w:webHidden/>
          </w:rPr>
          <w:fldChar w:fldCharType="begin"/>
        </w:r>
        <w:r w:rsidRPr="007975E2">
          <w:rPr>
            <w:webHidden/>
          </w:rPr>
          <w:instrText xml:space="preserve"> PAGEREF _Toc44513971 \h </w:instrText>
        </w:r>
        <w:r w:rsidRPr="007975E2">
          <w:rPr>
            <w:webHidden/>
          </w:rPr>
        </w:r>
        <w:r w:rsidRPr="007975E2">
          <w:rPr>
            <w:webHidden/>
          </w:rPr>
          <w:fldChar w:fldCharType="separate"/>
        </w:r>
        <w:r w:rsidR="00154841">
          <w:rPr>
            <w:webHidden/>
          </w:rPr>
          <w:t>43</w:t>
        </w:r>
        <w:r w:rsidRPr="007975E2">
          <w:rPr>
            <w:webHidden/>
          </w:rPr>
          <w:fldChar w:fldCharType="end"/>
        </w:r>
      </w:hyperlink>
    </w:p>
    <w:p w14:paraId="03AF665A" w14:textId="7E0C2F99" w:rsidR="007975E2" w:rsidRPr="007975E2" w:rsidRDefault="007975E2" w:rsidP="000857BF">
      <w:pPr>
        <w:pStyle w:val="TOC3"/>
        <w:rPr>
          <w:rFonts w:eastAsiaTheme="minorEastAsia"/>
          <w:lang w:eastAsia="en-ZA"/>
        </w:rPr>
      </w:pPr>
      <w:hyperlink w:anchor="_Toc44513972" w:history="1">
        <w:r w:rsidRPr="007975E2">
          <w:rPr>
            <w:rStyle w:val="Hyperlink"/>
            <w:bCs/>
          </w:rPr>
          <w:t>Investment Property (GRAP 16)</w:t>
        </w:r>
        <w:r w:rsidRPr="007975E2">
          <w:rPr>
            <w:webHidden/>
          </w:rPr>
          <w:tab/>
        </w:r>
        <w:r w:rsidRPr="007975E2">
          <w:rPr>
            <w:webHidden/>
          </w:rPr>
          <w:fldChar w:fldCharType="begin"/>
        </w:r>
        <w:r w:rsidRPr="007975E2">
          <w:rPr>
            <w:webHidden/>
          </w:rPr>
          <w:instrText xml:space="preserve"> PAGEREF _Toc44513972 \h </w:instrText>
        </w:r>
        <w:r w:rsidRPr="007975E2">
          <w:rPr>
            <w:webHidden/>
          </w:rPr>
        </w:r>
        <w:r w:rsidRPr="007975E2">
          <w:rPr>
            <w:webHidden/>
          </w:rPr>
          <w:fldChar w:fldCharType="separate"/>
        </w:r>
        <w:r w:rsidR="00154841">
          <w:rPr>
            <w:webHidden/>
          </w:rPr>
          <w:t>47</w:t>
        </w:r>
        <w:r w:rsidRPr="007975E2">
          <w:rPr>
            <w:webHidden/>
          </w:rPr>
          <w:fldChar w:fldCharType="end"/>
        </w:r>
      </w:hyperlink>
    </w:p>
    <w:p w14:paraId="7AF63AA5" w14:textId="348AEBA8" w:rsidR="007975E2" w:rsidRPr="007975E2" w:rsidRDefault="007975E2" w:rsidP="000857BF">
      <w:pPr>
        <w:pStyle w:val="TOC3"/>
        <w:rPr>
          <w:rFonts w:eastAsiaTheme="minorEastAsia"/>
          <w:lang w:eastAsia="en-ZA"/>
        </w:rPr>
      </w:pPr>
      <w:hyperlink w:anchor="_Toc44513973" w:history="1">
        <w:r w:rsidRPr="007975E2">
          <w:rPr>
            <w:rStyle w:val="Hyperlink"/>
            <w:bCs/>
          </w:rPr>
          <w:t>Property Plant and Equipment (GRAP 17)</w:t>
        </w:r>
        <w:r w:rsidRPr="007975E2">
          <w:rPr>
            <w:webHidden/>
          </w:rPr>
          <w:tab/>
        </w:r>
        <w:r w:rsidRPr="007975E2">
          <w:rPr>
            <w:webHidden/>
          </w:rPr>
          <w:fldChar w:fldCharType="begin"/>
        </w:r>
        <w:r w:rsidRPr="007975E2">
          <w:rPr>
            <w:webHidden/>
          </w:rPr>
          <w:instrText xml:space="preserve"> PAGEREF _Toc44513973 \h </w:instrText>
        </w:r>
        <w:r w:rsidRPr="007975E2">
          <w:rPr>
            <w:webHidden/>
          </w:rPr>
        </w:r>
        <w:r w:rsidRPr="007975E2">
          <w:rPr>
            <w:webHidden/>
          </w:rPr>
          <w:fldChar w:fldCharType="separate"/>
        </w:r>
        <w:r w:rsidR="00154841">
          <w:rPr>
            <w:webHidden/>
          </w:rPr>
          <w:t>48</w:t>
        </w:r>
        <w:r w:rsidRPr="007975E2">
          <w:rPr>
            <w:webHidden/>
          </w:rPr>
          <w:fldChar w:fldCharType="end"/>
        </w:r>
      </w:hyperlink>
    </w:p>
    <w:p w14:paraId="5334D5BC" w14:textId="2E21109E" w:rsidR="007975E2" w:rsidRPr="007975E2" w:rsidRDefault="007975E2" w:rsidP="000857BF">
      <w:pPr>
        <w:pStyle w:val="TOC3"/>
        <w:rPr>
          <w:rFonts w:eastAsiaTheme="minorEastAsia"/>
          <w:lang w:eastAsia="en-ZA"/>
        </w:rPr>
      </w:pPr>
      <w:hyperlink w:anchor="_Toc44513974" w:history="1">
        <w:r w:rsidRPr="007975E2">
          <w:rPr>
            <w:rStyle w:val="Hyperlink"/>
            <w:bCs/>
          </w:rPr>
          <w:t>Intangible Assets (GRAP 31)</w:t>
        </w:r>
        <w:r w:rsidRPr="007975E2">
          <w:rPr>
            <w:webHidden/>
          </w:rPr>
          <w:tab/>
        </w:r>
        <w:r w:rsidRPr="007975E2">
          <w:rPr>
            <w:webHidden/>
          </w:rPr>
          <w:fldChar w:fldCharType="begin"/>
        </w:r>
        <w:r w:rsidRPr="007975E2">
          <w:rPr>
            <w:webHidden/>
          </w:rPr>
          <w:instrText xml:space="preserve"> PAGEREF _Toc44513974 \h </w:instrText>
        </w:r>
        <w:r w:rsidRPr="007975E2">
          <w:rPr>
            <w:webHidden/>
          </w:rPr>
        </w:r>
        <w:r w:rsidRPr="007975E2">
          <w:rPr>
            <w:webHidden/>
          </w:rPr>
          <w:fldChar w:fldCharType="separate"/>
        </w:r>
        <w:r w:rsidR="00154841">
          <w:rPr>
            <w:webHidden/>
          </w:rPr>
          <w:t>49</w:t>
        </w:r>
        <w:r w:rsidRPr="007975E2">
          <w:rPr>
            <w:webHidden/>
          </w:rPr>
          <w:fldChar w:fldCharType="end"/>
        </w:r>
      </w:hyperlink>
    </w:p>
    <w:p w14:paraId="2CF868A3" w14:textId="458738D1" w:rsidR="007975E2" w:rsidRPr="007975E2" w:rsidRDefault="007975E2" w:rsidP="000857BF">
      <w:pPr>
        <w:pStyle w:val="TOC3"/>
        <w:rPr>
          <w:rFonts w:eastAsiaTheme="minorEastAsia"/>
          <w:lang w:eastAsia="en-ZA"/>
        </w:rPr>
      </w:pPr>
      <w:hyperlink w:anchor="_Toc44513975" w:history="1">
        <w:r w:rsidRPr="007975E2">
          <w:rPr>
            <w:rStyle w:val="Hyperlink"/>
            <w:bCs/>
          </w:rPr>
          <w:t>Heritage Assets (GRAP 103)</w:t>
        </w:r>
        <w:r w:rsidRPr="007975E2">
          <w:rPr>
            <w:webHidden/>
          </w:rPr>
          <w:tab/>
        </w:r>
        <w:r w:rsidRPr="007975E2">
          <w:rPr>
            <w:webHidden/>
          </w:rPr>
          <w:fldChar w:fldCharType="begin"/>
        </w:r>
        <w:r w:rsidRPr="007975E2">
          <w:rPr>
            <w:webHidden/>
          </w:rPr>
          <w:instrText xml:space="preserve"> PAGEREF _Toc44513975 \h </w:instrText>
        </w:r>
        <w:r w:rsidRPr="007975E2">
          <w:rPr>
            <w:webHidden/>
          </w:rPr>
        </w:r>
        <w:r w:rsidRPr="007975E2">
          <w:rPr>
            <w:webHidden/>
          </w:rPr>
          <w:fldChar w:fldCharType="separate"/>
        </w:r>
        <w:r w:rsidR="00154841">
          <w:rPr>
            <w:webHidden/>
          </w:rPr>
          <w:t>50</w:t>
        </w:r>
        <w:r w:rsidRPr="007975E2">
          <w:rPr>
            <w:webHidden/>
          </w:rPr>
          <w:fldChar w:fldCharType="end"/>
        </w:r>
      </w:hyperlink>
    </w:p>
    <w:p w14:paraId="50D2F8CD" w14:textId="6F9B8556" w:rsidR="007975E2" w:rsidRPr="007975E2" w:rsidRDefault="007975E2" w:rsidP="000857BF">
      <w:pPr>
        <w:pStyle w:val="TOC3"/>
        <w:rPr>
          <w:rFonts w:eastAsiaTheme="minorEastAsia"/>
          <w:lang w:eastAsia="en-ZA"/>
        </w:rPr>
      </w:pPr>
      <w:hyperlink w:anchor="_Toc44513976" w:history="1">
        <w:r w:rsidRPr="007975E2">
          <w:rPr>
            <w:rStyle w:val="Hyperlink"/>
            <w:bCs/>
          </w:rPr>
          <w:t>Agriculture (GRAP 27)</w:t>
        </w:r>
        <w:r w:rsidRPr="007975E2">
          <w:rPr>
            <w:webHidden/>
          </w:rPr>
          <w:tab/>
        </w:r>
        <w:r w:rsidRPr="007975E2">
          <w:rPr>
            <w:webHidden/>
          </w:rPr>
          <w:fldChar w:fldCharType="begin"/>
        </w:r>
        <w:r w:rsidRPr="007975E2">
          <w:rPr>
            <w:webHidden/>
          </w:rPr>
          <w:instrText xml:space="preserve"> PAGEREF _Toc44513976 \h </w:instrText>
        </w:r>
        <w:r w:rsidRPr="007975E2">
          <w:rPr>
            <w:webHidden/>
          </w:rPr>
        </w:r>
        <w:r w:rsidRPr="007975E2">
          <w:rPr>
            <w:webHidden/>
          </w:rPr>
          <w:fldChar w:fldCharType="separate"/>
        </w:r>
        <w:r w:rsidR="00154841">
          <w:rPr>
            <w:webHidden/>
          </w:rPr>
          <w:t>51</w:t>
        </w:r>
        <w:r w:rsidRPr="007975E2">
          <w:rPr>
            <w:webHidden/>
          </w:rPr>
          <w:fldChar w:fldCharType="end"/>
        </w:r>
      </w:hyperlink>
    </w:p>
    <w:p w14:paraId="489FA42B" w14:textId="3C572529" w:rsidR="007975E2" w:rsidRPr="007975E2" w:rsidRDefault="007975E2" w:rsidP="000857BF">
      <w:pPr>
        <w:pStyle w:val="TOC3"/>
        <w:rPr>
          <w:rFonts w:eastAsiaTheme="minorEastAsia"/>
          <w:lang w:eastAsia="en-ZA"/>
        </w:rPr>
      </w:pPr>
      <w:hyperlink w:anchor="_Toc44513977" w:history="1">
        <w:r w:rsidRPr="007975E2">
          <w:rPr>
            <w:rStyle w:val="Hyperlink"/>
            <w:bCs/>
          </w:rPr>
          <w:t>Living and Non-living Resources (GRAP 110)</w:t>
        </w:r>
        <w:r w:rsidRPr="007975E2">
          <w:rPr>
            <w:webHidden/>
          </w:rPr>
          <w:tab/>
        </w:r>
        <w:r w:rsidRPr="007975E2">
          <w:rPr>
            <w:webHidden/>
          </w:rPr>
          <w:fldChar w:fldCharType="begin"/>
        </w:r>
        <w:r w:rsidRPr="007975E2">
          <w:rPr>
            <w:webHidden/>
          </w:rPr>
          <w:instrText xml:space="preserve"> PAGEREF _Toc44513977 \h </w:instrText>
        </w:r>
        <w:r w:rsidRPr="007975E2">
          <w:rPr>
            <w:webHidden/>
          </w:rPr>
        </w:r>
        <w:r w:rsidRPr="007975E2">
          <w:rPr>
            <w:webHidden/>
          </w:rPr>
          <w:fldChar w:fldCharType="separate"/>
        </w:r>
        <w:r w:rsidR="00154841">
          <w:rPr>
            <w:webHidden/>
          </w:rPr>
          <w:t>51</w:t>
        </w:r>
        <w:r w:rsidRPr="007975E2">
          <w:rPr>
            <w:webHidden/>
          </w:rPr>
          <w:fldChar w:fldCharType="end"/>
        </w:r>
      </w:hyperlink>
    </w:p>
    <w:p w14:paraId="2F69DB57" w14:textId="7639658A" w:rsidR="007975E2" w:rsidRPr="007975E2" w:rsidRDefault="007975E2" w:rsidP="000857BF">
      <w:pPr>
        <w:pStyle w:val="TOC3"/>
        <w:rPr>
          <w:rFonts w:eastAsiaTheme="minorEastAsia"/>
          <w:lang w:eastAsia="en-ZA"/>
        </w:rPr>
      </w:pPr>
      <w:hyperlink w:anchor="_Toc44513978" w:history="1">
        <w:r w:rsidRPr="007975E2">
          <w:rPr>
            <w:rStyle w:val="Hyperlink"/>
            <w:bCs/>
          </w:rPr>
          <w:t>Impairment of Assets (GRAP 21 and GRAP 26)</w:t>
        </w:r>
        <w:r w:rsidRPr="007975E2">
          <w:rPr>
            <w:webHidden/>
          </w:rPr>
          <w:tab/>
        </w:r>
        <w:r w:rsidRPr="007975E2">
          <w:rPr>
            <w:webHidden/>
          </w:rPr>
          <w:fldChar w:fldCharType="begin"/>
        </w:r>
        <w:r w:rsidRPr="007975E2">
          <w:rPr>
            <w:webHidden/>
          </w:rPr>
          <w:instrText xml:space="preserve"> PAGEREF _Toc44513978 \h </w:instrText>
        </w:r>
        <w:r w:rsidRPr="007975E2">
          <w:rPr>
            <w:webHidden/>
          </w:rPr>
        </w:r>
        <w:r w:rsidRPr="007975E2">
          <w:rPr>
            <w:webHidden/>
          </w:rPr>
          <w:fldChar w:fldCharType="separate"/>
        </w:r>
        <w:r w:rsidR="00154841">
          <w:rPr>
            <w:webHidden/>
          </w:rPr>
          <w:t>52</w:t>
        </w:r>
        <w:r w:rsidRPr="007975E2">
          <w:rPr>
            <w:webHidden/>
          </w:rPr>
          <w:fldChar w:fldCharType="end"/>
        </w:r>
      </w:hyperlink>
    </w:p>
    <w:p w14:paraId="0B106AA8" w14:textId="12F9628F" w:rsidR="007975E2" w:rsidRPr="007975E2" w:rsidRDefault="007975E2" w:rsidP="000857BF">
      <w:pPr>
        <w:pStyle w:val="TOC3"/>
        <w:rPr>
          <w:rFonts w:eastAsiaTheme="minorEastAsia"/>
          <w:lang w:eastAsia="en-ZA"/>
        </w:rPr>
      </w:pPr>
      <w:hyperlink w:anchor="_Toc44513979" w:history="1">
        <w:r w:rsidRPr="007975E2">
          <w:rPr>
            <w:rStyle w:val="Hyperlink"/>
            <w:bCs/>
          </w:rPr>
          <w:t>Inventories (GRAP 12)</w:t>
        </w:r>
        <w:r w:rsidRPr="007975E2">
          <w:rPr>
            <w:webHidden/>
          </w:rPr>
          <w:tab/>
        </w:r>
        <w:r w:rsidRPr="007975E2">
          <w:rPr>
            <w:webHidden/>
          </w:rPr>
          <w:fldChar w:fldCharType="begin"/>
        </w:r>
        <w:r w:rsidRPr="007975E2">
          <w:rPr>
            <w:webHidden/>
          </w:rPr>
          <w:instrText xml:space="preserve"> PAGEREF _Toc44513979 \h </w:instrText>
        </w:r>
        <w:r w:rsidRPr="007975E2">
          <w:rPr>
            <w:webHidden/>
          </w:rPr>
        </w:r>
        <w:r w:rsidRPr="007975E2">
          <w:rPr>
            <w:webHidden/>
          </w:rPr>
          <w:fldChar w:fldCharType="separate"/>
        </w:r>
        <w:r w:rsidR="00154841">
          <w:rPr>
            <w:webHidden/>
          </w:rPr>
          <w:t>52</w:t>
        </w:r>
        <w:r w:rsidRPr="007975E2">
          <w:rPr>
            <w:webHidden/>
          </w:rPr>
          <w:fldChar w:fldCharType="end"/>
        </w:r>
      </w:hyperlink>
    </w:p>
    <w:p w14:paraId="0FD85E8A" w14:textId="29BAAAB2" w:rsidR="007975E2" w:rsidRPr="007975E2" w:rsidRDefault="007975E2" w:rsidP="000857BF">
      <w:pPr>
        <w:pStyle w:val="TOC3"/>
        <w:rPr>
          <w:rFonts w:eastAsiaTheme="minorEastAsia"/>
          <w:lang w:eastAsia="en-ZA"/>
        </w:rPr>
      </w:pPr>
      <w:hyperlink w:anchor="_Toc44513980" w:history="1">
        <w:r w:rsidRPr="007975E2">
          <w:rPr>
            <w:rStyle w:val="Hyperlink"/>
            <w:bCs/>
          </w:rPr>
          <w:t>Provisions, Contingent Liabilities and Contingent Assets (GRAP 19)</w:t>
        </w:r>
        <w:r w:rsidRPr="007975E2">
          <w:rPr>
            <w:webHidden/>
          </w:rPr>
          <w:tab/>
        </w:r>
        <w:r w:rsidRPr="007975E2">
          <w:rPr>
            <w:webHidden/>
          </w:rPr>
          <w:fldChar w:fldCharType="begin"/>
        </w:r>
        <w:r w:rsidRPr="007975E2">
          <w:rPr>
            <w:webHidden/>
          </w:rPr>
          <w:instrText xml:space="preserve"> PAGEREF _Toc44513980 \h </w:instrText>
        </w:r>
        <w:r w:rsidRPr="007975E2">
          <w:rPr>
            <w:webHidden/>
          </w:rPr>
        </w:r>
        <w:r w:rsidRPr="007975E2">
          <w:rPr>
            <w:webHidden/>
          </w:rPr>
          <w:fldChar w:fldCharType="separate"/>
        </w:r>
        <w:r w:rsidR="00154841">
          <w:rPr>
            <w:webHidden/>
          </w:rPr>
          <w:t>53</w:t>
        </w:r>
        <w:r w:rsidRPr="007975E2">
          <w:rPr>
            <w:webHidden/>
          </w:rPr>
          <w:fldChar w:fldCharType="end"/>
        </w:r>
      </w:hyperlink>
    </w:p>
    <w:p w14:paraId="7AAF8DC0" w14:textId="2A488D01" w:rsidR="007975E2" w:rsidRPr="007975E2" w:rsidRDefault="007975E2" w:rsidP="000857BF">
      <w:pPr>
        <w:pStyle w:val="TOC3"/>
        <w:rPr>
          <w:rFonts w:eastAsiaTheme="minorEastAsia"/>
          <w:lang w:eastAsia="en-ZA"/>
        </w:rPr>
      </w:pPr>
      <w:hyperlink w:anchor="_Toc44513981" w:history="1">
        <w:r w:rsidRPr="007975E2">
          <w:rPr>
            <w:rStyle w:val="Hyperlink"/>
            <w:bCs/>
          </w:rPr>
          <w:t>Service Concession Arrangements:  Grantor (GRAP 32)</w:t>
        </w:r>
        <w:r w:rsidRPr="007975E2">
          <w:rPr>
            <w:webHidden/>
          </w:rPr>
          <w:tab/>
        </w:r>
        <w:r w:rsidRPr="007975E2">
          <w:rPr>
            <w:webHidden/>
          </w:rPr>
          <w:fldChar w:fldCharType="begin"/>
        </w:r>
        <w:r w:rsidRPr="007975E2">
          <w:rPr>
            <w:webHidden/>
          </w:rPr>
          <w:instrText xml:space="preserve"> PAGEREF _Toc44513981 \h </w:instrText>
        </w:r>
        <w:r w:rsidRPr="007975E2">
          <w:rPr>
            <w:webHidden/>
          </w:rPr>
        </w:r>
        <w:r w:rsidRPr="007975E2">
          <w:rPr>
            <w:webHidden/>
          </w:rPr>
          <w:fldChar w:fldCharType="separate"/>
        </w:r>
        <w:r w:rsidR="00154841">
          <w:rPr>
            <w:webHidden/>
          </w:rPr>
          <w:t>53</w:t>
        </w:r>
        <w:r w:rsidRPr="007975E2">
          <w:rPr>
            <w:webHidden/>
          </w:rPr>
          <w:fldChar w:fldCharType="end"/>
        </w:r>
      </w:hyperlink>
    </w:p>
    <w:p w14:paraId="3BDDF2BD" w14:textId="3C562499" w:rsidR="007975E2" w:rsidRPr="007975E2" w:rsidRDefault="007975E2" w:rsidP="000857BF">
      <w:pPr>
        <w:pStyle w:val="TOC3"/>
        <w:rPr>
          <w:rFonts w:eastAsiaTheme="minorEastAsia"/>
          <w:lang w:eastAsia="en-ZA"/>
        </w:rPr>
      </w:pPr>
      <w:hyperlink w:anchor="_Toc44513982" w:history="1">
        <w:r w:rsidRPr="007975E2">
          <w:rPr>
            <w:rStyle w:val="Hyperlink"/>
            <w:bCs/>
          </w:rPr>
          <w:t>Employee Benefits (GRAP 25)</w:t>
        </w:r>
        <w:r w:rsidRPr="007975E2">
          <w:rPr>
            <w:webHidden/>
          </w:rPr>
          <w:tab/>
        </w:r>
        <w:r w:rsidRPr="007975E2">
          <w:rPr>
            <w:webHidden/>
          </w:rPr>
          <w:fldChar w:fldCharType="begin"/>
        </w:r>
        <w:r w:rsidRPr="007975E2">
          <w:rPr>
            <w:webHidden/>
          </w:rPr>
          <w:instrText xml:space="preserve"> PAGEREF _Toc44513982 \h </w:instrText>
        </w:r>
        <w:r w:rsidRPr="007975E2">
          <w:rPr>
            <w:webHidden/>
          </w:rPr>
        </w:r>
        <w:r w:rsidRPr="007975E2">
          <w:rPr>
            <w:webHidden/>
          </w:rPr>
          <w:fldChar w:fldCharType="separate"/>
        </w:r>
        <w:r w:rsidR="00154841">
          <w:rPr>
            <w:webHidden/>
          </w:rPr>
          <w:t>53</w:t>
        </w:r>
        <w:r w:rsidRPr="007975E2">
          <w:rPr>
            <w:webHidden/>
          </w:rPr>
          <w:fldChar w:fldCharType="end"/>
        </w:r>
      </w:hyperlink>
    </w:p>
    <w:p w14:paraId="4CB61D64" w14:textId="4FC6D520" w:rsidR="007975E2" w:rsidRPr="007975E2" w:rsidRDefault="007975E2" w:rsidP="000857BF">
      <w:pPr>
        <w:pStyle w:val="TOC3"/>
        <w:rPr>
          <w:rFonts w:eastAsiaTheme="minorEastAsia"/>
          <w:lang w:eastAsia="en-ZA"/>
        </w:rPr>
      </w:pPr>
      <w:hyperlink w:anchor="_Toc44513983" w:history="1">
        <w:r w:rsidRPr="007975E2">
          <w:rPr>
            <w:rStyle w:val="Hyperlink"/>
            <w:bCs/>
          </w:rPr>
          <w:t>Accounting by Principals and Agents (GRAP 109)</w:t>
        </w:r>
        <w:r w:rsidRPr="007975E2">
          <w:rPr>
            <w:webHidden/>
          </w:rPr>
          <w:tab/>
        </w:r>
        <w:r w:rsidRPr="007975E2">
          <w:rPr>
            <w:webHidden/>
          </w:rPr>
          <w:fldChar w:fldCharType="begin"/>
        </w:r>
        <w:r w:rsidRPr="007975E2">
          <w:rPr>
            <w:webHidden/>
          </w:rPr>
          <w:instrText xml:space="preserve"> PAGEREF _Toc44513983 \h </w:instrText>
        </w:r>
        <w:r w:rsidRPr="007975E2">
          <w:rPr>
            <w:webHidden/>
          </w:rPr>
        </w:r>
        <w:r w:rsidRPr="007975E2">
          <w:rPr>
            <w:webHidden/>
          </w:rPr>
          <w:fldChar w:fldCharType="separate"/>
        </w:r>
        <w:r w:rsidR="00154841">
          <w:rPr>
            <w:webHidden/>
          </w:rPr>
          <w:t>56</w:t>
        </w:r>
        <w:r w:rsidRPr="007975E2">
          <w:rPr>
            <w:webHidden/>
          </w:rPr>
          <w:fldChar w:fldCharType="end"/>
        </w:r>
      </w:hyperlink>
    </w:p>
    <w:p w14:paraId="6FE293B8" w14:textId="76DF6F93" w:rsidR="00194C5D" w:rsidRPr="00194C5D" w:rsidRDefault="00194C5D" w:rsidP="007975E2">
      <w:pPr>
        <w:rPr>
          <w:lang w:val="en-US"/>
        </w:rPr>
      </w:pPr>
      <w:r w:rsidRPr="007975E2">
        <w:rPr>
          <w:rFonts w:ascii="Arial" w:hAnsi="Arial" w:cs="Arial"/>
          <w:b/>
          <w:bCs/>
          <w:lang w:val="en-US"/>
        </w:rPr>
        <w:fldChar w:fldCharType="end"/>
      </w:r>
    </w:p>
    <w:p w14:paraId="2451DA4F" w14:textId="77777777" w:rsidR="004027B3" w:rsidRDefault="004027B3" w:rsidP="00BB6EA8">
      <w:pPr>
        <w:jc w:val="center"/>
        <w:rPr>
          <w:rFonts w:ascii="Arial" w:hAnsi="Arial" w:cs="Arial"/>
          <w:b/>
          <w:bCs/>
          <w:sz w:val="40"/>
          <w:szCs w:val="40"/>
        </w:rPr>
        <w:sectPr w:rsidR="004027B3">
          <w:headerReference w:type="default" r:id="rId15"/>
          <w:pgSz w:w="11906" w:h="16838"/>
          <w:pgMar w:top="1440" w:right="1440" w:bottom="1440" w:left="1440" w:header="708" w:footer="708" w:gutter="0"/>
          <w:cols w:space="708"/>
          <w:docGrid w:linePitch="360"/>
        </w:sectPr>
      </w:pPr>
    </w:p>
    <w:tbl>
      <w:tblPr>
        <w:tblW w:w="0" w:type="auto"/>
        <w:tblInd w:w="-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66"/>
        <w:gridCol w:w="3428"/>
        <w:gridCol w:w="1172"/>
        <w:gridCol w:w="1629"/>
        <w:gridCol w:w="1927"/>
      </w:tblGrid>
      <w:tr w:rsidR="004027B3" w:rsidRPr="00983410" w14:paraId="2D77E6D3" w14:textId="77777777" w:rsidTr="007F4C04">
        <w:trPr>
          <w:tblHeader/>
        </w:trPr>
        <w:tc>
          <w:tcPr>
            <w:tcW w:w="866" w:type="dxa"/>
            <w:shd w:val="clear" w:color="auto" w:fill="A6A6A6" w:themeFill="background1" w:themeFillShade="A6"/>
          </w:tcPr>
          <w:p w14:paraId="603F2255" w14:textId="77777777" w:rsidR="004027B3" w:rsidRPr="00DE30C8" w:rsidRDefault="004027B3" w:rsidP="004027B3">
            <w:pPr>
              <w:spacing w:before="60" w:after="60"/>
              <w:rPr>
                <w:rFonts w:ascii="Arial" w:hAnsi="Arial" w:cs="Arial"/>
                <w:b/>
                <w:color w:val="FFFFFF" w:themeColor="background1"/>
                <w:sz w:val="20"/>
                <w:szCs w:val="20"/>
              </w:rPr>
            </w:pPr>
          </w:p>
        </w:tc>
        <w:tc>
          <w:tcPr>
            <w:tcW w:w="3428" w:type="dxa"/>
            <w:shd w:val="clear" w:color="auto" w:fill="A6A6A6" w:themeFill="background1" w:themeFillShade="A6"/>
          </w:tcPr>
          <w:p w14:paraId="71150E29" w14:textId="77777777" w:rsidR="004027B3" w:rsidRPr="00DE30C8" w:rsidRDefault="004027B3" w:rsidP="004027B3">
            <w:pPr>
              <w:spacing w:before="60" w:after="60"/>
              <w:rPr>
                <w:rFonts w:ascii="Arial" w:hAnsi="Arial" w:cs="Arial"/>
                <w:b/>
                <w:color w:val="FFFFFF" w:themeColor="background1"/>
                <w:sz w:val="20"/>
                <w:szCs w:val="20"/>
              </w:rPr>
            </w:pPr>
          </w:p>
        </w:tc>
        <w:tc>
          <w:tcPr>
            <w:tcW w:w="1172" w:type="dxa"/>
            <w:shd w:val="clear" w:color="auto" w:fill="A6A6A6" w:themeFill="background1" w:themeFillShade="A6"/>
          </w:tcPr>
          <w:p w14:paraId="4FCD41B1" w14:textId="77777777" w:rsidR="004027B3" w:rsidRPr="00DE30C8" w:rsidRDefault="004027B3" w:rsidP="004027B3">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1629" w:type="dxa"/>
            <w:shd w:val="clear" w:color="auto" w:fill="A6A6A6" w:themeFill="background1" w:themeFillShade="A6"/>
          </w:tcPr>
          <w:p w14:paraId="105DF474" w14:textId="77777777" w:rsidR="004027B3" w:rsidRPr="00DE30C8" w:rsidRDefault="004027B3" w:rsidP="004027B3">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927" w:type="dxa"/>
            <w:shd w:val="clear" w:color="auto" w:fill="A6A6A6" w:themeFill="background1" w:themeFillShade="A6"/>
          </w:tcPr>
          <w:p w14:paraId="7F77AEC0" w14:textId="77777777" w:rsidR="004027B3" w:rsidRPr="00DE30C8" w:rsidRDefault="004027B3" w:rsidP="004027B3">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4027B3" w:rsidRPr="00983410" w14:paraId="7E5DEB3D" w14:textId="77777777" w:rsidTr="007F4C04">
        <w:tc>
          <w:tcPr>
            <w:tcW w:w="866" w:type="dxa"/>
            <w:shd w:val="clear" w:color="auto" w:fill="D9D9D9" w:themeFill="background1" w:themeFillShade="D9"/>
          </w:tcPr>
          <w:p w14:paraId="69DAD988" w14:textId="77777777" w:rsidR="004027B3" w:rsidRPr="00DE30C8" w:rsidRDefault="004027B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0BD82707" w14:textId="5BCD4972" w:rsidR="004027B3" w:rsidRPr="004027B3" w:rsidRDefault="004027B3" w:rsidP="004027B3">
            <w:pPr>
              <w:pStyle w:val="Heading4"/>
              <w:spacing w:before="60" w:after="60"/>
              <w:rPr>
                <w:rFonts w:ascii="Arial" w:eastAsia="Times New Roman" w:hAnsi="Arial" w:cs="Arial"/>
                <w:b/>
                <w:i w:val="0"/>
                <w:iCs w:val="0"/>
                <w:color w:val="C0504D"/>
                <w:sz w:val="20"/>
                <w:szCs w:val="20"/>
                <w:lang w:eastAsia="en-GB"/>
              </w:rPr>
            </w:pPr>
            <w:bookmarkStart w:id="305" w:name="_Toc44513963"/>
            <w:r w:rsidRPr="004027B3">
              <w:rPr>
                <w:rFonts w:ascii="Arial" w:eastAsia="Times New Roman" w:hAnsi="Arial" w:cs="Arial"/>
                <w:b/>
                <w:i w:val="0"/>
                <w:iCs w:val="0"/>
                <w:color w:val="C0504D"/>
                <w:sz w:val="20"/>
                <w:szCs w:val="20"/>
                <w:lang w:eastAsia="en-GB"/>
              </w:rPr>
              <w:t>Information to be Presented on the Face of the Statement</w:t>
            </w:r>
            <w:r w:rsidR="00144AF1">
              <w:rPr>
                <w:rFonts w:ascii="Arial" w:eastAsia="Times New Roman" w:hAnsi="Arial" w:cs="Arial"/>
                <w:b/>
                <w:i w:val="0"/>
                <w:iCs w:val="0"/>
                <w:color w:val="C0504D"/>
                <w:sz w:val="20"/>
                <w:szCs w:val="20"/>
                <w:lang w:eastAsia="en-GB"/>
              </w:rPr>
              <w:t xml:space="preserve"> (GRAP 1)</w:t>
            </w:r>
            <w:bookmarkEnd w:id="305"/>
          </w:p>
        </w:tc>
      </w:tr>
      <w:tr w:rsidR="004027B3" w:rsidRPr="00983410" w14:paraId="62B773D8" w14:textId="77777777" w:rsidTr="007F4C04">
        <w:tc>
          <w:tcPr>
            <w:tcW w:w="866" w:type="dxa"/>
          </w:tcPr>
          <w:p w14:paraId="74169019"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0A3028C" w14:textId="2994735A" w:rsidR="004027B3" w:rsidRPr="00DE30C8" w:rsidRDefault="004027B3" w:rsidP="004027B3">
            <w:pPr>
              <w:spacing w:before="60" w:after="60"/>
              <w:rPr>
                <w:rFonts w:ascii="Arial" w:hAnsi="Arial" w:cs="Arial"/>
                <w:sz w:val="20"/>
                <w:szCs w:val="20"/>
              </w:rPr>
            </w:pPr>
            <w:r w:rsidRPr="003D2D71">
              <w:rPr>
                <w:rFonts w:ascii="Arial" w:hAnsi="Arial" w:cs="Arial"/>
                <w:sz w:val="20"/>
                <w:szCs w:val="20"/>
              </w:rPr>
              <w:t>Have the following line items been disclosed on the face of the statement of financial performance</w:t>
            </w:r>
          </w:p>
        </w:tc>
        <w:tc>
          <w:tcPr>
            <w:tcW w:w="1172" w:type="dxa"/>
          </w:tcPr>
          <w:p w14:paraId="28A58B41" w14:textId="77777777" w:rsidR="004027B3" w:rsidRPr="00983410" w:rsidRDefault="004027B3" w:rsidP="004027B3">
            <w:pPr>
              <w:spacing w:before="60" w:after="60"/>
              <w:rPr>
                <w:rFonts w:ascii="Arial" w:hAnsi="Arial" w:cs="Arial"/>
                <w:sz w:val="20"/>
                <w:szCs w:val="20"/>
              </w:rPr>
            </w:pPr>
          </w:p>
        </w:tc>
        <w:tc>
          <w:tcPr>
            <w:tcW w:w="1629" w:type="dxa"/>
          </w:tcPr>
          <w:p w14:paraId="71DC00A5"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w:t>
            </w:r>
          </w:p>
        </w:tc>
        <w:sdt>
          <w:sdtPr>
            <w:rPr>
              <w:rFonts w:ascii="Arial" w:hAnsi="Arial" w:cs="Arial"/>
              <w:sz w:val="20"/>
              <w:szCs w:val="20"/>
            </w:rPr>
            <w:id w:val="-1845930107"/>
            <w:placeholder>
              <w:docPart w:val="DefaultPlaceholder_-1854013440"/>
            </w:placeholder>
            <w:showingPlcHdr/>
          </w:sdtPr>
          <w:sdtContent>
            <w:tc>
              <w:tcPr>
                <w:tcW w:w="1927" w:type="dxa"/>
              </w:tcPr>
              <w:p w14:paraId="2011B773" w14:textId="69418D4B"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4317556D" w14:textId="77777777" w:rsidTr="007F4C04">
        <w:tc>
          <w:tcPr>
            <w:tcW w:w="866" w:type="dxa"/>
          </w:tcPr>
          <w:p w14:paraId="32E400BC"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6FFCE8E9" w14:textId="77777777" w:rsidR="004027B3" w:rsidRPr="00DE30C8" w:rsidRDefault="004027B3" w:rsidP="0060763B">
            <w:pPr>
              <w:pStyle w:val="ListParagraph"/>
              <w:numPr>
                <w:ilvl w:val="0"/>
                <w:numId w:val="175"/>
              </w:numPr>
              <w:spacing w:before="60" w:after="60"/>
              <w:jc w:val="left"/>
              <w:rPr>
                <w:rFonts w:ascii="Arial" w:hAnsi="Arial" w:cs="Arial"/>
                <w:sz w:val="20"/>
                <w:szCs w:val="20"/>
              </w:rPr>
            </w:pPr>
            <w:r>
              <w:rPr>
                <w:rFonts w:ascii="Arial" w:hAnsi="Arial" w:cs="Arial"/>
                <w:sz w:val="20"/>
                <w:szCs w:val="20"/>
              </w:rPr>
              <w:t>revenue?</w:t>
            </w:r>
          </w:p>
        </w:tc>
        <w:tc>
          <w:tcPr>
            <w:tcW w:w="1172" w:type="dxa"/>
          </w:tcPr>
          <w:p w14:paraId="548030D3" w14:textId="77777777" w:rsidR="004027B3" w:rsidRDefault="00000000" w:rsidP="004027B3">
            <w:pPr>
              <w:spacing w:before="60" w:after="60"/>
              <w:rPr>
                <w:rFonts w:ascii="Arial" w:hAnsi="Arial" w:cs="Arial"/>
                <w:sz w:val="20"/>
                <w:szCs w:val="20"/>
              </w:rPr>
            </w:pPr>
            <w:sdt>
              <w:sdtPr>
                <w:rPr>
                  <w:rFonts w:ascii="Arial" w:hAnsi="Arial" w:cs="Arial"/>
                  <w:sz w:val="20"/>
                  <w:szCs w:val="20"/>
                </w:rPr>
                <w:id w:val="-69200197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54DDE3FF"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58310628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5F808334"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41312367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60364C5D"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1.96(a)</w:t>
            </w:r>
          </w:p>
        </w:tc>
        <w:sdt>
          <w:sdtPr>
            <w:rPr>
              <w:rFonts w:ascii="Arial" w:hAnsi="Arial" w:cs="Arial"/>
              <w:sz w:val="20"/>
              <w:szCs w:val="20"/>
            </w:rPr>
            <w:id w:val="-1951621975"/>
            <w:placeholder>
              <w:docPart w:val="DefaultPlaceholder_-1854013440"/>
            </w:placeholder>
            <w:showingPlcHdr/>
          </w:sdtPr>
          <w:sdtContent>
            <w:tc>
              <w:tcPr>
                <w:tcW w:w="1927" w:type="dxa"/>
              </w:tcPr>
              <w:p w14:paraId="1E1C69E6" w14:textId="29D42EE9"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3889BDCE" w14:textId="77777777" w:rsidTr="007F4C04">
        <w:tc>
          <w:tcPr>
            <w:tcW w:w="866" w:type="dxa"/>
          </w:tcPr>
          <w:p w14:paraId="71350B44"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1AFE1349" w14:textId="77777777" w:rsidR="004027B3" w:rsidRDefault="004027B3" w:rsidP="0060763B">
            <w:pPr>
              <w:pStyle w:val="ListParagraph"/>
              <w:numPr>
                <w:ilvl w:val="0"/>
                <w:numId w:val="175"/>
              </w:numPr>
              <w:spacing w:before="60" w:after="60"/>
              <w:jc w:val="left"/>
              <w:rPr>
                <w:rFonts w:ascii="Arial" w:hAnsi="Arial" w:cs="Arial"/>
                <w:sz w:val="20"/>
                <w:szCs w:val="20"/>
              </w:rPr>
            </w:pPr>
            <w:r>
              <w:rPr>
                <w:rFonts w:ascii="Arial" w:hAnsi="Arial" w:cs="Arial"/>
                <w:sz w:val="20"/>
                <w:szCs w:val="20"/>
              </w:rPr>
              <w:t>finance costs?</w:t>
            </w:r>
          </w:p>
        </w:tc>
        <w:tc>
          <w:tcPr>
            <w:tcW w:w="1172" w:type="dxa"/>
          </w:tcPr>
          <w:p w14:paraId="20369A6F"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473209476"/>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69CF4FAA"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343584570"/>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51302791"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7540807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3F6AB45A"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1.96(b)</w:t>
            </w:r>
          </w:p>
        </w:tc>
        <w:sdt>
          <w:sdtPr>
            <w:rPr>
              <w:rFonts w:ascii="Arial" w:hAnsi="Arial" w:cs="Arial"/>
              <w:sz w:val="20"/>
              <w:szCs w:val="20"/>
            </w:rPr>
            <w:id w:val="1979344191"/>
            <w:placeholder>
              <w:docPart w:val="DefaultPlaceholder_-1854013440"/>
            </w:placeholder>
            <w:showingPlcHdr/>
          </w:sdtPr>
          <w:sdtContent>
            <w:tc>
              <w:tcPr>
                <w:tcW w:w="1927" w:type="dxa"/>
              </w:tcPr>
              <w:p w14:paraId="7B95AFE4" w14:textId="3DF68B2C"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74B3560F" w14:textId="77777777" w:rsidTr="007F4C04">
        <w:tc>
          <w:tcPr>
            <w:tcW w:w="866" w:type="dxa"/>
          </w:tcPr>
          <w:p w14:paraId="17436AF8"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106B6B7C" w14:textId="77777777" w:rsidR="004027B3" w:rsidRDefault="004027B3" w:rsidP="0060763B">
            <w:pPr>
              <w:pStyle w:val="ListParagraph"/>
              <w:numPr>
                <w:ilvl w:val="0"/>
                <w:numId w:val="175"/>
              </w:numPr>
              <w:spacing w:before="60" w:after="60"/>
              <w:jc w:val="left"/>
              <w:rPr>
                <w:rFonts w:ascii="Arial" w:hAnsi="Arial" w:cs="Arial"/>
                <w:sz w:val="20"/>
                <w:szCs w:val="20"/>
              </w:rPr>
            </w:pPr>
            <w:r w:rsidRPr="003D2D71">
              <w:rPr>
                <w:rFonts w:ascii="Arial" w:hAnsi="Arial" w:cs="Arial"/>
                <w:sz w:val="20"/>
                <w:szCs w:val="20"/>
              </w:rPr>
              <w:t>share of the surpluses or deficits of associates and joint ventures accounted for using the equity method?</w:t>
            </w:r>
          </w:p>
        </w:tc>
        <w:tc>
          <w:tcPr>
            <w:tcW w:w="1172" w:type="dxa"/>
          </w:tcPr>
          <w:p w14:paraId="04074127"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08096733"/>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255B2520"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25211700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34ABF9B1"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91223342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4496D690"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1.96(c)</w:t>
            </w:r>
          </w:p>
        </w:tc>
        <w:sdt>
          <w:sdtPr>
            <w:rPr>
              <w:rFonts w:ascii="Arial" w:hAnsi="Arial" w:cs="Arial"/>
              <w:sz w:val="20"/>
              <w:szCs w:val="20"/>
            </w:rPr>
            <w:id w:val="177632960"/>
            <w:placeholder>
              <w:docPart w:val="DefaultPlaceholder_-1854013440"/>
            </w:placeholder>
            <w:showingPlcHdr/>
          </w:sdtPr>
          <w:sdtContent>
            <w:tc>
              <w:tcPr>
                <w:tcW w:w="1927" w:type="dxa"/>
              </w:tcPr>
              <w:p w14:paraId="69B2354A" w14:textId="00C7D036"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58191DBE" w14:textId="77777777" w:rsidTr="007F4C04">
        <w:tc>
          <w:tcPr>
            <w:tcW w:w="866" w:type="dxa"/>
          </w:tcPr>
          <w:p w14:paraId="1EF97928"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63A9C92C" w14:textId="77777777" w:rsidR="004027B3" w:rsidRDefault="004027B3" w:rsidP="0060763B">
            <w:pPr>
              <w:pStyle w:val="ListParagraph"/>
              <w:numPr>
                <w:ilvl w:val="0"/>
                <w:numId w:val="175"/>
              </w:numPr>
              <w:spacing w:before="60" w:after="60"/>
              <w:jc w:val="left"/>
              <w:rPr>
                <w:rFonts w:ascii="Arial" w:hAnsi="Arial" w:cs="Arial"/>
                <w:sz w:val="20"/>
                <w:szCs w:val="20"/>
              </w:rPr>
            </w:pPr>
            <w:r>
              <w:rPr>
                <w:rFonts w:ascii="Arial" w:hAnsi="Arial" w:cs="Arial"/>
                <w:sz w:val="20"/>
                <w:szCs w:val="20"/>
              </w:rPr>
              <w:t>t</w:t>
            </w:r>
            <w:r w:rsidRPr="003D2D71">
              <w:rPr>
                <w:rFonts w:ascii="Arial" w:hAnsi="Arial" w:cs="Arial"/>
                <w:sz w:val="20"/>
                <w:szCs w:val="20"/>
              </w:rPr>
              <w:t>ax expense (where applicable)?</w:t>
            </w:r>
          </w:p>
        </w:tc>
        <w:tc>
          <w:tcPr>
            <w:tcW w:w="1172" w:type="dxa"/>
          </w:tcPr>
          <w:p w14:paraId="03978E6E" w14:textId="77777777" w:rsidR="004027B3" w:rsidRDefault="00000000" w:rsidP="004027B3">
            <w:pPr>
              <w:spacing w:before="60" w:after="60"/>
              <w:rPr>
                <w:rFonts w:ascii="Arial" w:hAnsi="Arial" w:cs="Arial"/>
                <w:sz w:val="20"/>
                <w:szCs w:val="20"/>
              </w:rPr>
            </w:pPr>
            <w:sdt>
              <w:sdtPr>
                <w:rPr>
                  <w:rFonts w:ascii="Arial" w:hAnsi="Arial" w:cs="Arial"/>
                  <w:sz w:val="20"/>
                  <w:szCs w:val="20"/>
                </w:rPr>
                <w:id w:val="2010408925"/>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683FC596" w14:textId="77777777" w:rsidR="004027B3" w:rsidRDefault="00000000" w:rsidP="004027B3">
            <w:pPr>
              <w:spacing w:before="60" w:after="60"/>
              <w:rPr>
                <w:rFonts w:ascii="Arial" w:hAnsi="Arial" w:cs="Arial"/>
                <w:sz w:val="20"/>
                <w:szCs w:val="20"/>
              </w:rPr>
            </w:pPr>
            <w:sdt>
              <w:sdtPr>
                <w:rPr>
                  <w:rFonts w:ascii="Arial" w:hAnsi="Arial" w:cs="Arial"/>
                  <w:sz w:val="20"/>
                  <w:szCs w:val="20"/>
                </w:rPr>
                <w:id w:val="-228464665"/>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718BEB19"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47658730"/>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1FC71598"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1.96(d)</w:t>
            </w:r>
          </w:p>
        </w:tc>
        <w:sdt>
          <w:sdtPr>
            <w:rPr>
              <w:rFonts w:ascii="Arial" w:hAnsi="Arial" w:cs="Arial"/>
              <w:sz w:val="20"/>
              <w:szCs w:val="20"/>
            </w:rPr>
            <w:id w:val="548648019"/>
            <w:placeholder>
              <w:docPart w:val="DefaultPlaceholder_-1854013440"/>
            </w:placeholder>
            <w:showingPlcHdr/>
          </w:sdtPr>
          <w:sdtContent>
            <w:tc>
              <w:tcPr>
                <w:tcW w:w="1927" w:type="dxa"/>
              </w:tcPr>
              <w:p w14:paraId="33943745" w14:textId="19E473CF"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552B24D7" w14:textId="77777777" w:rsidTr="007F4C04">
        <w:tc>
          <w:tcPr>
            <w:tcW w:w="866" w:type="dxa"/>
          </w:tcPr>
          <w:p w14:paraId="5696ED65"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771E20B1" w14:textId="77777777" w:rsidR="004027B3" w:rsidRDefault="004027B3" w:rsidP="0060763B">
            <w:pPr>
              <w:pStyle w:val="ListParagraph"/>
              <w:numPr>
                <w:ilvl w:val="0"/>
                <w:numId w:val="175"/>
              </w:numPr>
              <w:spacing w:before="60" w:after="60"/>
              <w:jc w:val="left"/>
              <w:rPr>
                <w:rFonts w:ascii="Arial" w:hAnsi="Arial" w:cs="Arial"/>
                <w:sz w:val="20"/>
                <w:szCs w:val="20"/>
              </w:rPr>
            </w:pPr>
            <w:r w:rsidRPr="003D2D71">
              <w:rPr>
                <w:rFonts w:ascii="Arial" w:hAnsi="Arial" w:cs="Arial"/>
                <w:sz w:val="20"/>
                <w:szCs w:val="20"/>
              </w:rPr>
              <w:t>a single amount comprising the post-tax surplus or deficit of discontinued operations?</w:t>
            </w:r>
          </w:p>
        </w:tc>
        <w:tc>
          <w:tcPr>
            <w:tcW w:w="1172" w:type="dxa"/>
          </w:tcPr>
          <w:p w14:paraId="59D920CF"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54304967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79CC7E70"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970852355"/>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351B7557"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56129675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79715EBF"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1.96(e)(i)</w:t>
            </w:r>
          </w:p>
        </w:tc>
        <w:sdt>
          <w:sdtPr>
            <w:rPr>
              <w:rFonts w:ascii="Arial" w:hAnsi="Arial" w:cs="Arial"/>
              <w:sz w:val="20"/>
              <w:szCs w:val="20"/>
            </w:rPr>
            <w:id w:val="-1782944755"/>
            <w:placeholder>
              <w:docPart w:val="DefaultPlaceholder_-1854013440"/>
            </w:placeholder>
            <w:showingPlcHdr/>
          </w:sdtPr>
          <w:sdtContent>
            <w:tc>
              <w:tcPr>
                <w:tcW w:w="1927" w:type="dxa"/>
              </w:tcPr>
              <w:p w14:paraId="0D4CC4EB" w14:textId="446B9091"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46151572" w14:textId="77777777" w:rsidTr="007F4C04">
        <w:tc>
          <w:tcPr>
            <w:tcW w:w="866" w:type="dxa"/>
          </w:tcPr>
          <w:p w14:paraId="73313228"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415E1182" w14:textId="77777777" w:rsidR="004027B3" w:rsidRDefault="004027B3" w:rsidP="0060763B">
            <w:pPr>
              <w:pStyle w:val="ListParagraph"/>
              <w:numPr>
                <w:ilvl w:val="0"/>
                <w:numId w:val="175"/>
              </w:numPr>
              <w:spacing w:before="60" w:after="60"/>
              <w:jc w:val="left"/>
              <w:rPr>
                <w:rFonts w:ascii="Arial" w:hAnsi="Arial" w:cs="Arial"/>
                <w:sz w:val="20"/>
                <w:szCs w:val="20"/>
              </w:rPr>
            </w:pPr>
            <w:r w:rsidRPr="003D2D71">
              <w:rPr>
                <w:rFonts w:ascii="Arial" w:hAnsi="Arial" w:cs="Arial"/>
                <w:sz w:val="20"/>
                <w:szCs w:val="20"/>
              </w:rPr>
              <w:t>a single amount comprising the post-tax gain or loss recognised on the measurement to fair value less costs to sell or on the disposal of the assets or disposal group(s) constituting the discontinued operation?</w:t>
            </w:r>
          </w:p>
        </w:tc>
        <w:tc>
          <w:tcPr>
            <w:tcW w:w="1172" w:type="dxa"/>
          </w:tcPr>
          <w:p w14:paraId="50D26E22" w14:textId="77777777" w:rsidR="004027B3" w:rsidRDefault="00000000" w:rsidP="004027B3">
            <w:pPr>
              <w:spacing w:before="60" w:after="60"/>
              <w:rPr>
                <w:rFonts w:ascii="Arial" w:hAnsi="Arial" w:cs="Arial"/>
                <w:sz w:val="20"/>
                <w:szCs w:val="20"/>
              </w:rPr>
            </w:pPr>
            <w:sdt>
              <w:sdtPr>
                <w:rPr>
                  <w:rFonts w:ascii="Arial" w:hAnsi="Arial" w:cs="Arial"/>
                  <w:sz w:val="20"/>
                  <w:szCs w:val="20"/>
                </w:rPr>
                <w:id w:val="416671926"/>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33D7FA40"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21306646"/>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7FA8324D"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167629262"/>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729EB7FE"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1.96(e)(ii)</w:t>
            </w:r>
          </w:p>
        </w:tc>
        <w:sdt>
          <w:sdtPr>
            <w:rPr>
              <w:rFonts w:ascii="Arial" w:hAnsi="Arial" w:cs="Arial"/>
              <w:sz w:val="20"/>
              <w:szCs w:val="20"/>
            </w:rPr>
            <w:id w:val="-1419705852"/>
            <w:placeholder>
              <w:docPart w:val="DefaultPlaceholder_-1854013440"/>
            </w:placeholder>
            <w:showingPlcHdr/>
          </w:sdtPr>
          <w:sdtContent>
            <w:tc>
              <w:tcPr>
                <w:tcW w:w="1927" w:type="dxa"/>
              </w:tcPr>
              <w:p w14:paraId="4E058D93" w14:textId="50C570D0"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59C9225B" w14:textId="77777777" w:rsidTr="007F4C04">
        <w:tc>
          <w:tcPr>
            <w:tcW w:w="866" w:type="dxa"/>
          </w:tcPr>
          <w:p w14:paraId="31E49679"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296D748E" w14:textId="77777777" w:rsidR="004027B3" w:rsidRDefault="004027B3" w:rsidP="0060763B">
            <w:pPr>
              <w:pStyle w:val="ListParagraph"/>
              <w:numPr>
                <w:ilvl w:val="0"/>
                <w:numId w:val="175"/>
              </w:numPr>
              <w:spacing w:before="60" w:after="60"/>
              <w:jc w:val="left"/>
              <w:rPr>
                <w:rFonts w:ascii="Arial" w:hAnsi="Arial" w:cs="Arial"/>
                <w:sz w:val="20"/>
                <w:szCs w:val="20"/>
              </w:rPr>
            </w:pPr>
            <w:r w:rsidRPr="003D2D71">
              <w:rPr>
                <w:rFonts w:ascii="Arial" w:hAnsi="Arial" w:cs="Arial"/>
                <w:sz w:val="20"/>
                <w:szCs w:val="20"/>
              </w:rPr>
              <w:t>surplus or deficit</w:t>
            </w:r>
            <w:r>
              <w:rPr>
                <w:rFonts w:ascii="Arial" w:hAnsi="Arial" w:cs="Arial"/>
                <w:sz w:val="20"/>
                <w:szCs w:val="20"/>
              </w:rPr>
              <w:t>?</w:t>
            </w:r>
          </w:p>
        </w:tc>
        <w:tc>
          <w:tcPr>
            <w:tcW w:w="1172" w:type="dxa"/>
          </w:tcPr>
          <w:p w14:paraId="671D21D5"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186289499"/>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63A7D5B3" w14:textId="77777777" w:rsidR="004027B3" w:rsidRDefault="00000000" w:rsidP="004027B3">
            <w:pPr>
              <w:spacing w:before="60" w:after="60"/>
              <w:rPr>
                <w:rFonts w:ascii="Arial" w:hAnsi="Arial" w:cs="Arial"/>
                <w:sz w:val="20"/>
                <w:szCs w:val="20"/>
              </w:rPr>
            </w:pPr>
            <w:sdt>
              <w:sdtPr>
                <w:rPr>
                  <w:rFonts w:ascii="Arial" w:hAnsi="Arial" w:cs="Arial"/>
                  <w:sz w:val="20"/>
                  <w:szCs w:val="20"/>
                </w:rPr>
                <w:id w:val="464775482"/>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38BE0E64"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771248329"/>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6E3AEE6A" w14:textId="77777777" w:rsidR="004027B3" w:rsidRPr="00983410" w:rsidRDefault="004027B3" w:rsidP="004027B3">
            <w:pPr>
              <w:spacing w:before="60" w:after="60"/>
              <w:rPr>
                <w:rFonts w:ascii="Arial" w:hAnsi="Arial" w:cs="Arial"/>
                <w:sz w:val="20"/>
                <w:szCs w:val="20"/>
              </w:rPr>
            </w:pPr>
            <w:r>
              <w:rPr>
                <w:rFonts w:ascii="Arial" w:hAnsi="Arial" w:cs="Arial"/>
                <w:sz w:val="20"/>
                <w:szCs w:val="20"/>
              </w:rPr>
              <w:t>1.96(f)</w:t>
            </w:r>
          </w:p>
        </w:tc>
        <w:sdt>
          <w:sdtPr>
            <w:rPr>
              <w:rFonts w:ascii="Arial" w:hAnsi="Arial" w:cs="Arial"/>
              <w:sz w:val="20"/>
              <w:szCs w:val="20"/>
            </w:rPr>
            <w:id w:val="137390189"/>
            <w:placeholder>
              <w:docPart w:val="DefaultPlaceholder_-1854013440"/>
            </w:placeholder>
            <w:showingPlcHdr/>
          </w:sdtPr>
          <w:sdtContent>
            <w:tc>
              <w:tcPr>
                <w:tcW w:w="1927" w:type="dxa"/>
              </w:tcPr>
              <w:p w14:paraId="65D93B69" w14:textId="369301E1"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09F823F0" w14:textId="77777777" w:rsidTr="007F4C04">
        <w:tc>
          <w:tcPr>
            <w:tcW w:w="866" w:type="dxa"/>
          </w:tcPr>
          <w:p w14:paraId="1437D687"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D2DA7E0" w14:textId="77777777" w:rsidR="004027B3" w:rsidRPr="003D2D71" w:rsidRDefault="004027B3" w:rsidP="004027B3">
            <w:pPr>
              <w:spacing w:before="60" w:after="60"/>
              <w:rPr>
                <w:rFonts w:ascii="Arial" w:hAnsi="Arial" w:cs="Arial"/>
                <w:sz w:val="20"/>
                <w:szCs w:val="20"/>
              </w:rPr>
            </w:pPr>
            <w:r w:rsidRPr="001E463C">
              <w:rPr>
                <w:rFonts w:ascii="Arial" w:hAnsi="Arial" w:cs="Arial"/>
                <w:sz w:val="20"/>
                <w:szCs w:val="20"/>
              </w:rPr>
              <w:t>Have the following items been disclosed on the face of the statement of financial</w:t>
            </w:r>
            <w:r>
              <w:rPr>
                <w:rFonts w:ascii="Arial" w:hAnsi="Arial" w:cs="Arial"/>
                <w:sz w:val="20"/>
                <w:szCs w:val="20"/>
              </w:rPr>
              <w:t xml:space="preserve"> </w:t>
            </w:r>
            <w:r w:rsidRPr="00E6177F">
              <w:rPr>
                <w:rFonts w:ascii="Arial" w:hAnsi="Arial" w:cs="Arial"/>
                <w:sz w:val="20"/>
                <w:szCs w:val="20"/>
              </w:rPr>
              <w:t>performance as allocations of surplus or deficit for the period:</w:t>
            </w:r>
          </w:p>
        </w:tc>
        <w:tc>
          <w:tcPr>
            <w:tcW w:w="1172" w:type="dxa"/>
          </w:tcPr>
          <w:p w14:paraId="1B8E0402" w14:textId="77777777" w:rsidR="004027B3" w:rsidRDefault="00000000" w:rsidP="004027B3">
            <w:pPr>
              <w:spacing w:before="60" w:after="60"/>
              <w:rPr>
                <w:rFonts w:ascii="Arial" w:hAnsi="Arial" w:cs="Arial"/>
                <w:sz w:val="20"/>
                <w:szCs w:val="20"/>
              </w:rPr>
            </w:pPr>
            <w:sdt>
              <w:sdtPr>
                <w:rPr>
                  <w:rFonts w:ascii="Arial" w:hAnsi="Arial" w:cs="Arial"/>
                  <w:sz w:val="20"/>
                  <w:szCs w:val="20"/>
                </w:rPr>
                <w:id w:val="-89088078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323C8D14" w14:textId="77777777" w:rsidR="004027B3" w:rsidRDefault="004027B3" w:rsidP="004027B3">
            <w:pPr>
              <w:spacing w:before="60" w:after="60"/>
              <w:rPr>
                <w:rFonts w:ascii="MS Gothic" w:eastAsia="MS Gothic" w:hAnsi="MS Gothic" w:cs="Arial"/>
                <w:sz w:val="20"/>
                <w:szCs w:val="20"/>
              </w:rPr>
            </w:pPr>
          </w:p>
        </w:tc>
        <w:tc>
          <w:tcPr>
            <w:tcW w:w="1629" w:type="dxa"/>
          </w:tcPr>
          <w:p w14:paraId="57FD15A0" w14:textId="77777777" w:rsidR="004027B3" w:rsidRDefault="004027B3" w:rsidP="004027B3">
            <w:pPr>
              <w:spacing w:before="60" w:after="60"/>
              <w:rPr>
                <w:rFonts w:ascii="Arial" w:hAnsi="Arial" w:cs="Arial"/>
                <w:sz w:val="20"/>
                <w:szCs w:val="20"/>
              </w:rPr>
            </w:pPr>
            <w:r>
              <w:rPr>
                <w:rFonts w:ascii="Arial" w:hAnsi="Arial" w:cs="Arial"/>
                <w:sz w:val="20"/>
                <w:szCs w:val="20"/>
              </w:rPr>
              <w:t>1.97</w:t>
            </w:r>
          </w:p>
        </w:tc>
        <w:sdt>
          <w:sdtPr>
            <w:rPr>
              <w:rFonts w:ascii="Arial" w:hAnsi="Arial" w:cs="Arial"/>
              <w:sz w:val="20"/>
              <w:szCs w:val="20"/>
            </w:rPr>
            <w:id w:val="7405359"/>
            <w:placeholder>
              <w:docPart w:val="DefaultPlaceholder_-1854013440"/>
            </w:placeholder>
            <w:showingPlcHdr/>
          </w:sdtPr>
          <w:sdtContent>
            <w:tc>
              <w:tcPr>
                <w:tcW w:w="1927" w:type="dxa"/>
              </w:tcPr>
              <w:p w14:paraId="23338167" w14:textId="10BED224"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5B33BE34" w14:textId="77777777" w:rsidTr="007F4C04">
        <w:tc>
          <w:tcPr>
            <w:tcW w:w="866" w:type="dxa"/>
          </w:tcPr>
          <w:p w14:paraId="0F8767A9"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58A07E15" w14:textId="77777777" w:rsidR="004027B3" w:rsidRPr="003D2D71" w:rsidRDefault="004027B3" w:rsidP="0060763B">
            <w:pPr>
              <w:pStyle w:val="ListParagraph"/>
              <w:numPr>
                <w:ilvl w:val="0"/>
                <w:numId w:val="176"/>
              </w:numPr>
              <w:spacing w:before="60" w:after="60"/>
              <w:jc w:val="left"/>
              <w:rPr>
                <w:rFonts w:ascii="Arial" w:hAnsi="Arial" w:cs="Arial"/>
                <w:sz w:val="20"/>
                <w:szCs w:val="20"/>
              </w:rPr>
            </w:pPr>
            <w:r w:rsidRPr="00E57C43">
              <w:rPr>
                <w:rFonts w:ascii="Arial" w:hAnsi="Arial" w:cs="Arial"/>
                <w:sz w:val="20"/>
                <w:szCs w:val="20"/>
              </w:rPr>
              <w:t xml:space="preserve">the surplus or deficit attributable to </w:t>
            </w:r>
            <w:r>
              <w:rPr>
                <w:rFonts w:ascii="Arial" w:hAnsi="Arial" w:cs="Arial"/>
                <w:sz w:val="20"/>
                <w:szCs w:val="20"/>
              </w:rPr>
              <w:t>non-controlling interest</w:t>
            </w:r>
            <w:r w:rsidRPr="00E57C43">
              <w:rPr>
                <w:rFonts w:ascii="Arial" w:hAnsi="Arial" w:cs="Arial"/>
                <w:sz w:val="20"/>
                <w:szCs w:val="20"/>
              </w:rPr>
              <w:t>?</w:t>
            </w:r>
          </w:p>
        </w:tc>
        <w:tc>
          <w:tcPr>
            <w:tcW w:w="1172" w:type="dxa"/>
          </w:tcPr>
          <w:p w14:paraId="2011D49B" w14:textId="77777777" w:rsidR="004027B3" w:rsidRDefault="00000000" w:rsidP="004027B3">
            <w:pPr>
              <w:spacing w:before="60" w:after="60"/>
              <w:rPr>
                <w:rFonts w:ascii="Arial" w:hAnsi="Arial" w:cs="Arial"/>
                <w:sz w:val="20"/>
                <w:szCs w:val="20"/>
              </w:rPr>
            </w:pPr>
            <w:sdt>
              <w:sdtPr>
                <w:rPr>
                  <w:rFonts w:ascii="Arial" w:hAnsi="Arial" w:cs="Arial"/>
                  <w:sz w:val="20"/>
                  <w:szCs w:val="20"/>
                </w:rPr>
                <w:id w:val="-207666088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67160424"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451610415"/>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52A9BE01" w14:textId="77777777" w:rsidR="004027B3" w:rsidRDefault="004027B3" w:rsidP="004027B3">
            <w:pPr>
              <w:spacing w:before="60" w:after="60"/>
              <w:rPr>
                <w:rFonts w:ascii="Arial" w:hAnsi="Arial" w:cs="Arial"/>
                <w:sz w:val="20"/>
                <w:szCs w:val="20"/>
              </w:rPr>
            </w:pPr>
            <w:r>
              <w:rPr>
                <w:rFonts w:ascii="Arial" w:hAnsi="Arial" w:cs="Arial"/>
                <w:sz w:val="20"/>
                <w:szCs w:val="20"/>
              </w:rPr>
              <w:t>1.97(a)</w:t>
            </w:r>
          </w:p>
        </w:tc>
        <w:sdt>
          <w:sdtPr>
            <w:rPr>
              <w:rFonts w:ascii="Arial" w:hAnsi="Arial" w:cs="Arial"/>
              <w:sz w:val="20"/>
              <w:szCs w:val="20"/>
            </w:rPr>
            <w:id w:val="-691229662"/>
            <w:placeholder>
              <w:docPart w:val="DefaultPlaceholder_-1854013440"/>
            </w:placeholder>
            <w:showingPlcHdr/>
          </w:sdtPr>
          <w:sdtContent>
            <w:tc>
              <w:tcPr>
                <w:tcW w:w="1927" w:type="dxa"/>
              </w:tcPr>
              <w:p w14:paraId="54EB1FE7" w14:textId="050B1340"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42452719" w14:textId="77777777" w:rsidTr="007F4C04">
        <w:tc>
          <w:tcPr>
            <w:tcW w:w="866" w:type="dxa"/>
          </w:tcPr>
          <w:p w14:paraId="6B14B032"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3428" w:type="dxa"/>
          </w:tcPr>
          <w:p w14:paraId="13B8702B" w14:textId="77777777" w:rsidR="004027B3" w:rsidRPr="003D2D71" w:rsidRDefault="004027B3" w:rsidP="0060763B">
            <w:pPr>
              <w:pStyle w:val="ListParagraph"/>
              <w:numPr>
                <w:ilvl w:val="0"/>
                <w:numId w:val="176"/>
              </w:numPr>
              <w:spacing w:before="60" w:after="60"/>
              <w:jc w:val="left"/>
              <w:rPr>
                <w:rFonts w:ascii="Arial" w:hAnsi="Arial" w:cs="Arial"/>
                <w:sz w:val="20"/>
                <w:szCs w:val="20"/>
              </w:rPr>
            </w:pPr>
            <w:r w:rsidRPr="00E57C43">
              <w:rPr>
                <w:rFonts w:ascii="Arial" w:hAnsi="Arial" w:cs="Arial"/>
                <w:sz w:val="20"/>
                <w:szCs w:val="20"/>
              </w:rPr>
              <w:t>the surplus or deficit attributable to owners of the controlling entity?</w:t>
            </w:r>
          </w:p>
        </w:tc>
        <w:tc>
          <w:tcPr>
            <w:tcW w:w="1172" w:type="dxa"/>
          </w:tcPr>
          <w:p w14:paraId="25B3DACB"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207524804"/>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7FDD67EC"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966962950"/>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6BE8C231" w14:textId="77777777" w:rsidR="004027B3" w:rsidRDefault="004027B3" w:rsidP="004027B3">
            <w:pPr>
              <w:spacing w:before="60" w:after="60"/>
              <w:rPr>
                <w:rFonts w:ascii="Arial" w:hAnsi="Arial" w:cs="Arial"/>
                <w:sz w:val="20"/>
                <w:szCs w:val="20"/>
              </w:rPr>
            </w:pPr>
            <w:r>
              <w:rPr>
                <w:rFonts w:ascii="Arial" w:hAnsi="Arial" w:cs="Arial"/>
                <w:sz w:val="20"/>
                <w:szCs w:val="20"/>
              </w:rPr>
              <w:t>1.97(b)</w:t>
            </w:r>
          </w:p>
        </w:tc>
        <w:sdt>
          <w:sdtPr>
            <w:rPr>
              <w:rFonts w:ascii="Arial" w:hAnsi="Arial" w:cs="Arial"/>
              <w:sz w:val="20"/>
              <w:szCs w:val="20"/>
            </w:rPr>
            <w:id w:val="-1242555847"/>
            <w:placeholder>
              <w:docPart w:val="DefaultPlaceholder_-1854013440"/>
            </w:placeholder>
            <w:showingPlcHdr/>
          </w:sdtPr>
          <w:sdtContent>
            <w:tc>
              <w:tcPr>
                <w:tcW w:w="1927" w:type="dxa"/>
              </w:tcPr>
              <w:p w14:paraId="5B6EBC92" w14:textId="1D90CA82"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30EB2FE7" w14:textId="77777777" w:rsidTr="007F4C04">
        <w:tc>
          <w:tcPr>
            <w:tcW w:w="866" w:type="dxa"/>
          </w:tcPr>
          <w:p w14:paraId="71F9BFCC"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53FED86" w14:textId="62A4EFC5" w:rsidR="004027B3" w:rsidRPr="003D2D71" w:rsidRDefault="004027B3" w:rsidP="004027B3">
            <w:pPr>
              <w:spacing w:before="60" w:after="60"/>
              <w:rPr>
                <w:rFonts w:ascii="Arial" w:hAnsi="Arial" w:cs="Arial"/>
                <w:sz w:val="20"/>
                <w:szCs w:val="20"/>
              </w:rPr>
            </w:pPr>
            <w:r w:rsidRPr="00E57C43">
              <w:rPr>
                <w:rFonts w:ascii="Arial" w:hAnsi="Arial" w:cs="Arial"/>
                <w:sz w:val="20"/>
                <w:szCs w:val="20"/>
              </w:rPr>
              <w:t>Have additional line items</w:t>
            </w:r>
            <w:r w:rsidR="00113E5E">
              <w:rPr>
                <w:rFonts w:ascii="Arial" w:hAnsi="Arial" w:cs="Arial"/>
                <w:sz w:val="20"/>
                <w:szCs w:val="20"/>
              </w:rPr>
              <w:t xml:space="preserve"> (including disaggregating the line items listed in paragraph .96</w:t>
            </w:r>
            <w:r w:rsidRPr="00E57C43">
              <w:rPr>
                <w:rFonts w:ascii="Arial" w:hAnsi="Arial" w:cs="Arial"/>
                <w:sz w:val="20"/>
                <w:szCs w:val="20"/>
              </w:rPr>
              <w:t>, headings and sub-totals been presented on the face of the statement of financial performance where they are required by a GRAP, or where such presentation is relevant to an understanding of the entity’s financial performance?</w:t>
            </w:r>
          </w:p>
        </w:tc>
        <w:tc>
          <w:tcPr>
            <w:tcW w:w="1172" w:type="dxa"/>
          </w:tcPr>
          <w:p w14:paraId="5087DD42" w14:textId="77777777" w:rsidR="004027B3" w:rsidRDefault="00000000" w:rsidP="004027B3">
            <w:pPr>
              <w:spacing w:before="60" w:after="60"/>
              <w:rPr>
                <w:rFonts w:ascii="Arial" w:hAnsi="Arial" w:cs="Arial"/>
                <w:sz w:val="20"/>
                <w:szCs w:val="20"/>
              </w:rPr>
            </w:pPr>
            <w:sdt>
              <w:sdtPr>
                <w:rPr>
                  <w:rFonts w:ascii="Arial" w:hAnsi="Arial" w:cs="Arial"/>
                  <w:sz w:val="20"/>
                  <w:szCs w:val="20"/>
                </w:rPr>
                <w:id w:val="60608972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074013EF"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30827738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40495AF7"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322439058"/>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593396D6" w14:textId="77777777" w:rsidR="004027B3" w:rsidRDefault="004027B3" w:rsidP="004027B3">
            <w:pPr>
              <w:spacing w:before="60" w:after="60"/>
              <w:rPr>
                <w:rFonts w:ascii="Arial" w:hAnsi="Arial" w:cs="Arial"/>
                <w:sz w:val="20"/>
                <w:szCs w:val="20"/>
              </w:rPr>
            </w:pPr>
            <w:r>
              <w:rPr>
                <w:rFonts w:ascii="Arial" w:hAnsi="Arial" w:cs="Arial"/>
                <w:sz w:val="20"/>
                <w:szCs w:val="20"/>
              </w:rPr>
              <w:t>1.98</w:t>
            </w:r>
          </w:p>
        </w:tc>
        <w:sdt>
          <w:sdtPr>
            <w:rPr>
              <w:rFonts w:ascii="Arial" w:hAnsi="Arial" w:cs="Arial"/>
              <w:sz w:val="20"/>
              <w:szCs w:val="20"/>
            </w:rPr>
            <w:id w:val="-846864269"/>
            <w:placeholder>
              <w:docPart w:val="DefaultPlaceholder_-1854013440"/>
            </w:placeholder>
            <w:showingPlcHdr/>
          </w:sdtPr>
          <w:sdtContent>
            <w:tc>
              <w:tcPr>
                <w:tcW w:w="1927" w:type="dxa"/>
              </w:tcPr>
              <w:p w14:paraId="2B2E792B" w14:textId="7CDDCD33"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65827117" w14:textId="77777777" w:rsidTr="007F4C04">
        <w:tc>
          <w:tcPr>
            <w:tcW w:w="866" w:type="dxa"/>
            <w:shd w:val="clear" w:color="auto" w:fill="D9D9D9" w:themeFill="background1" w:themeFillShade="D9"/>
          </w:tcPr>
          <w:p w14:paraId="49997D1F" w14:textId="77777777" w:rsidR="004027B3" w:rsidRPr="00DE30C8" w:rsidRDefault="004027B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2061DDB0" w14:textId="0E596238" w:rsidR="004027B3" w:rsidRPr="004027B3" w:rsidRDefault="004027B3" w:rsidP="004027B3">
            <w:pPr>
              <w:pStyle w:val="Heading4"/>
              <w:spacing w:before="60" w:after="60"/>
              <w:rPr>
                <w:rFonts w:ascii="Arial" w:eastAsia="Times New Roman" w:hAnsi="Arial" w:cs="Arial"/>
                <w:b/>
                <w:i w:val="0"/>
                <w:iCs w:val="0"/>
                <w:color w:val="C0504D"/>
                <w:sz w:val="20"/>
                <w:szCs w:val="20"/>
                <w:lang w:eastAsia="en-GB"/>
              </w:rPr>
            </w:pPr>
            <w:bookmarkStart w:id="306" w:name="_Toc44513964"/>
            <w:r w:rsidRPr="004027B3">
              <w:rPr>
                <w:rFonts w:ascii="Arial" w:eastAsia="Times New Roman" w:hAnsi="Arial" w:cs="Arial"/>
                <w:b/>
                <w:i w:val="0"/>
                <w:iCs w:val="0"/>
                <w:color w:val="C0504D"/>
                <w:sz w:val="20"/>
                <w:szCs w:val="20"/>
                <w:lang w:eastAsia="en-GB"/>
              </w:rPr>
              <w:t>Information to be Presented Either on the Face of the Statement Of Financial Performance or in the Notes</w:t>
            </w:r>
            <w:r w:rsidR="00144AF1">
              <w:rPr>
                <w:rFonts w:ascii="Arial" w:eastAsia="Times New Roman" w:hAnsi="Arial" w:cs="Arial"/>
                <w:b/>
                <w:i w:val="0"/>
                <w:iCs w:val="0"/>
                <w:color w:val="C0504D"/>
                <w:sz w:val="20"/>
                <w:szCs w:val="20"/>
                <w:lang w:eastAsia="en-GB"/>
              </w:rPr>
              <w:t xml:space="preserve"> (GRAP 1)</w:t>
            </w:r>
            <w:bookmarkEnd w:id="306"/>
          </w:p>
        </w:tc>
      </w:tr>
      <w:tr w:rsidR="004027B3" w:rsidRPr="00983410" w14:paraId="7E021349" w14:textId="77777777" w:rsidTr="007F4C04">
        <w:tc>
          <w:tcPr>
            <w:tcW w:w="866" w:type="dxa"/>
          </w:tcPr>
          <w:p w14:paraId="58397C7C"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06987ED" w14:textId="77777777" w:rsidR="004027B3" w:rsidRPr="003D2D71" w:rsidRDefault="004027B3" w:rsidP="004027B3">
            <w:pPr>
              <w:spacing w:before="60" w:after="60"/>
              <w:rPr>
                <w:rFonts w:ascii="Arial" w:hAnsi="Arial" w:cs="Arial"/>
                <w:sz w:val="20"/>
                <w:szCs w:val="20"/>
              </w:rPr>
            </w:pPr>
            <w:r w:rsidRPr="00E57C43">
              <w:rPr>
                <w:rFonts w:ascii="Arial" w:hAnsi="Arial" w:cs="Arial"/>
                <w:sz w:val="20"/>
                <w:szCs w:val="20"/>
              </w:rPr>
              <w:t>Where items of revenue and expense are material, have their nature and amount been disclosed separately?</w:t>
            </w:r>
          </w:p>
        </w:tc>
        <w:tc>
          <w:tcPr>
            <w:tcW w:w="1172" w:type="dxa"/>
          </w:tcPr>
          <w:p w14:paraId="5B9051A2"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953438414"/>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4A989914"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50806033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5B357D50"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601038062"/>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2E15593B" w14:textId="77777777" w:rsidR="004027B3" w:rsidRDefault="004027B3" w:rsidP="004027B3">
            <w:pPr>
              <w:spacing w:before="60" w:after="60"/>
              <w:rPr>
                <w:rFonts w:ascii="Arial" w:hAnsi="Arial" w:cs="Arial"/>
                <w:sz w:val="20"/>
                <w:szCs w:val="20"/>
              </w:rPr>
            </w:pPr>
            <w:r>
              <w:rPr>
                <w:rFonts w:ascii="Arial" w:hAnsi="Arial" w:cs="Arial"/>
                <w:sz w:val="20"/>
                <w:szCs w:val="20"/>
              </w:rPr>
              <w:t>1.101</w:t>
            </w:r>
          </w:p>
        </w:tc>
        <w:sdt>
          <w:sdtPr>
            <w:rPr>
              <w:rFonts w:ascii="Arial" w:hAnsi="Arial" w:cs="Arial"/>
              <w:sz w:val="20"/>
              <w:szCs w:val="20"/>
            </w:rPr>
            <w:id w:val="-479468376"/>
            <w:placeholder>
              <w:docPart w:val="DefaultPlaceholder_-1854013440"/>
            </w:placeholder>
            <w:showingPlcHdr/>
          </w:sdtPr>
          <w:sdtContent>
            <w:tc>
              <w:tcPr>
                <w:tcW w:w="1927" w:type="dxa"/>
              </w:tcPr>
              <w:p w14:paraId="040CE6E2" w14:textId="2E6C1472"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2EDE4CC9" w14:textId="77777777" w:rsidTr="007F4C04">
        <w:tc>
          <w:tcPr>
            <w:tcW w:w="866" w:type="dxa"/>
          </w:tcPr>
          <w:p w14:paraId="30AAD7A6" w14:textId="77777777" w:rsidR="004027B3" w:rsidRPr="00DE30C8" w:rsidRDefault="004027B3" w:rsidP="004027B3">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251FC629" w14:textId="77777777" w:rsidR="004027B3" w:rsidRPr="00E57C43" w:rsidRDefault="004027B3" w:rsidP="00216EC2">
            <w:pPr>
              <w:spacing w:before="60" w:after="60"/>
              <w:jc w:val="both"/>
              <w:rPr>
                <w:rFonts w:ascii="Arial" w:hAnsi="Arial" w:cs="Arial"/>
                <w:sz w:val="20"/>
                <w:szCs w:val="20"/>
              </w:rPr>
            </w:pPr>
            <w:r w:rsidRPr="00E57C43">
              <w:rPr>
                <w:rFonts w:ascii="Arial" w:hAnsi="Arial" w:cs="Arial"/>
                <w:b/>
                <w:sz w:val="20"/>
                <w:szCs w:val="20"/>
              </w:rPr>
              <w:t xml:space="preserve">NOTE:  </w:t>
            </w:r>
            <w:r w:rsidRPr="00E57C43">
              <w:rPr>
                <w:rFonts w:ascii="Arial" w:hAnsi="Arial" w:cs="Arial"/>
                <w:sz w:val="20"/>
                <w:szCs w:val="20"/>
              </w:rPr>
              <w:t>circumstances that would give rise to the separate disclosure of items of revenue and expense include [1.98]:</w:t>
            </w:r>
          </w:p>
          <w:p w14:paraId="4F01D7FA" w14:textId="77777777" w:rsidR="004027B3" w:rsidRPr="00E57C43" w:rsidRDefault="004027B3" w:rsidP="0060763B">
            <w:pPr>
              <w:pStyle w:val="ListParagraph"/>
              <w:numPr>
                <w:ilvl w:val="0"/>
                <w:numId w:val="177"/>
              </w:numPr>
              <w:spacing w:before="60" w:after="60"/>
              <w:contextualSpacing w:val="0"/>
              <w:rPr>
                <w:rFonts w:ascii="Arial" w:hAnsi="Arial" w:cs="Arial"/>
                <w:sz w:val="20"/>
                <w:szCs w:val="20"/>
              </w:rPr>
            </w:pPr>
            <w:r w:rsidRPr="00E57C43">
              <w:rPr>
                <w:rFonts w:ascii="Arial" w:hAnsi="Arial" w:cs="Arial"/>
                <w:sz w:val="20"/>
                <w:szCs w:val="20"/>
              </w:rPr>
              <w:t>write-downs of inventories to net realizable value or current replacement cost or property, plant and equipment to recoverable amount or recoverable service amount as appropriate, as well as reversals of such write-downs;</w:t>
            </w:r>
          </w:p>
          <w:p w14:paraId="14C77DCC" w14:textId="77777777" w:rsidR="004027B3" w:rsidRPr="00E57C43" w:rsidRDefault="004027B3" w:rsidP="0060763B">
            <w:pPr>
              <w:pStyle w:val="ListParagraph"/>
              <w:numPr>
                <w:ilvl w:val="0"/>
                <w:numId w:val="177"/>
              </w:numPr>
              <w:spacing w:before="60" w:after="60"/>
              <w:contextualSpacing w:val="0"/>
              <w:rPr>
                <w:rFonts w:ascii="Arial" w:hAnsi="Arial" w:cs="Arial"/>
                <w:sz w:val="20"/>
                <w:szCs w:val="20"/>
              </w:rPr>
            </w:pPr>
            <w:r w:rsidRPr="00E57C43">
              <w:rPr>
                <w:rFonts w:ascii="Arial" w:hAnsi="Arial" w:cs="Arial"/>
                <w:sz w:val="20"/>
                <w:szCs w:val="20"/>
              </w:rPr>
              <w:t>restructurings of the activities of an entity and reversals of any provisions for the costs of restructuring;</w:t>
            </w:r>
          </w:p>
          <w:p w14:paraId="4431A4C5" w14:textId="77777777" w:rsidR="004027B3" w:rsidRDefault="004027B3" w:rsidP="0060763B">
            <w:pPr>
              <w:pStyle w:val="ListParagraph"/>
              <w:numPr>
                <w:ilvl w:val="0"/>
                <w:numId w:val="177"/>
              </w:numPr>
              <w:spacing w:before="60" w:after="60"/>
              <w:contextualSpacing w:val="0"/>
              <w:rPr>
                <w:rFonts w:ascii="Arial" w:hAnsi="Arial" w:cs="Arial"/>
                <w:sz w:val="20"/>
                <w:szCs w:val="20"/>
              </w:rPr>
            </w:pPr>
            <w:r>
              <w:rPr>
                <w:rFonts w:ascii="Arial" w:hAnsi="Arial" w:cs="Arial"/>
                <w:sz w:val="20"/>
                <w:szCs w:val="20"/>
              </w:rPr>
              <w:t>expenditure incurred on assets to repair and maintain them;</w:t>
            </w:r>
          </w:p>
          <w:p w14:paraId="3F8AF31B" w14:textId="77777777" w:rsidR="004027B3" w:rsidRPr="00E57C43" w:rsidRDefault="004027B3" w:rsidP="0060763B">
            <w:pPr>
              <w:pStyle w:val="ListParagraph"/>
              <w:numPr>
                <w:ilvl w:val="0"/>
                <w:numId w:val="177"/>
              </w:numPr>
              <w:spacing w:before="60" w:after="60"/>
              <w:contextualSpacing w:val="0"/>
              <w:rPr>
                <w:rFonts w:ascii="Arial" w:hAnsi="Arial" w:cs="Arial"/>
                <w:sz w:val="20"/>
                <w:szCs w:val="20"/>
              </w:rPr>
            </w:pPr>
            <w:r w:rsidRPr="00E57C43">
              <w:rPr>
                <w:rFonts w:ascii="Arial" w:hAnsi="Arial" w:cs="Arial"/>
                <w:sz w:val="20"/>
                <w:szCs w:val="20"/>
              </w:rPr>
              <w:t>disposals of items of property, plant and equipment;</w:t>
            </w:r>
          </w:p>
          <w:p w14:paraId="509D2EF8" w14:textId="77777777" w:rsidR="004027B3" w:rsidRDefault="004027B3" w:rsidP="0060763B">
            <w:pPr>
              <w:pStyle w:val="ListParagraph"/>
              <w:numPr>
                <w:ilvl w:val="0"/>
                <w:numId w:val="177"/>
              </w:numPr>
              <w:spacing w:before="60" w:after="60"/>
              <w:contextualSpacing w:val="0"/>
              <w:rPr>
                <w:rFonts w:ascii="Arial" w:hAnsi="Arial" w:cs="Arial"/>
                <w:sz w:val="20"/>
                <w:szCs w:val="20"/>
              </w:rPr>
            </w:pPr>
            <w:r w:rsidRPr="00E57C43">
              <w:rPr>
                <w:rFonts w:ascii="Arial" w:hAnsi="Arial" w:cs="Arial"/>
                <w:sz w:val="20"/>
                <w:szCs w:val="20"/>
              </w:rPr>
              <w:t>disposals of investments;</w:t>
            </w:r>
          </w:p>
          <w:p w14:paraId="391FC9F8" w14:textId="77777777" w:rsidR="004027B3" w:rsidRDefault="004027B3" w:rsidP="0060763B">
            <w:pPr>
              <w:pStyle w:val="ListParagraph"/>
              <w:numPr>
                <w:ilvl w:val="0"/>
                <w:numId w:val="177"/>
              </w:numPr>
              <w:spacing w:before="60" w:after="60"/>
              <w:contextualSpacing w:val="0"/>
              <w:rPr>
                <w:rFonts w:ascii="Arial" w:hAnsi="Arial" w:cs="Arial"/>
                <w:sz w:val="20"/>
                <w:szCs w:val="20"/>
              </w:rPr>
            </w:pPr>
            <w:r>
              <w:rPr>
                <w:rFonts w:ascii="Arial" w:hAnsi="Arial" w:cs="Arial"/>
                <w:sz w:val="20"/>
                <w:szCs w:val="20"/>
              </w:rPr>
              <w:t>discontinued operations;</w:t>
            </w:r>
          </w:p>
          <w:p w14:paraId="1393FBD3" w14:textId="77777777" w:rsidR="004027B3" w:rsidRDefault="004027B3" w:rsidP="0060763B">
            <w:pPr>
              <w:pStyle w:val="ListParagraph"/>
              <w:numPr>
                <w:ilvl w:val="0"/>
                <w:numId w:val="177"/>
              </w:numPr>
              <w:spacing w:before="60" w:after="60"/>
              <w:contextualSpacing w:val="0"/>
              <w:rPr>
                <w:rFonts w:ascii="Arial" w:hAnsi="Arial" w:cs="Arial"/>
                <w:sz w:val="20"/>
                <w:szCs w:val="20"/>
              </w:rPr>
            </w:pPr>
            <w:r>
              <w:rPr>
                <w:rFonts w:ascii="Arial" w:hAnsi="Arial" w:cs="Arial"/>
                <w:sz w:val="20"/>
                <w:szCs w:val="20"/>
              </w:rPr>
              <w:t>litigation settlements;</w:t>
            </w:r>
          </w:p>
          <w:p w14:paraId="2F308121" w14:textId="77777777" w:rsidR="004027B3" w:rsidRDefault="004027B3" w:rsidP="0060763B">
            <w:pPr>
              <w:pStyle w:val="ListParagraph"/>
              <w:numPr>
                <w:ilvl w:val="0"/>
                <w:numId w:val="177"/>
              </w:numPr>
              <w:spacing w:before="60" w:after="60"/>
              <w:contextualSpacing w:val="0"/>
              <w:rPr>
                <w:rFonts w:ascii="Arial" w:hAnsi="Arial" w:cs="Arial"/>
                <w:sz w:val="20"/>
                <w:szCs w:val="20"/>
              </w:rPr>
            </w:pPr>
            <w:r>
              <w:rPr>
                <w:rFonts w:ascii="Arial" w:hAnsi="Arial" w:cs="Arial"/>
                <w:sz w:val="20"/>
                <w:szCs w:val="20"/>
              </w:rPr>
              <w:t>other reversals of provisions;</w:t>
            </w:r>
          </w:p>
          <w:p w14:paraId="72D6A0A8" w14:textId="77777777" w:rsidR="004027B3" w:rsidRPr="00983410" w:rsidRDefault="004027B3" w:rsidP="0060763B">
            <w:pPr>
              <w:pStyle w:val="ListParagraph"/>
              <w:numPr>
                <w:ilvl w:val="0"/>
                <w:numId w:val="177"/>
              </w:numPr>
              <w:spacing w:before="60" w:after="60"/>
              <w:contextualSpacing w:val="0"/>
              <w:rPr>
                <w:rFonts w:ascii="Arial" w:hAnsi="Arial" w:cs="Arial"/>
                <w:sz w:val="20"/>
                <w:szCs w:val="20"/>
              </w:rPr>
            </w:pPr>
            <w:r>
              <w:rPr>
                <w:rFonts w:ascii="Arial" w:hAnsi="Arial" w:cs="Arial"/>
                <w:sz w:val="20"/>
                <w:szCs w:val="20"/>
              </w:rPr>
              <w:t>the difference between the assets acquired and liabilities assumed and the consideration transferred to an acquire (if any) in a transfer of functions between entities under common control.</w:t>
            </w:r>
          </w:p>
        </w:tc>
      </w:tr>
      <w:tr w:rsidR="004027B3" w:rsidRPr="00983410" w14:paraId="566318AA" w14:textId="77777777" w:rsidTr="007F4C04">
        <w:tc>
          <w:tcPr>
            <w:tcW w:w="866" w:type="dxa"/>
          </w:tcPr>
          <w:p w14:paraId="21348952"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784E182" w14:textId="77777777" w:rsidR="004027B3" w:rsidRPr="003D2D71" w:rsidRDefault="004027B3" w:rsidP="004027B3">
            <w:pPr>
              <w:spacing w:before="60" w:after="60"/>
              <w:rPr>
                <w:rFonts w:ascii="Arial" w:hAnsi="Arial" w:cs="Arial"/>
                <w:sz w:val="20"/>
                <w:szCs w:val="20"/>
              </w:rPr>
            </w:pPr>
            <w:r w:rsidRPr="00487DA0">
              <w:rPr>
                <w:rFonts w:ascii="Arial" w:hAnsi="Arial" w:cs="Arial"/>
                <w:sz w:val="20"/>
                <w:szCs w:val="20"/>
              </w:rPr>
              <w:t>Has a sub-classification of total revenue, classified in a manner appropriate to the entity’s operations, been presented either on the face of the statement of financial performance or in the notes?</w:t>
            </w:r>
          </w:p>
        </w:tc>
        <w:tc>
          <w:tcPr>
            <w:tcW w:w="1172" w:type="dxa"/>
          </w:tcPr>
          <w:p w14:paraId="3FCC2672" w14:textId="77777777" w:rsidR="004027B3" w:rsidRDefault="00000000" w:rsidP="004027B3">
            <w:pPr>
              <w:spacing w:before="60" w:after="60"/>
              <w:rPr>
                <w:rFonts w:ascii="Arial" w:hAnsi="Arial" w:cs="Arial"/>
                <w:sz w:val="20"/>
                <w:szCs w:val="20"/>
              </w:rPr>
            </w:pPr>
            <w:sdt>
              <w:sdtPr>
                <w:rPr>
                  <w:rFonts w:ascii="Arial" w:hAnsi="Arial" w:cs="Arial"/>
                  <w:sz w:val="20"/>
                  <w:szCs w:val="20"/>
                </w:rPr>
                <w:id w:val="458311984"/>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15EBC4C0" w14:textId="77777777" w:rsidR="004027B3" w:rsidRDefault="00000000" w:rsidP="004027B3">
            <w:pPr>
              <w:spacing w:before="60" w:after="60"/>
              <w:rPr>
                <w:rFonts w:ascii="Arial" w:hAnsi="Arial" w:cs="Arial"/>
                <w:sz w:val="20"/>
                <w:szCs w:val="20"/>
              </w:rPr>
            </w:pPr>
            <w:sdt>
              <w:sdtPr>
                <w:rPr>
                  <w:rFonts w:ascii="Arial" w:hAnsi="Arial" w:cs="Arial"/>
                  <w:sz w:val="20"/>
                  <w:szCs w:val="20"/>
                </w:rPr>
                <w:id w:val="428926282"/>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10E7AB5B"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28719630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22A57EFA" w14:textId="77777777" w:rsidR="004027B3" w:rsidRDefault="004027B3" w:rsidP="004027B3">
            <w:pPr>
              <w:spacing w:before="60" w:after="60"/>
              <w:rPr>
                <w:rFonts w:ascii="Arial" w:hAnsi="Arial" w:cs="Arial"/>
                <w:sz w:val="20"/>
                <w:szCs w:val="20"/>
              </w:rPr>
            </w:pPr>
            <w:r>
              <w:rPr>
                <w:rFonts w:ascii="Arial" w:hAnsi="Arial" w:cs="Arial"/>
                <w:sz w:val="20"/>
                <w:szCs w:val="20"/>
              </w:rPr>
              <w:t>1.103</w:t>
            </w:r>
          </w:p>
        </w:tc>
        <w:sdt>
          <w:sdtPr>
            <w:rPr>
              <w:rFonts w:ascii="Arial" w:hAnsi="Arial" w:cs="Arial"/>
              <w:sz w:val="20"/>
              <w:szCs w:val="20"/>
            </w:rPr>
            <w:id w:val="-191850798"/>
            <w:placeholder>
              <w:docPart w:val="DefaultPlaceholder_-1854013440"/>
            </w:placeholder>
            <w:showingPlcHdr/>
          </w:sdtPr>
          <w:sdtContent>
            <w:tc>
              <w:tcPr>
                <w:tcW w:w="1927" w:type="dxa"/>
              </w:tcPr>
              <w:p w14:paraId="42050A26" w14:textId="28BACE67"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24AF59CE" w14:textId="77777777" w:rsidTr="007F4C04">
        <w:tc>
          <w:tcPr>
            <w:tcW w:w="866" w:type="dxa"/>
          </w:tcPr>
          <w:p w14:paraId="32B608D3"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C7D630B" w14:textId="77777777" w:rsidR="004027B3" w:rsidRPr="003D2D71" w:rsidRDefault="004027B3" w:rsidP="004027B3">
            <w:pPr>
              <w:spacing w:before="60" w:after="60"/>
              <w:rPr>
                <w:rFonts w:ascii="Arial" w:hAnsi="Arial" w:cs="Arial"/>
                <w:sz w:val="20"/>
                <w:szCs w:val="20"/>
              </w:rPr>
            </w:pPr>
            <w:r w:rsidRPr="00487DA0">
              <w:rPr>
                <w:rFonts w:ascii="Arial" w:hAnsi="Arial" w:cs="Arial"/>
                <w:sz w:val="20"/>
                <w:szCs w:val="20"/>
              </w:rPr>
              <w:t>Has an analysis of expenses, using a classification based (as appropriate) on either the nature of expenses or their function within the entity, been presented either on the face of the statement of financial performance or in the notes?</w:t>
            </w:r>
          </w:p>
        </w:tc>
        <w:tc>
          <w:tcPr>
            <w:tcW w:w="1172" w:type="dxa"/>
          </w:tcPr>
          <w:p w14:paraId="414D4F0C" w14:textId="77777777" w:rsidR="004027B3" w:rsidRDefault="00000000" w:rsidP="004027B3">
            <w:pPr>
              <w:spacing w:before="60" w:after="60"/>
              <w:rPr>
                <w:rFonts w:ascii="Arial" w:hAnsi="Arial" w:cs="Arial"/>
                <w:sz w:val="20"/>
                <w:szCs w:val="20"/>
              </w:rPr>
            </w:pPr>
            <w:sdt>
              <w:sdtPr>
                <w:rPr>
                  <w:rFonts w:ascii="Arial" w:hAnsi="Arial" w:cs="Arial"/>
                  <w:sz w:val="20"/>
                  <w:szCs w:val="20"/>
                </w:rPr>
                <w:id w:val="-269633706"/>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4DDE6616"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166940875"/>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67FF34F4"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1833593796"/>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449F621C" w14:textId="77777777" w:rsidR="004027B3" w:rsidRDefault="004027B3" w:rsidP="004027B3">
            <w:pPr>
              <w:spacing w:before="60" w:after="60"/>
              <w:rPr>
                <w:rFonts w:ascii="Arial" w:hAnsi="Arial" w:cs="Arial"/>
                <w:sz w:val="20"/>
                <w:szCs w:val="20"/>
              </w:rPr>
            </w:pPr>
            <w:r>
              <w:rPr>
                <w:rFonts w:ascii="Arial" w:hAnsi="Arial" w:cs="Arial"/>
                <w:sz w:val="20"/>
                <w:szCs w:val="20"/>
              </w:rPr>
              <w:t>1.104</w:t>
            </w:r>
          </w:p>
        </w:tc>
        <w:sdt>
          <w:sdtPr>
            <w:rPr>
              <w:rFonts w:ascii="Arial" w:hAnsi="Arial" w:cs="Arial"/>
              <w:sz w:val="20"/>
              <w:szCs w:val="20"/>
            </w:rPr>
            <w:id w:val="-1651820648"/>
            <w:placeholder>
              <w:docPart w:val="DefaultPlaceholder_-1854013440"/>
            </w:placeholder>
            <w:showingPlcHdr/>
          </w:sdtPr>
          <w:sdtContent>
            <w:tc>
              <w:tcPr>
                <w:tcW w:w="1927" w:type="dxa"/>
              </w:tcPr>
              <w:p w14:paraId="3183B479" w14:textId="06FD9A2C"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267496CE" w14:textId="77777777" w:rsidTr="007F4C04">
        <w:tc>
          <w:tcPr>
            <w:tcW w:w="866" w:type="dxa"/>
          </w:tcPr>
          <w:p w14:paraId="7614F120"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C7348CC" w14:textId="77777777" w:rsidR="004027B3" w:rsidRPr="003D2D71" w:rsidRDefault="004027B3" w:rsidP="004027B3">
            <w:pPr>
              <w:spacing w:before="60" w:after="60"/>
              <w:rPr>
                <w:rFonts w:ascii="Arial" w:hAnsi="Arial" w:cs="Arial"/>
                <w:sz w:val="20"/>
                <w:szCs w:val="20"/>
              </w:rPr>
            </w:pPr>
            <w:r w:rsidRPr="00073106">
              <w:rPr>
                <w:rFonts w:ascii="Arial" w:hAnsi="Arial" w:cs="Arial"/>
                <w:sz w:val="20"/>
                <w:szCs w:val="20"/>
              </w:rPr>
              <w:t>Where expenses are classified by function, has additional information on the nature of expenses, including depreciation and amortization expense, and employee benefits expense, been disclosed?</w:t>
            </w:r>
          </w:p>
        </w:tc>
        <w:tc>
          <w:tcPr>
            <w:tcW w:w="1172" w:type="dxa"/>
          </w:tcPr>
          <w:p w14:paraId="0DBC6A71" w14:textId="77777777" w:rsidR="004027B3" w:rsidRDefault="00000000" w:rsidP="004027B3">
            <w:pPr>
              <w:spacing w:before="60" w:after="60"/>
              <w:rPr>
                <w:rFonts w:ascii="Arial" w:hAnsi="Arial" w:cs="Arial"/>
                <w:sz w:val="20"/>
                <w:szCs w:val="20"/>
              </w:rPr>
            </w:pPr>
            <w:sdt>
              <w:sdtPr>
                <w:rPr>
                  <w:rFonts w:ascii="Arial" w:hAnsi="Arial" w:cs="Arial"/>
                  <w:sz w:val="20"/>
                  <w:szCs w:val="20"/>
                </w:rPr>
                <w:id w:val="22726950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104C2A99"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692757054"/>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550AF63D"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90329219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20956704" w14:textId="77777777" w:rsidR="004027B3" w:rsidRDefault="004027B3" w:rsidP="004027B3">
            <w:pPr>
              <w:spacing w:before="60" w:after="60"/>
              <w:rPr>
                <w:rFonts w:ascii="Arial" w:hAnsi="Arial" w:cs="Arial"/>
                <w:sz w:val="20"/>
                <w:szCs w:val="20"/>
              </w:rPr>
            </w:pPr>
            <w:r>
              <w:rPr>
                <w:rFonts w:ascii="Arial" w:hAnsi="Arial" w:cs="Arial"/>
                <w:sz w:val="20"/>
                <w:szCs w:val="20"/>
              </w:rPr>
              <w:t>1.110</w:t>
            </w:r>
          </w:p>
        </w:tc>
        <w:sdt>
          <w:sdtPr>
            <w:rPr>
              <w:rFonts w:ascii="Arial" w:hAnsi="Arial" w:cs="Arial"/>
              <w:sz w:val="20"/>
              <w:szCs w:val="20"/>
            </w:rPr>
            <w:id w:val="-1931262889"/>
            <w:placeholder>
              <w:docPart w:val="DefaultPlaceholder_-1854013440"/>
            </w:placeholder>
            <w:showingPlcHdr/>
          </w:sdtPr>
          <w:sdtContent>
            <w:tc>
              <w:tcPr>
                <w:tcW w:w="1927" w:type="dxa"/>
              </w:tcPr>
              <w:p w14:paraId="1E9DCAAA" w14:textId="0CD2272B"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4027B3" w:rsidRPr="00983410" w14:paraId="22B622D1" w14:textId="77777777" w:rsidTr="007F4C04">
        <w:tc>
          <w:tcPr>
            <w:tcW w:w="866" w:type="dxa"/>
          </w:tcPr>
          <w:p w14:paraId="61CA1568" w14:textId="77777777" w:rsidR="004027B3" w:rsidRPr="00DE30C8" w:rsidRDefault="004027B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0A415F1" w14:textId="77777777" w:rsidR="004027B3" w:rsidRPr="003D2D71" w:rsidRDefault="004027B3" w:rsidP="004027B3">
            <w:pPr>
              <w:spacing w:before="60" w:after="60"/>
              <w:rPr>
                <w:rFonts w:ascii="Arial" w:hAnsi="Arial" w:cs="Arial"/>
                <w:sz w:val="20"/>
                <w:szCs w:val="20"/>
              </w:rPr>
            </w:pPr>
            <w:r w:rsidRPr="00073106">
              <w:rPr>
                <w:rFonts w:ascii="Arial" w:hAnsi="Arial" w:cs="Arial"/>
                <w:sz w:val="20"/>
                <w:szCs w:val="20"/>
              </w:rPr>
              <w:t>Where an entity provides a dividend or sim</w:t>
            </w:r>
            <w:r>
              <w:rPr>
                <w:rFonts w:ascii="Arial" w:hAnsi="Arial" w:cs="Arial"/>
                <w:sz w:val="20"/>
                <w:szCs w:val="20"/>
              </w:rPr>
              <w:t>ilar distribution to its owners</w:t>
            </w:r>
            <w:r w:rsidRPr="00073106">
              <w:rPr>
                <w:rFonts w:ascii="Arial" w:hAnsi="Arial" w:cs="Arial"/>
                <w:sz w:val="20"/>
                <w:szCs w:val="20"/>
              </w:rPr>
              <w:t>, has the amounts of dividends or similar distributions recognised as distributions to owners during the period, and the related amount of dividends per share (where the entity has share capital), been disclosed, either on the face of the statement of financial performance or the statement of changes in net assets, or in the notes?</w:t>
            </w:r>
          </w:p>
        </w:tc>
        <w:tc>
          <w:tcPr>
            <w:tcW w:w="1172" w:type="dxa"/>
          </w:tcPr>
          <w:p w14:paraId="51EA8C40"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334267047"/>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N/A</w:t>
            </w:r>
          </w:p>
          <w:p w14:paraId="2E135AF4" w14:textId="77777777" w:rsidR="004027B3" w:rsidRDefault="00000000" w:rsidP="004027B3">
            <w:pPr>
              <w:spacing w:before="60" w:after="60"/>
              <w:rPr>
                <w:rFonts w:ascii="Arial" w:hAnsi="Arial" w:cs="Arial"/>
                <w:sz w:val="20"/>
                <w:szCs w:val="20"/>
              </w:rPr>
            </w:pPr>
            <w:sdt>
              <w:sdtPr>
                <w:rPr>
                  <w:rFonts w:ascii="Arial" w:hAnsi="Arial" w:cs="Arial"/>
                  <w:sz w:val="20"/>
                  <w:szCs w:val="20"/>
                </w:rPr>
                <w:id w:val="143868520"/>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sidRPr="00983410">
              <w:rPr>
                <w:rFonts w:ascii="Arial" w:hAnsi="Arial" w:cs="Arial"/>
                <w:sz w:val="20"/>
                <w:szCs w:val="20"/>
              </w:rPr>
              <w:t>Yes</w:t>
            </w:r>
          </w:p>
          <w:p w14:paraId="3795051A" w14:textId="77777777" w:rsidR="004027B3" w:rsidRDefault="00000000" w:rsidP="004027B3">
            <w:pPr>
              <w:spacing w:before="60" w:after="60"/>
              <w:rPr>
                <w:rFonts w:ascii="MS Gothic" w:eastAsia="MS Gothic" w:hAnsi="MS Gothic" w:cs="Arial"/>
                <w:sz w:val="20"/>
                <w:szCs w:val="20"/>
              </w:rPr>
            </w:pPr>
            <w:sdt>
              <w:sdtPr>
                <w:rPr>
                  <w:rFonts w:ascii="Arial" w:hAnsi="Arial" w:cs="Arial"/>
                  <w:sz w:val="20"/>
                  <w:szCs w:val="20"/>
                </w:rPr>
                <w:id w:val="-527958841"/>
                <w14:checkbox>
                  <w14:checked w14:val="0"/>
                  <w14:checkedState w14:val="2612" w14:font="MS Gothic"/>
                  <w14:uncheckedState w14:val="2610" w14:font="MS Gothic"/>
                </w14:checkbox>
              </w:sdtPr>
              <w:sdtContent>
                <w:r w:rsidR="004027B3">
                  <w:rPr>
                    <w:rFonts w:ascii="MS Gothic" w:eastAsia="MS Gothic" w:hAnsi="MS Gothic" w:cs="Arial" w:hint="eastAsia"/>
                    <w:sz w:val="20"/>
                    <w:szCs w:val="20"/>
                  </w:rPr>
                  <w:t>☐</w:t>
                </w:r>
              </w:sdtContent>
            </w:sdt>
            <w:r w:rsidR="004027B3">
              <w:rPr>
                <w:rFonts w:ascii="Arial" w:hAnsi="Arial" w:cs="Arial"/>
                <w:sz w:val="20"/>
                <w:szCs w:val="20"/>
              </w:rPr>
              <w:t>No</w:t>
            </w:r>
          </w:p>
        </w:tc>
        <w:tc>
          <w:tcPr>
            <w:tcW w:w="1629" w:type="dxa"/>
          </w:tcPr>
          <w:p w14:paraId="09E76B16" w14:textId="77777777" w:rsidR="004027B3" w:rsidRDefault="004027B3" w:rsidP="004027B3">
            <w:pPr>
              <w:spacing w:before="60" w:after="60"/>
              <w:rPr>
                <w:rFonts w:ascii="Arial" w:hAnsi="Arial" w:cs="Arial"/>
                <w:sz w:val="20"/>
                <w:szCs w:val="20"/>
              </w:rPr>
            </w:pPr>
            <w:r>
              <w:rPr>
                <w:rFonts w:ascii="Arial" w:hAnsi="Arial" w:cs="Arial"/>
                <w:sz w:val="20"/>
                <w:szCs w:val="20"/>
              </w:rPr>
              <w:t>1.112</w:t>
            </w:r>
          </w:p>
          <w:p w14:paraId="6AF194B4" w14:textId="3F278530" w:rsidR="00D80C42" w:rsidRDefault="00D80C42" w:rsidP="004027B3">
            <w:pPr>
              <w:spacing w:before="60" w:after="60"/>
              <w:rPr>
                <w:rFonts w:ascii="Arial" w:hAnsi="Arial" w:cs="Arial"/>
                <w:sz w:val="20"/>
                <w:szCs w:val="20"/>
              </w:rPr>
            </w:pPr>
            <w:r>
              <w:rPr>
                <w:rFonts w:ascii="Arial" w:hAnsi="Arial" w:cs="Arial"/>
                <w:sz w:val="20"/>
                <w:szCs w:val="20"/>
              </w:rPr>
              <w:t>IGRAP 9.15</w:t>
            </w:r>
          </w:p>
        </w:tc>
        <w:sdt>
          <w:sdtPr>
            <w:rPr>
              <w:rFonts w:ascii="Arial" w:hAnsi="Arial" w:cs="Arial"/>
              <w:sz w:val="20"/>
              <w:szCs w:val="20"/>
            </w:rPr>
            <w:id w:val="58518429"/>
            <w:placeholder>
              <w:docPart w:val="DefaultPlaceholder_-1854013440"/>
            </w:placeholder>
            <w:showingPlcHdr/>
          </w:sdtPr>
          <w:sdtContent>
            <w:tc>
              <w:tcPr>
                <w:tcW w:w="1927" w:type="dxa"/>
              </w:tcPr>
              <w:p w14:paraId="50E2AA8F" w14:textId="32798E80" w:rsidR="004027B3" w:rsidRPr="00983410" w:rsidRDefault="005566B8" w:rsidP="004027B3">
                <w:pPr>
                  <w:spacing w:before="60" w:after="60"/>
                  <w:rPr>
                    <w:rFonts w:ascii="Arial" w:hAnsi="Arial" w:cs="Arial"/>
                    <w:sz w:val="20"/>
                    <w:szCs w:val="20"/>
                  </w:rPr>
                </w:pPr>
                <w:r w:rsidRPr="002C72EA">
                  <w:rPr>
                    <w:rStyle w:val="PlaceholderText"/>
                  </w:rPr>
                  <w:t>Click or tap here to enter text.</w:t>
                </w:r>
              </w:p>
            </w:tc>
          </w:sdtContent>
        </w:sdt>
      </w:tr>
      <w:tr w:rsidR="00144AF1" w:rsidRPr="00983410" w14:paraId="4C8A84B8" w14:textId="77777777" w:rsidTr="007F4C04">
        <w:tc>
          <w:tcPr>
            <w:tcW w:w="866" w:type="dxa"/>
            <w:shd w:val="clear" w:color="auto" w:fill="D9D9D9" w:themeFill="background1" w:themeFillShade="D9"/>
          </w:tcPr>
          <w:p w14:paraId="7342CB4B" w14:textId="77777777" w:rsidR="00144AF1" w:rsidRPr="00DE30C8" w:rsidRDefault="00144AF1"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647DE36C" w14:textId="77777777" w:rsidR="00144AF1" w:rsidRPr="004027B3" w:rsidRDefault="00144AF1" w:rsidP="00144AF1">
            <w:pPr>
              <w:pStyle w:val="Heading4"/>
              <w:spacing w:before="60" w:after="60"/>
              <w:rPr>
                <w:rFonts w:ascii="Arial" w:eastAsia="Times New Roman" w:hAnsi="Arial" w:cs="Arial"/>
                <w:b/>
                <w:bCs/>
                <w:i w:val="0"/>
                <w:iCs w:val="0"/>
                <w:color w:val="C00000"/>
                <w:lang w:eastAsia="en-GB"/>
              </w:rPr>
            </w:pPr>
            <w:bookmarkStart w:id="307" w:name="_Toc44513965"/>
            <w:r w:rsidRPr="004027B3">
              <w:rPr>
                <w:rFonts w:ascii="Arial" w:eastAsia="Times New Roman" w:hAnsi="Arial" w:cs="Arial"/>
                <w:b/>
                <w:i w:val="0"/>
                <w:iCs w:val="0"/>
                <w:color w:val="C0504D"/>
                <w:sz w:val="20"/>
                <w:szCs w:val="20"/>
                <w:lang w:eastAsia="en-GB"/>
              </w:rPr>
              <w:t>Surplus or Deficit for the Period</w:t>
            </w:r>
            <w:bookmarkEnd w:id="307"/>
          </w:p>
        </w:tc>
      </w:tr>
      <w:tr w:rsidR="00295625" w:rsidRPr="00983410" w14:paraId="31B03F9C" w14:textId="77777777" w:rsidTr="007F4C04">
        <w:tc>
          <w:tcPr>
            <w:tcW w:w="866" w:type="dxa"/>
          </w:tcPr>
          <w:p w14:paraId="4D816485" w14:textId="77777777" w:rsidR="00295625" w:rsidRPr="00DE30C8" w:rsidRDefault="002956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7FA22BF" w14:textId="15D00F37" w:rsidR="00295625" w:rsidRPr="00931C4A" w:rsidRDefault="00295625" w:rsidP="00295625">
            <w:pPr>
              <w:spacing w:before="60" w:after="60"/>
              <w:rPr>
                <w:rFonts w:ascii="Arial" w:hAnsi="Arial" w:cs="Arial"/>
                <w:sz w:val="20"/>
                <w:szCs w:val="20"/>
              </w:rPr>
            </w:pPr>
            <w:r>
              <w:rPr>
                <w:rFonts w:ascii="Arial" w:hAnsi="Arial" w:cs="Arial"/>
                <w:sz w:val="20"/>
                <w:szCs w:val="20"/>
              </w:rPr>
              <w:t>Have all items of revenue and expense recognised in the period been included in surplus or deficit unless otherwise required by a GRAP?</w:t>
            </w:r>
          </w:p>
        </w:tc>
        <w:tc>
          <w:tcPr>
            <w:tcW w:w="1172" w:type="dxa"/>
          </w:tcPr>
          <w:p w14:paraId="5018398C" w14:textId="77777777" w:rsidR="00295625" w:rsidRDefault="00000000" w:rsidP="00295625">
            <w:pPr>
              <w:spacing w:before="60" w:after="60"/>
              <w:rPr>
                <w:rFonts w:ascii="Arial" w:hAnsi="Arial" w:cs="Arial"/>
                <w:sz w:val="20"/>
                <w:szCs w:val="20"/>
              </w:rPr>
            </w:pPr>
            <w:sdt>
              <w:sdtPr>
                <w:rPr>
                  <w:rFonts w:ascii="Arial" w:hAnsi="Arial" w:cs="Arial"/>
                  <w:sz w:val="20"/>
                  <w:szCs w:val="20"/>
                </w:rPr>
                <w:id w:val="-1285413554"/>
                <w14:checkbox>
                  <w14:checked w14:val="0"/>
                  <w14:checkedState w14:val="2612" w14:font="MS Gothic"/>
                  <w14:uncheckedState w14:val="2610" w14:font="MS Gothic"/>
                </w14:checkbox>
              </w:sdtPr>
              <w:sdtContent>
                <w:r w:rsidR="00295625">
                  <w:rPr>
                    <w:rFonts w:ascii="MS Gothic" w:eastAsia="MS Gothic" w:hAnsi="MS Gothic" w:cs="Arial" w:hint="eastAsia"/>
                    <w:sz w:val="20"/>
                    <w:szCs w:val="20"/>
                  </w:rPr>
                  <w:t>☐</w:t>
                </w:r>
              </w:sdtContent>
            </w:sdt>
            <w:r w:rsidR="00295625">
              <w:rPr>
                <w:rFonts w:ascii="Arial" w:hAnsi="Arial" w:cs="Arial"/>
                <w:sz w:val="20"/>
                <w:szCs w:val="20"/>
              </w:rPr>
              <w:t>N/A</w:t>
            </w:r>
          </w:p>
          <w:p w14:paraId="4C6483B4" w14:textId="77777777" w:rsidR="00295625" w:rsidRDefault="00000000" w:rsidP="00295625">
            <w:pPr>
              <w:spacing w:before="60" w:after="60"/>
              <w:rPr>
                <w:rFonts w:ascii="Arial" w:hAnsi="Arial" w:cs="Arial"/>
                <w:sz w:val="20"/>
                <w:szCs w:val="20"/>
              </w:rPr>
            </w:pPr>
            <w:sdt>
              <w:sdtPr>
                <w:rPr>
                  <w:rFonts w:ascii="Arial" w:hAnsi="Arial" w:cs="Arial"/>
                  <w:sz w:val="20"/>
                  <w:szCs w:val="20"/>
                </w:rPr>
                <w:id w:val="2015182084"/>
                <w14:checkbox>
                  <w14:checked w14:val="0"/>
                  <w14:checkedState w14:val="2612" w14:font="MS Gothic"/>
                  <w14:uncheckedState w14:val="2610" w14:font="MS Gothic"/>
                </w14:checkbox>
              </w:sdtPr>
              <w:sdtContent>
                <w:r w:rsidR="00295625">
                  <w:rPr>
                    <w:rFonts w:ascii="MS Gothic" w:eastAsia="MS Gothic" w:hAnsi="MS Gothic" w:cs="Arial" w:hint="eastAsia"/>
                    <w:sz w:val="20"/>
                    <w:szCs w:val="20"/>
                  </w:rPr>
                  <w:t>☐</w:t>
                </w:r>
              </w:sdtContent>
            </w:sdt>
            <w:r w:rsidR="00295625" w:rsidRPr="00983410">
              <w:rPr>
                <w:rFonts w:ascii="Arial" w:hAnsi="Arial" w:cs="Arial"/>
                <w:sz w:val="20"/>
                <w:szCs w:val="20"/>
              </w:rPr>
              <w:t>Yes</w:t>
            </w:r>
          </w:p>
          <w:p w14:paraId="5213F0D2" w14:textId="471D740C" w:rsidR="00295625" w:rsidRDefault="00000000" w:rsidP="00295625">
            <w:pPr>
              <w:spacing w:before="60" w:after="60"/>
              <w:rPr>
                <w:rFonts w:ascii="Arial" w:hAnsi="Arial" w:cs="Arial"/>
                <w:sz w:val="20"/>
                <w:szCs w:val="20"/>
              </w:rPr>
            </w:pPr>
            <w:sdt>
              <w:sdtPr>
                <w:rPr>
                  <w:rFonts w:ascii="Arial" w:hAnsi="Arial" w:cs="Arial"/>
                  <w:sz w:val="20"/>
                  <w:szCs w:val="20"/>
                </w:rPr>
                <w:id w:val="530300077"/>
                <w14:checkbox>
                  <w14:checked w14:val="0"/>
                  <w14:checkedState w14:val="2612" w14:font="MS Gothic"/>
                  <w14:uncheckedState w14:val="2610" w14:font="MS Gothic"/>
                </w14:checkbox>
              </w:sdtPr>
              <w:sdtContent>
                <w:r w:rsidR="00295625">
                  <w:rPr>
                    <w:rFonts w:ascii="MS Gothic" w:eastAsia="MS Gothic" w:hAnsi="MS Gothic" w:cs="Arial" w:hint="eastAsia"/>
                    <w:sz w:val="20"/>
                    <w:szCs w:val="20"/>
                  </w:rPr>
                  <w:t>☐</w:t>
                </w:r>
              </w:sdtContent>
            </w:sdt>
            <w:r w:rsidR="00295625">
              <w:rPr>
                <w:rFonts w:ascii="Arial" w:hAnsi="Arial" w:cs="Arial"/>
                <w:sz w:val="20"/>
                <w:szCs w:val="20"/>
              </w:rPr>
              <w:t>No</w:t>
            </w:r>
          </w:p>
        </w:tc>
        <w:tc>
          <w:tcPr>
            <w:tcW w:w="1629" w:type="dxa"/>
          </w:tcPr>
          <w:p w14:paraId="620A96CE" w14:textId="09E36B0B" w:rsidR="00295625" w:rsidRDefault="00295625" w:rsidP="00295625">
            <w:pPr>
              <w:spacing w:before="60" w:after="60"/>
              <w:rPr>
                <w:rFonts w:ascii="Arial" w:hAnsi="Arial" w:cs="Arial"/>
                <w:sz w:val="20"/>
                <w:szCs w:val="20"/>
              </w:rPr>
            </w:pPr>
            <w:r>
              <w:rPr>
                <w:rFonts w:ascii="Arial" w:hAnsi="Arial" w:cs="Arial"/>
                <w:sz w:val="20"/>
                <w:szCs w:val="20"/>
              </w:rPr>
              <w:t>1.93</w:t>
            </w:r>
          </w:p>
        </w:tc>
        <w:sdt>
          <w:sdtPr>
            <w:rPr>
              <w:rFonts w:ascii="Arial" w:hAnsi="Arial" w:cs="Arial"/>
              <w:sz w:val="20"/>
              <w:szCs w:val="20"/>
            </w:rPr>
            <w:id w:val="937945535"/>
            <w:placeholder>
              <w:docPart w:val="DefaultPlaceholder_-1854013440"/>
            </w:placeholder>
            <w:showingPlcHdr/>
          </w:sdtPr>
          <w:sdtContent>
            <w:tc>
              <w:tcPr>
                <w:tcW w:w="1927" w:type="dxa"/>
              </w:tcPr>
              <w:p w14:paraId="4B4859F7" w14:textId="6120FE52" w:rsidR="00295625" w:rsidRPr="00983410" w:rsidRDefault="005566B8" w:rsidP="00295625">
                <w:pPr>
                  <w:spacing w:before="60" w:after="60"/>
                  <w:rPr>
                    <w:rFonts w:ascii="Arial" w:hAnsi="Arial" w:cs="Arial"/>
                    <w:sz w:val="20"/>
                    <w:szCs w:val="20"/>
                  </w:rPr>
                </w:pPr>
                <w:r w:rsidRPr="002C72EA">
                  <w:rPr>
                    <w:rStyle w:val="PlaceholderText"/>
                  </w:rPr>
                  <w:t>Click or tap here to enter text.</w:t>
                </w:r>
              </w:p>
            </w:tc>
          </w:sdtContent>
        </w:sdt>
      </w:tr>
      <w:tr w:rsidR="009A2157" w:rsidRPr="00983410" w14:paraId="60092E69" w14:textId="77777777" w:rsidTr="007F4C04">
        <w:tc>
          <w:tcPr>
            <w:tcW w:w="866" w:type="dxa"/>
            <w:shd w:val="clear" w:color="auto" w:fill="D9D9D9" w:themeFill="background1" w:themeFillShade="D9"/>
          </w:tcPr>
          <w:p w14:paraId="08145EEF" w14:textId="77777777" w:rsidR="009A2157" w:rsidRPr="009A2157" w:rsidRDefault="009A2157"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5B978D00" w14:textId="5566D73F" w:rsidR="009A2157" w:rsidRPr="009A2157" w:rsidRDefault="009A2157" w:rsidP="009A2157">
            <w:pPr>
              <w:pStyle w:val="Heading4"/>
              <w:spacing w:before="60" w:after="60"/>
              <w:rPr>
                <w:rFonts w:ascii="Arial" w:eastAsia="Times New Roman" w:hAnsi="Arial" w:cs="Arial"/>
                <w:b/>
                <w:i w:val="0"/>
                <w:iCs w:val="0"/>
                <w:color w:val="C0504D"/>
                <w:sz w:val="20"/>
                <w:szCs w:val="20"/>
                <w:lang w:eastAsia="en-GB"/>
              </w:rPr>
            </w:pPr>
            <w:bookmarkStart w:id="308" w:name="_Toc44513966"/>
            <w:r w:rsidRPr="009A2157">
              <w:rPr>
                <w:rFonts w:ascii="Arial" w:eastAsia="Times New Roman" w:hAnsi="Arial" w:cs="Arial"/>
                <w:b/>
                <w:i w:val="0"/>
                <w:iCs w:val="0"/>
                <w:color w:val="C0504D"/>
                <w:sz w:val="20"/>
                <w:szCs w:val="20"/>
                <w:lang w:eastAsia="en-GB"/>
              </w:rPr>
              <w:t>Borrowing Costs Benchmark Treatment (GRAP 5)</w:t>
            </w:r>
            <w:bookmarkEnd w:id="308"/>
          </w:p>
        </w:tc>
      </w:tr>
      <w:tr w:rsidR="009A2157" w:rsidRPr="00983410" w14:paraId="770FC127" w14:textId="77777777" w:rsidTr="007F4C04">
        <w:tc>
          <w:tcPr>
            <w:tcW w:w="866" w:type="dxa"/>
          </w:tcPr>
          <w:p w14:paraId="28CF197E" w14:textId="77777777" w:rsidR="009A2157" w:rsidRPr="009A2157" w:rsidRDefault="009A215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C11C54D" w14:textId="0BD741F8" w:rsidR="009A2157" w:rsidRPr="00073106" w:rsidRDefault="009A2157" w:rsidP="009A2157">
            <w:pPr>
              <w:spacing w:before="60" w:after="60"/>
              <w:rPr>
                <w:rFonts w:ascii="Arial" w:hAnsi="Arial" w:cs="Arial"/>
                <w:sz w:val="20"/>
                <w:szCs w:val="20"/>
              </w:rPr>
            </w:pPr>
            <w:r>
              <w:rPr>
                <w:rFonts w:ascii="Arial" w:hAnsi="Arial" w:cs="Arial"/>
                <w:sz w:val="20"/>
                <w:szCs w:val="20"/>
              </w:rPr>
              <w:t>When the benchmark treatment is applied, have all borrowing costs been expensed in the period in which they are incurred?</w:t>
            </w:r>
          </w:p>
        </w:tc>
        <w:tc>
          <w:tcPr>
            <w:tcW w:w="1172" w:type="dxa"/>
          </w:tcPr>
          <w:p w14:paraId="5849661E" w14:textId="77777777" w:rsidR="009A2157" w:rsidRDefault="00000000" w:rsidP="009A2157">
            <w:pPr>
              <w:spacing w:before="60" w:after="60"/>
              <w:rPr>
                <w:rFonts w:ascii="Arial" w:hAnsi="Arial" w:cs="Arial"/>
                <w:sz w:val="20"/>
                <w:szCs w:val="20"/>
              </w:rPr>
            </w:pPr>
            <w:sdt>
              <w:sdtPr>
                <w:rPr>
                  <w:rFonts w:ascii="Arial" w:hAnsi="Arial" w:cs="Arial"/>
                  <w:sz w:val="20"/>
                  <w:szCs w:val="20"/>
                </w:rPr>
                <w:id w:val="1776206297"/>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N/A</w:t>
            </w:r>
          </w:p>
          <w:p w14:paraId="12DF70C8" w14:textId="77777777" w:rsidR="009A2157" w:rsidRDefault="00000000" w:rsidP="009A2157">
            <w:pPr>
              <w:spacing w:before="60" w:after="60"/>
              <w:rPr>
                <w:rFonts w:ascii="Arial" w:hAnsi="Arial" w:cs="Arial"/>
                <w:sz w:val="20"/>
                <w:szCs w:val="20"/>
              </w:rPr>
            </w:pPr>
            <w:sdt>
              <w:sdtPr>
                <w:rPr>
                  <w:rFonts w:ascii="Arial" w:hAnsi="Arial" w:cs="Arial"/>
                  <w:sz w:val="20"/>
                  <w:szCs w:val="20"/>
                </w:rPr>
                <w:id w:val="-138262067"/>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sidRPr="00983410">
              <w:rPr>
                <w:rFonts w:ascii="Arial" w:hAnsi="Arial" w:cs="Arial"/>
                <w:sz w:val="20"/>
                <w:szCs w:val="20"/>
              </w:rPr>
              <w:t>Yes</w:t>
            </w:r>
          </w:p>
          <w:p w14:paraId="40CADC3C" w14:textId="20F66101" w:rsidR="009A2157" w:rsidRDefault="00000000" w:rsidP="009A2157">
            <w:pPr>
              <w:spacing w:before="60" w:after="60"/>
              <w:rPr>
                <w:rFonts w:ascii="Arial" w:hAnsi="Arial" w:cs="Arial"/>
                <w:sz w:val="20"/>
                <w:szCs w:val="20"/>
              </w:rPr>
            </w:pPr>
            <w:sdt>
              <w:sdtPr>
                <w:rPr>
                  <w:rFonts w:ascii="Arial" w:hAnsi="Arial" w:cs="Arial"/>
                  <w:sz w:val="20"/>
                  <w:szCs w:val="20"/>
                </w:rPr>
                <w:id w:val="-1788037707"/>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No</w:t>
            </w:r>
          </w:p>
        </w:tc>
        <w:tc>
          <w:tcPr>
            <w:tcW w:w="1629" w:type="dxa"/>
          </w:tcPr>
          <w:p w14:paraId="416FCBA7" w14:textId="6A984BD3" w:rsidR="009A2157" w:rsidRDefault="009A2157" w:rsidP="009A2157">
            <w:pPr>
              <w:spacing w:before="60" w:after="60"/>
              <w:rPr>
                <w:rFonts w:ascii="Arial" w:hAnsi="Arial" w:cs="Arial"/>
                <w:sz w:val="20"/>
                <w:szCs w:val="20"/>
              </w:rPr>
            </w:pPr>
            <w:r>
              <w:rPr>
                <w:rFonts w:ascii="Arial" w:hAnsi="Arial" w:cs="Arial"/>
                <w:sz w:val="20"/>
                <w:szCs w:val="20"/>
              </w:rPr>
              <w:t>5.7</w:t>
            </w:r>
          </w:p>
        </w:tc>
        <w:sdt>
          <w:sdtPr>
            <w:rPr>
              <w:rFonts w:ascii="Arial" w:hAnsi="Arial" w:cs="Arial"/>
              <w:sz w:val="20"/>
              <w:szCs w:val="20"/>
            </w:rPr>
            <w:id w:val="-1219899780"/>
            <w:placeholder>
              <w:docPart w:val="DefaultPlaceholder_-1854013440"/>
            </w:placeholder>
            <w:showingPlcHdr/>
          </w:sdtPr>
          <w:sdtContent>
            <w:tc>
              <w:tcPr>
                <w:tcW w:w="1927" w:type="dxa"/>
              </w:tcPr>
              <w:p w14:paraId="78E4A80C" w14:textId="6353DDB7" w:rsidR="009A2157" w:rsidRPr="00983410" w:rsidRDefault="005566B8" w:rsidP="009A2157">
                <w:pPr>
                  <w:spacing w:before="60" w:after="60"/>
                  <w:rPr>
                    <w:rFonts w:ascii="Arial" w:hAnsi="Arial" w:cs="Arial"/>
                    <w:sz w:val="20"/>
                    <w:szCs w:val="20"/>
                  </w:rPr>
                </w:pPr>
                <w:r w:rsidRPr="002C72EA">
                  <w:rPr>
                    <w:rStyle w:val="PlaceholderText"/>
                  </w:rPr>
                  <w:t>Click or tap here to enter text.</w:t>
                </w:r>
              </w:p>
            </w:tc>
          </w:sdtContent>
        </w:sdt>
      </w:tr>
      <w:tr w:rsidR="009A2157" w:rsidRPr="00983410" w14:paraId="2BA02FD7" w14:textId="77777777" w:rsidTr="007F4C04">
        <w:tc>
          <w:tcPr>
            <w:tcW w:w="866" w:type="dxa"/>
          </w:tcPr>
          <w:p w14:paraId="02D4C22E" w14:textId="77777777" w:rsidR="009A2157" w:rsidRPr="009A2157" w:rsidRDefault="009A215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72A1C3A" w14:textId="03F3DFC4" w:rsidR="009A2157" w:rsidRPr="00073106" w:rsidRDefault="009A2157" w:rsidP="009A2157">
            <w:pPr>
              <w:spacing w:before="60" w:after="60"/>
              <w:rPr>
                <w:rFonts w:ascii="Arial" w:hAnsi="Arial" w:cs="Arial"/>
                <w:sz w:val="20"/>
                <w:szCs w:val="20"/>
              </w:rPr>
            </w:pPr>
            <w:r>
              <w:rPr>
                <w:rFonts w:ascii="Arial" w:hAnsi="Arial" w:cs="Arial"/>
                <w:sz w:val="20"/>
                <w:szCs w:val="20"/>
              </w:rPr>
              <w:t>Has the benchmark accounting policy adopted for borrowing costs been disclosed in the financial statements?</w:t>
            </w:r>
          </w:p>
        </w:tc>
        <w:tc>
          <w:tcPr>
            <w:tcW w:w="1172" w:type="dxa"/>
          </w:tcPr>
          <w:p w14:paraId="21D3F9A1" w14:textId="77777777" w:rsidR="009A2157" w:rsidRDefault="00000000" w:rsidP="009A2157">
            <w:pPr>
              <w:spacing w:before="60" w:after="60"/>
              <w:rPr>
                <w:rFonts w:ascii="Arial" w:hAnsi="Arial" w:cs="Arial"/>
                <w:sz w:val="20"/>
                <w:szCs w:val="20"/>
              </w:rPr>
            </w:pPr>
            <w:sdt>
              <w:sdtPr>
                <w:rPr>
                  <w:rFonts w:ascii="Arial" w:hAnsi="Arial" w:cs="Arial"/>
                  <w:sz w:val="20"/>
                  <w:szCs w:val="20"/>
                </w:rPr>
                <w:id w:val="-610669240"/>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N/A</w:t>
            </w:r>
          </w:p>
          <w:p w14:paraId="5C1C5C72" w14:textId="77777777" w:rsidR="009A2157" w:rsidRDefault="00000000" w:rsidP="009A2157">
            <w:pPr>
              <w:spacing w:before="60" w:after="60"/>
              <w:rPr>
                <w:rFonts w:ascii="Arial" w:hAnsi="Arial" w:cs="Arial"/>
                <w:sz w:val="20"/>
                <w:szCs w:val="20"/>
              </w:rPr>
            </w:pPr>
            <w:sdt>
              <w:sdtPr>
                <w:rPr>
                  <w:rFonts w:ascii="Arial" w:hAnsi="Arial" w:cs="Arial"/>
                  <w:sz w:val="20"/>
                  <w:szCs w:val="20"/>
                </w:rPr>
                <w:id w:val="1606306574"/>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sidRPr="00983410">
              <w:rPr>
                <w:rFonts w:ascii="Arial" w:hAnsi="Arial" w:cs="Arial"/>
                <w:sz w:val="20"/>
                <w:szCs w:val="20"/>
              </w:rPr>
              <w:t>Yes</w:t>
            </w:r>
          </w:p>
          <w:p w14:paraId="6589BBC8" w14:textId="47135BC7" w:rsidR="009A2157" w:rsidRDefault="00000000" w:rsidP="009A2157">
            <w:pPr>
              <w:spacing w:before="60" w:after="60"/>
              <w:rPr>
                <w:rFonts w:ascii="Arial" w:hAnsi="Arial" w:cs="Arial"/>
                <w:sz w:val="20"/>
                <w:szCs w:val="20"/>
              </w:rPr>
            </w:pPr>
            <w:sdt>
              <w:sdtPr>
                <w:rPr>
                  <w:rFonts w:ascii="Arial" w:hAnsi="Arial" w:cs="Arial"/>
                  <w:sz w:val="20"/>
                  <w:szCs w:val="20"/>
                </w:rPr>
                <w:id w:val="-1108121832"/>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No</w:t>
            </w:r>
          </w:p>
        </w:tc>
        <w:tc>
          <w:tcPr>
            <w:tcW w:w="1629" w:type="dxa"/>
          </w:tcPr>
          <w:p w14:paraId="6FF5C8E9" w14:textId="7DF0F071" w:rsidR="009A2157" w:rsidRDefault="009A2157" w:rsidP="009A2157">
            <w:pPr>
              <w:spacing w:before="60" w:after="60"/>
              <w:rPr>
                <w:rFonts w:ascii="Arial" w:hAnsi="Arial" w:cs="Arial"/>
                <w:sz w:val="20"/>
                <w:szCs w:val="20"/>
              </w:rPr>
            </w:pPr>
            <w:r>
              <w:rPr>
                <w:rFonts w:ascii="Arial" w:hAnsi="Arial" w:cs="Arial"/>
                <w:sz w:val="20"/>
                <w:szCs w:val="20"/>
              </w:rPr>
              <w:t>5.33(a)</w:t>
            </w:r>
          </w:p>
        </w:tc>
        <w:sdt>
          <w:sdtPr>
            <w:rPr>
              <w:rFonts w:ascii="Arial" w:hAnsi="Arial" w:cs="Arial"/>
              <w:sz w:val="20"/>
              <w:szCs w:val="20"/>
            </w:rPr>
            <w:id w:val="-1720589225"/>
            <w:placeholder>
              <w:docPart w:val="DefaultPlaceholder_-1854013440"/>
            </w:placeholder>
            <w:showingPlcHdr/>
          </w:sdtPr>
          <w:sdtContent>
            <w:tc>
              <w:tcPr>
                <w:tcW w:w="1927" w:type="dxa"/>
              </w:tcPr>
              <w:p w14:paraId="43298A01" w14:textId="1CA8A464" w:rsidR="009A2157" w:rsidRPr="00983410" w:rsidRDefault="005566B8" w:rsidP="009A2157">
                <w:pPr>
                  <w:spacing w:before="60" w:after="60"/>
                  <w:rPr>
                    <w:rFonts w:ascii="Arial" w:hAnsi="Arial" w:cs="Arial"/>
                    <w:sz w:val="20"/>
                    <w:szCs w:val="20"/>
                  </w:rPr>
                </w:pPr>
                <w:r w:rsidRPr="002C72EA">
                  <w:rPr>
                    <w:rStyle w:val="PlaceholderText"/>
                  </w:rPr>
                  <w:t>Click or tap here to enter text.</w:t>
                </w:r>
              </w:p>
            </w:tc>
          </w:sdtContent>
        </w:sdt>
      </w:tr>
      <w:tr w:rsidR="009A2157" w:rsidRPr="00983410" w14:paraId="126FE046" w14:textId="77777777" w:rsidTr="007F4C04">
        <w:tc>
          <w:tcPr>
            <w:tcW w:w="866" w:type="dxa"/>
            <w:shd w:val="clear" w:color="auto" w:fill="D9D9D9" w:themeFill="background1" w:themeFillShade="D9"/>
          </w:tcPr>
          <w:p w14:paraId="406270DC" w14:textId="77777777" w:rsidR="009A2157" w:rsidRPr="00DE30C8" w:rsidRDefault="009A2157"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1B9085F6" w14:textId="0E10D713" w:rsidR="009A2157" w:rsidRPr="004027B3" w:rsidRDefault="009A2157" w:rsidP="009A2157">
            <w:pPr>
              <w:pStyle w:val="Heading4"/>
              <w:spacing w:before="60" w:after="60"/>
              <w:rPr>
                <w:rFonts w:ascii="Arial" w:eastAsia="Times New Roman" w:hAnsi="Arial" w:cs="Arial"/>
                <w:b/>
                <w:i w:val="0"/>
                <w:iCs w:val="0"/>
                <w:color w:val="C0504D"/>
                <w:sz w:val="20"/>
                <w:szCs w:val="20"/>
                <w:lang w:eastAsia="en-GB"/>
              </w:rPr>
            </w:pPr>
            <w:bookmarkStart w:id="309" w:name="_Revenue_from_Exchange"/>
            <w:bookmarkStart w:id="310" w:name="_Ref6304333"/>
            <w:bookmarkStart w:id="311" w:name="_Toc6306128"/>
            <w:bookmarkStart w:id="312" w:name="_Toc32319595"/>
            <w:bookmarkStart w:id="313" w:name="_Toc44513967"/>
            <w:bookmarkEnd w:id="309"/>
            <w:r w:rsidRPr="004027B3">
              <w:rPr>
                <w:rFonts w:ascii="Arial" w:eastAsia="Times New Roman" w:hAnsi="Arial" w:cs="Arial"/>
                <w:b/>
                <w:i w:val="0"/>
                <w:iCs w:val="0"/>
                <w:color w:val="C0504D"/>
                <w:sz w:val="20"/>
                <w:szCs w:val="20"/>
                <w:lang w:eastAsia="en-GB"/>
              </w:rPr>
              <w:t>Revenue from Exchange Transactions</w:t>
            </w:r>
            <w:bookmarkEnd w:id="310"/>
            <w:bookmarkEnd w:id="311"/>
            <w:bookmarkEnd w:id="312"/>
            <w:r>
              <w:rPr>
                <w:rFonts w:ascii="Arial" w:eastAsia="Times New Roman" w:hAnsi="Arial" w:cs="Arial"/>
                <w:b/>
                <w:i w:val="0"/>
                <w:iCs w:val="0"/>
                <w:color w:val="C0504D"/>
                <w:sz w:val="20"/>
                <w:szCs w:val="20"/>
                <w:lang w:eastAsia="en-GB"/>
              </w:rPr>
              <w:t xml:space="preserve"> (GRAP 9)</w:t>
            </w:r>
            <w:bookmarkEnd w:id="313"/>
          </w:p>
        </w:tc>
      </w:tr>
      <w:tr w:rsidR="009A2157" w:rsidRPr="00983410" w14:paraId="3CC3D319" w14:textId="77777777" w:rsidTr="007F4C04">
        <w:tc>
          <w:tcPr>
            <w:tcW w:w="866" w:type="dxa"/>
          </w:tcPr>
          <w:p w14:paraId="68FB8FDB" w14:textId="77777777" w:rsidR="009A2157" w:rsidRPr="00DE30C8" w:rsidRDefault="009A2157" w:rsidP="009A2157">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15CAA7C4" w14:textId="77777777" w:rsidR="009A2157" w:rsidRPr="00073106" w:rsidRDefault="009A2157" w:rsidP="00216EC2">
            <w:pPr>
              <w:spacing w:before="60" w:after="60"/>
              <w:jc w:val="both"/>
              <w:rPr>
                <w:rFonts w:ascii="Arial" w:hAnsi="Arial" w:cs="Arial"/>
                <w:sz w:val="20"/>
                <w:szCs w:val="20"/>
              </w:rPr>
            </w:pPr>
            <w:r w:rsidRPr="00073106">
              <w:rPr>
                <w:rFonts w:ascii="Arial" w:hAnsi="Arial" w:cs="Arial"/>
                <w:b/>
                <w:sz w:val="20"/>
                <w:szCs w:val="20"/>
              </w:rPr>
              <w:t xml:space="preserve">NOTE:  </w:t>
            </w:r>
            <w:r w:rsidRPr="00073106">
              <w:rPr>
                <w:rFonts w:ascii="Arial" w:hAnsi="Arial" w:cs="Arial"/>
                <w:sz w:val="20"/>
                <w:szCs w:val="20"/>
              </w:rPr>
              <w:t>this section applies to accounting for revenue arising from the following exchange transactions and events [9.4]:</w:t>
            </w:r>
          </w:p>
          <w:p w14:paraId="1A92D090" w14:textId="77777777" w:rsidR="009A2157" w:rsidRPr="00073106" w:rsidRDefault="009A2157" w:rsidP="0060763B">
            <w:pPr>
              <w:pStyle w:val="ListParagraph"/>
              <w:numPr>
                <w:ilvl w:val="0"/>
                <w:numId w:val="178"/>
              </w:numPr>
              <w:spacing w:before="60" w:after="60"/>
              <w:contextualSpacing w:val="0"/>
              <w:rPr>
                <w:rFonts w:ascii="Arial" w:hAnsi="Arial" w:cs="Arial"/>
                <w:sz w:val="20"/>
                <w:szCs w:val="20"/>
              </w:rPr>
            </w:pPr>
            <w:r w:rsidRPr="00073106">
              <w:rPr>
                <w:rFonts w:ascii="Arial" w:hAnsi="Arial" w:cs="Arial"/>
                <w:sz w:val="20"/>
                <w:szCs w:val="20"/>
              </w:rPr>
              <w:t>the rendering of services;</w:t>
            </w:r>
          </w:p>
          <w:p w14:paraId="0D57ED4C" w14:textId="77777777" w:rsidR="009A2157" w:rsidRPr="00073106" w:rsidRDefault="009A2157" w:rsidP="0060763B">
            <w:pPr>
              <w:pStyle w:val="ListParagraph"/>
              <w:numPr>
                <w:ilvl w:val="0"/>
                <w:numId w:val="178"/>
              </w:numPr>
              <w:spacing w:before="60" w:after="60"/>
              <w:contextualSpacing w:val="0"/>
              <w:rPr>
                <w:rFonts w:ascii="Arial" w:hAnsi="Arial" w:cs="Arial"/>
                <w:sz w:val="20"/>
                <w:szCs w:val="20"/>
              </w:rPr>
            </w:pPr>
            <w:r w:rsidRPr="00073106">
              <w:rPr>
                <w:rFonts w:ascii="Arial" w:hAnsi="Arial" w:cs="Arial"/>
                <w:sz w:val="20"/>
                <w:szCs w:val="20"/>
              </w:rPr>
              <w:t>the sale of goods; and</w:t>
            </w:r>
          </w:p>
          <w:p w14:paraId="01372CF1" w14:textId="77777777" w:rsidR="009A2157" w:rsidRPr="00983410" w:rsidRDefault="009A2157" w:rsidP="0060763B">
            <w:pPr>
              <w:pStyle w:val="ListParagraph"/>
              <w:numPr>
                <w:ilvl w:val="0"/>
                <w:numId w:val="178"/>
              </w:numPr>
              <w:spacing w:before="60" w:after="60"/>
              <w:contextualSpacing w:val="0"/>
              <w:rPr>
                <w:rFonts w:ascii="Arial" w:hAnsi="Arial" w:cs="Arial"/>
                <w:sz w:val="20"/>
                <w:szCs w:val="20"/>
              </w:rPr>
            </w:pPr>
            <w:r w:rsidRPr="00073106">
              <w:rPr>
                <w:rFonts w:ascii="Arial" w:hAnsi="Arial" w:cs="Arial"/>
                <w:sz w:val="20"/>
                <w:szCs w:val="20"/>
              </w:rPr>
              <w:t>the use by others of entity assets yielding interest, royalties and dividends or similar distributions.</w:t>
            </w:r>
          </w:p>
        </w:tc>
      </w:tr>
      <w:tr w:rsidR="009A2157" w:rsidRPr="00983410" w14:paraId="5BCFE15F" w14:textId="77777777" w:rsidTr="007F4C04">
        <w:tc>
          <w:tcPr>
            <w:tcW w:w="866" w:type="dxa"/>
          </w:tcPr>
          <w:p w14:paraId="3F862CBE" w14:textId="77777777" w:rsidR="009A2157" w:rsidRPr="00DE30C8" w:rsidRDefault="009A2157" w:rsidP="009A2157">
            <w:pPr>
              <w:spacing w:before="60" w:after="60"/>
              <w:rPr>
                <w:rFonts w:ascii="Arial" w:eastAsia="Times New Roman" w:hAnsi="Arial" w:cs="Arial"/>
                <w:b/>
                <w:color w:val="C0504D"/>
                <w:sz w:val="20"/>
                <w:szCs w:val="20"/>
                <w:lang w:eastAsia="en-GB"/>
              </w:rPr>
            </w:pPr>
          </w:p>
        </w:tc>
        <w:tc>
          <w:tcPr>
            <w:tcW w:w="8156" w:type="dxa"/>
            <w:gridSpan w:val="4"/>
          </w:tcPr>
          <w:p w14:paraId="196F3EFB" w14:textId="04672200" w:rsidR="009A2157" w:rsidRPr="00073106" w:rsidRDefault="009A2157" w:rsidP="009A2157">
            <w:pPr>
              <w:spacing w:before="60" w:after="60"/>
              <w:rPr>
                <w:rFonts w:ascii="Arial" w:eastAsia="Times New Roman" w:hAnsi="Arial" w:cs="Arial"/>
                <w:b/>
                <w:color w:val="C0504D"/>
                <w:sz w:val="20"/>
                <w:szCs w:val="20"/>
                <w:lang w:eastAsia="en-GB"/>
              </w:rPr>
            </w:pPr>
            <w:r w:rsidRPr="00073106">
              <w:rPr>
                <w:rFonts w:ascii="Arial" w:eastAsia="Times New Roman" w:hAnsi="Arial" w:cs="Arial"/>
                <w:b/>
                <w:color w:val="C0504D"/>
                <w:sz w:val="20"/>
                <w:szCs w:val="20"/>
                <w:lang w:eastAsia="en-GB"/>
              </w:rPr>
              <w:t xml:space="preserve">Measurement of </w:t>
            </w:r>
            <w:r w:rsidR="00F80F8D">
              <w:rPr>
                <w:rFonts w:ascii="Arial" w:eastAsia="Times New Roman" w:hAnsi="Arial" w:cs="Arial"/>
                <w:b/>
                <w:color w:val="C0504D"/>
                <w:sz w:val="20"/>
                <w:szCs w:val="20"/>
                <w:lang w:eastAsia="en-GB"/>
              </w:rPr>
              <w:t>r</w:t>
            </w:r>
            <w:r w:rsidRPr="00073106">
              <w:rPr>
                <w:rFonts w:ascii="Arial" w:eastAsia="Times New Roman" w:hAnsi="Arial" w:cs="Arial"/>
                <w:b/>
                <w:color w:val="C0504D"/>
                <w:sz w:val="20"/>
                <w:szCs w:val="20"/>
                <w:lang w:eastAsia="en-GB"/>
              </w:rPr>
              <w:t>evenue</w:t>
            </w:r>
            <w:r>
              <w:rPr>
                <w:rFonts w:ascii="Arial" w:eastAsia="Times New Roman" w:hAnsi="Arial" w:cs="Arial"/>
                <w:b/>
                <w:color w:val="C0504D"/>
                <w:sz w:val="20"/>
                <w:szCs w:val="20"/>
                <w:lang w:eastAsia="en-GB"/>
              </w:rPr>
              <w:t xml:space="preserve"> from </w:t>
            </w:r>
            <w:r w:rsidR="00F80F8D">
              <w:rPr>
                <w:rFonts w:ascii="Arial" w:eastAsia="Times New Roman" w:hAnsi="Arial" w:cs="Arial"/>
                <w:b/>
                <w:color w:val="C0504D"/>
                <w:sz w:val="20"/>
                <w:szCs w:val="20"/>
                <w:lang w:eastAsia="en-GB"/>
              </w:rPr>
              <w:t>e</w:t>
            </w:r>
            <w:r>
              <w:rPr>
                <w:rFonts w:ascii="Arial" w:eastAsia="Times New Roman" w:hAnsi="Arial" w:cs="Arial"/>
                <w:b/>
                <w:color w:val="C0504D"/>
                <w:sz w:val="20"/>
                <w:szCs w:val="20"/>
                <w:lang w:eastAsia="en-GB"/>
              </w:rPr>
              <w:t xml:space="preserve">xchange </w:t>
            </w:r>
            <w:r w:rsidR="00F80F8D">
              <w:rPr>
                <w:rFonts w:ascii="Arial" w:eastAsia="Times New Roman" w:hAnsi="Arial" w:cs="Arial"/>
                <w:b/>
                <w:color w:val="C0504D"/>
                <w:sz w:val="20"/>
                <w:szCs w:val="20"/>
                <w:lang w:eastAsia="en-GB"/>
              </w:rPr>
              <w:t>t</w:t>
            </w:r>
            <w:r>
              <w:rPr>
                <w:rFonts w:ascii="Arial" w:eastAsia="Times New Roman" w:hAnsi="Arial" w:cs="Arial"/>
                <w:b/>
                <w:color w:val="C0504D"/>
                <w:sz w:val="20"/>
                <w:szCs w:val="20"/>
                <w:lang w:eastAsia="en-GB"/>
              </w:rPr>
              <w:t>ransactions</w:t>
            </w:r>
          </w:p>
        </w:tc>
      </w:tr>
      <w:tr w:rsidR="009A2157" w:rsidRPr="00983410" w14:paraId="5BC8D879" w14:textId="77777777" w:rsidTr="007F4C04">
        <w:tc>
          <w:tcPr>
            <w:tcW w:w="866" w:type="dxa"/>
          </w:tcPr>
          <w:p w14:paraId="5105F092" w14:textId="77777777" w:rsidR="009A2157" w:rsidRPr="00DE30C8" w:rsidRDefault="009A215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BEB02ED" w14:textId="77777777" w:rsidR="009A2157" w:rsidRPr="003D2D71" w:rsidRDefault="009A2157" w:rsidP="009A2157">
            <w:pPr>
              <w:spacing w:before="60" w:after="60"/>
              <w:rPr>
                <w:rFonts w:ascii="Arial" w:hAnsi="Arial" w:cs="Arial"/>
                <w:sz w:val="20"/>
                <w:szCs w:val="20"/>
              </w:rPr>
            </w:pPr>
            <w:r w:rsidRPr="00073106">
              <w:rPr>
                <w:rFonts w:ascii="Arial" w:hAnsi="Arial" w:cs="Arial"/>
                <w:sz w:val="20"/>
                <w:szCs w:val="20"/>
              </w:rPr>
              <w:t>Has revenue been measured at the fair value of the consideration received or receivable?</w:t>
            </w:r>
          </w:p>
        </w:tc>
        <w:tc>
          <w:tcPr>
            <w:tcW w:w="1172" w:type="dxa"/>
          </w:tcPr>
          <w:p w14:paraId="31DC41E6" w14:textId="77777777" w:rsidR="009A2157" w:rsidRDefault="00000000" w:rsidP="009A2157">
            <w:pPr>
              <w:spacing w:before="60" w:after="60"/>
              <w:rPr>
                <w:rFonts w:ascii="Arial" w:hAnsi="Arial" w:cs="Arial"/>
                <w:sz w:val="20"/>
                <w:szCs w:val="20"/>
              </w:rPr>
            </w:pPr>
            <w:sdt>
              <w:sdtPr>
                <w:rPr>
                  <w:rFonts w:ascii="Arial" w:hAnsi="Arial" w:cs="Arial"/>
                  <w:sz w:val="20"/>
                  <w:szCs w:val="20"/>
                </w:rPr>
                <w:id w:val="690805622"/>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sidRPr="00983410">
              <w:rPr>
                <w:rFonts w:ascii="Arial" w:hAnsi="Arial" w:cs="Arial"/>
                <w:sz w:val="20"/>
                <w:szCs w:val="20"/>
              </w:rPr>
              <w:t>Yes</w:t>
            </w:r>
          </w:p>
          <w:p w14:paraId="69D8DB82" w14:textId="77777777" w:rsidR="009A2157" w:rsidRDefault="00000000" w:rsidP="009A2157">
            <w:pPr>
              <w:spacing w:before="60" w:after="60"/>
              <w:rPr>
                <w:rFonts w:ascii="MS Gothic" w:eastAsia="MS Gothic" w:hAnsi="MS Gothic" w:cs="Arial"/>
                <w:sz w:val="20"/>
                <w:szCs w:val="20"/>
              </w:rPr>
            </w:pPr>
            <w:sdt>
              <w:sdtPr>
                <w:rPr>
                  <w:rFonts w:ascii="Arial" w:hAnsi="Arial" w:cs="Arial"/>
                  <w:sz w:val="20"/>
                  <w:szCs w:val="20"/>
                </w:rPr>
                <w:id w:val="-1765371692"/>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No</w:t>
            </w:r>
          </w:p>
        </w:tc>
        <w:tc>
          <w:tcPr>
            <w:tcW w:w="1629" w:type="dxa"/>
          </w:tcPr>
          <w:p w14:paraId="3BD3C4A9" w14:textId="77777777" w:rsidR="009A2157" w:rsidRDefault="009A2157" w:rsidP="009A2157">
            <w:pPr>
              <w:spacing w:before="60" w:after="60"/>
              <w:rPr>
                <w:rFonts w:ascii="Arial" w:hAnsi="Arial" w:cs="Arial"/>
                <w:sz w:val="20"/>
                <w:szCs w:val="20"/>
              </w:rPr>
            </w:pPr>
            <w:r>
              <w:rPr>
                <w:rFonts w:ascii="Arial" w:hAnsi="Arial" w:cs="Arial"/>
                <w:sz w:val="20"/>
                <w:szCs w:val="20"/>
              </w:rPr>
              <w:t>9.15</w:t>
            </w:r>
          </w:p>
          <w:p w14:paraId="3F6A0AF4" w14:textId="004D2E78" w:rsidR="00B823AC" w:rsidRDefault="00B823AC" w:rsidP="009A2157">
            <w:pPr>
              <w:spacing w:before="60" w:after="60"/>
              <w:rPr>
                <w:rFonts w:ascii="Arial" w:hAnsi="Arial" w:cs="Arial"/>
                <w:sz w:val="20"/>
                <w:szCs w:val="20"/>
              </w:rPr>
            </w:pPr>
            <w:r>
              <w:rPr>
                <w:rFonts w:ascii="Arial" w:hAnsi="Arial" w:cs="Arial"/>
                <w:sz w:val="20"/>
                <w:szCs w:val="20"/>
              </w:rPr>
              <w:t>IGRAP 6.06</w:t>
            </w:r>
          </w:p>
        </w:tc>
        <w:sdt>
          <w:sdtPr>
            <w:rPr>
              <w:rFonts w:ascii="Arial" w:hAnsi="Arial" w:cs="Arial"/>
              <w:sz w:val="20"/>
              <w:szCs w:val="20"/>
            </w:rPr>
            <w:id w:val="1261096181"/>
            <w:placeholder>
              <w:docPart w:val="DefaultPlaceholder_-1854013440"/>
            </w:placeholder>
            <w:showingPlcHdr/>
          </w:sdtPr>
          <w:sdtContent>
            <w:tc>
              <w:tcPr>
                <w:tcW w:w="1927" w:type="dxa"/>
              </w:tcPr>
              <w:p w14:paraId="62330EBA" w14:textId="24E5BD81" w:rsidR="009A2157" w:rsidRPr="00983410" w:rsidRDefault="005566B8" w:rsidP="009A2157">
                <w:pPr>
                  <w:spacing w:before="60" w:after="60"/>
                  <w:rPr>
                    <w:rFonts w:ascii="Arial" w:hAnsi="Arial" w:cs="Arial"/>
                    <w:sz w:val="20"/>
                    <w:szCs w:val="20"/>
                  </w:rPr>
                </w:pPr>
                <w:r w:rsidRPr="002C72EA">
                  <w:rPr>
                    <w:rStyle w:val="PlaceholderText"/>
                  </w:rPr>
                  <w:t>Click or tap here to enter text.</w:t>
                </w:r>
              </w:p>
            </w:tc>
          </w:sdtContent>
        </w:sdt>
      </w:tr>
      <w:tr w:rsidR="009A2157" w:rsidRPr="00983410" w14:paraId="5B05D4E3" w14:textId="77777777" w:rsidTr="007F4C04">
        <w:tc>
          <w:tcPr>
            <w:tcW w:w="866" w:type="dxa"/>
            <w:shd w:val="clear" w:color="auto" w:fill="FFFFFF" w:themeFill="background1"/>
          </w:tcPr>
          <w:p w14:paraId="4325912B" w14:textId="77777777" w:rsidR="009A2157" w:rsidRPr="00DE30C8" w:rsidRDefault="009A215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33EF817" w14:textId="77777777" w:rsidR="009A2157" w:rsidRPr="003D2D71" w:rsidRDefault="009A2157" w:rsidP="009A2157">
            <w:pPr>
              <w:spacing w:before="60" w:after="60"/>
              <w:rPr>
                <w:rFonts w:ascii="Arial" w:hAnsi="Arial" w:cs="Arial"/>
                <w:sz w:val="20"/>
                <w:szCs w:val="20"/>
              </w:rPr>
            </w:pPr>
            <w:r>
              <w:rPr>
                <w:rFonts w:ascii="Arial" w:hAnsi="Arial" w:cs="Arial"/>
                <w:sz w:val="20"/>
                <w:szCs w:val="20"/>
              </w:rPr>
              <w:t>Has the entity recognised the full amount of exchange revenue at the initial transaction date?</w:t>
            </w:r>
          </w:p>
        </w:tc>
        <w:tc>
          <w:tcPr>
            <w:tcW w:w="1172" w:type="dxa"/>
            <w:shd w:val="clear" w:color="auto" w:fill="FFFFFF" w:themeFill="background1"/>
          </w:tcPr>
          <w:p w14:paraId="71C0392F" w14:textId="77777777" w:rsidR="009A2157" w:rsidRDefault="00000000" w:rsidP="009A2157">
            <w:pPr>
              <w:spacing w:before="60" w:after="60"/>
              <w:rPr>
                <w:rFonts w:ascii="Arial" w:hAnsi="Arial" w:cs="Arial"/>
                <w:sz w:val="20"/>
                <w:szCs w:val="20"/>
              </w:rPr>
            </w:pPr>
            <w:sdt>
              <w:sdtPr>
                <w:rPr>
                  <w:rFonts w:ascii="Arial" w:hAnsi="Arial" w:cs="Arial"/>
                  <w:sz w:val="20"/>
                  <w:szCs w:val="20"/>
                </w:rPr>
                <w:id w:val="493456856"/>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N/A</w:t>
            </w:r>
          </w:p>
          <w:p w14:paraId="765EAE11" w14:textId="77777777" w:rsidR="009A2157" w:rsidRDefault="00000000" w:rsidP="009A2157">
            <w:pPr>
              <w:spacing w:before="60" w:after="60"/>
              <w:rPr>
                <w:rFonts w:ascii="Arial" w:hAnsi="Arial" w:cs="Arial"/>
                <w:sz w:val="20"/>
                <w:szCs w:val="20"/>
              </w:rPr>
            </w:pPr>
            <w:sdt>
              <w:sdtPr>
                <w:rPr>
                  <w:rFonts w:ascii="Arial" w:hAnsi="Arial" w:cs="Arial"/>
                  <w:sz w:val="20"/>
                  <w:szCs w:val="20"/>
                </w:rPr>
                <w:id w:val="-234086133"/>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sidRPr="00983410">
              <w:rPr>
                <w:rFonts w:ascii="Arial" w:hAnsi="Arial" w:cs="Arial"/>
                <w:sz w:val="20"/>
                <w:szCs w:val="20"/>
              </w:rPr>
              <w:t>Yes</w:t>
            </w:r>
          </w:p>
          <w:p w14:paraId="2948B4E5" w14:textId="77777777" w:rsidR="009A2157" w:rsidRDefault="00000000" w:rsidP="009A2157">
            <w:pPr>
              <w:spacing w:before="60" w:after="60"/>
              <w:rPr>
                <w:rFonts w:ascii="MS Gothic" w:eastAsia="MS Gothic" w:hAnsi="MS Gothic" w:cs="Arial"/>
                <w:sz w:val="20"/>
                <w:szCs w:val="20"/>
              </w:rPr>
            </w:pPr>
            <w:sdt>
              <w:sdtPr>
                <w:rPr>
                  <w:rFonts w:ascii="Arial" w:hAnsi="Arial" w:cs="Arial"/>
                  <w:sz w:val="20"/>
                  <w:szCs w:val="20"/>
                </w:rPr>
                <w:id w:val="1019023"/>
                <w14:checkbox>
                  <w14:checked w14:val="0"/>
                  <w14:checkedState w14:val="2612" w14:font="MS Gothic"/>
                  <w14:uncheckedState w14:val="2610" w14:font="MS Gothic"/>
                </w14:checkbox>
              </w:sdtPr>
              <w:sdtContent>
                <w:r w:rsidR="009A2157">
                  <w:rPr>
                    <w:rFonts w:ascii="MS Gothic" w:eastAsia="MS Gothic" w:hAnsi="MS Gothic" w:cs="Arial" w:hint="eastAsia"/>
                    <w:sz w:val="20"/>
                    <w:szCs w:val="20"/>
                  </w:rPr>
                  <w:t>☐</w:t>
                </w:r>
              </w:sdtContent>
            </w:sdt>
            <w:r w:rsidR="009A2157">
              <w:rPr>
                <w:rFonts w:ascii="Arial" w:hAnsi="Arial" w:cs="Arial"/>
                <w:sz w:val="20"/>
                <w:szCs w:val="20"/>
              </w:rPr>
              <w:t>No</w:t>
            </w:r>
          </w:p>
        </w:tc>
        <w:tc>
          <w:tcPr>
            <w:tcW w:w="1629" w:type="dxa"/>
            <w:shd w:val="clear" w:color="auto" w:fill="FFFFFF" w:themeFill="background1"/>
          </w:tcPr>
          <w:p w14:paraId="65506C43" w14:textId="77777777" w:rsidR="009A2157" w:rsidRDefault="009A2157" w:rsidP="009A2157">
            <w:pPr>
              <w:spacing w:before="60" w:after="60"/>
              <w:rPr>
                <w:rFonts w:ascii="Arial" w:hAnsi="Arial" w:cs="Arial"/>
                <w:sz w:val="20"/>
                <w:szCs w:val="20"/>
              </w:rPr>
            </w:pPr>
            <w:r w:rsidRPr="00A44482">
              <w:rPr>
                <w:rFonts w:ascii="Arial" w:hAnsi="Arial" w:cs="Arial"/>
                <w:sz w:val="20"/>
                <w:szCs w:val="20"/>
              </w:rPr>
              <w:t>IGRAP 1.09</w:t>
            </w:r>
          </w:p>
        </w:tc>
        <w:sdt>
          <w:sdtPr>
            <w:rPr>
              <w:rFonts w:ascii="Arial" w:hAnsi="Arial" w:cs="Arial"/>
              <w:sz w:val="20"/>
              <w:szCs w:val="20"/>
            </w:rPr>
            <w:id w:val="1950044427"/>
            <w:placeholder>
              <w:docPart w:val="DefaultPlaceholder_-1854013440"/>
            </w:placeholder>
            <w:showingPlcHdr/>
          </w:sdtPr>
          <w:sdtContent>
            <w:tc>
              <w:tcPr>
                <w:tcW w:w="1927" w:type="dxa"/>
                <w:shd w:val="clear" w:color="auto" w:fill="FFFFFF" w:themeFill="background1"/>
              </w:tcPr>
              <w:p w14:paraId="59563396" w14:textId="2FC28B5E" w:rsidR="009A2157" w:rsidRPr="00983410" w:rsidRDefault="005566B8" w:rsidP="009A2157">
                <w:pPr>
                  <w:spacing w:before="60" w:after="60"/>
                  <w:rPr>
                    <w:rFonts w:ascii="Arial" w:hAnsi="Arial" w:cs="Arial"/>
                    <w:sz w:val="20"/>
                    <w:szCs w:val="20"/>
                  </w:rPr>
                </w:pPr>
                <w:r w:rsidRPr="002C72EA">
                  <w:rPr>
                    <w:rStyle w:val="PlaceholderText"/>
                  </w:rPr>
                  <w:t>Click or tap here to enter text.</w:t>
                </w:r>
              </w:p>
            </w:tc>
          </w:sdtContent>
        </w:sdt>
      </w:tr>
      <w:tr w:rsidR="00C17F99" w:rsidRPr="00983410" w14:paraId="6E2875B4" w14:textId="77777777" w:rsidTr="007F4C04">
        <w:tc>
          <w:tcPr>
            <w:tcW w:w="866" w:type="dxa"/>
            <w:shd w:val="clear" w:color="auto" w:fill="FFFFFF" w:themeFill="background1"/>
          </w:tcPr>
          <w:p w14:paraId="0BBEA655" w14:textId="77777777" w:rsidR="00C17F99" w:rsidRPr="00DE30C8" w:rsidRDefault="00C17F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BFFD403" w14:textId="7289B0C7" w:rsidR="00C17F99" w:rsidRDefault="00C17F99" w:rsidP="00C17F99">
            <w:pPr>
              <w:spacing w:before="60" w:after="60"/>
              <w:rPr>
                <w:rFonts w:ascii="Arial" w:hAnsi="Arial" w:cs="Arial"/>
                <w:sz w:val="20"/>
                <w:szCs w:val="20"/>
              </w:rPr>
            </w:pPr>
            <w:r>
              <w:rPr>
                <w:rFonts w:ascii="Arial" w:hAnsi="Arial" w:cs="Arial"/>
                <w:sz w:val="20"/>
                <w:szCs w:val="20"/>
              </w:rPr>
              <w:t>If new information becomes known to the entity, has it adjusted revenue already recognised as a correction of an error or prior period error where the entity:</w:t>
            </w:r>
          </w:p>
        </w:tc>
        <w:tc>
          <w:tcPr>
            <w:tcW w:w="1172" w:type="dxa"/>
            <w:shd w:val="clear" w:color="auto" w:fill="FFFFFF" w:themeFill="background1"/>
          </w:tcPr>
          <w:p w14:paraId="48ABD46D" w14:textId="77777777" w:rsidR="00C17F99" w:rsidRDefault="00000000" w:rsidP="00C17F99">
            <w:pPr>
              <w:spacing w:before="60" w:after="60"/>
              <w:rPr>
                <w:rFonts w:ascii="Arial" w:hAnsi="Arial" w:cs="Arial"/>
                <w:sz w:val="20"/>
                <w:szCs w:val="20"/>
              </w:rPr>
            </w:pPr>
            <w:sdt>
              <w:sdtPr>
                <w:rPr>
                  <w:rFonts w:ascii="Arial" w:hAnsi="Arial" w:cs="Arial"/>
                  <w:sz w:val="20"/>
                  <w:szCs w:val="20"/>
                </w:rPr>
                <w:id w:val="-1940745129"/>
                <w14:checkbox>
                  <w14:checked w14:val="0"/>
                  <w14:checkedState w14:val="2612" w14:font="MS Gothic"/>
                  <w14:uncheckedState w14:val="2610" w14:font="MS Gothic"/>
                </w14:checkbox>
              </w:sdtPr>
              <w:sdtContent>
                <w:r w:rsidR="00C17F99">
                  <w:rPr>
                    <w:rFonts w:ascii="MS Gothic" w:eastAsia="MS Gothic" w:hAnsi="MS Gothic" w:cs="Arial" w:hint="eastAsia"/>
                    <w:sz w:val="20"/>
                    <w:szCs w:val="20"/>
                  </w:rPr>
                  <w:t>☐</w:t>
                </w:r>
              </w:sdtContent>
            </w:sdt>
            <w:r w:rsidR="00C17F99">
              <w:rPr>
                <w:rFonts w:ascii="Arial" w:hAnsi="Arial" w:cs="Arial"/>
                <w:sz w:val="20"/>
                <w:szCs w:val="20"/>
              </w:rPr>
              <w:t>N/A</w:t>
            </w:r>
          </w:p>
          <w:p w14:paraId="1075355C" w14:textId="77777777" w:rsidR="00C17F99" w:rsidRDefault="00C17F99" w:rsidP="00C17F99">
            <w:pPr>
              <w:spacing w:before="60" w:after="60"/>
              <w:rPr>
                <w:rFonts w:ascii="Arial" w:hAnsi="Arial" w:cs="Arial"/>
                <w:sz w:val="20"/>
                <w:szCs w:val="20"/>
              </w:rPr>
            </w:pPr>
          </w:p>
        </w:tc>
        <w:tc>
          <w:tcPr>
            <w:tcW w:w="1629" w:type="dxa"/>
            <w:shd w:val="clear" w:color="auto" w:fill="FFFFFF" w:themeFill="background1"/>
          </w:tcPr>
          <w:p w14:paraId="7B8CBBB9" w14:textId="25D72EB2" w:rsidR="00C17F99" w:rsidRPr="00A44482" w:rsidRDefault="00C17F99" w:rsidP="00C17F99">
            <w:pPr>
              <w:spacing w:before="60" w:after="60"/>
              <w:rPr>
                <w:rFonts w:ascii="Arial" w:hAnsi="Arial" w:cs="Arial"/>
                <w:sz w:val="20"/>
                <w:szCs w:val="20"/>
              </w:rPr>
            </w:pPr>
            <w:r>
              <w:rPr>
                <w:rFonts w:ascii="Arial" w:hAnsi="Arial" w:cs="Arial"/>
                <w:sz w:val="20"/>
                <w:szCs w:val="20"/>
              </w:rPr>
              <w:t>IGRAP 20.16</w:t>
            </w:r>
          </w:p>
        </w:tc>
        <w:sdt>
          <w:sdtPr>
            <w:rPr>
              <w:rFonts w:ascii="Arial" w:hAnsi="Arial" w:cs="Arial"/>
              <w:sz w:val="20"/>
              <w:szCs w:val="20"/>
            </w:rPr>
            <w:id w:val="-1046210056"/>
            <w:placeholder>
              <w:docPart w:val="2FEC645DD96E4D8790E0E3B1BC07EB1E"/>
            </w:placeholder>
            <w:showingPlcHdr/>
          </w:sdtPr>
          <w:sdtContent>
            <w:tc>
              <w:tcPr>
                <w:tcW w:w="1927" w:type="dxa"/>
                <w:shd w:val="clear" w:color="auto" w:fill="FFFFFF" w:themeFill="background1"/>
              </w:tcPr>
              <w:p w14:paraId="610A95FA" w14:textId="23EFD437" w:rsidR="00C17F99" w:rsidRDefault="00C17F99" w:rsidP="00C17F99">
                <w:pPr>
                  <w:spacing w:before="60" w:after="60"/>
                  <w:rPr>
                    <w:rFonts w:ascii="Arial" w:hAnsi="Arial" w:cs="Arial"/>
                    <w:sz w:val="20"/>
                    <w:szCs w:val="20"/>
                  </w:rPr>
                </w:pPr>
                <w:r w:rsidRPr="002C72EA">
                  <w:rPr>
                    <w:rStyle w:val="PlaceholderText"/>
                  </w:rPr>
                  <w:t>Click or tap here to enter text.</w:t>
                </w:r>
              </w:p>
            </w:tc>
          </w:sdtContent>
        </w:sdt>
      </w:tr>
      <w:tr w:rsidR="00C17F99" w:rsidRPr="00983410" w14:paraId="0BEAA49F" w14:textId="77777777" w:rsidTr="007F4C04">
        <w:tc>
          <w:tcPr>
            <w:tcW w:w="866" w:type="dxa"/>
            <w:shd w:val="clear" w:color="auto" w:fill="FFFFFF" w:themeFill="background1"/>
          </w:tcPr>
          <w:p w14:paraId="0651F4DC" w14:textId="77777777" w:rsidR="00C17F99" w:rsidRPr="00C17F99" w:rsidRDefault="00C17F99" w:rsidP="00C17F99">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112B4A75" w14:textId="70784BDD" w:rsidR="00C17F99" w:rsidRDefault="00C17F99" w:rsidP="0060763B">
            <w:pPr>
              <w:pStyle w:val="ListParagraph"/>
              <w:numPr>
                <w:ilvl w:val="0"/>
                <w:numId w:val="180"/>
              </w:numPr>
              <w:spacing w:before="60" w:after="60"/>
              <w:contextualSpacing w:val="0"/>
              <w:jc w:val="left"/>
              <w:rPr>
                <w:rFonts w:ascii="Arial" w:hAnsi="Arial" w:cs="Arial"/>
                <w:sz w:val="20"/>
                <w:szCs w:val="20"/>
              </w:rPr>
            </w:pPr>
            <w:r>
              <w:rPr>
                <w:rFonts w:ascii="Arial" w:hAnsi="Arial" w:cs="Arial"/>
                <w:sz w:val="20"/>
                <w:szCs w:val="20"/>
              </w:rPr>
              <w:t>has not followed a proper due process to promulgate the tariff, basis, percentage or formula to charge the revenue? and/or</w:t>
            </w:r>
          </w:p>
        </w:tc>
        <w:tc>
          <w:tcPr>
            <w:tcW w:w="1172" w:type="dxa"/>
            <w:shd w:val="clear" w:color="auto" w:fill="FFFFFF" w:themeFill="background1"/>
          </w:tcPr>
          <w:p w14:paraId="70A333DD" w14:textId="77777777" w:rsidR="00C17F99" w:rsidRDefault="00000000" w:rsidP="00C17F99">
            <w:pPr>
              <w:spacing w:before="60" w:after="60"/>
              <w:rPr>
                <w:rFonts w:ascii="Arial" w:hAnsi="Arial" w:cs="Arial"/>
                <w:sz w:val="20"/>
                <w:szCs w:val="20"/>
              </w:rPr>
            </w:pPr>
            <w:sdt>
              <w:sdtPr>
                <w:rPr>
                  <w:rFonts w:ascii="Arial" w:hAnsi="Arial" w:cs="Arial"/>
                  <w:sz w:val="20"/>
                  <w:szCs w:val="20"/>
                </w:rPr>
                <w:id w:val="1284310122"/>
                <w14:checkbox>
                  <w14:checked w14:val="0"/>
                  <w14:checkedState w14:val="2612" w14:font="MS Gothic"/>
                  <w14:uncheckedState w14:val="2610" w14:font="MS Gothic"/>
                </w14:checkbox>
              </w:sdtPr>
              <w:sdtContent>
                <w:r w:rsidR="00C17F99">
                  <w:rPr>
                    <w:rFonts w:ascii="MS Gothic" w:eastAsia="MS Gothic" w:hAnsi="MS Gothic" w:cs="Arial" w:hint="eastAsia"/>
                    <w:sz w:val="20"/>
                    <w:szCs w:val="20"/>
                  </w:rPr>
                  <w:t>☐</w:t>
                </w:r>
              </w:sdtContent>
            </w:sdt>
            <w:r w:rsidR="00C17F99" w:rsidRPr="00983410">
              <w:rPr>
                <w:rFonts w:ascii="Arial" w:hAnsi="Arial" w:cs="Arial"/>
                <w:sz w:val="20"/>
                <w:szCs w:val="20"/>
              </w:rPr>
              <w:t>Yes</w:t>
            </w:r>
          </w:p>
          <w:p w14:paraId="44D41643" w14:textId="4009A9C2" w:rsidR="00C17F99" w:rsidRDefault="00000000" w:rsidP="00C17F99">
            <w:pPr>
              <w:spacing w:before="60" w:after="60"/>
              <w:rPr>
                <w:rFonts w:ascii="Arial" w:hAnsi="Arial" w:cs="Arial"/>
                <w:sz w:val="20"/>
                <w:szCs w:val="20"/>
              </w:rPr>
            </w:pPr>
            <w:sdt>
              <w:sdtPr>
                <w:rPr>
                  <w:rFonts w:ascii="Arial" w:hAnsi="Arial" w:cs="Arial"/>
                  <w:sz w:val="20"/>
                  <w:szCs w:val="20"/>
                </w:rPr>
                <w:id w:val="-1429041225"/>
                <w14:checkbox>
                  <w14:checked w14:val="0"/>
                  <w14:checkedState w14:val="2612" w14:font="MS Gothic"/>
                  <w14:uncheckedState w14:val="2610" w14:font="MS Gothic"/>
                </w14:checkbox>
              </w:sdtPr>
              <w:sdtContent>
                <w:r w:rsidR="00C17F99">
                  <w:rPr>
                    <w:rFonts w:ascii="MS Gothic" w:eastAsia="MS Gothic" w:hAnsi="MS Gothic" w:cs="Arial" w:hint="eastAsia"/>
                    <w:sz w:val="20"/>
                    <w:szCs w:val="20"/>
                  </w:rPr>
                  <w:t>☐</w:t>
                </w:r>
              </w:sdtContent>
            </w:sdt>
            <w:r w:rsidR="00C17F99">
              <w:rPr>
                <w:rFonts w:ascii="Arial" w:hAnsi="Arial" w:cs="Arial"/>
                <w:sz w:val="20"/>
                <w:szCs w:val="20"/>
              </w:rPr>
              <w:t>No</w:t>
            </w:r>
          </w:p>
        </w:tc>
        <w:tc>
          <w:tcPr>
            <w:tcW w:w="1629" w:type="dxa"/>
            <w:shd w:val="clear" w:color="auto" w:fill="FFFFFF" w:themeFill="background1"/>
          </w:tcPr>
          <w:p w14:paraId="1766E52E" w14:textId="3BB2DED2" w:rsidR="00C17F99" w:rsidRDefault="00C17F99" w:rsidP="00C17F99">
            <w:pPr>
              <w:spacing w:before="60" w:after="60"/>
              <w:rPr>
                <w:rFonts w:ascii="Arial" w:hAnsi="Arial" w:cs="Arial"/>
                <w:sz w:val="20"/>
                <w:szCs w:val="20"/>
              </w:rPr>
            </w:pPr>
            <w:r>
              <w:rPr>
                <w:rFonts w:ascii="Arial" w:hAnsi="Arial" w:cs="Arial"/>
                <w:sz w:val="20"/>
                <w:szCs w:val="20"/>
              </w:rPr>
              <w:t>IGRAP 20.16(a)</w:t>
            </w:r>
          </w:p>
        </w:tc>
        <w:sdt>
          <w:sdtPr>
            <w:rPr>
              <w:rFonts w:ascii="Arial" w:hAnsi="Arial" w:cs="Arial"/>
              <w:sz w:val="20"/>
              <w:szCs w:val="20"/>
            </w:rPr>
            <w:id w:val="918288877"/>
            <w:placeholder>
              <w:docPart w:val="7C90AC8B4351407B90AE21FFF5254BDE"/>
            </w:placeholder>
            <w:showingPlcHdr/>
          </w:sdtPr>
          <w:sdtContent>
            <w:tc>
              <w:tcPr>
                <w:tcW w:w="1927" w:type="dxa"/>
                <w:shd w:val="clear" w:color="auto" w:fill="FFFFFF" w:themeFill="background1"/>
              </w:tcPr>
              <w:p w14:paraId="6172CB35" w14:textId="034FB354" w:rsidR="00C17F99" w:rsidRDefault="00C17F99" w:rsidP="00C17F99">
                <w:pPr>
                  <w:spacing w:before="60" w:after="60"/>
                  <w:rPr>
                    <w:rFonts w:ascii="Arial" w:hAnsi="Arial" w:cs="Arial"/>
                    <w:sz w:val="20"/>
                    <w:szCs w:val="20"/>
                  </w:rPr>
                </w:pPr>
                <w:r w:rsidRPr="002C72EA">
                  <w:rPr>
                    <w:rStyle w:val="PlaceholderText"/>
                  </w:rPr>
                  <w:t>Click or tap here to enter text.</w:t>
                </w:r>
              </w:p>
            </w:tc>
          </w:sdtContent>
        </w:sdt>
      </w:tr>
      <w:tr w:rsidR="00C17F99" w:rsidRPr="00983410" w14:paraId="49BD0E61" w14:textId="77777777" w:rsidTr="007F4C04">
        <w:tc>
          <w:tcPr>
            <w:tcW w:w="866" w:type="dxa"/>
            <w:shd w:val="clear" w:color="auto" w:fill="FFFFFF" w:themeFill="background1"/>
          </w:tcPr>
          <w:p w14:paraId="1203CAA0" w14:textId="77777777" w:rsidR="00C17F99" w:rsidRPr="00C17F99" w:rsidRDefault="00C17F99" w:rsidP="00C17F99">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36811E36" w14:textId="26DFA9D9" w:rsidR="00C17F99" w:rsidRDefault="00C17F99" w:rsidP="0060763B">
            <w:pPr>
              <w:pStyle w:val="ListParagraph"/>
              <w:numPr>
                <w:ilvl w:val="0"/>
                <w:numId w:val="180"/>
              </w:numPr>
              <w:spacing w:before="60" w:after="60"/>
              <w:contextualSpacing w:val="0"/>
              <w:jc w:val="left"/>
              <w:rPr>
                <w:rFonts w:ascii="Arial" w:hAnsi="Arial" w:cs="Arial"/>
                <w:sz w:val="20"/>
                <w:szCs w:val="20"/>
              </w:rPr>
            </w:pPr>
            <w:r>
              <w:rPr>
                <w:rFonts w:ascii="Arial" w:hAnsi="Arial" w:cs="Arial"/>
                <w:sz w:val="20"/>
                <w:szCs w:val="20"/>
              </w:rPr>
              <w:t>Incorrectly applied the tariff, basis, percentage or formula in charging revenue?</w:t>
            </w:r>
          </w:p>
        </w:tc>
        <w:tc>
          <w:tcPr>
            <w:tcW w:w="1172" w:type="dxa"/>
            <w:shd w:val="clear" w:color="auto" w:fill="FFFFFF" w:themeFill="background1"/>
          </w:tcPr>
          <w:p w14:paraId="71204D2D" w14:textId="77777777" w:rsidR="00C17F99" w:rsidRDefault="00000000" w:rsidP="00C17F99">
            <w:pPr>
              <w:spacing w:before="60" w:after="60"/>
              <w:rPr>
                <w:rFonts w:ascii="Arial" w:hAnsi="Arial" w:cs="Arial"/>
                <w:sz w:val="20"/>
                <w:szCs w:val="20"/>
              </w:rPr>
            </w:pPr>
            <w:sdt>
              <w:sdtPr>
                <w:rPr>
                  <w:rFonts w:ascii="Arial" w:hAnsi="Arial" w:cs="Arial"/>
                  <w:sz w:val="20"/>
                  <w:szCs w:val="20"/>
                </w:rPr>
                <w:id w:val="1368103109"/>
                <w14:checkbox>
                  <w14:checked w14:val="0"/>
                  <w14:checkedState w14:val="2612" w14:font="MS Gothic"/>
                  <w14:uncheckedState w14:val="2610" w14:font="MS Gothic"/>
                </w14:checkbox>
              </w:sdtPr>
              <w:sdtContent>
                <w:r w:rsidR="00C17F99">
                  <w:rPr>
                    <w:rFonts w:ascii="MS Gothic" w:eastAsia="MS Gothic" w:hAnsi="MS Gothic" w:cs="Arial" w:hint="eastAsia"/>
                    <w:sz w:val="20"/>
                    <w:szCs w:val="20"/>
                  </w:rPr>
                  <w:t>☐</w:t>
                </w:r>
              </w:sdtContent>
            </w:sdt>
            <w:r w:rsidR="00C17F99" w:rsidRPr="00983410">
              <w:rPr>
                <w:rFonts w:ascii="Arial" w:hAnsi="Arial" w:cs="Arial"/>
                <w:sz w:val="20"/>
                <w:szCs w:val="20"/>
              </w:rPr>
              <w:t>Yes</w:t>
            </w:r>
          </w:p>
          <w:p w14:paraId="1270DF67" w14:textId="7F3DB48D" w:rsidR="00C17F99" w:rsidRDefault="00000000" w:rsidP="00C17F99">
            <w:pPr>
              <w:spacing w:before="60" w:after="60"/>
              <w:rPr>
                <w:rFonts w:ascii="Arial" w:hAnsi="Arial" w:cs="Arial"/>
                <w:sz w:val="20"/>
                <w:szCs w:val="20"/>
              </w:rPr>
            </w:pPr>
            <w:sdt>
              <w:sdtPr>
                <w:rPr>
                  <w:rFonts w:ascii="Arial" w:hAnsi="Arial" w:cs="Arial"/>
                  <w:sz w:val="20"/>
                  <w:szCs w:val="20"/>
                </w:rPr>
                <w:id w:val="748777413"/>
                <w14:checkbox>
                  <w14:checked w14:val="0"/>
                  <w14:checkedState w14:val="2612" w14:font="MS Gothic"/>
                  <w14:uncheckedState w14:val="2610" w14:font="MS Gothic"/>
                </w14:checkbox>
              </w:sdtPr>
              <w:sdtContent>
                <w:r w:rsidR="00C17F99">
                  <w:rPr>
                    <w:rFonts w:ascii="MS Gothic" w:eastAsia="MS Gothic" w:hAnsi="MS Gothic" w:cs="Arial" w:hint="eastAsia"/>
                    <w:sz w:val="20"/>
                    <w:szCs w:val="20"/>
                  </w:rPr>
                  <w:t>☐</w:t>
                </w:r>
              </w:sdtContent>
            </w:sdt>
            <w:r w:rsidR="00C17F99">
              <w:rPr>
                <w:rFonts w:ascii="Arial" w:hAnsi="Arial" w:cs="Arial"/>
                <w:sz w:val="20"/>
                <w:szCs w:val="20"/>
              </w:rPr>
              <w:t>No</w:t>
            </w:r>
          </w:p>
        </w:tc>
        <w:tc>
          <w:tcPr>
            <w:tcW w:w="1629" w:type="dxa"/>
            <w:shd w:val="clear" w:color="auto" w:fill="FFFFFF" w:themeFill="background1"/>
          </w:tcPr>
          <w:p w14:paraId="0F372778" w14:textId="6A5F71F1" w:rsidR="00C17F99" w:rsidRDefault="00C17F99" w:rsidP="00C17F99">
            <w:pPr>
              <w:spacing w:before="60" w:after="60"/>
              <w:rPr>
                <w:rFonts w:ascii="Arial" w:hAnsi="Arial" w:cs="Arial"/>
                <w:sz w:val="20"/>
                <w:szCs w:val="20"/>
              </w:rPr>
            </w:pPr>
            <w:r>
              <w:rPr>
                <w:rFonts w:ascii="Arial" w:hAnsi="Arial" w:cs="Arial"/>
                <w:sz w:val="20"/>
                <w:szCs w:val="20"/>
              </w:rPr>
              <w:t>IGRAP 20.16(b)</w:t>
            </w:r>
          </w:p>
        </w:tc>
        <w:sdt>
          <w:sdtPr>
            <w:rPr>
              <w:rFonts w:ascii="Arial" w:hAnsi="Arial" w:cs="Arial"/>
              <w:sz w:val="20"/>
              <w:szCs w:val="20"/>
            </w:rPr>
            <w:id w:val="-387580248"/>
            <w:placeholder>
              <w:docPart w:val="A8F5502A206D467C96C775AD2A79BD21"/>
            </w:placeholder>
            <w:showingPlcHdr/>
          </w:sdtPr>
          <w:sdtContent>
            <w:tc>
              <w:tcPr>
                <w:tcW w:w="1927" w:type="dxa"/>
                <w:shd w:val="clear" w:color="auto" w:fill="FFFFFF" w:themeFill="background1"/>
              </w:tcPr>
              <w:p w14:paraId="51F1F126" w14:textId="736C40C7" w:rsidR="00C17F99" w:rsidRDefault="00C17F99" w:rsidP="00C17F99">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CDAF350" w14:textId="77777777" w:rsidTr="007F4C04">
        <w:tc>
          <w:tcPr>
            <w:tcW w:w="866" w:type="dxa"/>
            <w:shd w:val="clear" w:color="auto" w:fill="FFFFFF" w:themeFill="background1"/>
          </w:tcPr>
          <w:p w14:paraId="2253B6C8" w14:textId="77777777" w:rsidR="00A33B82" w:rsidRPr="00C17F99"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0097CB7C" w14:textId="723C68B8" w:rsidR="00A33B82" w:rsidRPr="00A33B82" w:rsidRDefault="00A33B82" w:rsidP="00A33B82">
            <w:pPr>
              <w:spacing w:before="60" w:after="60"/>
              <w:rPr>
                <w:rFonts w:ascii="Arial" w:hAnsi="Arial" w:cs="Arial"/>
                <w:sz w:val="20"/>
                <w:szCs w:val="20"/>
              </w:rPr>
            </w:pPr>
            <w:r>
              <w:rPr>
                <w:rFonts w:ascii="Arial" w:hAnsi="Arial" w:cs="Arial"/>
                <w:sz w:val="20"/>
                <w:szCs w:val="20"/>
              </w:rPr>
              <w:t>If new information becomes known to the entity, has it adjusted revenue already recognised, as a change in accounting estimate if changes occur in the circumstances that lead to the recognition of the revenue?</w:t>
            </w:r>
          </w:p>
        </w:tc>
        <w:tc>
          <w:tcPr>
            <w:tcW w:w="1172" w:type="dxa"/>
            <w:shd w:val="clear" w:color="auto" w:fill="FFFFFF" w:themeFill="background1"/>
          </w:tcPr>
          <w:p w14:paraId="6C59FD2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6065728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351641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0583345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A6609B2" w14:textId="74796C57" w:rsidR="00A33B82" w:rsidRDefault="00000000" w:rsidP="00A33B82">
            <w:pPr>
              <w:spacing w:before="60" w:after="60"/>
              <w:rPr>
                <w:rFonts w:ascii="Arial" w:hAnsi="Arial" w:cs="Arial"/>
                <w:sz w:val="20"/>
                <w:szCs w:val="20"/>
              </w:rPr>
            </w:pPr>
            <w:sdt>
              <w:sdtPr>
                <w:rPr>
                  <w:rFonts w:ascii="Arial" w:hAnsi="Arial" w:cs="Arial"/>
                  <w:sz w:val="20"/>
                  <w:szCs w:val="20"/>
                </w:rPr>
                <w:id w:val="-86121175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shd w:val="clear" w:color="auto" w:fill="FFFFFF" w:themeFill="background1"/>
          </w:tcPr>
          <w:p w14:paraId="178ECD9B" w14:textId="083ADBC7" w:rsidR="00A33B82" w:rsidRDefault="00A33B82" w:rsidP="00A33B82">
            <w:pPr>
              <w:spacing w:before="60" w:after="60"/>
              <w:rPr>
                <w:rFonts w:ascii="Arial" w:hAnsi="Arial" w:cs="Arial"/>
                <w:sz w:val="20"/>
                <w:szCs w:val="20"/>
              </w:rPr>
            </w:pPr>
            <w:r w:rsidRPr="00A44482">
              <w:rPr>
                <w:rFonts w:ascii="Arial" w:hAnsi="Arial" w:cs="Arial"/>
                <w:sz w:val="20"/>
                <w:szCs w:val="20"/>
              </w:rPr>
              <w:t xml:space="preserve">IGRAP </w:t>
            </w:r>
            <w:r>
              <w:rPr>
                <w:rFonts w:ascii="Arial" w:hAnsi="Arial" w:cs="Arial"/>
                <w:sz w:val="20"/>
                <w:szCs w:val="20"/>
              </w:rPr>
              <w:t>20.18</w:t>
            </w:r>
          </w:p>
        </w:tc>
        <w:sdt>
          <w:sdtPr>
            <w:rPr>
              <w:rFonts w:ascii="Arial" w:hAnsi="Arial" w:cs="Arial"/>
              <w:sz w:val="20"/>
              <w:szCs w:val="20"/>
            </w:rPr>
            <w:id w:val="2086413594"/>
            <w:placeholder>
              <w:docPart w:val="A59CA5EC10FA48A9BA0D4F24410583F0"/>
            </w:placeholder>
            <w:showingPlcHdr/>
          </w:sdtPr>
          <w:sdtContent>
            <w:tc>
              <w:tcPr>
                <w:tcW w:w="1927" w:type="dxa"/>
                <w:shd w:val="clear" w:color="auto" w:fill="FFFFFF" w:themeFill="background1"/>
              </w:tcPr>
              <w:p w14:paraId="5C726D60" w14:textId="7D9001F0" w:rsidR="00A33B82"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810FAD2" w14:textId="77777777" w:rsidTr="007F4C04">
        <w:tc>
          <w:tcPr>
            <w:tcW w:w="866" w:type="dxa"/>
          </w:tcPr>
          <w:p w14:paraId="09C4E8AD"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621EF103" w14:textId="1DAA180B" w:rsidR="00A33B82" w:rsidRPr="00983410" w:rsidRDefault="00A33B82" w:rsidP="00A33B82">
            <w:pPr>
              <w:spacing w:before="60" w:after="60"/>
              <w:rPr>
                <w:rFonts w:ascii="Arial" w:hAnsi="Arial" w:cs="Arial"/>
                <w:sz w:val="20"/>
                <w:szCs w:val="20"/>
              </w:rPr>
            </w:pPr>
            <w:r>
              <w:rPr>
                <w:rFonts w:ascii="Arial" w:eastAsia="Times New Roman" w:hAnsi="Arial" w:cs="Arial"/>
                <w:b/>
                <w:color w:val="C0504D"/>
                <w:sz w:val="20"/>
                <w:szCs w:val="20"/>
                <w:lang w:eastAsia="en-GB"/>
              </w:rPr>
              <w:t>Rendering of services in exchange transactions</w:t>
            </w:r>
          </w:p>
        </w:tc>
      </w:tr>
      <w:tr w:rsidR="00A33B82" w:rsidRPr="00983410" w14:paraId="6590B459" w14:textId="77777777" w:rsidTr="007F4C04">
        <w:tc>
          <w:tcPr>
            <w:tcW w:w="866" w:type="dxa"/>
          </w:tcPr>
          <w:p w14:paraId="1E73385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545F4BE" w14:textId="77777777" w:rsidR="00A33B82" w:rsidRPr="003D2D71" w:rsidRDefault="00A33B82" w:rsidP="00A33B82">
            <w:pPr>
              <w:spacing w:before="60" w:after="60"/>
              <w:rPr>
                <w:rFonts w:ascii="Arial" w:hAnsi="Arial" w:cs="Arial"/>
                <w:sz w:val="20"/>
                <w:szCs w:val="20"/>
              </w:rPr>
            </w:pPr>
            <w:r w:rsidRPr="000479A7">
              <w:rPr>
                <w:rFonts w:ascii="Arial" w:hAnsi="Arial" w:cs="Arial"/>
                <w:sz w:val="20"/>
                <w:szCs w:val="20"/>
              </w:rPr>
              <w:t>Where the outcome of a transaction involving the rendering of services can be estimated reliably, has revenue associated with the transaction been recognized by reference to the stage of completion of the transaction at the reporting date?</w:t>
            </w:r>
          </w:p>
        </w:tc>
        <w:tc>
          <w:tcPr>
            <w:tcW w:w="1172" w:type="dxa"/>
          </w:tcPr>
          <w:p w14:paraId="27CAF64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5416698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0564EF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07308004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A213A44"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47619826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0A60BF6" w14:textId="77777777" w:rsidR="00A33B82" w:rsidRDefault="00A33B82" w:rsidP="00A33B82">
            <w:pPr>
              <w:spacing w:before="60" w:after="60"/>
              <w:rPr>
                <w:rFonts w:ascii="Arial" w:hAnsi="Arial" w:cs="Arial"/>
                <w:sz w:val="20"/>
                <w:szCs w:val="20"/>
              </w:rPr>
            </w:pPr>
            <w:r>
              <w:rPr>
                <w:rFonts w:ascii="Arial" w:hAnsi="Arial" w:cs="Arial"/>
                <w:sz w:val="20"/>
                <w:szCs w:val="20"/>
              </w:rPr>
              <w:t>9.20</w:t>
            </w:r>
          </w:p>
          <w:p w14:paraId="67C5344B" w14:textId="2FC59052" w:rsidR="00A33B82" w:rsidRDefault="00A33B82" w:rsidP="00A33B82">
            <w:pPr>
              <w:spacing w:before="60" w:after="60"/>
              <w:rPr>
                <w:rFonts w:ascii="Arial" w:hAnsi="Arial" w:cs="Arial"/>
                <w:sz w:val="20"/>
                <w:szCs w:val="20"/>
              </w:rPr>
            </w:pPr>
            <w:r>
              <w:rPr>
                <w:rFonts w:ascii="Arial" w:hAnsi="Arial" w:cs="Arial"/>
                <w:sz w:val="20"/>
                <w:szCs w:val="20"/>
              </w:rPr>
              <w:t>IGRAP 10.17</w:t>
            </w:r>
          </w:p>
        </w:tc>
        <w:sdt>
          <w:sdtPr>
            <w:rPr>
              <w:rFonts w:ascii="Arial" w:hAnsi="Arial" w:cs="Arial"/>
              <w:sz w:val="20"/>
              <w:szCs w:val="20"/>
            </w:rPr>
            <w:id w:val="-981919951"/>
            <w:placeholder>
              <w:docPart w:val="93F482FA266E4D27B169872483FF0A3F"/>
            </w:placeholder>
            <w:showingPlcHdr/>
          </w:sdtPr>
          <w:sdtContent>
            <w:tc>
              <w:tcPr>
                <w:tcW w:w="1927" w:type="dxa"/>
              </w:tcPr>
              <w:p w14:paraId="1374092D" w14:textId="0704C67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EB7DF1F" w14:textId="77777777" w:rsidTr="007F4C04">
        <w:tc>
          <w:tcPr>
            <w:tcW w:w="866" w:type="dxa"/>
          </w:tcPr>
          <w:p w14:paraId="7B63B29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3AC73927" w14:textId="77777777" w:rsidR="00A33B82" w:rsidRPr="004976F9" w:rsidRDefault="00A33B82" w:rsidP="00A33B82">
            <w:pPr>
              <w:spacing w:before="60" w:after="60"/>
              <w:jc w:val="both"/>
              <w:rPr>
                <w:rFonts w:ascii="Arial" w:hAnsi="Arial" w:cs="Arial"/>
                <w:sz w:val="20"/>
                <w:szCs w:val="20"/>
              </w:rPr>
            </w:pPr>
            <w:r w:rsidRPr="004976F9">
              <w:rPr>
                <w:rFonts w:ascii="Arial" w:hAnsi="Arial" w:cs="Arial"/>
                <w:b/>
                <w:sz w:val="20"/>
                <w:szCs w:val="20"/>
              </w:rPr>
              <w:t xml:space="preserve">NOTE:  </w:t>
            </w:r>
            <w:r w:rsidRPr="004976F9">
              <w:rPr>
                <w:rFonts w:ascii="Arial" w:hAnsi="Arial" w:cs="Arial"/>
                <w:sz w:val="20"/>
                <w:szCs w:val="20"/>
              </w:rPr>
              <w:t>the outcome of a transaction can be estimated reliably where all the following conditions are satisfied 9.20(a)</w:t>
            </w:r>
            <w:r>
              <w:rPr>
                <w:rFonts w:ascii="Arial" w:hAnsi="Arial" w:cs="Arial"/>
                <w:sz w:val="20"/>
                <w:szCs w:val="20"/>
              </w:rPr>
              <w:t xml:space="preserve"> </w:t>
            </w:r>
            <w:r w:rsidRPr="004976F9">
              <w:rPr>
                <w:rFonts w:ascii="Arial" w:hAnsi="Arial" w:cs="Arial"/>
                <w:sz w:val="20"/>
                <w:szCs w:val="20"/>
              </w:rPr>
              <w:t>-</w:t>
            </w:r>
            <w:r>
              <w:rPr>
                <w:rFonts w:ascii="Arial" w:hAnsi="Arial" w:cs="Arial"/>
                <w:sz w:val="20"/>
                <w:szCs w:val="20"/>
              </w:rPr>
              <w:t xml:space="preserve"> </w:t>
            </w:r>
            <w:r w:rsidRPr="004976F9">
              <w:rPr>
                <w:rFonts w:ascii="Arial" w:hAnsi="Arial" w:cs="Arial"/>
                <w:sz w:val="20"/>
                <w:szCs w:val="20"/>
              </w:rPr>
              <w:t>(d):</w:t>
            </w:r>
          </w:p>
          <w:p w14:paraId="07E84F09" w14:textId="77777777" w:rsidR="00A33B82" w:rsidRPr="004976F9" w:rsidRDefault="00A33B82" w:rsidP="0060763B">
            <w:pPr>
              <w:pStyle w:val="ListParagraph"/>
              <w:numPr>
                <w:ilvl w:val="0"/>
                <w:numId w:val="179"/>
              </w:numPr>
              <w:spacing w:before="60" w:after="60"/>
              <w:contextualSpacing w:val="0"/>
              <w:rPr>
                <w:rFonts w:ascii="Arial" w:hAnsi="Arial" w:cs="Arial"/>
                <w:sz w:val="20"/>
                <w:szCs w:val="20"/>
              </w:rPr>
            </w:pPr>
            <w:r w:rsidRPr="004976F9">
              <w:rPr>
                <w:rFonts w:ascii="Arial" w:hAnsi="Arial" w:cs="Arial"/>
                <w:sz w:val="20"/>
                <w:szCs w:val="20"/>
              </w:rPr>
              <w:t>the amount of revenue can be measured reliably;</w:t>
            </w:r>
          </w:p>
          <w:p w14:paraId="762CB2C8" w14:textId="77777777" w:rsidR="00A33B82" w:rsidRPr="004976F9" w:rsidRDefault="00A33B82" w:rsidP="0060763B">
            <w:pPr>
              <w:pStyle w:val="ListParagraph"/>
              <w:numPr>
                <w:ilvl w:val="0"/>
                <w:numId w:val="179"/>
              </w:numPr>
              <w:spacing w:before="60" w:after="60"/>
              <w:contextualSpacing w:val="0"/>
              <w:rPr>
                <w:rFonts w:ascii="Arial" w:hAnsi="Arial" w:cs="Arial"/>
                <w:sz w:val="20"/>
                <w:szCs w:val="20"/>
              </w:rPr>
            </w:pPr>
            <w:r>
              <w:rPr>
                <w:rFonts w:ascii="Arial" w:hAnsi="Arial" w:cs="Arial"/>
                <w:sz w:val="20"/>
                <w:szCs w:val="20"/>
              </w:rPr>
              <w:t>i</w:t>
            </w:r>
            <w:r w:rsidRPr="004976F9">
              <w:rPr>
                <w:rFonts w:ascii="Arial" w:hAnsi="Arial" w:cs="Arial"/>
                <w:sz w:val="20"/>
                <w:szCs w:val="20"/>
              </w:rPr>
              <w:t>t is probable that the economic benefits or service potential associated with the transaction will flow to the entity;</w:t>
            </w:r>
          </w:p>
          <w:p w14:paraId="2BD38A6F" w14:textId="77777777" w:rsidR="00A33B82" w:rsidRPr="004976F9" w:rsidRDefault="00A33B82" w:rsidP="0060763B">
            <w:pPr>
              <w:pStyle w:val="ListParagraph"/>
              <w:numPr>
                <w:ilvl w:val="0"/>
                <w:numId w:val="179"/>
              </w:numPr>
              <w:spacing w:before="60" w:after="60"/>
              <w:contextualSpacing w:val="0"/>
              <w:rPr>
                <w:rFonts w:ascii="Arial" w:hAnsi="Arial" w:cs="Arial"/>
                <w:sz w:val="20"/>
                <w:szCs w:val="20"/>
              </w:rPr>
            </w:pPr>
            <w:r w:rsidRPr="004976F9">
              <w:rPr>
                <w:rFonts w:ascii="Arial" w:hAnsi="Arial" w:cs="Arial"/>
                <w:sz w:val="20"/>
                <w:szCs w:val="20"/>
              </w:rPr>
              <w:t>the stage of completion of the transaction at the reporting date can be measured reliably; and</w:t>
            </w:r>
          </w:p>
          <w:p w14:paraId="6D728DD4" w14:textId="77777777" w:rsidR="00A33B82" w:rsidRPr="00983410" w:rsidRDefault="00A33B82" w:rsidP="0060763B">
            <w:pPr>
              <w:pStyle w:val="ListParagraph"/>
              <w:numPr>
                <w:ilvl w:val="0"/>
                <w:numId w:val="179"/>
              </w:numPr>
              <w:spacing w:before="60" w:after="60"/>
              <w:contextualSpacing w:val="0"/>
              <w:rPr>
                <w:rFonts w:ascii="Arial" w:hAnsi="Arial" w:cs="Arial"/>
                <w:sz w:val="20"/>
                <w:szCs w:val="20"/>
              </w:rPr>
            </w:pPr>
            <w:r w:rsidRPr="004976F9">
              <w:rPr>
                <w:rFonts w:ascii="Arial" w:hAnsi="Arial" w:cs="Arial"/>
                <w:sz w:val="20"/>
                <w:szCs w:val="20"/>
              </w:rPr>
              <w:t>the costs incurred for the transaction and the costs to complete the transaction can be measured reliably.</w:t>
            </w:r>
          </w:p>
        </w:tc>
      </w:tr>
      <w:tr w:rsidR="00A33B82" w:rsidRPr="00983410" w14:paraId="69205F8B" w14:textId="77777777" w:rsidTr="007F4C04">
        <w:tc>
          <w:tcPr>
            <w:tcW w:w="866" w:type="dxa"/>
          </w:tcPr>
          <w:p w14:paraId="4EF791A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A9CD639" w14:textId="77777777" w:rsidR="00A33B82" w:rsidRPr="003D2D71" w:rsidRDefault="00A33B82" w:rsidP="00A33B82">
            <w:pPr>
              <w:spacing w:before="60" w:after="60"/>
              <w:rPr>
                <w:rFonts w:ascii="Arial" w:hAnsi="Arial" w:cs="Arial"/>
                <w:sz w:val="20"/>
                <w:szCs w:val="20"/>
              </w:rPr>
            </w:pPr>
            <w:r w:rsidRPr="004976F9">
              <w:rPr>
                <w:rFonts w:ascii="Arial" w:hAnsi="Arial" w:cs="Arial"/>
                <w:sz w:val="20"/>
                <w:szCs w:val="20"/>
              </w:rPr>
              <w:t>Where the outcome of a transaction involving the rendering of services cannot be estimated</w:t>
            </w:r>
            <w:r>
              <w:rPr>
                <w:rFonts w:ascii="Arial" w:hAnsi="Arial" w:cs="Arial"/>
                <w:sz w:val="20"/>
                <w:szCs w:val="20"/>
              </w:rPr>
              <w:t xml:space="preserve"> </w:t>
            </w:r>
            <w:r w:rsidRPr="00AE5AF1">
              <w:rPr>
                <w:rFonts w:ascii="Arial" w:hAnsi="Arial" w:cs="Arial"/>
                <w:sz w:val="20"/>
                <w:szCs w:val="20"/>
              </w:rPr>
              <w:t>reliably, has revenue been recognized only to the extent of the expenses recognized that are recoverable?</w:t>
            </w:r>
          </w:p>
        </w:tc>
        <w:tc>
          <w:tcPr>
            <w:tcW w:w="1172" w:type="dxa"/>
          </w:tcPr>
          <w:p w14:paraId="3DD2EE8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2529989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016404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3902917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0ACF8AD"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5990185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6CCDB9E" w14:textId="77777777" w:rsidR="00A33B82" w:rsidRDefault="00A33B82" w:rsidP="00A33B82">
            <w:pPr>
              <w:spacing w:before="60" w:after="60"/>
              <w:rPr>
                <w:rFonts w:ascii="Arial" w:hAnsi="Arial" w:cs="Arial"/>
                <w:sz w:val="20"/>
                <w:szCs w:val="20"/>
              </w:rPr>
            </w:pPr>
            <w:r>
              <w:rPr>
                <w:rFonts w:ascii="Arial" w:hAnsi="Arial" w:cs="Arial"/>
                <w:sz w:val="20"/>
                <w:szCs w:val="20"/>
              </w:rPr>
              <w:t>9.26</w:t>
            </w:r>
          </w:p>
        </w:tc>
        <w:sdt>
          <w:sdtPr>
            <w:rPr>
              <w:rFonts w:ascii="Arial" w:hAnsi="Arial" w:cs="Arial"/>
              <w:sz w:val="20"/>
              <w:szCs w:val="20"/>
            </w:rPr>
            <w:id w:val="823406200"/>
            <w:placeholder>
              <w:docPart w:val="93F482FA266E4D27B169872483FF0A3F"/>
            </w:placeholder>
            <w:showingPlcHdr/>
          </w:sdtPr>
          <w:sdtContent>
            <w:tc>
              <w:tcPr>
                <w:tcW w:w="1927" w:type="dxa"/>
              </w:tcPr>
              <w:p w14:paraId="4C11FCE9" w14:textId="01F55C09"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FCEA6C7" w14:textId="77777777" w:rsidTr="007F4C04">
        <w:tc>
          <w:tcPr>
            <w:tcW w:w="866" w:type="dxa"/>
          </w:tcPr>
          <w:p w14:paraId="19FE3CBA"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496C6E42" w14:textId="3DB989C4" w:rsidR="00A33B82" w:rsidRPr="00983410" w:rsidRDefault="00A33B82" w:rsidP="00A33B82">
            <w:pPr>
              <w:spacing w:before="60" w:after="60"/>
              <w:rPr>
                <w:rFonts w:ascii="Arial" w:hAnsi="Arial" w:cs="Arial"/>
                <w:sz w:val="20"/>
                <w:szCs w:val="20"/>
              </w:rPr>
            </w:pPr>
            <w:r w:rsidRPr="00AE5AF1">
              <w:rPr>
                <w:rFonts w:ascii="Arial" w:eastAsia="Times New Roman" w:hAnsi="Arial" w:cs="Arial"/>
                <w:b/>
                <w:color w:val="C0504D"/>
                <w:sz w:val="20"/>
                <w:szCs w:val="20"/>
                <w:lang w:eastAsia="en-GB"/>
              </w:rPr>
              <w:t xml:space="preserve">Sale of </w:t>
            </w:r>
            <w:r>
              <w:rPr>
                <w:rFonts w:ascii="Arial" w:eastAsia="Times New Roman" w:hAnsi="Arial" w:cs="Arial"/>
                <w:b/>
                <w:color w:val="C0504D"/>
                <w:sz w:val="20"/>
                <w:szCs w:val="20"/>
                <w:lang w:eastAsia="en-GB"/>
              </w:rPr>
              <w:t>g</w:t>
            </w:r>
            <w:r w:rsidRPr="00AE5AF1">
              <w:rPr>
                <w:rFonts w:ascii="Arial" w:eastAsia="Times New Roman" w:hAnsi="Arial" w:cs="Arial"/>
                <w:b/>
                <w:color w:val="C0504D"/>
                <w:sz w:val="20"/>
                <w:szCs w:val="20"/>
                <w:lang w:eastAsia="en-GB"/>
              </w:rPr>
              <w:t>oods</w:t>
            </w:r>
            <w:r>
              <w:rPr>
                <w:rFonts w:ascii="Arial" w:eastAsia="Times New Roman" w:hAnsi="Arial" w:cs="Arial"/>
                <w:b/>
                <w:color w:val="C0504D"/>
                <w:sz w:val="20"/>
                <w:szCs w:val="20"/>
                <w:lang w:eastAsia="en-GB"/>
              </w:rPr>
              <w:t xml:space="preserve"> in exchange transactions</w:t>
            </w:r>
          </w:p>
        </w:tc>
      </w:tr>
      <w:tr w:rsidR="00A33B82" w:rsidRPr="00983410" w14:paraId="511CCE2C" w14:textId="77777777" w:rsidTr="007F4C04">
        <w:tc>
          <w:tcPr>
            <w:tcW w:w="866" w:type="dxa"/>
          </w:tcPr>
          <w:p w14:paraId="15E1011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3F40FFE" w14:textId="77777777"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Has revenue from the sale of goods only been recognized where all the following conditions have been satisfied</w:t>
            </w:r>
            <w:r>
              <w:rPr>
                <w:rFonts w:ascii="Arial" w:hAnsi="Arial" w:cs="Arial"/>
                <w:sz w:val="20"/>
                <w:szCs w:val="20"/>
              </w:rPr>
              <w:t>?</w:t>
            </w:r>
          </w:p>
        </w:tc>
        <w:tc>
          <w:tcPr>
            <w:tcW w:w="1172" w:type="dxa"/>
          </w:tcPr>
          <w:p w14:paraId="7516836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1540739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BBBD145" w14:textId="77777777" w:rsidR="00A33B82" w:rsidRPr="00AE5AF1" w:rsidRDefault="00A33B82" w:rsidP="00A33B82">
            <w:pPr>
              <w:spacing w:before="60" w:after="60"/>
              <w:rPr>
                <w:rFonts w:ascii="Arial" w:hAnsi="Arial" w:cs="Arial"/>
                <w:sz w:val="20"/>
                <w:szCs w:val="20"/>
              </w:rPr>
            </w:pPr>
          </w:p>
        </w:tc>
        <w:tc>
          <w:tcPr>
            <w:tcW w:w="1629" w:type="dxa"/>
          </w:tcPr>
          <w:p w14:paraId="6F582F96" w14:textId="77777777" w:rsidR="00A33B82" w:rsidRDefault="00A33B82" w:rsidP="00A33B82">
            <w:pPr>
              <w:spacing w:before="60" w:after="60"/>
              <w:rPr>
                <w:rFonts w:ascii="Arial" w:hAnsi="Arial" w:cs="Arial"/>
                <w:sz w:val="20"/>
                <w:szCs w:val="20"/>
              </w:rPr>
            </w:pPr>
            <w:r>
              <w:rPr>
                <w:rFonts w:ascii="Arial" w:hAnsi="Arial" w:cs="Arial"/>
                <w:sz w:val="20"/>
                <w:szCs w:val="20"/>
              </w:rPr>
              <w:t>9.29</w:t>
            </w:r>
          </w:p>
        </w:tc>
        <w:sdt>
          <w:sdtPr>
            <w:rPr>
              <w:rFonts w:ascii="Arial" w:hAnsi="Arial" w:cs="Arial"/>
              <w:sz w:val="20"/>
              <w:szCs w:val="20"/>
            </w:rPr>
            <w:id w:val="-80142404"/>
            <w:placeholder>
              <w:docPart w:val="93F482FA266E4D27B169872483FF0A3F"/>
            </w:placeholder>
            <w:showingPlcHdr/>
          </w:sdtPr>
          <w:sdtContent>
            <w:tc>
              <w:tcPr>
                <w:tcW w:w="1927" w:type="dxa"/>
              </w:tcPr>
              <w:p w14:paraId="25268082" w14:textId="5D4EE47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EEBC1E0" w14:textId="77777777" w:rsidTr="007F4C04">
        <w:tc>
          <w:tcPr>
            <w:tcW w:w="866" w:type="dxa"/>
          </w:tcPr>
          <w:p w14:paraId="591E4ABF"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7A265647" w14:textId="77777777" w:rsidR="00A33B82" w:rsidRPr="003D2D71" w:rsidRDefault="00A33B82" w:rsidP="0060763B">
            <w:pPr>
              <w:pStyle w:val="ListParagraph"/>
              <w:numPr>
                <w:ilvl w:val="0"/>
                <w:numId w:val="319"/>
              </w:numPr>
              <w:spacing w:before="60" w:after="60"/>
              <w:contextualSpacing w:val="0"/>
              <w:jc w:val="left"/>
              <w:rPr>
                <w:rFonts w:ascii="Arial" w:hAnsi="Arial" w:cs="Arial"/>
                <w:sz w:val="20"/>
                <w:szCs w:val="20"/>
              </w:rPr>
            </w:pPr>
            <w:r w:rsidRPr="00AE5AF1">
              <w:rPr>
                <w:rFonts w:ascii="Arial" w:hAnsi="Arial" w:cs="Arial"/>
                <w:sz w:val="20"/>
                <w:szCs w:val="20"/>
              </w:rPr>
              <w:t>the entity has transferred to the purchaser the significant risks and rewards of ownership of the goods;</w:t>
            </w:r>
          </w:p>
        </w:tc>
        <w:tc>
          <w:tcPr>
            <w:tcW w:w="1172" w:type="dxa"/>
          </w:tcPr>
          <w:p w14:paraId="2BC8DA4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2184258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36AB2A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216944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F53A65A" w14:textId="77777777" w:rsidR="00A33B82" w:rsidRDefault="00A33B82" w:rsidP="00A33B82">
            <w:pPr>
              <w:spacing w:before="60" w:after="60"/>
              <w:rPr>
                <w:rFonts w:ascii="Arial" w:hAnsi="Arial" w:cs="Arial"/>
                <w:sz w:val="20"/>
                <w:szCs w:val="20"/>
              </w:rPr>
            </w:pPr>
            <w:r>
              <w:rPr>
                <w:rFonts w:ascii="Arial" w:hAnsi="Arial" w:cs="Arial"/>
                <w:sz w:val="20"/>
                <w:szCs w:val="20"/>
              </w:rPr>
              <w:t>9.29(a)</w:t>
            </w:r>
          </w:p>
        </w:tc>
        <w:sdt>
          <w:sdtPr>
            <w:rPr>
              <w:rFonts w:ascii="Arial" w:hAnsi="Arial" w:cs="Arial"/>
              <w:sz w:val="20"/>
              <w:szCs w:val="20"/>
            </w:rPr>
            <w:id w:val="805588597"/>
            <w:placeholder>
              <w:docPart w:val="93F482FA266E4D27B169872483FF0A3F"/>
            </w:placeholder>
            <w:showingPlcHdr/>
          </w:sdtPr>
          <w:sdtContent>
            <w:tc>
              <w:tcPr>
                <w:tcW w:w="1927" w:type="dxa"/>
              </w:tcPr>
              <w:p w14:paraId="072198B3" w14:textId="1580C5E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E520288" w14:textId="77777777" w:rsidTr="007F4C04">
        <w:tc>
          <w:tcPr>
            <w:tcW w:w="866" w:type="dxa"/>
          </w:tcPr>
          <w:p w14:paraId="257986B8"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4231FA3D" w14:textId="77777777" w:rsidR="00A33B82" w:rsidRPr="003D2D71" w:rsidRDefault="00A33B82" w:rsidP="0060763B">
            <w:pPr>
              <w:pStyle w:val="ListParagraph"/>
              <w:numPr>
                <w:ilvl w:val="0"/>
                <w:numId w:val="319"/>
              </w:numPr>
              <w:spacing w:before="60" w:after="60"/>
              <w:contextualSpacing w:val="0"/>
              <w:jc w:val="left"/>
              <w:rPr>
                <w:rFonts w:ascii="Arial" w:hAnsi="Arial" w:cs="Arial"/>
                <w:sz w:val="20"/>
                <w:szCs w:val="20"/>
              </w:rPr>
            </w:pPr>
            <w:r w:rsidRPr="00AE5AF1">
              <w:rPr>
                <w:rFonts w:ascii="Arial" w:hAnsi="Arial" w:cs="Arial"/>
                <w:sz w:val="20"/>
                <w:szCs w:val="20"/>
              </w:rPr>
              <w:t>the entity retains neither continuing managerial involvement to the degree usually associated with ownership nor effective control over the goods sold;</w:t>
            </w:r>
          </w:p>
        </w:tc>
        <w:tc>
          <w:tcPr>
            <w:tcW w:w="1172" w:type="dxa"/>
          </w:tcPr>
          <w:p w14:paraId="1259D53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707509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B56989F"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4871960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429D138" w14:textId="77777777" w:rsidR="00A33B82" w:rsidRDefault="00A33B82" w:rsidP="00A33B82">
            <w:pPr>
              <w:spacing w:before="60" w:after="60"/>
              <w:rPr>
                <w:rFonts w:ascii="Arial" w:hAnsi="Arial" w:cs="Arial"/>
                <w:sz w:val="20"/>
                <w:szCs w:val="20"/>
              </w:rPr>
            </w:pPr>
            <w:r>
              <w:rPr>
                <w:rFonts w:ascii="Arial" w:hAnsi="Arial" w:cs="Arial"/>
                <w:sz w:val="20"/>
                <w:szCs w:val="20"/>
              </w:rPr>
              <w:t>9.29(b)</w:t>
            </w:r>
          </w:p>
        </w:tc>
        <w:sdt>
          <w:sdtPr>
            <w:rPr>
              <w:rFonts w:ascii="Arial" w:hAnsi="Arial" w:cs="Arial"/>
              <w:sz w:val="20"/>
              <w:szCs w:val="20"/>
            </w:rPr>
            <w:id w:val="1402876887"/>
            <w:placeholder>
              <w:docPart w:val="93F482FA266E4D27B169872483FF0A3F"/>
            </w:placeholder>
            <w:showingPlcHdr/>
          </w:sdtPr>
          <w:sdtContent>
            <w:tc>
              <w:tcPr>
                <w:tcW w:w="1927" w:type="dxa"/>
              </w:tcPr>
              <w:p w14:paraId="334C39CB" w14:textId="0839055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F1C76EE" w14:textId="77777777" w:rsidTr="007F4C04">
        <w:tc>
          <w:tcPr>
            <w:tcW w:w="866" w:type="dxa"/>
          </w:tcPr>
          <w:p w14:paraId="7B37D074"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744E30F" w14:textId="77777777" w:rsidR="00A33B82" w:rsidRPr="003D2D71" w:rsidRDefault="00A33B82" w:rsidP="0060763B">
            <w:pPr>
              <w:pStyle w:val="ListParagraph"/>
              <w:numPr>
                <w:ilvl w:val="0"/>
                <w:numId w:val="319"/>
              </w:numPr>
              <w:spacing w:before="60" w:after="60"/>
              <w:contextualSpacing w:val="0"/>
              <w:jc w:val="left"/>
              <w:rPr>
                <w:rFonts w:ascii="Arial" w:hAnsi="Arial" w:cs="Arial"/>
                <w:sz w:val="20"/>
                <w:szCs w:val="20"/>
              </w:rPr>
            </w:pPr>
            <w:r w:rsidRPr="00AE5AF1">
              <w:rPr>
                <w:rFonts w:ascii="Arial" w:hAnsi="Arial" w:cs="Arial"/>
                <w:sz w:val="20"/>
                <w:szCs w:val="20"/>
              </w:rPr>
              <w:t>the amount of revenue can be measured reliably;</w:t>
            </w:r>
          </w:p>
        </w:tc>
        <w:tc>
          <w:tcPr>
            <w:tcW w:w="1172" w:type="dxa"/>
          </w:tcPr>
          <w:p w14:paraId="18C7861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9475329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9704A25"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0002586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3D937D9" w14:textId="77777777" w:rsidR="00A33B82" w:rsidRDefault="00A33B82" w:rsidP="00A33B82">
            <w:pPr>
              <w:spacing w:before="60" w:after="60"/>
              <w:rPr>
                <w:rFonts w:ascii="Arial" w:hAnsi="Arial" w:cs="Arial"/>
                <w:sz w:val="20"/>
                <w:szCs w:val="20"/>
              </w:rPr>
            </w:pPr>
            <w:r>
              <w:rPr>
                <w:rFonts w:ascii="Arial" w:hAnsi="Arial" w:cs="Arial"/>
                <w:sz w:val="20"/>
                <w:szCs w:val="20"/>
              </w:rPr>
              <w:t>9.29(c)</w:t>
            </w:r>
          </w:p>
        </w:tc>
        <w:sdt>
          <w:sdtPr>
            <w:rPr>
              <w:rFonts w:ascii="Arial" w:hAnsi="Arial" w:cs="Arial"/>
              <w:sz w:val="20"/>
              <w:szCs w:val="20"/>
            </w:rPr>
            <w:id w:val="-1785328898"/>
            <w:placeholder>
              <w:docPart w:val="93F482FA266E4D27B169872483FF0A3F"/>
            </w:placeholder>
            <w:showingPlcHdr/>
          </w:sdtPr>
          <w:sdtContent>
            <w:tc>
              <w:tcPr>
                <w:tcW w:w="1927" w:type="dxa"/>
              </w:tcPr>
              <w:p w14:paraId="5F404178" w14:textId="7ADB2CD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4C258E5" w14:textId="77777777" w:rsidTr="007F4C04">
        <w:tc>
          <w:tcPr>
            <w:tcW w:w="866" w:type="dxa"/>
          </w:tcPr>
          <w:p w14:paraId="420B563D"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47F82A77" w14:textId="77777777" w:rsidR="00A33B82" w:rsidRPr="003D2D71" w:rsidRDefault="00A33B82" w:rsidP="0060763B">
            <w:pPr>
              <w:pStyle w:val="ListParagraph"/>
              <w:numPr>
                <w:ilvl w:val="0"/>
                <w:numId w:val="319"/>
              </w:numPr>
              <w:spacing w:before="60" w:after="60"/>
              <w:contextualSpacing w:val="0"/>
              <w:jc w:val="left"/>
              <w:rPr>
                <w:rFonts w:ascii="Arial" w:hAnsi="Arial" w:cs="Arial"/>
                <w:sz w:val="20"/>
                <w:szCs w:val="20"/>
              </w:rPr>
            </w:pPr>
            <w:r w:rsidRPr="00AE5AF1">
              <w:rPr>
                <w:rFonts w:ascii="Arial" w:hAnsi="Arial" w:cs="Arial"/>
                <w:sz w:val="20"/>
                <w:szCs w:val="20"/>
              </w:rPr>
              <w:t>it is probable that the economic benefits or service potential associated with the transaction will flow to the entity; and</w:t>
            </w:r>
          </w:p>
        </w:tc>
        <w:tc>
          <w:tcPr>
            <w:tcW w:w="1172" w:type="dxa"/>
          </w:tcPr>
          <w:p w14:paraId="1681FBF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637275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3AADE76"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8444065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D251828" w14:textId="77777777" w:rsidR="00A33B82" w:rsidRDefault="00A33B82" w:rsidP="00A33B82">
            <w:pPr>
              <w:spacing w:before="60" w:after="60"/>
              <w:rPr>
                <w:rFonts w:ascii="Arial" w:hAnsi="Arial" w:cs="Arial"/>
                <w:sz w:val="20"/>
                <w:szCs w:val="20"/>
              </w:rPr>
            </w:pPr>
            <w:r>
              <w:rPr>
                <w:rFonts w:ascii="Arial" w:hAnsi="Arial" w:cs="Arial"/>
                <w:sz w:val="20"/>
                <w:szCs w:val="20"/>
              </w:rPr>
              <w:t>9.29(d)</w:t>
            </w:r>
          </w:p>
        </w:tc>
        <w:sdt>
          <w:sdtPr>
            <w:rPr>
              <w:rFonts w:ascii="Arial" w:hAnsi="Arial" w:cs="Arial"/>
              <w:sz w:val="20"/>
              <w:szCs w:val="20"/>
            </w:rPr>
            <w:id w:val="-274025250"/>
            <w:placeholder>
              <w:docPart w:val="93F482FA266E4D27B169872483FF0A3F"/>
            </w:placeholder>
            <w:showingPlcHdr/>
          </w:sdtPr>
          <w:sdtContent>
            <w:tc>
              <w:tcPr>
                <w:tcW w:w="1927" w:type="dxa"/>
              </w:tcPr>
              <w:p w14:paraId="331C6E5B" w14:textId="7EDE51F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A1946F6" w14:textId="77777777" w:rsidTr="007F4C04">
        <w:tc>
          <w:tcPr>
            <w:tcW w:w="866" w:type="dxa"/>
          </w:tcPr>
          <w:p w14:paraId="0ED9401B"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3F7D0966" w14:textId="77777777" w:rsidR="00A33B82" w:rsidRPr="003D2D71" w:rsidRDefault="00A33B82" w:rsidP="0060763B">
            <w:pPr>
              <w:pStyle w:val="ListParagraph"/>
              <w:numPr>
                <w:ilvl w:val="0"/>
                <w:numId w:val="319"/>
              </w:numPr>
              <w:spacing w:before="60" w:after="60"/>
              <w:contextualSpacing w:val="0"/>
              <w:jc w:val="left"/>
              <w:rPr>
                <w:rFonts w:ascii="Arial" w:hAnsi="Arial" w:cs="Arial"/>
                <w:sz w:val="20"/>
                <w:szCs w:val="20"/>
              </w:rPr>
            </w:pPr>
            <w:r w:rsidRPr="00AE5AF1">
              <w:rPr>
                <w:rFonts w:ascii="Arial" w:hAnsi="Arial" w:cs="Arial"/>
                <w:sz w:val="20"/>
                <w:szCs w:val="20"/>
              </w:rPr>
              <w:t>the costs incurred or to be incurred in respect of the transaction can be measured reliably?</w:t>
            </w:r>
          </w:p>
        </w:tc>
        <w:tc>
          <w:tcPr>
            <w:tcW w:w="1172" w:type="dxa"/>
          </w:tcPr>
          <w:p w14:paraId="3ADE73B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7582545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30AB96F"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5223105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D788B66" w14:textId="77777777" w:rsidR="00A33B82" w:rsidRDefault="00A33B82" w:rsidP="00A33B82">
            <w:pPr>
              <w:spacing w:before="60" w:after="60"/>
              <w:rPr>
                <w:rFonts w:ascii="Arial" w:hAnsi="Arial" w:cs="Arial"/>
                <w:sz w:val="20"/>
                <w:szCs w:val="20"/>
              </w:rPr>
            </w:pPr>
            <w:r>
              <w:rPr>
                <w:rFonts w:ascii="Arial" w:hAnsi="Arial" w:cs="Arial"/>
                <w:sz w:val="20"/>
                <w:szCs w:val="20"/>
              </w:rPr>
              <w:t>9.29(e)</w:t>
            </w:r>
          </w:p>
        </w:tc>
        <w:sdt>
          <w:sdtPr>
            <w:rPr>
              <w:rFonts w:ascii="Arial" w:hAnsi="Arial" w:cs="Arial"/>
              <w:sz w:val="20"/>
              <w:szCs w:val="20"/>
            </w:rPr>
            <w:id w:val="-2090613316"/>
            <w:placeholder>
              <w:docPart w:val="93F482FA266E4D27B169872483FF0A3F"/>
            </w:placeholder>
            <w:showingPlcHdr/>
          </w:sdtPr>
          <w:sdtContent>
            <w:tc>
              <w:tcPr>
                <w:tcW w:w="1927" w:type="dxa"/>
              </w:tcPr>
              <w:p w14:paraId="2488AB1D" w14:textId="1470EE3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E50F091" w14:textId="77777777" w:rsidTr="007F4C04">
        <w:tc>
          <w:tcPr>
            <w:tcW w:w="866" w:type="dxa"/>
          </w:tcPr>
          <w:p w14:paraId="6FDBBF00"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6D45EAE3" w14:textId="3147E9EF" w:rsidR="00A33B82" w:rsidRPr="00B823AC" w:rsidRDefault="00A33B82" w:rsidP="00A33B82">
            <w:pPr>
              <w:spacing w:before="60" w:after="60"/>
              <w:rPr>
                <w:rFonts w:ascii="Arial" w:eastAsia="Times New Roman" w:hAnsi="Arial" w:cs="Arial"/>
                <w:b/>
                <w:color w:val="C0504D"/>
                <w:sz w:val="20"/>
                <w:szCs w:val="20"/>
                <w:lang w:eastAsia="en-GB"/>
              </w:rPr>
            </w:pPr>
            <w:r w:rsidRPr="00B823AC">
              <w:rPr>
                <w:rFonts w:ascii="Arial" w:eastAsia="Times New Roman" w:hAnsi="Arial" w:cs="Arial"/>
                <w:b/>
                <w:color w:val="C0504D"/>
                <w:sz w:val="20"/>
                <w:szCs w:val="20"/>
                <w:lang w:eastAsia="en-GB"/>
              </w:rPr>
              <w:t>Revenue related to loyalty programmes of the entity</w:t>
            </w:r>
          </w:p>
        </w:tc>
      </w:tr>
      <w:tr w:rsidR="00A33B82" w:rsidRPr="00983410" w14:paraId="182A2539" w14:textId="77777777" w:rsidTr="007F4C04">
        <w:tc>
          <w:tcPr>
            <w:tcW w:w="866" w:type="dxa"/>
          </w:tcPr>
          <w:p w14:paraId="74775C06"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212529C" w14:textId="0F1F9B2E" w:rsidR="00A33B82" w:rsidRPr="00B823AC" w:rsidRDefault="00A33B82" w:rsidP="00A33B82">
            <w:pPr>
              <w:spacing w:before="60" w:after="60"/>
              <w:rPr>
                <w:rFonts w:ascii="Arial" w:hAnsi="Arial" w:cs="Arial"/>
                <w:sz w:val="20"/>
                <w:szCs w:val="20"/>
              </w:rPr>
            </w:pPr>
            <w:r>
              <w:rPr>
                <w:rFonts w:ascii="Arial" w:hAnsi="Arial" w:cs="Arial"/>
                <w:sz w:val="20"/>
                <w:szCs w:val="20"/>
              </w:rPr>
              <w:t>Has the entity recognised the consideration allocated to award credits as revenue when award credits are redeemed and it fulfils its obligations to supply awards?</w:t>
            </w:r>
          </w:p>
        </w:tc>
        <w:tc>
          <w:tcPr>
            <w:tcW w:w="1172" w:type="dxa"/>
          </w:tcPr>
          <w:p w14:paraId="60028F0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1856185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D35BB2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4306280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3F7EB09" w14:textId="715AEA64" w:rsidR="00A33B82" w:rsidRDefault="00000000" w:rsidP="00A33B82">
            <w:pPr>
              <w:spacing w:before="60" w:after="60"/>
              <w:rPr>
                <w:rFonts w:ascii="Arial" w:hAnsi="Arial" w:cs="Arial"/>
                <w:sz w:val="20"/>
                <w:szCs w:val="20"/>
              </w:rPr>
            </w:pPr>
            <w:sdt>
              <w:sdtPr>
                <w:rPr>
                  <w:rFonts w:ascii="Arial" w:hAnsi="Arial" w:cs="Arial"/>
                  <w:sz w:val="20"/>
                  <w:szCs w:val="20"/>
                </w:rPr>
                <w:id w:val="19496607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AE429C4" w14:textId="77777777" w:rsidR="00A33B82" w:rsidRDefault="00A33B82" w:rsidP="00A33B82">
            <w:pPr>
              <w:spacing w:before="60" w:after="60"/>
              <w:rPr>
                <w:rFonts w:ascii="Arial" w:hAnsi="Arial" w:cs="Arial"/>
                <w:sz w:val="20"/>
                <w:szCs w:val="20"/>
              </w:rPr>
            </w:pPr>
            <w:r>
              <w:rPr>
                <w:rFonts w:ascii="Arial" w:hAnsi="Arial" w:cs="Arial"/>
                <w:sz w:val="20"/>
                <w:szCs w:val="20"/>
              </w:rPr>
              <w:t>IGRAP 6.07</w:t>
            </w:r>
          </w:p>
          <w:p w14:paraId="4900933B" w14:textId="59F82B24" w:rsidR="00A33B82" w:rsidRDefault="00A33B82" w:rsidP="00A33B82">
            <w:pPr>
              <w:spacing w:before="60" w:after="60"/>
              <w:rPr>
                <w:rFonts w:ascii="Arial" w:hAnsi="Arial" w:cs="Arial"/>
                <w:sz w:val="20"/>
                <w:szCs w:val="20"/>
              </w:rPr>
            </w:pPr>
            <w:r>
              <w:rPr>
                <w:rFonts w:ascii="Arial" w:hAnsi="Arial" w:cs="Arial"/>
                <w:sz w:val="20"/>
                <w:szCs w:val="20"/>
              </w:rPr>
              <w:t>6.08(b)</w:t>
            </w:r>
          </w:p>
        </w:tc>
        <w:sdt>
          <w:sdtPr>
            <w:rPr>
              <w:rFonts w:ascii="Arial" w:hAnsi="Arial" w:cs="Arial"/>
              <w:sz w:val="20"/>
              <w:szCs w:val="20"/>
            </w:rPr>
            <w:id w:val="1500689928"/>
            <w:placeholder>
              <w:docPart w:val="93F482FA266E4D27B169872483FF0A3F"/>
            </w:placeholder>
            <w:showingPlcHdr/>
          </w:sdtPr>
          <w:sdtContent>
            <w:tc>
              <w:tcPr>
                <w:tcW w:w="1927" w:type="dxa"/>
              </w:tcPr>
              <w:p w14:paraId="361D2BE8" w14:textId="5A4FF21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18C534A" w14:textId="77777777" w:rsidTr="007F4C04">
        <w:tc>
          <w:tcPr>
            <w:tcW w:w="866" w:type="dxa"/>
          </w:tcPr>
          <w:p w14:paraId="3C2365CB"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12B0BE97" w14:textId="20151564" w:rsidR="00A33B82" w:rsidRPr="00983410" w:rsidRDefault="00A33B82" w:rsidP="00A33B82">
            <w:pPr>
              <w:spacing w:before="60" w:after="60"/>
              <w:jc w:val="both"/>
              <w:rPr>
                <w:rFonts w:ascii="Arial" w:hAnsi="Arial" w:cs="Arial"/>
                <w:sz w:val="20"/>
                <w:szCs w:val="20"/>
              </w:rPr>
            </w:pPr>
            <w:r w:rsidRPr="000F34B4">
              <w:rPr>
                <w:rFonts w:ascii="Arial" w:hAnsi="Arial" w:cs="Arial"/>
                <w:b/>
                <w:bCs/>
                <w:sz w:val="20"/>
                <w:szCs w:val="20"/>
              </w:rPr>
              <w:t>NOTE:</w:t>
            </w:r>
            <w:r>
              <w:rPr>
                <w:rFonts w:ascii="Arial" w:hAnsi="Arial" w:cs="Arial"/>
                <w:sz w:val="20"/>
                <w:szCs w:val="20"/>
              </w:rPr>
              <w:t xml:space="preserve">  the amount of revenue recognised is based on the number of award credits that have been redeemed in exchange for awards, relative to the total number expected to be redeemed [IGRAP 4.07]</w:t>
            </w:r>
          </w:p>
        </w:tc>
      </w:tr>
      <w:tr w:rsidR="00A33B82" w:rsidRPr="00983410" w14:paraId="12969B77" w14:textId="77777777" w:rsidTr="007F4C04">
        <w:tc>
          <w:tcPr>
            <w:tcW w:w="866" w:type="dxa"/>
          </w:tcPr>
          <w:p w14:paraId="0AA7280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9B7FFBE" w14:textId="38B25717" w:rsidR="00A33B82" w:rsidRPr="00B823AC" w:rsidRDefault="00A33B82" w:rsidP="00A33B82">
            <w:pPr>
              <w:spacing w:before="60" w:after="60"/>
              <w:rPr>
                <w:rFonts w:ascii="Arial" w:hAnsi="Arial" w:cs="Arial"/>
                <w:sz w:val="20"/>
                <w:szCs w:val="20"/>
              </w:rPr>
            </w:pPr>
            <w:r>
              <w:rPr>
                <w:rFonts w:ascii="Arial" w:hAnsi="Arial" w:cs="Arial"/>
                <w:sz w:val="20"/>
                <w:szCs w:val="20"/>
              </w:rPr>
              <w:t>Where the entity collects the consideration as an agent, has it recognised revenue for its services when the principal is obligated to supply the awards and is entitled to receive consideration for doing so?</w:t>
            </w:r>
          </w:p>
        </w:tc>
        <w:tc>
          <w:tcPr>
            <w:tcW w:w="1172" w:type="dxa"/>
          </w:tcPr>
          <w:p w14:paraId="32DAFC6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2249368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61105B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9064852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614BCE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8708363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49EF290" w14:textId="361BD299" w:rsidR="00A33B82" w:rsidRDefault="00A33B82" w:rsidP="00A33B82">
            <w:pPr>
              <w:spacing w:before="60" w:after="60"/>
              <w:rPr>
                <w:rFonts w:ascii="Arial" w:hAnsi="Arial" w:cs="Arial"/>
                <w:sz w:val="20"/>
                <w:szCs w:val="20"/>
              </w:rPr>
            </w:pPr>
            <w:r>
              <w:rPr>
                <w:rFonts w:ascii="Arial" w:hAnsi="Arial" w:cs="Arial"/>
                <w:sz w:val="20"/>
                <w:szCs w:val="20"/>
              </w:rPr>
              <w:t>IGRAP 6.08(a)</w:t>
            </w:r>
          </w:p>
        </w:tc>
        <w:sdt>
          <w:sdtPr>
            <w:rPr>
              <w:rFonts w:ascii="Arial" w:hAnsi="Arial" w:cs="Arial"/>
              <w:sz w:val="20"/>
              <w:szCs w:val="20"/>
            </w:rPr>
            <w:id w:val="-1198934388"/>
            <w:placeholder>
              <w:docPart w:val="93F482FA266E4D27B169872483FF0A3F"/>
            </w:placeholder>
            <w:showingPlcHdr/>
          </w:sdtPr>
          <w:sdtContent>
            <w:tc>
              <w:tcPr>
                <w:tcW w:w="1927" w:type="dxa"/>
              </w:tcPr>
              <w:p w14:paraId="60CC2439" w14:textId="3B571E7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6947EB3" w14:textId="77777777" w:rsidTr="007F4C04">
        <w:tc>
          <w:tcPr>
            <w:tcW w:w="866" w:type="dxa"/>
          </w:tcPr>
          <w:p w14:paraId="7E564EDB"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01C2271" w14:textId="222E6AEF" w:rsidR="00A33B82" w:rsidRDefault="00A33B82" w:rsidP="00A33B82">
            <w:pPr>
              <w:spacing w:before="60" w:after="60"/>
              <w:rPr>
                <w:rFonts w:ascii="Arial" w:hAnsi="Arial" w:cs="Arial"/>
                <w:sz w:val="20"/>
                <w:szCs w:val="20"/>
              </w:rPr>
            </w:pPr>
            <w:r>
              <w:rPr>
                <w:rFonts w:ascii="Arial" w:hAnsi="Arial" w:cs="Arial"/>
                <w:sz w:val="20"/>
                <w:szCs w:val="20"/>
              </w:rPr>
              <w:t>If at any time the unavoidable costs of meeting the obligations to supply the awards are expected to exceed the consideration received or receivable, has the entity accounted for this as an onerous contract in accordance with GRAP 19?</w:t>
            </w:r>
          </w:p>
        </w:tc>
        <w:tc>
          <w:tcPr>
            <w:tcW w:w="1172" w:type="dxa"/>
          </w:tcPr>
          <w:p w14:paraId="5FAAD9A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60449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86CFDF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9366311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2621EB1" w14:textId="4857B0D7" w:rsidR="00A33B82" w:rsidRDefault="00000000" w:rsidP="00A33B82">
            <w:pPr>
              <w:spacing w:before="60" w:after="60"/>
              <w:rPr>
                <w:rFonts w:ascii="Arial" w:hAnsi="Arial" w:cs="Arial"/>
                <w:sz w:val="20"/>
                <w:szCs w:val="20"/>
              </w:rPr>
            </w:pPr>
            <w:sdt>
              <w:sdtPr>
                <w:rPr>
                  <w:rFonts w:ascii="Arial" w:hAnsi="Arial" w:cs="Arial"/>
                  <w:sz w:val="20"/>
                  <w:szCs w:val="20"/>
                </w:rPr>
                <w:id w:val="-16502356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9405DBD" w14:textId="12AEE27E" w:rsidR="00A33B82" w:rsidRDefault="00A33B82" w:rsidP="00A33B82">
            <w:pPr>
              <w:spacing w:before="60" w:after="60"/>
              <w:rPr>
                <w:rFonts w:ascii="Arial" w:hAnsi="Arial" w:cs="Arial"/>
                <w:sz w:val="20"/>
                <w:szCs w:val="20"/>
              </w:rPr>
            </w:pPr>
            <w:r>
              <w:rPr>
                <w:rFonts w:ascii="Arial" w:hAnsi="Arial" w:cs="Arial"/>
                <w:sz w:val="20"/>
                <w:szCs w:val="20"/>
              </w:rPr>
              <w:t>IGRAP 6.09</w:t>
            </w:r>
          </w:p>
        </w:tc>
        <w:sdt>
          <w:sdtPr>
            <w:rPr>
              <w:rFonts w:ascii="Arial" w:hAnsi="Arial" w:cs="Arial"/>
              <w:sz w:val="20"/>
              <w:szCs w:val="20"/>
            </w:rPr>
            <w:id w:val="1004704334"/>
            <w:placeholder>
              <w:docPart w:val="93F482FA266E4D27B169872483FF0A3F"/>
            </w:placeholder>
            <w:showingPlcHdr/>
          </w:sdtPr>
          <w:sdtContent>
            <w:tc>
              <w:tcPr>
                <w:tcW w:w="1927" w:type="dxa"/>
              </w:tcPr>
              <w:p w14:paraId="65591C03" w14:textId="161C6B4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7EF464B" w14:textId="77777777" w:rsidTr="007F4C04">
        <w:tc>
          <w:tcPr>
            <w:tcW w:w="866" w:type="dxa"/>
          </w:tcPr>
          <w:p w14:paraId="26C4138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4B2DD272" w14:textId="7C021E3B" w:rsidR="00A33B82" w:rsidRPr="00AE5AF1" w:rsidRDefault="00A33B82" w:rsidP="00A33B82">
            <w:pPr>
              <w:spacing w:before="60" w:after="60"/>
              <w:rPr>
                <w:rFonts w:ascii="Arial" w:eastAsia="Times New Roman" w:hAnsi="Arial" w:cs="Arial"/>
                <w:b/>
                <w:color w:val="C0504D"/>
                <w:sz w:val="20"/>
                <w:szCs w:val="20"/>
                <w:lang w:eastAsia="en-GB"/>
              </w:rPr>
            </w:pPr>
            <w:r w:rsidRPr="00AE5AF1">
              <w:rPr>
                <w:rFonts w:ascii="Arial" w:eastAsia="Times New Roman" w:hAnsi="Arial" w:cs="Arial"/>
                <w:b/>
                <w:color w:val="C0504D"/>
                <w:sz w:val="20"/>
                <w:szCs w:val="20"/>
                <w:lang w:eastAsia="en-GB"/>
              </w:rPr>
              <w:t xml:space="preserve">Interest, </w:t>
            </w:r>
            <w:r>
              <w:rPr>
                <w:rFonts w:ascii="Arial" w:eastAsia="Times New Roman" w:hAnsi="Arial" w:cs="Arial"/>
                <w:b/>
                <w:color w:val="C0504D"/>
                <w:sz w:val="20"/>
                <w:szCs w:val="20"/>
                <w:lang w:eastAsia="en-GB"/>
              </w:rPr>
              <w:t>r</w:t>
            </w:r>
            <w:r w:rsidRPr="00AE5AF1">
              <w:rPr>
                <w:rFonts w:ascii="Arial" w:eastAsia="Times New Roman" w:hAnsi="Arial" w:cs="Arial"/>
                <w:b/>
                <w:color w:val="C0504D"/>
                <w:sz w:val="20"/>
                <w:szCs w:val="20"/>
                <w:lang w:eastAsia="en-GB"/>
              </w:rPr>
              <w:t xml:space="preserve">oyalties and </w:t>
            </w:r>
            <w:r>
              <w:rPr>
                <w:rFonts w:ascii="Arial" w:eastAsia="Times New Roman" w:hAnsi="Arial" w:cs="Arial"/>
                <w:b/>
                <w:color w:val="C0504D"/>
                <w:sz w:val="20"/>
                <w:szCs w:val="20"/>
                <w:lang w:eastAsia="en-GB"/>
              </w:rPr>
              <w:t>d</w:t>
            </w:r>
            <w:r w:rsidRPr="00AE5AF1">
              <w:rPr>
                <w:rFonts w:ascii="Arial" w:eastAsia="Times New Roman" w:hAnsi="Arial" w:cs="Arial"/>
                <w:b/>
                <w:color w:val="C0504D"/>
                <w:sz w:val="20"/>
                <w:szCs w:val="20"/>
                <w:lang w:eastAsia="en-GB"/>
              </w:rPr>
              <w:t xml:space="preserve">ividends or </w:t>
            </w:r>
            <w:r>
              <w:rPr>
                <w:rFonts w:ascii="Arial" w:eastAsia="Times New Roman" w:hAnsi="Arial" w:cs="Arial"/>
                <w:b/>
                <w:color w:val="C0504D"/>
                <w:sz w:val="20"/>
                <w:szCs w:val="20"/>
                <w:lang w:eastAsia="en-GB"/>
              </w:rPr>
              <w:t>s</w:t>
            </w:r>
            <w:r w:rsidRPr="00AE5AF1">
              <w:rPr>
                <w:rFonts w:ascii="Arial" w:eastAsia="Times New Roman" w:hAnsi="Arial" w:cs="Arial"/>
                <w:b/>
                <w:color w:val="C0504D"/>
                <w:sz w:val="20"/>
                <w:szCs w:val="20"/>
                <w:lang w:eastAsia="en-GB"/>
              </w:rPr>
              <w:t xml:space="preserve">imilar </w:t>
            </w:r>
            <w:r>
              <w:rPr>
                <w:rFonts w:ascii="Arial" w:eastAsia="Times New Roman" w:hAnsi="Arial" w:cs="Arial"/>
                <w:b/>
                <w:color w:val="C0504D"/>
                <w:sz w:val="20"/>
                <w:szCs w:val="20"/>
                <w:lang w:eastAsia="en-GB"/>
              </w:rPr>
              <w:t>d</w:t>
            </w:r>
            <w:r w:rsidRPr="00AE5AF1">
              <w:rPr>
                <w:rFonts w:ascii="Arial" w:eastAsia="Times New Roman" w:hAnsi="Arial" w:cs="Arial"/>
                <w:b/>
                <w:color w:val="C0504D"/>
                <w:sz w:val="20"/>
                <w:szCs w:val="20"/>
                <w:lang w:eastAsia="en-GB"/>
              </w:rPr>
              <w:t>istributions</w:t>
            </w:r>
          </w:p>
        </w:tc>
      </w:tr>
      <w:tr w:rsidR="00A33B82" w:rsidRPr="00983410" w14:paraId="453CEC7E" w14:textId="77777777" w:rsidTr="007F4C04">
        <w:tc>
          <w:tcPr>
            <w:tcW w:w="866" w:type="dxa"/>
          </w:tcPr>
          <w:p w14:paraId="71686DC8"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E4876E2" w14:textId="77777777"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 xml:space="preserve">Has interest, where it is probable that the economic benefits or service potential associated with the transaction will flow to the entity, and the amount of the revenue can be measured reliably, been recognized </w:t>
            </w:r>
            <w:r>
              <w:rPr>
                <w:rFonts w:ascii="Arial" w:hAnsi="Arial" w:cs="Arial"/>
                <w:sz w:val="20"/>
                <w:szCs w:val="20"/>
              </w:rPr>
              <w:t>using the methods set out in GRAP 104 and GRAP 108</w:t>
            </w:r>
            <w:r w:rsidRPr="00AE5AF1">
              <w:rPr>
                <w:rFonts w:ascii="Arial" w:hAnsi="Arial" w:cs="Arial"/>
                <w:sz w:val="20"/>
                <w:szCs w:val="20"/>
              </w:rPr>
              <w:t>?</w:t>
            </w:r>
          </w:p>
        </w:tc>
        <w:tc>
          <w:tcPr>
            <w:tcW w:w="1172" w:type="dxa"/>
          </w:tcPr>
          <w:p w14:paraId="4D05A53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147552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CA075D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5606779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2D595CA"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46588146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6E05ABF" w14:textId="77777777" w:rsidR="00A33B82" w:rsidRDefault="00A33B82" w:rsidP="00A33B82">
            <w:pPr>
              <w:spacing w:before="60" w:after="60"/>
              <w:rPr>
                <w:rFonts w:ascii="Arial" w:hAnsi="Arial" w:cs="Arial"/>
                <w:sz w:val="20"/>
                <w:szCs w:val="20"/>
              </w:rPr>
            </w:pPr>
            <w:r>
              <w:rPr>
                <w:rFonts w:ascii="Arial" w:hAnsi="Arial" w:cs="Arial"/>
                <w:sz w:val="20"/>
                <w:szCs w:val="20"/>
              </w:rPr>
              <w:t>9.34</w:t>
            </w:r>
          </w:p>
          <w:p w14:paraId="58062E99" w14:textId="77777777" w:rsidR="00A33B82" w:rsidRDefault="00A33B82" w:rsidP="00A33B82">
            <w:pPr>
              <w:spacing w:before="60" w:after="60"/>
              <w:rPr>
                <w:rFonts w:ascii="Arial" w:hAnsi="Arial" w:cs="Arial"/>
                <w:sz w:val="20"/>
                <w:szCs w:val="20"/>
              </w:rPr>
            </w:pPr>
            <w:r>
              <w:rPr>
                <w:rFonts w:ascii="Arial" w:hAnsi="Arial" w:cs="Arial"/>
                <w:sz w:val="20"/>
                <w:szCs w:val="20"/>
              </w:rPr>
              <w:t>9.35(a)</w:t>
            </w:r>
          </w:p>
        </w:tc>
        <w:sdt>
          <w:sdtPr>
            <w:rPr>
              <w:rFonts w:ascii="Arial" w:hAnsi="Arial" w:cs="Arial"/>
              <w:sz w:val="20"/>
              <w:szCs w:val="20"/>
            </w:rPr>
            <w:id w:val="414519999"/>
            <w:placeholder>
              <w:docPart w:val="93F482FA266E4D27B169872483FF0A3F"/>
            </w:placeholder>
            <w:showingPlcHdr/>
          </w:sdtPr>
          <w:sdtContent>
            <w:tc>
              <w:tcPr>
                <w:tcW w:w="1927" w:type="dxa"/>
              </w:tcPr>
              <w:p w14:paraId="00367BED" w14:textId="3EB8974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3E8FD40" w14:textId="77777777" w:rsidTr="007F4C04">
        <w:tc>
          <w:tcPr>
            <w:tcW w:w="866" w:type="dxa"/>
          </w:tcPr>
          <w:p w14:paraId="4D497CD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747D90B" w14:textId="77777777"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Have royalties, where it is probable that the economic benefits or service potential</w:t>
            </w:r>
            <w:r>
              <w:rPr>
                <w:rFonts w:ascii="Arial" w:hAnsi="Arial" w:cs="Arial"/>
                <w:sz w:val="20"/>
                <w:szCs w:val="20"/>
              </w:rPr>
              <w:t xml:space="preserve"> </w:t>
            </w:r>
            <w:r w:rsidRPr="00AE5AF1">
              <w:rPr>
                <w:rFonts w:ascii="Arial" w:hAnsi="Arial" w:cs="Arial"/>
                <w:sz w:val="20"/>
                <w:szCs w:val="20"/>
              </w:rPr>
              <w:t>associated with the transactions will flow to the entity, and the amount of revenue can be measured reliably, been recognized as they have been earned in accordance with the substance of the relevant agreement?</w:t>
            </w:r>
          </w:p>
        </w:tc>
        <w:tc>
          <w:tcPr>
            <w:tcW w:w="1172" w:type="dxa"/>
          </w:tcPr>
          <w:p w14:paraId="3A5E3BA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116933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C2392D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1376840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BC62BA3"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95852341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C84CFA6" w14:textId="77777777" w:rsidR="00A33B82" w:rsidRDefault="00A33B82" w:rsidP="00A33B82">
            <w:pPr>
              <w:spacing w:before="60" w:after="60"/>
              <w:rPr>
                <w:rFonts w:ascii="Arial" w:hAnsi="Arial" w:cs="Arial"/>
                <w:sz w:val="20"/>
                <w:szCs w:val="20"/>
              </w:rPr>
            </w:pPr>
            <w:r>
              <w:rPr>
                <w:rFonts w:ascii="Arial" w:hAnsi="Arial" w:cs="Arial"/>
                <w:sz w:val="20"/>
                <w:szCs w:val="20"/>
              </w:rPr>
              <w:t>9.34</w:t>
            </w:r>
          </w:p>
          <w:p w14:paraId="1E1EFF6E" w14:textId="77777777" w:rsidR="00A33B82" w:rsidRDefault="00A33B82" w:rsidP="00A33B82">
            <w:pPr>
              <w:spacing w:before="60" w:after="60"/>
              <w:rPr>
                <w:rFonts w:ascii="Arial" w:hAnsi="Arial" w:cs="Arial"/>
                <w:sz w:val="20"/>
                <w:szCs w:val="20"/>
              </w:rPr>
            </w:pPr>
            <w:r>
              <w:rPr>
                <w:rFonts w:ascii="Arial" w:hAnsi="Arial" w:cs="Arial"/>
                <w:sz w:val="20"/>
                <w:szCs w:val="20"/>
              </w:rPr>
              <w:t>9.35(b)</w:t>
            </w:r>
          </w:p>
        </w:tc>
        <w:sdt>
          <w:sdtPr>
            <w:rPr>
              <w:rFonts w:ascii="Arial" w:hAnsi="Arial" w:cs="Arial"/>
              <w:sz w:val="20"/>
              <w:szCs w:val="20"/>
            </w:rPr>
            <w:id w:val="-1234692681"/>
            <w:placeholder>
              <w:docPart w:val="93F482FA266E4D27B169872483FF0A3F"/>
            </w:placeholder>
            <w:showingPlcHdr/>
          </w:sdtPr>
          <w:sdtContent>
            <w:tc>
              <w:tcPr>
                <w:tcW w:w="1927" w:type="dxa"/>
              </w:tcPr>
              <w:p w14:paraId="2639D68F" w14:textId="353E4A8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6B7CA44" w14:textId="77777777" w:rsidTr="007F4C04">
        <w:tc>
          <w:tcPr>
            <w:tcW w:w="866" w:type="dxa"/>
          </w:tcPr>
          <w:p w14:paraId="6C4836C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96B12F1" w14:textId="3926C4A1"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Have dividends or similar distributions, where it is probable that the economic benefits or service potential associated with the transactions will flow to the entity, and the amount of revenue can be measured reliably, been recognized where the owner’s right to receive payment has been established?</w:t>
            </w:r>
          </w:p>
        </w:tc>
        <w:tc>
          <w:tcPr>
            <w:tcW w:w="1172" w:type="dxa"/>
          </w:tcPr>
          <w:p w14:paraId="0BC2718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630067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D89466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4240361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65F479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30737087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0497792" w14:textId="77777777" w:rsidR="00A33B82" w:rsidRDefault="00A33B82" w:rsidP="00A33B82">
            <w:pPr>
              <w:spacing w:before="60" w:after="60"/>
              <w:rPr>
                <w:rFonts w:ascii="Arial" w:hAnsi="Arial" w:cs="Arial"/>
                <w:sz w:val="20"/>
                <w:szCs w:val="20"/>
              </w:rPr>
            </w:pPr>
            <w:r>
              <w:rPr>
                <w:rFonts w:ascii="Arial" w:hAnsi="Arial" w:cs="Arial"/>
                <w:sz w:val="20"/>
                <w:szCs w:val="20"/>
              </w:rPr>
              <w:t>9.34</w:t>
            </w:r>
          </w:p>
          <w:p w14:paraId="3D7CD31D" w14:textId="77777777" w:rsidR="00A33B82" w:rsidRDefault="00A33B82" w:rsidP="00A33B82">
            <w:pPr>
              <w:spacing w:before="60" w:after="60"/>
              <w:rPr>
                <w:rFonts w:ascii="Arial" w:hAnsi="Arial" w:cs="Arial"/>
                <w:sz w:val="20"/>
                <w:szCs w:val="20"/>
              </w:rPr>
            </w:pPr>
            <w:r>
              <w:rPr>
                <w:rFonts w:ascii="Arial" w:hAnsi="Arial" w:cs="Arial"/>
                <w:sz w:val="20"/>
                <w:szCs w:val="20"/>
              </w:rPr>
              <w:t>9.35(c)</w:t>
            </w:r>
          </w:p>
        </w:tc>
        <w:sdt>
          <w:sdtPr>
            <w:rPr>
              <w:rFonts w:ascii="Arial" w:hAnsi="Arial" w:cs="Arial"/>
              <w:sz w:val="20"/>
              <w:szCs w:val="20"/>
            </w:rPr>
            <w:id w:val="-534499429"/>
            <w:placeholder>
              <w:docPart w:val="93F482FA266E4D27B169872483FF0A3F"/>
            </w:placeholder>
            <w:showingPlcHdr/>
          </w:sdtPr>
          <w:sdtContent>
            <w:tc>
              <w:tcPr>
                <w:tcW w:w="1927" w:type="dxa"/>
              </w:tcPr>
              <w:p w14:paraId="78BBC66A" w14:textId="49F5533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466DA5B" w14:textId="77777777" w:rsidTr="007F4C04">
        <w:tc>
          <w:tcPr>
            <w:tcW w:w="866" w:type="dxa"/>
          </w:tcPr>
          <w:p w14:paraId="23F368BE"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C061026" w14:textId="189CE989" w:rsidR="00A33B82" w:rsidRPr="00AE5AF1" w:rsidRDefault="00A33B82" w:rsidP="00A33B82">
            <w:pPr>
              <w:spacing w:before="60" w:after="60"/>
              <w:rPr>
                <w:rFonts w:ascii="Arial" w:hAnsi="Arial" w:cs="Arial"/>
                <w:sz w:val="20"/>
                <w:szCs w:val="20"/>
              </w:rPr>
            </w:pPr>
            <w:r>
              <w:rPr>
                <w:rFonts w:ascii="Arial" w:hAnsi="Arial" w:cs="Arial"/>
                <w:sz w:val="20"/>
                <w:szCs w:val="20"/>
              </w:rPr>
              <w:t>When an entity settles the dividend or similar distribution payable by way of a non-cash distribution, is the difference between the carrying amount of the asset distributed and the carrying amount of the dividend or similar distribution payable recognised in surplus or deficit as a separate line item?</w:t>
            </w:r>
          </w:p>
        </w:tc>
        <w:tc>
          <w:tcPr>
            <w:tcW w:w="1172" w:type="dxa"/>
          </w:tcPr>
          <w:p w14:paraId="05CE63B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3782773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9D49EB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588138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FA65474" w14:textId="4CDA1C56" w:rsidR="00A33B82" w:rsidRDefault="00000000" w:rsidP="00A33B82">
            <w:pPr>
              <w:spacing w:before="60" w:after="60"/>
              <w:rPr>
                <w:rFonts w:ascii="Arial" w:hAnsi="Arial" w:cs="Arial"/>
                <w:sz w:val="20"/>
                <w:szCs w:val="20"/>
              </w:rPr>
            </w:pPr>
            <w:sdt>
              <w:sdtPr>
                <w:rPr>
                  <w:rFonts w:ascii="Arial" w:hAnsi="Arial" w:cs="Arial"/>
                  <w:sz w:val="20"/>
                  <w:szCs w:val="20"/>
                </w:rPr>
                <w:id w:val="158850214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7FF2594" w14:textId="77777777" w:rsidR="00A33B82" w:rsidRDefault="00A33B82" w:rsidP="00A33B82">
            <w:pPr>
              <w:spacing w:before="60" w:after="60"/>
              <w:rPr>
                <w:rFonts w:ascii="Arial" w:hAnsi="Arial" w:cs="Arial"/>
                <w:sz w:val="20"/>
                <w:szCs w:val="20"/>
              </w:rPr>
            </w:pPr>
            <w:r>
              <w:rPr>
                <w:rFonts w:ascii="Arial" w:hAnsi="Arial" w:cs="Arial"/>
                <w:sz w:val="20"/>
                <w:szCs w:val="20"/>
              </w:rPr>
              <w:t>IGRAP 9.14</w:t>
            </w:r>
          </w:p>
          <w:p w14:paraId="4B02A707" w14:textId="2D857123" w:rsidR="00A33B82" w:rsidRDefault="00A33B82" w:rsidP="00A33B82">
            <w:pPr>
              <w:spacing w:before="60" w:after="60"/>
              <w:rPr>
                <w:rFonts w:ascii="Arial" w:hAnsi="Arial" w:cs="Arial"/>
                <w:sz w:val="20"/>
                <w:szCs w:val="20"/>
              </w:rPr>
            </w:pPr>
            <w:r>
              <w:rPr>
                <w:rFonts w:ascii="Arial" w:hAnsi="Arial" w:cs="Arial"/>
                <w:sz w:val="20"/>
                <w:szCs w:val="20"/>
              </w:rPr>
              <w:t>9.15</w:t>
            </w:r>
          </w:p>
        </w:tc>
        <w:sdt>
          <w:sdtPr>
            <w:rPr>
              <w:rFonts w:ascii="Arial" w:hAnsi="Arial" w:cs="Arial"/>
              <w:sz w:val="20"/>
              <w:szCs w:val="20"/>
            </w:rPr>
            <w:id w:val="-1061945452"/>
            <w:placeholder>
              <w:docPart w:val="93F482FA266E4D27B169872483FF0A3F"/>
            </w:placeholder>
            <w:showingPlcHdr/>
          </w:sdtPr>
          <w:sdtContent>
            <w:tc>
              <w:tcPr>
                <w:tcW w:w="1927" w:type="dxa"/>
              </w:tcPr>
              <w:p w14:paraId="3FCE9CEC" w14:textId="1FCD832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377F79D" w14:textId="77777777" w:rsidTr="007F4C04">
        <w:tc>
          <w:tcPr>
            <w:tcW w:w="866" w:type="dxa"/>
          </w:tcPr>
          <w:p w14:paraId="63D772FC"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5B63170B" w14:textId="40B6448F" w:rsidR="00A33B82" w:rsidRPr="00983410" w:rsidRDefault="00A33B82" w:rsidP="00A33B82">
            <w:pPr>
              <w:spacing w:before="60" w:after="60"/>
              <w:rPr>
                <w:rFonts w:ascii="Arial" w:hAnsi="Arial" w:cs="Arial"/>
                <w:sz w:val="20"/>
                <w:szCs w:val="20"/>
              </w:rPr>
            </w:pPr>
            <w:r>
              <w:rPr>
                <w:rFonts w:ascii="Arial" w:eastAsia="Times New Roman" w:hAnsi="Arial" w:cs="Arial"/>
                <w:b/>
                <w:color w:val="C0504D"/>
                <w:sz w:val="20"/>
                <w:szCs w:val="20"/>
                <w:lang w:eastAsia="en-GB"/>
              </w:rPr>
              <w:t>Disclosure of revenue from exchange transactions</w:t>
            </w:r>
          </w:p>
        </w:tc>
      </w:tr>
      <w:tr w:rsidR="00A33B82" w:rsidRPr="00983410" w14:paraId="235B7B29" w14:textId="77777777" w:rsidTr="007F4C04">
        <w:tc>
          <w:tcPr>
            <w:tcW w:w="866" w:type="dxa"/>
          </w:tcPr>
          <w:p w14:paraId="2C62E3C1"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8C832E9" w14:textId="77777777"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Have the accounting policies adopted for the recognition of revenue, including the methods adopted to determine the stage of completion of transactions involving the rendering of services, been disclosed?</w:t>
            </w:r>
          </w:p>
        </w:tc>
        <w:tc>
          <w:tcPr>
            <w:tcW w:w="1172" w:type="dxa"/>
          </w:tcPr>
          <w:p w14:paraId="6355FFA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080062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53D1F1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5490160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4DF113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9509242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CA3829B" w14:textId="77777777" w:rsidR="00A33B82" w:rsidRDefault="00A33B82" w:rsidP="00A33B82">
            <w:pPr>
              <w:spacing w:before="60" w:after="60"/>
              <w:rPr>
                <w:rFonts w:ascii="Arial" w:hAnsi="Arial" w:cs="Arial"/>
                <w:sz w:val="20"/>
                <w:szCs w:val="20"/>
              </w:rPr>
            </w:pPr>
            <w:r>
              <w:rPr>
                <w:rFonts w:ascii="Arial" w:hAnsi="Arial" w:cs="Arial"/>
                <w:sz w:val="20"/>
                <w:szCs w:val="20"/>
              </w:rPr>
              <w:t>9.39(a)</w:t>
            </w:r>
          </w:p>
        </w:tc>
        <w:sdt>
          <w:sdtPr>
            <w:rPr>
              <w:rFonts w:ascii="Arial" w:hAnsi="Arial" w:cs="Arial"/>
              <w:sz w:val="20"/>
              <w:szCs w:val="20"/>
            </w:rPr>
            <w:id w:val="1438647064"/>
            <w:placeholder>
              <w:docPart w:val="93F482FA266E4D27B169872483FF0A3F"/>
            </w:placeholder>
            <w:showingPlcHdr/>
          </w:sdtPr>
          <w:sdtContent>
            <w:tc>
              <w:tcPr>
                <w:tcW w:w="1927" w:type="dxa"/>
              </w:tcPr>
              <w:p w14:paraId="67D64D2C" w14:textId="04FCCD7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6404EF4" w14:textId="77777777" w:rsidTr="007F4C04">
        <w:tc>
          <w:tcPr>
            <w:tcW w:w="866" w:type="dxa"/>
          </w:tcPr>
          <w:p w14:paraId="07909623"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0DC5FB5" w14:textId="77777777" w:rsidR="00A33B82" w:rsidRPr="003D2D71" w:rsidRDefault="00A33B82" w:rsidP="00A33B82">
            <w:pPr>
              <w:spacing w:before="60" w:after="60"/>
              <w:rPr>
                <w:rFonts w:ascii="Arial" w:hAnsi="Arial" w:cs="Arial"/>
                <w:sz w:val="20"/>
                <w:szCs w:val="20"/>
              </w:rPr>
            </w:pPr>
            <w:r w:rsidRPr="00AE5AF1">
              <w:rPr>
                <w:rFonts w:ascii="Arial" w:hAnsi="Arial" w:cs="Arial"/>
                <w:sz w:val="20"/>
                <w:szCs w:val="20"/>
              </w:rPr>
              <w:t>Has the amount of revenue arising from each significant category of revenue recognized during the period been disclosed - i.e.:</w:t>
            </w:r>
          </w:p>
        </w:tc>
        <w:tc>
          <w:tcPr>
            <w:tcW w:w="1172" w:type="dxa"/>
          </w:tcPr>
          <w:p w14:paraId="315075E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381778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6C8D066" w14:textId="77777777" w:rsidR="00A33B82" w:rsidRPr="00240EB9" w:rsidRDefault="00A33B82" w:rsidP="00A33B82">
            <w:pPr>
              <w:spacing w:before="60" w:after="60"/>
              <w:rPr>
                <w:rFonts w:ascii="Arial" w:hAnsi="Arial" w:cs="Arial"/>
                <w:sz w:val="20"/>
                <w:szCs w:val="20"/>
              </w:rPr>
            </w:pPr>
          </w:p>
        </w:tc>
        <w:tc>
          <w:tcPr>
            <w:tcW w:w="1629" w:type="dxa"/>
          </w:tcPr>
          <w:p w14:paraId="10EFC7F4" w14:textId="77777777" w:rsidR="00A33B82" w:rsidRDefault="00A33B82" w:rsidP="00A33B82">
            <w:pPr>
              <w:spacing w:before="60" w:after="60"/>
              <w:rPr>
                <w:rFonts w:ascii="Arial" w:hAnsi="Arial" w:cs="Arial"/>
                <w:sz w:val="20"/>
                <w:szCs w:val="20"/>
              </w:rPr>
            </w:pPr>
            <w:r>
              <w:rPr>
                <w:rFonts w:ascii="Arial" w:hAnsi="Arial" w:cs="Arial"/>
                <w:sz w:val="20"/>
                <w:szCs w:val="20"/>
              </w:rPr>
              <w:t>9.39(b)</w:t>
            </w:r>
          </w:p>
        </w:tc>
        <w:sdt>
          <w:sdtPr>
            <w:rPr>
              <w:rFonts w:ascii="Arial" w:hAnsi="Arial" w:cs="Arial"/>
              <w:sz w:val="20"/>
              <w:szCs w:val="20"/>
            </w:rPr>
            <w:id w:val="-248883224"/>
            <w:placeholder>
              <w:docPart w:val="93F482FA266E4D27B169872483FF0A3F"/>
            </w:placeholder>
            <w:showingPlcHdr/>
          </w:sdtPr>
          <w:sdtContent>
            <w:tc>
              <w:tcPr>
                <w:tcW w:w="1927" w:type="dxa"/>
              </w:tcPr>
              <w:p w14:paraId="59D68885" w14:textId="576CA54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D876848" w14:textId="77777777" w:rsidTr="007F4C04">
        <w:tc>
          <w:tcPr>
            <w:tcW w:w="866" w:type="dxa"/>
          </w:tcPr>
          <w:p w14:paraId="3C21AB0D"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72ABE557" w14:textId="77777777" w:rsidR="00A33B82" w:rsidRPr="003D2D71" w:rsidRDefault="00A33B82" w:rsidP="0060763B">
            <w:pPr>
              <w:pStyle w:val="ListParagraph"/>
              <w:numPr>
                <w:ilvl w:val="0"/>
                <w:numId w:val="181"/>
              </w:numPr>
              <w:spacing w:before="60" w:after="60"/>
              <w:contextualSpacing w:val="0"/>
              <w:jc w:val="left"/>
              <w:rPr>
                <w:rFonts w:ascii="Arial" w:hAnsi="Arial" w:cs="Arial"/>
                <w:sz w:val="20"/>
                <w:szCs w:val="20"/>
              </w:rPr>
            </w:pPr>
            <w:r>
              <w:rPr>
                <w:rFonts w:ascii="Arial" w:hAnsi="Arial" w:cs="Arial"/>
                <w:sz w:val="20"/>
                <w:szCs w:val="20"/>
              </w:rPr>
              <w:t>rendering of services?</w:t>
            </w:r>
          </w:p>
        </w:tc>
        <w:tc>
          <w:tcPr>
            <w:tcW w:w="1172" w:type="dxa"/>
          </w:tcPr>
          <w:p w14:paraId="478A2FB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229272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B557C17"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2524617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9863474" w14:textId="77777777" w:rsidR="00A33B82" w:rsidRDefault="00A33B82" w:rsidP="00A33B82">
            <w:pPr>
              <w:spacing w:before="60" w:after="60"/>
              <w:rPr>
                <w:rFonts w:ascii="Arial" w:hAnsi="Arial" w:cs="Arial"/>
                <w:sz w:val="20"/>
                <w:szCs w:val="20"/>
              </w:rPr>
            </w:pPr>
            <w:r>
              <w:rPr>
                <w:rFonts w:ascii="Arial" w:hAnsi="Arial" w:cs="Arial"/>
                <w:sz w:val="20"/>
                <w:szCs w:val="20"/>
              </w:rPr>
              <w:t>9.39(b)(i)</w:t>
            </w:r>
          </w:p>
        </w:tc>
        <w:sdt>
          <w:sdtPr>
            <w:rPr>
              <w:rFonts w:ascii="Arial" w:hAnsi="Arial" w:cs="Arial"/>
              <w:sz w:val="20"/>
              <w:szCs w:val="20"/>
            </w:rPr>
            <w:id w:val="1085037721"/>
            <w:placeholder>
              <w:docPart w:val="93F482FA266E4D27B169872483FF0A3F"/>
            </w:placeholder>
            <w:showingPlcHdr/>
          </w:sdtPr>
          <w:sdtContent>
            <w:tc>
              <w:tcPr>
                <w:tcW w:w="1927" w:type="dxa"/>
              </w:tcPr>
              <w:p w14:paraId="6C972586" w14:textId="5EF82E7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295593B" w14:textId="77777777" w:rsidTr="007F4C04">
        <w:tc>
          <w:tcPr>
            <w:tcW w:w="866" w:type="dxa"/>
          </w:tcPr>
          <w:p w14:paraId="4EB893DB"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1A0D2296" w14:textId="77777777" w:rsidR="00A33B82" w:rsidRPr="003D2D71" w:rsidRDefault="00A33B82" w:rsidP="0060763B">
            <w:pPr>
              <w:pStyle w:val="ListParagraph"/>
              <w:numPr>
                <w:ilvl w:val="0"/>
                <w:numId w:val="181"/>
              </w:numPr>
              <w:spacing w:before="60" w:after="60"/>
              <w:contextualSpacing w:val="0"/>
              <w:jc w:val="left"/>
              <w:rPr>
                <w:rFonts w:ascii="Arial" w:hAnsi="Arial" w:cs="Arial"/>
                <w:sz w:val="20"/>
                <w:szCs w:val="20"/>
              </w:rPr>
            </w:pPr>
            <w:r>
              <w:rPr>
                <w:rFonts w:ascii="Arial" w:hAnsi="Arial" w:cs="Arial"/>
                <w:sz w:val="20"/>
                <w:szCs w:val="20"/>
              </w:rPr>
              <w:t>the sale of goods??</w:t>
            </w:r>
          </w:p>
        </w:tc>
        <w:tc>
          <w:tcPr>
            <w:tcW w:w="1172" w:type="dxa"/>
          </w:tcPr>
          <w:p w14:paraId="04F488C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0413450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430A558"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435558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943F364" w14:textId="77777777" w:rsidR="00A33B82" w:rsidRDefault="00A33B82" w:rsidP="00A33B82">
            <w:pPr>
              <w:spacing w:before="60" w:after="60"/>
              <w:rPr>
                <w:rFonts w:ascii="Arial" w:hAnsi="Arial" w:cs="Arial"/>
                <w:sz w:val="20"/>
                <w:szCs w:val="20"/>
              </w:rPr>
            </w:pPr>
            <w:r>
              <w:rPr>
                <w:rFonts w:ascii="Arial" w:hAnsi="Arial" w:cs="Arial"/>
                <w:sz w:val="20"/>
                <w:szCs w:val="20"/>
              </w:rPr>
              <w:t>9.39(b)(ii)</w:t>
            </w:r>
          </w:p>
        </w:tc>
        <w:sdt>
          <w:sdtPr>
            <w:rPr>
              <w:rFonts w:ascii="Arial" w:hAnsi="Arial" w:cs="Arial"/>
              <w:sz w:val="20"/>
              <w:szCs w:val="20"/>
            </w:rPr>
            <w:id w:val="-1955239936"/>
            <w:placeholder>
              <w:docPart w:val="93F482FA266E4D27B169872483FF0A3F"/>
            </w:placeholder>
            <w:showingPlcHdr/>
          </w:sdtPr>
          <w:sdtContent>
            <w:tc>
              <w:tcPr>
                <w:tcW w:w="1927" w:type="dxa"/>
              </w:tcPr>
              <w:p w14:paraId="4EDD15AC" w14:textId="0C0D4A1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C5FA0AF" w14:textId="77777777" w:rsidTr="007F4C04">
        <w:tc>
          <w:tcPr>
            <w:tcW w:w="866" w:type="dxa"/>
          </w:tcPr>
          <w:p w14:paraId="068CD593"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3EA1129" w14:textId="77777777" w:rsidR="00A33B82" w:rsidRPr="003D2D71" w:rsidRDefault="00A33B82" w:rsidP="0060763B">
            <w:pPr>
              <w:pStyle w:val="ListParagraph"/>
              <w:numPr>
                <w:ilvl w:val="0"/>
                <w:numId w:val="181"/>
              </w:numPr>
              <w:spacing w:before="60" w:after="60"/>
              <w:contextualSpacing w:val="0"/>
              <w:jc w:val="left"/>
              <w:rPr>
                <w:rFonts w:ascii="Arial" w:hAnsi="Arial" w:cs="Arial"/>
                <w:sz w:val="20"/>
                <w:szCs w:val="20"/>
              </w:rPr>
            </w:pPr>
            <w:r>
              <w:rPr>
                <w:rFonts w:ascii="Arial" w:hAnsi="Arial" w:cs="Arial"/>
                <w:sz w:val="20"/>
                <w:szCs w:val="20"/>
              </w:rPr>
              <w:t>interest?</w:t>
            </w:r>
          </w:p>
        </w:tc>
        <w:tc>
          <w:tcPr>
            <w:tcW w:w="1172" w:type="dxa"/>
          </w:tcPr>
          <w:p w14:paraId="25A14AE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6902541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7C3672C"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50698059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E59C1FF" w14:textId="77777777" w:rsidR="00A33B82" w:rsidRDefault="00A33B82" w:rsidP="00A33B82">
            <w:pPr>
              <w:spacing w:before="60" w:after="60"/>
              <w:rPr>
                <w:rFonts w:ascii="Arial" w:hAnsi="Arial" w:cs="Arial"/>
                <w:sz w:val="20"/>
                <w:szCs w:val="20"/>
              </w:rPr>
            </w:pPr>
            <w:r>
              <w:rPr>
                <w:rFonts w:ascii="Arial" w:hAnsi="Arial" w:cs="Arial"/>
                <w:sz w:val="20"/>
                <w:szCs w:val="20"/>
              </w:rPr>
              <w:t>9.39(b)(iii)</w:t>
            </w:r>
          </w:p>
        </w:tc>
        <w:sdt>
          <w:sdtPr>
            <w:rPr>
              <w:rFonts w:ascii="Arial" w:hAnsi="Arial" w:cs="Arial"/>
              <w:sz w:val="20"/>
              <w:szCs w:val="20"/>
            </w:rPr>
            <w:id w:val="-45379517"/>
            <w:placeholder>
              <w:docPart w:val="93F482FA266E4D27B169872483FF0A3F"/>
            </w:placeholder>
            <w:showingPlcHdr/>
          </w:sdtPr>
          <w:sdtContent>
            <w:tc>
              <w:tcPr>
                <w:tcW w:w="1927" w:type="dxa"/>
              </w:tcPr>
              <w:p w14:paraId="34744AA0" w14:textId="5C52D83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CDA0ED3" w14:textId="77777777" w:rsidTr="007F4C04">
        <w:tc>
          <w:tcPr>
            <w:tcW w:w="866" w:type="dxa"/>
          </w:tcPr>
          <w:p w14:paraId="2BA43B22"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567D4E02" w14:textId="77777777" w:rsidR="00A33B82" w:rsidRPr="003D2D71" w:rsidRDefault="00A33B82" w:rsidP="0060763B">
            <w:pPr>
              <w:pStyle w:val="ListParagraph"/>
              <w:numPr>
                <w:ilvl w:val="0"/>
                <w:numId w:val="181"/>
              </w:numPr>
              <w:spacing w:before="60" w:after="60"/>
              <w:contextualSpacing w:val="0"/>
              <w:jc w:val="left"/>
              <w:rPr>
                <w:rFonts w:ascii="Arial" w:hAnsi="Arial" w:cs="Arial"/>
                <w:sz w:val="20"/>
                <w:szCs w:val="20"/>
              </w:rPr>
            </w:pPr>
            <w:r>
              <w:rPr>
                <w:rFonts w:ascii="Arial" w:hAnsi="Arial" w:cs="Arial"/>
                <w:sz w:val="20"/>
                <w:szCs w:val="20"/>
              </w:rPr>
              <w:t>royalties?</w:t>
            </w:r>
          </w:p>
        </w:tc>
        <w:tc>
          <w:tcPr>
            <w:tcW w:w="1172" w:type="dxa"/>
          </w:tcPr>
          <w:p w14:paraId="2026879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677455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12C2557"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35087645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5A135A7" w14:textId="77777777" w:rsidR="00A33B82" w:rsidRDefault="00A33B82" w:rsidP="00A33B82">
            <w:pPr>
              <w:spacing w:before="60" w:after="60"/>
              <w:rPr>
                <w:rFonts w:ascii="Arial" w:hAnsi="Arial" w:cs="Arial"/>
                <w:sz w:val="20"/>
                <w:szCs w:val="20"/>
              </w:rPr>
            </w:pPr>
            <w:r>
              <w:rPr>
                <w:rFonts w:ascii="Arial" w:hAnsi="Arial" w:cs="Arial"/>
                <w:sz w:val="20"/>
                <w:szCs w:val="20"/>
              </w:rPr>
              <w:t>9.39(b)(iv)</w:t>
            </w:r>
          </w:p>
        </w:tc>
        <w:sdt>
          <w:sdtPr>
            <w:rPr>
              <w:rFonts w:ascii="Arial" w:hAnsi="Arial" w:cs="Arial"/>
              <w:sz w:val="20"/>
              <w:szCs w:val="20"/>
            </w:rPr>
            <w:id w:val="-1964724206"/>
            <w:placeholder>
              <w:docPart w:val="93F482FA266E4D27B169872483FF0A3F"/>
            </w:placeholder>
            <w:showingPlcHdr/>
          </w:sdtPr>
          <w:sdtContent>
            <w:tc>
              <w:tcPr>
                <w:tcW w:w="1927" w:type="dxa"/>
              </w:tcPr>
              <w:p w14:paraId="6494003D" w14:textId="7AAE0A79"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61673B7" w14:textId="77777777" w:rsidTr="007F4C04">
        <w:tc>
          <w:tcPr>
            <w:tcW w:w="866" w:type="dxa"/>
          </w:tcPr>
          <w:p w14:paraId="74776A99"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4416765" w14:textId="77777777" w:rsidR="00A33B82" w:rsidRPr="003D2D71" w:rsidRDefault="00A33B82" w:rsidP="0060763B">
            <w:pPr>
              <w:pStyle w:val="ListParagraph"/>
              <w:numPr>
                <w:ilvl w:val="0"/>
                <w:numId w:val="181"/>
              </w:numPr>
              <w:spacing w:before="60" w:after="60"/>
              <w:contextualSpacing w:val="0"/>
              <w:jc w:val="left"/>
              <w:rPr>
                <w:rFonts w:ascii="Arial" w:hAnsi="Arial" w:cs="Arial"/>
                <w:sz w:val="20"/>
                <w:szCs w:val="20"/>
              </w:rPr>
            </w:pPr>
            <w:r>
              <w:rPr>
                <w:rFonts w:ascii="Arial" w:hAnsi="Arial" w:cs="Arial"/>
                <w:sz w:val="20"/>
                <w:szCs w:val="20"/>
              </w:rPr>
              <w:t>dividends or similar distributions?</w:t>
            </w:r>
          </w:p>
        </w:tc>
        <w:tc>
          <w:tcPr>
            <w:tcW w:w="1172" w:type="dxa"/>
          </w:tcPr>
          <w:p w14:paraId="7C28523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7058488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1E842CF"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9399938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657C5DC" w14:textId="77777777" w:rsidR="00A33B82" w:rsidRDefault="00A33B82" w:rsidP="00A33B82">
            <w:pPr>
              <w:spacing w:before="60" w:after="60"/>
              <w:rPr>
                <w:rFonts w:ascii="Arial" w:hAnsi="Arial" w:cs="Arial"/>
                <w:sz w:val="20"/>
                <w:szCs w:val="20"/>
              </w:rPr>
            </w:pPr>
            <w:r>
              <w:rPr>
                <w:rFonts w:ascii="Arial" w:hAnsi="Arial" w:cs="Arial"/>
                <w:sz w:val="20"/>
                <w:szCs w:val="20"/>
              </w:rPr>
              <w:t>9.39(b)(v)</w:t>
            </w:r>
          </w:p>
        </w:tc>
        <w:sdt>
          <w:sdtPr>
            <w:rPr>
              <w:rFonts w:ascii="Arial" w:hAnsi="Arial" w:cs="Arial"/>
              <w:sz w:val="20"/>
              <w:szCs w:val="20"/>
            </w:rPr>
            <w:id w:val="-652762362"/>
            <w:placeholder>
              <w:docPart w:val="93F482FA266E4D27B169872483FF0A3F"/>
            </w:placeholder>
            <w:showingPlcHdr/>
          </w:sdtPr>
          <w:sdtContent>
            <w:tc>
              <w:tcPr>
                <w:tcW w:w="1927" w:type="dxa"/>
              </w:tcPr>
              <w:p w14:paraId="604E4769" w14:textId="3CB1AEA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C719368" w14:textId="77777777" w:rsidTr="007F4C04">
        <w:tc>
          <w:tcPr>
            <w:tcW w:w="866" w:type="dxa"/>
          </w:tcPr>
          <w:p w14:paraId="166214E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BC82766" w14:textId="77777777" w:rsidR="00A33B82" w:rsidRPr="003D2D71" w:rsidRDefault="00A33B82" w:rsidP="00A33B82">
            <w:pPr>
              <w:spacing w:before="60" w:after="60"/>
              <w:rPr>
                <w:rFonts w:ascii="Arial" w:hAnsi="Arial" w:cs="Arial"/>
                <w:sz w:val="20"/>
                <w:szCs w:val="20"/>
              </w:rPr>
            </w:pPr>
            <w:r w:rsidRPr="00240EB9">
              <w:rPr>
                <w:rFonts w:ascii="Arial" w:hAnsi="Arial" w:cs="Arial"/>
                <w:sz w:val="20"/>
                <w:szCs w:val="20"/>
              </w:rPr>
              <w:t>Has the amount of revenue arising from exchanges of goods or services included in each significant category of revenue been disclosed?</w:t>
            </w:r>
          </w:p>
        </w:tc>
        <w:tc>
          <w:tcPr>
            <w:tcW w:w="1172" w:type="dxa"/>
          </w:tcPr>
          <w:p w14:paraId="589C533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3131321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03132A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252536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A7224E9"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6090124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7FEE779" w14:textId="77777777" w:rsidR="00A33B82" w:rsidRDefault="00A33B82" w:rsidP="00A33B82">
            <w:pPr>
              <w:spacing w:before="60" w:after="60"/>
              <w:rPr>
                <w:rFonts w:ascii="Arial" w:hAnsi="Arial" w:cs="Arial"/>
                <w:sz w:val="20"/>
                <w:szCs w:val="20"/>
              </w:rPr>
            </w:pPr>
            <w:r>
              <w:rPr>
                <w:rFonts w:ascii="Arial" w:hAnsi="Arial" w:cs="Arial"/>
                <w:sz w:val="20"/>
                <w:szCs w:val="20"/>
              </w:rPr>
              <w:t>9.39(c)</w:t>
            </w:r>
          </w:p>
        </w:tc>
        <w:sdt>
          <w:sdtPr>
            <w:rPr>
              <w:rFonts w:ascii="Arial" w:hAnsi="Arial" w:cs="Arial"/>
              <w:sz w:val="20"/>
              <w:szCs w:val="20"/>
            </w:rPr>
            <w:id w:val="137073551"/>
            <w:placeholder>
              <w:docPart w:val="93F482FA266E4D27B169872483FF0A3F"/>
            </w:placeholder>
            <w:showingPlcHdr/>
          </w:sdtPr>
          <w:sdtContent>
            <w:tc>
              <w:tcPr>
                <w:tcW w:w="1927" w:type="dxa"/>
              </w:tcPr>
              <w:p w14:paraId="5902D350" w14:textId="2341CFC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6B392F0" w14:textId="77777777" w:rsidTr="007F4C04">
        <w:tc>
          <w:tcPr>
            <w:tcW w:w="866" w:type="dxa"/>
          </w:tcPr>
          <w:p w14:paraId="4E2E4B91"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115C9D9" w14:textId="0A8A4C12" w:rsidR="00A33B82" w:rsidRPr="00240EB9" w:rsidRDefault="00A33B82" w:rsidP="00A33B82">
            <w:pPr>
              <w:spacing w:before="60" w:after="60"/>
              <w:rPr>
                <w:rFonts w:ascii="Arial" w:hAnsi="Arial" w:cs="Arial"/>
                <w:sz w:val="20"/>
                <w:szCs w:val="20"/>
              </w:rPr>
            </w:pPr>
            <w:r>
              <w:rPr>
                <w:rFonts w:ascii="Arial" w:hAnsi="Arial" w:cs="Arial"/>
                <w:sz w:val="20"/>
                <w:szCs w:val="20"/>
              </w:rPr>
              <w:t>Where an entity recognises revenue using the percentage of completion method for the construction of assets, has it disclosed:</w:t>
            </w:r>
          </w:p>
        </w:tc>
        <w:tc>
          <w:tcPr>
            <w:tcW w:w="1172" w:type="dxa"/>
          </w:tcPr>
          <w:p w14:paraId="6C74696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6717253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BED714F" w14:textId="77777777" w:rsidR="00A33B82" w:rsidRDefault="00A33B82" w:rsidP="00A33B82">
            <w:pPr>
              <w:spacing w:before="60" w:after="60"/>
              <w:rPr>
                <w:rFonts w:ascii="Arial" w:hAnsi="Arial" w:cs="Arial"/>
                <w:sz w:val="20"/>
                <w:szCs w:val="20"/>
              </w:rPr>
            </w:pPr>
          </w:p>
        </w:tc>
        <w:tc>
          <w:tcPr>
            <w:tcW w:w="1629" w:type="dxa"/>
          </w:tcPr>
          <w:p w14:paraId="5EE98D21" w14:textId="77777777" w:rsidR="00A33B82" w:rsidRDefault="00A33B82" w:rsidP="00A33B82">
            <w:pPr>
              <w:spacing w:before="60" w:after="60"/>
              <w:rPr>
                <w:rFonts w:ascii="Arial" w:hAnsi="Arial" w:cs="Arial"/>
                <w:sz w:val="20"/>
                <w:szCs w:val="20"/>
              </w:rPr>
            </w:pPr>
            <w:r>
              <w:rPr>
                <w:rFonts w:ascii="Arial" w:hAnsi="Arial" w:cs="Arial"/>
                <w:sz w:val="20"/>
                <w:szCs w:val="20"/>
              </w:rPr>
              <w:t>IGRAP 8.20</w:t>
            </w:r>
          </w:p>
          <w:p w14:paraId="7F20B79E" w14:textId="6FDA7E43" w:rsidR="00A33B82" w:rsidRDefault="00A33B82" w:rsidP="00A33B82">
            <w:pPr>
              <w:spacing w:before="60" w:after="60"/>
              <w:rPr>
                <w:rFonts w:ascii="Arial" w:hAnsi="Arial" w:cs="Arial"/>
                <w:sz w:val="20"/>
                <w:szCs w:val="20"/>
              </w:rPr>
            </w:pPr>
            <w:r>
              <w:rPr>
                <w:rFonts w:ascii="Arial" w:hAnsi="Arial" w:cs="Arial"/>
                <w:sz w:val="20"/>
                <w:szCs w:val="20"/>
              </w:rPr>
              <w:t>8.21</w:t>
            </w:r>
          </w:p>
        </w:tc>
        <w:sdt>
          <w:sdtPr>
            <w:rPr>
              <w:rFonts w:ascii="Arial" w:hAnsi="Arial" w:cs="Arial"/>
              <w:sz w:val="20"/>
              <w:szCs w:val="20"/>
            </w:rPr>
            <w:id w:val="1862472915"/>
            <w:placeholder>
              <w:docPart w:val="93F482FA266E4D27B169872483FF0A3F"/>
            </w:placeholder>
            <w:showingPlcHdr/>
          </w:sdtPr>
          <w:sdtContent>
            <w:tc>
              <w:tcPr>
                <w:tcW w:w="1927" w:type="dxa"/>
              </w:tcPr>
              <w:p w14:paraId="25311306" w14:textId="0F428B84"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F69B5E6" w14:textId="77777777" w:rsidTr="007F4C04">
        <w:tc>
          <w:tcPr>
            <w:tcW w:w="866" w:type="dxa"/>
          </w:tcPr>
          <w:p w14:paraId="351BD9E3" w14:textId="77777777" w:rsidR="00A33B82" w:rsidRPr="00C16FFD" w:rsidRDefault="00A33B82" w:rsidP="00A33B82">
            <w:pPr>
              <w:spacing w:before="60" w:after="60"/>
              <w:rPr>
                <w:rFonts w:ascii="Arial" w:eastAsia="Times New Roman" w:hAnsi="Arial" w:cs="Arial"/>
                <w:b/>
                <w:color w:val="C0504D"/>
                <w:sz w:val="20"/>
                <w:szCs w:val="20"/>
                <w:lang w:eastAsia="en-GB"/>
              </w:rPr>
            </w:pPr>
          </w:p>
        </w:tc>
        <w:tc>
          <w:tcPr>
            <w:tcW w:w="3428" w:type="dxa"/>
          </w:tcPr>
          <w:p w14:paraId="0882B302" w14:textId="6CB46969" w:rsidR="00A33B82" w:rsidRDefault="00A33B82" w:rsidP="0060763B">
            <w:pPr>
              <w:pStyle w:val="ListParagraph"/>
              <w:numPr>
                <w:ilvl w:val="0"/>
                <w:numId w:val="257"/>
              </w:numPr>
              <w:spacing w:before="60" w:after="60"/>
              <w:contextualSpacing w:val="0"/>
              <w:jc w:val="left"/>
              <w:rPr>
                <w:rFonts w:ascii="Arial" w:hAnsi="Arial" w:cs="Arial"/>
                <w:sz w:val="20"/>
                <w:szCs w:val="20"/>
              </w:rPr>
            </w:pPr>
            <w:r>
              <w:rPr>
                <w:rFonts w:ascii="Arial" w:hAnsi="Arial" w:cs="Arial"/>
                <w:sz w:val="20"/>
                <w:szCs w:val="20"/>
              </w:rPr>
              <w:t>how it determines which agreements meet the criteria for application of GRAP 9 continuously as construction progresses?</w:t>
            </w:r>
          </w:p>
        </w:tc>
        <w:tc>
          <w:tcPr>
            <w:tcW w:w="1172" w:type="dxa"/>
          </w:tcPr>
          <w:p w14:paraId="48FBD42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598028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91A0987" w14:textId="0005D5D3" w:rsidR="00A33B82" w:rsidRDefault="00000000" w:rsidP="00A33B82">
            <w:pPr>
              <w:spacing w:before="60" w:after="60"/>
              <w:rPr>
                <w:rFonts w:ascii="Arial" w:hAnsi="Arial" w:cs="Arial"/>
                <w:sz w:val="20"/>
                <w:szCs w:val="20"/>
              </w:rPr>
            </w:pPr>
            <w:sdt>
              <w:sdtPr>
                <w:rPr>
                  <w:rFonts w:ascii="Arial" w:hAnsi="Arial" w:cs="Arial"/>
                  <w:sz w:val="20"/>
                  <w:szCs w:val="20"/>
                </w:rPr>
                <w:id w:val="14290829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6EC438E" w14:textId="74EDDCFE" w:rsidR="00A33B82" w:rsidRDefault="00A33B82" w:rsidP="00A33B82">
            <w:pPr>
              <w:spacing w:before="60" w:after="60"/>
              <w:rPr>
                <w:rFonts w:ascii="Arial" w:hAnsi="Arial" w:cs="Arial"/>
                <w:sz w:val="20"/>
                <w:szCs w:val="20"/>
              </w:rPr>
            </w:pPr>
            <w:r>
              <w:rPr>
                <w:rFonts w:ascii="Arial" w:hAnsi="Arial" w:cs="Arial"/>
                <w:sz w:val="20"/>
                <w:szCs w:val="20"/>
              </w:rPr>
              <w:t>IGRAP 8.20(a)</w:t>
            </w:r>
          </w:p>
        </w:tc>
        <w:sdt>
          <w:sdtPr>
            <w:rPr>
              <w:rFonts w:ascii="Arial" w:hAnsi="Arial" w:cs="Arial"/>
              <w:sz w:val="20"/>
              <w:szCs w:val="20"/>
            </w:rPr>
            <w:id w:val="-1087146441"/>
            <w:placeholder>
              <w:docPart w:val="93F482FA266E4D27B169872483FF0A3F"/>
            </w:placeholder>
            <w:showingPlcHdr/>
          </w:sdtPr>
          <w:sdtContent>
            <w:tc>
              <w:tcPr>
                <w:tcW w:w="1927" w:type="dxa"/>
              </w:tcPr>
              <w:p w14:paraId="00E86B51" w14:textId="4351CBE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D9FC430" w14:textId="77777777" w:rsidTr="007F4C04">
        <w:tc>
          <w:tcPr>
            <w:tcW w:w="866" w:type="dxa"/>
          </w:tcPr>
          <w:p w14:paraId="3F3B799B" w14:textId="77777777" w:rsidR="00A33B82" w:rsidRPr="00C16FFD" w:rsidRDefault="00A33B82" w:rsidP="00A33B82">
            <w:pPr>
              <w:spacing w:before="60" w:after="60"/>
              <w:rPr>
                <w:rFonts w:ascii="Arial" w:eastAsia="Times New Roman" w:hAnsi="Arial" w:cs="Arial"/>
                <w:b/>
                <w:color w:val="C0504D"/>
                <w:sz w:val="20"/>
                <w:szCs w:val="20"/>
                <w:lang w:eastAsia="en-GB"/>
              </w:rPr>
            </w:pPr>
          </w:p>
        </w:tc>
        <w:tc>
          <w:tcPr>
            <w:tcW w:w="3428" w:type="dxa"/>
          </w:tcPr>
          <w:p w14:paraId="67B51608" w14:textId="300E6D65" w:rsidR="00A33B82" w:rsidRDefault="00A33B82" w:rsidP="0060763B">
            <w:pPr>
              <w:pStyle w:val="ListParagraph"/>
              <w:numPr>
                <w:ilvl w:val="0"/>
                <w:numId w:val="257"/>
              </w:numPr>
              <w:spacing w:before="60" w:after="60"/>
              <w:contextualSpacing w:val="0"/>
              <w:jc w:val="left"/>
              <w:rPr>
                <w:rFonts w:ascii="Arial" w:hAnsi="Arial" w:cs="Arial"/>
                <w:sz w:val="20"/>
                <w:szCs w:val="20"/>
              </w:rPr>
            </w:pPr>
            <w:r>
              <w:rPr>
                <w:rFonts w:ascii="Arial" w:hAnsi="Arial" w:cs="Arial"/>
                <w:sz w:val="20"/>
                <w:szCs w:val="20"/>
              </w:rPr>
              <w:t>the amount of revenue arising from such agreements in the period?</w:t>
            </w:r>
          </w:p>
        </w:tc>
        <w:tc>
          <w:tcPr>
            <w:tcW w:w="1172" w:type="dxa"/>
          </w:tcPr>
          <w:p w14:paraId="7AE8BF5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0722907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91B323C" w14:textId="4E015595" w:rsidR="00A33B82" w:rsidRDefault="00000000" w:rsidP="00A33B82">
            <w:pPr>
              <w:spacing w:before="60" w:after="60"/>
              <w:rPr>
                <w:rFonts w:ascii="Arial" w:hAnsi="Arial" w:cs="Arial"/>
                <w:sz w:val="20"/>
                <w:szCs w:val="20"/>
              </w:rPr>
            </w:pPr>
            <w:sdt>
              <w:sdtPr>
                <w:rPr>
                  <w:rFonts w:ascii="Arial" w:hAnsi="Arial" w:cs="Arial"/>
                  <w:sz w:val="20"/>
                  <w:szCs w:val="20"/>
                </w:rPr>
                <w:id w:val="-68729040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362EEE8" w14:textId="4A9E1074" w:rsidR="00A33B82" w:rsidRDefault="00A33B82" w:rsidP="00A33B82">
            <w:pPr>
              <w:spacing w:before="60" w:after="60"/>
              <w:rPr>
                <w:rFonts w:ascii="Arial" w:hAnsi="Arial" w:cs="Arial"/>
                <w:sz w:val="20"/>
                <w:szCs w:val="20"/>
              </w:rPr>
            </w:pPr>
            <w:r>
              <w:rPr>
                <w:rFonts w:ascii="Arial" w:hAnsi="Arial" w:cs="Arial"/>
                <w:sz w:val="20"/>
                <w:szCs w:val="20"/>
              </w:rPr>
              <w:t>IGRAP 8.20(a)</w:t>
            </w:r>
          </w:p>
        </w:tc>
        <w:sdt>
          <w:sdtPr>
            <w:rPr>
              <w:rFonts w:ascii="Arial" w:hAnsi="Arial" w:cs="Arial"/>
              <w:sz w:val="20"/>
              <w:szCs w:val="20"/>
            </w:rPr>
            <w:id w:val="655574948"/>
            <w:placeholder>
              <w:docPart w:val="93F482FA266E4D27B169872483FF0A3F"/>
            </w:placeholder>
            <w:showingPlcHdr/>
          </w:sdtPr>
          <w:sdtContent>
            <w:tc>
              <w:tcPr>
                <w:tcW w:w="1927" w:type="dxa"/>
              </w:tcPr>
              <w:p w14:paraId="5573FC38" w14:textId="51D66CF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C2EB042" w14:textId="77777777" w:rsidTr="007F4C04">
        <w:tc>
          <w:tcPr>
            <w:tcW w:w="866" w:type="dxa"/>
          </w:tcPr>
          <w:p w14:paraId="02B60AA2" w14:textId="77777777" w:rsidR="00A33B82" w:rsidRPr="00C16FFD" w:rsidRDefault="00A33B82" w:rsidP="00A33B82">
            <w:pPr>
              <w:spacing w:before="60" w:after="60"/>
              <w:rPr>
                <w:rFonts w:ascii="Arial" w:eastAsia="Times New Roman" w:hAnsi="Arial" w:cs="Arial"/>
                <w:b/>
                <w:color w:val="C0504D"/>
                <w:sz w:val="20"/>
                <w:szCs w:val="20"/>
                <w:lang w:eastAsia="en-GB"/>
              </w:rPr>
            </w:pPr>
          </w:p>
        </w:tc>
        <w:tc>
          <w:tcPr>
            <w:tcW w:w="3428" w:type="dxa"/>
          </w:tcPr>
          <w:p w14:paraId="1CC2A1F3" w14:textId="6ADEC313" w:rsidR="00A33B82" w:rsidRDefault="00A33B82" w:rsidP="0060763B">
            <w:pPr>
              <w:pStyle w:val="ListParagraph"/>
              <w:numPr>
                <w:ilvl w:val="0"/>
                <w:numId w:val="257"/>
              </w:numPr>
              <w:spacing w:before="60" w:after="60"/>
              <w:contextualSpacing w:val="0"/>
              <w:jc w:val="left"/>
              <w:rPr>
                <w:rFonts w:ascii="Arial" w:hAnsi="Arial" w:cs="Arial"/>
                <w:sz w:val="20"/>
                <w:szCs w:val="20"/>
              </w:rPr>
            </w:pPr>
            <w:r>
              <w:rPr>
                <w:rFonts w:ascii="Arial" w:hAnsi="Arial" w:cs="Arial"/>
                <w:sz w:val="20"/>
                <w:szCs w:val="20"/>
              </w:rPr>
              <w:t>the methods used to determine the stage of completion of agreements in progress?</w:t>
            </w:r>
          </w:p>
        </w:tc>
        <w:tc>
          <w:tcPr>
            <w:tcW w:w="1172" w:type="dxa"/>
          </w:tcPr>
          <w:p w14:paraId="243D08D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960493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1CBAA7D" w14:textId="54885C5F" w:rsidR="00A33B82" w:rsidRDefault="00000000" w:rsidP="00A33B82">
            <w:pPr>
              <w:spacing w:before="60" w:after="60"/>
              <w:rPr>
                <w:rFonts w:ascii="Arial" w:hAnsi="Arial" w:cs="Arial"/>
                <w:sz w:val="20"/>
                <w:szCs w:val="20"/>
              </w:rPr>
            </w:pPr>
            <w:sdt>
              <w:sdtPr>
                <w:rPr>
                  <w:rFonts w:ascii="Arial" w:hAnsi="Arial" w:cs="Arial"/>
                  <w:sz w:val="20"/>
                  <w:szCs w:val="20"/>
                </w:rPr>
                <w:id w:val="-197836398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D586BA2" w14:textId="283100FF" w:rsidR="00A33B82" w:rsidRDefault="00A33B82" w:rsidP="00A33B82">
            <w:pPr>
              <w:spacing w:before="60" w:after="60"/>
              <w:rPr>
                <w:rFonts w:ascii="Arial" w:hAnsi="Arial" w:cs="Arial"/>
                <w:sz w:val="20"/>
                <w:szCs w:val="20"/>
              </w:rPr>
            </w:pPr>
            <w:r>
              <w:rPr>
                <w:rFonts w:ascii="Arial" w:hAnsi="Arial" w:cs="Arial"/>
                <w:sz w:val="20"/>
                <w:szCs w:val="20"/>
              </w:rPr>
              <w:t>IGRAP 8.20(a)</w:t>
            </w:r>
          </w:p>
        </w:tc>
        <w:sdt>
          <w:sdtPr>
            <w:rPr>
              <w:rFonts w:ascii="Arial" w:hAnsi="Arial" w:cs="Arial"/>
              <w:sz w:val="20"/>
              <w:szCs w:val="20"/>
            </w:rPr>
            <w:id w:val="1656945916"/>
            <w:placeholder>
              <w:docPart w:val="93F482FA266E4D27B169872483FF0A3F"/>
            </w:placeholder>
            <w:showingPlcHdr/>
          </w:sdtPr>
          <w:sdtContent>
            <w:tc>
              <w:tcPr>
                <w:tcW w:w="1927" w:type="dxa"/>
              </w:tcPr>
              <w:p w14:paraId="3425E0D2" w14:textId="66E8201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D65903B" w14:textId="77777777" w:rsidTr="007F4C04">
        <w:tc>
          <w:tcPr>
            <w:tcW w:w="866" w:type="dxa"/>
          </w:tcPr>
          <w:p w14:paraId="25900BA1" w14:textId="77777777" w:rsidR="00A33B82" w:rsidRPr="00C16FFD" w:rsidRDefault="00A33B82" w:rsidP="00A33B82">
            <w:pPr>
              <w:spacing w:before="60" w:after="60"/>
              <w:rPr>
                <w:rFonts w:ascii="Arial" w:eastAsia="Times New Roman" w:hAnsi="Arial" w:cs="Arial"/>
                <w:b/>
                <w:color w:val="C0504D"/>
                <w:sz w:val="20"/>
                <w:szCs w:val="20"/>
                <w:lang w:eastAsia="en-GB"/>
              </w:rPr>
            </w:pPr>
          </w:p>
        </w:tc>
        <w:tc>
          <w:tcPr>
            <w:tcW w:w="3428" w:type="dxa"/>
          </w:tcPr>
          <w:p w14:paraId="221AEFD0" w14:textId="044AFE4F" w:rsidR="00A33B82" w:rsidRDefault="00A33B82" w:rsidP="0060763B">
            <w:pPr>
              <w:pStyle w:val="ListParagraph"/>
              <w:numPr>
                <w:ilvl w:val="0"/>
                <w:numId w:val="257"/>
              </w:numPr>
              <w:spacing w:before="60" w:after="60"/>
              <w:contextualSpacing w:val="0"/>
              <w:jc w:val="left"/>
              <w:rPr>
                <w:rFonts w:ascii="Arial" w:hAnsi="Arial" w:cs="Arial"/>
                <w:sz w:val="20"/>
                <w:szCs w:val="20"/>
              </w:rPr>
            </w:pPr>
            <w:r>
              <w:rPr>
                <w:rFonts w:ascii="Arial" w:hAnsi="Arial" w:cs="Arial"/>
                <w:sz w:val="20"/>
                <w:szCs w:val="20"/>
              </w:rPr>
              <w:t>for agreements in progress, the aggregate amount of costs incurred and recognised in surpluses (less recognised deficits)?</w:t>
            </w:r>
          </w:p>
        </w:tc>
        <w:tc>
          <w:tcPr>
            <w:tcW w:w="1172" w:type="dxa"/>
          </w:tcPr>
          <w:p w14:paraId="0E4C7A9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0314036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E6ECD9C" w14:textId="270695D2" w:rsidR="00A33B82" w:rsidRDefault="00000000" w:rsidP="00A33B82">
            <w:pPr>
              <w:spacing w:before="60" w:after="60"/>
              <w:rPr>
                <w:rFonts w:ascii="Arial" w:hAnsi="Arial" w:cs="Arial"/>
                <w:sz w:val="20"/>
                <w:szCs w:val="20"/>
              </w:rPr>
            </w:pPr>
            <w:sdt>
              <w:sdtPr>
                <w:rPr>
                  <w:rFonts w:ascii="Arial" w:hAnsi="Arial" w:cs="Arial"/>
                  <w:sz w:val="20"/>
                  <w:szCs w:val="20"/>
                </w:rPr>
                <w:id w:val="41374842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4B23E44" w14:textId="4DD20CE6" w:rsidR="00A33B82" w:rsidRDefault="00A33B82" w:rsidP="00A33B82">
            <w:pPr>
              <w:spacing w:before="60" w:after="60"/>
              <w:rPr>
                <w:rFonts w:ascii="Arial" w:hAnsi="Arial" w:cs="Arial"/>
                <w:sz w:val="20"/>
                <w:szCs w:val="20"/>
              </w:rPr>
            </w:pPr>
            <w:r>
              <w:rPr>
                <w:rFonts w:ascii="Arial" w:hAnsi="Arial" w:cs="Arial"/>
                <w:sz w:val="20"/>
                <w:szCs w:val="20"/>
              </w:rPr>
              <w:t>IGRAP</w:t>
            </w:r>
          </w:p>
          <w:p w14:paraId="7BD2CBB6" w14:textId="350B9257" w:rsidR="00A33B82" w:rsidRDefault="00A33B82" w:rsidP="00A33B82">
            <w:pPr>
              <w:spacing w:before="60" w:after="60"/>
              <w:rPr>
                <w:rFonts w:ascii="Arial" w:hAnsi="Arial" w:cs="Arial"/>
                <w:sz w:val="20"/>
                <w:szCs w:val="20"/>
              </w:rPr>
            </w:pPr>
            <w:r>
              <w:rPr>
                <w:rFonts w:ascii="Arial" w:hAnsi="Arial" w:cs="Arial"/>
                <w:sz w:val="20"/>
                <w:szCs w:val="20"/>
              </w:rPr>
              <w:t>8.21</w:t>
            </w:r>
          </w:p>
        </w:tc>
        <w:sdt>
          <w:sdtPr>
            <w:rPr>
              <w:rFonts w:ascii="Arial" w:hAnsi="Arial" w:cs="Arial"/>
              <w:sz w:val="20"/>
              <w:szCs w:val="20"/>
            </w:rPr>
            <w:id w:val="558131667"/>
            <w:placeholder>
              <w:docPart w:val="93F482FA266E4D27B169872483FF0A3F"/>
            </w:placeholder>
            <w:showingPlcHdr/>
          </w:sdtPr>
          <w:sdtContent>
            <w:tc>
              <w:tcPr>
                <w:tcW w:w="1927" w:type="dxa"/>
              </w:tcPr>
              <w:p w14:paraId="60DDF0A3" w14:textId="14E5472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CEB1999" w14:textId="77777777" w:rsidTr="007F4C04">
        <w:tc>
          <w:tcPr>
            <w:tcW w:w="866" w:type="dxa"/>
          </w:tcPr>
          <w:p w14:paraId="148522D5" w14:textId="77777777" w:rsidR="00A33B82" w:rsidRPr="00C16FFD" w:rsidRDefault="00A33B82" w:rsidP="00A33B82">
            <w:pPr>
              <w:spacing w:before="60" w:after="60"/>
              <w:rPr>
                <w:rFonts w:ascii="Arial" w:eastAsia="Times New Roman" w:hAnsi="Arial" w:cs="Arial"/>
                <w:b/>
                <w:color w:val="C0504D"/>
                <w:sz w:val="20"/>
                <w:szCs w:val="20"/>
                <w:lang w:eastAsia="en-GB"/>
              </w:rPr>
            </w:pPr>
          </w:p>
        </w:tc>
        <w:tc>
          <w:tcPr>
            <w:tcW w:w="3428" w:type="dxa"/>
          </w:tcPr>
          <w:p w14:paraId="52960D62" w14:textId="68BA6CAE" w:rsidR="00A33B82" w:rsidRDefault="00A33B82" w:rsidP="0060763B">
            <w:pPr>
              <w:pStyle w:val="ListParagraph"/>
              <w:numPr>
                <w:ilvl w:val="0"/>
                <w:numId w:val="257"/>
              </w:numPr>
              <w:spacing w:before="60" w:after="60"/>
              <w:contextualSpacing w:val="0"/>
              <w:jc w:val="left"/>
              <w:rPr>
                <w:rFonts w:ascii="Arial" w:hAnsi="Arial" w:cs="Arial"/>
                <w:sz w:val="20"/>
                <w:szCs w:val="20"/>
              </w:rPr>
            </w:pPr>
            <w:r>
              <w:rPr>
                <w:rFonts w:ascii="Arial" w:hAnsi="Arial" w:cs="Arial"/>
                <w:sz w:val="20"/>
                <w:szCs w:val="20"/>
              </w:rPr>
              <w:t>for agreements in progress, the amount of advances received?</w:t>
            </w:r>
          </w:p>
        </w:tc>
        <w:tc>
          <w:tcPr>
            <w:tcW w:w="1172" w:type="dxa"/>
          </w:tcPr>
          <w:p w14:paraId="42AE52E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8218104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18C57CB" w14:textId="365862A3" w:rsidR="00A33B82" w:rsidRDefault="00000000" w:rsidP="00A33B82">
            <w:pPr>
              <w:spacing w:before="60" w:after="60"/>
              <w:rPr>
                <w:rFonts w:ascii="Arial" w:hAnsi="Arial" w:cs="Arial"/>
                <w:sz w:val="20"/>
                <w:szCs w:val="20"/>
              </w:rPr>
            </w:pPr>
            <w:sdt>
              <w:sdtPr>
                <w:rPr>
                  <w:rFonts w:ascii="Arial" w:hAnsi="Arial" w:cs="Arial"/>
                  <w:sz w:val="20"/>
                  <w:szCs w:val="20"/>
                </w:rPr>
                <w:id w:val="-82342606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7F9F311" w14:textId="61E07CAC" w:rsidR="00A33B82" w:rsidRDefault="00A33B82" w:rsidP="00A33B82">
            <w:pPr>
              <w:spacing w:before="60" w:after="60"/>
              <w:rPr>
                <w:rFonts w:ascii="Arial" w:hAnsi="Arial" w:cs="Arial"/>
                <w:sz w:val="20"/>
                <w:szCs w:val="20"/>
              </w:rPr>
            </w:pPr>
            <w:r>
              <w:rPr>
                <w:rFonts w:ascii="Arial" w:hAnsi="Arial" w:cs="Arial"/>
                <w:sz w:val="20"/>
                <w:szCs w:val="20"/>
              </w:rPr>
              <w:t>IGRAP</w:t>
            </w:r>
          </w:p>
          <w:p w14:paraId="6010F5DD" w14:textId="6AEE9662" w:rsidR="00A33B82" w:rsidRDefault="00A33B82" w:rsidP="00A33B82">
            <w:pPr>
              <w:spacing w:before="60" w:after="60"/>
              <w:rPr>
                <w:rFonts w:ascii="Arial" w:hAnsi="Arial" w:cs="Arial"/>
                <w:sz w:val="20"/>
                <w:szCs w:val="20"/>
              </w:rPr>
            </w:pPr>
            <w:r>
              <w:rPr>
                <w:rFonts w:ascii="Arial" w:hAnsi="Arial" w:cs="Arial"/>
                <w:sz w:val="20"/>
                <w:szCs w:val="20"/>
              </w:rPr>
              <w:t>8.21</w:t>
            </w:r>
          </w:p>
        </w:tc>
        <w:sdt>
          <w:sdtPr>
            <w:rPr>
              <w:rFonts w:ascii="Arial" w:hAnsi="Arial" w:cs="Arial"/>
              <w:sz w:val="20"/>
              <w:szCs w:val="20"/>
            </w:rPr>
            <w:id w:val="-890120386"/>
            <w:placeholder>
              <w:docPart w:val="93F482FA266E4D27B169872483FF0A3F"/>
            </w:placeholder>
            <w:showingPlcHdr/>
          </w:sdtPr>
          <w:sdtContent>
            <w:tc>
              <w:tcPr>
                <w:tcW w:w="1927" w:type="dxa"/>
              </w:tcPr>
              <w:p w14:paraId="05B50770" w14:textId="6AA4262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AB4134F" w14:textId="77777777" w:rsidTr="007F4C04">
        <w:tc>
          <w:tcPr>
            <w:tcW w:w="866" w:type="dxa"/>
            <w:shd w:val="clear" w:color="auto" w:fill="D9D9D9" w:themeFill="background1" w:themeFillShade="D9"/>
          </w:tcPr>
          <w:p w14:paraId="0C30D37A" w14:textId="77777777" w:rsidR="00A33B82" w:rsidRPr="00DE30C8" w:rsidRDefault="00A33B8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82DA8DD" w14:textId="0C8CA99B" w:rsidR="00A33B82" w:rsidRPr="004027B3" w:rsidRDefault="00A33B82" w:rsidP="00A33B82">
            <w:pPr>
              <w:pStyle w:val="Heading4"/>
              <w:spacing w:before="60" w:after="60"/>
              <w:rPr>
                <w:rFonts w:ascii="Arial" w:eastAsia="Times New Roman" w:hAnsi="Arial" w:cs="Arial"/>
                <w:b/>
                <w:i w:val="0"/>
                <w:iCs w:val="0"/>
                <w:color w:val="C0504D"/>
                <w:sz w:val="20"/>
                <w:szCs w:val="20"/>
                <w:lang w:eastAsia="en-GB"/>
              </w:rPr>
            </w:pPr>
            <w:bookmarkStart w:id="314" w:name="_Ref6304881"/>
            <w:bookmarkStart w:id="315" w:name="_Toc6306129"/>
            <w:bookmarkStart w:id="316" w:name="_Toc32319596"/>
            <w:bookmarkStart w:id="317" w:name="_Toc44513968"/>
            <w:r w:rsidRPr="004027B3">
              <w:rPr>
                <w:rFonts w:ascii="Arial" w:eastAsia="Times New Roman" w:hAnsi="Arial" w:cs="Arial"/>
                <w:b/>
                <w:i w:val="0"/>
                <w:iCs w:val="0"/>
                <w:color w:val="C0504D"/>
                <w:sz w:val="20"/>
                <w:szCs w:val="20"/>
                <w:lang w:eastAsia="en-GB"/>
              </w:rPr>
              <w:t>Revenue From Non-Exchange Transactions (Taxes And Transfers)</w:t>
            </w:r>
            <w:bookmarkEnd w:id="314"/>
            <w:bookmarkEnd w:id="315"/>
            <w:bookmarkEnd w:id="316"/>
            <w:r>
              <w:rPr>
                <w:rFonts w:ascii="Arial" w:eastAsia="Times New Roman" w:hAnsi="Arial" w:cs="Arial"/>
                <w:b/>
                <w:i w:val="0"/>
                <w:iCs w:val="0"/>
                <w:color w:val="C0504D"/>
                <w:sz w:val="20"/>
                <w:szCs w:val="20"/>
                <w:lang w:eastAsia="en-GB"/>
              </w:rPr>
              <w:t xml:space="preserve"> (GRAP 23)</w:t>
            </w:r>
            <w:bookmarkEnd w:id="317"/>
          </w:p>
        </w:tc>
      </w:tr>
      <w:tr w:rsidR="00A33B82" w:rsidRPr="00983410" w14:paraId="627A7022" w14:textId="77777777" w:rsidTr="007F4C04">
        <w:tc>
          <w:tcPr>
            <w:tcW w:w="866" w:type="dxa"/>
          </w:tcPr>
          <w:p w14:paraId="09557C3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2F8A2A03" w14:textId="16181E65" w:rsidR="00A33B82" w:rsidRPr="00F3235C" w:rsidRDefault="00A33B82" w:rsidP="00A33B82">
            <w:pPr>
              <w:spacing w:before="60" w:after="60"/>
              <w:rPr>
                <w:rFonts w:ascii="Arial" w:eastAsia="Times New Roman" w:hAnsi="Arial" w:cs="Arial"/>
                <w:b/>
                <w:color w:val="C0504D"/>
                <w:sz w:val="20"/>
                <w:szCs w:val="20"/>
                <w:lang w:eastAsia="en-GB"/>
              </w:rPr>
            </w:pPr>
            <w:r w:rsidRPr="00F3235C">
              <w:rPr>
                <w:rFonts w:ascii="Arial" w:eastAsia="Times New Roman" w:hAnsi="Arial" w:cs="Arial"/>
                <w:b/>
                <w:color w:val="C0504D"/>
                <w:sz w:val="20"/>
                <w:szCs w:val="20"/>
                <w:lang w:eastAsia="en-GB"/>
              </w:rPr>
              <w:t xml:space="preserve">Recognition </w:t>
            </w:r>
            <w:r>
              <w:rPr>
                <w:rFonts w:ascii="Arial" w:eastAsia="Times New Roman" w:hAnsi="Arial" w:cs="Arial"/>
                <w:b/>
                <w:color w:val="C0504D"/>
                <w:sz w:val="20"/>
                <w:szCs w:val="20"/>
                <w:lang w:eastAsia="en-GB"/>
              </w:rPr>
              <w:t>o</w:t>
            </w:r>
            <w:r w:rsidRPr="00F3235C">
              <w:rPr>
                <w:rFonts w:ascii="Arial" w:eastAsia="Times New Roman" w:hAnsi="Arial" w:cs="Arial"/>
                <w:b/>
                <w:color w:val="C0504D"/>
                <w:sz w:val="20"/>
                <w:szCs w:val="20"/>
                <w:lang w:eastAsia="en-GB"/>
              </w:rPr>
              <w:t xml:space="preserve">f </w:t>
            </w:r>
            <w:r>
              <w:rPr>
                <w:rFonts w:ascii="Arial" w:eastAsia="Times New Roman" w:hAnsi="Arial" w:cs="Arial"/>
                <w:b/>
                <w:color w:val="C0504D"/>
                <w:sz w:val="20"/>
                <w:szCs w:val="20"/>
                <w:lang w:eastAsia="en-GB"/>
              </w:rPr>
              <w:t>r</w:t>
            </w:r>
            <w:r w:rsidRPr="00F3235C">
              <w:rPr>
                <w:rFonts w:ascii="Arial" w:eastAsia="Times New Roman" w:hAnsi="Arial" w:cs="Arial"/>
                <w:b/>
                <w:color w:val="C0504D"/>
                <w:sz w:val="20"/>
                <w:szCs w:val="20"/>
                <w:lang w:eastAsia="en-GB"/>
              </w:rPr>
              <w:t xml:space="preserve">evenue </w:t>
            </w:r>
            <w:r>
              <w:rPr>
                <w:rFonts w:ascii="Arial" w:eastAsia="Times New Roman" w:hAnsi="Arial" w:cs="Arial"/>
                <w:b/>
                <w:color w:val="C0504D"/>
                <w:sz w:val="20"/>
                <w:szCs w:val="20"/>
                <w:lang w:eastAsia="en-GB"/>
              </w:rPr>
              <w:t>f</w:t>
            </w:r>
            <w:r w:rsidRPr="00F3235C">
              <w:rPr>
                <w:rFonts w:ascii="Arial" w:eastAsia="Times New Roman" w:hAnsi="Arial" w:cs="Arial"/>
                <w:b/>
                <w:color w:val="C0504D"/>
                <w:sz w:val="20"/>
                <w:szCs w:val="20"/>
                <w:lang w:eastAsia="en-GB"/>
              </w:rPr>
              <w:t xml:space="preserve">rom </w:t>
            </w:r>
            <w:r>
              <w:rPr>
                <w:rFonts w:ascii="Arial" w:eastAsia="Times New Roman" w:hAnsi="Arial" w:cs="Arial"/>
                <w:b/>
                <w:color w:val="C0504D"/>
                <w:sz w:val="20"/>
                <w:szCs w:val="20"/>
                <w:lang w:eastAsia="en-GB"/>
              </w:rPr>
              <w:t>n</w:t>
            </w:r>
            <w:r w:rsidRPr="00F3235C">
              <w:rPr>
                <w:rFonts w:ascii="Arial" w:eastAsia="Times New Roman" w:hAnsi="Arial" w:cs="Arial"/>
                <w:b/>
                <w:color w:val="C0504D"/>
                <w:sz w:val="20"/>
                <w:szCs w:val="20"/>
                <w:lang w:eastAsia="en-GB"/>
              </w:rPr>
              <w:t>on-</w:t>
            </w:r>
            <w:r>
              <w:rPr>
                <w:rFonts w:ascii="Arial" w:eastAsia="Times New Roman" w:hAnsi="Arial" w:cs="Arial"/>
                <w:b/>
                <w:color w:val="C0504D"/>
                <w:sz w:val="20"/>
                <w:szCs w:val="20"/>
                <w:lang w:eastAsia="en-GB"/>
              </w:rPr>
              <w:t>e</w:t>
            </w:r>
            <w:r w:rsidRPr="00F3235C">
              <w:rPr>
                <w:rFonts w:ascii="Arial" w:eastAsia="Times New Roman" w:hAnsi="Arial" w:cs="Arial"/>
                <w:b/>
                <w:color w:val="C0504D"/>
                <w:sz w:val="20"/>
                <w:szCs w:val="20"/>
                <w:lang w:eastAsia="en-GB"/>
              </w:rPr>
              <w:t xml:space="preserve">xchange </w:t>
            </w:r>
            <w:r>
              <w:rPr>
                <w:rFonts w:ascii="Arial" w:eastAsia="Times New Roman" w:hAnsi="Arial" w:cs="Arial"/>
                <w:b/>
                <w:color w:val="C0504D"/>
                <w:sz w:val="20"/>
                <w:szCs w:val="20"/>
                <w:lang w:eastAsia="en-GB"/>
              </w:rPr>
              <w:t>t</w:t>
            </w:r>
            <w:r w:rsidRPr="00F3235C">
              <w:rPr>
                <w:rFonts w:ascii="Arial" w:eastAsia="Times New Roman" w:hAnsi="Arial" w:cs="Arial"/>
                <w:b/>
                <w:color w:val="C0504D"/>
                <w:sz w:val="20"/>
                <w:szCs w:val="20"/>
                <w:lang w:eastAsia="en-GB"/>
              </w:rPr>
              <w:t>ransactions</w:t>
            </w:r>
          </w:p>
        </w:tc>
      </w:tr>
      <w:tr w:rsidR="00A33B82" w:rsidRPr="00983410" w14:paraId="2B508933" w14:textId="77777777" w:rsidTr="007F4C04">
        <w:tc>
          <w:tcPr>
            <w:tcW w:w="866" w:type="dxa"/>
          </w:tcPr>
          <w:p w14:paraId="0E2CA74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21A7AAD" w14:textId="77777777" w:rsidR="00A33B82" w:rsidRPr="003D2D71" w:rsidRDefault="00A33B82" w:rsidP="00A33B82">
            <w:pPr>
              <w:spacing w:before="60" w:after="60"/>
              <w:rPr>
                <w:rFonts w:ascii="Arial" w:hAnsi="Arial" w:cs="Arial"/>
                <w:sz w:val="20"/>
                <w:szCs w:val="20"/>
              </w:rPr>
            </w:pPr>
            <w:r w:rsidRPr="00F3235C">
              <w:rPr>
                <w:rFonts w:ascii="Arial" w:hAnsi="Arial" w:cs="Arial"/>
                <w:sz w:val="20"/>
                <w:szCs w:val="20"/>
              </w:rPr>
              <w:t>Has an inflow of resources from a non-exchange transaction recognised as an asset been recognised as revenue, except to the extent that a liability is also recognised in respect of the same inflow?</w:t>
            </w:r>
          </w:p>
        </w:tc>
        <w:tc>
          <w:tcPr>
            <w:tcW w:w="1172" w:type="dxa"/>
          </w:tcPr>
          <w:p w14:paraId="2CE132E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227171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66AFC5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563791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15FA4CB"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8657955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D41DE02" w14:textId="77777777" w:rsidR="00A33B82" w:rsidRDefault="00A33B82" w:rsidP="00A33B82">
            <w:pPr>
              <w:spacing w:before="60" w:after="60"/>
              <w:rPr>
                <w:rFonts w:ascii="Arial" w:hAnsi="Arial" w:cs="Arial"/>
                <w:sz w:val="20"/>
                <w:szCs w:val="20"/>
              </w:rPr>
            </w:pPr>
            <w:r>
              <w:rPr>
                <w:rFonts w:ascii="Arial" w:hAnsi="Arial" w:cs="Arial"/>
                <w:sz w:val="20"/>
                <w:szCs w:val="20"/>
              </w:rPr>
              <w:t>23.44</w:t>
            </w:r>
          </w:p>
        </w:tc>
        <w:sdt>
          <w:sdtPr>
            <w:rPr>
              <w:rFonts w:ascii="Arial" w:hAnsi="Arial" w:cs="Arial"/>
              <w:sz w:val="20"/>
              <w:szCs w:val="20"/>
            </w:rPr>
            <w:id w:val="761809437"/>
            <w:placeholder>
              <w:docPart w:val="93F482FA266E4D27B169872483FF0A3F"/>
            </w:placeholder>
            <w:showingPlcHdr/>
          </w:sdtPr>
          <w:sdtContent>
            <w:tc>
              <w:tcPr>
                <w:tcW w:w="1927" w:type="dxa"/>
              </w:tcPr>
              <w:p w14:paraId="52EEB988" w14:textId="4057E56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2147C5C" w14:textId="77777777" w:rsidTr="007F4C04">
        <w:tc>
          <w:tcPr>
            <w:tcW w:w="866" w:type="dxa"/>
          </w:tcPr>
          <w:p w14:paraId="4BAC277E"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673EEEE" w14:textId="77777777" w:rsidR="00A33B82" w:rsidRPr="003D2D71" w:rsidRDefault="00A33B82" w:rsidP="00A33B82">
            <w:pPr>
              <w:spacing w:before="60" w:after="60"/>
              <w:rPr>
                <w:rFonts w:ascii="Arial" w:hAnsi="Arial" w:cs="Arial"/>
                <w:sz w:val="20"/>
                <w:szCs w:val="20"/>
              </w:rPr>
            </w:pPr>
            <w:r w:rsidRPr="00F3235C">
              <w:rPr>
                <w:rFonts w:ascii="Arial" w:hAnsi="Arial" w:cs="Arial"/>
                <w:sz w:val="20"/>
                <w:szCs w:val="20"/>
              </w:rPr>
              <w:t>Where an entity satisfies a present obligation recognised as a liability in respect of an inflow</w:t>
            </w:r>
            <w:r>
              <w:rPr>
                <w:rFonts w:ascii="Arial" w:hAnsi="Arial" w:cs="Arial"/>
                <w:sz w:val="20"/>
                <w:szCs w:val="20"/>
              </w:rPr>
              <w:t xml:space="preserve"> </w:t>
            </w:r>
            <w:r w:rsidRPr="00F3235C">
              <w:rPr>
                <w:rFonts w:ascii="Arial" w:hAnsi="Arial" w:cs="Arial"/>
                <w:sz w:val="20"/>
                <w:szCs w:val="20"/>
              </w:rPr>
              <w:t>of resources from a non-exchange transaction recognised as an asset, has the carrying amount of the liability been reduced and an amount of revenue equal to that reduction recognised?</w:t>
            </w:r>
          </w:p>
        </w:tc>
        <w:tc>
          <w:tcPr>
            <w:tcW w:w="1172" w:type="dxa"/>
          </w:tcPr>
          <w:p w14:paraId="48A1F85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8503245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8C1710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3263710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0192B2E"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9258064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09A21D5" w14:textId="77777777" w:rsidR="00A33B82" w:rsidRDefault="00A33B82" w:rsidP="00A33B82">
            <w:pPr>
              <w:spacing w:before="60" w:after="60"/>
              <w:rPr>
                <w:rFonts w:ascii="Arial" w:hAnsi="Arial" w:cs="Arial"/>
                <w:sz w:val="20"/>
                <w:szCs w:val="20"/>
              </w:rPr>
            </w:pPr>
            <w:r>
              <w:rPr>
                <w:rFonts w:ascii="Arial" w:hAnsi="Arial" w:cs="Arial"/>
                <w:sz w:val="20"/>
                <w:szCs w:val="20"/>
              </w:rPr>
              <w:t>23.45</w:t>
            </w:r>
          </w:p>
        </w:tc>
        <w:sdt>
          <w:sdtPr>
            <w:rPr>
              <w:rFonts w:ascii="Arial" w:hAnsi="Arial" w:cs="Arial"/>
              <w:sz w:val="20"/>
              <w:szCs w:val="20"/>
            </w:rPr>
            <w:id w:val="18518750"/>
            <w:placeholder>
              <w:docPart w:val="93F482FA266E4D27B169872483FF0A3F"/>
            </w:placeholder>
            <w:showingPlcHdr/>
          </w:sdtPr>
          <w:sdtContent>
            <w:tc>
              <w:tcPr>
                <w:tcW w:w="1927" w:type="dxa"/>
              </w:tcPr>
              <w:p w14:paraId="1410C2F9" w14:textId="5C11142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DB0D502" w14:textId="77777777" w:rsidTr="007F4C04">
        <w:tc>
          <w:tcPr>
            <w:tcW w:w="866" w:type="dxa"/>
          </w:tcPr>
          <w:p w14:paraId="46F3AE3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0D6F30D3" w14:textId="4DE6C80D" w:rsidR="00A33B82" w:rsidRPr="00F3235C" w:rsidRDefault="00A33B82" w:rsidP="00A33B82">
            <w:pPr>
              <w:spacing w:before="60" w:after="60"/>
              <w:rPr>
                <w:rFonts w:ascii="Arial" w:eastAsia="Times New Roman" w:hAnsi="Arial" w:cs="Arial"/>
                <w:b/>
                <w:color w:val="C0504D"/>
                <w:sz w:val="20"/>
                <w:szCs w:val="20"/>
                <w:lang w:eastAsia="en-GB"/>
              </w:rPr>
            </w:pPr>
            <w:r w:rsidRPr="00F3235C">
              <w:rPr>
                <w:rFonts w:ascii="Arial" w:eastAsia="Times New Roman" w:hAnsi="Arial" w:cs="Arial"/>
                <w:b/>
                <w:color w:val="C0504D"/>
                <w:sz w:val="20"/>
                <w:szCs w:val="20"/>
                <w:lang w:eastAsia="en-GB"/>
              </w:rPr>
              <w:t xml:space="preserve">Measurement </w:t>
            </w:r>
            <w:r>
              <w:rPr>
                <w:rFonts w:ascii="Arial" w:eastAsia="Times New Roman" w:hAnsi="Arial" w:cs="Arial"/>
                <w:b/>
                <w:color w:val="C0504D"/>
                <w:sz w:val="20"/>
                <w:szCs w:val="20"/>
                <w:lang w:eastAsia="en-GB"/>
              </w:rPr>
              <w:t>o</w:t>
            </w:r>
            <w:r w:rsidRPr="00F3235C">
              <w:rPr>
                <w:rFonts w:ascii="Arial" w:eastAsia="Times New Roman" w:hAnsi="Arial" w:cs="Arial"/>
                <w:b/>
                <w:color w:val="C0504D"/>
                <w:sz w:val="20"/>
                <w:szCs w:val="20"/>
                <w:lang w:eastAsia="en-GB"/>
              </w:rPr>
              <w:t xml:space="preserve">f </w:t>
            </w:r>
            <w:r>
              <w:rPr>
                <w:rFonts w:ascii="Arial" w:eastAsia="Times New Roman" w:hAnsi="Arial" w:cs="Arial"/>
                <w:b/>
                <w:color w:val="C0504D"/>
                <w:sz w:val="20"/>
                <w:szCs w:val="20"/>
                <w:lang w:eastAsia="en-GB"/>
              </w:rPr>
              <w:t>r</w:t>
            </w:r>
            <w:r w:rsidRPr="00F3235C">
              <w:rPr>
                <w:rFonts w:ascii="Arial" w:eastAsia="Times New Roman" w:hAnsi="Arial" w:cs="Arial"/>
                <w:b/>
                <w:color w:val="C0504D"/>
                <w:sz w:val="20"/>
                <w:szCs w:val="20"/>
                <w:lang w:eastAsia="en-GB"/>
              </w:rPr>
              <w:t xml:space="preserve">evenue </w:t>
            </w:r>
            <w:r>
              <w:rPr>
                <w:rFonts w:ascii="Arial" w:eastAsia="Times New Roman" w:hAnsi="Arial" w:cs="Arial"/>
                <w:b/>
                <w:color w:val="C0504D"/>
                <w:sz w:val="20"/>
                <w:szCs w:val="20"/>
                <w:lang w:eastAsia="en-GB"/>
              </w:rPr>
              <w:t>f</w:t>
            </w:r>
            <w:r w:rsidRPr="00F3235C">
              <w:rPr>
                <w:rFonts w:ascii="Arial" w:eastAsia="Times New Roman" w:hAnsi="Arial" w:cs="Arial"/>
                <w:b/>
                <w:color w:val="C0504D"/>
                <w:sz w:val="20"/>
                <w:szCs w:val="20"/>
                <w:lang w:eastAsia="en-GB"/>
              </w:rPr>
              <w:t xml:space="preserve">rom </w:t>
            </w:r>
            <w:r>
              <w:rPr>
                <w:rFonts w:ascii="Arial" w:eastAsia="Times New Roman" w:hAnsi="Arial" w:cs="Arial"/>
                <w:b/>
                <w:color w:val="C0504D"/>
                <w:sz w:val="20"/>
                <w:szCs w:val="20"/>
                <w:lang w:eastAsia="en-GB"/>
              </w:rPr>
              <w:t>n</w:t>
            </w:r>
            <w:r w:rsidRPr="00F3235C">
              <w:rPr>
                <w:rFonts w:ascii="Arial" w:eastAsia="Times New Roman" w:hAnsi="Arial" w:cs="Arial"/>
                <w:b/>
                <w:color w:val="C0504D"/>
                <w:sz w:val="20"/>
                <w:szCs w:val="20"/>
                <w:lang w:eastAsia="en-GB"/>
              </w:rPr>
              <w:t>on-</w:t>
            </w:r>
            <w:r>
              <w:rPr>
                <w:rFonts w:ascii="Arial" w:eastAsia="Times New Roman" w:hAnsi="Arial" w:cs="Arial"/>
                <w:b/>
                <w:color w:val="C0504D"/>
                <w:sz w:val="20"/>
                <w:szCs w:val="20"/>
                <w:lang w:eastAsia="en-GB"/>
              </w:rPr>
              <w:t>e</w:t>
            </w:r>
            <w:r w:rsidRPr="00F3235C">
              <w:rPr>
                <w:rFonts w:ascii="Arial" w:eastAsia="Times New Roman" w:hAnsi="Arial" w:cs="Arial"/>
                <w:b/>
                <w:color w:val="C0504D"/>
                <w:sz w:val="20"/>
                <w:szCs w:val="20"/>
                <w:lang w:eastAsia="en-GB"/>
              </w:rPr>
              <w:t xml:space="preserve">xchange </w:t>
            </w:r>
            <w:r>
              <w:rPr>
                <w:rFonts w:ascii="Arial" w:eastAsia="Times New Roman" w:hAnsi="Arial" w:cs="Arial"/>
                <w:b/>
                <w:color w:val="C0504D"/>
                <w:sz w:val="20"/>
                <w:szCs w:val="20"/>
                <w:lang w:eastAsia="en-GB"/>
              </w:rPr>
              <w:t>t</w:t>
            </w:r>
            <w:r w:rsidRPr="00F3235C">
              <w:rPr>
                <w:rFonts w:ascii="Arial" w:eastAsia="Times New Roman" w:hAnsi="Arial" w:cs="Arial"/>
                <w:b/>
                <w:color w:val="C0504D"/>
                <w:sz w:val="20"/>
                <w:szCs w:val="20"/>
                <w:lang w:eastAsia="en-GB"/>
              </w:rPr>
              <w:t>ransactions</w:t>
            </w:r>
          </w:p>
        </w:tc>
      </w:tr>
      <w:tr w:rsidR="00A33B82" w:rsidRPr="00983410" w14:paraId="0C1568B1" w14:textId="77777777" w:rsidTr="007F4C04">
        <w:tc>
          <w:tcPr>
            <w:tcW w:w="866" w:type="dxa"/>
          </w:tcPr>
          <w:p w14:paraId="03E89D13"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DDE9262" w14:textId="77777777" w:rsidR="00A33B82" w:rsidRPr="003D2D71" w:rsidRDefault="00A33B82" w:rsidP="00A33B82">
            <w:pPr>
              <w:spacing w:before="60" w:after="60"/>
              <w:rPr>
                <w:rFonts w:ascii="Arial" w:hAnsi="Arial" w:cs="Arial"/>
                <w:sz w:val="20"/>
                <w:szCs w:val="20"/>
              </w:rPr>
            </w:pPr>
            <w:r w:rsidRPr="00F3235C">
              <w:rPr>
                <w:rFonts w:ascii="Arial" w:hAnsi="Arial" w:cs="Arial"/>
                <w:sz w:val="20"/>
                <w:szCs w:val="20"/>
              </w:rPr>
              <w:t>Has revenue from non-exchange transactions been measured at the amount of the increase in net assets recognised by the entity?</w:t>
            </w:r>
          </w:p>
        </w:tc>
        <w:tc>
          <w:tcPr>
            <w:tcW w:w="1172" w:type="dxa"/>
          </w:tcPr>
          <w:p w14:paraId="2EA2811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3644424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B3EE76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047353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7406663"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19041308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CA4A321" w14:textId="77777777" w:rsidR="00A33B82" w:rsidRDefault="00A33B82" w:rsidP="00A33B82">
            <w:pPr>
              <w:spacing w:before="60" w:after="60"/>
              <w:rPr>
                <w:rFonts w:ascii="Arial" w:hAnsi="Arial" w:cs="Arial"/>
                <w:sz w:val="20"/>
                <w:szCs w:val="20"/>
              </w:rPr>
            </w:pPr>
            <w:r>
              <w:rPr>
                <w:rFonts w:ascii="Arial" w:hAnsi="Arial" w:cs="Arial"/>
                <w:sz w:val="20"/>
                <w:szCs w:val="20"/>
              </w:rPr>
              <w:t>23.48</w:t>
            </w:r>
          </w:p>
        </w:tc>
        <w:sdt>
          <w:sdtPr>
            <w:rPr>
              <w:rFonts w:ascii="Arial" w:hAnsi="Arial" w:cs="Arial"/>
              <w:sz w:val="20"/>
              <w:szCs w:val="20"/>
            </w:rPr>
            <w:id w:val="1538545590"/>
            <w:placeholder>
              <w:docPart w:val="93F482FA266E4D27B169872483FF0A3F"/>
            </w:placeholder>
            <w:showingPlcHdr/>
          </w:sdtPr>
          <w:sdtContent>
            <w:tc>
              <w:tcPr>
                <w:tcW w:w="1927" w:type="dxa"/>
              </w:tcPr>
              <w:p w14:paraId="0313078D" w14:textId="1E7B403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8B18873" w14:textId="77777777" w:rsidTr="007F4C04">
        <w:tc>
          <w:tcPr>
            <w:tcW w:w="866" w:type="dxa"/>
            <w:shd w:val="clear" w:color="auto" w:fill="FFFFFF" w:themeFill="background1"/>
          </w:tcPr>
          <w:p w14:paraId="2C5E182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30D2914B" w14:textId="77777777" w:rsidR="00A33B82" w:rsidRPr="003D2D71" w:rsidRDefault="00A33B82" w:rsidP="00A33B82">
            <w:pPr>
              <w:spacing w:before="60" w:after="60"/>
              <w:rPr>
                <w:rFonts w:ascii="Arial" w:hAnsi="Arial" w:cs="Arial"/>
                <w:sz w:val="20"/>
                <w:szCs w:val="20"/>
              </w:rPr>
            </w:pPr>
            <w:r>
              <w:rPr>
                <w:rFonts w:ascii="Arial" w:hAnsi="Arial" w:cs="Arial"/>
                <w:sz w:val="20"/>
                <w:szCs w:val="20"/>
              </w:rPr>
              <w:t>Has the entity recognised the full amount of exchange revenue at the initial transaction date?</w:t>
            </w:r>
          </w:p>
        </w:tc>
        <w:tc>
          <w:tcPr>
            <w:tcW w:w="1172" w:type="dxa"/>
            <w:shd w:val="clear" w:color="auto" w:fill="FFFFFF" w:themeFill="background1"/>
          </w:tcPr>
          <w:p w14:paraId="191CA6C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7829909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B35F44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010978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FE9CFF3"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72447933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shd w:val="clear" w:color="auto" w:fill="FFFFFF" w:themeFill="background1"/>
          </w:tcPr>
          <w:p w14:paraId="27DB98B0" w14:textId="77777777" w:rsidR="00A33B82" w:rsidRDefault="00A33B82" w:rsidP="00A33B82">
            <w:pPr>
              <w:spacing w:before="60" w:after="60"/>
              <w:rPr>
                <w:rFonts w:ascii="Arial" w:hAnsi="Arial" w:cs="Arial"/>
                <w:sz w:val="20"/>
                <w:szCs w:val="20"/>
              </w:rPr>
            </w:pPr>
            <w:r w:rsidRPr="00A44482">
              <w:rPr>
                <w:rFonts w:ascii="Arial" w:hAnsi="Arial" w:cs="Arial"/>
                <w:sz w:val="20"/>
                <w:szCs w:val="20"/>
              </w:rPr>
              <w:t>IGRAP 1.09</w:t>
            </w:r>
          </w:p>
        </w:tc>
        <w:sdt>
          <w:sdtPr>
            <w:rPr>
              <w:rFonts w:ascii="Arial" w:hAnsi="Arial" w:cs="Arial"/>
              <w:sz w:val="20"/>
              <w:szCs w:val="20"/>
            </w:rPr>
            <w:id w:val="-623225958"/>
            <w:placeholder>
              <w:docPart w:val="93F482FA266E4D27B169872483FF0A3F"/>
            </w:placeholder>
            <w:showingPlcHdr/>
          </w:sdtPr>
          <w:sdtContent>
            <w:tc>
              <w:tcPr>
                <w:tcW w:w="1927" w:type="dxa"/>
                <w:shd w:val="clear" w:color="auto" w:fill="FFFFFF" w:themeFill="background1"/>
              </w:tcPr>
              <w:p w14:paraId="2E7D51A2" w14:textId="44FA62A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872CFE" w:rsidRPr="00983410" w14:paraId="5547C3AF" w14:textId="77777777" w:rsidTr="007F4C04">
        <w:tc>
          <w:tcPr>
            <w:tcW w:w="866" w:type="dxa"/>
            <w:shd w:val="clear" w:color="auto" w:fill="FFFFFF" w:themeFill="background1"/>
          </w:tcPr>
          <w:p w14:paraId="08F344B4" w14:textId="77777777" w:rsidR="00872CFE" w:rsidRPr="00DE30C8" w:rsidRDefault="00872CF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779F5A7F" w14:textId="77777777" w:rsidR="00872CFE" w:rsidRDefault="00872CFE" w:rsidP="00EB2225">
            <w:pPr>
              <w:spacing w:before="60" w:after="60"/>
              <w:rPr>
                <w:rFonts w:ascii="Arial" w:hAnsi="Arial" w:cs="Arial"/>
                <w:sz w:val="20"/>
                <w:szCs w:val="20"/>
              </w:rPr>
            </w:pPr>
            <w:r>
              <w:rPr>
                <w:rFonts w:ascii="Arial" w:hAnsi="Arial" w:cs="Arial"/>
                <w:sz w:val="20"/>
                <w:szCs w:val="20"/>
              </w:rPr>
              <w:t>If new information becomes known to the entity, has it adjusted revenue already recognised as a correction of an error or prior period error where the entity:</w:t>
            </w:r>
          </w:p>
        </w:tc>
        <w:tc>
          <w:tcPr>
            <w:tcW w:w="1172" w:type="dxa"/>
            <w:shd w:val="clear" w:color="auto" w:fill="FFFFFF" w:themeFill="background1"/>
          </w:tcPr>
          <w:p w14:paraId="375FA150" w14:textId="77777777" w:rsidR="00872CFE" w:rsidRDefault="00000000" w:rsidP="00EB2225">
            <w:pPr>
              <w:spacing w:before="60" w:after="60"/>
              <w:rPr>
                <w:rFonts w:ascii="Arial" w:hAnsi="Arial" w:cs="Arial"/>
                <w:sz w:val="20"/>
                <w:szCs w:val="20"/>
              </w:rPr>
            </w:pPr>
            <w:sdt>
              <w:sdtPr>
                <w:rPr>
                  <w:rFonts w:ascii="Arial" w:hAnsi="Arial" w:cs="Arial"/>
                  <w:sz w:val="20"/>
                  <w:szCs w:val="20"/>
                </w:rPr>
                <w:id w:val="-506906644"/>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Pr>
                <w:rFonts w:ascii="Arial" w:hAnsi="Arial" w:cs="Arial"/>
                <w:sz w:val="20"/>
                <w:szCs w:val="20"/>
              </w:rPr>
              <w:t>N/A</w:t>
            </w:r>
          </w:p>
          <w:p w14:paraId="6ABC588B" w14:textId="77777777" w:rsidR="00872CFE" w:rsidRDefault="00872CFE" w:rsidP="00EB2225">
            <w:pPr>
              <w:spacing w:before="60" w:after="60"/>
              <w:rPr>
                <w:rFonts w:ascii="Arial" w:hAnsi="Arial" w:cs="Arial"/>
                <w:sz w:val="20"/>
                <w:szCs w:val="20"/>
              </w:rPr>
            </w:pPr>
          </w:p>
        </w:tc>
        <w:tc>
          <w:tcPr>
            <w:tcW w:w="1629" w:type="dxa"/>
            <w:shd w:val="clear" w:color="auto" w:fill="FFFFFF" w:themeFill="background1"/>
          </w:tcPr>
          <w:p w14:paraId="569DCE92" w14:textId="77777777" w:rsidR="00872CFE" w:rsidRPr="00A44482" w:rsidRDefault="00872CFE" w:rsidP="00EB2225">
            <w:pPr>
              <w:spacing w:before="60" w:after="60"/>
              <w:rPr>
                <w:rFonts w:ascii="Arial" w:hAnsi="Arial" w:cs="Arial"/>
                <w:sz w:val="20"/>
                <w:szCs w:val="20"/>
              </w:rPr>
            </w:pPr>
            <w:r>
              <w:rPr>
                <w:rFonts w:ascii="Arial" w:hAnsi="Arial" w:cs="Arial"/>
                <w:sz w:val="20"/>
                <w:szCs w:val="20"/>
              </w:rPr>
              <w:t>IGRAP 20.16</w:t>
            </w:r>
          </w:p>
        </w:tc>
        <w:sdt>
          <w:sdtPr>
            <w:rPr>
              <w:rFonts w:ascii="Arial" w:hAnsi="Arial" w:cs="Arial"/>
              <w:sz w:val="20"/>
              <w:szCs w:val="20"/>
            </w:rPr>
            <w:id w:val="-1613435320"/>
            <w:placeholder>
              <w:docPart w:val="DDFAEAF5DE0848319F96577568589B6F"/>
            </w:placeholder>
            <w:showingPlcHdr/>
          </w:sdtPr>
          <w:sdtContent>
            <w:tc>
              <w:tcPr>
                <w:tcW w:w="1927" w:type="dxa"/>
                <w:shd w:val="clear" w:color="auto" w:fill="FFFFFF" w:themeFill="background1"/>
              </w:tcPr>
              <w:p w14:paraId="7F0A9D76" w14:textId="77777777" w:rsidR="00872CFE" w:rsidRDefault="00872CFE" w:rsidP="00EB2225">
                <w:pPr>
                  <w:spacing w:before="60" w:after="60"/>
                  <w:rPr>
                    <w:rFonts w:ascii="Arial" w:hAnsi="Arial" w:cs="Arial"/>
                    <w:sz w:val="20"/>
                    <w:szCs w:val="20"/>
                  </w:rPr>
                </w:pPr>
                <w:r w:rsidRPr="002C72EA">
                  <w:rPr>
                    <w:rStyle w:val="PlaceholderText"/>
                  </w:rPr>
                  <w:t>Click or tap here to enter text.</w:t>
                </w:r>
              </w:p>
            </w:tc>
          </w:sdtContent>
        </w:sdt>
      </w:tr>
      <w:tr w:rsidR="00872CFE" w:rsidRPr="00983410" w14:paraId="4E470846" w14:textId="77777777" w:rsidTr="007F4C04">
        <w:tc>
          <w:tcPr>
            <w:tcW w:w="866" w:type="dxa"/>
            <w:shd w:val="clear" w:color="auto" w:fill="FFFFFF" w:themeFill="background1"/>
          </w:tcPr>
          <w:p w14:paraId="3D2AE851" w14:textId="77777777" w:rsidR="00872CFE" w:rsidRPr="00C17F99" w:rsidRDefault="00872CFE" w:rsidP="00EB2225">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321F39CD" w14:textId="77777777" w:rsidR="00872CFE" w:rsidRDefault="00872CFE" w:rsidP="0060763B">
            <w:pPr>
              <w:pStyle w:val="ListParagraph"/>
              <w:numPr>
                <w:ilvl w:val="0"/>
                <w:numId w:val="180"/>
              </w:numPr>
              <w:spacing w:before="60" w:after="60"/>
              <w:contextualSpacing w:val="0"/>
              <w:jc w:val="left"/>
              <w:rPr>
                <w:rFonts w:ascii="Arial" w:hAnsi="Arial" w:cs="Arial"/>
                <w:sz w:val="20"/>
                <w:szCs w:val="20"/>
              </w:rPr>
            </w:pPr>
            <w:r>
              <w:rPr>
                <w:rFonts w:ascii="Arial" w:hAnsi="Arial" w:cs="Arial"/>
                <w:sz w:val="20"/>
                <w:szCs w:val="20"/>
              </w:rPr>
              <w:t>has not followed a proper due process to promulgate the tariff, basis, percentage or formula to charge the revenue? and/or</w:t>
            </w:r>
          </w:p>
        </w:tc>
        <w:tc>
          <w:tcPr>
            <w:tcW w:w="1172" w:type="dxa"/>
            <w:shd w:val="clear" w:color="auto" w:fill="FFFFFF" w:themeFill="background1"/>
          </w:tcPr>
          <w:p w14:paraId="72F94729" w14:textId="77777777" w:rsidR="00872CFE" w:rsidRDefault="00000000" w:rsidP="00EB2225">
            <w:pPr>
              <w:spacing w:before="60" w:after="60"/>
              <w:rPr>
                <w:rFonts w:ascii="Arial" w:hAnsi="Arial" w:cs="Arial"/>
                <w:sz w:val="20"/>
                <w:szCs w:val="20"/>
              </w:rPr>
            </w:pPr>
            <w:sdt>
              <w:sdtPr>
                <w:rPr>
                  <w:rFonts w:ascii="Arial" w:hAnsi="Arial" w:cs="Arial"/>
                  <w:sz w:val="20"/>
                  <w:szCs w:val="20"/>
                </w:rPr>
                <w:id w:val="-1680809693"/>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sidRPr="00983410">
              <w:rPr>
                <w:rFonts w:ascii="Arial" w:hAnsi="Arial" w:cs="Arial"/>
                <w:sz w:val="20"/>
                <w:szCs w:val="20"/>
              </w:rPr>
              <w:t>Yes</w:t>
            </w:r>
          </w:p>
          <w:p w14:paraId="602BD9FE" w14:textId="77777777" w:rsidR="00872CFE" w:rsidRDefault="00000000" w:rsidP="00EB2225">
            <w:pPr>
              <w:spacing w:before="60" w:after="60"/>
              <w:rPr>
                <w:rFonts w:ascii="Arial" w:hAnsi="Arial" w:cs="Arial"/>
                <w:sz w:val="20"/>
                <w:szCs w:val="20"/>
              </w:rPr>
            </w:pPr>
            <w:sdt>
              <w:sdtPr>
                <w:rPr>
                  <w:rFonts w:ascii="Arial" w:hAnsi="Arial" w:cs="Arial"/>
                  <w:sz w:val="20"/>
                  <w:szCs w:val="20"/>
                </w:rPr>
                <w:id w:val="2011176254"/>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Pr>
                <w:rFonts w:ascii="Arial" w:hAnsi="Arial" w:cs="Arial"/>
                <w:sz w:val="20"/>
                <w:szCs w:val="20"/>
              </w:rPr>
              <w:t>No</w:t>
            </w:r>
          </w:p>
        </w:tc>
        <w:tc>
          <w:tcPr>
            <w:tcW w:w="1629" w:type="dxa"/>
            <w:shd w:val="clear" w:color="auto" w:fill="FFFFFF" w:themeFill="background1"/>
          </w:tcPr>
          <w:p w14:paraId="0D56C6E9" w14:textId="77777777" w:rsidR="00872CFE" w:rsidRDefault="00872CFE" w:rsidP="00EB2225">
            <w:pPr>
              <w:spacing w:before="60" w:after="60"/>
              <w:rPr>
                <w:rFonts w:ascii="Arial" w:hAnsi="Arial" w:cs="Arial"/>
                <w:sz w:val="20"/>
                <w:szCs w:val="20"/>
              </w:rPr>
            </w:pPr>
            <w:r>
              <w:rPr>
                <w:rFonts w:ascii="Arial" w:hAnsi="Arial" w:cs="Arial"/>
                <w:sz w:val="20"/>
                <w:szCs w:val="20"/>
              </w:rPr>
              <w:t>IGRAP 20.16(a)</w:t>
            </w:r>
          </w:p>
        </w:tc>
        <w:sdt>
          <w:sdtPr>
            <w:rPr>
              <w:rFonts w:ascii="Arial" w:hAnsi="Arial" w:cs="Arial"/>
              <w:sz w:val="20"/>
              <w:szCs w:val="20"/>
            </w:rPr>
            <w:id w:val="834274625"/>
            <w:placeholder>
              <w:docPart w:val="ECA9A1B9867547B4B2250F3D64D67850"/>
            </w:placeholder>
            <w:showingPlcHdr/>
          </w:sdtPr>
          <w:sdtContent>
            <w:tc>
              <w:tcPr>
                <w:tcW w:w="1927" w:type="dxa"/>
                <w:shd w:val="clear" w:color="auto" w:fill="FFFFFF" w:themeFill="background1"/>
              </w:tcPr>
              <w:p w14:paraId="55197FC2" w14:textId="77777777" w:rsidR="00872CFE" w:rsidRDefault="00872CFE" w:rsidP="00EB2225">
                <w:pPr>
                  <w:spacing w:before="60" w:after="60"/>
                  <w:rPr>
                    <w:rFonts w:ascii="Arial" w:hAnsi="Arial" w:cs="Arial"/>
                    <w:sz w:val="20"/>
                    <w:szCs w:val="20"/>
                  </w:rPr>
                </w:pPr>
                <w:r w:rsidRPr="002C72EA">
                  <w:rPr>
                    <w:rStyle w:val="PlaceholderText"/>
                  </w:rPr>
                  <w:t>Click or tap here to enter text.</w:t>
                </w:r>
              </w:p>
            </w:tc>
          </w:sdtContent>
        </w:sdt>
      </w:tr>
      <w:tr w:rsidR="00872CFE" w:rsidRPr="00983410" w14:paraId="453CEF47" w14:textId="77777777" w:rsidTr="007F4C04">
        <w:tc>
          <w:tcPr>
            <w:tcW w:w="866" w:type="dxa"/>
            <w:shd w:val="clear" w:color="auto" w:fill="FFFFFF" w:themeFill="background1"/>
          </w:tcPr>
          <w:p w14:paraId="16153442" w14:textId="77777777" w:rsidR="00872CFE" w:rsidRPr="00C17F99" w:rsidRDefault="00872CFE" w:rsidP="00EB2225">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46827EC0" w14:textId="77777777" w:rsidR="00872CFE" w:rsidRDefault="00872CFE" w:rsidP="0060763B">
            <w:pPr>
              <w:pStyle w:val="ListParagraph"/>
              <w:numPr>
                <w:ilvl w:val="0"/>
                <w:numId w:val="180"/>
              </w:numPr>
              <w:spacing w:before="60" w:after="60"/>
              <w:contextualSpacing w:val="0"/>
              <w:jc w:val="left"/>
              <w:rPr>
                <w:rFonts w:ascii="Arial" w:hAnsi="Arial" w:cs="Arial"/>
                <w:sz w:val="20"/>
                <w:szCs w:val="20"/>
              </w:rPr>
            </w:pPr>
            <w:r>
              <w:rPr>
                <w:rFonts w:ascii="Arial" w:hAnsi="Arial" w:cs="Arial"/>
                <w:sz w:val="20"/>
                <w:szCs w:val="20"/>
              </w:rPr>
              <w:t>Incorrectly applied the tariff, basis, percentage or formula in charging revenue?</w:t>
            </w:r>
          </w:p>
        </w:tc>
        <w:tc>
          <w:tcPr>
            <w:tcW w:w="1172" w:type="dxa"/>
            <w:shd w:val="clear" w:color="auto" w:fill="FFFFFF" w:themeFill="background1"/>
          </w:tcPr>
          <w:p w14:paraId="17455D20" w14:textId="77777777" w:rsidR="00872CFE" w:rsidRDefault="00000000" w:rsidP="00EB2225">
            <w:pPr>
              <w:spacing w:before="60" w:after="60"/>
              <w:rPr>
                <w:rFonts w:ascii="Arial" w:hAnsi="Arial" w:cs="Arial"/>
                <w:sz w:val="20"/>
                <w:szCs w:val="20"/>
              </w:rPr>
            </w:pPr>
            <w:sdt>
              <w:sdtPr>
                <w:rPr>
                  <w:rFonts w:ascii="Arial" w:hAnsi="Arial" w:cs="Arial"/>
                  <w:sz w:val="20"/>
                  <w:szCs w:val="20"/>
                </w:rPr>
                <w:id w:val="-446395772"/>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sidRPr="00983410">
              <w:rPr>
                <w:rFonts w:ascii="Arial" w:hAnsi="Arial" w:cs="Arial"/>
                <w:sz w:val="20"/>
                <w:szCs w:val="20"/>
              </w:rPr>
              <w:t>Yes</w:t>
            </w:r>
          </w:p>
          <w:p w14:paraId="5B125224" w14:textId="77777777" w:rsidR="00872CFE" w:rsidRDefault="00000000" w:rsidP="00EB2225">
            <w:pPr>
              <w:spacing w:before="60" w:after="60"/>
              <w:rPr>
                <w:rFonts w:ascii="Arial" w:hAnsi="Arial" w:cs="Arial"/>
                <w:sz w:val="20"/>
                <w:szCs w:val="20"/>
              </w:rPr>
            </w:pPr>
            <w:sdt>
              <w:sdtPr>
                <w:rPr>
                  <w:rFonts w:ascii="Arial" w:hAnsi="Arial" w:cs="Arial"/>
                  <w:sz w:val="20"/>
                  <w:szCs w:val="20"/>
                </w:rPr>
                <w:id w:val="1352763783"/>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Pr>
                <w:rFonts w:ascii="Arial" w:hAnsi="Arial" w:cs="Arial"/>
                <w:sz w:val="20"/>
                <w:szCs w:val="20"/>
              </w:rPr>
              <w:t>No</w:t>
            </w:r>
          </w:p>
        </w:tc>
        <w:tc>
          <w:tcPr>
            <w:tcW w:w="1629" w:type="dxa"/>
            <w:shd w:val="clear" w:color="auto" w:fill="FFFFFF" w:themeFill="background1"/>
          </w:tcPr>
          <w:p w14:paraId="68E60DC9" w14:textId="77777777" w:rsidR="00872CFE" w:rsidRDefault="00872CFE" w:rsidP="00EB2225">
            <w:pPr>
              <w:spacing w:before="60" w:after="60"/>
              <w:rPr>
                <w:rFonts w:ascii="Arial" w:hAnsi="Arial" w:cs="Arial"/>
                <w:sz w:val="20"/>
                <w:szCs w:val="20"/>
              </w:rPr>
            </w:pPr>
            <w:r>
              <w:rPr>
                <w:rFonts w:ascii="Arial" w:hAnsi="Arial" w:cs="Arial"/>
                <w:sz w:val="20"/>
                <w:szCs w:val="20"/>
              </w:rPr>
              <w:t>IGRAP 20.16(b)</w:t>
            </w:r>
          </w:p>
        </w:tc>
        <w:sdt>
          <w:sdtPr>
            <w:rPr>
              <w:rFonts w:ascii="Arial" w:hAnsi="Arial" w:cs="Arial"/>
              <w:sz w:val="20"/>
              <w:szCs w:val="20"/>
            </w:rPr>
            <w:id w:val="1810670320"/>
            <w:placeholder>
              <w:docPart w:val="217A150619254482A102D2A570ECAA17"/>
            </w:placeholder>
            <w:showingPlcHdr/>
          </w:sdtPr>
          <w:sdtContent>
            <w:tc>
              <w:tcPr>
                <w:tcW w:w="1927" w:type="dxa"/>
                <w:shd w:val="clear" w:color="auto" w:fill="FFFFFF" w:themeFill="background1"/>
              </w:tcPr>
              <w:p w14:paraId="5CABC8A3" w14:textId="77777777" w:rsidR="00872CFE" w:rsidRDefault="00872CFE" w:rsidP="00EB2225">
                <w:pPr>
                  <w:spacing w:before="60" w:after="60"/>
                  <w:rPr>
                    <w:rFonts w:ascii="Arial" w:hAnsi="Arial" w:cs="Arial"/>
                    <w:sz w:val="20"/>
                    <w:szCs w:val="20"/>
                  </w:rPr>
                </w:pPr>
                <w:r w:rsidRPr="002C72EA">
                  <w:rPr>
                    <w:rStyle w:val="PlaceholderText"/>
                  </w:rPr>
                  <w:t>Click or tap here to enter text.</w:t>
                </w:r>
              </w:p>
            </w:tc>
          </w:sdtContent>
        </w:sdt>
      </w:tr>
      <w:tr w:rsidR="00872CFE" w:rsidRPr="00983410" w14:paraId="684C0783" w14:textId="77777777" w:rsidTr="007F4C04">
        <w:tc>
          <w:tcPr>
            <w:tcW w:w="866" w:type="dxa"/>
            <w:shd w:val="clear" w:color="auto" w:fill="FFFFFF" w:themeFill="background1"/>
          </w:tcPr>
          <w:p w14:paraId="4DB45D5F" w14:textId="77777777" w:rsidR="00872CFE" w:rsidRPr="00C17F99" w:rsidRDefault="00872CF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B6ED28A" w14:textId="77777777" w:rsidR="00872CFE" w:rsidRPr="00A33B82" w:rsidRDefault="00872CFE" w:rsidP="00EB2225">
            <w:pPr>
              <w:spacing w:before="60" w:after="60"/>
              <w:rPr>
                <w:rFonts w:ascii="Arial" w:hAnsi="Arial" w:cs="Arial"/>
                <w:sz w:val="20"/>
                <w:szCs w:val="20"/>
              </w:rPr>
            </w:pPr>
            <w:r>
              <w:rPr>
                <w:rFonts w:ascii="Arial" w:hAnsi="Arial" w:cs="Arial"/>
                <w:sz w:val="20"/>
                <w:szCs w:val="20"/>
              </w:rPr>
              <w:t>If new information becomes known to the entity, has it adjusted revenue already recognised, as a change in accounting estimate if changes occur in the circumstances that lead to the recognition of the revenue?</w:t>
            </w:r>
          </w:p>
        </w:tc>
        <w:tc>
          <w:tcPr>
            <w:tcW w:w="1172" w:type="dxa"/>
            <w:shd w:val="clear" w:color="auto" w:fill="FFFFFF" w:themeFill="background1"/>
          </w:tcPr>
          <w:p w14:paraId="058FC77C" w14:textId="77777777" w:rsidR="00872CFE" w:rsidRDefault="00000000" w:rsidP="00EB2225">
            <w:pPr>
              <w:spacing w:before="60" w:after="60"/>
              <w:rPr>
                <w:rFonts w:ascii="Arial" w:hAnsi="Arial" w:cs="Arial"/>
                <w:sz w:val="20"/>
                <w:szCs w:val="20"/>
              </w:rPr>
            </w:pPr>
            <w:sdt>
              <w:sdtPr>
                <w:rPr>
                  <w:rFonts w:ascii="Arial" w:hAnsi="Arial" w:cs="Arial"/>
                  <w:sz w:val="20"/>
                  <w:szCs w:val="20"/>
                </w:rPr>
                <w:id w:val="948662311"/>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Pr>
                <w:rFonts w:ascii="Arial" w:hAnsi="Arial" w:cs="Arial"/>
                <w:sz w:val="20"/>
                <w:szCs w:val="20"/>
              </w:rPr>
              <w:t>N/A</w:t>
            </w:r>
          </w:p>
          <w:p w14:paraId="77E4A13B" w14:textId="77777777" w:rsidR="00872CFE" w:rsidRDefault="00000000" w:rsidP="00EB2225">
            <w:pPr>
              <w:spacing w:before="60" w:after="60"/>
              <w:rPr>
                <w:rFonts w:ascii="Arial" w:hAnsi="Arial" w:cs="Arial"/>
                <w:sz w:val="20"/>
                <w:szCs w:val="20"/>
              </w:rPr>
            </w:pPr>
            <w:sdt>
              <w:sdtPr>
                <w:rPr>
                  <w:rFonts w:ascii="Arial" w:hAnsi="Arial" w:cs="Arial"/>
                  <w:sz w:val="20"/>
                  <w:szCs w:val="20"/>
                </w:rPr>
                <w:id w:val="-432904272"/>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sidRPr="00983410">
              <w:rPr>
                <w:rFonts w:ascii="Arial" w:hAnsi="Arial" w:cs="Arial"/>
                <w:sz w:val="20"/>
                <w:szCs w:val="20"/>
              </w:rPr>
              <w:t>Yes</w:t>
            </w:r>
          </w:p>
          <w:p w14:paraId="190A55B0" w14:textId="77777777" w:rsidR="00872CFE" w:rsidRDefault="00000000" w:rsidP="00EB2225">
            <w:pPr>
              <w:spacing w:before="60" w:after="60"/>
              <w:rPr>
                <w:rFonts w:ascii="Arial" w:hAnsi="Arial" w:cs="Arial"/>
                <w:sz w:val="20"/>
                <w:szCs w:val="20"/>
              </w:rPr>
            </w:pPr>
            <w:sdt>
              <w:sdtPr>
                <w:rPr>
                  <w:rFonts w:ascii="Arial" w:hAnsi="Arial" w:cs="Arial"/>
                  <w:sz w:val="20"/>
                  <w:szCs w:val="20"/>
                </w:rPr>
                <w:id w:val="753630056"/>
                <w14:checkbox>
                  <w14:checked w14:val="0"/>
                  <w14:checkedState w14:val="2612" w14:font="MS Gothic"/>
                  <w14:uncheckedState w14:val="2610" w14:font="MS Gothic"/>
                </w14:checkbox>
              </w:sdtPr>
              <w:sdtContent>
                <w:r w:rsidR="00872CFE">
                  <w:rPr>
                    <w:rFonts w:ascii="MS Gothic" w:eastAsia="MS Gothic" w:hAnsi="MS Gothic" w:cs="Arial" w:hint="eastAsia"/>
                    <w:sz w:val="20"/>
                    <w:szCs w:val="20"/>
                  </w:rPr>
                  <w:t>☐</w:t>
                </w:r>
              </w:sdtContent>
            </w:sdt>
            <w:r w:rsidR="00872CFE">
              <w:rPr>
                <w:rFonts w:ascii="Arial" w:hAnsi="Arial" w:cs="Arial"/>
                <w:sz w:val="20"/>
                <w:szCs w:val="20"/>
              </w:rPr>
              <w:t>No</w:t>
            </w:r>
          </w:p>
        </w:tc>
        <w:tc>
          <w:tcPr>
            <w:tcW w:w="1629" w:type="dxa"/>
            <w:shd w:val="clear" w:color="auto" w:fill="FFFFFF" w:themeFill="background1"/>
          </w:tcPr>
          <w:p w14:paraId="3C860127" w14:textId="77777777" w:rsidR="00872CFE" w:rsidRDefault="00872CFE" w:rsidP="00EB2225">
            <w:pPr>
              <w:spacing w:before="60" w:after="60"/>
              <w:rPr>
                <w:rFonts w:ascii="Arial" w:hAnsi="Arial" w:cs="Arial"/>
                <w:sz w:val="20"/>
                <w:szCs w:val="20"/>
              </w:rPr>
            </w:pPr>
            <w:r w:rsidRPr="00A44482">
              <w:rPr>
                <w:rFonts w:ascii="Arial" w:hAnsi="Arial" w:cs="Arial"/>
                <w:sz w:val="20"/>
                <w:szCs w:val="20"/>
              </w:rPr>
              <w:t xml:space="preserve">IGRAP </w:t>
            </w:r>
            <w:r>
              <w:rPr>
                <w:rFonts w:ascii="Arial" w:hAnsi="Arial" w:cs="Arial"/>
                <w:sz w:val="20"/>
                <w:szCs w:val="20"/>
              </w:rPr>
              <w:t>20.18</w:t>
            </w:r>
          </w:p>
        </w:tc>
        <w:sdt>
          <w:sdtPr>
            <w:rPr>
              <w:rFonts w:ascii="Arial" w:hAnsi="Arial" w:cs="Arial"/>
              <w:sz w:val="20"/>
              <w:szCs w:val="20"/>
            </w:rPr>
            <w:id w:val="-1388100067"/>
            <w:placeholder>
              <w:docPart w:val="AE1763BB80F9480C8C239A259753D484"/>
            </w:placeholder>
            <w:showingPlcHdr/>
          </w:sdtPr>
          <w:sdtContent>
            <w:tc>
              <w:tcPr>
                <w:tcW w:w="1927" w:type="dxa"/>
                <w:shd w:val="clear" w:color="auto" w:fill="FFFFFF" w:themeFill="background1"/>
              </w:tcPr>
              <w:p w14:paraId="7BE70231" w14:textId="77777777" w:rsidR="00872CFE" w:rsidRDefault="00872CFE" w:rsidP="00EB2225">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65C59F0" w14:textId="77777777" w:rsidTr="007F4C04">
        <w:tc>
          <w:tcPr>
            <w:tcW w:w="866" w:type="dxa"/>
          </w:tcPr>
          <w:p w14:paraId="6DCC5A0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53A68580" w14:textId="77777777" w:rsidR="00A33B82" w:rsidRPr="00B30322" w:rsidRDefault="00A33B82" w:rsidP="00A33B82">
            <w:pPr>
              <w:spacing w:before="60" w:after="60"/>
              <w:rPr>
                <w:rFonts w:ascii="Arial" w:eastAsia="Times New Roman" w:hAnsi="Arial" w:cs="Arial"/>
                <w:b/>
                <w:color w:val="C0504D"/>
                <w:sz w:val="20"/>
                <w:szCs w:val="20"/>
                <w:lang w:eastAsia="en-GB"/>
              </w:rPr>
            </w:pPr>
            <w:r w:rsidRPr="00B30322">
              <w:rPr>
                <w:rFonts w:ascii="Arial" w:eastAsia="Times New Roman" w:hAnsi="Arial" w:cs="Arial"/>
                <w:b/>
                <w:color w:val="C0504D"/>
                <w:sz w:val="20"/>
                <w:szCs w:val="20"/>
                <w:lang w:eastAsia="en-GB"/>
              </w:rPr>
              <w:t>Taxes</w:t>
            </w:r>
          </w:p>
        </w:tc>
      </w:tr>
      <w:tr w:rsidR="00A33B82" w:rsidRPr="00983410" w14:paraId="64A68A85" w14:textId="77777777" w:rsidTr="007F4C04">
        <w:tc>
          <w:tcPr>
            <w:tcW w:w="866" w:type="dxa"/>
          </w:tcPr>
          <w:p w14:paraId="0FF32F3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F683C4E" w14:textId="77777777" w:rsidR="00A33B82" w:rsidRPr="003D2D71" w:rsidRDefault="00A33B82" w:rsidP="00A33B82">
            <w:pPr>
              <w:spacing w:before="60" w:after="60"/>
              <w:rPr>
                <w:rFonts w:ascii="Arial" w:hAnsi="Arial" w:cs="Arial"/>
                <w:sz w:val="20"/>
                <w:szCs w:val="20"/>
              </w:rPr>
            </w:pPr>
            <w:r w:rsidRPr="00B30322">
              <w:rPr>
                <w:rFonts w:ascii="Arial" w:hAnsi="Arial" w:cs="Arial"/>
                <w:sz w:val="20"/>
                <w:szCs w:val="20"/>
              </w:rPr>
              <w:t>Has the entity recognized an asset in respect of taxes when the taxable event occurs and where the asset recognition criteria are met?</w:t>
            </w:r>
          </w:p>
        </w:tc>
        <w:tc>
          <w:tcPr>
            <w:tcW w:w="1172" w:type="dxa"/>
          </w:tcPr>
          <w:p w14:paraId="5CDE73E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7507055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D11FAA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4739920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5CAA5CD"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1406863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A4772FB" w14:textId="77777777" w:rsidR="00A33B82" w:rsidRDefault="00A33B82" w:rsidP="00A33B82">
            <w:pPr>
              <w:spacing w:before="60" w:after="60"/>
              <w:rPr>
                <w:rFonts w:ascii="Arial" w:hAnsi="Arial" w:cs="Arial"/>
                <w:sz w:val="20"/>
                <w:szCs w:val="20"/>
              </w:rPr>
            </w:pPr>
            <w:r>
              <w:rPr>
                <w:rFonts w:ascii="Arial" w:hAnsi="Arial" w:cs="Arial"/>
                <w:sz w:val="20"/>
                <w:szCs w:val="20"/>
              </w:rPr>
              <w:t>23.60</w:t>
            </w:r>
          </w:p>
        </w:tc>
        <w:sdt>
          <w:sdtPr>
            <w:rPr>
              <w:rFonts w:ascii="Arial" w:hAnsi="Arial" w:cs="Arial"/>
              <w:sz w:val="20"/>
              <w:szCs w:val="20"/>
            </w:rPr>
            <w:id w:val="267745577"/>
            <w:placeholder>
              <w:docPart w:val="93F482FA266E4D27B169872483FF0A3F"/>
            </w:placeholder>
            <w:showingPlcHdr/>
          </w:sdtPr>
          <w:sdtContent>
            <w:tc>
              <w:tcPr>
                <w:tcW w:w="1927" w:type="dxa"/>
              </w:tcPr>
              <w:p w14:paraId="4212C1ED" w14:textId="438B9B4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D8B327B" w14:textId="77777777" w:rsidTr="007F4C04">
        <w:tc>
          <w:tcPr>
            <w:tcW w:w="866" w:type="dxa"/>
          </w:tcPr>
          <w:p w14:paraId="641CFFF5"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7944C92" w14:textId="77777777" w:rsidR="00A33B82" w:rsidRPr="003D2D71" w:rsidRDefault="00A33B82" w:rsidP="00A33B82">
            <w:pPr>
              <w:spacing w:before="60" w:after="60"/>
              <w:rPr>
                <w:rFonts w:ascii="Arial" w:hAnsi="Arial" w:cs="Arial"/>
                <w:sz w:val="20"/>
                <w:szCs w:val="20"/>
              </w:rPr>
            </w:pPr>
            <w:r w:rsidRPr="00B30322">
              <w:rPr>
                <w:rFonts w:ascii="Arial" w:hAnsi="Arial" w:cs="Arial"/>
                <w:sz w:val="20"/>
                <w:szCs w:val="20"/>
              </w:rPr>
              <w:t>Has taxation revenue been determined at a gross amount (i.e. not reduced by expenses paid through the tax system)?</w:t>
            </w:r>
          </w:p>
        </w:tc>
        <w:tc>
          <w:tcPr>
            <w:tcW w:w="1172" w:type="dxa"/>
          </w:tcPr>
          <w:p w14:paraId="1F4A4C7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199463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064396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5402373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FFA61BC"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54512712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38429CF" w14:textId="77777777" w:rsidR="00A33B82" w:rsidRDefault="00A33B82" w:rsidP="00A33B82">
            <w:pPr>
              <w:spacing w:before="60" w:after="60"/>
              <w:rPr>
                <w:rFonts w:ascii="Arial" w:hAnsi="Arial" w:cs="Arial"/>
                <w:sz w:val="20"/>
                <w:szCs w:val="20"/>
              </w:rPr>
            </w:pPr>
            <w:r>
              <w:rPr>
                <w:rFonts w:ascii="Arial" w:hAnsi="Arial" w:cs="Arial"/>
                <w:sz w:val="20"/>
                <w:szCs w:val="20"/>
              </w:rPr>
              <w:t>23.72</w:t>
            </w:r>
          </w:p>
        </w:tc>
        <w:sdt>
          <w:sdtPr>
            <w:rPr>
              <w:rFonts w:ascii="Arial" w:hAnsi="Arial" w:cs="Arial"/>
              <w:sz w:val="20"/>
              <w:szCs w:val="20"/>
            </w:rPr>
            <w:id w:val="344604167"/>
            <w:placeholder>
              <w:docPart w:val="93F482FA266E4D27B169872483FF0A3F"/>
            </w:placeholder>
            <w:showingPlcHdr/>
          </w:sdtPr>
          <w:sdtContent>
            <w:tc>
              <w:tcPr>
                <w:tcW w:w="1927" w:type="dxa"/>
              </w:tcPr>
              <w:p w14:paraId="6044E17C" w14:textId="78072FF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68300F5" w14:textId="77777777" w:rsidTr="007F4C04">
        <w:tc>
          <w:tcPr>
            <w:tcW w:w="866" w:type="dxa"/>
          </w:tcPr>
          <w:p w14:paraId="701C69C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0D11FF7C" w14:textId="77777777" w:rsidR="00A33B82" w:rsidRPr="00983410" w:rsidRDefault="00A33B82" w:rsidP="00A33B82">
            <w:pPr>
              <w:spacing w:before="60" w:after="60"/>
              <w:jc w:val="both"/>
              <w:rPr>
                <w:rFonts w:ascii="Arial" w:hAnsi="Arial" w:cs="Arial"/>
                <w:sz w:val="20"/>
                <w:szCs w:val="20"/>
              </w:rPr>
            </w:pPr>
            <w:r w:rsidRPr="00B30322">
              <w:rPr>
                <w:rFonts w:ascii="Arial" w:hAnsi="Arial" w:cs="Arial"/>
                <w:b/>
                <w:sz w:val="20"/>
                <w:szCs w:val="20"/>
              </w:rPr>
              <w:t>NOTE:</w:t>
            </w:r>
            <w:r>
              <w:rPr>
                <w:rFonts w:ascii="Arial" w:hAnsi="Arial" w:cs="Arial"/>
                <w:sz w:val="20"/>
                <w:szCs w:val="20"/>
              </w:rPr>
              <w:t xml:space="preserve">  </w:t>
            </w:r>
            <w:r w:rsidRPr="00B30322">
              <w:rPr>
                <w:rFonts w:ascii="Arial" w:hAnsi="Arial" w:cs="Arial"/>
                <w:sz w:val="20"/>
                <w:szCs w:val="20"/>
              </w:rPr>
              <w:t>where an amount is payable irrespective of whether the individual pays taxes, the amount is an expense of the government and should be recognized separately in the statement of financial performance. Tax revenue should be increased for the amount of any of these expenses paid through the tax system [23.73].</w:t>
            </w:r>
          </w:p>
        </w:tc>
      </w:tr>
      <w:tr w:rsidR="00A33B82" w:rsidRPr="00983410" w14:paraId="18DEF0C9" w14:textId="77777777" w:rsidTr="007F4C04">
        <w:tc>
          <w:tcPr>
            <w:tcW w:w="866" w:type="dxa"/>
          </w:tcPr>
          <w:p w14:paraId="6AC8605D"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425B3D1" w14:textId="77777777" w:rsidR="00A33B82" w:rsidRPr="003D2D71" w:rsidRDefault="00A33B82" w:rsidP="00A33B82">
            <w:pPr>
              <w:spacing w:before="60" w:after="60"/>
              <w:rPr>
                <w:rFonts w:ascii="Arial" w:hAnsi="Arial" w:cs="Arial"/>
                <w:sz w:val="20"/>
                <w:szCs w:val="20"/>
              </w:rPr>
            </w:pPr>
            <w:r w:rsidRPr="00D16318">
              <w:rPr>
                <w:rFonts w:ascii="Arial" w:hAnsi="Arial" w:cs="Arial"/>
                <w:sz w:val="20"/>
                <w:szCs w:val="20"/>
              </w:rPr>
              <w:t>Is taxation revenue net of tax expenditures?</w:t>
            </w:r>
          </w:p>
        </w:tc>
        <w:tc>
          <w:tcPr>
            <w:tcW w:w="1172" w:type="dxa"/>
          </w:tcPr>
          <w:p w14:paraId="55701F4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5921227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96CFC8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331136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51F9130"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63759760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711E4B5" w14:textId="77777777" w:rsidR="00A33B82" w:rsidRDefault="00A33B82" w:rsidP="00A33B82">
            <w:pPr>
              <w:spacing w:before="60" w:after="60"/>
              <w:rPr>
                <w:rFonts w:ascii="Arial" w:hAnsi="Arial" w:cs="Arial"/>
                <w:sz w:val="20"/>
                <w:szCs w:val="20"/>
              </w:rPr>
            </w:pPr>
            <w:r>
              <w:rPr>
                <w:rFonts w:ascii="Arial" w:hAnsi="Arial" w:cs="Arial"/>
                <w:sz w:val="20"/>
                <w:szCs w:val="20"/>
              </w:rPr>
              <w:t>23.74</w:t>
            </w:r>
          </w:p>
        </w:tc>
        <w:sdt>
          <w:sdtPr>
            <w:rPr>
              <w:rFonts w:ascii="Arial" w:hAnsi="Arial" w:cs="Arial"/>
              <w:sz w:val="20"/>
              <w:szCs w:val="20"/>
            </w:rPr>
            <w:id w:val="123663158"/>
            <w:placeholder>
              <w:docPart w:val="93F482FA266E4D27B169872483FF0A3F"/>
            </w:placeholder>
            <w:showingPlcHdr/>
          </w:sdtPr>
          <w:sdtContent>
            <w:tc>
              <w:tcPr>
                <w:tcW w:w="1927" w:type="dxa"/>
              </w:tcPr>
              <w:p w14:paraId="647FE0C6" w14:textId="63C7E1C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83AAE40" w14:textId="77777777" w:rsidTr="007F4C04">
        <w:tc>
          <w:tcPr>
            <w:tcW w:w="866" w:type="dxa"/>
          </w:tcPr>
          <w:p w14:paraId="3BC8153A"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05E3337B" w14:textId="77777777" w:rsidR="00A33B82" w:rsidRPr="00983410" w:rsidRDefault="00A33B82" w:rsidP="00A33B82">
            <w:pPr>
              <w:spacing w:before="60" w:after="60"/>
              <w:jc w:val="both"/>
              <w:rPr>
                <w:rFonts w:ascii="Arial" w:hAnsi="Arial" w:cs="Arial"/>
                <w:sz w:val="20"/>
                <w:szCs w:val="20"/>
              </w:rPr>
            </w:pPr>
            <w:r w:rsidRPr="00D16318">
              <w:rPr>
                <w:rFonts w:ascii="Arial" w:hAnsi="Arial" w:cs="Arial"/>
                <w:b/>
                <w:sz w:val="20"/>
                <w:szCs w:val="20"/>
              </w:rPr>
              <w:t>NOTE:</w:t>
            </w:r>
            <w:r>
              <w:rPr>
                <w:rFonts w:ascii="Arial" w:hAnsi="Arial" w:cs="Arial"/>
                <w:sz w:val="20"/>
                <w:szCs w:val="20"/>
              </w:rPr>
              <w:t xml:space="preserve">  </w:t>
            </w:r>
            <w:r w:rsidRPr="00D16318">
              <w:rPr>
                <w:rFonts w:ascii="Arial" w:hAnsi="Arial" w:cs="Arial"/>
                <w:sz w:val="20"/>
                <w:szCs w:val="20"/>
              </w:rPr>
              <w:t>concessions available only to taxpayers are called tax expenditures. Tax expenditures are foregone revenue, not expenses, and do not give rise to inflows or outflows of resources – that is, they do not give rise to assets, liabilities, revenue or expenses of the taxing government [23.76].</w:t>
            </w:r>
          </w:p>
        </w:tc>
      </w:tr>
      <w:tr w:rsidR="00A33B82" w:rsidRPr="00983410" w14:paraId="07278CAE" w14:textId="77777777" w:rsidTr="007F4C04">
        <w:tc>
          <w:tcPr>
            <w:tcW w:w="866" w:type="dxa"/>
          </w:tcPr>
          <w:p w14:paraId="7E3BD2C5"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811C3C7" w14:textId="77777777" w:rsidR="00A33B82" w:rsidRPr="003D2D71" w:rsidRDefault="00A33B82" w:rsidP="00A33B82">
            <w:pPr>
              <w:spacing w:before="60" w:after="60"/>
              <w:rPr>
                <w:rFonts w:ascii="Arial" w:hAnsi="Arial" w:cs="Arial"/>
                <w:sz w:val="20"/>
                <w:szCs w:val="20"/>
              </w:rPr>
            </w:pPr>
            <w:r w:rsidRPr="00D16318">
              <w:rPr>
                <w:rFonts w:ascii="Arial" w:hAnsi="Arial" w:cs="Arial"/>
                <w:sz w:val="20"/>
                <w:szCs w:val="20"/>
              </w:rPr>
              <w:t>Has the entity recognized an asset in respect of transfers where the transferred resources meet the definition of an asset and satisfy the criteria for recognition as an asset (subject to GRAP 23.9</w:t>
            </w:r>
            <w:r>
              <w:rPr>
                <w:rFonts w:ascii="Arial" w:hAnsi="Arial" w:cs="Arial"/>
                <w:sz w:val="20"/>
                <w:szCs w:val="20"/>
              </w:rPr>
              <w:t>9</w:t>
            </w:r>
            <w:r w:rsidRPr="00D16318">
              <w:rPr>
                <w:rFonts w:ascii="Arial" w:hAnsi="Arial" w:cs="Arial"/>
                <w:sz w:val="20"/>
                <w:szCs w:val="20"/>
              </w:rPr>
              <w:t xml:space="preserve"> in respect of services-in-kind)?</w:t>
            </w:r>
          </w:p>
        </w:tc>
        <w:tc>
          <w:tcPr>
            <w:tcW w:w="1172" w:type="dxa"/>
          </w:tcPr>
          <w:p w14:paraId="3C909F0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454111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330D0E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050521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2CB7BE5"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15973950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35CE6B1" w14:textId="77777777" w:rsidR="00A33B82" w:rsidRDefault="00A33B82" w:rsidP="00A33B82">
            <w:pPr>
              <w:spacing w:before="60" w:after="60"/>
              <w:rPr>
                <w:rFonts w:ascii="Arial" w:hAnsi="Arial" w:cs="Arial"/>
                <w:sz w:val="20"/>
                <w:szCs w:val="20"/>
              </w:rPr>
            </w:pPr>
            <w:r>
              <w:rPr>
                <w:rFonts w:ascii="Arial" w:hAnsi="Arial" w:cs="Arial"/>
                <w:sz w:val="20"/>
                <w:szCs w:val="20"/>
              </w:rPr>
              <w:t>23.77</w:t>
            </w:r>
          </w:p>
        </w:tc>
        <w:sdt>
          <w:sdtPr>
            <w:rPr>
              <w:rFonts w:ascii="Arial" w:hAnsi="Arial" w:cs="Arial"/>
              <w:sz w:val="20"/>
              <w:szCs w:val="20"/>
            </w:rPr>
            <w:id w:val="-141972584"/>
            <w:placeholder>
              <w:docPart w:val="93F482FA266E4D27B169872483FF0A3F"/>
            </w:placeholder>
            <w:showingPlcHdr/>
          </w:sdtPr>
          <w:sdtContent>
            <w:tc>
              <w:tcPr>
                <w:tcW w:w="1927" w:type="dxa"/>
              </w:tcPr>
              <w:p w14:paraId="7E0B00B8" w14:textId="257DE9E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BEEAD61" w14:textId="77777777" w:rsidTr="007F4C04">
        <w:tc>
          <w:tcPr>
            <w:tcW w:w="866" w:type="dxa"/>
          </w:tcPr>
          <w:p w14:paraId="134CB02D"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000F7456" w14:textId="77777777" w:rsidR="00A33B82" w:rsidRPr="00B30322" w:rsidRDefault="00A33B82" w:rsidP="00A33B82">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Services In-kind</w:t>
            </w:r>
          </w:p>
        </w:tc>
      </w:tr>
      <w:tr w:rsidR="00A33B82" w:rsidRPr="00983410" w14:paraId="305FC54F" w14:textId="77777777" w:rsidTr="007F4C04">
        <w:tc>
          <w:tcPr>
            <w:tcW w:w="866" w:type="dxa"/>
          </w:tcPr>
          <w:p w14:paraId="3E7E4D8A"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0E716C98" w14:textId="77777777" w:rsidR="00A33B82" w:rsidRPr="00983410" w:rsidRDefault="00A33B82" w:rsidP="00A33B82">
            <w:pPr>
              <w:spacing w:before="60" w:after="60"/>
              <w:jc w:val="both"/>
              <w:rPr>
                <w:rFonts w:ascii="Arial" w:hAnsi="Arial" w:cs="Arial"/>
                <w:sz w:val="20"/>
                <w:szCs w:val="20"/>
              </w:rPr>
            </w:pPr>
            <w:r w:rsidRPr="00D16318">
              <w:rPr>
                <w:rFonts w:ascii="Arial" w:hAnsi="Arial" w:cs="Arial"/>
                <w:b/>
                <w:sz w:val="20"/>
                <w:szCs w:val="20"/>
              </w:rPr>
              <w:t xml:space="preserve">NOTE:  </w:t>
            </w:r>
            <w:r>
              <w:rPr>
                <w:rFonts w:ascii="Arial" w:hAnsi="Arial" w:cs="Arial"/>
                <w:sz w:val="20"/>
                <w:szCs w:val="20"/>
              </w:rPr>
              <w:t>e</w:t>
            </w:r>
            <w:r w:rsidRPr="00D16318">
              <w:rPr>
                <w:rFonts w:ascii="Arial" w:hAnsi="Arial" w:cs="Arial"/>
                <w:sz w:val="20"/>
                <w:szCs w:val="20"/>
              </w:rPr>
              <w:t>ntities must recognise services in kind “…to the extent that the services-in-kind are significant to an entity’s operations and/or service delivery objectives and satisfy the criteria for recognition...” [23.105]</w:t>
            </w:r>
          </w:p>
        </w:tc>
      </w:tr>
      <w:tr w:rsidR="00A33B82" w:rsidRPr="00983410" w14:paraId="7E9DF49D" w14:textId="77777777" w:rsidTr="007F4C04">
        <w:tc>
          <w:tcPr>
            <w:tcW w:w="866" w:type="dxa"/>
          </w:tcPr>
          <w:p w14:paraId="6521231E"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434D1150" w14:textId="77777777" w:rsidR="00A33B82" w:rsidRPr="00983410" w:rsidRDefault="00A33B82" w:rsidP="00A33B82">
            <w:pPr>
              <w:spacing w:before="60" w:after="60"/>
              <w:jc w:val="both"/>
              <w:rPr>
                <w:rFonts w:ascii="Arial" w:hAnsi="Arial" w:cs="Arial"/>
                <w:sz w:val="20"/>
                <w:szCs w:val="20"/>
              </w:rPr>
            </w:pPr>
            <w:r w:rsidRPr="00D16318">
              <w:rPr>
                <w:rFonts w:ascii="Arial" w:hAnsi="Arial" w:cs="Arial"/>
                <w:b/>
                <w:sz w:val="20"/>
                <w:szCs w:val="20"/>
              </w:rPr>
              <w:t>NOTE:</w:t>
            </w:r>
            <w:r>
              <w:rPr>
                <w:rFonts w:ascii="Arial" w:hAnsi="Arial" w:cs="Arial"/>
                <w:sz w:val="20"/>
                <w:szCs w:val="20"/>
              </w:rPr>
              <w:t xml:space="preserve">  e</w:t>
            </w:r>
            <w:r w:rsidRPr="00D16318">
              <w:rPr>
                <w:rFonts w:ascii="Arial" w:hAnsi="Arial" w:cs="Arial"/>
                <w:sz w:val="20"/>
                <w:szCs w:val="20"/>
              </w:rPr>
              <w:t>xcept for financial guarantee contracts as described in paragraphs .108 and .109, an entity shall recognise services in-kind that are significant to its operations and/or service delivery objectives as, [23.99].</w:t>
            </w:r>
          </w:p>
        </w:tc>
      </w:tr>
      <w:tr w:rsidR="00A33B82" w:rsidRPr="00983410" w14:paraId="506930FE" w14:textId="77777777" w:rsidTr="007F4C04">
        <w:tc>
          <w:tcPr>
            <w:tcW w:w="866" w:type="dxa"/>
          </w:tcPr>
          <w:p w14:paraId="0CBE20F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503C6B2" w14:textId="77777777" w:rsidR="00A33B82" w:rsidRPr="003D2D71" w:rsidRDefault="00A33B82" w:rsidP="00A33B82">
            <w:pPr>
              <w:spacing w:before="60" w:after="60"/>
              <w:rPr>
                <w:rFonts w:ascii="Arial" w:hAnsi="Arial" w:cs="Arial"/>
                <w:sz w:val="20"/>
                <w:szCs w:val="20"/>
              </w:rPr>
            </w:pPr>
            <w:r>
              <w:rPr>
                <w:rFonts w:ascii="Arial" w:hAnsi="Arial" w:cs="Arial"/>
                <w:sz w:val="20"/>
                <w:szCs w:val="20"/>
              </w:rPr>
              <w:t>Has the entity received any in-kind services that are significant to its operations and/service delivery objectives?</w:t>
            </w:r>
          </w:p>
        </w:tc>
        <w:tc>
          <w:tcPr>
            <w:tcW w:w="1172" w:type="dxa"/>
          </w:tcPr>
          <w:p w14:paraId="2CEA9D7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4744250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FA8A3F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9031040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3A64518"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54194344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CB57CD0" w14:textId="77777777" w:rsidR="00A33B82" w:rsidRDefault="00A33B82" w:rsidP="00A33B82">
            <w:pPr>
              <w:spacing w:before="60" w:after="60"/>
              <w:rPr>
                <w:rFonts w:ascii="Arial" w:hAnsi="Arial" w:cs="Arial"/>
                <w:sz w:val="20"/>
                <w:szCs w:val="20"/>
              </w:rPr>
            </w:pPr>
            <w:r>
              <w:rPr>
                <w:rFonts w:ascii="Arial" w:hAnsi="Arial" w:cs="Arial"/>
                <w:sz w:val="20"/>
                <w:szCs w:val="20"/>
              </w:rPr>
              <w:t>23.99</w:t>
            </w:r>
          </w:p>
        </w:tc>
        <w:sdt>
          <w:sdtPr>
            <w:rPr>
              <w:rFonts w:ascii="Arial" w:hAnsi="Arial" w:cs="Arial"/>
              <w:sz w:val="20"/>
              <w:szCs w:val="20"/>
            </w:rPr>
            <w:id w:val="-844242699"/>
            <w:placeholder>
              <w:docPart w:val="93F482FA266E4D27B169872483FF0A3F"/>
            </w:placeholder>
            <w:showingPlcHdr/>
          </w:sdtPr>
          <w:sdtContent>
            <w:tc>
              <w:tcPr>
                <w:tcW w:w="1927" w:type="dxa"/>
              </w:tcPr>
              <w:p w14:paraId="39822243" w14:textId="46FA6FF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537F5D9" w14:textId="77777777" w:rsidTr="007F4C04">
        <w:tc>
          <w:tcPr>
            <w:tcW w:w="866" w:type="dxa"/>
          </w:tcPr>
          <w:p w14:paraId="6E89532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547883C" w14:textId="77777777" w:rsidR="00A33B82" w:rsidRDefault="00A33B82" w:rsidP="00A33B82">
            <w:pPr>
              <w:spacing w:before="60" w:after="60"/>
              <w:rPr>
                <w:rFonts w:ascii="Arial" w:hAnsi="Arial" w:cs="Arial"/>
                <w:sz w:val="20"/>
                <w:szCs w:val="20"/>
              </w:rPr>
            </w:pPr>
            <w:r>
              <w:rPr>
                <w:rFonts w:ascii="Arial" w:hAnsi="Arial" w:cs="Arial"/>
                <w:sz w:val="20"/>
                <w:szCs w:val="20"/>
              </w:rPr>
              <w:t>If so, has the entity recognised an asset and related revenue when it is probable that the future economic benefits or service potential will flow to the entity and the fair value of the assets can be measured reliably?</w:t>
            </w:r>
          </w:p>
        </w:tc>
        <w:tc>
          <w:tcPr>
            <w:tcW w:w="1172" w:type="dxa"/>
          </w:tcPr>
          <w:p w14:paraId="44423EE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094112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C73632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978194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1B0B7F3"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447148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38DAFC1" w14:textId="77777777" w:rsidR="00A33B82" w:rsidRDefault="00A33B82" w:rsidP="00A33B82">
            <w:pPr>
              <w:spacing w:before="60" w:after="60"/>
              <w:rPr>
                <w:rFonts w:ascii="Arial" w:hAnsi="Arial" w:cs="Arial"/>
                <w:sz w:val="20"/>
                <w:szCs w:val="20"/>
              </w:rPr>
            </w:pPr>
            <w:r>
              <w:rPr>
                <w:rFonts w:ascii="Arial" w:hAnsi="Arial" w:cs="Arial"/>
                <w:sz w:val="20"/>
                <w:szCs w:val="20"/>
              </w:rPr>
              <w:t>23.99</w:t>
            </w:r>
          </w:p>
        </w:tc>
        <w:sdt>
          <w:sdtPr>
            <w:rPr>
              <w:rFonts w:ascii="Arial" w:hAnsi="Arial" w:cs="Arial"/>
              <w:sz w:val="20"/>
              <w:szCs w:val="20"/>
            </w:rPr>
            <w:id w:val="-1931889791"/>
            <w:placeholder>
              <w:docPart w:val="93F482FA266E4D27B169872483FF0A3F"/>
            </w:placeholder>
            <w:showingPlcHdr/>
          </w:sdtPr>
          <w:sdtContent>
            <w:tc>
              <w:tcPr>
                <w:tcW w:w="1927" w:type="dxa"/>
              </w:tcPr>
              <w:p w14:paraId="4D9C6E15" w14:textId="5E54700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5E1E1E2" w14:textId="77777777" w:rsidTr="007F4C04">
        <w:tc>
          <w:tcPr>
            <w:tcW w:w="866" w:type="dxa"/>
          </w:tcPr>
          <w:p w14:paraId="4EDF2D9E"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2E5F18B" w14:textId="77777777" w:rsidR="00A33B82" w:rsidRDefault="00A33B82" w:rsidP="00A33B82">
            <w:pPr>
              <w:spacing w:before="60" w:after="60"/>
              <w:rPr>
                <w:rFonts w:ascii="Arial" w:hAnsi="Arial" w:cs="Arial"/>
                <w:sz w:val="20"/>
                <w:szCs w:val="20"/>
              </w:rPr>
            </w:pPr>
            <w:r>
              <w:rPr>
                <w:rFonts w:ascii="Arial" w:hAnsi="Arial" w:cs="Arial"/>
                <w:sz w:val="20"/>
                <w:szCs w:val="20"/>
              </w:rPr>
              <w:t>Has the entity disclosed the nature and type of major classes of in-kind services recognised?</w:t>
            </w:r>
          </w:p>
        </w:tc>
        <w:tc>
          <w:tcPr>
            <w:tcW w:w="1172" w:type="dxa"/>
          </w:tcPr>
          <w:p w14:paraId="2A7057F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386361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2EB328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7556301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3FDA3A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8685593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47B41BD" w14:textId="77777777" w:rsidR="00A33B82" w:rsidRDefault="00A33B82" w:rsidP="00A33B82">
            <w:pPr>
              <w:spacing w:before="60" w:after="60"/>
              <w:rPr>
                <w:rFonts w:ascii="Arial" w:hAnsi="Arial" w:cs="Arial"/>
                <w:sz w:val="20"/>
                <w:szCs w:val="20"/>
              </w:rPr>
            </w:pPr>
            <w:r>
              <w:rPr>
                <w:rFonts w:ascii="Arial" w:hAnsi="Arial" w:cs="Arial"/>
                <w:sz w:val="20"/>
                <w:szCs w:val="20"/>
              </w:rPr>
              <w:t>23.117</w:t>
            </w:r>
          </w:p>
        </w:tc>
        <w:sdt>
          <w:sdtPr>
            <w:rPr>
              <w:rFonts w:ascii="Arial" w:hAnsi="Arial" w:cs="Arial"/>
              <w:sz w:val="20"/>
              <w:szCs w:val="20"/>
            </w:rPr>
            <w:id w:val="479423984"/>
            <w:placeholder>
              <w:docPart w:val="93F482FA266E4D27B169872483FF0A3F"/>
            </w:placeholder>
            <w:showingPlcHdr/>
          </w:sdtPr>
          <w:sdtContent>
            <w:tc>
              <w:tcPr>
                <w:tcW w:w="1927" w:type="dxa"/>
              </w:tcPr>
              <w:p w14:paraId="7795B8DD" w14:textId="796BDBB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B935C92" w14:textId="77777777" w:rsidTr="007F4C04">
        <w:tc>
          <w:tcPr>
            <w:tcW w:w="866" w:type="dxa"/>
          </w:tcPr>
          <w:p w14:paraId="05A36EA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9D89E15" w14:textId="77777777" w:rsidR="00A33B82" w:rsidRPr="003D2D71" w:rsidRDefault="00A33B82" w:rsidP="00A33B82">
            <w:pPr>
              <w:spacing w:before="60" w:after="60"/>
              <w:rPr>
                <w:rFonts w:ascii="Arial" w:hAnsi="Arial" w:cs="Arial"/>
                <w:sz w:val="20"/>
                <w:szCs w:val="20"/>
              </w:rPr>
            </w:pPr>
            <w:r w:rsidRPr="00D16318">
              <w:rPr>
                <w:rFonts w:ascii="Arial" w:hAnsi="Arial" w:cs="Arial"/>
                <w:sz w:val="20"/>
                <w:szCs w:val="20"/>
              </w:rPr>
              <w:t>Has the entity disclosed the nature and type of service in-kind received during the reporting period that are not significant to an entity’s</w:t>
            </w:r>
            <w:r>
              <w:rPr>
                <w:rFonts w:ascii="Arial" w:hAnsi="Arial" w:cs="Arial"/>
                <w:sz w:val="20"/>
                <w:szCs w:val="20"/>
              </w:rPr>
              <w:t xml:space="preserve"> </w:t>
            </w:r>
            <w:r w:rsidRPr="00D16318">
              <w:rPr>
                <w:rFonts w:ascii="Arial" w:hAnsi="Arial" w:cs="Arial"/>
                <w:sz w:val="20"/>
                <w:szCs w:val="20"/>
              </w:rPr>
              <w:t>operations and/or services delivery objectives or do not satisfy the criteria for recognition</w:t>
            </w:r>
            <w:r>
              <w:rPr>
                <w:rFonts w:ascii="Arial" w:hAnsi="Arial" w:cs="Arial"/>
                <w:sz w:val="20"/>
                <w:szCs w:val="20"/>
              </w:rPr>
              <w:t>?</w:t>
            </w:r>
          </w:p>
        </w:tc>
        <w:tc>
          <w:tcPr>
            <w:tcW w:w="1172" w:type="dxa"/>
          </w:tcPr>
          <w:p w14:paraId="36358C4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09072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F537B4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5359248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0AD1376"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15248497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AD03FFB" w14:textId="77777777" w:rsidR="00A33B82" w:rsidRDefault="00A33B82" w:rsidP="00A33B82">
            <w:pPr>
              <w:spacing w:before="60" w:after="60"/>
              <w:rPr>
                <w:rFonts w:ascii="Arial" w:hAnsi="Arial" w:cs="Arial"/>
                <w:sz w:val="20"/>
                <w:szCs w:val="20"/>
              </w:rPr>
            </w:pPr>
            <w:r>
              <w:rPr>
                <w:rFonts w:ascii="Arial" w:hAnsi="Arial" w:cs="Arial"/>
                <w:sz w:val="20"/>
                <w:szCs w:val="20"/>
              </w:rPr>
              <w:t>23.99</w:t>
            </w:r>
          </w:p>
          <w:p w14:paraId="723336CE" w14:textId="77777777" w:rsidR="00A33B82" w:rsidRDefault="00A33B82" w:rsidP="00A33B82">
            <w:pPr>
              <w:spacing w:before="60" w:after="60"/>
              <w:rPr>
                <w:rFonts w:ascii="Arial" w:hAnsi="Arial" w:cs="Arial"/>
                <w:sz w:val="20"/>
                <w:szCs w:val="20"/>
              </w:rPr>
            </w:pPr>
            <w:r>
              <w:rPr>
                <w:rFonts w:ascii="Arial" w:hAnsi="Arial" w:cs="Arial"/>
                <w:sz w:val="20"/>
                <w:szCs w:val="20"/>
              </w:rPr>
              <w:t>23.107</w:t>
            </w:r>
          </w:p>
          <w:p w14:paraId="31CA7223" w14:textId="77777777" w:rsidR="00A33B82" w:rsidRDefault="00A33B82" w:rsidP="00A33B82">
            <w:pPr>
              <w:spacing w:before="60" w:after="60"/>
              <w:rPr>
                <w:rFonts w:ascii="Arial" w:hAnsi="Arial" w:cs="Arial"/>
                <w:sz w:val="20"/>
                <w:szCs w:val="20"/>
              </w:rPr>
            </w:pPr>
            <w:r>
              <w:rPr>
                <w:rFonts w:ascii="Arial" w:hAnsi="Arial" w:cs="Arial"/>
                <w:sz w:val="20"/>
                <w:szCs w:val="20"/>
              </w:rPr>
              <w:t>23.117</w:t>
            </w:r>
          </w:p>
        </w:tc>
        <w:sdt>
          <w:sdtPr>
            <w:rPr>
              <w:rFonts w:ascii="Arial" w:hAnsi="Arial" w:cs="Arial"/>
              <w:sz w:val="20"/>
              <w:szCs w:val="20"/>
            </w:rPr>
            <w:id w:val="-145741328"/>
            <w:placeholder>
              <w:docPart w:val="93F482FA266E4D27B169872483FF0A3F"/>
            </w:placeholder>
            <w:showingPlcHdr/>
          </w:sdtPr>
          <w:sdtContent>
            <w:tc>
              <w:tcPr>
                <w:tcW w:w="1927" w:type="dxa"/>
              </w:tcPr>
              <w:p w14:paraId="3E897D29" w14:textId="16E1A7A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3191297" w14:textId="77777777" w:rsidTr="007F4C04">
        <w:tc>
          <w:tcPr>
            <w:tcW w:w="866" w:type="dxa"/>
          </w:tcPr>
          <w:p w14:paraId="1F531C3E" w14:textId="77777777" w:rsidR="00A33B82" w:rsidRPr="00321CDB"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5F441CFE" w14:textId="2DB79064" w:rsidR="00A33B82" w:rsidRPr="00983410" w:rsidRDefault="00A33B82" w:rsidP="00A33B82">
            <w:pPr>
              <w:spacing w:before="60" w:after="60"/>
              <w:rPr>
                <w:rFonts w:ascii="Arial" w:hAnsi="Arial" w:cs="Arial"/>
                <w:sz w:val="20"/>
                <w:szCs w:val="20"/>
              </w:rPr>
            </w:pPr>
            <w:r w:rsidRPr="00321CDB">
              <w:rPr>
                <w:rFonts w:ascii="Arial" w:eastAsia="Times New Roman" w:hAnsi="Arial" w:cs="Arial"/>
                <w:b/>
                <w:color w:val="C0504D"/>
                <w:sz w:val="20"/>
                <w:szCs w:val="20"/>
                <w:lang w:eastAsia="en-GB"/>
              </w:rPr>
              <w:t>Financial guarantee contracts</w:t>
            </w:r>
          </w:p>
        </w:tc>
      </w:tr>
      <w:tr w:rsidR="00A33B82" w:rsidRPr="00983410" w14:paraId="1C21CB89" w14:textId="77777777" w:rsidTr="007F4C04">
        <w:tc>
          <w:tcPr>
            <w:tcW w:w="866" w:type="dxa"/>
          </w:tcPr>
          <w:p w14:paraId="03EB0E4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B8FE1C8" w14:textId="77777777" w:rsidR="00A33B82" w:rsidRPr="00D16318" w:rsidRDefault="00A33B82" w:rsidP="00A33B82">
            <w:pPr>
              <w:spacing w:before="60" w:after="60"/>
              <w:rPr>
                <w:rFonts w:ascii="Arial" w:hAnsi="Arial" w:cs="Arial"/>
                <w:sz w:val="20"/>
                <w:szCs w:val="20"/>
              </w:rPr>
            </w:pPr>
            <w:r>
              <w:rPr>
                <w:rFonts w:ascii="Arial" w:hAnsi="Arial" w:cs="Arial"/>
                <w:sz w:val="20"/>
                <w:szCs w:val="20"/>
              </w:rPr>
              <w:t xml:space="preserve">Where an entity has received a financial guarantee without paying a fee, has the entity disclosed the existence of such financial guarantee and the fact that not fee was paid to the issuer? </w:t>
            </w:r>
          </w:p>
        </w:tc>
        <w:tc>
          <w:tcPr>
            <w:tcW w:w="1172" w:type="dxa"/>
          </w:tcPr>
          <w:p w14:paraId="09D598A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5269805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24D7D1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496385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1C5511F"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26268888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9C5E3B6" w14:textId="77777777" w:rsidR="00A33B82" w:rsidRDefault="00A33B82" w:rsidP="00A33B82">
            <w:pPr>
              <w:spacing w:before="60" w:after="60"/>
              <w:rPr>
                <w:rFonts w:ascii="Arial" w:hAnsi="Arial" w:cs="Arial"/>
                <w:sz w:val="20"/>
                <w:szCs w:val="20"/>
              </w:rPr>
            </w:pPr>
            <w:r>
              <w:rPr>
                <w:rFonts w:ascii="Arial" w:hAnsi="Arial" w:cs="Arial"/>
                <w:sz w:val="20"/>
                <w:szCs w:val="20"/>
              </w:rPr>
              <w:t>23.109</w:t>
            </w:r>
          </w:p>
        </w:tc>
        <w:sdt>
          <w:sdtPr>
            <w:rPr>
              <w:rFonts w:ascii="Arial" w:hAnsi="Arial" w:cs="Arial"/>
              <w:sz w:val="20"/>
              <w:szCs w:val="20"/>
            </w:rPr>
            <w:id w:val="-1771694163"/>
            <w:placeholder>
              <w:docPart w:val="93F482FA266E4D27B169872483FF0A3F"/>
            </w:placeholder>
            <w:showingPlcHdr/>
          </w:sdtPr>
          <w:sdtContent>
            <w:tc>
              <w:tcPr>
                <w:tcW w:w="1927" w:type="dxa"/>
              </w:tcPr>
              <w:p w14:paraId="57BD819A" w14:textId="41D8B7B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522874A" w14:textId="77777777" w:rsidTr="007F4C04">
        <w:tc>
          <w:tcPr>
            <w:tcW w:w="866" w:type="dxa"/>
          </w:tcPr>
          <w:p w14:paraId="578A116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6B2CEA39" w14:textId="250239E8" w:rsidR="00A33B82" w:rsidRPr="00983410" w:rsidRDefault="00A33B82" w:rsidP="00A33B82">
            <w:pPr>
              <w:spacing w:before="60" w:after="60"/>
              <w:rPr>
                <w:rFonts w:ascii="Arial" w:hAnsi="Arial" w:cs="Arial"/>
                <w:sz w:val="20"/>
                <w:szCs w:val="20"/>
              </w:rPr>
            </w:pPr>
            <w:r w:rsidRPr="002177DF">
              <w:rPr>
                <w:rFonts w:ascii="Arial" w:eastAsia="Times New Roman" w:hAnsi="Arial" w:cs="Arial"/>
                <w:b/>
                <w:color w:val="C0504D"/>
                <w:sz w:val="20"/>
                <w:szCs w:val="20"/>
                <w:lang w:eastAsia="en-GB"/>
              </w:rPr>
              <w:t>Pledges</w:t>
            </w:r>
          </w:p>
        </w:tc>
      </w:tr>
      <w:tr w:rsidR="00A33B82" w:rsidRPr="00983410" w14:paraId="1A60CFB2" w14:textId="77777777" w:rsidTr="007F4C04">
        <w:tc>
          <w:tcPr>
            <w:tcW w:w="866" w:type="dxa"/>
          </w:tcPr>
          <w:p w14:paraId="08AD0205"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0332F03" w14:textId="77777777" w:rsidR="00A33B82" w:rsidRPr="002177DF" w:rsidRDefault="00A33B82" w:rsidP="00A33B82">
            <w:pPr>
              <w:spacing w:before="60" w:after="60"/>
              <w:rPr>
                <w:rFonts w:ascii="Arial" w:hAnsi="Arial" w:cs="Arial"/>
                <w:sz w:val="20"/>
                <w:szCs w:val="20"/>
              </w:rPr>
            </w:pPr>
            <w:r>
              <w:rPr>
                <w:rFonts w:ascii="Arial" w:hAnsi="Arial" w:cs="Arial"/>
                <w:sz w:val="20"/>
                <w:szCs w:val="20"/>
              </w:rPr>
              <w:t>Has the entity identified any pledges that should be disclosed as contingent assets under the requirements of GRAP 19?</w:t>
            </w:r>
          </w:p>
        </w:tc>
        <w:tc>
          <w:tcPr>
            <w:tcW w:w="1172" w:type="dxa"/>
          </w:tcPr>
          <w:p w14:paraId="769F84F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654982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0BBFF5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871407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73ECAAD"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942881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EF2192E" w14:textId="77777777" w:rsidR="00A33B82" w:rsidRDefault="00A33B82" w:rsidP="00A33B82">
            <w:pPr>
              <w:spacing w:before="60" w:after="60"/>
              <w:rPr>
                <w:rFonts w:ascii="Arial" w:hAnsi="Arial" w:cs="Arial"/>
                <w:sz w:val="20"/>
                <w:szCs w:val="20"/>
              </w:rPr>
            </w:pPr>
            <w:r>
              <w:rPr>
                <w:rFonts w:ascii="Arial" w:hAnsi="Arial" w:cs="Arial"/>
                <w:sz w:val="20"/>
                <w:szCs w:val="20"/>
              </w:rPr>
              <w:t>23.110</w:t>
            </w:r>
          </w:p>
        </w:tc>
        <w:sdt>
          <w:sdtPr>
            <w:rPr>
              <w:rFonts w:ascii="Arial" w:hAnsi="Arial" w:cs="Arial"/>
              <w:sz w:val="20"/>
              <w:szCs w:val="20"/>
            </w:rPr>
            <w:id w:val="-504825973"/>
            <w:placeholder>
              <w:docPart w:val="93F482FA266E4D27B169872483FF0A3F"/>
            </w:placeholder>
            <w:showingPlcHdr/>
          </w:sdtPr>
          <w:sdtContent>
            <w:tc>
              <w:tcPr>
                <w:tcW w:w="1927" w:type="dxa"/>
              </w:tcPr>
              <w:p w14:paraId="18BCB462" w14:textId="04321FC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65CC64E" w14:textId="77777777" w:rsidTr="007F4C04">
        <w:tc>
          <w:tcPr>
            <w:tcW w:w="866" w:type="dxa"/>
          </w:tcPr>
          <w:p w14:paraId="0F0CAD1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74583100" w14:textId="77777777" w:rsidR="00A33B82" w:rsidRPr="00D16318" w:rsidRDefault="00A33B82" w:rsidP="00A33B82">
            <w:pPr>
              <w:spacing w:before="60" w:after="60"/>
              <w:rPr>
                <w:rFonts w:ascii="Arial" w:eastAsia="Times New Roman" w:hAnsi="Arial" w:cs="Arial"/>
                <w:b/>
                <w:color w:val="C0504D"/>
                <w:sz w:val="20"/>
                <w:szCs w:val="20"/>
                <w:lang w:eastAsia="en-GB"/>
              </w:rPr>
            </w:pPr>
            <w:r w:rsidRPr="00D16318">
              <w:rPr>
                <w:rFonts w:ascii="Arial" w:eastAsia="Times New Roman" w:hAnsi="Arial" w:cs="Arial"/>
                <w:b/>
                <w:color w:val="C0504D"/>
                <w:sz w:val="20"/>
                <w:szCs w:val="20"/>
                <w:lang w:eastAsia="en-GB"/>
              </w:rPr>
              <w:t>Disclosures</w:t>
            </w:r>
            <w:r>
              <w:rPr>
                <w:rFonts w:ascii="Arial" w:eastAsia="Times New Roman" w:hAnsi="Arial" w:cs="Arial"/>
                <w:b/>
                <w:color w:val="C0504D"/>
                <w:sz w:val="20"/>
                <w:szCs w:val="20"/>
                <w:lang w:eastAsia="en-GB"/>
              </w:rPr>
              <w:t xml:space="preserve"> of revenue from non-exchange transactions</w:t>
            </w:r>
          </w:p>
        </w:tc>
      </w:tr>
      <w:tr w:rsidR="00A33B82" w:rsidRPr="00983410" w14:paraId="41363E43" w14:textId="77777777" w:rsidTr="007F4C04">
        <w:tc>
          <w:tcPr>
            <w:tcW w:w="866" w:type="dxa"/>
          </w:tcPr>
          <w:p w14:paraId="6030A189"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4B1E0B5" w14:textId="77777777" w:rsidR="00A33B82" w:rsidRPr="003D2D71" w:rsidRDefault="00A33B82" w:rsidP="00A33B82">
            <w:pPr>
              <w:spacing w:before="60" w:after="60"/>
              <w:rPr>
                <w:rFonts w:ascii="Arial" w:hAnsi="Arial" w:cs="Arial"/>
                <w:sz w:val="20"/>
                <w:szCs w:val="20"/>
              </w:rPr>
            </w:pPr>
            <w:r w:rsidRPr="00D16318">
              <w:rPr>
                <w:rFonts w:ascii="Arial" w:hAnsi="Arial" w:cs="Arial"/>
                <w:sz w:val="20"/>
                <w:szCs w:val="20"/>
              </w:rPr>
              <w:t>Has the following been disclosed, either on the face of the financial statements or in the notes:</w:t>
            </w:r>
          </w:p>
        </w:tc>
        <w:tc>
          <w:tcPr>
            <w:tcW w:w="1172" w:type="dxa"/>
          </w:tcPr>
          <w:p w14:paraId="393D622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9654644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70654B8" w14:textId="77777777" w:rsidR="00A33B82" w:rsidRDefault="00A33B82" w:rsidP="00A33B82">
            <w:pPr>
              <w:spacing w:before="60" w:after="60"/>
              <w:rPr>
                <w:rFonts w:ascii="MS Gothic" w:eastAsia="MS Gothic" w:hAnsi="MS Gothic" w:cs="Arial"/>
                <w:sz w:val="20"/>
                <w:szCs w:val="20"/>
              </w:rPr>
            </w:pPr>
          </w:p>
        </w:tc>
        <w:tc>
          <w:tcPr>
            <w:tcW w:w="1629" w:type="dxa"/>
          </w:tcPr>
          <w:p w14:paraId="48ED164C" w14:textId="77777777" w:rsidR="00A33B82" w:rsidRDefault="00A33B82" w:rsidP="00A33B82">
            <w:pPr>
              <w:spacing w:before="60" w:after="60"/>
              <w:rPr>
                <w:rFonts w:ascii="Arial" w:hAnsi="Arial" w:cs="Arial"/>
                <w:sz w:val="20"/>
                <w:szCs w:val="20"/>
              </w:rPr>
            </w:pPr>
          </w:p>
        </w:tc>
        <w:sdt>
          <w:sdtPr>
            <w:rPr>
              <w:rFonts w:ascii="Arial" w:hAnsi="Arial" w:cs="Arial"/>
              <w:sz w:val="20"/>
              <w:szCs w:val="20"/>
            </w:rPr>
            <w:id w:val="1003241720"/>
            <w:placeholder>
              <w:docPart w:val="A47C47074484410689C53A1A6969F9BC"/>
            </w:placeholder>
            <w:showingPlcHdr/>
          </w:sdtPr>
          <w:sdtContent>
            <w:tc>
              <w:tcPr>
                <w:tcW w:w="1927" w:type="dxa"/>
              </w:tcPr>
              <w:p w14:paraId="4A7D3A66" w14:textId="670BEFF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53315FE" w14:textId="77777777" w:rsidTr="007F4C04">
        <w:tc>
          <w:tcPr>
            <w:tcW w:w="866" w:type="dxa"/>
          </w:tcPr>
          <w:p w14:paraId="58FF56B2"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56ADDA02" w14:textId="77777777" w:rsidR="00A33B82" w:rsidRPr="003D2D71" w:rsidRDefault="00A33B82" w:rsidP="0060763B">
            <w:pPr>
              <w:pStyle w:val="ListParagraph"/>
              <w:numPr>
                <w:ilvl w:val="0"/>
                <w:numId w:val="182"/>
              </w:numPr>
              <w:spacing w:before="60" w:after="60"/>
              <w:contextualSpacing w:val="0"/>
              <w:jc w:val="left"/>
              <w:rPr>
                <w:rFonts w:ascii="Arial" w:hAnsi="Arial" w:cs="Arial"/>
                <w:sz w:val="20"/>
                <w:szCs w:val="20"/>
              </w:rPr>
            </w:pPr>
            <w:r w:rsidRPr="00D16318">
              <w:rPr>
                <w:rFonts w:ascii="Arial" w:hAnsi="Arial" w:cs="Arial"/>
                <w:sz w:val="20"/>
                <w:szCs w:val="20"/>
              </w:rPr>
              <w:t>the amount of revenue from non-exchange transactions recognized during the period by major classes showing separately:</w:t>
            </w:r>
          </w:p>
        </w:tc>
        <w:tc>
          <w:tcPr>
            <w:tcW w:w="1172" w:type="dxa"/>
          </w:tcPr>
          <w:p w14:paraId="598E41F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784105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691556B" w14:textId="77777777" w:rsidR="00A33B82" w:rsidRDefault="00A33B82" w:rsidP="00A33B82">
            <w:pPr>
              <w:spacing w:before="60" w:after="60"/>
              <w:rPr>
                <w:rFonts w:ascii="MS Gothic" w:eastAsia="MS Gothic" w:hAnsi="MS Gothic" w:cs="Arial"/>
                <w:sz w:val="20"/>
                <w:szCs w:val="20"/>
              </w:rPr>
            </w:pPr>
          </w:p>
        </w:tc>
        <w:tc>
          <w:tcPr>
            <w:tcW w:w="1629" w:type="dxa"/>
          </w:tcPr>
          <w:p w14:paraId="7086C9C7" w14:textId="77777777" w:rsidR="00A33B82" w:rsidRDefault="00A33B82" w:rsidP="00A33B82">
            <w:pPr>
              <w:spacing w:before="60" w:after="60"/>
              <w:rPr>
                <w:rFonts w:ascii="Arial" w:hAnsi="Arial" w:cs="Arial"/>
                <w:sz w:val="20"/>
                <w:szCs w:val="20"/>
              </w:rPr>
            </w:pPr>
            <w:r>
              <w:rPr>
                <w:rFonts w:ascii="Arial" w:hAnsi="Arial" w:cs="Arial"/>
                <w:sz w:val="20"/>
                <w:szCs w:val="20"/>
              </w:rPr>
              <w:t>23.115(a)</w:t>
            </w:r>
          </w:p>
        </w:tc>
        <w:sdt>
          <w:sdtPr>
            <w:rPr>
              <w:rFonts w:ascii="Arial" w:hAnsi="Arial" w:cs="Arial"/>
              <w:sz w:val="20"/>
              <w:szCs w:val="20"/>
            </w:rPr>
            <w:id w:val="776755764"/>
            <w:placeholder>
              <w:docPart w:val="A47C47074484410689C53A1A6969F9BC"/>
            </w:placeholder>
            <w:showingPlcHdr/>
          </w:sdtPr>
          <w:sdtContent>
            <w:tc>
              <w:tcPr>
                <w:tcW w:w="1927" w:type="dxa"/>
              </w:tcPr>
              <w:p w14:paraId="7DF7C44F" w14:textId="6D0F789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86B0EC8" w14:textId="77777777" w:rsidTr="007F4C04">
        <w:tc>
          <w:tcPr>
            <w:tcW w:w="866" w:type="dxa"/>
          </w:tcPr>
          <w:p w14:paraId="33DF7E8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005BEF0" w14:textId="77777777" w:rsidR="00A33B82" w:rsidRPr="00AE5593" w:rsidRDefault="00A33B82" w:rsidP="0060763B">
            <w:pPr>
              <w:pStyle w:val="ListParagraph"/>
              <w:numPr>
                <w:ilvl w:val="0"/>
                <w:numId w:val="183"/>
              </w:numPr>
              <w:spacing w:before="60" w:after="60"/>
              <w:jc w:val="left"/>
              <w:rPr>
                <w:rFonts w:ascii="Arial" w:hAnsi="Arial" w:cs="Arial"/>
                <w:sz w:val="20"/>
                <w:szCs w:val="20"/>
              </w:rPr>
            </w:pPr>
            <w:r w:rsidRPr="00AE5593">
              <w:rPr>
                <w:rFonts w:ascii="Arial" w:hAnsi="Arial" w:cs="Arial"/>
                <w:sz w:val="20"/>
                <w:szCs w:val="20"/>
              </w:rPr>
              <w:t>taxes, showing separately major classes of taxes?</w:t>
            </w:r>
          </w:p>
        </w:tc>
        <w:tc>
          <w:tcPr>
            <w:tcW w:w="1172" w:type="dxa"/>
          </w:tcPr>
          <w:p w14:paraId="177AB20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73192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90BF91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036878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B60366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2262662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5132291" w14:textId="77777777" w:rsidR="00A33B82" w:rsidRDefault="00A33B82" w:rsidP="00A33B82">
            <w:pPr>
              <w:spacing w:before="60" w:after="60"/>
              <w:rPr>
                <w:rFonts w:ascii="Arial" w:hAnsi="Arial" w:cs="Arial"/>
                <w:sz w:val="20"/>
                <w:szCs w:val="20"/>
              </w:rPr>
            </w:pPr>
            <w:r>
              <w:rPr>
                <w:rFonts w:ascii="Arial" w:hAnsi="Arial" w:cs="Arial"/>
                <w:sz w:val="20"/>
                <w:szCs w:val="20"/>
              </w:rPr>
              <w:t>23.115(a)</w:t>
            </w:r>
            <w:r>
              <w:rPr>
                <w:rFonts w:ascii="Arial" w:hAnsi="Arial" w:cs="Arial"/>
                <w:sz w:val="20"/>
                <w:szCs w:val="20"/>
              </w:rPr>
              <w:br/>
              <w:t>(i)</w:t>
            </w:r>
          </w:p>
        </w:tc>
        <w:sdt>
          <w:sdtPr>
            <w:rPr>
              <w:rFonts w:ascii="Arial" w:hAnsi="Arial" w:cs="Arial"/>
              <w:sz w:val="20"/>
              <w:szCs w:val="20"/>
            </w:rPr>
            <w:id w:val="-512988952"/>
            <w:placeholder>
              <w:docPart w:val="93F482FA266E4D27B169872483FF0A3F"/>
            </w:placeholder>
            <w:showingPlcHdr/>
          </w:sdtPr>
          <w:sdtContent>
            <w:tc>
              <w:tcPr>
                <w:tcW w:w="1927" w:type="dxa"/>
              </w:tcPr>
              <w:p w14:paraId="7A221420" w14:textId="737D9FC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FB2FE45" w14:textId="77777777" w:rsidTr="007F4C04">
        <w:tc>
          <w:tcPr>
            <w:tcW w:w="866" w:type="dxa"/>
          </w:tcPr>
          <w:p w14:paraId="0E22CB94"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7E893BA" w14:textId="77777777" w:rsidR="00A33B82" w:rsidRPr="00AE5593" w:rsidRDefault="00A33B82" w:rsidP="0060763B">
            <w:pPr>
              <w:pStyle w:val="ListParagraph"/>
              <w:numPr>
                <w:ilvl w:val="0"/>
                <w:numId w:val="183"/>
              </w:numPr>
              <w:spacing w:before="60" w:after="60"/>
              <w:jc w:val="left"/>
              <w:rPr>
                <w:rFonts w:ascii="Arial" w:hAnsi="Arial" w:cs="Arial"/>
                <w:sz w:val="20"/>
                <w:szCs w:val="20"/>
              </w:rPr>
            </w:pPr>
            <w:r w:rsidRPr="00AE5593">
              <w:rPr>
                <w:rFonts w:ascii="Arial" w:hAnsi="Arial" w:cs="Arial"/>
                <w:sz w:val="20"/>
                <w:szCs w:val="20"/>
              </w:rPr>
              <w:t>transfers, showing separately major classes of transfer revenue?</w:t>
            </w:r>
          </w:p>
        </w:tc>
        <w:tc>
          <w:tcPr>
            <w:tcW w:w="1172" w:type="dxa"/>
          </w:tcPr>
          <w:p w14:paraId="607831C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5092103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E1B0FC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7933282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F3A7AF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83086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18B94C5" w14:textId="77777777" w:rsidR="00A33B82" w:rsidRDefault="00A33B82" w:rsidP="00A33B82">
            <w:pPr>
              <w:spacing w:before="60" w:after="60"/>
              <w:rPr>
                <w:rFonts w:ascii="Arial" w:hAnsi="Arial" w:cs="Arial"/>
                <w:sz w:val="20"/>
                <w:szCs w:val="20"/>
              </w:rPr>
            </w:pPr>
            <w:r>
              <w:rPr>
                <w:rFonts w:ascii="Arial" w:hAnsi="Arial" w:cs="Arial"/>
                <w:sz w:val="20"/>
                <w:szCs w:val="20"/>
              </w:rPr>
              <w:t>23.115(a)</w:t>
            </w:r>
            <w:r>
              <w:rPr>
                <w:rFonts w:ascii="Arial" w:hAnsi="Arial" w:cs="Arial"/>
                <w:sz w:val="20"/>
                <w:szCs w:val="20"/>
              </w:rPr>
              <w:br/>
              <w:t>(ii)</w:t>
            </w:r>
          </w:p>
        </w:tc>
        <w:sdt>
          <w:sdtPr>
            <w:rPr>
              <w:rFonts w:ascii="Arial" w:hAnsi="Arial" w:cs="Arial"/>
              <w:sz w:val="20"/>
              <w:szCs w:val="20"/>
            </w:rPr>
            <w:id w:val="923762124"/>
            <w:placeholder>
              <w:docPart w:val="93F482FA266E4D27B169872483FF0A3F"/>
            </w:placeholder>
            <w:showingPlcHdr/>
          </w:sdtPr>
          <w:sdtContent>
            <w:tc>
              <w:tcPr>
                <w:tcW w:w="1927" w:type="dxa"/>
              </w:tcPr>
              <w:p w14:paraId="52D710F9" w14:textId="2E1DD85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2B96BBF" w14:textId="77777777" w:rsidTr="007F4C04">
        <w:tc>
          <w:tcPr>
            <w:tcW w:w="866" w:type="dxa"/>
          </w:tcPr>
          <w:p w14:paraId="30D1606E"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B6D1AC0" w14:textId="77777777" w:rsidR="00A33B82" w:rsidRPr="003D2D71" w:rsidRDefault="00A33B82" w:rsidP="00A33B82">
            <w:pPr>
              <w:spacing w:before="60" w:after="60"/>
              <w:rPr>
                <w:rFonts w:ascii="Arial" w:hAnsi="Arial" w:cs="Arial"/>
                <w:sz w:val="20"/>
                <w:szCs w:val="20"/>
              </w:rPr>
            </w:pPr>
            <w:r w:rsidRPr="00AE5593">
              <w:rPr>
                <w:rFonts w:ascii="Arial" w:hAnsi="Arial" w:cs="Arial"/>
                <w:sz w:val="20"/>
                <w:szCs w:val="20"/>
              </w:rPr>
              <w:t>Has the following been disclosed in the notes:</w:t>
            </w:r>
          </w:p>
        </w:tc>
        <w:tc>
          <w:tcPr>
            <w:tcW w:w="1172" w:type="dxa"/>
          </w:tcPr>
          <w:p w14:paraId="53A819D5" w14:textId="77777777" w:rsidR="00A33B82" w:rsidRDefault="00A33B82" w:rsidP="00A33B82">
            <w:pPr>
              <w:spacing w:before="60" w:after="60"/>
              <w:rPr>
                <w:rFonts w:ascii="MS Gothic" w:eastAsia="MS Gothic" w:hAnsi="MS Gothic" w:cs="Arial"/>
                <w:sz w:val="20"/>
                <w:szCs w:val="20"/>
              </w:rPr>
            </w:pPr>
          </w:p>
        </w:tc>
        <w:tc>
          <w:tcPr>
            <w:tcW w:w="1629" w:type="dxa"/>
          </w:tcPr>
          <w:p w14:paraId="72F3D160" w14:textId="77777777" w:rsidR="00A33B82" w:rsidRDefault="00A33B82" w:rsidP="00A33B82">
            <w:pPr>
              <w:spacing w:before="60" w:after="60"/>
              <w:rPr>
                <w:rFonts w:ascii="Arial" w:hAnsi="Arial" w:cs="Arial"/>
                <w:sz w:val="20"/>
                <w:szCs w:val="20"/>
              </w:rPr>
            </w:pPr>
          </w:p>
        </w:tc>
        <w:sdt>
          <w:sdtPr>
            <w:rPr>
              <w:rFonts w:ascii="Arial" w:hAnsi="Arial" w:cs="Arial"/>
              <w:sz w:val="20"/>
              <w:szCs w:val="20"/>
            </w:rPr>
            <w:id w:val="-1292356944"/>
            <w:placeholder>
              <w:docPart w:val="93F482FA266E4D27B169872483FF0A3F"/>
            </w:placeholder>
            <w:showingPlcHdr/>
          </w:sdtPr>
          <w:sdtContent>
            <w:tc>
              <w:tcPr>
                <w:tcW w:w="1927" w:type="dxa"/>
              </w:tcPr>
              <w:p w14:paraId="0EB43748" w14:textId="64ED4EF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2600416" w14:textId="77777777" w:rsidTr="007F4C04">
        <w:tc>
          <w:tcPr>
            <w:tcW w:w="866" w:type="dxa"/>
          </w:tcPr>
          <w:p w14:paraId="0E6746C5"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B12B8E0" w14:textId="77777777" w:rsidR="00A33B82" w:rsidRPr="003D2D71" w:rsidRDefault="00A33B82" w:rsidP="0060763B">
            <w:pPr>
              <w:pStyle w:val="ListParagraph"/>
              <w:numPr>
                <w:ilvl w:val="0"/>
                <w:numId w:val="184"/>
              </w:numPr>
              <w:spacing w:before="60" w:after="60"/>
              <w:contextualSpacing w:val="0"/>
              <w:jc w:val="left"/>
              <w:rPr>
                <w:rFonts w:ascii="Arial" w:hAnsi="Arial" w:cs="Arial"/>
                <w:sz w:val="20"/>
                <w:szCs w:val="20"/>
              </w:rPr>
            </w:pPr>
            <w:r w:rsidRPr="00AE5593">
              <w:rPr>
                <w:rFonts w:ascii="Arial" w:hAnsi="Arial" w:cs="Arial"/>
                <w:sz w:val="20"/>
                <w:szCs w:val="20"/>
              </w:rPr>
              <w:t>the accounting policies adopted for the recognition of revenue from non-exchange transactions?</w:t>
            </w:r>
          </w:p>
        </w:tc>
        <w:tc>
          <w:tcPr>
            <w:tcW w:w="1172" w:type="dxa"/>
          </w:tcPr>
          <w:p w14:paraId="084B43E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014077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A78457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352880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30EA714"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47954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42C557F" w14:textId="77777777" w:rsidR="00A33B82" w:rsidRDefault="00A33B82" w:rsidP="00A33B82">
            <w:pPr>
              <w:spacing w:before="60" w:after="60"/>
              <w:rPr>
                <w:rFonts w:ascii="Arial" w:hAnsi="Arial" w:cs="Arial"/>
                <w:sz w:val="20"/>
                <w:szCs w:val="20"/>
              </w:rPr>
            </w:pPr>
            <w:r>
              <w:rPr>
                <w:rFonts w:ascii="Arial" w:hAnsi="Arial" w:cs="Arial"/>
                <w:sz w:val="20"/>
                <w:szCs w:val="20"/>
              </w:rPr>
              <w:t>23.116(a)</w:t>
            </w:r>
          </w:p>
        </w:tc>
        <w:sdt>
          <w:sdtPr>
            <w:rPr>
              <w:rFonts w:ascii="Arial" w:hAnsi="Arial" w:cs="Arial"/>
              <w:sz w:val="20"/>
              <w:szCs w:val="20"/>
            </w:rPr>
            <w:id w:val="-1810079846"/>
            <w:placeholder>
              <w:docPart w:val="93F482FA266E4D27B169872483FF0A3F"/>
            </w:placeholder>
            <w:showingPlcHdr/>
          </w:sdtPr>
          <w:sdtContent>
            <w:tc>
              <w:tcPr>
                <w:tcW w:w="1927" w:type="dxa"/>
              </w:tcPr>
              <w:p w14:paraId="13D8E1ED" w14:textId="6DC7FF44"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FE6F981" w14:textId="77777777" w:rsidTr="007F4C04">
        <w:tc>
          <w:tcPr>
            <w:tcW w:w="866" w:type="dxa"/>
          </w:tcPr>
          <w:p w14:paraId="3889824E"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0E58BAAA" w14:textId="77777777" w:rsidR="00A33B82" w:rsidRPr="003D2D71" w:rsidRDefault="00A33B82" w:rsidP="0060763B">
            <w:pPr>
              <w:pStyle w:val="ListParagraph"/>
              <w:numPr>
                <w:ilvl w:val="0"/>
                <w:numId w:val="184"/>
              </w:numPr>
              <w:spacing w:before="60" w:after="60"/>
              <w:contextualSpacing w:val="0"/>
              <w:jc w:val="left"/>
              <w:rPr>
                <w:rFonts w:ascii="Arial" w:hAnsi="Arial" w:cs="Arial"/>
                <w:sz w:val="20"/>
                <w:szCs w:val="20"/>
              </w:rPr>
            </w:pPr>
            <w:r w:rsidRPr="00AE5593">
              <w:rPr>
                <w:rFonts w:ascii="Arial" w:hAnsi="Arial" w:cs="Arial"/>
                <w:sz w:val="20"/>
                <w:szCs w:val="20"/>
              </w:rPr>
              <w:t>for major classes of revenue from non-exchange transactions, the basis on which the fair value of inflowing resources has been measured?</w:t>
            </w:r>
          </w:p>
        </w:tc>
        <w:tc>
          <w:tcPr>
            <w:tcW w:w="1172" w:type="dxa"/>
          </w:tcPr>
          <w:p w14:paraId="7CFDCB7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6709373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F72BD6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151618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FD86B3C"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78638593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C96C8B2" w14:textId="77777777" w:rsidR="00A33B82" w:rsidRDefault="00A33B82" w:rsidP="00A33B82">
            <w:pPr>
              <w:spacing w:before="60" w:after="60"/>
              <w:rPr>
                <w:rFonts w:ascii="Arial" w:hAnsi="Arial" w:cs="Arial"/>
                <w:sz w:val="20"/>
                <w:szCs w:val="20"/>
              </w:rPr>
            </w:pPr>
            <w:r>
              <w:rPr>
                <w:rFonts w:ascii="Arial" w:hAnsi="Arial" w:cs="Arial"/>
                <w:sz w:val="20"/>
                <w:szCs w:val="20"/>
              </w:rPr>
              <w:t>23.116(b)</w:t>
            </w:r>
          </w:p>
        </w:tc>
        <w:sdt>
          <w:sdtPr>
            <w:rPr>
              <w:rFonts w:ascii="Arial" w:hAnsi="Arial" w:cs="Arial"/>
              <w:sz w:val="20"/>
              <w:szCs w:val="20"/>
            </w:rPr>
            <w:id w:val="645170843"/>
            <w:placeholder>
              <w:docPart w:val="93F482FA266E4D27B169872483FF0A3F"/>
            </w:placeholder>
            <w:showingPlcHdr/>
          </w:sdtPr>
          <w:sdtContent>
            <w:tc>
              <w:tcPr>
                <w:tcW w:w="1927" w:type="dxa"/>
              </w:tcPr>
              <w:p w14:paraId="0F9E1DB9" w14:textId="2095653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5179E57" w14:textId="77777777" w:rsidTr="007F4C04">
        <w:tc>
          <w:tcPr>
            <w:tcW w:w="866" w:type="dxa"/>
          </w:tcPr>
          <w:p w14:paraId="1AFEA5A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3625BEB3" w14:textId="77777777" w:rsidR="00A33B82" w:rsidRPr="003D2D71" w:rsidRDefault="00A33B82" w:rsidP="0060763B">
            <w:pPr>
              <w:pStyle w:val="ListParagraph"/>
              <w:numPr>
                <w:ilvl w:val="0"/>
                <w:numId w:val="184"/>
              </w:numPr>
              <w:spacing w:before="60" w:after="60"/>
              <w:contextualSpacing w:val="0"/>
              <w:jc w:val="left"/>
              <w:rPr>
                <w:rFonts w:ascii="Arial" w:hAnsi="Arial" w:cs="Arial"/>
                <w:sz w:val="20"/>
                <w:szCs w:val="20"/>
              </w:rPr>
            </w:pPr>
            <w:r w:rsidRPr="00AE5593">
              <w:rPr>
                <w:rFonts w:ascii="Arial" w:hAnsi="Arial" w:cs="Arial"/>
                <w:sz w:val="20"/>
                <w:szCs w:val="20"/>
              </w:rPr>
              <w:t>for major classes of taxation revenue which the entity cannot measure reliably during the period in which the taxable event occurs, information about the nature of the tax?</w:t>
            </w:r>
          </w:p>
        </w:tc>
        <w:tc>
          <w:tcPr>
            <w:tcW w:w="1172" w:type="dxa"/>
          </w:tcPr>
          <w:p w14:paraId="6111BA5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3435592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027336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6460784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AEB403E"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8084221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E0C7E37" w14:textId="77777777" w:rsidR="00A33B82" w:rsidRDefault="00A33B82" w:rsidP="00A33B82">
            <w:pPr>
              <w:spacing w:before="60" w:after="60"/>
              <w:rPr>
                <w:rFonts w:ascii="Arial" w:hAnsi="Arial" w:cs="Arial"/>
                <w:sz w:val="20"/>
                <w:szCs w:val="20"/>
              </w:rPr>
            </w:pPr>
            <w:r>
              <w:rPr>
                <w:rFonts w:ascii="Arial" w:hAnsi="Arial" w:cs="Arial"/>
                <w:sz w:val="20"/>
                <w:szCs w:val="20"/>
              </w:rPr>
              <w:t>23.116(c)</w:t>
            </w:r>
          </w:p>
        </w:tc>
        <w:sdt>
          <w:sdtPr>
            <w:rPr>
              <w:rFonts w:ascii="Arial" w:hAnsi="Arial" w:cs="Arial"/>
              <w:sz w:val="20"/>
              <w:szCs w:val="20"/>
            </w:rPr>
            <w:id w:val="813842055"/>
            <w:placeholder>
              <w:docPart w:val="93F482FA266E4D27B169872483FF0A3F"/>
            </w:placeholder>
            <w:showingPlcHdr/>
          </w:sdtPr>
          <w:sdtContent>
            <w:tc>
              <w:tcPr>
                <w:tcW w:w="1927" w:type="dxa"/>
              </w:tcPr>
              <w:p w14:paraId="3052D73A" w14:textId="0C41946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CA231BD" w14:textId="77777777" w:rsidTr="007F4C04">
        <w:tc>
          <w:tcPr>
            <w:tcW w:w="866" w:type="dxa"/>
          </w:tcPr>
          <w:p w14:paraId="26225A6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0EF20EF0" w14:textId="77777777" w:rsidR="00A33B82" w:rsidRPr="003D2D71" w:rsidRDefault="00A33B82" w:rsidP="0060763B">
            <w:pPr>
              <w:pStyle w:val="ListParagraph"/>
              <w:numPr>
                <w:ilvl w:val="0"/>
                <w:numId w:val="184"/>
              </w:numPr>
              <w:spacing w:before="60" w:after="60"/>
              <w:contextualSpacing w:val="0"/>
              <w:jc w:val="left"/>
              <w:rPr>
                <w:rFonts w:ascii="Arial" w:hAnsi="Arial" w:cs="Arial"/>
                <w:sz w:val="20"/>
                <w:szCs w:val="20"/>
              </w:rPr>
            </w:pPr>
            <w:r w:rsidRPr="00AE5593">
              <w:rPr>
                <w:rFonts w:ascii="Arial" w:hAnsi="Arial" w:cs="Arial"/>
                <w:sz w:val="20"/>
                <w:szCs w:val="20"/>
              </w:rPr>
              <w:t>the nature and type of major classes of bequests, gifts, donations, showing separately major classes of goods-in-kind received?</w:t>
            </w:r>
          </w:p>
        </w:tc>
        <w:tc>
          <w:tcPr>
            <w:tcW w:w="1172" w:type="dxa"/>
          </w:tcPr>
          <w:p w14:paraId="7733BC8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1659080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6D4F28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827732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269947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5120794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77073A4" w14:textId="77777777" w:rsidR="00A33B82" w:rsidRDefault="00A33B82" w:rsidP="00A33B82">
            <w:pPr>
              <w:spacing w:before="60" w:after="60"/>
              <w:rPr>
                <w:rFonts w:ascii="Arial" w:hAnsi="Arial" w:cs="Arial"/>
                <w:sz w:val="20"/>
                <w:szCs w:val="20"/>
              </w:rPr>
            </w:pPr>
            <w:r>
              <w:rPr>
                <w:rFonts w:ascii="Arial" w:hAnsi="Arial" w:cs="Arial"/>
                <w:sz w:val="20"/>
                <w:szCs w:val="20"/>
              </w:rPr>
              <w:t>23.116(d)</w:t>
            </w:r>
          </w:p>
        </w:tc>
        <w:sdt>
          <w:sdtPr>
            <w:rPr>
              <w:rFonts w:ascii="Arial" w:hAnsi="Arial" w:cs="Arial"/>
              <w:sz w:val="20"/>
              <w:szCs w:val="20"/>
            </w:rPr>
            <w:id w:val="-1858334520"/>
            <w:placeholder>
              <w:docPart w:val="93F482FA266E4D27B169872483FF0A3F"/>
            </w:placeholder>
            <w:showingPlcHdr/>
          </w:sdtPr>
          <w:sdtContent>
            <w:tc>
              <w:tcPr>
                <w:tcW w:w="1927" w:type="dxa"/>
              </w:tcPr>
              <w:p w14:paraId="20112416" w14:textId="064EED0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FB8E938" w14:textId="77777777" w:rsidTr="007F4C04">
        <w:tc>
          <w:tcPr>
            <w:tcW w:w="866" w:type="dxa"/>
          </w:tcPr>
          <w:p w14:paraId="055B000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0F1C89EC" w14:textId="77777777" w:rsidR="00A33B82" w:rsidRPr="003D2D71" w:rsidRDefault="00A33B82" w:rsidP="0060763B">
            <w:pPr>
              <w:pStyle w:val="ListParagraph"/>
              <w:numPr>
                <w:ilvl w:val="0"/>
                <w:numId w:val="184"/>
              </w:numPr>
              <w:spacing w:before="60" w:after="60"/>
              <w:contextualSpacing w:val="0"/>
              <w:jc w:val="left"/>
              <w:rPr>
                <w:rFonts w:ascii="Arial" w:hAnsi="Arial" w:cs="Arial"/>
                <w:sz w:val="20"/>
                <w:szCs w:val="20"/>
              </w:rPr>
            </w:pPr>
            <w:r w:rsidRPr="00AE5593">
              <w:rPr>
                <w:rFonts w:ascii="Arial" w:hAnsi="Arial" w:cs="Arial"/>
                <w:sz w:val="20"/>
                <w:szCs w:val="20"/>
              </w:rPr>
              <w:t>the nature and type of major classes of service in kind received.</w:t>
            </w:r>
          </w:p>
        </w:tc>
        <w:tc>
          <w:tcPr>
            <w:tcW w:w="1172" w:type="dxa"/>
          </w:tcPr>
          <w:p w14:paraId="54E3EED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1665028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74F5CB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4919261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AA5B14D"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667579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18FAD5D" w14:textId="77777777" w:rsidR="00A33B82" w:rsidRDefault="00A33B82" w:rsidP="00A33B82">
            <w:pPr>
              <w:spacing w:before="60" w:after="60"/>
              <w:rPr>
                <w:rFonts w:ascii="Arial" w:hAnsi="Arial" w:cs="Arial"/>
                <w:sz w:val="20"/>
                <w:szCs w:val="20"/>
              </w:rPr>
            </w:pPr>
            <w:r>
              <w:rPr>
                <w:rFonts w:ascii="Arial" w:hAnsi="Arial" w:cs="Arial"/>
                <w:sz w:val="20"/>
                <w:szCs w:val="20"/>
              </w:rPr>
              <w:t>23.116(e)</w:t>
            </w:r>
          </w:p>
        </w:tc>
        <w:sdt>
          <w:sdtPr>
            <w:rPr>
              <w:rFonts w:ascii="Arial" w:hAnsi="Arial" w:cs="Arial"/>
              <w:sz w:val="20"/>
              <w:szCs w:val="20"/>
            </w:rPr>
            <w:id w:val="945965634"/>
            <w:placeholder>
              <w:docPart w:val="93F482FA266E4D27B169872483FF0A3F"/>
            </w:placeholder>
            <w:showingPlcHdr/>
          </w:sdtPr>
          <w:sdtContent>
            <w:tc>
              <w:tcPr>
                <w:tcW w:w="1927" w:type="dxa"/>
              </w:tcPr>
              <w:p w14:paraId="0FFAB330" w14:textId="10685CA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5AE41DE" w14:textId="77777777" w:rsidTr="007F4C04">
        <w:tc>
          <w:tcPr>
            <w:tcW w:w="866" w:type="dxa"/>
          </w:tcPr>
          <w:p w14:paraId="13D7C65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7E0A589" w14:textId="77777777" w:rsidR="00A33B82" w:rsidRPr="003D2D71" w:rsidRDefault="00A33B82" w:rsidP="00A33B82">
            <w:pPr>
              <w:spacing w:before="60" w:after="60"/>
              <w:rPr>
                <w:rFonts w:ascii="Arial" w:hAnsi="Arial" w:cs="Arial"/>
                <w:sz w:val="20"/>
                <w:szCs w:val="20"/>
              </w:rPr>
            </w:pPr>
            <w:r w:rsidRPr="00AE5593">
              <w:rPr>
                <w:rFonts w:ascii="Arial" w:hAnsi="Arial" w:cs="Arial"/>
                <w:sz w:val="20"/>
                <w:szCs w:val="20"/>
              </w:rPr>
              <w:t>Where, in exceptional circumstances, the assets and revenue arising from taxation transactions cannot be reliably measured until one or more reporting periods have elapsed since the taxable event occurred, has the nature of major classes of taxation that cannot be reliably measured, and therefore recognized, during the reporting period in which the taxable event occurs, been disclosed?</w:t>
            </w:r>
          </w:p>
        </w:tc>
        <w:tc>
          <w:tcPr>
            <w:tcW w:w="1172" w:type="dxa"/>
          </w:tcPr>
          <w:p w14:paraId="603B5FD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5536112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0D9C57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041219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D78CC0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003312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E372C89" w14:textId="77777777" w:rsidR="00A33B82" w:rsidRDefault="00A33B82" w:rsidP="00A33B82">
            <w:pPr>
              <w:spacing w:before="60" w:after="60"/>
              <w:rPr>
                <w:rFonts w:ascii="Arial" w:hAnsi="Arial" w:cs="Arial"/>
                <w:sz w:val="20"/>
                <w:szCs w:val="20"/>
              </w:rPr>
            </w:pPr>
            <w:r>
              <w:rPr>
                <w:rFonts w:ascii="Arial" w:hAnsi="Arial" w:cs="Arial"/>
                <w:sz w:val="20"/>
                <w:szCs w:val="20"/>
              </w:rPr>
              <w:t>23.122</w:t>
            </w:r>
          </w:p>
        </w:tc>
        <w:sdt>
          <w:sdtPr>
            <w:rPr>
              <w:rFonts w:ascii="Arial" w:hAnsi="Arial" w:cs="Arial"/>
              <w:sz w:val="20"/>
              <w:szCs w:val="20"/>
            </w:rPr>
            <w:id w:val="-1469893526"/>
            <w:placeholder>
              <w:docPart w:val="93F482FA266E4D27B169872483FF0A3F"/>
            </w:placeholder>
            <w:showingPlcHdr/>
          </w:sdtPr>
          <w:sdtContent>
            <w:tc>
              <w:tcPr>
                <w:tcW w:w="1927" w:type="dxa"/>
              </w:tcPr>
              <w:p w14:paraId="65B46C5E" w14:textId="0A7F74A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5843ABF" w14:textId="77777777" w:rsidTr="007F4C04">
        <w:tc>
          <w:tcPr>
            <w:tcW w:w="866" w:type="dxa"/>
            <w:shd w:val="clear" w:color="auto" w:fill="D9D9D9" w:themeFill="background1" w:themeFillShade="D9"/>
          </w:tcPr>
          <w:p w14:paraId="1921B4D2" w14:textId="77777777" w:rsidR="00A33B82" w:rsidRPr="00DE30C8" w:rsidRDefault="00A33B8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3D22A798" w14:textId="2A9B5ECF" w:rsidR="00A33B82" w:rsidRPr="004027B3" w:rsidRDefault="00A33B82" w:rsidP="00A33B82">
            <w:pPr>
              <w:pStyle w:val="Heading4"/>
              <w:spacing w:before="60" w:after="60"/>
              <w:rPr>
                <w:rFonts w:ascii="Arial" w:eastAsia="Times New Roman" w:hAnsi="Arial" w:cs="Arial"/>
                <w:b/>
                <w:i w:val="0"/>
                <w:iCs w:val="0"/>
                <w:color w:val="C0504D"/>
                <w:sz w:val="20"/>
                <w:szCs w:val="20"/>
                <w:lang w:eastAsia="en-GB"/>
              </w:rPr>
            </w:pPr>
            <w:bookmarkStart w:id="318" w:name="_Ref6304888"/>
            <w:bookmarkStart w:id="319" w:name="_Toc6306130"/>
            <w:bookmarkStart w:id="320" w:name="_Toc32319597"/>
            <w:bookmarkStart w:id="321" w:name="_Toc44513969"/>
            <w:r w:rsidRPr="004027B3">
              <w:rPr>
                <w:rFonts w:ascii="Arial" w:eastAsia="Times New Roman" w:hAnsi="Arial" w:cs="Arial"/>
                <w:b/>
                <w:i w:val="0"/>
                <w:iCs w:val="0"/>
                <w:color w:val="C0504D"/>
                <w:sz w:val="20"/>
                <w:szCs w:val="20"/>
                <w:lang w:eastAsia="en-GB"/>
              </w:rPr>
              <w:t>Construction Contracts</w:t>
            </w:r>
            <w:bookmarkEnd w:id="318"/>
            <w:bookmarkEnd w:id="319"/>
            <w:bookmarkEnd w:id="320"/>
            <w:r>
              <w:rPr>
                <w:rFonts w:ascii="Arial" w:eastAsia="Times New Roman" w:hAnsi="Arial" w:cs="Arial"/>
                <w:b/>
                <w:i w:val="0"/>
                <w:iCs w:val="0"/>
                <w:color w:val="C0504D"/>
                <w:sz w:val="20"/>
                <w:szCs w:val="20"/>
                <w:lang w:eastAsia="en-GB"/>
              </w:rPr>
              <w:t xml:space="preserve"> (GRAP 11)</w:t>
            </w:r>
            <w:bookmarkEnd w:id="321"/>
          </w:p>
        </w:tc>
      </w:tr>
      <w:tr w:rsidR="00A33B82" w:rsidRPr="00983410" w14:paraId="67B1F0FF" w14:textId="77777777" w:rsidTr="007F4C04">
        <w:tc>
          <w:tcPr>
            <w:tcW w:w="866" w:type="dxa"/>
          </w:tcPr>
          <w:p w14:paraId="6CCEAAFE"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4F82CAFB" w14:textId="77777777" w:rsidR="00A33B82" w:rsidRPr="00B7111C" w:rsidRDefault="00A33B82" w:rsidP="00A33B82">
            <w:pPr>
              <w:spacing w:before="60" w:after="60"/>
              <w:rPr>
                <w:rFonts w:ascii="Arial" w:eastAsia="Times New Roman" w:hAnsi="Arial" w:cs="Arial"/>
                <w:b/>
                <w:color w:val="C0504D"/>
                <w:sz w:val="20"/>
                <w:szCs w:val="20"/>
                <w:lang w:eastAsia="en-GB"/>
              </w:rPr>
            </w:pPr>
            <w:r w:rsidRPr="00B7111C">
              <w:rPr>
                <w:rFonts w:ascii="Arial" w:eastAsia="Times New Roman" w:hAnsi="Arial" w:cs="Arial"/>
                <w:b/>
                <w:color w:val="C0504D"/>
                <w:sz w:val="20"/>
                <w:szCs w:val="20"/>
                <w:lang w:eastAsia="en-GB"/>
              </w:rPr>
              <w:t>Combining and segmenting construction contracts</w:t>
            </w:r>
          </w:p>
        </w:tc>
      </w:tr>
      <w:tr w:rsidR="00A33B82" w:rsidRPr="00983410" w14:paraId="2E944B42" w14:textId="77777777" w:rsidTr="007F4C04">
        <w:tc>
          <w:tcPr>
            <w:tcW w:w="866" w:type="dxa"/>
          </w:tcPr>
          <w:p w14:paraId="30776378"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F2FBD98" w14:textId="77777777" w:rsidR="00A33B82" w:rsidRPr="003D2D71" w:rsidRDefault="00A33B82" w:rsidP="00A33B82">
            <w:pPr>
              <w:spacing w:before="60" w:after="60"/>
              <w:rPr>
                <w:rFonts w:ascii="Arial" w:hAnsi="Arial" w:cs="Arial"/>
                <w:sz w:val="20"/>
                <w:szCs w:val="20"/>
              </w:rPr>
            </w:pPr>
            <w:r w:rsidRPr="00B7111C">
              <w:rPr>
                <w:rFonts w:ascii="Arial" w:hAnsi="Arial" w:cs="Arial"/>
                <w:sz w:val="20"/>
                <w:szCs w:val="20"/>
              </w:rPr>
              <w:t>Where a contract covers a number of assets, has the construction of each asset been treated as a separate construction contract where:</w:t>
            </w:r>
          </w:p>
        </w:tc>
        <w:tc>
          <w:tcPr>
            <w:tcW w:w="1172" w:type="dxa"/>
          </w:tcPr>
          <w:p w14:paraId="1589699B"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75959550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53A51CAD" w14:textId="77777777" w:rsidR="00A33B82" w:rsidRDefault="00A33B82" w:rsidP="00A33B82">
            <w:pPr>
              <w:spacing w:before="60" w:after="60"/>
              <w:rPr>
                <w:rFonts w:ascii="Arial" w:hAnsi="Arial" w:cs="Arial"/>
                <w:sz w:val="20"/>
                <w:szCs w:val="20"/>
              </w:rPr>
            </w:pPr>
            <w:r>
              <w:rPr>
                <w:rFonts w:ascii="Arial" w:hAnsi="Arial" w:cs="Arial"/>
                <w:sz w:val="20"/>
                <w:szCs w:val="20"/>
              </w:rPr>
              <w:t>11.18</w:t>
            </w:r>
          </w:p>
        </w:tc>
        <w:sdt>
          <w:sdtPr>
            <w:rPr>
              <w:rFonts w:ascii="Arial" w:hAnsi="Arial" w:cs="Arial"/>
              <w:sz w:val="20"/>
              <w:szCs w:val="20"/>
            </w:rPr>
            <w:id w:val="1007938244"/>
            <w:placeholder>
              <w:docPart w:val="93F482FA266E4D27B169872483FF0A3F"/>
            </w:placeholder>
            <w:showingPlcHdr/>
          </w:sdtPr>
          <w:sdtContent>
            <w:tc>
              <w:tcPr>
                <w:tcW w:w="1927" w:type="dxa"/>
              </w:tcPr>
              <w:p w14:paraId="0049E9A0" w14:textId="6CBF6DA9"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94A759C" w14:textId="77777777" w:rsidTr="007F4C04">
        <w:tc>
          <w:tcPr>
            <w:tcW w:w="866" w:type="dxa"/>
          </w:tcPr>
          <w:p w14:paraId="0A17FC4C"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55369EE3" w14:textId="77777777" w:rsidR="00A33B82" w:rsidRPr="003D2D71" w:rsidRDefault="00A33B82" w:rsidP="0060763B">
            <w:pPr>
              <w:pStyle w:val="ListParagraph"/>
              <w:numPr>
                <w:ilvl w:val="0"/>
                <w:numId w:val="185"/>
              </w:numPr>
              <w:spacing w:before="60" w:after="60"/>
              <w:contextualSpacing w:val="0"/>
              <w:jc w:val="left"/>
              <w:rPr>
                <w:rFonts w:ascii="Arial" w:hAnsi="Arial" w:cs="Arial"/>
                <w:sz w:val="20"/>
                <w:szCs w:val="20"/>
              </w:rPr>
            </w:pPr>
            <w:r w:rsidRPr="00B7111C">
              <w:rPr>
                <w:rFonts w:ascii="Arial" w:hAnsi="Arial" w:cs="Arial"/>
                <w:sz w:val="20"/>
                <w:szCs w:val="20"/>
              </w:rPr>
              <w:t>separate proposals have been submitted for each asset;</w:t>
            </w:r>
          </w:p>
        </w:tc>
        <w:tc>
          <w:tcPr>
            <w:tcW w:w="1172" w:type="dxa"/>
          </w:tcPr>
          <w:p w14:paraId="2B7A5BE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866692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024AD46"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01868754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A180FAC" w14:textId="77777777" w:rsidR="00A33B82" w:rsidRDefault="00A33B82" w:rsidP="00A33B82">
            <w:pPr>
              <w:spacing w:before="60" w:after="60"/>
              <w:rPr>
                <w:rFonts w:ascii="Arial" w:hAnsi="Arial" w:cs="Arial"/>
                <w:sz w:val="20"/>
                <w:szCs w:val="20"/>
              </w:rPr>
            </w:pPr>
            <w:r>
              <w:rPr>
                <w:rFonts w:ascii="Arial" w:hAnsi="Arial" w:cs="Arial"/>
                <w:sz w:val="20"/>
                <w:szCs w:val="20"/>
              </w:rPr>
              <w:t>11.18(a)</w:t>
            </w:r>
          </w:p>
        </w:tc>
        <w:sdt>
          <w:sdtPr>
            <w:rPr>
              <w:rFonts w:ascii="Arial" w:hAnsi="Arial" w:cs="Arial"/>
              <w:sz w:val="20"/>
              <w:szCs w:val="20"/>
            </w:rPr>
            <w:id w:val="-913084762"/>
            <w:placeholder>
              <w:docPart w:val="93F482FA266E4D27B169872483FF0A3F"/>
            </w:placeholder>
            <w:showingPlcHdr/>
          </w:sdtPr>
          <w:sdtContent>
            <w:tc>
              <w:tcPr>
                <w:tcW w:w="1927" w:type="dxa"/>
              </w:tcPr>
              <w:p w14:paraId="381E30FF" w14:textId="154C727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637AE78" w14:textId="77777777" w:rsidTr="007F4C04">
        <w:tc>
          <w:tcPr>
            <w:tcW w:w="866" w:type="dxa"/>
          </w:tcPr>
          <w:p w14:paraId="388ECCBF"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59518497" w14:textId="77777777" w:rsidR="00A33B82" w:rsidRPr="003D2D71" w:rsidRDefault="00A33B82" w:rsidP="0060763B">
            <w:pPr>
              <w:pStyle w:val="ListParagraph"/>
              <w:numPr>
                <w:ilvl w:val="0"/>
                <w:numId w:val="185"/>
              </w:numPr>
              <w:spacing w:before="60" w:after="60"/>
              <w:contextualSpacing w:val="0"/>
              <w:jc w:val="left"/>
              <w:rPr>
                <w:rFonts w:ascii="Arial" w:hAnsi="Arial" w:cs="Arial"/>
                <w:sz w:val="20"/>
                <w:szCs w:val="20"/>
              </w:rPr>
            </w:pPr>
            <w:r w:rsidRPr="00B7111C">
              <w:rPr>
                <w:rFonts w:ascii="Arial" w:hAnsi="Arial" w:cs="Arial"/>
                <w:sz w:val="20"/>
                <w:szCs w:val="20"/>
              </w:rPr>
              <w:t>each asset has been subject to separate negotiation and the contractor and customer have been able to accept or reject that part of the contract relating to each asset; and</w:t>
            </w:r>
          </w:p>
        </w:tc>
        <w:tc>
          <w:tcPr>
            <w:tcW w:w="1172" w:type="dxa"/>
          </w:tcPr>
          <w:p w14:paraId="2758807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4241385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944B5B0"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08297663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BFAE8B8" w14:textId="77777777" w:rsidR="00A33B82" w:rsidRDefault="00A33B82" w:rsidP="00A33B82">
            <w:pPr>
              <w:spacing w:before="60" w:after="60"/>
              <w:rPr>
                <w:rFonts w:ascii="Arial" w:hAnsi="Arial" w:cs="Arial"/>
                <w:sz w:val="20"/>
                <w:szCs w:val="20"/>
              </w:rPr>
            </w:pPr>
            <w:r>
              <w:rPr>
                <w:rFonts w:ascii="Arial" w:hAnsi="Arial" w:cs="Arial"/>
                <w:sz w:val="20"/>
                <w:szCs w:val="20"/>
              </w:rPr>
              <w:t>11.18(b)</w:t>
            </w:r>
          </w:p>
        </w:tc>
        <w:sdt>
          <w:sdtPr>
            <w:rPr>
              <w:rFonts w:ascii="Arial" w:hAnsi="Arial" w:cs="Arial"/>
              <w:sz w:val="20"/>
              <w:szCs w:val="20"/>
            </w:rPr>
            <w:id w:val="195201022"/>
            <w:placeholder>
              <w:docPart w:val="93F482FA266E4D27B169872483FF0A3F"/>
            </w:placeholder>
            <w:showingPlcHdr/>
          </w:sdtPr>
          <w:sdtContent>
            <w:tc>
              <w:tcPr>
                <w:tcW w:w="1927" w:type="dxa"/>
              </w:tcPr>
              <w:p w14:paraId="53BEB522" w14:textId="37DA0C0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5727146" w14:textId="77777777" w:rsidTr="007F4C04">
        <w:tc>
          <w:tcPr>
            <w:tcW w:w="866" w:type="dxa"/>
          </w:tcPr>
          <w:p w14:paraId="312D189F"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A165C3D" w14:textId="77777777" w:rsidR="00A33B82" w:rsidRPr="003D2D71" w:rsidRDefault="00A33B82" w:rsidP="0060763B">
            <w:pPr>
              <w:pStyle w:val="ListParagraph"/>
              <w:numPr>
                <w:ilvl w:val="0"/>
                <w:numId w:val="185"/>
              </w:numPr>
              <w:spacing w:before="60" w:after="60"/>
              <w:contextualSpacing w:val="0"/>
              <w:jc w:val="left"/>
              <w:rPr>
                <w:rFonts w:ascii="Arial" w:hAnsi="Arial" w:cs="Arial"/>
                <w:sz w:val="20"/>
                <w:szCs w:val="20"/>
              </w:rPr>
            </w:pPr>
            <w:r w:rsidRPr="00B7111C">
              <w:rPr>
                <w:rFonts w:ascii="Arial" w:hAnsi="Arial" w:cs="Arial"/>
                <w:sz w:val="20"/>
                <w:szCs w:val="20"/>
              </w:rPr>
              <w:t>the costs and revenues of each asset can be identified?</w:t>
            </w:r>
          </w:p>
        </w:tc>
        <w:tc>
          <w:tcPr>
            <w:tcW w:w="1172" w:type="dxa"/>
          </w:tcPr>
          <w:p w14:paraId="36DD46C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09740691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1F15074"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44019218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1A85E44" w14:textId="77777777" w:rsidR="00A33B82" w:rsidRDefault="00A33B82" w:rsidP="00A33B82">
            <w:pPr>
              <w:spacing w:before="60" w:after="60"/>
              <w:rPr>
                <w:rFonts w:ascii="Arial" w:hAnsi="Arial" w:cs="Arial"/>
                <w:sz w:val="20"/>
                <w:szCs w:val="20"/>
              </w:rPr>
            </w:pPr>
            <w:r>
              <w:rPr>
                <w:rFonts w:ascii="Arial" w:hAnsi="Arial" w:cs="Arial"/>
                <w:sz w:val="20"/>
                <w:szCs w:val="20"/>
              </w:rPr>
              <w:t>11.18(c)</w:t>
            </w:r>
          </w:p>
        </w:tc>
        <w:sdt>
          <w:sdtPr>
            <w:rPr>
              <w:rFonts w:ascii="Arial" w:hAnsi="Arial" w:cs="Arial"/>
              <w:sz w:val="20"/>
              <w:szCs w:val="20"/>
            </w:rPr>
            <w:id w:val="-2140247699"/>
            <w:placeholder>
              <w:docPart w:val="93F482FA266E4D27B169872483FF0A3F"/>
            </w:placeholder>
            <w:showingPlcHdr/>
          </w:sdtPr>
          <w:sdtContent>
            <w:tc>
              <w:tcPr>
                <w:tcW w:w="1927" w:type="dxa"/>
              </w:tcPr>
              <w:p w14:paraId="33350E4D" w14:textId="607B7B3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BC68210" w14:textId="77777777" w:rsidTr="007F4C04">
        <w:tc>
          <w:tcPr>
            <w:tcW w:w="866" w:type="dxa"/>
          </w:tcPr>
          <w:p w14:paraId="62704C7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932D5CE" w14:textId="77777777" w:rsidR="00A33B82" w:rsidRPr="003D2D71" w:rsidRDefault="00A33B82" w:rsidP="00A33B82">
            <w:pPr>
              <w:spacing w:before="60" w:after="60"/>
              <w:rPr>
                <w:rFonts w:ascii="Arial" w:hAnsi="Arial" w:cs="Arial"/>
                <w:sz w:val="20"/>
                <w:szCs w:val="20"/>
              </w:rPr>
            </w:pPr>
            <w:r w:rsidRPr="00B7111C">
              <w:rPr>
                <w:rFonts w:ascii="Arial" w:hAnsi="Arial" w:cs="Arial"/>
                <w:sz w:val="20"/>
                <w:szCs w:val="20"/>
              </w:rPr>
              <w:t>Has a group of contracts, whether with a single customer or with several customers, been treated as a single construction contract where:</w:t>
            </w:r>
          </w:p>
        </w:tc>
        <w:tc>
          <w:tcPr>
            <w:tcW w:w="1172" w:type="dxa"/>
          </w:tcPr>
          <w:p w14:paraId="7E40E3CC"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9179392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1A701082" w14:textId="77777777" w:rsidR="00A33B82" w:rsidRDefault="00A33B82" w:rsidP="00A33B82">
            <w:pPr>
              <w:spacing w:before="60" w:after="60"/>
              <w:rPr>
                <w:rFonts w:ascii="Arial" w:hAnsi="Arial" w:cs="Arial"/>
                <w:sz w:val="20"/>
                <w:szCs w:val="20"/>
              </w:rPr>
            </w:pPr>
            <w:r>
              <w:rPr>
                <w:rFonts w:ascii="Arial" w:hAnsi="Arial" w:cs="Arial"/>
                <w:sz w:val="20"/>
                <w:szCs w:val="20"/>
              </w:rPr>
              <w:t>11.19</w:t>
            </w:r>
          </w:p>
        </w:tc>
        <w:sdt>
          <w:sdtPr>
            <w:rPr>
              <w:rFonts w:ascii="Arial" w:hAnsi="Arial" w:cs="Arial"/>
              <w:sz w:val="20"/>
              <w:szCs w:val="20"/>
            </w:rPr>
            <w:id w:val="692109343"/>
            <w:placeholder>
              <w:docPart w:val="93F482FA266E4D27B169872483FF0A3F"/>
            </w:placeholder>
            <w:showingPlcHdr/>
          </w:sdtPr>
          <w:sdtContent>
            <w:tc>
              <w:tcPr>
                <w:tcW w:w="1927" w:type="dxa"/>
              </w:tcPr>
              <w:p w14:paraId="58360765" w14:textId="6B3AD77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620C7F5" w14:textId="77777777" w:rsidTr="007F4C04">
        <w:tc>
          <w:tcPr>
            <w:tcW w:w="866" w:type="dxa"/>
          </w:tcPr>
          <w:p w14:paraId="79786784"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1B282CA4" w14:textId="77777777" w:rsidR="00A33B82" w:rsidRPr="003D2D71" w:rsidRDefault="00A33B82" w:rsidP="0060763B">
            <w:pPr>
              <w:pStyle w:val="ListParagraph"/>
              <w:numPr>
                <w:ilvl w:val="0"/>
                <w:numId w:val="186"/>
              </w:numPr>
              <w:spacing w:before="60" w:after="60"/>
              <w:contextualSpacing w:val="0"/>
              <w:jc w:val="left"/>
              <w:rPr>
                <w:rFonts w:ascii="Arial" w:hAnsi="Arial" w:cs="Arial"/>
                <w:sz w:val="20"/>
                <w:szCs w:val="20"/>
              </w:rPr>
            </w:pPr>
            <w:r w:rsidRPr="00B7111C">
              <w:rPr>
                <w:rFonts w:ascii="Arial" w:hAnsi="Arial" w:cs="Arial"/>
                <w:sz w:val="20"/>
                <w:szCs w:val="20"/>
              </w:rPr>
              <w:t>the group of contracts has been negotiated as a single package;</w:t>
            </w:r>
          </w:p>
        </w:tc>
        <w:tc>
          <w:tcPr>
            <w:tcW w:w="1172" w:type="dxa"/>
          </w:tcPr>
          <w:p w14:paraId="6F45427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1934628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F1342CB"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4546264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0F639E4" w14:textId="77777777" w:rsidR="00A33B82" w:rsidRDefault="00A33B82" w:rsidP="00A33B82">
            <w:pPr>
              <w:spacing w:before="60" w:after="60"/>
              <w:rPr>
                <w:rFonts w:ascii="Arial" w:hAnsi="Arial" w:cs="Arial"/>
                <w:sz w:val="20"/>
                <w:szCs w:val="20"/>
              </w:rPr>
            </w:pPr>
            <w:r>
              <w:rPr>
                <w:rFonts w:ascii="Arial" w:hAnsi="Arial" w:cs="Arial"/>
                <w:sz w:val="20"/>
                <w:szCs w:val="20"/>
              </w:rPr>
              <w:t>11.19(a)</w:t>
            </w:r>
          </w:p>
        </w:tc>
        <w:sdt>
          <w:sdtPr>
            <w:rPr>
              <w:rFonts w:ascii="Arial" w:hAnsi="Arial" w:cs="Arial"/>
              <w:sz w:val="20"/>
              <w:szCs w:val="20"/>
            </w:rPr>
            <w:id w:val="-695072987"/>
            <w:placeholder>
              <w:docPart w:val="93F482FA266E4D27B169872483FF0A3F"/>
            </w:placeholder>
            <w:showingPlcHdr/>
          </w:sdtPr>
          <w:sdtContent>
            <w:tc>
              <w:tcPr>
                <w:tcW w:w="1927" w:type="dxa"/>
              </w:tcPr>
              <w:p w14:paraId="7117B8FD" w14:textId="2C675AB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2537960" w14:textId="77777777" w:rsidTr="007F4C04">
        <w:tc>
          <w:tcPr>
            <w:tcW w:w="866" w:type="dxa"/>
          </w:tcPr>
          <w:p w14:paraId="22A3DA32"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02F681FD" w14:textId="77777777" w:rsidR="00A33B82" w:rsidRPr="003D2D71" w:rsidRDefault="00A33B82" w:rsidP="0060763B">
            <w:pPr>
              <w:pStyle w:val="ListParagraph"/>
              <w:numPr>
                <w:ilvl w:val="0"/>
                <w:numId w:val="186"/>
              </w:numPr>
              <w:spacing w:before="60" w:after="60"/>
              <w:contextualSpacing w:val="0"/>
              <w:jc w:val="left"/>
              <w:rPr>
                <w:rFonts w:ascii="Arial" w:hAnsi="Arial" w:cs="Arial"/>
                <w:sz w:val="20"/>
                <w:szCs w:val="20"/>
              </w:rPr>
            </w:pPr>
            <w:r w:rsidRPr="00B7111C">
              <w:rPr>
                <w:rFonts w:ascii="Arial" w:hAnsi="Arial" w:cs="Arial"/>
                <w:sz w:val="20"/>
                <w:szCs w:val="20"/>
              </w:rPr>
              <w:t>the contracts are so closely interrelated that they are, in effect, part of a single project with an overall margin, if any; and</w:t>
            </w:r>
          </w:p>
        </w:tc>
        <w:tc>
          <w:tcPr>
            <w:tcW w:w="1172" w:type="dxa"/>
          </w:tcPr>
          <w:p w14:paraId="45E587D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1741678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19A625D"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7099944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ABC46ED" w14:textId="77777777" w:rsidR="00A33B82" w:rsidRDefault="00A33B82" w:rsidP="00A33B82">
            <w:pPr>
              <w:spacing w:before="60" w:after="60"/>
              <w:rPr>
                <w:rFonts w:ascii="Arial" w:hAnsi="Arial" w:cs="Arial"/>
                <w:sz w:val="20"/>
                <w:szCs w:val="20"/>
              </w:rPr>
            </w:pPr>
            <w:r>
              <w:rPr>
                <w:rFonts w:ascii="Arial" w:hAnsi="Arial" w:cs="Arial"/>
                <w:sz w:val="20"/>
                <w:szCs w:val="20"/>
              </w:rPr>
              <w:t>11.19(b)</w:t>
            </w:r>
          </w:p>
        </w:tc>
        <w:sdt>
          <w:sdtPr>
            <w:rPr>
              <w:rFonts w:ascii="Arial" w:hAnsi="Arial" w:cs="Arial"/>
              <w:sz w:val="20"/>
              <w:szCs w:val="20"/>
            </w:rPr>
            <w:id w:val="-1545822969"/>
            <w:placeholder>
              <w:docPart w:val="93F482FA266E4D27B169872483FF0A3F"/>
            </w:placeholder>
            <w:showingPlcHdr/>
          </w:sdtPr>
          <w:sdtContent>
            <w:tc>
              <w:tcPr>
                <w:tcW w:w="1927" w:type="dxa"/>
              </w:tcPr>
              <w:p w14:paraId="53F9D454" w14:textId="3526603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14B0FB9" w14:textId="77777777" w:rsidTr="007F4C04">
        <w:tc>
          <w:tcPr>
            <w:tcW w:w="866" w:type="dxa"/>
          </w:tcPr>
          <w:p w14:paraId="4764301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994CDFF" w14:textId="77777777" w:rsidR="00A33B82" w:rsidRPr="003D2D71" w:rsidRDefault="00A33B82" w:rsidP="0060763B">
            <w:pPr>
              <w:pStyle w:val="ListParagraph"/>
              <w:numPr>
                <w:ilvl w:val="0"/>
                <w:numId w:val="186"/>
              </w:numPr>
              <w:spacing w:before="60" w:after="60"/>
              <w:contextualSpacing w:val="0"/>
              <w:jc w:val="left"/>
              <w:rPr>
                <w:rFonts w:ascii="Arial" w:hAnsi="Arial" w:cs="Arial"/>
                <w:sz w:val="20"/>
                <w:szCs w:val="20"/>
              </w:rPr>
            </w:pPr>
            <w:r w:rsidRPr="00B7111C">
              <w:rPr>
                <w:rFonts w:ascii="Arial" w:hAnsi="Arial" w:cs="Arial"/>
                <w:sz w:val="20"/>
                <w:szCs w:val="20"/>
              </w:rPr>
              <w:t>the contracts are performed concurrently or in a continuous sequence?</w:t>
            </w:r>
          </w:p>
        </w:tc>
        <w:tc>
          <w:tcPr>
            <w:tcW w:w="1172" w:type="dxa"/>
          </w:tcPr>
          <w:p w14:paraId="0CAF96F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4255673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73F47B7"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5041783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1AF03FB" w14:textId="77777777" w:rsidR="00A33B82" w:rsidRDefault="00A33B82" w:rsidP="00A33B82">
            <w:pPr>
              <w:spacing w:before="60" w:after="60"/>
              <w:rPr>
                <w:rFonts w:ascii="Arial" w:hAnsi="Arial" w:cs="Arial"/>
                <w:sz w:val="20"/>
                <w:szCs w:val="20"/>
              </w:rPr>
            </w:pPr>
            <w:r>
              <w:rPr>
                <w:rFonts w:ascii="Arial" w:hAnsi="Arial" w:cs="Arial"/>
                <w:sz w:val="20"/>
                <w:szCs w:val="20"/>
              </w:rPr>
              <w:t>11.19(c)</w:t>
            </w:r>
          </w:p>
        </w:tc>
        <w:sdt>
          <w:sdtPr>
            <w:rPr>
              <w:rFonts w:ascii="Arial" w:hAnsi="Arial" w:cs="Arial"/>
              <w:sz w:val="20"/>
              <w:szCs w:val="20"/>
            </w:rPr>
            <w:id w:val="-1507195057"/>
            <w:placeholder>
              <w:docPart w:val="93F482FA266E4D27B169872483FF0A3F"/>
            </w:placeholder>
            <w:showingPlcHdr/>
          </w:sdtPr>
          <w:sdtContent>
            <w:tc>
              <w:tcPr>
                <w:tcW w:w="1927" w:type="dxa"/>
              </w:tcPr>
              <w:p w14:paraId="12389F7C" w14:textId="5738C35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6AC10FC" w14:textId="77777777" w:rsidTr="007F4C04">
        <w:tc>
          <w:tcPr>
            <w:tcW w:w="866" w:type="dxa"/>
          </w:tcPr>
          <w:p w14:paraId="57A6DE1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7A3B0F6" w14:textId="77777777" w:rsidR="00A33B82" w:rsidRPr="003D2D71" w:rsidRDefault="00A33B82" w:rsidP="00A33B82">
            <w:pPr>
              <w:spacing w:before="60" w:after="60"/>
              <w:rPr>
                <w:rFonts w:ascii="Arial" w:hAnsi="Arial" w:cs="Arial"/>
                <w:sz w:val="20"/>
                <w:szCs w:val="20"/>
              </w:rPr>
            </w:pPr>
            <w:r w:rsidRPr="001C0780">
              <w:rPr>
                <w:rFonts w:ascii="Arial" w:hAnsi="Arial" w:cs="Arial"/>
                <w:sz w:val="20"/>
                <w:szCs w:val="20"/>
              </w:rPr>
              <w:t>Has the construction of an additional asset, where this is a result of a contractual provision at the option of the customer or an amendment of a contract, been treated as a separate construction contract where:</w:t>
            </w:r>
          </w:p>
        </w:tc>
        <w:tc>
          <w:tcPr>
            <w:tcW w:w="1172" w:type="dxa"/>
          </w:tcPr>
          <w:p w14:paraId="1DC8B093"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58990504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372ABDC3" w14:textId="77777777" w:rsidR="00A33B82" w:rsidRDefault="00A33B82" w:rsidP="00A33B82">
            <w:pPr>
              <w:spacing w:before="60" w:after="60"/>
              <w:rPr>
                <w:rFonts w:ascii="Arial" w:hAnsi="Arial" w:cs="Arial"/>
                <w:sz w:val="20"/>
                <w:szCs w:val="20"/>
              </w:rPr>
            </w:pPr>
            <w:r>
              <w:rPr>
                <w:rFonts w:ascii="Arial" w:hAnsi="Arial" w:cs="Arial"/>
                <w:sz w:val="20"/>
                <w:szCs w:val="20"/>
              </w:rPr>
              <w:t>11.20</w:t>
            </w:r>
          </w:p>
        </w:tc>
        <w:sdt>
          <w:sdtPr>
            <w:rPr>
              <w:rFonts w:ascii="Arial" w:hAnsi="Arial" w:cs="Arial"/>
              <w:sz w:val="20"/>
              <w:szCs w:val="20"/>
            </w:rPr>
            <w:id w:val="530075857"/>
            <w:placeholder>
              <w:docPart w:val="93F482FA266E4D27B169872483FF0A3F"/>
            </w:placeholder>
            <w:showingPlcHdr/>
          </w:sdtPr>
          <w:sdtContent>
            <w:tc>
              <w:tcPr>
                <w:tcW w:w="1927" w:type="dxa"/>
              </w:tcPr>
              <w:p w14:paraId="7DBEAAD1" w14:textId="5DEC5E3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4494471" w14:textId="77777777" w:rsidTr="007F4C04">
        <w:tc>
          <w:tcPr>
            <w:tcW w:w="866" w:type="dxa"/>
          </w:tcPr>
          <w:p w14:paraId="62144D2A"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3FE1383F" w14:textId="77777777" w:rsidR="00A33B82" w:rsidRPr="003D2D71" w:rsidRDefault="00A33B82" w:rsidP="0060763B">
            <w:pPr>
              <w:pStyle w:val="ListParagraph"/>
              <w:numPr>
                <w:ilvl w:val="0"/>
                <w:numId w:val="187"/>
              </w:numPr>
              <w:spacing w:before="60" w:after="60"/>
              <w:contextualSpacing w:val="0"/>
              <w:jc w:val="left"/>
              <w:rPr>
                <w:rFonts w:ascii="Arial" w:hAnsi="Arial" w:cs="Arial"/>
                <w:sz w:val="20"/>
                <w:szCs w:val="20"/>
              </w:rPr>
            </w:pPr>
            <w:r w:rsidRPr="001C0780">
              <w:rPr>
                <w:rFonts w:ascii="Arial" w:hAnsi="Arial" w:cs="Arial"/>
                <w:sz w:val="20"/>
                <w:szCs w:val="20"/>
              </w:rPr>
              <w:t>the asset differs significantly in design, technology or function from the asset or assets covered by the original contract?</w:t>
            </w:r>
          </w:p>
        </w:tc>
        <w:tc>
          <w:tcPr>
            <w:tcW w:w="1172" w:type="dxa"/>
          </w:tcPr>
          <w:p w14:paraId="3E37A99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6651377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872FF57"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81860283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EBAB0DA" w14:textId="77777777" w:rsidR="00A33B82" w:rsidRDefault="00A33B82" w:rsidP="00A33B82">
            <w:pPr>
              <w:spacing w:before="60" w:after="60"/>
              <w:rPr>
                <w:rFonts w:ascii="Arial" w:hAnsi="Arial" w:cs="Arial"/>
                <w:sz w:val="20"/>
                <w:szCs w:val="20"/>
              </w:rPr>
            </w:pPr>
            <w:r>
              <w:rPr>
                <w:rFonts w:ascii="Arial" w:hAnsi="Arial" w:cs="Arial"/>
                <w:sz w:val="20"/>
                <w:szCs w:val="20"/>
              </w:rPr>
              <w:t>11.20(a)</w:t>
            </w:r>
          </w:p>
        </w:tc>
        <w:sdt>
          <w:sdtPr>
            <w:rPr>
              <w:rFonts w:ascii="Arial" w:hAnsi="Arial" w:cs="Arial"/>
              <w:sz w:val="20"/>
              <w:szCs w:val="20"/>
            </w:rPr>
            <w:id w:val="613013730"/>
            <w:placeholder>
              <w:docPart w:val="93F482FA266E4D27B169872483FF0A3F"/>
            </w:placeholder>
            <w:showingPlcHdr/>
          </w:sdtPr>
          <w:sdtContent>
            <w:tc>
              <w:tcPr>
                <w:tcW w:w="1927" w:type="dxa"/>
              </w:tcPr>
              <w:p w14:paraId="0B1F8BF7" w14:textId="61E6C80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8CE5225" w14:textId="77777777" w:rsidTr="007F4C04">
        <w:tc>
          <w:tcPr>
            <w:tcW w:w="866" w:type="dxa"/>
          </w:tcPr>
          <w:p w14:paraId="19D3885B"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322D4B6" w14:textId="77777777" w:rsidR="00A33B82" w:rsidRPr="003D2D71" w:rsidRDefault="00A33B82" w:rsidP="0060763B">
            <w:pPr>
              <w:pStyle w:val="ListParagraph"/>
              <w:numPr>
                <w:ilvl w:val="0"/>
                <w:numId w:val="187"/>
              </w:numPr>
              <w:spacing w:before="60" w:after="60"/>
              <w:contextualSpacing w:val="0"/>
              <w:jc w:val="left"/>
              <w:rPr>
                <w:rFonts w:ascii="Arial" w:hAnsi="Arial" w:cs="Arial"/>
                <w:sz w:val="20"/>
                <w:szCs w:val="20"/>
              </w:rPr>
            </w:pPr>
            <w:r w:rsidRPr="001C0780">
              <w:rPr>
                <w:rFonts w:ascii="Arial" w:hAnsi="Arial" w:cs="Arial"/>
                <w:sz w:val="20"/>
                <w:szCs w:val="20"/>
              </w:rPr>
              <w:t>the price of the asset has been negotiated without regard to the original contract price?</w:t>
            </w:r>
          </w:p>
        </w:tc>
        <w:tc>
          <w:tcPr>
            <w:tcW w:w="1172" w:type="dxa"/>
          </w:tcPr>
          <w:p w14:paraId="4A47392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4143535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968BB14"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8929854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1DDB84C" w14:textId="77777777" w:rsidR="00A33B82" w:rsidRDefault="00A33B82" w:rsidP="00A33B82">
            <w:pPr>
              <w:spacing w:before="60" w:after="60"/>
              <w:rPr>
                <w:rFonts w:ascii="Arial" w:hAnsi="Arial" w:cs="Arial"/>
                <w:sz w:val="20"/>
                <w:szCs w:val="20"/>
              </w:rPr>
            </w:pPr>
            <w:r>
              <w:rPr>
                <w:rFonts w:ascii="Arial" w:hAnsi="Arial" w:cs="Arial"/>
                <w:sz w:val="20"/>
                <w:szCs w:val="20"/>
              </w:rPr>
              <w:t>11.20(b)</w:t>
            </w:r>
          </w:p>
        </w:tc>
        <w:sdt>
          <w:sdtPr>
            <w:rPr>
              <w:rFonts w:ascii="Arial" w:hAnsi="Arial" w:cs="Arial"/>
              <w:sz w:val="20"/>
              <w:szCs w:val="20"/>
            </w:rPr>
            <w:id w:val="-280804389"/>
            <w:placeholder>
              <w:docPart w:val="93F482FA266E4D27B169872483FF0A3F"/>
            </w:placeholder>
            <w:showingPlcHdr/>
          </w:sdtPr>
          <w:sdtContent>
            <w:tc>
              <w:tcPr>
                <w:tcW w:w="1927" w:type="dxa"/>
              </w:tcPr>
              <w:p w14:paraId="21F400C5" w14:textId="41E7C8D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7B2E4BF" w14:textId="77777777" w:rsidTr="007F4C04">
        <w:tc>
          <w:tcPr>
            <w:tcW w:w="866" w:type="dxa"/>
          </w:tcPr>
          <w:p w14:paraId="0E322159"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343606E2" w14:textId="63C29FB6" w:rsidR="00A33B82" w:rsidRPr="001C0780" w:rsidRDefault="00A33B82" w:rsidP="00A33B82">
            <w:pPr>
              <w:spacing w:before="60" w:after="60"/>
              <w:rPr>
                <w:rFonts w:ascii="Arial" w:eastAsia="Times New Roman" w:hAnsi="Arial" w:cs="Arial"/>
                <w:b/>
                <w:color w:val="C0504D"/>
                <w:sz w:val="20"/>
                <w:szCs w:val="20"/>
                <w:lang w:eastAsia="en-GB"/>
              </w:rPr>
            </w:pPr>
            <w:r w:rsidRPr="001C0780">
              <w:rPr>
                <w:rFonts w:ascii="Arial" w:eastAsia="Times New Roman" w:hAnsi="Arial" w:cs="Arial"/>
                <w:b/>
                <w:color w:val="C0504D"/>
                <w:sz w:val="20"/>
                <w:szCs w:val="20"/>
                <w:lang w:eastAsia="en-GB"/>
              </w:rPr>
              <w:t xml:space="preserve">Contract </w:t>
            </w:r>
            <w:r>
              <w:rPr>
                <w:rFonts w:ascii="Arial" w:eastAsia="Times New Roman" w:hAnsi="Arial" w:cs="Arial"/>
                <w:b/>
                <w:color w:val="C0504D"/>
                <w:sz w:val="20"/>
                <w:szCs w:val="20"/>
                <w:lang w:eastAsia="en-GB"/>
              </w:rPr>
              <w:t>r</w:t>
            </w:r>
            <w:r w:rsidRPr="001C0780">
              <w:rPr>
                <w:rFonts w:ascii="Arial" w:eastAsia="Times New Roman" w:hAnsi="Arial" w:cs="Arial"/>
                <w:b/>
                <w:color w:val="C0504D"/>
                <w:sz w:val="20"/>
                <w:szCs w:val="20"/>
                <w:lang w:eastAsia="en-GB"/>
              </w:rPr>
              <w:t>evenue</w:t>
            </w:r>
          </w:p>
        </w:tc>
      </w:tr>
      <w:tr w:rsidR="00A33B82" w:rsidRPr="00983410" w14:paraId="28084A50" w14:textId="77777777" w:rsidTr="007F4C04">
        <w:tc>
          <w:tcPr>
            <w:tcW w:w="866" w:type="dxa"/>
          </w:tcPr>
          <w:p w14:paraId="44FE224B"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47665D8" w14:textId="77777777" w:rsidR="00A33B82" w:rsidRPr="003D2D71" w:rsidRDefault="00A33B82" w:rsidP="00A33B82">
            <w:pPr>
              <w:spacing w:before="60" w:after="60"/>
              <w:rPr>
                <w:rFonts w:ascii="Arial" w:hAnsi="Arial" w:cs="Arial"/>
                <w:sz w:val="20"/>
                <w:szCs w:val="20"/>
              </w:rPr>
            </w:pPr>
            <w:r w:rsidRPr="001C0780">
              <w:rPr>
                <w:rFonts w:ascii="Arial" w:hAnsi="Arial" w:cs="Arial"/>
                <w:sz w:val="20"/>
                <w:szCs w:val="20"/>
              </w:rPr>
              <w:t>Has the following been included in contract revenue:</w:t>
            </w:r>
          </w:p>
        </w:tc>
        <w:tc>
          <w:tcPr>
            <w:tcW w:w="1172" w:type="dxa"/>
          </w:tcPr>
          <w:p w14:paraId="2D2DFE10"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48343538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5878898C" w14:textId="77777777" w:rsidR="00A33B82" w:rsidRDefault="00A33B82" w:rsidP="00A33B82">
            <w:pPr>
              <w:spacing w:before="60" w:after="60"/>
              <w:rPr>
                <w:rFonts w:ascii="Arial" w:hAnsi="Arial" w:cs="Arial"/>
                <w:sz w:val="20"/>
                <w:szCs w:val="20"/>
              </w:rPr>
            </w:pPr>
            <w:r>
              <w:rPr>
                <w:rFonts w:ascii="Arial" w:hAnsi="Arial" w:cs="Arial"/>
                <w:sz w:val="20"/>
                <w:szCs w:val="20"/>
              </w:rPr>
              <w:t>11.21</w:t>
            </w:r>
          </w:p>
        </w:tc>
        <w:sdt>
          <w:sdtPr>
            <w:rPr>
              <w:rFonts w:ascii="Arial" w:hAnsi="Arial" w:cs="Arial"/>
              <w:sz w:val="20"/>
              <w:szCs w:val="20"/>
            </w:rPr>
            <w:id w:val="-255599042"/>
            <w:placeholder>
              <w:docPart w:val="93F482FA266E4D27B169872483FF0A3F"/>
            </w:placeholder>
            <w:showingPlcHdr/>
          </w:sdtPr>
          <w:sdtContent>
            <w:tc>
              <w:tcPr>
                <w:tcW w:w="1927" w:type="dxa"/>
              </w:tcPr>
              <w:p w14:paraId="2341A29E" w14:textId="2CD0F6A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36547F0" w14:textId="77777777" w:rsidTr="007F4C04">
        <w:tc>
          <w:tcPr>
            <w:tcW w:w="866" w:type="dxa"/>
          </w:tcPr>
          <w:p w14:paraId="61179A6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18B5C39" w14:textId="77777777" w:rsidR="00A33B82" w:rsidRPr="003D2D71" w:rsidRDefault="00A33B82" w:rsidP="0060763B">
            <w:pPr>
              <w:pStyle w:val="ListParagraph"/>
              <w:numPr>
                <w:ilvl w:val="0"/>
                <w:numId w:val="188"/>
              </w:numPr>
              <w:spacing w:before="60" w:after="60"/>
              <w:contextualSpacing w:val="0"/>
              <w:jc w:val="left"/>
              <w:rPr>
                <w:rFonts w:ascii="Arial" w:hAnsi="Arial" w:cs="Arial"/>
                <w:sz w:val="20"/>
                <w:szCs w:val="20"/>
              </w:rPr>
            </w:pPr>
            <w:r w:rsidRPr="001C0780">
              <w:rPr>
                <w:rFonts w:ascii="Arial" w:hAnsi="Arial" w:cs="Arial"/>
                <w:sz w:val="20"/>
                <w:szCs w:val="20"/>
              </w:rPr>
              <w:t>the initial amount of revenue agreed in the contract?</w:t>
            </w:r>
          </w:p>
        </w:tc>
        <w:tc>
          <w:tcPr>
            <w:tcW w:w="1172" w:type="dxa"/>
          </w:tcPr>
          <w:p w14:paraId="3A5DEBB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633104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029CD96"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61532478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EC0CD1C" w14:textId="77777777" w:rsidR="00A33B82" w:rsidRDefault="00A33B82" w:rsidP="00A33B82">
            <w:pPr>
              <w:spacing w:before="60" w:after="60"/>
              <w:rPr>
                <w:rFonts w:ascii="Arial" w:hAnsi="Arial" w:cs="Arial"/>
                <w:sz w:val="20"/>
                <w:szCs w:val="20"/>
              </w:rPr>
            </w:pPr>
            <w:r>
              <w:rPr>
                <w:rFonts w:ascii="Arial" w:hAnsi="Arial" w:cs="Arial"/>
                <w:sz w:val="20"/>
                <w:szCs w:val="20"/>
              </w:rPr>
              <w:t>11.21(a)</w:t>
            </w:r>
          </w:p>
        </w:tc>
        <w:sdt>
          <w:sdtPr>
            <w:rPr>
              <w:rFonts w:ascii="Arial" w:hAnsi="Arial" w:cs="Arial"/>
              <w:sz w:val="20"/>
              <w:szCs w:val="20"/>
            </w:rPr>
            <w:id w:val="-839780417"/>
            <w:placeholder>
              <w:docPart w:val="93F482FA266E4D27B169872483FF0A3F"/>
            </w:placeholder>
            <w:showingPlcHdr/>
          </w:sdtPr>
          <w:sdtContent>
            <w:tc>
              <w:tcPr>
                <w:tcW w:w="1927" w:type="dxa"/>
              </w:tcPr>
              <w:p w14:paraId="658967F0" w14:textId="61CD4DD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701ED7D" w14:textId="77777777" w:rsidTr="007F4C04">
        <w:tc>
          <w:tcPr>
            <w:tcW w:w="866" w:type="dxa"/>
          </w:tcPr>
          <w:p w14:paraId="3F85B5A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07969DFD" w14:textId="77777777" w:rsidR="00A33B82" w:rsidRPr="003D2D71" w:rsidRDefault="00A33B82" w:rsidP="0060763B">
            <w:pPr>
              <w:pStyle w:val="ListParagraph"/>
              <w:numPr>
                <w:ilvl w:val="0"/>
                <w:numId w:val="188"/>
              </w:numPr>
              <w:spacing w:before="60" w:after="60"/>
              <w:contextualSpacing w:val="0"/>
              <w:jc w:val="left"/>
              <w:rPr>
                <w:rFonts w:ascii="Arial" w:hAnsi="Arial" w:cs="Arial"/>
                <w:sz w:val="20"/>
                <w:szCs w:val="20"/>
              </w:rPr>
            </w:pPr>
            <w:r w:rsidRPr="001C0780">
              <w:rPr>
                <w:rFonts w:ascii="Arial" w:hAnsi="Arial" w:cs="Arial"/>
                <w:sz w:val="20"/>
                <w:szCs w:val="20"/>
              </w:rPr>
              <w:t>variations in contract work, claims and incentive payments where:</w:t>
            </w:r>
          </w:p>
        </w:tc>
        <w:tc>
          <w:tcPr>
            <w:tcW w:w="1172" w:type="dxa"/>
          </w:tcPr>
          <w:p w14:paraId="3837AFFA"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11688267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4B66E515" w14:textId="77777777" w:rsidR="00A33B82" w:rsidRDefault="00A33B82" w:rsidP="00A33B82">
            <w:pPr>
              <w:spacing w:before="60" w:after="60"/>
              <w:rPr>
                <w:rFonts w:ascii="Arial" w:hAnsi="Arial" w:cs="Arial"/>
                <w:sz w:val="20"/>
                <w:szCs w:val="20"/>
              </w:rPr>
            </w:pPr>
            <w:r>
              <w:rPr>
                <w:rFonts w:ascii="Arial" w:hAnsi="Arial" w:cs="Arial"/>
                <w:sz w:val="20"/>
                <w:szCs w:val="20"/>
              </w:rPr>
              <w:t>11.21(b)</w:t>
            </w:r>
          </w:p>
        </w:tc>
        <w:sdt>
          <w:sdtPr>
            <w:rPr>
              <w:rFonts w:ascii="Arial" w:hAnsi="Arial" w:cs="Arial"/>
              <w:sz w:val="20"/>
              <w:szCs w:val="20"/>
            </w:rPr>
            <w:id w:val="-130020102"/>
            <w:placeholder>
              <w:docPart w:val="93F482FA266E4D27B169872483FF0A3F"/>
            </w:placeholder>
            <w:showingPlcHdr/>
          </w:sdtPr>
          <w:sdtContent>
            <w:tc>
              <w:tcPr>
                <w:tcW w:w="1927" w:type="dxa"/>
              </w:tcPr>
              <w:p w14:paraId="456F399C" w14:textId="1230B64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6B4A889" w14:textId="77777777" w:rsidTr="007F4C04">
        <w:tc>
          <w:tcPr>
            <w:tcW w:w="866" w:type="dxa"/>
          </w:tcPr>
          <w:p w14:paraId="0000A9C2"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347D26AF" w14:textId="77777777" w:rsidR="00A33B82" w:rsidRPr="003D2D71" w:rsidRDefault="00A33B82" w:rsidP="0060763B">
            <w:pPr>
              <w:pStyle w:val="ListParagraph"/>
              <w:numPr>
                <w:ilvl w:val="0"/>
                <w:numId w:val="189"/>
              </w:numPr>
              <w:spacing w:before="60" w:after="60"/>
              <w:jc w:val="left"/>
              <w:rPr>
                <w:rFonts w:ascii="Arial" w:hAnsi="Arial" w:cs="Arial"/>
                <w:sz w:val="20"/>
                <w:szCs w:val="20"/>
              </w:rPr>
            </w:pPr>
            <w:r w:rsidRPr="00574C49">
              <w:rPr>
                <w:rFonts w:ascii="Arial" w:hAnsi="Arial" w:cs="Arial"/>
                <w:sz w:val="20"/>
                <w:szCs w:val="20"/>
              </w:rPr>
              <w:t>it is probable that they will result in revenue; and</w:t>
            </w:r>
          </w:p>
        </w:tc>
        <w:tc>
          <w:tcPr>
            <w:tcW w:w="1172" w:type="dxa"/>
          </w:tcPr>
          <w:p w14:paraId="4041CBB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083771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72FE479"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4780690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35CBF03" w14:textId="77777777" w:rsidR="00A33B82" w:rsidRDefault="00A33B82" w:rsidP="00A33B82">
            <w:pPr>
              <w:spacing w:before="60" w:after="60"/>
              <w:rPr>
                <w:rFonts w:ascii="Arial" w:hAnsi="Arial" w:cs="Arial"/>
                <w:sz w:val="20"/>
                <w:szCs w:val="20"/>
              </w:rPr>
            </w:pPr>
            <w:r>
              <w:rPr>
                <w:rFonts w:ascii="Arial" w:hAnsi="Arial" w:cs="Arial"/>
                <w:sz w:val="20"/>
                <w:szCs w:val="20"/>
              </w:rPr>
              <w:t>11.21(b)</w:t>
            </w:r>
            <w:r>
              <w:rPr>
                <w:rFonts w:ascii="Arial" w:hAnsi="Arial" w:cs="Arial"/>
                <w:sz w:val="20"/>
                <w:szCs w:val="20"/>
              </w:rPr>
              <w:br/>
              <w:t>(i)</w:t>
            </w:r>
          </w:p>
        </w:tc>
        <w:sdt>
          <w:sdtPr>
            <w:rPr>
              <w:rFonts w:ascii="Arial" w:hAnsi="Arial" w:cs="Arial"/>
              <w:sz w:val="20"/>
              <w:szCs w:val="20"/>
            </w:rPr>
            <w:id w:val="-1262914824"/>
            <w:placeholder>
              <w:docPart w:val="93F482FA266E4D27B169872483FF0A3F"/>
            </w:placeholder>
            <w:showingPlcHdr/>
          </w:sdtPr>
          <w:sdtContent>
            <w:tc>
              <w:tcPr>
                <w:tcW w:w="1927" w:type="dxa"/>
              </w:tcPr>
              <w:p w14:paraId="5818B3C0" w14:textId="76601D5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04200CC" w14:textId="77777777" w:rsidTr="007F4C04">
        <w:tc>
          <w:tcPr>
            <w:tcW w:w="866" w:type="dxa"/>
          </w:tcPr>
          <w:p w14:paraId="1BB27D2B"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29789597" w14:textId="77777777" w:rsidR="00A33B82" w:rsidRPr="003D2D71" w:rsidRDefault="00A33B82" w:rsidP="0060763B">
            <w:pPr>
              <w:pStyle w:val="ListParagraph"/>
              <w:numPr>
                <w:ilvl w:val="0"/>
                <w:numId w:val="189"/>
              </w:numPr>
              <w:spacing w:before="60" w:after="60"/>
              <w:jc w:val="left"/>
              <w:rPr>
                <w:rFonts w:ascii="Arial" w:hAnsi="Arial" w:cs="Arial"/>
                <w:sz w:val="20"/>
                <w:szCs w:val="20"/>
              </w:rPr>
            </w:pPr>
            <w:r w:rsidRPr="00574C49">
              <w:rPr>
                <w:rFonts w:ascii="Arial" w:hAnsi="Arial" w:cs="Arial"/>
                <w:sz w:val="20"/>
                <w:szCs w:val="20"/>
              </w:rPr>
              <w:t>they are capable of being reliably measured?</w:t>
            </w:r>
          </w:p>
        </w:tc>
        <w:tc>
          <w:tcPr>
            <w:tcW w:w="1172" w:type="dxa"/>
          </w:tcPr>
          <w:p w14:paraId="120F99D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8735764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B8CF09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9738273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8F5DE5D" w14:textId="77777777" w:rsidR="00A33B82" w:rsidRDefault="00A33B82" w:rsidP="00A33B82">
            <w:pPr>
              <w:spacing w:before="60" w:after="60"/>
              <w:rPr>
                <w:rFonts w:ascii="Arial" w:hAnsi="Arial" w:cs="Arial"/>
                <w:sz w:val="20"/>
                <w:szCs w:val="20"/>
              </w:rPr>
            </w:pPr>
            <w:r>
              <w:rPr>
                <w:rFonts w:ascii="Arial" w:hAnsi="Arial" w:cs="Arial"/>
                <w:sz w:val="20"/>
                <w:szCs w:val="20"/>
              </w:rPr>
              <w:t>11.21(b)</w:t>
            </w:r>
            <w:r>
              <w:rPr>
                <w:rFonts w:ascii="Arial" w:hAnsi="Arial" w:cs="Arial"/>
                <w:sz w:val="20"/>
                <w:szCs w:val="20"/>
              </w:rPr>
              <w:br/>
              <w:t>(ii)</w:t>
            </w:r>
          </w:p>
        </w:tc>
        <w:sdt>
          <w:sdtPr>
            <w:rPr>
              <w:rFonts w:ascii="Arial" w:hAnsi="Arial" w:cs="Arial"/>
              <w:sz w:val="20"/>
              <w:szCs w:val="20"/>
            </w:rPr>
            <w:id w:val="-23406837"/>
            <w:placeholder>
              <w:docPart w:val="93F482FA266E4D27B169872483FF0A3F"/>
            </w:placeholder>
            <w:showingPlcHdr/>
          </w:sdtPr>
          <w:sdtContent>
            <w:tc>
              <w:tcPr>
                <w:tcW w:w="1927" w:type="dxa"/>
              </w:tcPr>
              <w:p w14:paraId="3B608102" w14:textId="1BE5ECE4"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CBC0C51" w14:textId="77777777" w:rsidTr="007F4C04">
        <w:tc>
          <w:tcPr>
            <w:tcW w:w="866" w:type="dxa"/>
          </w:tcPr>
          <w:p w14:paraId="7F254821"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544D18C4" w14:textId="11C4605A" w:rsidR="00A33B82" w:rsidRPr="00983410" w:rsidRDefault="00A33B82" w:rsidP="00A33B82">
            <w:pPr>
              <w:spacing w:before="60" w:after="60"/>
              <w:rPr>
                <w:rFonts w:ascii="Arial" w:hAnsi="Arial" w:cs="Arial"/>
                <w:sz w:val="20"/>
                <w:szCs w:val="20"/>
              </w:rPr>
            </w:pPr>
            <w:r>
              <w:rPr>
                <w:rFonts w:ascii="Arial" w:eastAsia="Times New Roman" w:hAnsi="Arial" w:cs="Arial"/>
                <w:b/>
                <w:color w:val="C0504D"/>
                <w:sz w:val="20"/>
                <w:szCs w:val="20"/>
                <w:lang w:eastAsia="en-GB"/>
              </w:rPr>
              <w:t>Contract costs</w:t>
            </w:r>
          </w:p>
        </w:tc>
      </w:tr>
      <w:tr w:rsidR="00A33B82" w:rsidRPr="00983410" w14:paraId="3E3EBA8B" w14:textId="77777777" w:rsidTr="007F4C04">
        <w:tc>
          <w:tcPr>
            <w:tcW w:w="866" w:type="dxa"/>
          </w:tcPr>
          <w:p w14:paraId="45315598"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0AD7DB7" w14:textId="77777777" w:rsidR="00A33B82" w:rsidRPr="003D2D71" w:rsidRDefault="00A33B82" w:rsidP="00A33B82">
            <w:pPr>
              <w:spacing w:before="60" w:after="60"/>
              <w:rPr>
                <w:rFonts w:ascii="Arial" w:hAnsi="Arial" w:cs="Arial"/>
                <w:sz w:val="20"/>
                <w:szCs w:val="20"/>
              </w:rPr>
            </w:pPr>
            <w:r w:rsidRPr="00574C49">
              <w:rPr>
                <w:rFonts w:ascii="Arial" w:hAnsi="Arial" w:cs="Arial"/>
                <w:sz w:val="20"/>
                <w:szCs w:val="20"/>
              </w:rPr>
              <w:t>Has the following been included in contract costs:</w:t>
            </w:r>
          </w:p>
        </w:tc>
        <w:tc>
          <w:tcPr>
            <w:tcW w:w="1172" w:type="dxa"/>
          </w:tcPr>
          <w:p w14:paraId="6ABC929F"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71727224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5F51BFFE" w14:textId="77777777" w:rsidR="00A33B82" w:rsidRDefault="00A33B82" w:rsidP="00A33B82">
            <w:pPr>
              <w:spacing w:before="60" w:after="60"/>
              <w:rPr>
                <w:rFonts w:ascii="Arial" w:hAnsi="Arial" w:cs="Arial"/>
                <w:sz w:val="20"/>
                <w:szCs w:val="20"/>
              </w:rPr>
            </w:pPr>
            <w:r>
              <w:rPr>
                <w:rFonts w:ascii="Arial" w:hAnsi="Arial" w:cs="Arial"/>
                <w:sz w:val="20"/>
                <w:szCs w:val="20"/>
              </w:rPr>
              <w:t>11.28</w:t>
            </w:r>
          </w:p>
        </w:tc>
        <w:sdt>
          <w:sdtPr>
            <w:rPr>
              <w:rFonts w:ascii="Arial" w:hAnsi="Arial" w:cs="Arial"/>
              <w:sz w:val="20"/>
              <w:szCs w:val="20"/>
            </w:rPr>
            <w:id w:val="-1161920034"/>
            <w:placeholder>
              <w:docPart w:val="93F482FA266E4D27B169872483FF0A3F"/>
            </w:placeholder>
            <w:showingPlcHdr/>
          </w:sdtPr>
          <w:sdtContent>
            <w:tc>
              <w:tcPr>
                <w:tcW w:w="1927" w:type="dxa"/>
              </w:tcPr>
              <w:p w14:paraId="5E3F5222" w14:textId="3DDE9AE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F4FE01E" w14:textId="77777777" w:rsidTr="007F4C04">
        <w:tc>
          <w:tcPr>
            <w:tcW w:w="866" w:type="dxa"/>
          </w:tcPr>
          <w:p w14:paraId="07873852"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98862C0" w14:textId="77777777" w:rsidR="00A33B82" w:rsidRPr="003D2D71" w:rsidRDefault="00A33B82" w:rsidP="0060763B">
            <w:pPr>
              <w:pStyle w:val="ListParagraph"/>
              <w:numPr>
                <w:ilvl w:val="0"/>
                <w:numId w:val="190"/>
              </w:numPr>
              <w:spacing w:before="60" w:after="60"/>
              <w:contextualSpacing w:val="0"/>
              <w:jc w:val="left"/>
              <w:rPr>
                <w:rFonts w:ascii="Arial" w:hAnsi="Arial" w:cs="Arial"/>
                <w:sz w:val="20"/>
                <w:szCs w:val="20"/>
              </w:rPr>
            </w:pPr>
            <w:r w:rsidRPr="00574C49">
              <w:rPr>
                <w:rFonts w:ascii="Arial" w:hAnsi="Arial" w:cs="Arial"/>
                <w:sz w:val="20"/>
                <w:szCs w:val="20"/>
              </w:rPr>
              <w:t>costs that relate directly to the specific contract?</w:t>
            </w:r>
          </w:p>
        </w:tc>
        <w:tc>
          <w:tcPr>
            <w:tcW w:w="1172" w:type="dxa"/>
          </w:tcPr>
          <w:p w14:paraId="30414C1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1025587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4112795"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83405518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1286A6D" w14:textId="77777777" w:rsidR="00A33B82" w:rsidRDefault="00A33B82" w:rsidP="00A33B82">
            <w:pPr>
              <w:spacing w:before="60" w:after="60"/>
              <w:rPr>
                <w:rFonts w:ascii="Arial" w:hAnsi="Arial" w:cs="Arial"/>
                <w:sz w:val="20"/>
                <w:szCs w:val="20"/>
              </w:rPr>
            </w:pPr>
            <w:r>
              <w:rPr>
                <w:rFonts w:ascii="Arial" w:hAnsi="Arial" w:cs="Arial"/>
                <w:sz w:val="20"/>
                <w:szCs w:val="20"/>
              </w:rPr>
              <w:t>11.28(a)</w:t>
            </w:r>
          </w:p>
        </w:tc>
        <w:sdt>
          <w:sdtPr>
            <w:rPr>
              <w:rFonts w:ascii="Arial" w:hAnsi="Arial" w:cs="Arial"/>
              <w:sz w:val="20"/>
              <w:szCs w:val="20"/>
            </w:rPr>
            <w:id w:val="49585099"/>
            <w:placeholder>
              <w:docPart w:val="93F482FA266E4D27B169872483FF0A3F"/>
            </w:placeholder>
            <w:showingPlcHdr/>
          </w:sdtPr>
          <w:sdtContent>
            <w:tc>
              <w:tcPr>
                <w:tcW w:w="1927" w:type="dxa"/>
              </w:tcPr>
              <w:p w14:paraId="7687B5A1" w14:textId="099A54C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183A0DA" w14:textId="77777777" w:rsidTr="007F4C04">
        <w:tc>
          <w:tcPr>
            <w:tcW w:w="866" w:type="dxa"/>
          </w:tcPr>
          <w:p w14:paraId="4655B7D7"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617A7DE2" w14:textId="77777777" w:rsidR="00A33B82" w:rsidRPr="003D2D71" w:rsidRDefault="00A33B82" w:rsidP="0060763B">
            <w:pPr>
              <w:pStyle w:val="ListParagraph"/>
              <w:numPr>
                <w:ilvl w:val="0"/>
                <w:numId w:val="190"/>
              </w:numPr>
              <w:spacing w:before="60" w:after="60"/>
              <w:contextualSpacing w:val="0"/>
              <w:jc w:val="left"/>
              <w:rPr>
                <w:rFonts w:ascii="Arial" w:hAnsi="Arial" w:cs="Arial"/>
                <w:sz w:val="20"/>
                <w:szCs w:val="20"/>
              </w:rPr>
            </w:pPr>
            <w:r w:rsidRPr="00574C49">
              <w:rPr>
                <w:rFonts w:ascii="Arial" w:hAnsi="Arial" w:cs="Arial"/>
                <w:sz w:val="20"/>
                <w:szCs w:val="20"/>
              </w:rPr>
              <w:t>costs that are attributable to contract activity in general and can be allocated to the contract on a systematic and rational basis?</w:t>
            </w:r>
          </w:p>
        </w:tc>
        <w:tc>
          <w:tcPr>
            <w:tcW w:w="1172" w:type="dxa"/>
          </w:tcPr>
          <w:p w14:paraId="333C2B9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010355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660BCDC"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42226323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83A1392" w14:textId="77777777" w:rsidR="00A33B82" w:rsidRDefault="00A33B82" w:rsidP="00A33B82">
            <w:pPr>
              <w:spacing w:before="60" w:after="60"/>
              <w:rPr>
                <w:rFonts w:ascii="Arial" w:hAnsi="Arial" w:cs="Arial"/>
                <w:sz w:val="20"/>
                <w:szCs w:val="20"/>
              </w:rPr>
            </w:pPr>
            <w:r>
              <w:rPr>
                <w:rFonts w:ascii="Arial" w:hAnsi="Arial" w:cs="Arial"/>
                <w:sz w:val="20"/>
                <w:szCs w:val="20"/>
              </w:rPr>
              <w:t>11.28(b)</w:t>
            </w:r>
          </w:p>
        </w:tc>
        <w:sdt>
          <w:sdtPr>
            <w:rPr>
              <w:rFonts w:ascii="Arial" w:hAnsi="Arial" w:cs="Arial"/>
              <w:sz w:val="20"/>
              <w:szCs w:val="20"/>
            </w:rPr>
            <w:id w:val="1084725247"/>
            <w:placeholder>
              <w:docPart w:val="93F482FA266E4D27B169872483FF0A3F"/>
            </w:placeholder>
            <w:showingPlcHdr/>
          </w:sdtPr>
          <w:sdtContent>
            <w:tc>
              <w:tcPr>
                <w:tcW w:w="1927" w:type="dxa"/>
              </w:tcPr>
              <w:p w14:paraId="170DA51A" w14:textId="410A44F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71E4F7A" w14:textId="77777777" w:rsidTr="007F4C04">
        <w:tc>
          <w:tcPr>
            <w:tcW w:w="866" w:type="dxa"/>
          </w:tcPr>
          <w:p w14:paraId="31BE8CD5"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3428" w:type="dxa"/>
          </w:tcPr>
          <w:p w14:paraId="762DA5B6" w14:textId="77777777" w:rsidR="00A33B82" w:rsidRPr="003D2D71" w:rsidRDefault="00A33B82" w:rsidP="0060763B">
            <w:pPr>
              <w:pStyle w:val="ListParagraph"/>
              <w:numPr>
                <w:ilvl w:val="0"/>
                <w:numId w:val="190"/>
              </w:numPr>
              <w:spacing w:before="60" w:after="60"/>
              <w:contextualSpacing w:val="0"/>
              <w:jc w:val="left"/>
              <w:rPr>
                <w:rFonts w:ascii="Arial" w:hAnsi="Arial" w:cs="Arial"/>
                <w:sz w:val="20"/>
                <w:szCs w:val="20"/>
              </w:rPr>
            </w:pPr>
            <w:r w:rsidRPr="00574C49">
              <w:rPr>
                <w:rFonts w:ascii="Arial" w:hAnsi="Arial" w:cs="Arial"/>
                <w:sz w:val="20"/>
                <w:szCs w:val="20"/>
              </w:rPr>
              <w:t>such other costs as are specifically chargeable to the customer under the terms of the contract?</w:t>
            </w:r>
          </w:p>
        </w:tc>
        <w:tc>
          <w:tcPr>
            <w:tcW w:w="1172" w:type="dxa"/>
          </w:tcPr>
          <w:p w14:paraId="503B36C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01342406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AB08779"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756942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149DC03" w14:textId="77777777" w:rsidR="00A33B82" w:rsidRDefault="00A33B82" w:rsidP="00A33B82">
            <w:pPr>
              <w:spacing w:before="60" w:after="60"/>
              <w:rPr>
                <w:rFonts w:ascii="Arial" w:hAnsi="Arial" w:cs="Arial"/>
                <w:sz w:val="20"/>
                <w:szCs w:val="20"/>
              </w:rPr>
            </w:pPr>
            <w:r>
              <w:rPr>
                <w:rFonts w:ascii="Arial" w:hAnsi="Arial" w:cs="Arial"/>
                <w:sz w:val="20"/>
                <w:szCs w:val="20"/>
              </w:rPr>
              <w:t>11.28(c)</w:t>
            </w:r>
          </w:p>
        </w:tc>
        <w:sdt>
          <w:sdtPr>
            <w:rPr>
              <w:rFonts w:ascii="Arial" w:hAnsi="Arial" w:cs="Arial"/>
              <w:sz w:val="20"/>
              <w:szCs w:val="20"/>
            </w:rPr>
            <w:id w:val="-1441534276"/>
            <w:placeholder>
              <w:docPart w:val="93F482FA266E4D27B169872483FF0A3F"/>
            </w:placeholder>
            <w:showingPlcHdr/>
          </w:sdtPr>
          <w:sdtContent>
            <w:tc>
              <w:tcPr>
                <w:tcW w:w="1927" w:type="dxa"/>
              </w:tcPr>
              <w:p w14:paraId="798A3BA0" w14:textId="0E6C8C4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6FFA838" w14:textId="77777777" w:rsidTr="007F4C04">
        <w:tc>
          <w:tcPr>
            <w:tcW w:w="866" w:type="dxa"/>
          </w:tcPr>
          <w:p w14:paraId="70DBD9F4"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3D454F4A" w14:textId="77777777" w:rsidR="00A33B82" w:rsidRPr="00574C49" w:rsidRDefault="00A33B82" w:rsidP="00A33B82">
            <w:pPr>
              <w:spacing w:before="60" w:after="60"/>
              <w:rPr>
                <w:rFonts w:ascii="Arial" w:eastAsia="Times New Roman" w:hAnsi="Arial" w:cs="Arial"/>
                <w:b/>
                <w:color w:val="C0504D"/>
                <w:sz w:val="20"/>
                <w:szCs w:val="20"/>
                <w:lang w:eastAsia="en-GB"/>
              </w:rPr>
            </w:pPr>
            <w:r w:rsidRPr="00574C49">
              <w:rPr>
                <w:rFonts w:ascii="Arial" w:eastAsia="Times New Roman" w:hAnsi="Arial" w:cs="Arial"/>
                <w:b/>
                <w:color w:val="C0504D"/>
                <w:sz w:val="20"/>
                <w:szCs w:val="20"/>
                <w:lang w:eastAsia="en-GB"/>
              </w:rPr>
              <w:t>Recognition of contract revenue and expenses</w:t>
            </w:r>
          </w:p>
        </w:tc>
      </w:tr>
      <w:tr w:rsidR="00A33B82" w:rsidRPr="00983410" w14:paraId="2F0E8F84" w14:textId="77777777" w:rsidTr="007F4C04">
        <w:tc>
          <w:tcPr>
            <w:tcW w:w="866" w:type="dxa"/>
          </w:tcPr>
          <w:p w14:paraId="38E53A1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CF37F91" w14:textId="77777777" w:rsidR="00A33B82" w:rsidRPr="003D2D71" w:rsidRDefault="00A33B82" w:rsidP="00A33B82">
            <w:pPr>
              <w:spacing w:before="60" w:after="60"/>
              <w:rPr>
                <w:rFonts w:ascii="Arial" w:hAnsi="Arial" w:cs="Arial"/>
                <w:sz w:val="20"/>
                <w:szCs w:val="20"/>
              </w:rPr>
            </w:pPr>
            <w:r w:rsidRPr="00574C49">
              <w:rPr>
                <w:rFonts w:ascii="Arial" w:hAnsi="Arial" w:cs="Arial"/>
                <w:sz w:val="20"/>
                <w:szCs w:val="20"/>
              </w:rPr>
              <w:t>Where the outcome of a construction contract can be estimated reliably, has contract revenue associated with construction contracts been recognized as revenue by reference to the stage of completion of the contract activity at the reporting date?</w:t>
            </w:r>
          </w:p>
        </w:tc>
        <w:tc>
          <w:tcPr>
            <w:tcW w:w="1172" w:type="dxa"/>
          </w:tcPr>
          <w:p w14:paraId="3471C26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7502442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B3AE1E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347929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CF811A8"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23685426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3CA5E95" w14:textId="77777777" w:rsidR="00A33B82" w:rsidRDefault="00A33B82" w:rsidP="00A33B82">
            <w:pPr>
              <w:spacing w:before="60" w:after="60"/>
              <w:rPr>
                <w:rFonts w:ascii="Arial" w:hAnsi="Arial" w:cs="Arial"/>
                <w:sz w:val="20"/>
                <w:szCs w:val="20"/>
              </w:rPr>
            </w:pPr>
            <w:r>
              <w:rPr>
                <w:rFonts w:ascii="Arial" w:hAnsi="Arial" w:cs="Arial"/>
                <w:sz w:val="20"/>
                <w:szCs w:val="20"/>
              </w:rPr>
              <w:t>11.35</w:t>
            </w:r>
          </w:p>
        </w:tc>
        <w:sdt>
          <w:sdtPr>
            <w:rPr>
              <w:rFonts w:ascii="Arial" w:hAnsi="Arial" w:cs="Arial"/>
              <w:sz w:val="20"/>
              <w:szCs w:val="20"/>
            </w:rPr>
            <w:id w:val="1232886640"/>
            <w:placeholder>
              <w:docPart w:val="93F482FA266E4D27B169872483FF0A3F"/>
            </w:placeholder>
            <w:showingPlcHdr/>
          </w:sdtPr>
          <w:sdtContent>
            <w:tc>
              <w:tcPr>
                <w:tcW w:w="1927" w:type="dxa"/>
              </w:tcPr>
              <w:p w14:paraId="059B3A0C" w14:textId="1E519EE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B673859" w14:textId="77777777" w:rsidTr="007F4C04">
        <w:tc>
          <w:tcPr>
            <w:tcW w:w="866" w:type="dxa"/>
          </w:tcPr>
          <w:p w14:paraId="5CA4746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C13394A" w14:textId="77777777" w:rsidR="00A33B82" w:rsidRPr="003D2D71" w:rsidRDefault="00A33B82" w:rsidP="00A33B82">
            <w:pPr>
              <w:spacing w:before="60" w:after="60"/>
              <w:rPr>
                <w:rFonts w:ascii="Arial" w:hAnsi="Arial" w:cs="Arial"/>
                <w:sz w:val="20"/>
                <w:szCs w:val="20"/>
              </w:rPr>
            </w:pPr>
            <w:r w:rsidRPr="00574C49">
              <w:rPr>
                <w:rFonts w:ascii="Arial" w:hAnsi="Arial" w:cs="Arial"/>
                <w:sz w:val="20"/>
                <w:szCs w:val="20"/>
              </w:rPr>
              <w:t>Where the outcome of a construction contract can be estimated reliably, have contract costs associated with construction contracts been recognized as expenses by reference to the stage of completion of the contract activity at the reporting date?</w:t>
            </w:r>
          </w:p>
        </w:tc>
        <w:tc>
          <w:tcPr>
            <w:tcW w:w="1172" w:type="dxa"/>
          </w:tcPr>
          <w:p w14:paraId="78898E7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8741478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02C63F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4007779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2040605"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22969220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F67E15A" w14:textId="77777777" w:rsidR="00A33B82" w:rsidRDefault="00A33B82" w:rsidP="00A33B82">
            <w:pPr>
              <w:spacing w:before="60" w:after="60"/>
              <w:rPr>
                <w:rFonts w:ascii="Arial" w:hAnsi="Arial" w:cs="Arial"/>
                <w:sz w:val="20"/>
                <w:szCs w:val="20"/>
              </w:rPr>
            </w:pPr>
            <w:r>
              <w:rPr>
                <w:rFonts w:ascii="Arial" w:hAnsi="Arial" w:cs="Arial"/>
                <w:sz w:val="20"/>
                <w:szCs w:val="20"/>
              </w:rPr>
              <w:t>11.35</w:t>
            </w:r>
          </w:p>
        </w:tc>
        <w:sdt>
          <w:sdtPr>
            <w:rPr>
              <w:rFonts w:ascii="Arial" w:hAnsi="Arial" w:cs="Arial"/>
              <w:sz w:val="20"/>
              <w:szCs w:val="20"/>
            </w:rPr>
            <w:id w:val="1272358858"/>
            <w:placeholder>
              <w:docPart w:val="93F482FA266E4D27B169872483FF0A3F"/>
            </w:placeholder>
            <w:showingPlcHdr/>
          </w:sdtPr>
          <w:sdtContent>
            <w:tc>
              <w:tcPr>
                <w:tcW w:w="1927" w:type="dxa"/>
              </w:tcPr>
              <w:p w14:paraId="4F3D3D58" w14:textId="305B87D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31D35B3" w14:textId="77777777" w:rsidTr="007F4C04">
        <w:tc>
          <w:tcPr>
            <w:tcW w:w="866" w:type="dxa"/>
          </w:tcPr>
          <w:p w14:paraId="41E9B74D"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3E29E050" w14:textId="77777777" w:rsidR="00A33B82" w:rsidRPr="00574C49" w:rsidRDefault="00A33B82" w:rsidP="00A33B82">
            <w:pPr>
              <w:spacing w:before="60" w:after="60"/>
              <w:jc w:val="both"/>
              <w:rPr>
                <w:rFonts w:ascii="Arial" w:hAnsi="Arial" w:cs="Arial"/>
                <w:sz w:val="20"/>
                <w:szCs w:val="20"/>
              </w:rPr>
            </w:pPr>
            <w:r w:rsidRPr="00A11A4E">
              <w:rPr>
                <w:rFonts w:ascii="Arial" w:hAnsi="Arial" w:cs="Arial"/>
                <w:b/>
                <w:sz w:val="20"/>
                <w:szCs w:val="20"/>
              </w:rPr>
              <w:t>NOTE</w:t>
            </w:r>
            <w:r>
              <w:rPr>
                <w:rFonts w:ascii="Arial" w:hAnsi="Arial" w:cs="Arial"/>
                <w:sz w:val="20"/>
                <w:szCs w:val="20"/>
              </w:rPr>
              <w:t xml:space="preserve">:  </w:t>
            </w:r>
            <w:r w:rsidRPr="00574C49">
              <w:rPr>
                <w:rFonts w:ascii="Arial" w:hAnsi="Arial" w:cs="Arial"/>
                <w:sz w:val="20"/>
                <w:szCs w:val="20"/>
              </w:rPr>
              <w:t>for a fixed price contract, the outcome of a construction contract can be estimated reliably where all the following conditions are satisfied [11.36 (a)-(d)]:</w:t>
            </w:r>
          </w:p>
          <w:p w14:paraId="678F20A5" w14:textId="77777777" w:rsidR="00A33B82" w:rsidRPr="00574C49" w:rsidRDefault="00A33B82" w:rsidP="0060763B">
            <w:pPr>
              <w:pStyle w:val="ListParagraph"/>
              <w:numPr>
                <w:ilvl w:val="0"/>
                <w:numId w:val="191"/>
              </w:numPr>
              <w:spacing w:before="60" w:after="60"/>
              <w:contextualSpacing w:val="0"/>
              <w:rPr>
                <w:rFonts w:ascii="Arial" w:hAnsi="Arial" w:cs="Arial"/>
                <w:sz w:val="20"/>
                <w:szCs w:val="20"/>
              </w:rPr>
            </w:pPr>
            <w:r w:rsidRPr="00574C49">
              <w:rPr>
                <w:rFonts w:ascii="Arial" w:hAnsi="Arial" w:cs="Arial"/>
                <w:sz w:val="20"/>
                <w:szCs w:val="20"/>
              </w:rPr>
              <w:t>total contract revenue, if any, can be measured reliably;</w:t>
            </w:r>
          </w:p>
          <w:p w14:paraId="78E453FF" w14:textId="77777777" w:rsidR="00A33B82" w:rsidRPr="00574C49" w:rsidRDefault="00A33B82" w:rsidP="0060763B">
            <w:pPr>
              <w:pStyle w:val="ListParagraph"/>
              <w:numPr>
                <w:ilvl w:val="0"/>
                <w:numId w:val="191"/>
              </w:numPr>
              <w:spacing w:before="60" w:after="60"/>
              <w:contextualSpacing w:val="0"/>
              <w:rPr>
                <w:rFonts w:ascii="Arial" w:hAnsi="Arial" w:cs="Arial"/>
                <w:sz w:val="20"/>
                <w:szCs w:val="20"/>
              </w:rPr>
            </w:pPr>
            <w:r w:rsidRPr="00574C49">
              <w:rPr>
                <w:rFonts w:ascii="Arial" w:hAnsi="Arial" w:cs="Arial"/>
                <w:sz w:val="20"/>
                <w:szCs w:val="20"/>
              </w:rPr>
              <w:t>it is probable that the economic benefits or service potential associated with the contract will flow to the entity;</w:t>
            </w:r>
          </w:p>
          <w:p w14:paraId="6A7759B7" w14:textId="77777777" w:rsidR="00A33B82" w:rsidRPr="00574C49" w:rsidRDefault="00A33B82" w:rsidP="0060763B">
            <w:pPr>
              <w:pStyle w:val="ListParagraph"/>
              <w:numPr>
                <w:ilvl w:val="0"/>
                <w:numId w:val="191"/>
              </w:numPr>
              <w:spacing w:before="60" w:after="60"/>
              <w:contextualSpacing w:val="0"/>
              <w:rPr>
                <w:rFonts w:ascii="Arial" w:hAnsi="Arial" w:cs="Arial"/>
                <w:sz w:val="20"/>
                <w:szCs w:val="20"/>
              </w:rPr>
            </w:pPr>
            <w:r w:rsidRPr="00574C49">
              <w:rPr>
                <w:rFonts w:ascii="Arial" w:hAnsi="Arial" w:cs="Arial"/>
                <w:sz w:val="20"/>
                <w:szCs w:val="20"/>
              </w:rPr>
              <w:t>both the contract costs to complete the contract and the stage of contract completion at the reporting date can be measured reliably; and</w:t>
            </w:r>
          </w:p>
          <w:p w14:paraId="7FB9B9E3" w14:textId="77777777" w:rsidR="00A33B82" w:rsidRPr="00983410" w:rsidRDefault="00A33B82" w:rsidP="0060763B">
            <w:pPr>
              <w:pStyle w:val="ListParagraph"/>
              <w:numPr>
                <w:ilvl w:val="0"/>
                <w:numId w:val="191"/>
              </w:numPr>
              <w:spacing w:before="60" w:after="60"/>
              <w:contextualSpacing w:val="0"/>
              <w:rPr>
                <w:rFonts w:ascii="Arial" w:hAnsi="Arial" w:cs="Arial"/>
                <w:sz w:val="20"/>
                <w:szCs w:val="20"/>
              </w:rPr>
            </w:pPr>
            <w:r w:rsidRPr="00574C49">
              <w:rPr>
                <w:rFonts w:ascii="Arial" w:hAnsi="Arial" w:cs="Arial"/>
                <w:sz w:val="20"/>
                <w:szCs w:val="20"/>
              </w:rPr>
              <w:t>the contract costs attributable to the contract can be clearly identified and measured reliably so that actual contract costs incurred can be compared with prior estimates.</w:t>
            </w:r>
          </w:p>
        </w:tc>
      </w:tr>
      <w:tr w:rsidR="00A33B82" w:rsidRPr="00983410" w14:paraId="3316A0E2" w14:textId="77777777" w:rsidTr="007F4C04">
        <w:tc>
          <w:tcPr>
            <w:tcW w:w="866" w:type="dxa"/>
          </w:tcPr>
          <w:p w14:paraId="62A1CDCC"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7460E6AB" w14:textId="77777777" w:rsidR="00A33B82" w:rsidRPr="00A11A4E" w:rsidRDefault="00A33B82" w:rsidP="00A33B82">
            <w:pPr>
              <w:spacing w:before="60" w:after="60"/>
              <w:jc w:val="both"/>
              <w:rPr>
                <w:rFonts w:ascii="Arial" w:hAnsi="Arial" w:cs="Arial"/>
                <w:sz w:val="20"/>
                <w:szCs w:val="20"/>
              </w:rPr>
            </w:pPr>
            <w:r w:rsidRPr="00A11A4E">
              <w:rPr>
                <w:rFonts w:ascii="Arial" w:hAnsi="Arial" w:cs="Arial"/>
                <w:b/>
                <w:sz w:val="20"/>
                <w:szCs w:val="20"/>
              </w:rPr>
              <w:t xml:space="preserve">NOTE: </w:t>
            </w:r>
            <w:r>
              <w:rPr>
                <w:rFonts w:ascii="Arial" w:hAnsi="Arial" w:cs="Arial"/>
                <w:sz w:val="20"/>
                <w:szCs w:val="20"/>
              </w:rPr>
              <w:t xml:space="preserve"> </w:t>
            </w:r>
            <w:r w:rsidRPr="00A11A4E">
              <w:rPr>
                <w:rFonts w:ascii="Arial" w:hAnsi="Arial" w:cs="Arial"/>
                <w:sz w:val="20"/>
                <w:szCs w:val="20"/>
              </w:rPr>
              <w:t>for a cost plus or cost based contract, the outcome of a construction contract can be estimated reliably where all the following conditions are satisfied [11.37 (a)-(b)]:</w:t>
            </w:r>
          </w:p>
          <w:p w14:paraId="447E2CFA" w14:textId="77777777" w:rsidR="00A33B82" w:rsidRPr="00A11A4E" w:rsidRDefault="00A33B82" w:rsidP="0060763B">
            <w:pPr>
              <w:pStyle w:val="ListParagraph"/>
              <w:numPr>
                <w:ilvl w:val="0"/>
                <w:numId w:val="192"/>
              </w:numPr>
              <w:spacing w:before="60" w:after="60"/>
              <w:contextualSpacing w:val="0"/>
              <w:rPr>
                <w:rFonts w:ascii="Arial" w:hAnsi="Arial" w:cs="Arial"/>
                <w:sz w:val="20"/>
                <w:szCs w:val="20"/>
              </w:rPr>
            </w:pPr>
            <w:r w:rsidRPr="00A11A4E">
              <w:rPr>
                <w:rFonts w:ascii="Arial" w:hAnsi="Arial" w:cs="Arial"/>
                <w:sz w:val="20"/>
                <w:szCs w:val="20"/>
              </w:rPr>
              <w:t>it is probable that the economic benefits or service potential associated with the contract will flow to the entity; and</w:t>
            </w:r>
          </w:p>
          <w:p w14:paraId="37903A3A" w14:textId="77777777" w:rsidR="00A33B82" w:rsidRPr="00983410" w:rsidRDefault="00A33B82" w:rsidP="0060763B">
            <w:pPr>
              <w:pStyle w:val="ListParagraph"/>
              <w:numPr>
                <w:ilvl w:val="0"/>
                <w:numId w:val="192"/>
              </w:numPr>
              <w:spacing w:before="60" w:after="60"/>
              <w:contextualSpacing w:val="0"/>
              <w:rPr>
                <w:rFonts w:ascii="Arial" w:hAnsi="Arial" w:cs="Arial"/>
                <w:sz w:val="20"/>
                <w:szCs w:val="20"/>
              </w:rPr>
            </w:pPr>
            <w:r w:rsidRPr="00A11A4E">
              <w:rPr>
                <w:rFonts w:ascii="Arial" w:hAnsi="Arial" w:cs="Arial"/>
                <w:sz w:val="20"/>
                <w:szCs w:val="20"/>
              </w:rPr>
              <w:t>the contract costs attributable to the contract, whether or not specifically reimbursable, can be clearly identified and measured reliably.</w:t>
            </w:r>
          </w:p>
        </w:tc>
      </w:tr>
      <w:tr w:rsidR="00A33B82" w:rsidRPr="00983410" w14:paraId="72E49E3E" w14:textId="77777777" w:rsidTr="007F4C04">
        <w:tc>
          <w:tcPr>
            <w:tcW w:w="866" w:type="dxa"/>
          </w:tcPr>
          <w:p w14:paraId="0626C17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7D8B106"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Where the outcome of a construction contract cannot be estimated reliably, has revenue been recognized only to the extent of contract costs incurred that it is probable will be recoverable?</w:t>
            </w:r>
          </w:p>
        </w:tc>
        <w:tc>
          <w:tcPr>
            <w:tcW w:w="1172" w:type="dxa"/>
          </w:tcPr>
          <w:p w14:paraId="6F0BEEE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160618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7D8BE7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8006654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1102EC2"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8587702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4DE7330" w14:textId="77777777" w:rsidR="00A33B82" w:rsidRDefault="00A33B82" w:rsidP="00A33B82">
            <w:pPr>
              <w:spacing w:before="60" w:after="60"/>
              <w:rPr>
                <w:rFonts w:ascii="Arial" w:hAnsi="Arial" w:cs="Arial"/>
                <w:sz w:val="20"/>
                <w:szCs w:val="20"/>
              </w:rPr>
            </w:pPr>
            <w:r>
              <w:rPr>
                <w:rFonts w:ascii="Arial" w:hAnsi="Arial" w:cs="Arial"/>
                <w:sz w:val="20"/>
                <w:szCs w:val="20"/>
              </w:rPr>
              <w:t>11.45(a)</w:t>
            </w:r>
          </w:p>
        </w:tc>
        <w:sdt>
          <w:sdtPr>
            <w:rPr>
              <w:rFonts w:ascii="Arial" w:hAnsi="Arial" w:cs="Arial"/>
              <w:sz w:val="20"/>
              <w:szCs w:val="20"/>
            </w:rPr>
            <w:id w:val="-1316093476"/>
            <w:placeholder>
              <w:docPart w:val="93F482FA266E4D27B169872483FF0A3F"/>
            </w:placeholder>
            <w:showingPlcHdr/>
          </w:sdtPr>
          <w:sdtContent>
            <w:tc>
              <w:tcPr>
                <w:tcW w:w="1927" w:type="dxa"/>
              </w:tcPr>
              <w:p w14:paraId="54F5C071" w14:textId="4A7F48E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109D080" w14:textId="77777777" w:rsidTr="007F4C04">
        <w:tc>
          <w:tcPr>
            <w:tcW w:w="866" w:type="dxa"/>
          </w:tcPr>
          <w:p w14:paraId="47979FA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ED43ECE"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Where the outcome of a construction contract cannot be estimated reliably, have contract costs been recognized as an expense in the period in which they have been incurred?</w:t>
            </w:r>
          </w:p>
        </w:tc>
        <w:tc>
          <w:tcPr>
            <w:tcW w:w="1172" w:type="dxa"/>
          </w:tcPr>
          <w:p w14:paraId="4F7A31B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1585680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DD1FAE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455852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B92ECA0"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25678150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E8C69E6" w14:textId="77777777" w:rsidR="00A33B82" w:rsidRDefault="00A33B82" w:rsidP="00A33B82">
            <w:pPr>
              <w:spacing w:before="60" w:after="60"/>
              <w:rPr>
                <w:rFonts w:ascii="Arial" w:hAnsi="Arial" w:cs="Arial"/>
                <w:sz w:val="20"/>
                <w:szCs w:val="20"/>
              </w:rPr>
            </w:pPr>
            <w:r>
              <w:rPr>
                <w:rFonts w:ascii="Arial" w:hAnsi="Arial" w:cs="Arial"/>
                <w:sz w:val="20"/>
                <w:szCs w:val="20"/>
              </w:rPr>
              <w:t>11.45(b)</w:t>
            </w:r>
          </w:p>
        </w:tc>
        <w:sdt>
          <w:sdtPr>
            <w:rPr>
              <w:rFonts w:ascii="Arial" w:hAnsi="Arial" w:cs="Arial"/>
              <w:sz w:val="20"/>
              <w:szCs w:val="20"/>
            </w:rPr>
            <w:id w:val="59609545"/>
            <w:placeholder>
              <w:docPart w:val="93F482FA266E4D27B169872483FF0A3F"/>
            </w:placeholder>
            <w:showingPlcHdr/>
          </w:sdtPr>
          <w:sdtContent>
            <w:tc>
              <w:tcPr>
                <w:tcW w:w="1927" w:type="dxa"/>
              </w:tcPr>
              <w:p w14:paraId="1BC78A1A" w14:textId="1EE9DA2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9956FD2" w14:textId="77777777" w:rsidTr="007F4C04">
        <w:tc>
          <w:tcPr>
            <w:tcW w:w="866" w:type="dxa"/>
          </w:tcPr>
          <w:p w14:paraId="00909C2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6C3ACAE"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Where the outcome of a contract can be estimated reliably that previously could not be, is revenue associated with the construction contract recognized in accordance with GRAP 11.3</w:t>
            </w:r>
            <w:r>
              <w:rPr>
                <w:rFonts w:ascii="Arial" w:hAnsi="Arial" w:cs="Arial"/>
                <w:sz w:val="20"/>
                <w:szCs w:val="20"/>
              </w:rPr>
              <w:t>5</w:t>
            </w:r>
            <w:r w:rsidRPr="00A11A4E">
              <w:rPr>
                <w:rFonts w:ascii="Arial" w:hAnsi="Arial" w:cs="Arial"/>
                <w:sz w:val="20"/>
                <w:szCs w:val="20"/>
              </w:rPr>
              <w:t xml:space="preserve"> rather than in accordance with GRAP 11.4</w:t>
            </w:r>
            <w:r>
              <w:rPr>
                <w:rFonts w:ascii="Arial" w:hAnsi="Arial" w:cs="Arial"/>
                <w:sz w:val="20"/>
                <w:szCs w:val="20"/>
              </w:rPr>
              <w:t>5</w:t>
            </w:r>
            <w:r w:rsidRPr="00A11A4E">
              <w:rPr>
                <w:rFonts w:ascii="Arial" w:hAnsi="Arial" w:cs="Arial"/>
                <w:sz w:val="20"/>
                <w:szCs w:val="20"/>
              </w:rPr>
              <w:t>?</w:t>
            </w:r>
          </w:p>
        </w:tc>
        <w:tc>
          <w:tcPr>
            <w:tcW w:w="1172" w:type="dxa"/>
          </w:tcPr>
          <w:p w14:paraId="5BC47C9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9989310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1BED331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8443206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5CE62C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5513796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09AF7F0D" w14:textId="77777777" w:rsidR="00A33B82" w:rsidRDefault="00A33B82" w:rsidP="00A33B82">
            <w:pPr>
              <w:spacing w:before="60" w:after="60"/>
              <w:rPr>
                <w:rFonts w:ascii="Arial" w:hAnsi="Arial" w:cs="Arial"/>
                <w:sz w:val="20"/>
                <w:szCs w:val="20"/>
              </w:rPr>
            </w:pPr>
            <w:r>
              <w:rPr>
                <w:rFonts w:ascii="Arial" w:hAnsi="Arial" w:cs="Arial"/>
                <w:sz w:val="20"/>
                <w:szCs w:val="20"/>
              </w:rPr>
              <w:t>11.48</w:t>
            </w:r>
          </w:p>
        </w:tc>
        <w:sdt>
          <w:sdtPr>
            <w:rPr>
              <w:rFonts w:ascii="Arial" w:hAnsi="Arial" w:cs="Arial"/>
              <w:sz w:val="20"/>
              <w:szCs w:val="20"/>
            </w:rPr>
            <w:id w:val="1774894294"/>
            <w:placeholder>
              <w:docPart w:val="93F482FA266E4D27B169872483FF0A3F"/>
            </w:placeholder>
            <w:showingPlcHdr/>
          </w:sdtPr>
          <w:sdtContent>
            <w:tc>
              <w:tcPr>
                <w:tcW w:w="1927" w:type="dxa"/>
              </w:tcPr>
              <w:p w14:paraId="2CA9CFCB" w14:textId="5FBD1E8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4C46E3F" w14:textId="77777777" w:rsidTr="007F4C04">
        <w:tc>
          <w:tcPr>
            <w:tcW w:w="866" w:type="dxa"/>
          </w:tcPr>
          <w:p w14:paraId="44EF934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5F29371"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Where the outcome of a contract can be estimated reliably that previously could not be, have expenses associated with the construction contract been recognized in accordance with GRAP 11.3</w:t>
            </w:r>
            <w:r>
              <w:rPr>
                <w:rFonts w:ascii="Arial" w:hAnsi="Arial" w:cs="Arial"/>
                <w:sz w:val="20"/>
                <w:szCs w:val="20"/>
              </w:rPr>
              <w:t>5</w:t>
            </w:r>
            <w:r w:rsidRPr="00A11A4E">
              <w:rPr>
                <w:rFonts w:ascii="Arial" w:hAnsi="Arial" w:cs="Arial"/>
                <w:sz w:val="20"/>
                <w:szCs w:val="20"/>
              </w:rPr>
              <w:t xml:space="preserve"> rather than in accordance with GRAP 11.4</w:t>
            </w:r>
            <w:r>
              <w:rPr>
                <w:rFonts w:ascii="Arial" w:hAnsi="Arial" w:cs="Arial"/>
                <w:sz w:val="20"/>
                <w:szCs w:val="20"/>
              </w:rPr>
              <w:t>5</w:t>
            </w:r>
            <w:r w:rsidRPr="00A11A4E">
              <w:rPr>
                <w:rFonts w:ascii="Arial" w:hAnsi="Arial" w:cs="Arial"/>
                <w:sz w:val="20"/>
                <w:szCs w:val="20"/>
              </w:rPr>
              <w:t>?</w:t>
            </w:r>
          </w:p>
        </w:tc>
        <w:tc>
          <w:tcPr>
            <w:tcW w:w="1172" w:type="dxa"/>
          </w:tcPr>
          <w:p w14:paraId="360F1EC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686970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D1DACF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962462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6822BD1"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57133690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AD7DCE5" w14:textId="77777777" w:rsidR="00A33B82" w:rsidRDefault="00A33B82" w:rsidP="00A33B82">
            <w:pPr>
              <w:spacing w:before="60" w:after="60"/>
              <w:rPr>
                <w:rFonts w:ascii="Arial" w:hAnsi="Arial" w:cs="Arial"/>
                <w:sz w:val="20"/>
                <w:szCs w:val="20"/>
              </w:rPr>
            </w:pPr>
            <w:r>
              <w:rPr>
                <w:rFonts w:ascii="Arial" w:hAnsi="Arial" w:cs="Arial"/>
                <w:sz w:val="20"/>
                <w:szCs w:val="20"/>
              </w:rPr>
              <w:t>11.48</w:t>
            </w:r>
          </w:p>
        </w:tc>
        <w:sdt>
          <w:sdtPr>
            <w:rPr>
              <w:rFonts w:ascii="Arial" w:hAnsi="Arial" w:cs="Arial"/>
              <w:sz w:val="20"/>
              <w:szCs w:val="20"/>
            </w:rPr>
            <w:id w:val="-227379540"/>
            <w:placeholder>
              <w:docPart w:val="93F482FA266E4D27B169872483FF0A3F"/>
            </w:placeholder>
            <w:showingPlcHdr/>
          </w:sdtPr>
          <w:sdtContent>
            <w:tc>
              <w:tcPr>
                <w:tcW w:w="1927" w:type="dxa"/>
              </w:tcPr>
              <w:p w14:paraId="464233A7" w14:textId="0326F44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FDB0364" w14:textId="77777777" w:rsidTr="007F4C04">
        <w:tc>
          <w:tcPr>
            <w:tcW w:w="866" w:type="dxa"/>
          </w:tcPr>
          <w:p w14:paraId="2EC66C43"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0D34061B" w14:textId="77777777" w:rsidR="00A33B82" w:rsidRPr="00983410" w:rsidRDefault="00A33B82" w:rsidP="00A33B82">
            <w:pPr>
              <w:spacing w:before="60" w:after="60"/>
              <w:rPr>
                <w:rFonts w:ascii="Arial" w:hAnsi="Arial" w:cs="Arial"/>
                <w:sz w:val="20"/>
                <w:szCs w:val="20"/>
              </w:rPr>
            </w:pPr>
            <w:r w:rsidRPr="00A11A4E">
              <w:rPr>
                <w:rFonts w:ascii="Arial" w:eastAsia="Times New Roman" w:hAnsi="Arial" w:cs="Arial"/>
                <w:b/>
                <w:color w:val="C0504D"/>
                <w:sz w:val="20"/>
                <w:szCs w:val="20"/>
                <w:lang w:eastAsia="en-GB"/>
              </w:rPr>
              <w:t>Recognition of expected deficits</w:t>
            </w:r>
          </w:p>
        </w:tc>
      </w:tr>
      <w:tr w:rsidR="00A33B82" w:rsidRPr="00983410" w14:paraId="191531E9" w14:textId="77777777" w:rsidTr="007F4C04">
        <w:tc>
          <w:tcPr>
            <w:tcW w:w="866" w:type="dxa"/>
          </w:tcPr>
          <w:p w14:paraId="301DD50B"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382C5F1"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In respect of construction contracts in which it was intended at inception of the contract that contract costs were to be fully recovered from the parties to the construction contract, where it is probable that total contract costs will exceed total contract revenue, has the expected deficit been recognized as an expense immediately?</w:t>
            </w:r>
          </w:p>
        </w:tc>
        <w:tc>
          <w:tcPr>
            <w:tcW w:w="1172" w:type="dxa"/>
          </w:tcPr>
          <w:p w14:paraId="4AF051D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748007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080942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4434269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FC056FC"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74351698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0D5F1F0" w14:textId="77777777" w:rsidR="00A33B82" w:rsidRDefault="00A33B82" w:rsidP="00A33B82">
            <w:pPr>
              <w:spacing w:before="60" w:after="60"/>
              <w:rPr>
                <w:rFonts w:ascii="Arial" w:hAnsi="Arial" w:cs="Arial"/>
                <w:sz w:val="20"/>
                <w:szCs w:val="20"/>
              </w:rPr>
            </w:pPr>
            <w:r>
              <w:rPr>
                <w:rFonts w:ascii="Arial" w:hAnsi="Arial" w:cs="Arial"/>
                <w:sz w:val="20"/>
                <w:szCs w:val="20"/>
              </w:rPr>
              <w:t>11.49</w:t>
            </w:r>
          </w:p>
        </w:tc>
        <w:sdt>
          <w:sdtPr>
            <w:rPr>
              <w:rFonts w:ascii="Arial" w:hAnsi="Arial" w:cs="Arial"/>
              <w:sz w:val="20"/>
              <w:szCs w:val="20"/>
            </w:rPr>
            <w:id w:val="-1774936970"/>
            <w:placeholder>
              <w:docPart w:val="93F482FA266E4D27B169872483FF0A3F"/>
            </w:placeholder>
            <w:showingPlcHdr/>
          </w:sdtPr>
          <w:sdtContent>
            <w:tc>
              <w:tcPr>
                <w:tcW w:w="1927" w:type="dxa"/>
              </w:tcPr>
              <w:p w14:paraId="5AAF7B2C" w14:textId="5BA28009"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71C25F4" w14:textId="77777777" w:rsidTr="007F4C04">
        <w:tc>
          <w:tcPr>
            <w:tcW w:w="866" w:type="dxa"/>
          </w:tcPr>
          <w:p w14:paraId="5D2872D6" w14:textId="77777777" w:rsidR="00A33B82" w:rsidRPr="00DE30C8"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73CA689C" w14:textId="77777777" w:rsidR="00A33B82" w:rsidRPr="00983410" w:rsidRDefault="00A33B82" w:rsidP="00A33B82">
            <w:pPr>
              <w:spacing w:before="60" w:after="60"/>
              <w:rPr>
                <w:rFonts w:ascii="Arial" w:hAnsi="Arial" w:cs="Arial"/>
                <w:sz w:val="20"/>
                <w:szCs w:val="20"/>
              </w:rPr>
            </w:pPr>
            <w:r>
              <w:rPr>
                <w:rFonts w:ascii="Arial" w:eastAsia="Times New Roman" w:hAnsi="Arial" w:cs="Arial"/>
                <w:b/>
                <w:color w:val="C0504D"/>
                <w:sz w:val="20"/>
                <w:szCs w:val="20"/>
                <w:lang w:eastAsia="en-GB"/>
              </w:rPr>
              <w:t>Disclosures on construction contracts</w:t>
            </w:r>
          </w:p>
        </w:tc>
      </w:tr>
      <w:tr w:rsidR="00A33B82" w:rsidRPr="00983410" w14:paraId="7F974E8D" w14:textId="77777777" w:rsidTr="007F4C04">
        <w:tc>
          <w:tcPr>
            <w:tcW w:w="866" w:type="dxa"/>
          </w:tcPr>
          <w:p w14:paraId="4DE8D017" w14:textId="77777777" w:rsidR="00A33B82" w:rsidRPr="00374E47"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783E303"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Has the amount of contract revenue been recognized as revenue in the period disclosed?</w:t>
            </w:r>
          </w:p>
        </w:tc>
        <w:tc>
          <w:tcPr>
            <w:tcW w:w="1172" w:type="dxa"/>
          </w:tcPr>
          <w:p w14:paraId="19A8D01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9085336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C42FE4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1586058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120FAE6"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53254605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94629FC" w14:textId="77777777" w:rsidR="00A33B82" w:rsidRDefault="00A33B82" w:rsidP="00A33B82">
            <w:pPr>
              <w:spacing w:before="60" w:after="60"/>
              <w:rPr>
                <w:rFonts w:ascii="Arial" w:hAnsi="Arial" w:cs="Arial"/>
                <w:sz w:val="20"/>
                <w:szCs w:val="20"/>
              </w:rPr>
            </w:pPr>
            <w:r>
              <w:rPr>
                <w:rFonts w:ascii="Arial" w:hAnsi="Arial" w:cs="Arial"/>
                <w:sz w:val="20"/>
                <w:szCs w:val="20"/>
              </w:rPr>
              <w:t>11.55(a)</w:t>
            </w:r>
          </w:p>
        </w:tc>
        <w:sdt>
          <w:sdtPr>
            <w:rPr>
              <w:rFonts w:ascii="Arial" w:hAnsi="Arial" w:cs="Arial"/>
              <w:sz w:val="20"/>
              <w:szCs w:val="20"/>
            </w:rPr>
            <w:id w:val="1359394936"/>
            <w:placeholder>
              <w:docPart w:val="93F482FA266E4D27B169872483FF0A3F"/>
            </w:placeholder>
            <w:showingPlcHdr/>
          </w:sdtPr>
          <w:sdtContent>
            <w:tc>
              <w:tcPr>
                <w:tcW w:w="1927" w:type="dxa"/>
              </w:tcPr>
              <w:p w14:paraId="73C59FFB" w14:textId="16FFC8D9"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67CF012" w14:textId="77777777" w:rsidTr="007F4C04">
        <w:tc>
          <w:tcPr>
            <w:tcW w:w="866" w:type="dxa"/>
          </w:tcPr>
          <w:p w14:paraId="6AAD667D" w14:textId="77777777" w:rsidR="00A33B82" w:rsidRPr="00374E47"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941BF93"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Have the methods used to determine the contract revenue recognized in the period been disclosed?</w:t>
            </w:r>
          </w:p>
        </w:tc>
        <w:tc>
          <w:tcPr>
            <w:tcW w:w="1172" w:type="dxa"/>
          </w:tcPr>
          <w:p w14:paraId="0A5F2F0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500120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09C54C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6044814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86DD880"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05145176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917576D" w14:textId="77777777" w:rsidR="00A33B82" w:rsidRDefault="00A33B82" w:rsidP="00A33B82">
            <w:pPr>
              <w:spacing w:before="60" w:after="60"/>
              <w:rPr>
                <w:rFonts w:ascii="Arial" w:hAnsi="Arial" w:cs="Arial"/>
                <w:sz w:val="20"/>
                <w:szCs w:val="20"/>
              </w:rPr>
            </w:pPr>
            <w:r>
              <w:rPr>
                <w:rFonts w:ascii="Arial" w:hAnsi="Arial" w:cs="Arial"/>
                <w:sz w:val="20"/>
                <w:szCs w:val="20"/>
              </w:rPr>
              <w:t>11.55(b)</w:t>
            </w:r>
          </w:p>
        </w:tc>
        <w:sdt>
          <w:sdtPr>
            <w:rPr>
              <w:rFonts w:ascii="Arial" w:hAnsi="Arial" w:cs="Arial"/>
              <w:sz w:val="20"/>
              <w:szCs w:val="20"/>
            </w:rPr>
            <w:id w:val="-1360662817"/>
            <w:placeholder>
              <w:docPart w:val="93F482FA266E4D27B169872483FF0A3F"/>
            </w:placeholder>
            <w:showingPlcHdr/>
          </w:sdtPr>
          <w:sdtContent>
            <w:tc>
              <w:tcPr>
                <w:tcW w:w="1927" w:type="dxa"/>
              </w:tcPr>
              <w:p w14:paraId="0F81ED65" w14:textId="2093204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20BC126" w14:textId="77777777" w:rsidTr="007F4C04">
        <w:tc>
          <w:tcPr>
            <w:tcW w:w="866" w:type="dxa"/>
          </w:tcPr>
          <w:p w14:paraId="021294B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DE10B53"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Have the methods used to determine the stage of completion of contracts in progress been disclosed?</w:t>
            </w:r>
          </w:p>
        </w:tc>
        <w:tc>
          <w:tcPr>
            <w:tcW w:w="1172" w:type="dxa"/>
          </w:tcPr>
          <w:p w14:paraId="5D7C41E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2654959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2F80D3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7919286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1208EFE"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82161635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91A51BC" w14:textId="77777777" w:rsidR="00A33B82" w:rsidRDefault="00A33B82" w:rsidP="00A33B82">
            <w:pPr>
              <w:spacing w:before="60" w:after="60"/>
              <w:rPr>
                <w:rFonts w:ascii="Arial" w:hAnsi="Arial" w:cs="Arial"/>
                <w:sz w:val="20"/>
                <w:szCs w:val="20"/>
              </w:rPr>
            </w:pPr>
            <w:r>
              <w:rPr>
                <w:rFonts w:ascii="Arial" w:hAnsi="Arial" w:cs="Arial"/>
                <w:sz w:val="20"/>
                <w:szCs w:val="20"/>
              </w:rPr>
              <w:t>11.55(c)</w:t>
            </w:r>
          </w:p>
        </w:tc>
        <w:sdt>
          <w:sdtPr>
            <w:rPr>
              <w:rFonts w:ascii="Arial" w:hAnsi="Arial" w:cs="Arial"/>
              <w:sz w:val="20"/>
              <w:szCs w:val="20"/>
            </w:rPr>
            <w:id w:val="80265095"/>
            <w:placeholder>
              <w:docPart w:val="93F482FA266E4D27B169872483FF0A3F"/>
            </w:placeholder>
            <w:showingPlcHdr/>
          </w:sdtPr>
          <w:sdtContent>
            <w:tc>
              <w:tcPr>
                <w:tcW w:w="1927" w:type="dxa"/>
              </w:tcPr>
              <w:p w14:paraId="61BE7141" w14:textId="0289A8D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8E3D2CE" w14:textId="77777777" w:rsidTr="007F4C04">
        <w:tc>
          <w:tcPr>
            <w:tcW w:w="866" w:type="dxa"/>
          </w:tcPr>
          <w:p w14:paraId="77FDB64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B46BC13" w14:textId="77777777" w:rsidR="00A33B82" w:rsidRPr="003D2D71" w:rsidRDefault="00A33B82" w:rsidP="00A33B82">
            <w:pPr>
              <w:spacing w:before="60" w:after="60"/>
              <w:rPr>
                <w:rFonts w:ascii="Arial" w:hAnsi="Arial" w:cs="Arial"/>
                <w:sz w:val="20"/>
                <w:szCs w:val="20"/>
              </w:rPr>
            </w:pPr>
            <w:r w:rsidRPr="00A11A4E">
              <w:rPr>
                <w:rFonts w:ascii="Arial" w:hAnsi="Arial" w:cs="Arial"/>
                <w:sz w:val="20"/>
                <w:szCs w:val="20"/>
              </w:rPr>
              <w:t>For contracts in progress at the reporting date, has the aggregate amount of costs incurred and recognized surpluses (less recognized deficits) to date?</w:t>
            </w:r>
          </w:p>
        </w:tc>
        <w:tc>
          <w:tcPr>
            <w:tcW w:w="1172" w:type="dxa"/>
          </w:tcPr>
          <w:p w14:paraId="43AA0F87" w14:textId="77777777" w:rsidR="00A33B82" w:rsidRPr="00B7111C" w:rsidRDefault="00000000" w:rsidP="00A33B82">
            <w:pPr>
              <w:spacing w:before="60" w:after="60"/>
              <w:rPr>
                <w:rFonts w:ascii="Arial" w:hAnsi="Arial" w:cs="Arial"/>
                <w:sz w:val="20"/>
                <w:szCs w:val="20"/>
              </w:rPr>
            </w:pPr>
            <w:sdt>
              <w:sdtPr>
                <w:rPr>
                  <w:rFonts w:ascii="Arial" w:hAnsi="Arial" w:cs="Arial"/>
                  <w:sz w:val="20"/>
                  <w:szCs w:val="20"/>
                </w:rPr>
                <w:id w:val="149290791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6E2273B9" w14:textId="77777777" w:rsidR="00A33B82" w:rsidRDefault="00A33B82" w:rsidP="00A33B82">
            <w:pPr>
              <w:spacing w:before="60" w:after="60"/>
              <w:rPr>
                <w:rFonts w:ascii="Arial" w:hAnsi="Arial" w:cs="Arial"/>
                <w:sz w:val="20"/>
                <w:szCs w:val="20"/>
              </w:rPr>
            </w:pPr>
            <w:r>
              <w:rPr>
                <w:rFonts w:ascii="Arial" w:hAnsi="Arial" w:cs="Arial"/>
                <w:sz w:val="20"/>
                <w:szCs w:val="20"/>
              </w:rPr>
              <w:t>11.56</w:t>
            </w:r>
          </w:p>
        </w:tc>
        <w:sdt>
          <w:sdtPr>
            <w:rPr>
              <w:rFonts w:ascii="Arial" w:hAnsi="Arial" w:cs="Arial"/>
              <w:sz w:val="20"/>
              <w:szCs w:val="20"/>
            </w:rPr>
            <w:id w:val="325719644"/>
            <w:placeholder>
              <w:docPart w:val="93F482FA266E4D27B169872483FF0A3F"/>
            </w:placeholder>
            <w:showingPlcHdr/>
          </w:sdtPr>
          <w:sdtContent>
            <w:tc>
              <w:tcPr>
                <w:tcW w:w="1927" w:type="dxa"/>
              </w:tcPr>
              <w:p w14:paraId="3ABE7D90" w14:textId="0447BB2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55DF09B" w14:textId="77777777" w:rsidTr="007F4C04">
        <w:tc>
          <w:tcPr>
            <w:tcW w:w="866" w:type="dxa"/>
            <w:shd w:val="clear" w:color="auto" w:fill="D9D9D9" w:themeFill="background1" w:themeFillShade="D9"/>
          </w:tcPr>
          <w:p w14:paraId="33C4C94C" w14:textId="77777777" w:rsidR="00A33B82" w:rsidRPr="00F80F8D" w:rsidRDefault="00A33B8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AE9C601" w14:textId="21CD997C" w:rsidR="00A33B82" w:rsidRPr="00F80F8D" w:rsidRDefault="00A33B82" w:rsidP="00A33B82">
            <w:pPr>
              <w:pStyle w:val="Heading3"/>
              <w:spacing w:before="60" w:after="60"/>
              <w:rPr>
                <w:rFonts w:ascii="Arial" w:eastAsia="Times New Roman" w:hAnsi="Arial" w:cs="Arial"/>
                <w:b/>
                <w:color w:val="C0504D"/>
                <w:sz w:val="20"/>
                <w:szCs w:val="20"/>
                <w:lang w:eastAsia="en-GB"/>
              </w:rPr>
            </w:pPr>
            <w:bookmarkStart w:id="322" w:name="_Toc44412829"/>
            <w:bookmarkStart w:id="323" w:name="_Toc44441109"/>
            <w:bookmarkStart w:id="324" w:name="_Toc44441325"/>
            <w:bookmarkStart w:id="325" w:name="_Toc44501335"/>
            <w:bookmarkStart w:id="326" w:name="_Toc44501562"/>
            <w:bookmarkStart w:id="327" w:name="_Toc44502247"/>
            <w:bookmarkStart w:id="328" w:name="_Toc44508714"/>
            <w:bookmarkStart w:id="329" w:name="_Toc44513970"/>
            <w:bookmarkStart w:id="330" w:name="_Toc65677050"/>
            <w:r w:rsidRPr="00F80F8D">
              <w:rPr>
                <w:rFonts w:ascii="Arial" w:eastAsia="Times New Roman" w:hAnsi="Arial" w:cs="Arial"/>
                <w:b/>
                <w:color w:val="C0504D"/>
                <w:sz w:val="20"/>
                <w:szCs w:val="20"/>
                <w:lang w:eastAsia="en-GB"/>
              </w:rPr>
              <w:t>Lease (GRAP 13)</w:t>
            </w:r>
            <w:bookmarkEnd w:id="322"/>
            <w:bookmarkEnd w:id="323"/>
            <w:bookmarkEnd w:id="324"/>
            <w:bookmarkEnd w:id="325"/>
            <w:bookmarkEnd w:id="326"/>
            <w:bookmarkEnd w:id="327"/>
            <w:bookmarkEnd w:id="328"/>
            <w:bookmarkEnd w:id="329"/>
            <w:bookmarkEnd w:id="330"/>
          </w:p>
        </w:tc>
      </w:tr>
      <w:tr w:rsidR="00A33B82" w:rsidRPr="00983410" w14:paraId="33125030" w14:textId="77777777" w:rsidTr="007F4C04">
        <w:tc>
          <w:tcPr>
            <w:tcW w:w="866" w:type="dxa"/>
          </w:tcPr>
          <w:p w14:paraId="34F8F6EA"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260F468D" w14:textId="7990E06C" w:rsidR="00A33B82" w:rsidRPr="00F80F8D" w:rsidRDefault="00A33B82" w:rsidP="00A33B82">
            <w:pPr>
              <w:spacing w:before="60" w:after="60"/>
              <w:rPr>
                <w:rFonts w:ascii="Arial" w:eastAsia="Times New Roman" w:hAnsi="Arial" w:cs="Arial"/>
                <w:b/>
                <w:color w:val="C0504D"/>
                <w:sz w:val="20"/>
                <w:szCs w:val="20"/>
                <w:lang w:eastAsia="en-GB"/>
              </w:rPr>
            </w:pPr>
            <w:r w:rsidRPr="00F80F8D">
              <w:rPr>
                <w:rFonts w:ascii="Arial" w:eastAsia="Times New Roman" w:hAnsi="Arial" w:cs="Arial"/>
                <w:b/>
                <w:color w:val="C0504D"/>
                <w:sz w:val="20"/>
                <w:szCs w:val="20"/>
                <w:lang w:eastAsia="en-GB"/>
              </w:rPr>
              <w:t xml:space="preserve">Finance lease </w:t>
            </w:r>
            <w:r>
              <w:rPr>
                <w:rFonts w:ascii="Arial" w:eastAsia="Times New Roman" w:hAnsi="Arial" w:cs="Arial"/>
                <w:b/>
                <w:color w:val="C0504D"/>
                <w:sz w:val="20"/>
                <w:szCs w:val="20"/>
                <w:lang w:eastAsia="en-GB"/>
              </w:rPr>
              <w:t>–</w:t>
            </w:r>
            <w:r w:rsidRPr="00F80F8D">
              <w:rPr>
                <w:rFonts w:ascii="Arial" w:eastAsia="Times New Roman" w:hAnsi="Arial" w:cs="Arial"/>
                <w:b/>
                <w:color w:val="C0504D"/>
                <w:sz w:val="20"/>
                <w:szCs w:val="20"/>
                <w:lang w:eastAsia="en-GB"/>
              </w:rPr>
              <w:t xml:space="preserve"> lessee</w:t>
            </w:r>
          </w:p>
        </w:tc>
      </w:tr>
      <w:tr w:rsidR="00A33B82" w:rsidRPr="00983410" w14:paraId="637EE782" w14:textId="77777777" w:rsidTr="007F4C04">
        <w:tc>
          <w:tcPr>
            <w:tcW w:w="866" w:type="dxa"/>
          </w:tcPr>
          <w:p w14:paraId="2B37B8A6"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3B38F99" w14:textId="64421733" w:rsidR="00A33B82" w:rsidRPr="00A11A4E" w:rsidRDefault="00A33B82" w:rsidP="00A33B82">
            <w:pPr>
              <w:spacing w:before="60" w:after="60"/>
              <w:rPr>
                <w:rFonts w:ascii="Arial" w:hAnsi="Arial" w:cs="Arial"/>
                <w:sz w:val="20"/>
                <w:szCs w:val="20"/>
              </w:rPr>
            </w:pPr>
            <w:r w:rsidRPr="00D01F3A">
              <w:rPr>
                <w:rFonts w:ascii="Arial" w:hAnsi="Arial" w:cs="Arial"/>
                <w:sz w:val="20"/>
                <w:szCs w:val="20"/>
              </w:rPr>
              <w:t>Have contingent rents been charged as expenses in the periods in which they have been incurred?</w:t>
            </w:r>
          </w:p>
        </w:tc>
        <w:tc>
          <w:tcPr>
            <w:tcW w:w="1172" w:type="dxa"/>
          </w:tcPr>
          <w:p w14:paraId="5680E71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737162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A2DC52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3574647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A98AB82" w14:textId="38F14FAC" w:rsidR="00A33B82" w:rsidRDefault="00000000" w:rsidP="00A33B82">
            <w:pPr>
              <w:spacing w:before="60" w:after="60"/>
              <w:rPr>
                <w:rFonts w:ascii="Arial" w:hAnsi="Arial" w:cs="Arial"/>
                <w:sz w:val="20"/>
                <w:szCs w:val="20"/>
              </w:rPr>
            </w:pPr>
            <w:sdt>
              <w:sdtPr>
                <w:rPr>
                  <w:rFonts w:ascii="Arial" w:hAnsi="Arial" w:cs="Arial"/>
                  <w:sz w:val="20"/>
                  <w:szCs w:val="20"/>
                </w:rPr>
                <w:id w:val="-205522989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DF88CA3" w14:textId="1C8A3F8B" w:rsidR="00A33B82" w:rsidRDefault="00A33B82" w:rsidP="00A33B82">
            <w:pPr>
              <w:spacing w:before="60" w:after="60"/>
              <w:rPr>
                <w:rFonts w:ascii="Arial" w:hAnsi="Arial" w:cs="Arial"/>
                <w:sz w:val="20"/>
                <w:szCs w:val="20"/>
              </w:rPr>
            </w:pPr>
            <w:r>
              <w:rPr>
                <w:rFonts w:ascii="Arial" w:hAnsi="Arial" w:cs="Arial"/>
                <w:sz w:val="20"/>
                <w:szCs w:val="20"/>
              </w:rPr>
              <w:t>13.32</w:t>
            </w:r>
          </w:p>
        </w:tc>
        <w:sdt>
          <w:sdtPr>
            <w:rPr>
              <w:rFonts w:ascii="Arial" w:hAnsi="Arial" w:cs="Arial"/>
              <w:sz w:val="20"/>
              <w:szCs w:val="20"/>
            </w:rPr>
            <w:id w:val="1996066614"/>
            <w:placeholder>
              <w:docPart w:val="93F482FA266E4D27B169872483FF0A3F"/>
            </w:placeholder>
            <w:showingPlcHdr/>
          </w:sdtPr>
          <w:sdtContent>
            <w:tc>
              <w:tcPr>
                <w:tcW w:w="1927" w:type="dxa"/>
              </w:tcPr>
              <w:p w14:paraId="4338576E" w14:textId="38DF304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4B52507" w14:textId="77777777" w:rsidTr="007F4C04">
        <w:tc>
          <w:tcPr>
            <w:tcW w:w="866" w:type="dxa"/>
          </w:tcPr>
          <w:p w14:paraId="2C55F45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88CA059" w14:textId="7EB48AF6" w:rsidR="00A33B82" w:rsidRPr="00A11A4E" w:rsidRDefault="00A33B82" w:rsidP="00A33B82">
            <w:pPr>
              <w:spacing w:before="60" w:after="60"/>
              <w:rPr>
                <w:rFonts w:ascii="Arial" w:hAnsi="Arial" w:cs="Arial"/>
                <w:sz w:val="20"/>
                <w:szCs w:val="20"/>
              </w:rPr>
            </w:pPr>
            <w:r w:rsidRPr="00D0275E">
              <w:rPr>
                <w:rFonts w:ascii="Arial" w:hAnsi="Arial" w:cs="Arial"/>
                <w:sz w:val="20"/>
                <w:szCs w:val="20"/>
              </w:rPr>
              <w:t>Has the finance charge been allocated to periods during the lease term so as to produce a constant periodic rate of interest on the remaining balance of the liability for each period?</w:t>
            </w:r>
          </w:p>
        </w:tc>
        <w:tc>
          <w:tcPr>
            <w:tcW w:w="1172" w:type="dxa"/>
          </w:tcPr>
          <w:p w14:paraId="6F440CE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0288381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0AFFEC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8138157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5F06D3E" w14:textId="1ACD80FE" w:rsidR="00A33B82" w:rsidRDefault="00000000" w:rsidP="00A33B82">
            <w:pPr>
              <w:spacing w:before="60" w:after="60"/>
              <w:rPr>
                <w:rFonts w:ascii="Arial" w:hAnsi="Arial" w:cs="Arial"/>
                <w:sz w:val="20"/>
                <w:szCs w:val="20"/>
              </w:rPr>
            </w:pPr>
            <w:sdt>
              <w:sdtPr>
                <w:rPr>
                  <w:rFonts w:ascii="Arial" w:hAnsi="Arial" w:cs="Arial"/>
                  <w:sz w:val="20"/>
                  <w:szCs w:val="20"/>
                </w:rPr>
                <w:id w:val="-57944134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39BC78E" w14:textId="58DA574E" w:rsidR="00A33B82" w:rsidRDefault="00A33B82" w:rsidP="00A33B82">
            <w:pPr>
              <w:spacing w:before="60" w:after="60"/>
              <w:rPr>
                <w:rFonts w:ascii="Arial" w:hAnsi="Arial" w:cs="Arial"/>
                <w:sz w:val="20"/>
                <w:szCs w:val="20"/>
              </w:rPr>
            </w:pPr>
            <w:r>
              <w:rPr>
                <w:rFonts w:ascii="Arial" w:hAnsi="Arial" w:cs="Arial"/>
                <w:sz w:val="20"/>
                <w:szCs w:val="20"/>
              </w:rPr>
              <w:t>13.32</w:t>
            </w:r>
          </w:p>
        </w:tc>
        <w:sdt>
          <w:sdtPr>
            <w:rPr>
              <w:rFonts w:ascii="Arial" w:hAnsi="Arial" w:cs="Arial"/>
              <w:sz w:val="20"/>
              <w:szCs w:val="20"/>
            </w:rPr>
            <w:id w:val="-2038026420"/>
            <w:placeholder>
              <w:docPart w:val="93F482FA266E4D27B169872483FF0A3F"/>
            </w:placeholder>
            <w:showingPlcHdr/>
          </w:sdtPr>
          <w:sdtContent>
            <w:tc>
              <w:tcPr>
                <w:tcW w:w="1927" w:type="dxa"/>
              </w:tcPr>
              <w:p w14:paraId="7A4358DE" w14:textId="5A10D35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850DBCC" w14:textId="77777777" w:rsidTr="007F4C04">
        <w:tc>
          <w:tcPr>
            <w:tcW w:w="866" w:type="dxa"/>
          </w:tcPr>
          <w:p w14:paraId="043B0DB8"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88A0CF4" w14:textId="4B542CAB" w:rsidR="00A33B82" w:rsidRPr="00A11A4E" w:rsidRDefault="00A33B82" w:rsidP="00A33B82">
            <w:pPr>
              <w:spacing w:before="60" w:after="60"/>
              <w:rPr>
                <w:rFonts w:ascii="Arial" w:hAnsi="Arial" w:cs="Arial"/>
                <w:sz w:val="20"/>
                <w:szCs w:val="20"/>
              </w:rPr>
            </w:pPr>
            <w:r w:rsidRPr="00427A01">
              <w:rPr>
                <w:rFonts w:ascii="Arial" w:hAnsi="Arial" w:cs="Arial"/>
                <w:sz w:val="20"/>
                <w:szCs w:val="20"/>
              </w:rPr>
              <w:t>Have depreciation expenses for depreciable assets as well as finance expenses been</w:t>
            </w:r>
            <w:r>
              <w:rPr>
                <w:rFonts w:ascii="Arial" w:hAnsi="Arial" w:cs="Arial"/>
                <w:sz w:val="20"/>
                <w:szCs w:val="20"/>
              </w:rPr>
              <w:t xml:space="preserve"> </w:t>
            </w:r>
            <w:r w:rsidRPr="00427A01">
              <w:rPr>
                <w:rFonts w:ascii="Arial" w:hAnsi="Arial" w:cs="Arial"/>
                <w:sz w:val="20"/>
                <w:szCs w:val="20"/>
              </w:rPr>
              <w:t>recorded for finance leases for each accounting period?</w:t>
            </w:r>
          </w:p>
        </w:tc>
        <w:tc>
          <w:tcPr>
            <w:tcW w:w="1172" w:type="dxa"/>
          </w:tcPr>
          <w:p w14:paraId="7742741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5821500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B6C534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5430322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31FE6ED" w14:textId="15C371D5" w:rsidR="00A33B82" w:rsidRDefault="00000000" w:rsidP="00A33B82">
            <w:pPr>
              <w:spacing w:before="60" w:after="60"/>
              <w:rPr>
                <w:rFonts w:ascii="Arial" w:hAnsi="Arial" w:cs="Arial"/>
                <w:sz w:val="20"/>
                <w:szCs w:val="20"/>
              </w:rPr>
            </w:pPr>
            <w:sdt>
              <w:sdtPr>
                <w:rPr>
                  <w:rFonts w:ascii="Arial" w:hAnsi="Arial" w:cs="Arial"/>
                  <w:sz w:val="20"/>
                  <w:szCs w:val="20"/>
                </w:rPr>
                <w:id w:val="-35404214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9EAD65B" w14:textId="05F2C436" w:rsidR="00A33B82" w:rsidRDefault="00A33B82" w:rsidP="00A33B82">
            <w:pPr>
              <w:spacing w:before="60" w:after="60"/>
              <w:rPr>
                <w:rFonts w:ascii="Arial" w:hAnsi="Arial" w:cs="Arial"/>
                <w:sz w:val="20"/>
                <w:szCs w:val="20"/>
              </w:rPr>
            </w:pPr>
            <w:r>
              <w:rPr>
                <w:rFonts w:ascii="Arial" w:hAnsi="Arial" w:cs="Arial"/>
                <w:sz w:val="20"/>
                <w:szCs w:val="20"/>
              </w:rPr>
              <w:t>13.34</w:t>
            </w:r>
          </w:p>
        </w:tc>
        <w:sdt>
          <w:sdtPr>
            <w:rPr>
              <w:rFonts w:ascii="Arial" w:hAnsi="Arial" w:cs="Arial"/>
              <w:sz w:val="20"/>
              <w:szCs w:val="20"/>
            </w:rPr>
            <w:id w:val="-709964179"/>
            <w:placeholder>
              <w:docPart w:val="93F482FA266E4D27B169872483FF0A3F"/>
            </w:placeholder>
            <w:showingPlcHdr/>
          </w:sdtPr>
          <w:sdtContent>
            <w:tc>
              <w:tcPr>
                <w:tcW w:w="1927" w:type="dxa"/>
              </w:tcPr>
              <w:p w14:paraId="512E4D1B" w14:textId="5259B15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768AC2A" w14:textId="77777777" w:rsidTr="007F4C04">
        <w:tc>
          <w:tcPr>
            <w:tcW w:w="866" w:type="dxa"/>
          </w:tcPr>
          <w:p w14:paraId="42FBF27D"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69271B0" w14:textId="4D5DF833" w:rsidR="00A33B82" w:rsidRPr="00A11A4E" w:rsidRDefault="00A33B82" w:rsidP="00A33B82">
            <w:pPr>
              <w:spacing w:before="60" w:after="60"/>
              <w:rPr>
                <w:rFonts w:ascii="Arial" w:hAnsi="Arial" w:cs="Arial"/>
                <w:sz w:val="20"/>
                <w:szCs w:val="20"/>
              </w:rPr>
            </w:pPr>
            <w:r>
              <w:rPr>
                <w:rFonts w:ascii="Arial" w:hAnsi="Arial" w:cs="Arial"/>
                <w:sz w:val="20"/>
                <w:szCs w:val="20"/>
              </w:rPr>
              <w:t xml:space="preserve">Has </w:t>
            </w:r>
            <w:r w:rsidRPr="0081623D">
              <w:rPr>
                <w:rFonts w:ascii="Arial" w:hAnsi="Arial" w:cs="Arial"/>
                <w:sz w:val="20"/>
                <w:szCs w:val="20"/>
              </w:rPr>
              <w:t>the depreciation and the finance charge relating to the leased asset be</w:t>
            </w:r>
            <w:r>
              <w:rPr>
                <w:rFonts w:ascii="Arial" w:hAnsi="Arial" w:cs="Arial"/>
                <w:sz w:val="20"/>
                <w:szCs w:val="20"/>
              </w:rPr>
              <w:t>en</w:t>
            </w:r>
            <w:r w:rsidRPr="0081623D">
              <w:rPr>
                <w:rFonts w:ascii="Arial" w:hAnsi="Arial" w:cs="Arial"/>
                <w:sz w:val="20"/>
                <w:szCs w:val="20"/>
              </w:rPr>
              <w:t xml:space="preserve"> included as part of the total depreciation and finance charges </w:t>
            </w:r>
            <w:r>
              <w:rPr>
                <w:rFonts w:ascii="Arial" w:hAnsi="Arial" w:cs="Arial"/>
                <w:sz w:val="20"/>
                <w:szCs w:val="20"/>
              </w:rPr>
              <w:t xml:space="preserve">of the entity </w:t>
            </w:r>
            <w:r w:rsidRPr="0081623D">
              <w:rPr>
                <w:rFonts w:ascii="Arial" w:hAnsi="Arial" w:cs="Arial"/>
                <w:sz w:val="20"/>
                <w:szCs w:val="20"/>
              </w:rPr>
              <w:t>respectively</w:t>
            </w:r>
            <w:r>
              <w:rPr>
                <w:rFonts w:ascii="Arial" w:hAnsi="Arial" w:cs="Arial"/>
                <w:sz w:val="20"/>
                <w:szCs w:val="20"/>
              </w:rPr>
              <w:t>?</w:t>
            </w:r>
          </w:p>
        </w:tc>
        <w:tc>
          <w:tcPr>
            <w:tcW w:w="1172" w:type="dxa"/>
          </w:tcPr>
          <w:p w14:paraId="2907994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4141967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39080C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991338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B204354" w14:textId="79A92469" w:rsidR="00A33B82" w:rsidRDefault="00000000" w:rsidP="00A33B82">
            <w:pPr>
              <w:spacing w:before="60" w:after="60"/>
              <w:rPr>
                <w:rFonts w:ascii="Arial" w:hAnsi="Arial" w:cs="Arial"/>
                <w:sz w:val="20"/>
                <w:szCs w:val="20"/>
              </w:rPr>
            </w:pPr>
            <w:sdt>
              <w:sdtPr>
                <w:rPr>
                  <w:rFonts w:ascii="Arial" w:hAnsi="Arial" w:cs="Arial"/>
                  <w:sz w:val="20"/>
                  <w:szCs w:val="20"/>
                </w:rPr>
                <w:id w:val="8402756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FC3D7EA" w14:textId="68E6D358" w:rsidR="00A33B82" w:rsidRDefault="00A33B82" w:rsidP="00A33B82">
            <w:pPr>
              <w:spacing w:before="60" w:after="60"/>
              <w:rPr>
                <w:rFonts w:ascii="Arial" w:hAnsi="Arial" w:cs="Arial"/>
                <w:sz w:val="20"/>
                <w:szCs w:val="20"/>
              </w:rPr>
            </w:pPr>
            <w:r>
              <w:rPr>
                <w:rFonts w:ascii="Arial" w:hAnsi="Arial" w:cs="Arial"/>
                <w:sz w:val="20"/>
                <w:szCs w:val="20"/>
              </w:rPr>
              <w:t>13.38</w:t>
            </w:r>
            <w:r w:rsidRPr="0081623D">
              <w:rPr>
                <w:rFonts w:ascii="Arial" w:hAnsi="Arial" w:cs="Arial"/>
                <w:sz w:val="20"/>
                <w:szCs w:val="20"/>
              </w:rPr>
              <w:t>(f)</w:t>
            </w:r>
          </w:p>
        </w:tc>
        <w:sdt>
          <w:sdtPr>
            <w:rPr>
              <w:rFonts w:ascii="Arial" w:hAnsi="Arial" w:cs="Arial"/>
              <w:sz w:val="20"/>
              <w:szCs w:val="20"/>
            </w:rPr>
            <w:id w:val="-1493255753"/>
            <w:placeholder>
              <w:docPart w:val="93F482FA266E4D27B169872483FF0A3F"/>
            </w:placeholder>
            <w:showingPlcHdr/>
          </w:sdtPr>
          <w:sdtContent>
            <w:tc>
              <w:tcPr>
                <w:tcW w:w="1927" w:type="dxa"/>
              </w:tcPr>
              <w:p w14:paraId="073F0327" w14:textId="02E42DD4"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07958A0" w14:textId="77777777" w:rsidTr="007F4C04">
        <w:tc>
          <w:tcPr>
            <w:tcW w:w="866" w:type="dxa"/>
          </w:tcPr>
          <w:p w14:paraId="135620F6"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A3B3470" w14:textId="7A46B2E7" w:rsidR="00A33B82" w:rsidRPr="00A11A4E" w:rsidRDefault="00A33B82" w:rsidP="00A33B82">
            <w:pPr>
              <w:spacing w:before="60" w:after="60"/>
              <w:rPr>
                <w:rFonts w:ascii="Arial" w:hAnsi="Arial" w:cs="Arial"/>
                <w:sz w:val="20"/>
                <w:szCs w:val="20"/>
              </w:rPr>
            </w:pPr>
            <w:r>
              <w:rPr>
                <w:rFonts w:ascii="Arial" w:hAnsi="Arial" w:cs="Arial"/>
                <w:sz w:val="20"/>
                <w:szCs w:val="20"/>
              </w:rPr>
              <w:t>Has the entity disclosed the contingent rents recognised as an expense in the period?</w:t>
            </w:r>
          </w:p>
        </w:tc>
        <w:tc>
          <w:tcPr>
            <w:tcW w:w="1172" w:type="dxa"/>
          </w:tcPr>
          <w:p w14:paraId="054A434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3835198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D02C77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4219335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C5799EE" w14:textId="3EABED10" w:rsidR="00A33B82" w:rsidRDefault="00000000" w:rsidP="00A33B82">
            <w:pPr>
              <w:spacing w:before="60" w:after="60"/>
              <w:rPr>
                <w:rFonts w:ascii="Arial" w:hAnsi="Arial" w:cs="Arial"/>
                <w:sz w:val="20"/>
                <w:szCs w:val="20"/>
              </w:rPr>
            </w:pPr>
            <w:sdt>
              <w:sdtPr>
                <w:rPr>
                  <w:rFonts w:ascii="Arial" w:hAnsi="Arial" w:cs="Arial"/>
                  <w:sz w:val="20"/>
                  <w:szCs w:val="20"/>
                </w:rPr>
                <w:id w:val="-57041979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7B93938" w14:textId="64B252CE" w:rsidR="00A33B82" w:rsidRDefault="00A33B82" w:rsidP="00A33B82">
            <w:pPr>
              <w:spacing w:before="60" w:after="60"/>
              <w:rPr>
                <w:rFonts w:ascii="Arial" w:hAnsi="Arial" w:cs="Arial"/>
                <w:sz w:val="20"/>
                <w:szCs w:val="20"/>
              </w:rPr>
            </w:pPr>
            <w:r>
              <w:rPr>
                <w:rFonts w:ascii="Arial" w:hAnsi="Arial" w:cs="Arial"/>
                <w:sz w:val="20"/>
                <w:szCs w:val="20"/>
              </w:rPr>
              <w:t>13.38(c)</w:t>
            </w:r>
          </w:p>
        </w:tc>
        <w:sdt>
          <w:sdtPr>
            <w:rPr>
              <w:rFonts w:ascii="Arial" w:hAnsi="Arial" w:cs="Arial"/>
              <w:sz w:val="20"/>
              <w:szCs w:val="20"/>
            </w:rPr>
            <w:id w:val="753778724"/>
            <w:placeholder>
              <w:docPart w:val="93F482FA266E4D27B169872483FF0A3F"/>
            </w:placeholder>
            <w:showingPlcHdr/>
          </w:sdtPr>
          <w:sdtContent>
            <w:tc>
              <w:tcPr>
                <w:tcW w:w="1927" w:type="dxa"/>
              </w:tcPr>
              <w:p w14:paraId="27D4F9A1" w14:textId="4D5A1AD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4C0AFF7" w14:textId="77777777" w:rsidTr="007F4C04">
        <w:tc>
          <w:tcPr>
            <w:tcW w:w="866" w:type="dxa"/>
          </w:tcPr>
          <w:p w14:paraId="2F3F8F32"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18BC8ED8" w14:textId="5A9AC9C8" w:rsidR="00A33B82" w:rsidRPr="00F80F8D" w:rsidRDefault="00A33B82" w:rsidP="00A33B82">
            <w:pPr>
              <w:spacing w:before="60" w:after="60"/>
              <w:rPr>
                <w:rFonts w:ascii="Arial" w:eastAsia="Times New Roman" w:hAnsi="Arial" w:cs="Arial"/>
                <w:b/>
                <w:color w:val="C0504D"/>
                <w:sz w:val="20"/>
                <w:szCs w:val="20"/>
                <w:lang w:eastAsia="en-GB"/>
              </w:rPr>
            </w:pPr>
            <w:r w:rsidRPr="00F80F8D">
              <w:rPr>
                <w:rFonts w:ascii="Arial" w:eastAsia="Times New Roman" w:hAnsi="Arial" w:cs="Arial"/>
                <w:b/>
                <w:color w:val="C0504D"/>
                <w:sz w:val="20"/>
                <w:szCs w:val="20"/>
                <w:lang w:eastAsia="en-GB"/>
              </w:rPr>
              <w:t xml:space="preserve">Operating lease </w:t>
            </w:r>
            <w:r>
              <w:rPr>
                <w:rFonts w:ascii="Arial" w:eastAsia="Times New Roman" w:hAnsi="Arial" w:cs="Arial"/>
                <w:b/>
                <w:color w:val="C0504D"/>
                <w:sz w:val="20"/>
                <w:szCs w:val="20"/>
                <w:lang w:eastAsia="en-GB"/>
              </w:rPr>
              <w:t>–</w:t>
            </w:r>
            <w:r w:rsidRPr="00F80F8D">
              <w:rPr>
                <w:rFonts w:ascii="Arial" w:eastAsia="Times New Roman" w:hAnsi="Arial" w:cs="Arial"/>
                <w:b/>
                <w:color w:val="C0504D"/>
                <w:sz w:val="20"/>
                <w:szCs w:val="20"/>
                <w:lang w:eastAsia="en-GB"/>
              </w:rPr>
              <w:t xml:space="preserve"> lessee</w:t>
            </w:r>
          </w:p>
        </w:tc>
      </w:tr>
      <w:tr w:rsidR="00A33B82" w:rsidRPr="00983410" w14:paraId="66C1F5DF" w14:textId="77777777" w:rsidTr="007F4C04">
        <w:tc>
          <w:tcPr>
            <w:tcW w:w="866" w:type="dxa"/>
          </w:tcPr>
          <w:p w14:paraId="67148019"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88326DC" w14:textId="74AA7590" w:rsidR="00A33B82" w:rsidRPr="00A11A4E" w:rsidRDefault="00A33B82" w:rsidP="00A33B82">
            <w:pPr>
              <w:spacing w:before="60" w:after="60"/>
              <w:rPr>
                <w:rFonts w:ascii="Arial" w:hAnsi="Arial" w:cs="Arial"/>
                <w:sz w:val="20"/>
                <w:szCs w:val="20"/>
              </w:rPr>
            </w:pPr>
            <w:r w:rsidRPr="00210953">
              <w:rPr>
                <w:rFonts w:ascii="Arial" w:hAnsi="Arial" w:cs="Arial"/>
                <w:sz w:val="20"/>
                <w:szCs w:val="20"/>
              </w:rPr>
              <w:t>Have operating lease payments been recognized as an expense in the statement of financial performance either on a straight line basis over the lease term, or on another systematic basis where this is representative of the time pattern of the user’s benefit?</w:t>
            </w:r>
          </w:p>
        </w:tc>
        <w:tc>
          <w:tcPr>
            <w:tcW w:w="1172" w:type="dxa"/>
          </w:tcPr>
          <w:p w14:paraId="4A6D16B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42874017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60D38A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3123002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A768F59" w14:textId="544263A3" w:rsidR="00A33B82" w:rsidRDefault="00000000" w:rsidP="00A33B82">
            <w:pPr>
              <w:spacing w:before="60" w:after="60"/>
              <w:rPr>
                <w:rFonts w:ascii="Arial" w:hAnsi="Arial" w:cs="Arial"/>
                <w:sz w:val="20"/>
                <w:szCs w:val="20"/>
              </w:rPr>
            </w:pPr>
            <w:sdt>
              <w:sdtPr>
                <w:rPr>
                  <w:rFonts w:ascii="Arial" w:hAnsi="Arial" w:cs="Arial"/>
                  <w:sz w:val="20"/>
                  <w:szCs w:val="20"/>
                </w:rPr>
                <w:id w:val="159959962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16649D6" w14:textId="11F53451" w:rsidR="00A33B82" w:rsidRDefault="00A33B82" w:rsidP="00A33B82">
            <w:pPr>
              <w:spacing w:before="60" w:after="60"/>
              <w:rPr>
                <w:rFonts w:ascii="Arial" w:hAnsi="Arial" w:cs="Arial"/>
                <w:sz w:val="20"/>
                <w:szCs w:val="20"/>
              </w:rPr>
            </w:pPr>
            <w:r>
              <w:rPr>
                <w:rFonts w:ascii="Arial" w:hAnsi="Arial" w:cs="Arial"/>
                <w:sz w:val="20"/>
                <w:szCs w:val="20"/>
              </w:rPr>
              <w:t>13.40</w:t>
            </w:r>
          </w:p>
        </w:tc>
        <w:sdt>
          <w:sdtPr>
            <w:rPr>
              <w:rFonts w:ascii="Arial" w:hAnsi="Arial" w:cs="Arial"/>
              <w:sz w:val="20"/>
              <w:szCs w:val="20"/>
            </w:rPr>
            <w:id w:val="708457398"/>
            <w:placeholder>
              <w:docPart w:val="93F482FA266E4D27B169872483FF0A3F"/>
            </w:placeholder>
            <w:showingPlcHdr/>
          </w:sdtPr>
          <w:sdtContent>
            <w:tc>
              <w:tcPr>
                <w:tcW w:w="1927" w:type="dxa"/>
              </w:tcPr>
              <w:p w14:paraId="3C2B5E00" w14:textId="14E000E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F9F0F60" w14:textId="77777777" w:rsidTr="007F4C04">
        <w:tc>
          <w:tcPr>
            <w:tcW w:w="866" w:type="dxa"/>
          </w:tcPr>
          <w:p w14:paraId="218EDFB3"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128AC46" w14:textId="632774B5" w:rsidR="00A33B82" w:rsidRPr="00A11A4E" w:rsidRDefault="00A33B82" w:rsidP="00A33B82">
            <w:pPr>
              <w:spacing w:before="60" w:after="60"/>
              <w:rPr>
                <w:rFonts w:ascii="Arial" w:hAnsi="Arial" w:cs="Arial"/>
                <w:sz w:val="20"/>
                <w:szCs w:val="20"/>
              </w:rPr>
            </w:pPr>
            <w:r w:rsidRPr="00210953">
              <w:rPr>
                <w:rFonts w:ascii="Arial" w:hAnsi="Arial" w:cs="Arial"/>
                <w:sz w:val="20"/>
                <w:szCs w:val="20"/>
              </w:rPr>
              <w:t>Have operating lease payments been recognized as an expense in the statement of financial performance either on a straight line basis over the lease term, or on another systematic basis where this is representative of the time pattern of the user’s benefit?</w:t>
            </w:r>
          </w:p>
        </w:tc>
        <w:tc>
          <w:tcPr>
            <w:tcW w:w="1172" w:type="dxa"/>
          </w:tcPr>
          <w:p w14:paraId="7BB52BA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2232829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059899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5972820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065AF88" w14:textId="35FFC4D0" w:rsidR="00A33B82" w:rsidRDefault="00000000" w:rsidP="00A33B82">
            <w:pPr>
              <w:spacing w:before="60" w:after="60"/>
              <w:rPr>
                <w:rFonts w:ascii="Arial" w:hAnsi="Arial" w:cs="Arial"/>
                <w:sz w:val="20"/>
                <w:szCs w:val="20"/>
              </w:rPr>
            </w:pPr>
            <w:sdt>
              <w:sdtPr>
                <w:rPr>
                  <w:rFonts w:ascii="Arial" w:hAnsi="Arial" w:cs="Arial"/>
                  <w:sz w:val="20"/>
                  <w:szCs w:val="20"/>
                </w:rPr>
                <w:id w:val="-17072281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80BAD6E" w14:textId="302E3582" w:rsidR="00A33B82" w:rsidRDefault="00A33B82" w:rsidP="00A33B82">
            <w:pPr>
              <w:spacing w:before="60" w:after="60"/>
              <w:rPr>
                <w:rFonts w:ascii="Arial" w:hAnsi="Arial" w:cs="Arial"/>
                <w:sz w:val="20"/>
                <w:szCs w:val="20"/>
              </w:rPr>
            </w:pPr>
            <w:r>
              <w:rPr>
                <w:rFonts w:ascii="Arial" w:hAnsi="Arial" w:cs="Arial"/>
                <w:sz w:val="20"/>
                <w:szCs w:val="20"/>
              </w:rPr>
              <w:t>13.40</w:t>
            </w:r>
          </w:p>
        </w:tc>
        <w:sdt>
          <w:sdtPr>
            <w:rPr>
              <w:rFonts w:ascii="Arial" w:hAnsi="Arial" w:cs="Arial"/>
              <w:sz w:val="20"/>
              <w:szCs w:val="20"/>
            </w:rPr>
            <w:id w:val="244153048"/>
            <w:placeholder>
              <w:docPart w:val="93F482FA266E4D27B169872483FF0A3F"/>
            </w:placeholder>
            <w:showingPlcHdr/>
          </w:sdtPr>
          <w:sdtContent>
            <w:tc>
              <w:tcPr>
                <w:tcW w:w="1927" w:type="dxa"/>
              </w:tcPr>
              <w:p w14:paraId="63091CB4" w14:textId="0B35D39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222F175" w14:textId="77777777" w:rsidTr="007F4C04">
        <w:tc>
          <w:tcPr>
            <w:tcW w:w="866" w:type="dxa"/>
          </w:tcPr>
          <w:p w14:paraId="54CC581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E5C4DB6" w14:textId="18AD20D6" w:rsidR="00A33B82" w:rsidRPr="00210953" w:rsidRDefault="00A33B82" w:rsidP="00A33B82">
            <w:pPr>
              <w:spacing w:before="60" w:after="60"/>
              <w:rPr>
                <w:rFonts w:ascii="Arial" w:hAnsi="Arial" w:cs="Arial"/>
                <w:sz w:val="20"/>
                <w:szCs w:val="20"/>
              </w:rPr>
            </w:pPr>
            <w:r>
              <w:rPr>
                <w:rFonts w:ascii="Arial" w:hAnsi="Arial" w:cs="Arial"/>
                <w:sz w:val="20"/>
                <w:szCs w:val="20"/>
              </w:rPr>
              <w:t>Have the aggregate benefit of incentives been recognised as a reduction of rental expense over the lease term, on a straight-line basis unless another systematic basis is representative of the time patter of the lessee’s benefit from the use of the asset?</w:t>
            </w:r>
          </w:p>
        </w:tc>
        <w:tc>
          <w:tcPr>
            <w:tcW w:w="1172" w:type="dxa"/>
          </w:tcPr>
          <w:p w14:paraId="5F3CEF7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9733861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FBA843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2735199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61E1369" w14:textId="716EF45D" w:rsidR="00A33B82" w:rsidRDefault="00000000" w:rsidP="00A33B82">
            <w:pPr>
              <w:spacing w:before="60" w:after="60"/>
              <w:rPr>
                <w:rFonts w:ascii="Arial" w:hAnsi="Arial" w:cs="Arial"/>
                <w:sz w:val="20"/>
                <w:szCs w:val="20"/>
              </w:rPr>
            </w:pPr>
            <w:sdt>
              <w:sdtPr>
                <w:rPr>
                  <w:rFonts w:ascii="Arial" w:hAnsi="Arial" w:cs="Arial"/>
                  <w:sz w:val="20"/>
                  <w:szCs w:val="20"/>
                </w:rPr>
                <w:id w:val="-149078389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ADB8A3E" w14:textId="5024E551" w:rsidR="00A33B82" w:rsidRDefault="00A33B82" w:rsidP="00A33B82">
            <w:pPr>
              <w:spacing w:before="60" w:after="60"/>
              <w:rPr>
                <w:rFonts w:ascii="Arial" w:hAnsi="Arial" w:cs="Arial"/>
                <w:sz w:val="20"/>
                <w:szCs w:val="20"/>
              </w:rPr>
            </w:pPr>
            <w:r>
              <w:rPr>
                <w:rFonts w:ascii="Arial" w:hAnsi="Arial" w:cs="Arial"/>
                <w:sz w:val="20"/>
                <w:szCs w:val="20"/>
              </w:rPr>
              <w:t>IGRAP 13.05</w:t>
            </w:r>
          </w:p>
        </w:tc>
        <w:sdt>
          <w:sdtPr>
            <w:rPr>
              <w:rFonts w:ascii="Arial" w:hAnsi="Arial" w:cs="Arial"/>
              <w:sz w:val="20"/>
              <w:szCs w:val="20"/>
            </w:rPr>
            <w:id w:val="788314375"/>
            <w:placeholder>
              <w:docPart w:val="93F482FA266E4D27B169872483FF0A3F"/>
            </w:placeholder>
            <w:showingPlcHdr/>
          </w:sdtPr>
          <w:sdtContent>
            <w:tc>
              <w:tcPr>
                <w:tcW w:w="1927" w:type="dxa"/>
              </w:tcPr>
              <w:p w14:paraId="53536A54" w14:textId="56E7964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51F2A65"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13FFA43B" w14:textId="77777777" w:rsidR="00A33B82" w:rsidRPr="007E592D"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14C2859" w14:textId="77777777" w:rsidR="00A33B82" w:rsidRDefault="00A33B82" w:rsidP="00A33B82">
            <w:pPr>
              <w:spacing w:before="60" w:after="60"/>
              <w:rPr>
                <w:rFonts w:ascii="Arial" w:hAnsi="Arial" w:cs="Arial"/>
                <w:sz w:val="20"/>
                <w:szCs w:val="20"/>
              </w:rPr>
            </w:pPr>
            <w:r>
              <w:rPr>
                <w:rFonts w:ascii="Arial" w:hAnsi="Arial" w:cs="Arial"/>
                <w:sz w:val="20"/>
                <w:szCs w:val="20"/>
              </w:rPr>
              <w:t>Where an arrangement includes payments other than those for the lease, and the entity is unable to separate the payments reliably, has it:</w:t>
            </w:r>
          </w:p>
          <w:p w14:paraId="71B4D205" w14:textId="72DF159D" w:rsidR="00A33B82" w:rsidRDefault="00A33B82" w:rsidP="0060763B">
            <w:pPr>
              <w:pStyle w:val="ListParagraph"/>
              <w:numPr>
                <w:ilvl w:val="0"/>
                <w:numId w:val="254"/>
              </w:numPr>
              <w:spacing w:before="60" w:after="60"/>
              <w:contextualSpacing w:val="0"/>
              <w:jc w:val="left"/>
              <w:rPr>
                <w:rFonts w:ascii="Arial" w:hAnsi="Arial" w:cs="Arial"/>
                <w:sz w:val="20"/>
                <w:szCs w:val="20"/>
              </w:rPr>
            </w:pPr>
            <w:r>
              <w:rPr>
                <w:rFonts w:ascii="Arial" w:hAnsi="Arial" w:cs="Arial"/>
                <w:sz w:val="20"/>
                <w:szCs w:val="20"/>
              </w:rPr>
              <w:t>treated all payments under the arrangement as lease payments? and</w:t>
            </w:r>
          </w:p>
          <w:p w14:paraId="40E9F50A" w14:textId="6DB23015" w:rsidR="00A33B82" w:rsidRPr="00354378" w:rsidRDefault="00A33B82" w:rsidP="0060763B">
            <w:pPr>
              <w:pStyle w:val="ListParagraph"/>
              <w:numPr>
                <w:ilvl w:val="0"/>
                <w:numId w:val="254"/>
              </w:numPr>
              <w:spacing w:before="60" w:after="60"/>
              <w:contextualSpacing w:val="0"/>
              <w:jc w:val="left"/>
              <w:rPr>
                <w:rFonts w:ascii="Arial" w:hAnsi="Arial" w:cs="Arial"/>
                <w:sz w:val="20"/>
                <w:szCs w:val="20"/>
              </w:rPr>
            </w:pPr>
            <w:r>
              <w:rPr>
                <w:rFonts w:ascii="Arial" w:hAnsi="Arial" w:cs="Arial"/>
                <w:sz w:val="20"/>
                <w:szCs w:val="20"/>
              </w:rPr>
              <w:t>disclose those payments separately from minimum lease payments of other arrangements that do not include non-lease elements, with a statement to that effect?</w:t>
            </w:r>
          </w:p>
        </w:tc>
        <w:tc>
          <w:tcPr>
            <w:tcW w:w="1172" w:type="dxa"/>
          </w:tcPr>
          <w:p w14:paraId="6A6A57C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7935671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CB62A4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0859981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38106D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596855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7EF40AA" w14:textId="52BA0931" w:rsidR="00A33B82" w:rsidRDefault="00A33B82" w:rsidP="00A33B82">
            <w:pPr>
              <w:spacing w:before="60" w:after="60"/>
              <w:rPr>
                <w:rFonts w:ascii="Arial" w:hAnsi="Arial" w:cs="Arial"/>
                <w:sz w:val="20"/>
                <w:szCs w:val="20"/>
              </w:rPr>
            </w:pPr>
            <w:r>
              <w:rPr>
                <w:rFonts w:ascii="Arial" w:hAnsi="Arial" w:cs="Arial"/>
                <w:sz w:val="20"/>
                <w:szCs w:val="20"/>
              </w:rPr>
              <w:t>IGRAP 3.15(b)</w:t>
            </w:r>
          </w:p>
        </w:tc>
        <w:sdt>
          <w:sdtPr>
            <w:rPr>
              <w:rFonts w:ascii="Arial" w:hAnsi="Arial" w:cs="Arial"/>
              <w:sz w:val="20"/>
              <w:szCs w:val="20"/>
            </w:rPr>
            <w:id w:val="-674492574"/>
            <w:placeholder>
              <w:docPart w:val="93F482FA266E4D27B169872483FF0A3F"/>
            </w:placeholder>
            <w:showingPlcHdr/>
          </w:sdtPr>
          <w:sdtContent>
            <w:tc>
              <w:tcPr>
                <w:tcW w:w="1927" w:type="dxa"/>
              </w:tcPr>
              <w:p w14:paraId="40909133" w14:textId="31CCF71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796E840" w14:textId="77777777" w:rsidTr="007F4C04">
        <w:tc>
          <w:tcPr>
            <w:tcW w:w="866" w:type="dxa"/>
          </w:tcPr>
          <w:p w14:paraId="1F8BC7C0"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07AC340" w14:textId="77C77CD0" w:rsidR="00A33B82" w:rsidRPr="00A11A4E" w:rsidRDefault="00A33B82" w:rsidP="00A33B82">
            <w:pPr>
              <w:spacing w:before="60" w:after="60"/>
              <w:rPr>
                <w:rFonts w:ascii="Arial" w:hAnsi="Arial" w:cs="Arial"/>
                <w:sz w:val="20"/>
                <w:szCs w:val="20"/>
              </w:rPr>
            </w:pPr>
            <w:r w:rsidRPr="00632A61">
              <w:rPr>
                <w:rFonts w:ascii="Arial" w:hAnsi="Arial" w:cs="Arial"/>
                <w:sz w:val="20"/>
                <w:szCs w:val="20"/>
              </w:rPr>
              <w:t>Has the following been disclosed for operating leases:</w:t>
            </w:r>
          </w:p>
        </w:tc>
        <w:tc>
          <w:tcPr>
            <w:tcW w:w="1172" w:type="dxa"/>
          </w:tcPr>
          <w:p w14:paraId="10A1586D" w14:textId="3B0C276E" w:rsidR="00A33B82" w:rsidRDefault="00000000" w:rsidP="00A33B82">
            <w:pPr>
              <w:spacing w:before="60" w:after="60"/>
              <w:rPr>
                <w:rFonts w:ascii="Arial" w:hAnsi="Arial" w:cs="Arial"/>
                <w:sz w:val="20"/>
                <w:szCs w:val="20"/>
              </w:rPr>
            </w:pPr>
            <w:sdt>
              <w:sdtPr>
                <w:rPr>
                  <w:rFonts w:ascii="Arial" w:hAnsi="Arial" w:cs="Arial"/>
                  <w:sz w:val="20"/>
                  <w:szCs w:val="20"/>
                </w:rPr>
                <w:id w:val="-30855665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18CA0FD6" w14:textId="5C518824" w:rsidR="00A33B82" w:rsidRDefault="00A33B82" w:rsidP="00A33B82">
            <w:pPr>
              <w:spacing w:before="60" w:after="60"/>
              <w:rPr>
                <w:rFonts w:ascii="Arial" w:hAnsi="Arial" w:cs="Arial"/>
                <w:sz w:val="20"/>
                <w:szCs w:val="20"/>
              </w:rPr>
            </w:pPr>
            <w:r>
              <w:rPr>
                <w:rFonts w:ascii="Arial" w:hAnsi="Arial" w:cs="Arial"/>
                <w:sz w:val="20"/>
                <w:szCs w:val="20"/>
              </w:rPr>
              <w:t>13.42</w:t>
            </w:r>
          </w:p>
        </w:tc>
        <w:sdt>
          <w:sdtPr>
            <w:rPr>
              <w:rFonts w:ascii="Arial" w:hAnsi="Arial" w:cs="Arial"/>
              <w:sz w:val="20"/>
              <w:szCs w:val="20"/>
            </w:rPr>
            <w:id w:val="-786886979"/>
            <w:placeholder>
              <w:docPart w:val="93F482FA266E4D27B169872483FF0A3F"/>
            </w:placeholder>
            <w:showingPlcHdr/>
          </w:sdtPr>
          <w:sdtContent>
            <w:tc>
              <w:tcPr>
                <w:tcW w:w="1927" w:type="dxa"/>
              </w:tcPr>
              <w:p w14:paraId="1ACE4E19" w14:textId="55577E5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17B0228" w14:textId="77777777" w:rsidTr="007F4C04">
        <w:tc>
          <w:tcPr>
            <w:tcW w:w="866" w:type="dxa"/>
          </w:tcPr>
          <w:p w14:paraId="2B2C621E"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60BCD00B" w14:textId="3EE0BD79" w:rsidR="00A33B82" w:rsidRPr="00A11A4E" w:rsidRDefault="00A33B82" w:rsidP="0060763B">
            <w:pPr>
              <w:pStyle w:val="ListParagraph"/>
              <w:numPr>
                <w:ilvl w:val="0"/>
                <w:numId w:val="215"/>
              </w:numPr>
              <w:spacing w:before="60" w:after="60"/>
              <w:contextualSpacing w:val="0"/>
              <w:jc w:val="left"/>
              <w:rPr>
                <w:rFonts w:ascii="Arial" w:hAnsi="Arial" w:cs="Arial"/>
                <w:sz w:val="20"/>
                <w:szCs w:val="20"/>
              </w:rPr>
            </w:pPr>
            <w:r w:rsidRPr="00632A61">
              <w:rPr>
                <w:rFonts w:ascii="Arial" w:hAnsi="Arial" w:cs="Arial"/>
                <w:sz w:val="20"/>
                <w:szCs w:val="20"/>
              </w:rPr>
              <w:t>the total of future minimum lease payments under non-cancellable operating leases for each of the following periods:</w:t>
            </w:r>
          </w:p>
        </w:tc>
        <w:tc>
          <w:tcPr>
            <w:tcW w:w="1172" w:type="dxa"/>
          </w:tcPr>
          <w:p w14:paraId="46862A36" w14:textId="06A314C5" w:rsidR="00A33B82" w:rsidRDefault="00000000" w:rsidP="00A33B82">
            <w:pPr>
              <w:spacing w:before="60" w:after="60"/>
              <w:rPr>
                <w:rFonts w:ascii="Arial" w:hAnsi="Arial" w:cs="Arial"/>
                <w:sz w:val="20"/>
                <w:szCs w:val="20"/>
              </w:rPr>
            </w:pPr>
            <w:sdt>
              <w:sdtPr>
                <w:rPr>
                  <w:rFonts w:ascii="Arial" w:hAnsi="Arial" w:cs="Arial"/>
                  <w:sz w:val="20"/>
                  <w:szCs w:val="20"/>
                </w:rPr>
                <w:id w:val="164199126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tc>
        <w:tc>
          <w:tcPr>
            <w:tcW w:w="1629" w:type="dxa"/>
          </w:tcPr>
          <w:p w14:paraId="240E28E5" w14:textId="4ED1901E" w:rsidR="00A33B82" w:rsidRDefault="00A33B82" w:rsidP="00A33B82">
            <w:pPr>
              <w:spacing w:before="60" w:after="60"/>
              <w:rPr>
                <w:rFonts w:ascii="Arial" w:hAnsi="Arial" w:cs="Arial"/>
                <w:sz w:val="20"/>
                <w:szCs w:val="20"/>
              </w:rPr>
            </w:pPr>
            <w:r>
              <w:rPr>
                <w:rFonts w:ascii="Arial" w:hAnsi="Arial" w:cs="Arial"/>
                <w:sz w:val="20"/>
                <w:szCs w:val="20"/>
              </w:rPr>
              <w:t>13.42(a)</w:t>
            </w:r>
          </w:p>
        </w:tc>
        <w:sdt>
          <w:sdtPr>
            <w:rPr>
              <w:rFonts w:ascii="Arial" w:hAnsi="Arial" w:cs="Arial"/>
              <w:sz w:val="20"/>
              <w:szCs w:val="20"/>
            </w:rPr>
            <w:id w:val="-977059567"/>
            <w:placeholder>
              <w:docPart w:val="93F482FA266E4D27B169872483FF0A3F"/>
            </w:placeholder>
            <w:showingPlcHdr/>
          </w:sdtPr>
          <w:sdtContent>
            <w:tc>
              <w:tcPr>
                <w:tcW w:w="1927" w:type="dxa"/>
              </w:tcPr>
              <w:p w14:paraId="4E439369" w14:textId="473B478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9E64783" w14:textId="77777777" w:rsidTr="007F4C04">
        <w:tc>
          <w:tcPr>
            <w:tcW w:w="866" w:type="dxa"/>
          </w:tcPr>
          <w:p w14:paraId="370E784C"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4129C530" w14:textId="58929B79" w:rsidR="00A33B82" w:rsidRPr="00F80F8D" w:rsidRDefault="00A33B82" w:rsidP="0060763B">
            <w:pPr>
              <w:pStyle w:val="ListParagraph"/>
              <w:numPr>
                <w:ilvl w:val="0"/>
                <w:numId w:val="216"/>
              </w:numPr>
              <w:spacing w:before="60" w:after="60"/>
              <w:ind w:left="881" w:hanging="521"/>
              <w:rPr>
                <w:rFonts w:ascii="Arial" w:hAnsi="Arial" w:cs="Arial"/>
                <w:sz w:val="20"/>
                <w:szCs w:val="20"/>
              </w:rPr>
            </w:pPr>
            <w:r w:rsidRPr="00F80F8D">
              <w:rPr>
                <w:rFonts w:ascii="Arial" w:hAnsi="Arial" w:cs="Arial"/>
                <w:sz w:val="20"/>
                <w:szCs w:val="20"/>
              </w:rPr>
              <w:t>not later than one year?</w:t>
            </w:r>
          </w:p>
        </w:tc>
        <w:tc>
          <w:tcPr>
            <w:tcW w:w="1172" w:type="dxa"/>
          </w:tcPr>
          <w:p w14:paraId="0B63633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729792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A7EAA82" w14:textId="7EE25B9E" w:rsidR="00A33B82" w:rsidRDefault="00000000" w:rsidP="00A33B82">
            <w:pPr>
              <w:spacing w:before="60" w:after="60"/>
              <w:rPr>
                <w:rFonts w:ascii="Arial" w:hAnsi="Arial" w:cs="Arial"/>
                <w:sz w:val="20"/>
                <w:szCs w:val="20"/>
              </w:rPr>
            </w:pPr>
            <w:sdt>
              <w:sdtPr>
                <w:rPr>
                  <w:rFonts w:ascii="Arial" w:hAnsi="Arial" w:cs="Arial"/>
                  <w:sz w:val="20"/>
                  <w:szCs w:val="20"/>
                </w:rPr>
                <w:id w:val="47141978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86048E4" w14:textId="4CE1BB67" w:rsidR="00A33B82" w:rsidRDefault="00A33B82" w:rsidP="00A33B82">
            <w:pPr>
              <w:spacing w:before="60" w:after="60"/>
              <w:rPr>
                <w:rFonts w:ascii="Arial" w:hAnsi="Arial" w:cs="Arial"/>
                <w:sz w:val="20"/>
                <w:szCs w:val="20"/>
              </w:rPr>
            </w:pPr>
            <w:r>
              <w:rPr>
                <w:rFonts w:ascii="Arial" w:hAnsi="Arial" w:cs="Arial"/>
                <w:sz w:val="20"/>
                <w:szCs w:val="20"/>
              </w:rPr>
              <w:t>13.42(a)</w:t>
            </w:r>
            <w:r>
              <w:rPr>
                <w:rFonts w:ascii="Arial" w:hAnsi="Arial" w:cs="Arial"/>
                <w:sz w:val="20"/>
                <w:szCs w:val="20"/>
              </w:rPr>
              <w:br/>
              <w:t>(i)</w:t>
            </w:r>
          </w:p>
        </w:tc>
        <w:sdt>
          <w:sdtPr>
            <w:rPr>
              <w:rFonts w:ascii="Arial" w:hAnsi="Arial" w:cs="Arial"/>
              <w:sz w:val="20"/>
              <w:szCs w:val="20"/>
            </w:rPr>
            <w:id w:val="-198163711"/>
            <w:placeholder>
              <w:docPart w:val="93F482FA266E4D27B169872483FF0A3F"/>
            </w:placeholder>
            <w:showingPlcHdr/>
          </w:sdtPr>
          <w:sdtContent>
            <w:tc>
              <w:tcPr>
                <w:tcW w:w="1927" w:type="dxa"/>
              </w:tcPr>
              <w:p w14:paraId="50D942D8" w14:textId="6542241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AEC10E1" w14:textId="77777777" w:rsidTr="007F4C04">
        <w:tc>
          <w:tcPr>
            <w:tcW w:w="866" w:type="dxa"/>
          </w:tcPr>
          <w:p w14:paraId="03298DAD"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6C2CD81F" w14:textId="0ADF33C4" w:rsidR="00A33B82" w:rsidRPr="00A11A4E" w:rsidRDefault="00A33B82" w:rsidP="0060763B">
            <w:pPr>
              <w:pStyle w:val="ListParagraph"/>
              <w:numPr>
                <w:ilvl w:val="0"/>
                <w:numId w:val="216"/>
              </w:numPr>
              <w:spacing w:before="60" w:after="60"/>
              <w:ind w:left="881" w:hanging="521"/>
              <w:rPr>
                <w:rFonts w:ascii="Arial" w:hAnsi="Arial" w:cs="Arial"/>
                <w:sz w:val="20"/>
                <w:szCs w:val="20"/>
              </w:rPr>
            </w:pPr>
            <w:r w:rsidRPr="00632A61">
              <w:rPr>
                <w:rFonts w:ascii="Arial" w:hAnsi="Arial" w:cs="Arial"/>
                <w:sz w:val="20"/>
                <w:szCs w:val="20"/>
              </w:rPr>
              <w:t>later than one year and not later than five years?</w:t>
            </w:r>
          </w:p>
        </w:tc>
        <w:tc>
          <w:tcPr>
            <w:tcW w:w="1172" w:type="dxa"/>
          </w:tcPr>
          <w:p w14:paraId="2FD1956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862995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F6C18E6" w14:textId="165DA142" w:rsidR="00A33B82" w:rsidRDefault="00000000" w:rsidP="00A33B82">
            <w:pPr>
              <w:spacing w:before="60" w:after="60"/>
              <w:rPr>
                <w:rFonts w:ascii="Arial" w:hAnsi="Arial" w:cs="Arial"/>
                <w:sz w:val="20"/>
                <w:szCs w:val="20"/>
              </w:rPr>
            </w:pPr>
            <w:sdt>
              <w:sdtPr>
                <w:rPr>
                  <w:rFonts w:ascii="Arial" w:hAnsi="Arial" w:cs="Arial"/>
                  <w:sz w:val="20"/>
                  <w:szCs w:val="20"/>
                </w:rPr>
                <w:id w:val="-18103179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103EEDF" w14:textId="210018BA" w:rsidR="00A33B82" w:rsidRDefault="00A33B82" w:rsidP="00A33B82">
            <w:pPr>
              <w:spacing w:before="60" w:after="60"/>
              <w:rPr>
                <w:rFonts w:ascii="Arial" w:hAnsi="Arial" w:cs="Arial"/>
                <w:sz w:val="20"/>
                <w:szCs w:val="20"/>
              </w:rPr>
            </w:pPr>
            <w:r>
              <w:rPr>
                <w:rFonts w:ascii="Arial" w:hAnsi="Arial" w:cs="Arial"/>
                <w:sz w:val="20"/>
                <w:szCs w:val="20"/>
              </w:rPr>
              <w:t>13.42(a)</w:t>
            </w:r>
            <w:r>
              <w:rPr>
                <w:rFonts w:ascii="Arial" w:hAnsi="Arial" w:cs="Arial"/>
                <w:sz w:val="20"/>
                <w:szCs w:val="20"/>
              </w:rPr>
              <w:br/>
              <w:t>(ii)</w:t>
            </w:r>
          </w:p>
        </w:tc>
        <w:sdt>
          <w:sdtPr>
            <w:rPr>
              <w:rFonts w:ascii="Arial" w:hAnsi="Arial" w:cs="Arial"/>
              <w:sz w:val="20"/>
              <w:szCs w:val="20"/>
            </w:rPr>
            <w:id w:val="2044406090"/>
            <w:placeholder>
              <w:docPart w:val="93F482FA266E4D27B169872483FF0A3F"/>
            </w:placeholder>
            <w:showingPlcHdr/>
          </w:sdtPr>
          <w:sdtContent>
            <w:tc>
              <w:tcPr>
                <w:tcW w:w="1927" w:type="dxa"/>
              </w:tcPr>
              <w:p w14:paraId="4EEFA725" w14:textId="24D1552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9E6AC8C" w14:textId="77777777" w:rsidTr="007F4C04">
        <w:tc>
          <w:tcPr>
            <w:tcW w:w="866" w:type="dxa"/>
          </w:tcPr>
          <w:p w14:paraId="2D506ACC"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011DCC89" w14:textId="1BC15072" w:rsidR="00A33B82" w:rsidRPr="00A11A4E" w:rsidRDefault="00A33B82" w:rsidP="0060763B">
            <w:pPr>
              <w:pStyle w:val="ListParagraph"/>
              <w:numPr>
                <w:ilvl w:val="0"/>
                <w:numId w:val="216"/>
              </w:numPr>
              <w:spacing w:before="60" w:after="60"/>
              <w:ind w:left="881" w:hanging="521"/>
              <w:rPr>
                <w:rFonts w:ascii="Arial" w:hAnsi="Arial" w:cs="Arial"/>
                <w:sz w:val="20"/>
                <w:szCs w:val="20"/>
              </w:rPr>
            </w:pPr>
            <w:r w:rsidRPr="00632A61">
              <w:rPr>
                <w:rFonts w:ascii="Arial" w:hAnsi="Arial" w:cs="Arial"/>
                <w:sz w:val="20"/>
                <w:szCs w:val="20"/>
              </w:rPr>
              <w:t>later than five years?</w:t>
            </w:r>
          </w:p>
        </w:tc>
        <w:tc>
          <w:tcPr>
            <w:tcW w:w="1172" w:type="dxa"/>
          </w:tcPr>
          <w:p w14:paraId="6237D3B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1839349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F3C4EA0" w14:textId="12C21D6D" w:rsidR="00A33B82" w:rsidRDefault="00000000" w:rsidP="00A33B82">
            <w:pPr>
              <w:spacing w:before="60" w:after="60"/>
              <w:rPr>
                <w:rFonts w:ascii="Arial" w:hAnsi="Arial" w:cs="Arial"/>
                <w:sz w:val="20"/>
                <w:szCs w:val="20"/>
              </w:rPr>
            </w:pPr>
            <w:sdt>
              <w:sdtPr>
                <w:rPr>
                  <w:rFonts w:ascii="Arial" w:hAnsi="Arial" w:cs="Arial"/>
                  <w:sz w:val="20"/>
                  <w:szCs w:val="20"/>
                </w:rPr>
                <w:id w:val="-145595079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BEFA16F" w14:textId="77777777" w:rsidR="00A33B82" w:rsidRDefault="00A33B82" w:rsidP="00A33B82">
            <w:pPr>
              <w:spacing w:before="60" w:after="60"/>
              <w:rPr>
                <w:rFonts w:ascii="Arial" w:hAnsi="Arial" w:cs="Arial"/>
                <w:sz w:val="20"/>
                <w:szCs w:val="20"/>
              </w:rPr>
            </w:pPr>
            <w:r>
              <w:rPr>
                <w:rFonts w:ascii="Arial" w:hAnsi="Arial" w:cs="Arial"/>
                <w:sz w:val="20"/>
                <w:szCs w:val="20"/>
              </w:rPr>
              <w:t>13.42(a)</w:t>
            </w:r>
          </w:p>
          <w:p w14:paraId="77A14C6E" w14:textId="7310FA0F" w:rsidR="00A33B82" w:rsidRDefault="00A33B82" w:rsidP="00A33B82">
            <w:pPr>
              <w:spacing w:before="60" w:after="60"/>
              <w:rPr>
                <w:rFonts w:ascii="Arial" w:hAnsi="Arial" w:cs="Arial"/>
                <w:sz w:val="20"/>
                <w:szCs w:val="20"/>
              </w:rPr>
            </w:pPr>
            <w:r>
              <w:rPr>
                <w:rFonts w:ascii="Arial" w:hAnsi="Arial" w:cs="Arial"/>
                <w:sz w:val="20"/>
                <w:szCs w:val="20"/>
              </w:rPr>
              <w:t>(iii)</w:t>
            </w:r>
          </w:p>
        </w:tc>
        <w:sdt>
          <w:sdtPr>
            <w:rPr>
              <w:rFonts w:ascii="Arial" w:hAnsi="Arial" w:cs="Arial"/>
              <w:sz w:val="20"/>
              <w:szCs w:val="20"/>
            </w:rPr>
            <w:id w:val="1260488778"/>
            <w:placeholder>
              <w:docPart w:val="93F482FA266E4D27B169872483FF0A3F"/>
            </w:placeholder>
            <w:showingPlcHdr/>
          </w:sdtPr>
          <w:sdtContent>
            <w:tc>
              <w:tcPr>
                <w:tcW w:w="1927" w:type="dxa"/>
              </w:tcPr>
              <w:p w14:paraId="01FE0A88" w14:textId="6F732D8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A95D944" w14:textId="77777777" w:rsidTr="007F4C04">
        <w:tc>
          <w:tcPr>
            <w:tcW w:w="866" w:type="dxa"/>
          </w:tcPr>
          <w:p w14:paraId="01971CB2"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1D348673" w14:textId="6D561060" w:rsidR="00A33B82" w:rsidRPr="00A11A4E" w:rsidRDefault="00A33B82" w:rsidP="0060763B">
            <w:pPr>
              <w:pStyle w:val="ListParagraph"/>
              <w:numPr>
                <w:ilvl w:val="0"/>
                <w:numId w:val="215"/>
              </w:numPr>
              <w:spacing w:before="60" w:after="60"/>
              <w:contextualSpacing w:val="0"/>
              <w:jc w:val="left"/>
              <w:rPr>
                <w:rFonts w:ascii="Arial" w:hAnsi="Arial" w:cs="Arial"/>
                <w:sz w:val="20"/>
                <w:szCs w:val="20"/>
              </w:rPr>
            </w:pPr>
            <w:r w:rsidRPr="00632A61">
              <w:rPr>
                <w:rFonts w:ascii="Arial" w:hAnsi="Arial" w:cs="Arial"/>
                <w:sz w:val="20"/>
                <w:szCs w:val="20"/>
              </w:rPr>
              <w:t>the total of future minimum sublease payments expected to be received under non-cancellable subleases at the reporting date?</w:t>
            </w:r>
          </w:p>
        </w:tc>
        <w:tc>
          <w:tcPr>
            <w:tcW w:w="1172" w:type="dxa"/>
          </w:tcPr>
          <w:p w14:paraId="19BF27B1" w14:textId="77777777" w:rsidR="00A33B82" w:rsidRPr="00632A61"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Yes</w:t>
            </w:r>
          </w:p>
          <w:p w14:paraId="03169C95" w14:textId="55626BAB" w:rsidR="00A33B82"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No</w:t>
            </w:r>
          </w:p>
        </w:tc>
        <w:tc>
          <w:tcPr>
            <w:tcW w:w="1629" w:type="dxa"/>
          </w:tcPr>
          <w:p w14:paraId="1581C4F4" w14:textId="3BC96C11" w:rsidR="00A33B82" w:rsidRDefault="00A33B82" w:rsidP="00A33B82">
            <w:pPr>
              <w:spacing w:before="60" w:after="60"/>
              <w:rPr>
                <w:rFonts w:ascii="Arial" w:hAnsi="Arial" w:cs="Arial"/>
                <w:sz w:val="20"/>
                <w:szCs w:val="20"/>
              </w:rPr>
            </w:pPr>
            <w:r>
              <w:rPr>
                <w:rFonts w:ascii="Arial" w:hAnsi="Arial" w:cs="Arial"/>
                <w:sz w:val="20"/>
                <w:szCs w:val="20"/>
              </w:rPr>
              <w:t>13.42(b)</w:t>
            </w:r>
          </w:p>
        </w:tc>
        <w:sdt>
          <w:sdtPr>
            <w:rPr>
              <w:rFonts w:ascii="Arial" w:hAnsi="Arial" w:cs="Arial"/>
              <w:sz w:val="20"/>
              <w:szCs w:val="20"/>
            </w:rPr>
            <w:id w:val="-2109263080"/>
            <w:placeholder>
              <w:docPart w:val="93F482FA266E4D27B169872483FF0A3F"/>
            </w:placeholder>
            <w:showingPlcHdr/>
          </w:sdtPr>
          <w:sdtContent>
            <w:tc>
              <w:tcPr>
                <w:tcW w:w="1927" w:type="dxa"/>
              </w:tcPr>
              <w:p w14:paraId="2E6D850C" w14:textId="3638178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F3F2A48" w14:textId="77777777" w:rsidTr="007F4C04">
        <w:tc>
          <w:tcPr>
            <w:tcW w:w="866" w:type="dxa"/>
          </w:tcPr>
          <w:p w14:paraId="21BCD4DE"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643F0BA2" w14:textId="3943A610" w:rsidR="00A33B82" w:rsidRPr="00A11A4E" w:rsidRDefault="00A33B82" w:rsidP="0060763B">
            <w:pPr>
              <w:pStyle w:val="ListParagraph"/>
              <w:numPr>
                <w:ilvl w:val="0"/>
                <w:numId w:val="215"/>
              </w:numPr>
              <w:spacing w:before="60" w:after="60"/>
              <w:contextualSpacing w:val="0"/>
              <w:jc w:val="left"/>
              <w:rPr>
                <w:rFonts w:ascii="Arial" w:hAnsi="Arial" w:cs="Arial"/>
                <w:sz w:val="20"/>
                <w:szCs w:val="20"/>
              </w:rPr>
            </w:pPr>
            <w:r w:rsidRPr="00632A61">
              <w:rPr>
                <w:rFonts w:ascii="Arial" w:hAnsi="Arial" w:cs="Arial"/>
                <w:sz w:val="20"/>
                <w:szCs w:val="20"/>
              </w:rPr>
              <w:t>lease and sublease payments recognized as an expense in the period, with separate amounts for minimum lease payments, contingent rents, and sublease payments?</w:t>
            </w:r>
          </w:p>
        </w:tc>
        <w:tc>
          <w:tcPr>
            <w:tcW w:w="1172" w:type="dxa"/>
          </w:tcPr>
          <w:p w14:paraId="73467E23" w14:textId="77777777" w:rsidR="00A33B82" w:rsidRPr="00632A61"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Yes</w:t>
            </w:r>
          </w:p>
          <w:p w14:paraId="61AE2E86" w14:textId="72620C1C" w:rsidR="00A33B82"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No</w:t>
            </w:r>
          </w:p>
        </w:tc>
        <w:tc>
          <w:tcPr>
            <w:tcW w:w="1629" w:type="dxa"/>
          </w:tcPr>
          <w:p w14:paraId="723BC15D" w14:textId="367770B4" w:rsidR="00A33B82" w:rsidRDefault="00A33B82" w:rsidP="00A33B82">
            <w:pPr>
              <w:spacing w:before="60" w:after="60"/>
              <w:rPr>
                <w:rFonts w:ascii="Arial" w:hAnsi="Arial" w:cs="Arial"/>
                <w:sz w:val="20"/>
                <w:szCs w:val="20"/>
              </w:rPr>
            </w:pPr>
            <w:r>
              <w:rPr>
                <w:rFonts w:ascii="Arial" w:hAnsi="Arial" w:cs="Arial"/>
                <w:sz w:val="20"/>
                <w:szCs w:val="20"/>
              </w:rPr>
              <w:t>13.42(c)</w:t>
            </w:r>
          </w:p>
        </w:tc>
        <w:sdt>
          <w:sdtPr>
            <w:rPr>
              <w:rFonts w:ascii="Arial" w:hAnsi="Arial" w:cs="Arial"/>
              <w:sz w:val="20"/>
              <w:szCs w:val="20"/>
            </w:rPr>
            <w:id w:val="-1880923409"/>
            <w:placeholder>
              <w:docPart w:val="93F482FA266E4D27B169872483FF0A3F"/>
            </w:placeholder>
            <w:showingPlcHdr/>
          </w:sdtPr>
          <w:sdtContent>
            <w:tc>
              <w:tcPr>
                <w:tcW w:w="1927" w:type="dxa"/>
              </w:tcPr>
              <w:p w14:paraId="79760232" w14:textId="691B1AE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BDC5FD7" w14:textId="77777777" w:rsidTr="007F4C04">
        <w:tc>
          <w:tcPr>
            <w:tcW w:w="866" w:type="dxa"/>
          </w:tcPr>
          <w:p w14:paraId="5363AFB3"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32584078" w14:textId="1F2B7DD6" w:rsidR="00A33B82" w:rsidRPr="00A11A4E" w:rsidRDefault="00A33B82" w:rsidP="0060763B">
            <w:pPr>
              <w:pStyle w:val="ListParagraph"/>
              <w:numPr>
                <w:ilvl w:val="0"/>
                <w:numId w:val="215"/>
              </w:numPr>
              <w:spacing w:before="60" w:after="60"/>
              <w:contextualSpacing w:val="0"/>
              <w:jc w:val="left"/>
              <w:rPr>
                <w:rFonts w:ascii="Arial" w:hAnsi="Arial" w:cs="Arial"/>
                <w:sz w:val="20"/>
                <w:szCs w:val="20"/>
              </w:rPr>
            </w:pPr>
            <w:r w:rsidRPr="00632A61">
              <w:rPr>
                <w:rFonts w:ascii="Arial" w:hAnsi="Arial" w:cs="Arial"/>
                <w:sz w:val="20"/>
                <w:szCs w:val="20"/>
              </w:rPr>
              <w:t>a general description of the entity’s significant leasing arrangements including, but not limited to, the following:</w:t>
            </w:r>
          </w:p>
        </w:tc>
        <w:tc>
          <w:tcPr>
            <w:tcW w:w="1172" w:type="dxa"/>
          </w:tcPr>
          <w:p w14:paraId="7EADF848" w14:textId="77777777" w:rsidR="00A33B82" w:rsidRDefault="00A33B82" w:rsidP="00A33B82">
            <w:pPr>
              <w:spacing w:before="60" w:after="60"/>
              <w:rPr>
                <w:rFonts w:ascii="Arial" w:hAnsi="Arial" w:cs="Arial"/>
                <w:sz w:val="20"/>
                <w:szCs w:val="20"/>
              </w:rPr>
            </w:pPr>
          </w:p>
        </w:tc>
        <w:tc>
          <w:tcPr>
            <w:tcW w:w="1629" w:type="dxa"/>
          </w:tcPr>
          <w:p w14:paraId="731AE74D" w14:textId="6287496A" w:rsidR="00A33B82" w:rsidRDefault="00A33B82" w:rsidP="00A33B82">
            <w:pPr>
              <w:spacing w:before="60" w:after="60"/>
              <w:rPr>
                <w:rFonts w:ascii="Arial" w:hAnsi="Arial" w:cs="Arial"/>
                <w:sz w:val="20"/>
                <w:szCs w:val="20"/>
              </w:rPr>
            </w:pPr>
            <w:r>
              <w:rPr>
                <w:rFonts w:ascii="Arial" w:hAnsi="Arial" w:cs="Arial"/>
                <w:sz w:val="20"/>
                <w:szCs w:val="20"/>
              </w:rPr>
              <w:t>13.42(d)</w:t>
            </w:r>
          </w:p>
        </w:tc>
        <w:sdt>
          <w:sdtPr>
            <w:rPr>
              <w:rFonts w:ascii="Arial" w:hAnsi="Arial" w:cs="Arial"/>
              <w:sz w:val="20"/>
              <w:szCs w:val="20"/>
            </w:rPr>
            <w:id w:val="-1777780299"/>
            <w:placeholder>
              <w:docPart w:val="93F482FA266E4D27B169872483FF0A3F"/>
            </w:placeholder>
            <w:showingPlcHdr/>
          </w:sdtPr>
          <w:sdtContent>
            <w:tc>
              <w:tcPr>
                <w:tcW w:w="1927" w:type="dxa"/>
              </w:tcPr>
              <w:p w14:paraId="6A286CA2" w14:textId="172A4A9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5046C04" w14:textId="77777777" w:rsidTr="007F4C04">
        <w:tc>
          <w:tcPr>
            <w:tcW w:w="866" w:type="dxa"/>
          </w:tcPr>
          <w:p w14:paraId="40557E8B"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2AE46042" w14:textId="7B185D11" w:rsidR="00A33B82" w:rsidRPr="00A11A4E" w:rsidRDefault="00A33B82" w:rsidP="0060763B">
            <w:pPr>
              <w:pStyle w:val="ListParagraph"/>
              <w:numPr>
                <w:ilvl w:val="0"/>
                <w:numId w:val="217"/>
              </w:numPr>
              <w:spacing w:before="60" w:after="60"/>
              <w:ind w:left="881" w:hanging="521"/>
              <w:jc w:val="left"/>
              <w:rPr>
                <w:rFonts w:ascii="Arial" w:hAnsi="Arial" w:cs="Arial"/>
                <w:sz w:val="20"/>
                <w:szCs w:val="20"/>
              </w:rPr>
            </w:pPr>
            <w:r w:rsidRPr="00632A61">
              <w:rPr>
                <w:rFonts w:ascii="Arial" w:hAnsi="Arial" w:cs="Arial"/>
                <w:sz w:val="20"/>
                <w:szCs w:val="20"/>
              </w:rPr>
              <w:t>the basis on which contingent rent payments are determined?</w:t>
            </w:r>
          </w:p>
        </w:tc>
        <w:tc>
          <w:tcPr>
            <w:tcW w:w="1172" w:type="dxa"/>
          </w:tcPr>
          <w:p w14:paraId="70B75527" w14:textId="77777777" w:rsidR="00A33B82" w:rsidRPr="00632A61"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Yes</w:t>
            </w:r>
          </w:p>
          <w:p w14:paraId="164D7B94" w14:textId="444A9C4C" w:rsidR="00A33B82"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No</w:t>
            </w:r>
          </w:p>
        </w:tc>
        <w:tc>
          <w:tcPr>
            <w:tcW w:w="1629" w:type="dxa"/>
          </w:tcPr>
          <w:p w14:paraId="358A87B3" w14:textId="7D5AF56F" w:rsidR="00A33B82" w:rsidRDefault="00A33B82" w:rsidP="00A33B82">
            <w:pPr>
              <w:spacing w:before="60" w:after="60"/>
              <w:rPr>
                <w:rFonts w:ascii="Arial" w:hAnsi="Arial" w:cs="Arial"/>
                <w:sz w:val="20"/>
                <w:szCs w:val="20"/>
              </w:rPr>
            </w:pPr>
            <w:r>
              <w:rPr>
                <w:rFonts w:ascii="Arial" w:hAnsi="Arial" w:cs="Arial"/>
                <w:sz w:val="20"/>
                <w:szCs w:val="20"/>
              </w:rPr>
              <w:t>13.42(d)</w:t>
            </w:r>
            <w:r>
              <w:rPr>
                <w:rFonts w:ascii="Arial" w:hAnsi="Arial" w:cs="Arial"/>
                <w:sz w:val="20"/>
                <w:szCs w:val="20"/>
              </w:rPr>
              <w:br/>
              <w:t>(i)</w:t>
            </w:r>
          </w:p>
        </w:tc>
        <w:sdt>
          <w:sdtPr>
            <w:rPr>
              <w:rFonts w:ascii="Arial" w:hAnsi="Arial" w:cs="Arial"/>
              <w:sz w:val="20"/>
              <w:szCs w:val="20"/>
            </w:rPr>
            <w:id w:val="-870992335"/>
            <w:placeholder>
              <w:docPart w:val="93F482FA266E4D27B169872483FF0A3F"/>
            </w:placeholder>
            <w:showingPlcHdr/>
          </w:sdtPr>
          <w:sdtContent>
            <w:tc>
              <w:tcPr>
                <w:tcW w:w="1927" w:type="dxa"/>
              </w:tcPr>
              <w:p w14:paraId="1E84BAF1" w14:textId="65C83F4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B5D3C61" w14:textId="77777777" w:rsidTr="007F4C04">
        <w:tc>
          <w:tcPr>
            <w:tcW w:w="866" w:type="dxa"/>
          </w:tcPr>
          <w:p w14:paraId="555FC6AA"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56555C1F" w14:textId="25869DC2" w:rsidR="00A33B82" w:rsidRPr="00A11A4E" w:rsidRDefault="00A33B82" w:rsidP="0060763B">
            <w:pPr>
              <w:pStyle w:val="ListParagraph"/>
              <w:numPr>
                <w:ilvl w:val="0"/>
                <w:numId w:val="217"/>
              </w:numPr>
              <w:spacing w:before="60" w:after="60"/>
              <w:ind w:left="881" w:hanging="521"/>
              <w:jc w:val="left"/>
              <w:rPr>
                <w:rFonts w:ascii="Arial" w:hAnsi="Arial" w:cs="Arial"/>
                <w:sz w:val="20"/>
                <w:szCs w:val="20"/>
              </w:rPr>
            </w:pPr>
            <w:r w:rsidRPr="00632A61">
              <w:rPr>
                <w:rFonts w:ascii="Arial" w:hAnsi="Arial" w:cs="Arial"/>
                <w:sz w:val="20"/>
                <w:szCs w:val="20"/>
              </w:rPr>
              <w:t>the existence and terms of renewal or purchase options and escalation clauses?</w:t>
            </w:r>
          </w:p>
        </w:tc>
        <w:tc>
          <w:tcPr>
            <w:tcW w:w="1172" w:type="dxa"/>
          </w:tcPr>
          <w:p w14:paraId="385EEDD3" w14:textId="77777777" w:rsidR="00A33B82" w:rsidRPr="00632A61"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Yes</w:t>
            </w:r>
          </w:p>
          <w:p w14:paraId="23BBEE79" w14:textId="2CD68308" w:rsidR="00A33B82"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No</w:t>
            </w:r>
          </w:p>
        </w:tc>
        <w:tc>
          <w:tcPr>
            <w:tcW w:w="1629" w:type="dxa"/>
          </w:tcPr>
          <w:p w14:paraId="7BB8704B" w14:textId="3C6D9968" w:rsidR="00A33B82" w:rsidRDefault="00A33B82" w:rsidP="00A33B82">
            <w:pPr>
              <w:spacing w:before="60" w:after="60"/>
              <w:rPr>
                <w:rFonts w:ascii="Arial" w:hAnsi="Arial" w:cs="Arial"/>
                <w:sz w:val="20"/>
                <w:szCs w:val="20"/>
              </w:rPr>
            </w:pPr>
            <w:r>
              <w:rPr>
                <w:rFonts w:ascii="Arial" w:hAnsi="Arial" w:cs="Arial"/>
                <w:sz w:val="20"/>
                <w:szCs w:val="20"/>
              </w:rPr>
              <w:t>13.42(d)</w:t>
            </w:r>
            <w:r>
              <w:rPr>
                <w:rFonts w:ascii="Arial" w:hAnsi="Arial" w:cs="Arial"/>
                <w:sz w:val="20"/>
                <w:szCs w:val="20"/>
              </w:rPr>
              <w:br/>
              <w:t>(ii)</w:t>
            </w:r>
          </w:p>
        </w:tc>
        <w:sdt>
          <w:sdtPr>
            <w:rPr>
              <w:rFonts w:ascii="Arial" w:hAnsi="Arial" w:cs="Arial"/>
              <w:sz w:val="20"/>
              <w:szCs w:val="20"/>
            </w:rPr>
            <w:id w:val="376670872"/>
            <w:placeholder>
              <w:docPart w:val="93F482FA266E4D27B169872483FF0A3F"/>
            </w:placeholder>
            <w:showingPlcHdr/>
          </w:sdtPr>
          <w:sdtContent>
            <w:tc>
              <w:tcPr>
                <w:tcW w:w="1927" w:type="dxa"/>
              </w:tcPr>
              <w:p w14:paraId="6DB8F35E" w14:textId="1C1C230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707BD671" w14:textId="77777777" w:rsidTr="007F4C04">
        <w:tc>
          <w:tcPr>
            <w:tcW w:w="866" w:type="dxa"/>
          </w:tcPr>
          <w:p w14:paraId="72E25058"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3428" w:type="dxa"/>
          </w:tcPr>
          <w:p w14:paraId="6F312A97" w14:textId="53A2F9E8" w:rsidR="00A33B82" w:rsidRPr="00A11A4E" w:rsidRDefault="00A33B82" w:rsidP="0060763B">
            <w:pPr>
              <w:pStyle w:val="ListParagraph"/>
              <w:numPr>
                <w:ilvl w:val="0"/>
                <w:numId w:val="217"/>
              </w:numPr>
              <w:spacing w:before="60" w:after="60"/>
              <w:ind w:left="881" w:hanging="521"/>
              <w:jc w:val="left"/>
              <w:rPr>
                <w:rFonts w:ascii="Arial" w:hAnsi="Arial" w:cs="Arial"/>
                <w:sz w:val="20"/>
                <w:szCs w:val="20"/>
              </w:rPr>
            </w:pPr>
            <w:r w:rsidRPr="00632A61">
              <w:rPr>
                <w:rFonts w:ascii="Arial" w:hAnsi="Arial" w:cs="Arial"/>
                <w:sz w:val="20"/>
                <w:szCs w:val="20"/>
              </w:rPr>
              <w:t>restrictions imposed by lease arrangements, such as those</w:t>
            </w:r>
            <w:r>
              <w:rPr>
                <w:rFonts w:ascii="Arial" w:hAnsi="Arial" w:cs="Arial"/>
                <w:sz w:val="20"/>
                <w:szCs w:val="20"/>
              </w:rPr>
              <w:t xml:space="preserve"> </w:t>
            </w:r>
            <w:r w:rsidRPr="00632A61">
              <w:rPr>
                <w:rFonts w:ascii="Arial" w:hAnsi="Arial" w:cs="Arial"/>
                <w:sz w:val="20"/>
                <w:szCs w:val="20"/>
              </w:rPr>
              <w:t>concerning return of net surplus, return of capital contributions, dividends, additional debt, and further leasing?</w:t>
            </w:r>
          </w:p>
        </w:tc>
        <w:tc>
          <w:tcPr>
            <w:tcW w:w="1172" w:type="dxa"/>
          </w:tcPr>
          <w:p w14:paraId="2E5A0BEE" w14:textId="77777777" w:rsidR="00A33B82" w:rsidRPr="00632A61"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Yes</w:t>
            </w:r>
          </w:p>
          <w:p w14:paraId="4C3BCEFA" w14:textId="4F886A59" w:rsidR="00A33B82" w:rsidRDefault="00A33B82" w:rsidP="00A33B82">
            <w:pPr>
              <w:spacing w:before="60" w:after="60"/>
              <w:rPr>
                <w:rFonts w:ascii="Arial" w:hAnsi="Arial" w:cs="Arial"/>
                <w:sz w:val="20"/>
                <w:szCs w:val="20"/>
              </w:rPr>
            </w:pPr>
            <w:r w:rsidRPr="00632A61">
              <w:rPr>
                <w:rFonts w:ascii="Segoe UI Symbol" w:hAnsi="Segoe UI Symbol" w:cs="Segoe UI Symbol"/>
                <w:sz w:val="20"/>
                <w:szCs w:val="20"/>
              </w:rPr>
              <w:t>☐</w:t>
            </w:r>
            <w:r w:rsidRPr="00632A61">
              <w:rPr>
                <w:rFonts w:ascii="Arial" w:hAnsi="Arial" w:cs="Arial"/>
                <w:sz w:val="20"/>
                <w:szCs w:val="20"/>
              </w:rPr>
              <w:t>No</w:t>
            </w:r>
          </w:p>
        </w:tc>
        <w:tc>
          <w:tcPr>
            <w:tcW w:w="1629" w:type="dxa"/>
          </w:tcPr>
          <w:p w14:paraId="2D802ADB" w14:textId="3F64BDB6" w:rsidR="00A33B82" w:rsidRDefault="00A33B82" w:rsidP="00A33B82">
            <w:pPr>
              <w:spacing w:before="60" w:after="60"/>
              <w:rPr>
                <w:rFonts w:ascii="Arial" w:hAnsi="Arial" w:cs="Arial"/>
                <w:sz w:val="20"/>
                <w:szCs w:val="20"/>
              </w:rPr>
            </w:pPr>
            <w:r>
              <w:rPr>
                <w:rFonts w:ascii="Arial" w:hAnsi="Arial" w:cs="Arial"/>
                <w:sz w:val="20"/>
                <w:szCs w:val="20"/>
              </w:rPr>
              <w:t>13.42(d)</w:t>
            </w:r>
            <w:r>
              <w:rPr>
                <w:rFonts w:ascii="Arial" w:hAnsi="Arial" w:cs="Arial"/>
                <w:sz w:val="20"/>
                <w:szCs w:val="20"/>
              </w:rPr>
              <w:br/>
              <w:t>(iii)</w:t>
            </w:r>
          </w:p>
        </w:tc>
        <w:sdt>
          <w:sdtPr>
            <w:rPr>
              <w:rFonts w:ascii="Arial" w:hAnsi="Arial" w:cs="Arial"/>
              <w:sz w:val="20"/>
              <w:szCs w:val="20"/>
            </w:rPr>
            <w:id w:val="1005715916"/>
            <w:placeholder>
              <w:docPart w:val="93F482FA266E4D27B169872483FF0A3F"/>
            </w:placeholder>
            <w:showingPlcHdr/>
          </w:sdtPr>
          <w:sdtContent>
            <w:tc>
              <w:tcPr>
                <w:tcW w:w="1927" w:type="dxa"/>
              </w:tcPr>
              <w:p w14:paraId="28F8EBD3" w14:textId="1924F62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10662FE" w14:textId="77777777" w:rsidTr="007F4C04">
        <w:tc>
          <w:tcPr>
            <w:tcW w:w="866" w:type="dxa"/>
          </w:tcPr>
          <w:p w14:paraId="6854F163"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7048B9A2" w14:textId="593A7DDC" w:rsidR="00A33B82" w:rsidRPr="00F80F8D" w:rsidRDefault="00A33B82" w:rsidP="00A33B82">
            <w:pPr>
              <w:spacing w:before="60" w:after="60"/>
              <w:rPr>
                <w:rFonts w:ascii="Arial" w:eastAsia="Times New Roman" w:hAnsi="Arial" w:cs="Arial"/>
                <w:b/>
                <w:color w:val="C0504D"/>
                <w:sz w:val="20"/>
                <w:szCs w:val="20"/>
                <w:lang w:eastAsia="en-GB"/>
              </w:rPr>
            </w:pPr>
            <w:r w:rsidRPr="00F80F8D">
              <w:rPr>
                <w:rFonts w:ascii="Arial" w:eastAsia="Times New Roman" w:hAnsi="Arial" w:cs="Arial"/>
                <w:b/>
                <w:color w:val="C0504D"/>
                <w:sz w:val="20"/>
                <w:szCs w:val="20"/>
                <w:lang w:eastAsia="en-GB"/>
              </w:rPr>
              <w:t xml:space="preserve">Finance leases </w:t>
            </w:r>
            <w:r>
              <w:rPr>
                <w:rFonts w:ascii="Arial" w:eastAsia="Times New Roman" w:hAnsi="Arial" w:cs="Arial"/>
                <w:b/>
                <w:color w:val="C0504D"/>
                <w:sz w:val="20"/>
                <w:szCs w:val="20"/>
                <w:lang w:eastAsia="en-GB"/>
              </w:rPr>
              <w:t>–</w:t>
            </w:r>
            <w:r w:rsidRPr="00F80F8D">
              <w:rPr>
                <w:rFonts w:ascii="Arial" w:eastAsia="Times New Roman" w:hAnsi="Arial" w:cs="Arial"/>
                <w:b/>
                <w:color w:val="C0504D"/>
                <w:sz w:val="20"/>
                <w:szCs w:val="20"/>
                <w:lang w:eastAsia="en-GB"/>
              </w:rPr>
              <w:t xml:space="preserve"> lessors</w:t>
            </w:r>
          </w:p>
        </w:tc>
      </w:tr>
      <w:tr w:rsidR="00A33B82" w:rsidRPr="00983410" w14:paraId="6F82D64E" w14:textId="77777777" w:rsidTr="007F4C04">
        <w:tc>
          <w:tcPr>
            <w:tcW w:w="866" w:type="dxa"/>
          </w:tcPr>
          <w:p w14:paraId="5D107221"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AF73D3E" w14:textId="4235741F" w:rsidR="00A33B82" w:rsidRPr="00A11A4E" w:rsidRDefault="00A33B82" w:rsidP="00A33B82">
            <w:pPr>
              <w:spacing w:before="60" w:after="60"/>
              <w:rPr>
                <w:rFonts w:ascii="Arial" w:hAnsi="Arial" w:cs="Arial"/>
                <w:sz w:val="20"/>
                <w:szCs w:val="20"/>
              </w:rPr>
            </w:pPr>
            <w:r w:rsidRPr="005C72A3">
              <w:rPr>
                <w:rFonts w:ascii="Arial" w:hAnsi="Arial" w:cs="Arial"/>
                <w:sz w:val="20"/>
                <w:szCs w:val="20"/>
              </w:rPr>
              <w:t>Has the recognition of finance revenue been based on a pattern reflecting a constant periodic rate of return on the lessor’s net investment in respect of the finance lease?</w:t>
            </w:r>
          </w:p>
        </w:tc>
        <w:tc>
          <w:tcPr>
            <w:tcW w:w="1172" w:type="dxa"/>
          </w:tcPr>
          <w:p w14:paraId="17B496B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4147784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607A37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2554695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59F56AE2" w14:textId="6E168E53" w:rsidR="00A33B82" w:rsidRDefault="00000000" w:rsidP="00A33B82">
            <w:pPr>
              <w:spacing w:before="60" w:after="60"/>
              <w:rPr>
                <w:rFonts w:ascii="Arial" w:hAnsi="Arial" w:cs="Arial"/>
                <w:sz w:val="20"/>
                <w:szCs w:val="20"/>
              </w:rPr>
            </w:pPr>
            <w:sdt>
              <w:sdtPr>
                <w:rPr>
                  <w:rFonts w:ascii="Arial" w:hAnsi="Arial" w:cs="Arial"/>
                  <w:sz w:val="20"/>
                  <w:szCs w:val="20"/>
                </w:rPr>
                <w:id w:val="-95293514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7124781" w14:textId="725F09A6" w:rsidR="00A33B82" w:rsidRDefault="00A33B82" w:rsidP="00A33B82">
            <w:pPr>
              <w:spacing w:before="60" w:after="60"/>
              <w:rPr>
                <w:rFonts w:ascii="Arial" w:hAnsi="Arial" w:cs="Arial"/>
                <w:sz w:val="20"/>
                <w:szCs w:val="20"/>
              </w:rPr>
            </w:pPr>
            <w:r>
              <w:rPr>
                <w:rFonts w:ascii="Arial" w:hAnsi="Arial" w:cs="Arial"/>
                <w:sz w:val="20"/>
                <w:szCs w:val="20"/>
              </w:rPr>
              <w:t>13.48</w:t>
            </w:r>
          </w:p>
        </w:tc>
        <w:sdt>
          <w:sdtPr>
            <w:rPr>
              <w:rFonts w:ascii="Arial" w:hAnsi="Arial" w:cs="Arial"/>
              <w:sz w:val="20"/>
              <w:szCs w:val="20"/>
            </w:rPr>
            <w:id w:val="-2023624763"/>
            <w:placeholder>
              <w:docPart w:val="93F482FA266E4D27B169872483FF0A3F"/>
            </w:placeholder>
            <w:showingPlcHdr/>
          </w:sdtPr>
          <w:sdtContent>
            <w:tc>
              <w:tcPr>
                <w:tcW w:w="1927" w:type="dxa"/>
              </w:tcPr>
              <w:p w14:paraId="534DECD0" w14:textId="5CC6079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6132B5E" w14:textId="77777777" w:rsidTr="007F4C04">
        <w:tc>
          <w:tcPr>
            <w:tcW w:w="866" w:type="dxa"/>
          </w:tcPr>
          <w:p w14:paraId="057FBDB7"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09DD612" w14:textId="43021D1D" w:rsidR="00A33B82" w:rsidRPr="00A11A4E" w:rsidRDefault="00A33B82" w:rsidP="00A33B82">
            <w:pPr>
              <w:spacing w:before="60" w:after="60"/>
              <w:rPr>
                <w:rFonts w:ascii="Arial" w:hAnsi="Arial" w:cs="Arial"/>
                <w:sz w:val="20"/>
                <w:szCs w:val="20"/>
              </w:rPr>
            </w:pPr>
            <w:r w:rsidRPr="005C72A3">
              <w:rPr>
                <w:rFonts w:ascii="Arial" w:hAnsi="Arial" w:cs="Arial"/>
                <w:sz w:val="20"/>
                <w:szCs w:val="20"/>
              </w:rPr>
              <w:t>Where the entity manufactures or trades lease assets, have gains or losses on sale of assets in the period been recognized, in accordance with the policy for outright sales?</w:t>
            </w:r>
          </w:p>
        </w:tc>
        <w:tc>
          <w:tcPr>
            <w:tcW w:w="1172" w:type="dxa"/>
          </w:tcPr>
          <w:p w14:paraId="4323CC7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994370004"/>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F67860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49617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22A3A0C" w14:textId="518EDA52" w:rsidR="00A33B82" w:rsidRDefault="00000000" w:rsidP="00A33B82">
            <w:pPr>
              <w:spacing w:before="60" w:after="60"/>
              <w:rPr>
                <w:rFonts w:ascii="Arial" w:hAnsi="Arial" w:cs="Arial"/>
                <w:sz w:val="20"/>
                <w:szCs w:val="20"/>
              </w:rPr>
            </w:pPr>
            <w:sdt>
              <w:sdtPr>
                <w:rPr>
                  <w:rFonts w:ascii="Arial" w:hAnsi="Arial" w:cs="Arial"/>
                  <w:sz w:val="20"/>
                  <w:szCs w:val="20"/>
                </w:rPr>
                <w:id w:val="-1241577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901991A" w14:textId="705A52B4" w:rsidR="00A33B82" w:rsidRDefault="00A33B82" w:rsidP="00A33B82">
            <w:pPr>
              <w:spacing w:before="60" w:after="60"/>
              <w:rPr>
                <w:rFonts w:ascii="Arial" w:hAnsi="Arial" w:cs="Arial"/>
                <w:sz w:val="20"/>
                <w:szCs w:val="20"/>
              </w:rPr>
            </w:pPr>
            <w:r>
              <w:rPr>
                <w:rFonts w:ascii="Arial" w:hAnsi="Arial" w:cs="Arial"/>
                <w:sz w:val="20"/>
                <w:szCs w:val="20"/>
              </w:rPr>
              <w:t>13.51</w:t>
            </w:r>
          </w:p>
        </w:tc>
        <w:sdt>
          <w:sdtPr>
            <w:rPr>
              <w:rFonts w:ascii="Arial" w:hAnsi="Arial" w:cs="Arial"/>
              <w:sz w:val="20"/>
              <w:szCs w:val="20"/>
            </w:rPr>
            <w:id w:val="1864708485"/>
            <w:placeholder>
              <w:docPart w:val="93F482FA266E4D27B169872483FF0A3F"/>
            </w:placeholder>
            <w:showingPlcHdr/>
          </w:sdtPr>
          <w:sdtContent>
            <w:tc>
              <w:tcPr>
                <w:tcW w:w="1927" w:type="dxa"/>
              </w:tcPr>
              <w:p w14:paraId="4D5B63DE" w14:textId="7FB434E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EC4BE6D" w14:textId="77777777" w:rsidTr="007F4C04">
        <w:tc>
          <w:tcPr>
            <w:tcW w:w="866" w:type="dxa"/>
          </w:tcPr>
          <w:p w14:paraId="68738851"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3417D18" w14:textId="5423B834" w:rsidR="00A33B82" w:rsidRPr="00A11A4E" w:rsidRDefault="00A33B82" w:rsidP="00A33B82">
            <w:pPr>
              <w:spacing w:before="60" w:after="60"/>
              <w:rPr>
                <w:rFonts w:ascii="Arial" w:hAnsi="Arial" w:cs="Arial"/>
                <w:sz w:val="20"/>
                <w:szCs w:val="20"/>
              </w:rPr>
            </w:pPr>
            <w:r w:rsidRPr="005C72A3">
              <w:rPr>
                <w:rFonts w:ascii="Arial" w:hAnsi="Arial" w:cs="Arial"/>
                <w:sz w:val="20"/>
                <w:szCs w:val="20"/>
              </w:rPr>
              <w:t>Where the entity manufactures or trades lease assets, and where artificially low rates of interest are quoted, have gains or losses on sale of assets been limited to the amounts that would apply if a market rate of interest had been charged?</w:t>
            </w:r>
          </w:p>
        </w:tc>
        <w:tc>
          <w:tcPr>
            <w:tcW w:w="1172" w:type="dxa"/>
          </w:tcPr>
          <w:p w14:paraId="795E839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8335116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9EC57B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7238984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268CA3F" w14:textId="3AED98CA" w:rsidR="00A33B82" w:rsidRDefault="00000000" w:rsidP="00A33B82">
            <w:pPr>
              <w:spacing w:before="60" w:after="60"/>
              <w:rPr>
                <w:rFonts w:ascii="Arial" w:hAnsi="Arial" w:cs="Arial"/>
                <w:sz w:val="20"/>
                <w:szCs w:val="20"/>
              </w:rPr>
            </w:pPr>
            <w:sdt>
              <w:sdtPr>
                <w:rPr>
                  <w:rFonts w:ascii="Arial" w:hAnsi="Arial" w:cs="Arial"/>
                  <w:sz w:val="20"/>
                  <w:szCs w:val="20"/>
                </w:rPr>
                <w:id w:val="-199085963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923CC7F" w14:textId="480B55A6" w:rsidR="00A33B82" w:rsidRDefault="00A33B82" w:rsidP="00A33B82">
            <w:pPr>
              <w:spacing w:before="60" w:after="60"/>
              <w:rPr>
                <w:rFonts w:ascii="Arial" w:hAnsi="Arial" w:cs="Arial"/>
                <w:sz w:val="20"/>
                <w:szCs w:val="20"/>
              </w:rPr>
            </w:pPr>
            <w:r>
              <w:rPr>
                <w:rFonts w:ascii="Arial" w:hAnsi="Arial" w:cs="Arial"/>
                <w:sz w:val="20"/>
                <w:szCs w:val="20"/>
              </w:rPr>
              <w:t>13.52</w:t>
            </w:r>
          </w:p>
        </w:tc>
        <w:sdt>
          <w:sdtPr>
            <w:rPr>
              <w:rFonts w:ascii="Arial" w:hAnsi="Arial" w:cs="Arial"/>
              <w:sz w:val="20"/>
              <w:szCs w:val="20"/>
            </w:rPr>
            <w:id w:val="1098599502"/>
            <w:placeholder>
              <w:docPart w:val="93F482FA266E4D27B169872483FF0A3F"/>
            </w:placeholder>
            <w:showingPlcHdr/>
          </w:sdtPr>
          <w:sdtContent>
            <w:tc>
              <w:tcPr>
                <w:tcW w:w="1927" w:type="dxa"/>
              </w:tcPr>
              <w:p w14:paraId="2D68F67C" w14:textId="4FC627C6"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DB4303E" w14:textId="77777777" w:rsidTr="007F4C04">
        <w:tc>
          <w:tcPr>
            <w:tcW w:w="866" w:type="dxa"/>
          </w:tcPr>
          <w:p w14:paraId="323FB8E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1A4C61D" w14:textId="75E19A17" w:rsidR="00A33B82" w:rsidRPr="00A11A4E" w:rsidRDefault="00A33B82" w:rsidP="00A33B82">
            <w:pPr>
              <w:spacing w:before="60" w:after="60"/>
              <w:rPr>
                <w:rFonts w:ascii="Arial" w:hAnsi="Arial" w:cs="Arial"/>
                <w:sz w:val="20"/>
                <w:szCs w:val="20"/>
              </w:rPr>
            </w:pPr>
            <w:r w:rsidRPr="005C72A3">
              <w:rPr>
                <w:rFonts w:ascii="Arial" w:hAnsi="Arial" w:cs="Arial"/>
                <w:sz w:val="20"/>
                <w:szCs w:val="20"/>
              </w:rPr>
              <w:t>Where the entity manufactures or trades lease assets, have costs incurred in connection with negotiating and arranging a lease been recognized as an expense when the gain or loss is recognized?</w:t>
            </w:r>
          </w:p>
        </w:tc>
        <w:tc>
          <w:tcPr>
            <w:tcW w:w="1172" w:type="dxa"/>
          </w:tcPr>
          <w:p w14:paraId="6AE16DE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93958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542E37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7234555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951331B" w14:textId="521CC88F" w:rsidR="00A33B82" w:rsidRDefault="00000000" w:rsidP="00A33B82">
            <w:pPr>
              <w:spacing w:before="60" w:after="60"/>
              <w:rPr>
                <w:rFonts w:ascii="Arial" w:hAnsi="Arial" w:cs="Arial"/>
                <w:sz w:val="20"/>
                <w:szCs w:val="20"/>
              </w:rPr>
            </w:pPr>
            <w:sdt>
              <w:sdtPr>
                <w:rPr>
                  <w:rFonts w:ascii="Arial" w:hAnsi="Arial" w:cs="Arial"/>
                  <w:sz w:val="20"/>
                  <w:szCs w:val="20"/>
                </w:rPr>
                <w:id w:val="-78257861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B227436" w14:textId="3546F39C" w:rsidR="00A33B82" w:rsidRDefault="00A33B82" w:rsidP="00A33B82">
            <w:pPr>
              <w:spacing w:before="60" w:after="60"/>
              <w:rPr>
                <w:rFonts w:ascii="Arial" w:hAnsi="Arial" w:cs="Arial"/>
                <w:sz w:val="20"/>
                <w:szCs w:val="20"/>
              </w:rPr>
            </w:pPr>
            <w:r>
              <w:rPr>
                <w:rFonts w:ascii="Arial" w:hAnsi="Arial" w:cs="Arial"/>
                <w:sz w:val="20"/>
                <w:szCs w:val="20"/>
              </w:rPr>
              <w:t>13.52</w:t>
            </w:r>
          </w:p>
        </w:tc>
        <w:sdt>
          <w:sdtPr>
            <w:rPr>
              <w:rFonts w:ascii="Arial" w:hAnsi="Arial" w:cs="Arial"/>
              <w:sz w:val="20"/>
              <w:szCs w:val="20"/>
            </w:rPr>
            <w:id w:val="1234438431"/>
            <w:placeholder>
              <w:docPart w:val="93F482FA266E4D27B169872483FF0A3F"/>
            </w:placeholder>
            <w:showingPlcHdr/>
          </w:sdtPr>
          <w:sdtContent>
            <w:tc>
              <w:tcPr>
                <w:tcW w:w="1927" w:type="dxa"/>
              </w:tcPr>
              <w:p w14:paraId="73D140E9" w14:textId="23CC956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A34D58A" w14:textId="77777777" w:rsidTr="007F4C04">
        <w:tc>
          <w:tcPr>
            <w:tcW w:w="866" w:type="dxa"/>
          </w:tcPr>
          <w:p w14:paraId="44AB8F4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4A40E41" w14:textId="7DFC8375" w:rsidR="00A33B82" w:rsidRPr="00A11A4E" w:rsidRDefault="00A33B82" w:rsidP="00A33B82">
            <w:pPr>
              <w:spacing w:before="60" w:after="60"/>
              <w:rPr>
                <w:rFonts w:ascii="Arial" w:hAnsi="Arial" w:cs="Arial"/>
                <w:sz w:val="20"/>
                <w:szCs w:val="20"/>
              </w:rPr>
            </w:pPr>
            <w:r>
              <w:rPr>
                <w:rFonts w:ascii="Arial" w:hAnsi="Arial" w:cs="Arial"/>
                <w:sz w:val="20"/>
                <w:szCs w:val="20"/>
              </w:rPr>
              <w:t>Has the entity disclosed the contingent rents recognised as revenue in the period?</w:t>
            </w:r>
          </w:p>
        </w:tc>
        <w:tc>
          <w:tcPr>
            <w:tcW w:w="1172" w:type="dxa"/>
          </w:tcPr>
          <w:p w14:paraId="5B4C0CE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3340019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F97B4E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36941237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4C39255" w14:textId="4A03406E" w:rsidR="00A33B82" w:rsidRDefault="00000000" w:rsidP="00A33B82">
            <w:pPr>
              <w:spacing w:before="60" w:after="60"/>
              <w:rPr>
                <w:rFonts w:ascii="Arial" w:hAnsi="Arial" w:cs="Arial"/>
                <w:sz w:val="20"/>
                <w:szCs w:val="20"/>
              </w:rPr>
            </w:pPr>
            <w:sdt>
              <w:sdtPr>
                <w:rPr>
                  <w:rFonts w:ascii="Arial" w:hAnsi="Arial" w:cs="Arial"/>
                  <w:sz w:val="20"/>
                  <w:szCs w:val="20"/>
                </w:rPr>
                <w:id w:val="-139072413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DD17BA0" w14:textId="79CB9F3D" w:rsidR="00A33B82" w:rsidRDefault="00A33B82" w:rsidP="00A33B82">
            <w:pPr>
              <w:spacing w:before="60" w:after="60"/>
              <w:rPr>
                <w:rFonts w:ascii="Arial" w:hAnsi="Arial" w:cs="Arial"/>
                <w:sz w:val="20"/>
                <w:szCs w:val="20"/>
              </w:rPr>
            </w:pPr>
            <w:r>
              <w:rPr>
                <w:rFonts w:ascii="Arial" w:hAnsi="Arial" w:cs="Arial"/>
                <w:sz w:val="20"/>
                <w:szCs w:val="20"/>
              </w:rPr>
              <w:t>13.57(e)</w:t>
            </w:r>
          </w:p>
        </w:tc>
        <w:sdt>
          <w:sdtPr>
            <w:rPr>
              <w:rFonts w:ascii="Arial" w:hAnsi="Arial" w:cs="Arial"/>
              <w:sz w:val="20"/>
              <w:szCs w:val="20"/>
            </w:rPr>
            <w:id w:val="-1697614369"/>
            <w:placeholder>
              <w:docPart w:val="93F482FA266E4D27B169872483FF0A3F"/>
            </w:placeholder>
            <w:showingPlcHdr/>
          </w:sdtPr>
          <w:sdtContent>
            <w:tc>
              <w:tcPr>
                <w:tcW w:w="1927" w:type="dxa"/>
              </w:tcPr>
              <w:p w14:paraId="6880A488" w14:textId="1B5A8111"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B0176FB" w14:textId="77777777" w:rsidTr="007F4C04">
        <w:tc>
          <w:tcPr>
            <w:tcW w:w="866" w:type="dxa"/>
          </w:tcPr>
          <w:p w14:paraId="781069B0" w14:textId="77777777" w:rsidR="00A33B82" w:rsidRPr="00F80F8D"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76C6FDBF" w14:textId="3E1C5B6B" w:rsidR="00A33B82" w:rsidRPr="004262A0" w:rsidRDefault="00A33B82" w:rsidP="00A33B82">
            <w:pPr>
              <w:spacing w:before="60" w:after="60"/>
              <w:rPr>
                <w:rFonts w:ascii="Arial" w:eastAsia="Times New Roman" w:hAnsi="Arial" w:cs="Arial"/>
                <w:b/>
                <w:color w:val="C0504D"/>
                <w:sz w:val="20"/>
                <w:szCs w:val="20"/>
                <w:lang w:eastAsia="en-GB"/>
              </w:rPr>
            </w:pPr>
            <w:r w:rsidRPr="004262A0">
              <w:rPr>
                <w:rFonts w:ascii="Arial" w:eastAsia="Times New Roman" w:hAnsi="Arial" w:cs="Arial"/>
                <w:b/>
                <w:color w:val="C0504D"/>
                <w:sz w:val="20"/>
                <w:szCs w:val="20"/>
                <w:lang w:eastAsia="en-GB"/>
              </w:rPr>
              <w:t xml:space="preserve">Operating lease </w:t>
            </w:r>
            <w:r>
              <w:rPr>
                <w:rFonts w:ascii="Arial" w:eastAsia="Times New Roman" w:hAnsi="Arial" w:cs="Arial"/>
                <w:b/>
                <w:color w:val="C0504D"/>
                <w:sz w:val="20"/>
                <w:szCs w:val="20"/>
                <w:lang w:eastAsia="en-GB"/>
              </w:rPr>
              <w:t>–</w:t>
            </w:r>
            <w:r w:rsidRPr="004262A0">
              <w:rPr>
                <w:rFonts w:ascii="Arial" w:eastAsia="Times New Roman" w:hAnsi="Arial" w:cs="Arial"/>
                <w:b/>
                <w:color w:val="C0504D"/>
                <w:sz w:val="20"/>
                <w:szCs w:val="20"/>
                <w:lang w:eastAsia="en-GB"/>
              </w:rPr>
              <w:t xml:space="preserve"> lessors</w:t>
            </w:r>
          </w:p>
        </w:tc>
      </w:tr>
      <w:tr w:rsidR="00A33B82" w:rsidRPr="00983410" w14:paraId="7AA11495" w14:textId="77777777" w:rsidTr="007F4C04">
        <w:tc>
          <w:tcPr>
            <w:tcW w:w="866" w:type="dxa"/>
          </w:tcPr>
          <w:p w14:paraId="123E58EC"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CE61220" w14:textId="711AE656" w:rsidR="00A33B82" w:rsidRPr="00A11A4E" w:rsidRDefault="00A33B82" w:rsidP="00A33B82">
            <w:pPr>
              <w:spacing w:before="60" w:after="60"/>
              <w:rPr>
                <w:rFonts w:ascii="Arial" w:hAnsi="Arial" w:cs="Arial"/>
                <w:sz w:val="20"/>
                <w:szCs w:val="20"/>
              </w:rPr>
            </w:pPr>
            <w:r w:rsidRPr="00295ECE">
              <w:rPr>
                <w:rFonts w:ascii="Arial" w:hAnsi="Arial" w:cs="Arial"/>
                <w:sz w:val="20"/>
                <w:szCs w:val="20"/>
              </w:rPr>
              <w:t>Has lease revenue from operating leases been recognized as revenue either on a straight-line basis over the lease term, or on another systematic basis where this is more representative of the time pattern in which benefits derived from the leased asset are diminished?</w:t>
            </w:r>
          </w:p>
        </w:tc>
        <w:tc>
          <w:tcPr>
            <w:tcW w:w="1172" w:type="dxa"/>
          </w:tcPr>
          <w:p w14:paraId="300356EC"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6084705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B2A61F2"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1926988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1523EE7" w14:textId="73FC3BF4" w:rsidR="00A33B82" w:rsidRDefault="00000000" w:rsidP="00A33B82">
            <w:pPr>
              <w:spacing w:before="60" w:after="60"/>
              <w:rPr>
                <w:rFonts w:ascii="Arial" w:hAnsi="Arial" w:cs="Arial"/>
                <w:sz w:val="20"/>
                <w:szCs w:val="20"/>
              </w:rPr>
            </w:pPr>
            <w:sdt>
              <w:sdtPr>
                <w:rPr>
                  <w:rFonts w:ascii="Arial" w:hAnsi="Arial" w:cs="Arial"/>
                  <w:sz w:val="20"/>
                  <w:szCs w:val="20"/>
                </w:rPr>
                <w:id w:val="188490840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B43DF55" w14:textId="2E9504F0" w:rsidR="00A33B82" w:rsidRDefault="00A33B82" w:rsidP="00A33B82">
            <w:pPr>
              <w:spacing w:before="60" w:after="60"/>
              <w:rPr>
                <w:rFonts w:ascii="Arial" w:hAnsi="Arial" w:cs="Arial"/>
                <w:sz w:val="20"/>
                <w:szCs w:val="20"/>
              </w:rPr>
            </w:pPr>
            <w:r>
              <w:rPr>
                <w:rFonts w:ascii="Arial" w:hAnsi="Arial" w:cs="Arial"/>
                <w:sz w:val="20"/>
                <w:szCs w:val="20"/>
              </w:rPr>
              <w:t>13.60</w:t>
            </w:r>
          </w:p>
        </w:tc>
        <w:sdt>
          <w:sdtPr>
            <w:rPr>
              <w:rFonts w:ascii="Arial" w:hAnsi="Arial" w:cs="Arial"/>
              <w:sz w:val="20"/>
              <w:szCs w:val="20"/>
            </w:rPr>
            <w:id w:val="-204402566"/>
            <w:placeholder>
              <w:docPart w:val="93F482FA266E4D27B169872483FF0A3F"/>
            </w:placeholder>
            <w:showingPlcHdr/>
          </w:sdtPr>
          <w:sdtContent>
            <w:tc>
              <w:tcPr>
                <w:tcW w:w="1927" w:type="dxa"/>
              </w:tcPr>
              <w:p w14:paraId="25DBC1A8" w14:textId="393F269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E6F5C2E" w14:textId="77777777" w:rsidTr="007F4C04">
        <w:tc>
          <w:tcPr>
            <w:tcW w:w="866" w:type="dxa"/>
          </w:tcPr>
          <w:p w14:paraId="5E8FFDCA"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5082298" w14:textId="77777777" w:rsidR="00A33B82" w:rsidRPr="005C72A3" w:rsidRDefault="00A33B82" w:rsidP="00A33B82">
            <w:pPr>
              <w:spacing w:before="60" w:after="60"/>
              <w:rPr>
                <w:rFonts w:ascii="Arial" w:hAnsi="Arial" w:cs="Arial"/>
                <w:sz w:val="20"/>
                <w:szCs w:val="20"/>
              </w:rPr>
            </w:pPr>
            <w:r>
              <w:rPr>
                <w:rFonts w:ascii="Arial" w:hAnsi="Arial" w:cs="Arial"/>
                <w:sz w:val="20"/>
                <w:szCs w:val="20"/>
              </w:rPr>
              <w:t>Has the entity recognised the aggregate cost of lease incentives as a reduction of rental revenue over the lease term, on a straight-line basis unless another systematic basis is representative of the time pattern over which the benefit of the leased asset is diminished?</w:t>
            </w:r>
          </w:p>
        </w:tc>
        <w:tc>
          <w:tcPr>
            <w:tcW w:w="1172" w:type="dxa"/>
          </w:tcPr>
          <w:p w14:paraId="342416DB" w14:textId="77777777" w:rsidR="00A33B82" w:rsidRDefault="00000000" w:rsidP="00A33B82">
            <w:pPr>
              <w:spacing w:before="60" w:after="60"/>
              <w:rPr>
                <w:rFonts w:ascii="Arial" w:hAnsi="Arial" w:cs="Arial"/>
                <w:sz w:val="20"/>
                <w:szCs w:val="20"/>
              </w:rPr>
            </w:pPr>
            <w:sdt>
              <w:sdtPr>
                <w:rPr>
                  <w:rFonts w:ascii="Arial" w:hAnsi="Arial" w:cs="Arial"/>
                  <w:sz w:val="20"/>
                  <w:szCs w:val="20"/>
                </w:rPr>
                <w:id w:val="83557454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78DB02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2394662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1AB3416"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9233364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FFA161E" w14:textId="77777777" w:rsidR="00A33B82" w:rsidRDefault="00A33B82" w:rsidP="00A33B82">
            <w:pPr>
              <w:spacing w:before="60" w:after="60"/>
              <w:rPr>
                <w:rFonts w:ascii="Arial" w:hAnsi="Arial" w:cs="Arial"/>
                <w:sz w:val="20"/>
                <w:szCs w:val="20"/>
              </w:rPr>
            </w:pPr>
            <w:r>
              <w:rPr>
                <w:rFonts w:ascii="Arial" w:hAnsi="Arial" w:cs="Arial"/>
                <w:sz w:val="20"/>
                <w:szCs w:val="20"/>
              </w:rPr>
              <w:t>IGRAP 13.04</w:t>
            </w:r>
          </w:p>
        </w:tc>
        <w:sdt>
          <w:sdtPr>
            <w:rPr>
              <w:rFonts w:ascii="Arial" w:hAnsi="Arial" w:cs="Arial"/>
              <w:sz w:val="20"/>
              <w:szCs w:val="20"/>
            </w:rPr>
            <w:id w:val="-1857031035"/>
            <w:placeholder>
              <w:docPart w:val="93F482FA266E4D27B169872483FF0A3F"/>
            </w:placeholder>
            <w:showingPlcHdr/>
          </w:sdtPr>
          <w:sdtContent>
            <w:tc>
              <w:tcPr>
                <w:tcW w:w="1927" w:type="dxa"/>
              </w:tcPr>
              <w:p w14:paraId="182F6CD8" w14:textId="08B4E3DC"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E666BD0" w14:textId="77777777" w:rsidTr="007F4C04">
        <w:tc>
          <w:tcPr>
            <w:tcW w:w="866" w:type="dxa"/>
          </w:tcPr>
          <w:p w14:paraId="62484840"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A08A934" w14:textId="25EB4A6C" w:rsidR="00A33B82" w:rsidRPr="00A11A4E" w:rsidRDefault="00A33B82" w:rsidP="00A33B82">
            <w:pPr>
              <w:spacing w:before="60" w:after="60"/>
              <w:rPr>
                <w:rFonts w:ascii="Arial" w:hAnsi="Arial" w:cs="Arial"/>
                <w:sz w:val="20"/>
                <w:szCs w:val="20"/>
              </w:rPr>
            </w:pPr>
            <w:r w:rsidRPr="00295ECE">
              <w:rPr>
                <w:rFonts w:ascii="Arial" w:hAnsi="Arial" w:cs="Arial"/>
                <w:sz w:val="20"/>
                <w:szCs w:val="20"/>
              </w:rPr>
              <w:t>Have initial direct costs incurred by the entity in negotiating and arranging an operating lease been added to the carrying amount of the leased asset and recognized as expenses over the lease term on the same basis as the lease revenue?</w:t>
            </w:r>
          </w:p>
        </w:tc>
        <w:tc>
          <w:tcPr>
            <w:tcW w:w="1172" w:type="dxa"/>
          </w:tcPr>
          <w:p w14:paraId="4E92E5E7"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0224475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48AB27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9736317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94FDD3A" w14:textId="07EE9B57" w:rsidR="00A33B82" w:rsidRDefault="00000000" w:rsidP="00A33B82">
            <w:pPr>
              <w:spacing w:before="60" w:after="60"/>
              <w:rPr>
                <w:rFonts w:ascii="Arial" w:hAnsi="Arial" w:cs="Arial"/>
                <w:sz w:val="20"/>
                <w:szCs w:val="20"/>
              </w:rPr>
            </w:pPr>
            <w:sdt>
              <w:sdtPr>
                <w:rPr>
                  <w:rFonts w:ascii="Arial" w:hAnsi="Arial" w:cs="Arial"/>
                  <w:sz w:val="20"/>
                  <w:szCs w:val="20"/>
                </w:rPr>
                <w:id w:val="188420444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195011B" w14:textId="77777777" w:rsidR="00A33B82" w:rsidRDefault="00A33B82" w:rsidP="00A33B82">
            <w:pPr>
              <w:spacing w:before="60" w:after="60"/>
              <w:rPr>
                <w:rFonts w:ascii="Arial" w:hAnsi="Arial" w:cs="Arial"/>
                <w:sz w:val="20"/>
                <w:szCs w:val="20"/>
              </w:rPr>
            </w:pPr>
            <w:r>
              <w:rPr>
                <w:rFonts w:ascii="Arial" w:hAnsi="Arial" w:cs="Arial"/>
                <w:sz w:val="20"/>
                <w:szCs w:val="20"/>
              </w:rPr>
              <w:t>13.62</w:t>
            </w:r>
          </w:p>
          <w:p w14:paraId="57E6A96D" w14:textId="579BEA49" w:rsidR="00A33B82" w:rsidRDefault="00A33B82" w:rsidP="00A33B82">
            <w:pPr>
              <w:spacing w:before="60" w:after="60"/>
              <w:rPr>
                <w:rFonts w:ascii="Arial" w:hAnsi="Arial" w:cs="Arial"/>
                <w:sz w:val="20"/>
                <w:szCs w:val="20"/>
              </w:rPr>
            </w:pPr>
            <w:r>
              <w:rPr>
                <w:rFonts w:ascii="Arial" w:hAnsi="Arial" w:cs="Arial"/>
                <w:sz w:val="20"/>
                <w:szCs w:val="20"/>
              </w:rPr>
              <w:t>IGRAP 13.06</w:t>
            </w:r>
          </w:p>
        </w:tc>
        <w:sdt>
          <w:sdtPr>
            <w:rPr>
              <w:rFonts w:ascii="Arial" w:hAnsi="Arial" w:cs="Arial"/>
              <w:sz w:val="20"/>
              <w:szCs w:val="20"/>
            </w:rPr>
            <w:id w:val="822077405"/>
            <w:placeholder>
              <w:docPart w:val="93F482FA266E4D27B169872483FF0A3F"/>
            </w:placeholder>
            <w:showingPlcHdr/>
          </w:sdtPr>
          <w:sdtContent>
            <w:tc>
              <w:tcPr>
                <w:tcW w:w="1927" w:type="dxa"/>
              </w:tcPr>
              <w:p w14:paraId="46FE8CA5" w14:textId="3B83CB3B"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642AAAA" w14:textId="77777777" w:rsidTr="007F4C04">
        <w:tc>
          <w:tcPr>
            <w:tcW w:w="866" w:type="dxa"/>
          </w:tcPr>
          <w:p w14:paraId="2A42C42F"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E6D0CB3" w14:textId="4D60D1C0" w:rsidR="00A33B82" w:rsidRPr="00A11A4E" w:rsidRDefault="00A33B82" w:rsidP="00A33B82">
            <w:pPr>
              <w:spacing w:before="60" w:after="60"/>
              <w:rPr>
                <w:rFonts w:ascii="Arial" w:hAnsi="Arial" w:cs="Arial"/>
                <w:sz w:val="20"/>
                <w:szCs w:val="20"/>
              </w:rPr>
            </w:pPr>
            <w:r w:rsidRPr="00632A61">
              <w:rPr>
                <w:rFonts w:ascii="Arial" w:hAnsi="Arial" w:cs="Arial"/>
                <w:sz w:val="20"/>
                <w:szCs w:val="20"/>
              </w:rPr>
              <w:t>Has the following been disclosed for operating leases:</w:t>
            </w:r>
          </w:p>
        </w:tc>
        <w:tc>
          <w:tcPr>
            <w:tcW w:w="1172" w:type="dxa"/>
          </w:tcPr>
          <w:p w14:paraId="188D0FC3" w14:textId="77777777" w:rsidR="00A33B82" w:rsidRDefault="00A33B82" w:rsidP="00A33B82">
            <w:pPr>
              <w:spacing w:before="60" w:after="60"/>
              <w:rPr>
                <w:rFonts w:ascii="Arial" w:hAnsi="Arial" w:cs="Arial"/>
                <w:sz w:val="20"/>
                <w:szCs w:val="20"/>
              </w:rPr>
            </w:pPr>
          </w:p>
        </w:tc>
        <w:tc>
          <w:tcPr>
            <w:tcW w:w="1629" w:type="dxa"/>
          </w:tcPr>
          <w:p w14:paraId="76A2726B" w14:textId="165B810E" w:rsidR="00A33B82" w:rsidRDefault="00A33B82" w:rsidP="00A33B82">
            <w:pPr>
              <w:spacing w:before="60" w:after="60"/>
              <w:rPr>
                <w:rFonts w:ascii="Arial" w:hAnsi="Arial" w:cs="Arial"/>
                <w:sz w:val="20"/>
                <w:szCs w:val="20"/>
              </w:rPr>
            </w:pPr>
            <w:r>
              <w:rPr>
                <w:rFonts w:ascii="Arial" w:hAnsi="Arial" w:cs="Arial"/>
                <w:sz w:val="20"/>
                <w:szCs w:val="20"/>
              </w:rPr>
              <w:t>13.66</w:t>
            </w:r>
          </w:p>
        </w:tc>
        <w:sdt>
          <w:sdtPr>
            <w:rPr>
              <w:rFonts w:ascii="Arial" w:hAnsi="Arial" w:cs="Arial"/>
              <w:sz w:val="20"/>
              <w:szCs w:val="20"/>
            </w:rPr>
            <w:id w:val="-1226984633"/>
            <w:placeholder>
              <w:docPart w:val="93F482FA266E4D27B169872483FF0A3F"/>
            </w:placeholder>
            <w:showingPlcHdr/>
          </w:sdtPr>
          <w:sdtContent>
            <w:tc>
              <w:tcPr>
                <w:tcW w:w="1927" w:type="dxa"/>
              </w:tcPr>
              <w:p w14:paraId="510C771E" w14:textId="7EBE3A45"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0F9872C" w14:textId="77777777" w:rsidTr="007F4C04">
        <w:tc>
          <w:tcPr>
            <w:tcW w:w="866" w:type="dxa"/>
          </w:tcPr>
          <w:p w14:paraId="3FCE2D44"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63AB4DD0" w14:textId="4F72A271" w:rsidR="00A33B82" w:rsidRPr="00A11A4E" w:rsidRDefault="00A33B82" w:rsidP="0060763B">
            <w:pPr>
              <w:pStyle w:val="ListParagraph"/>
              <w:numPr>
                <w:ilvl w:val="0"/>
                <w:numId w:val="218"/>
              </w:numPr>
              <w:spacing w:before="60" w:after="60"/>
              <w:contextualSpacing w:val="0"/>
              <w:jc w:val="left"/>
              <w:rPr>
                <w:rFonts w:ascii="Arial" w:hAnsi="Arial" w:cs="Arial"/>
                <w:sz w:val="20"/>
                <w:szCs w:val="20"/>
              </w:rPr>
            </w:pPr>
            <w:r w:rsidRPr="00632A61">
              <w:rPr>
                <w:rFonts w:ascii="Arial" w:hAnsi="Arial" w:cs="Arial"/>
                <w:sz w:val="20"/>
                <w:szCs w:val="20"/>
              </w:rPr>
              <w:t>the total of future minimum lease payments under non-cancellable operating leases for each of the following periods:</w:t>
            </w:r>
          </w:p>
        </w:tc>
        <w:tc>
          <w:tcPr>
            <w:tcW w:w="1172" w:type="dxa"/>
          </w:tcPr>
          <w:p w14:paraId="3DD502AC" w14:textId="77777777" w:rsidR="00A33B82" w:rsidRDefault="00A33B82" w:rsidP="00A33B82">
            <w:pPr>
              <w:spacing w:before="60" w:after="60"/>
              <w:rPr>
                <w:rFonts w:ascii="Arial" w:hAnsi="Arial" w:cs="Arial"/>
                <w:sz w:val="20"/>
                <w:szCs w:val="20"/>
              </w:rPr>
            </w:pPr>
          </w:p>
        </w:tc>
        <w:tc>
          <w:tcPr>
            <w:tcW w:w="1629" w:type="dxa"/>
          </w:tcPr>
          <w:p w14:paraId="2FD45FB8" w14:textId="7BCEB744" w:rsidR="00A33B82" w:rsidRDefault="00A33B82" w:rsidP="00A33B82">
            <w:pPr>
              <w:spacing w:before="60" w:after="60"/>
              <w:rPr>
                <w:rFonts w:ascii="Arial" w:hAnsi="Arial" w:cs="Arial"/>
                <w:sz w:val="20"/>
                <w:szCs w:val="20"/>
              </w:rPr>
            </w:pPr>
            <w:r>
              <w:rPr>
                <w:rFonts w:ascii="Arial" w:hAnsi="Arial" w:cs="Arial"/>
                <w:sz w:val="20"/>
                <w:szCs w:val="20"/>
              </w:rPr>
              <w:t>13.66(a)</w:t>
            </w:r>
          </w:p>
        </w:tc>
        <w:sdt>
          <w:sdtPr>
            <w:rPr>
              <w:rFonts w:ascii="Arial" w:hAnsi="Arial" w:cs="Arial"/>
              <w:sz w:val="20"/>
              <w:szCs w:val="20"/>
            </w:rPr>
            <w:id w:val="-1397665085"/>
            <w:placeholder>
              <w:docPart w:val="93F482FA266E4D27B169872483FF0A3F"/>
            </w:placeholder>
            <w:showingPlcHdr/>
          </w:sdtPr>
          <w:sdtContent>
            <w:tc>
              <w:tcPr>
                <w:tcW w:w="1927" w:type="dxa"/>
              </w:tcPr>
              <w:p w14:paraId="0168EA84" w14:textId="311EECF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B329741" w14:textId="77777777" w:rsidTr="007F4C04">
        <w:tc>
          <w:tcPr>
            <w:tcW w:w="866" w:type="dxa"/>
          </w:tcPr>
          <w:p w14:paraId="6FC365D2"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36260F88" w14:textId="4459B353" w:rsidR="00A33B82" w:rsidRPr="00A11A4E" w:rsidRDefault="00A33B82" w:rsidP="0060763B">
            <w:pPr>
              <w:pStyle w:val="ListParagraph"/>
              <w:numPr>
                <w:ilvl w:val="0"/>
                <w:numId w:val="219"/>
              </w:numPr>
              <w:spacing w:before="60" w:after="60"/>
              <w:ind w:left="881" w:hanging="521"/>
              <w:jc w:val="left"/>
              <w:rPr>
                <w:rFonts w:ascii="Arial" w:hAnsi="Arial" w:cs="Arial"/>
                <w:sz w:val="20"/>
                <w:szCs w:val="20"/>
              </w:rPr>
            </w:pPr>
            <w:r w:rsidRPr="00632A61">
              <w:rPr>
                <w:rFonts w:ascii="Arial" w:hAnsi="Arial" w:cs="Arial"/>
                <w:sz w:val="20"/>
                <w:szCs w:val="20"/>
              </w:rPr>
              <w:t>not later than one year?</w:t>
            </w:r>
          </w:p>
        </w:tc>
        <w:tc>
          <w:tcPr>
            <w:tcW w:w="1172" w:type="dxa"/>
          </w:tcPr>
          <w:p w14:paraId="4041484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4826738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D2E955E" w14:textId="237F80F3" w:rsidR="00A33B82" w:rsidRDefault="00000000" w:rsidP="00A33B82">
            <w:pPr>
              <w:spacing w:before="60" w:after="60"/>
              <w:rPr>
                <w:rFonts w:ascii="Arial" w:hAnsi="Arial" w:cs="Arial"/>
                <w:sz w:val="20"/>
                <w:szCs w:val="20"/>
              </w:rPr>
            </w:pPr>
            <w:sdt>
              <w:sdtPr>
                <w:rPr>
                  <w:rFonts w:ascii="Arial" w:hAnsi="Arial" w:cs="Arial"/>
                  <w:sz w:val="20"/>
                  <w:szCs w:val="20"/>
                </w:rPr>
                <w:id w:val="204856661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2F25237F" w14:textId="6D82AEFC" w:rsidR="00A33B82" w:rsidRDefault="00A33B82" w:rsidP="00A33B82">
            <w:pPr>
              <w:spacing w:before="60" w:after="60"/>
              <w:rPr>
                <w:rFonts w:ascii="Arial" w:hAnsi="Arial" w:cs="Arial"/>
                <w:sz w:val="20"/>
                <w:szCs w:val="20"/>
              </w:rPr>
            </w:pPr>
            <w:r>
              <w:rPr>
                <w:rFonts w:ascii="Arial" w:hAnsi="Arial" w:cs="Arial"/>
                <w:sz w:val="20"/>
                <w:szCs w:val="20"/>
              </w:rPr>
              <w:t>13.66(a)</w:t>
            </w:r>
            <w:r>
              <w:rPr>
                <w:rFonts w:ascii="Arial" w:hAnsi="Arial" w:cs="Arial"/>
                <w:sz w:val="20"/>
                <w:szCs w:val="20"/>
              </w:rPr>
              <w:br/>
              <w:t>(i)</w:t>
            </w:r>
          </w:p>
        </w:tc>
        <w:sdt>
          <w:sdtPr>
            <w:rPr>
              <w:rFonts w:ascii="Arial" w:hAnsi="Arial" w:cs="Arial"/>
              <w:sz w:val="20"/>
              <w:szCs w:val="20"/>
            </w:rPr>
            <w:id w:val="-1473748628"/>
            <w:placeholder>
              <w:docPart w:val="93F482FA266E4D27B169872483FF0A3F"/>
            </w:placeholder>
            <w:showingPlcHdr/>
          </w:sdtPr>
          <w:sdtContent>
            <w:tc>
              <w:tcPr>
                <w:tcW w:w="1927" w:type="dxa"/>
              </w:tcPr>
              <w:p w14:paraId="3ECF8BCA" w14:textId="60D99207"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1C406299" w14:textId="77777777" w:rsidTr="007F4C04">
        <w:tc>
          <w:tcPr>
            <w:tcW w:w="866" w:type="dxa"/>
          </w:tcPr>
          <w:p w14:paraId="7D6BBD2F"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2945C104" w14:textId="497FE90A" w:rsidR="00A33B82" w:rsidRPr="00A11A4E" w:rsidRDefault="00A33B82" w:rsidP="0060763B">
            <w:pPr>
              <w:pStyle w:val="ListParagraph"/>
              <w:numPr>
                <w:ilvl w:val="0"/>
                <w:numId w:val="219"/>
              </w:numPr>
              <w:spacing w:before="60" w:after="60"/>
              <w:ind w:left="881" w:hanging="521"/>
              <w:jc w:val="left"/>
              <w:rPr>
                <w:rFonts w:ascii="Arial" w:hAnsi="Arial" w:cs="Arial"/>
                <w:sz w:val="20"/>
                <w:szCs w:val="20"/>
              </w:rPr>
            </w:pPr>
            <w:r w:rsidRPr="00632A61">
              <w:rPr>
                <w:rFonts w:ascii="Arial" w:hAnsi="Arial" w:cs="Arial"/>
                <w:sz w:val="20"/>
                <w:szCs w:val="20"/>
              </w:rPr>
              <w:t>later than one year and not later than five years?</w:t>
            </w:r>
          </w:p>
        </w:tc>
        <w:tc>
          <w:tcPr>
            <w:tcW w:w="1172" w:type="dxa"/>
          </w:tcPr>
          <w:p w14:paraId="4B1C0943"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2509611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40A838D" w14:textId="0D9C2702" w:rsidR="00A33B82" w:rsidRDefault="00000000" w:rsidP="00A33B82">
            <w:pPr>
              <w:spacing w:before="60" w:after="60"/>
              <w:rPr>
                <w:rFonts w:ascii="Arial" w:hAnsi="Arial" w:cs="Arial"/>
                <w:sz w:val="20"/>
                <w:szCs w:val="20"/>
              </w:rPr>
            </w:pPr>
            <w:sdt>
              <w:sdtPr>
                <w:rPr>
                  <w:rFonts w:ascii="Arial" w:hAnsi="Arial" w:cs="Arial"/>
                  <w:sz w:val="20"/>
                  <w:szCs w:val="20"/>
                </w:rPr>
                <w:id w:val="-169491266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265B4E7" w14:textId="3A913F22" w:rsidR="00A33B82" w:rsidRDefault="00A33B82" w:rsidP="00A33B82">
            <w:pPr>
              <w:spacing w:before="60" w:after="60"/>
              <w:rPr>
                <w:rFonts w:ascii="Arial" w:hAnsi="Arial" w:cs="Arial"/>
                <w:sz w:val="20"/>
                <w:szCs w:val="20"/>
              </w:rPr>
            </w:pPr>
            <w:r>
              <w:rPr>
                <w:rFonts w:ascii="Arial" w:hAnsi="Arial" w:cs="Arial"/>
                <w:sz w:val="20"/>
                <w:szCs w:val="20"/>
              </w:rPr>
              <w:t>13.66(a)</w:t>
            </w:r>
            <w:r>
              <w:rPr>
                <w:rFonts w:ascii="Arial" w:hAnsi="Arial" w:cs="Arial"/>
                <w:sz w:val="20"/>
                <w:szCs w:val="20"/>
              </w:rPr>
              <w:br/>
              <w:t>(ii)</w:t>
            </w:r>
          </w:p>
        </w:tc>
        <w:sdt>
          <w:sdtPr>
            <w:rPr>
              <w:rFonts w:ascii="Arial" w:hAnsi="Arial" w:cs="Arial"/>
              <w:sz w:val="20"/>
              <w:szCs w:val="20"/>
            </w:rPr>
            <w:id w:val="-946535635"/>
            <w:placeholder>
              <w:docPart w:val="93F482FA266E4D27B169872483FF0A3F"/>
            </w:placeholder>
            <w:showingPlcHdr/>
          </w:sdtPr>
          <w:sdtContent>
            <w:tc>
              <w:tcPr>
                <w:tcW w:w="1927" w:type="dxa"/>
              </w:tcPr>
              <w:p w14:paraId="22D9E55A" w14:textId="1122056D"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B76888D" w14:textId="77777777" w:rsidTr="007F4C04">
        <w:tc>
          <w:tcPr>
            <w:tcW w:w="866" w:type="dxa"/>
          </w:tcPr>
          <w:p w14:paraId="6D134432"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172C3059" w14:textId="712FD929" w:rsidR="00A33B82" w:rsidRPr="00A11A4E" w:rsidRDefault="00A33B82" w:rsidP="0060763B">
            <w:pPr>
              <w:pStyle w:val="ListParagraph"/>
              <w:numPr>
                <w:ilvl w:val="0"/>
                <w:numId w:val="219"/>
              </w:numPr>
              <w:spacing w:before="60" w:after="60"/>
              <w:ind w:left="881" w:hanging="521"/>
              <w:jc w:val="left"/>
              <w:rPr>
                <w:rFonts w:ascii="Arial" w:hAnsi="Arial" w:cs="Arial"/>
                <w:sz w:val="20"/>
                <w:szCs w:val="20"/>
              </w:rPr>
            </w:pPr>
            <w:r w:rsidRPr="00632A61">
              <w:rPr>
                <w:rFonts w:ascii="Arial" w:hAnsi="Arial" w:cs="Arial"/>
                <w:sz w:val="20"/>
                <w:szCs w:val="20"/>
              </w:rPr>
              <w:t>later than five years?</w:t>
            </w:r>
          </w:p>
        </w:tc>
        <w:tc>
          <w:tcPr>
            <w:tcW w:w="1172" w:type="dxa"/>
          </w:tcPr>
          <w:p w14:paraId="53AAE39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61317238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15477551" w14:textId="5DEB09A0" w:rsidR="00A33B82" w:rsidRDefault="00000000" w:rsidP="00A33B82">
            <w:pPr>
              <w:spacing w:before="60" w:after="60"/>
              <w:rPr>
                <w:rFonts w:ascii="Arial" w:hAnsi="Arial" w:cs="Arial"/>
                <w:sz w:val="20"/>
                <w:szCs w:val="20"/>
              </w:rPr>
            </w:pPr>
            <w:sdt>
              <w:sdtPr>
                <w:rPr>
                  <w:rFonts w:ascii="Arial" w:hAnsi="Arial" w:cs="Arial"/>
                  <w:sz w:val="20"/>
                  <w:szCs w:val="20"/>
                </w:rPr>
                <w:id w:val="-114581604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16C53A1" w14:textId="1CDD282D" w:rsidR="00A33B82" w:rsidRDefault="00A33B82" w:rsidP="00A33B82">
            <w:pPr>
              <w:spacing w:before="60" w:after="60"/>
              <w:rPr>
                <w:rFonts w:ascii="Arial" w:hAnsi="Arial" w:cs="Arial"/>
                <w:sz w:val="20"/>
                <w:szCs w:val="20"/>
              </w:rPr>
            </w:pPr>
            <w:r>
              <w:rPr>
                <w:rFonts w:ascii="Arial" w:hAnsi="Arial" w:cs="Arial"/>
                <w:sz w:val="20"/>
                <w:szCs w:val="20"/>
              </w:rPr>
              <w:t>13.66(a)</w:t>
            </w:r>
            <w:r>
              <w:rPr>
                <w:rFonts w:ascii="Arial" w:hAnsi="Arial" w:cs="Arial"/>
                <w:sz w:val="20"/>
                <w:szCs w:val="20"/>
              </w:rPr>
              <w:br/>
              <w:t>(iii)</w:t>
            </w:r>
          </w:p>
        </w:tc>
        <w:sdt>
          <w:sdtPr>
            <w:rPr>
              <w:rFonts w:ascii="Arial" w:hAnsi="Arial" w:cs="Arial"/>
              <w:sz w:val="20"/>
              <w:szCs w:val="20"/>
            </w:rPr>
            <w:id w:val="-1974288809"/>
            <w:placeholder>
              <w:docPart w:val="93F482FA266E4D27B169872483FF0A3F"/>
            </w:placeholder>
            <w:showingPlcHdr/>
          </w:sdtPr>
          <w:sdtContent>
            <w:tc>
              <w:tcPr>
                <w:tcW w:w="1927" w:type="dxa"/>
              </w:tcPr>
              <w:p w14:paraId="63D131F6" w14:textId="3EFF627E"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0357A6B" w14:textId="77777777" w:rsidTr="007F4C04">
        <w:tc>
          <w:tcPr>
            <w:tcW w:w="866" w:type="dxa"/>
          </w:tcPr>
          <w:p w14:paraId="440D8A61"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56828E4B" w14:textId="6B5B1326" w:rsidR="00A33B82" w:rsidRPr="00A11A4E" w:rsidRDefault="00A33B82" w:rsidP="0060763B">
            <w:pPr>
              <w:pStyle w:val="ListParagraph"/>
              <w:numPr>
                <w:ilvl w:val="0"/>
                <w:numId w:val="218"/>
              </w:numPr>
              <w:spacing w:before="60" w:after="60"/>
              <w:contextualSpacing w:val="0"/>
              <w:jc w:val="left"/>
              <w:rPr>
                <w:rFonts w:ascii="Arial" w:hAnsi="Arial" w:cs="Arial"/>
                <w:sz w:val="20"/>
                <w:szCs w:val="20"/>
              </w:rPr>
            </w:pPr>
            <w:r w:rsidRPr="00065FE2">
              <w:rPr>
                <w:rFonts w:ascii="Arial" w:hAnsi="Arial" w:cs="Arial"/>
                <w:sz w:val="20"/>
                <w:szCs w:val="20"/>
              </w:rPr>
              <w:t>total contingent rents recognized in the statement of financial performance?</w:t>
            </w:r>
          </w:p>
        </w:tc>
        <w:tc>
          <w:tcPr>
            <w:tcW w:w="1172" w:type="dxa"/>
          </w:tcPr>
          <w:p w14:paraId="1FFA799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8080863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718499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390772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999B207" w14:textId="29CBD942" w:rsidR="00A33B82" w:rsidRDefault="00000000" w:rsidP="00A33B82">
            <w:pPr>
              <w:spacing w:before="60" w:after="60"/>
              <w:rPr>
                <w:rFonts w:ascii="Arial" w:hAnsi="Arial" w:cs="Arial"/>
                <w:sz w:val="20"/>
                <w:szCs w:val="20"/>
              </w:rPr>
            </w:pPr>
            <w:sdt>
              <w:sdtPr>
                <w:rPr>
                  <w:rFonts w:ascii="Arial" w:hAnsi="Arial" w:cs="Arial"/>
                  <w:sz w:val="20"/>
                  <w:szCs w:val="20"/>
                </w:rPr>
                <w:id w:val="989140642"/>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484FAE21" w14:textId="0C5A83AF" w:rsidR="00A33B82" w:rsidRDefault="00A33B82" w:rsidP="00A33B82">
            <w:pPr>
              <w:spacing w:before="60" w:after="60"/>
              <w:rPr>
                <w:rFonts w:ascii="Arial" w:hAnsi="Arial" w:cs="Arial"/>
                <w:sz w:val="20"/>
                <w:szCs w:val="20"/>
              </w:rPr>
            </w:pPr>
            <w:r>
              <w:rPr>
                <w:rFonts w:ascii="Arial" w:hAnsi="Arial" w:cs="Arial"/>
                <w:sz w:val="20"/>
                <w:szCs w:val="20"/>
              </w:rPr>
              <w:t>13.66(b)</w:t>
            </w:r>
          </w:p>
        </w:tc>
        <w:sdt>
          <w:sdtPr>
            <w:rPr>
              <w:rFonts w:ascii="Arial" w:hAnsi="Arial" w:cs="Arial"/>
              <w:sz w:val="20"/>
              <w:szCs w:val="20"/>
            </w:rPr>
            <w:id w:val="-1451156003"/>
            <w:placeholder>
              <w:docPart w:val="93F482FA266E4D27B169872483FF0A3F"/>
            </w:placeholder>
            <w:showingPlcHdr/>
          </w:sdtPr>
          <w:sdtContent>
            <w:tc>
              <w:tcPr>
                <w:tcW w:w="1927" w:type="dxa"/>
              </w:tcPr>
              <w:p w14:paraId="33D7FDEF" w14:textId="76DFE5B8"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B45C6BA" w14:textId="77777777" w:rsidTr="007F4C04">
        <w:tc>
          <w:tcPr>
            <w:tcW w:w="866" w:type="dxa"/>
          </w:tcPr>
          <w:p w14:paraId="1EA5FE04"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3428" w:type="dxa"/>
          </w:tcPr>
          <w:p w14:paraId="610E9A32" w14:textId="077A87BA" w:rsidR="00A33B82" w:rsidRPr="00A11A4E" w:rsidRDefault="00A33B82" w:rsidP="0060763B">
            <w:pPr>
              <w:pStyle w:val="ListParagraph"/>
              <w:numPr>
                <w:ilvl w:val="0"/>
                <w:numId w:val="218"/>
              </w:numPr>
              <w:spacing w:before="60" w:after="60"/>
              <w:contextualSpacing w:val="0"/>
              <w:jc w:val="left"/>
              <w:rPr>
                <w:rFonts w:ascii="Arial" w:hAnsi="Arial" w:cs="Arial"/>
                <w:sz w:val="20"/>
                <w:szCs w:val="20"/>
              </w:rPr>
            </w:pPr>
            <w:r w:rsidRPr="00065FE2">
              <w:rPr>
                <w:rFonts w:ascii="Arial" w:hAnsi="Arial" w:cs="Arial"/>
                <w:sz w:val="20"/>
                <w:szCs w:val="20"/>
              </w:rPr>
              <w:t>a general description of the entity’s leasing arrangements?</w:t>
            </w:r>
          </w:p>
        </w:tc>
        <w:tc>
          <w:tcPr>
            <w:tcW w:w="1172" w:type="dxa"/>
          </w:tcPr>
          <w:p w14:paraId="02B5921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4452463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0AB118BA" w14:textId="77777777" w:rsidR="00A33B82" w:rsidRDefault="00000000" w:rsidP="00A33B82">
            <w:pPr>
              <w:spacing w:before="60" w:after="60"/>
              <w:rPr>
                <w:rFonts w:ascii="Arial" w:hAnsi="Arial" w:cs="Arial"/>
                <w:sz w:val="20"/>
                <w:szCs w:val="20"/>
              </w:rPr>
            </w:pPr>
            <w:sdt>
              <w:sdtPr>
                <w:rPr>
                  <w:rFonts w:ascii="Arial" w:hAnsi="Arial" w:cs="Arial"/>
                  <w:sz w:val="20"/>
                  <w:szCs w:val="20"/>
                </w:rPr>
                <w:id w:val="-69013980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83E67FA" w14:textId="470E51CB" w:rsidR="00A33B82" w:rsidRDefault="00000000" w:rsidP="00A33B82">
            <w:pPr>
              <w:spacing w:before="60" w:after="60"/>
              <w:rPr>
                <w:rFonts w:ascii="Arial" w:hAnsi="Arial" w:cs="Arial"/>
                <w:sz w:val="20"/>
                <w:szCs w:val="20"/>
              </w:rPr>
            </w:pPr>
            <w:sdt>
              <w:sdtPr>
                <w:rPr>
                  <w:rFonts w:ascii="Arial" w:hAnsi="Arial" w:cs="Arial"/>
                  <w:sz w:val="20"/>
                  <w:szCs w:val="20"/>
                </w:rPr>
                <w:id w:val="159952128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5D27A64E" w14:textId="0B64A864" w:rsidR="00A33B82" w:rsidRDefault="00A33B82" w:rsidP="00A33B82">
            <w:pPr>
              <w:spacing w:before="60" w:after="60"/>
              <w:rPr>
                <w:rFonts w:ascii="Arial" w:hAnsi="Arial" w:cs="Arial"/>
                <w:sz w:val="20"/>
                <w:szCs w:val="20"/>
              </w:rPr>
            </w:pPr>
            <w:r>
              <w:rPr>
                <w:rFonts w:ascii="Arial" w:hAnsi="Arial" w:cs="Arial"/>
                <w:sz w:val="20"/>
                <w:szCs w:val="20"/>
              </w:rPr>
              <w:t>13.66(c)</w:t>
            </w:r>
          </w:p>
        </w:tc>
        <w:sdt>
          <w:sdtPr>
            <w:rPr>
              <w:rFonts w:ascii="Arial" w:hAnsi="Arial" w:cs="Arial"/>
              <w:sz w:val="20"/>
              <w:szCs w:val="20"/>
            </w:rPr>
            <w:id w:val="-1845003782"/>
            <w:placeholder>
              <w:docPart w:val="93F482FA266E4D27B169872483FF0A3F"/>
            </w:placeholder>
            <w:showingPlcHdr/>
          </w:sdtPr>
          <w:sdtContent>
            <w:tc>
              <w:tcPr>
                <w:tcW w:w="1927" w:type="dxa"/>
              </w:tcPr>
              <w:p w14:paraId="5523D8EC" w14:textId="5ABE15C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0A52008F" w14:textId="77777777" w:rsidTr="007F4C04">
        <w:tc>
          <w:tcPr>
            <w:tcW w:w="866" w:type="dxa"/>
          </w:tcPr>
          <w:p w14:paraId="0DF9F739" w14:textId="77777777" w:rsidR="00A33B82" w:rsidRPr="004262A0" w:rsidRDefault="00A33B82" w:rsidP="00A33B82">
            <w:pPr>
              <w:spacing w:before="60" w:after="60"/>
              <w:rPr>
                <w:rFonts w:ascii="Arial" w:eastAsia="Times New Roman" w:hAnsi="Arial" w:cs="Arial"/>
                <w:b/>
                <w:color w:val="C0504D"/>
                <w:sz w:val="20"/>
                <w:szCs w:val="20"/>
                <w:lang w:eastAsia="en-GB"/>
              </w:rPr>
            </w:pPr>
          </w:p>
        </w:tc>
        <w:tc>
          <w:tcPr>
            <w:tcW w:w="8156" w:type="dxa"/>
            <w:gridSpan w:val="4"/>
          </w:tcPr>
          <w:p w14:paraId="1238062F" w14:textId="00417132" w:rsidR="00A33B82" w:rsidRPr="004262A0" w:rsidRDefault="00A33B82" w:rsidP="00A33B82">
            <w:pPr>
              <w:spacing w:before="60" w:after="60"/>
              <w:rPr>
                <w:rFonts w:ascii="Arial" w:eastAsia="Times New Roman" w:hAnsi="Arial" w:cs="Arial"/>
                <w:b/>
                <w:color w:val="C0504D"/>
                <w:sz w:val="20"/>
                <w:szCs w:val="20"/>
                <w:lang w:eastAsia="en-GB"/>
              </w:rPr>
            </w:pPr>
            <w:r w:rsidRPr="004262A0">
              <w:rPr>
                <w:rFonts w:ascii="Arial" w:eastAsia="Times New Roman" w:hAnsi="Arial" w:cs="Arial"/>
                <w:b/>
                <w:color w:val="C0504D"/>
                <w:sz w:val="20"/>
                <w:szCs w:val="20"/>
                <w:lang w:eastAsia="en-GB"/>
              </w:rPr>
              <w:t>Sale and leaseback transactions</w:t>
            </w:r>
          </w:p>
        </w:tc>
      </w:tr>
      <w:tr w:rsidR="00A33B82" w:rsidRPr="00983410" w14:paraId="5DEB1B54" w14:textId="77777777" w:rsidTr="007F4C04">
        <w:tc>
          <w:tcPr>
            <w:tcW w:w="866" w:type="dxa"/>
          </w:tcPr>
          <w:p w14:paraId="06EC2C5E"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D6ED164" w14:textId="370DECCA" w:rsidR="00A33B82" w:rsidRPr="00A11A4E" w:rsidRDefault="00A33B82" w:rsidP="00A33B82">
            <w:pPr>
              <w:spacing w:before="60" w:after="60"/>
              <w:rPr>
                <w:rFonts w:ascii="Arial" w:hAnsi="Arial" w:cs="Arial"/>
                <w:sz w:val="20"/>
                <w:szCs w:val="20"/>
              </w:rPr>
            </w:pPr>
            <w:r w:rsidRPr="0030757E">
              <w:rPr>
                <w:rFonts w:ascii="Arial" w:hAnsi="Arial" w:cs="Arial"/>
                <w:sz w:val="20"/>
                <w:szCs w:val="20"/>
              </w:rPr>
              <w:t>Where a sale and leaseback transaction results in an operating lease, and it is clear that the transaction is established at fair value, has any gain or loss been recognized immediately?</w:t>
            </w:r>
          </w:p>
        </w:tc>
        <w:tc>
          <w:tcPr>
            <w:tcW w:w="1172" w:type="dxa"/>
          </w:tcPr>
          <w:p w14:paraId="2C41C1B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7594934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71B2975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58388949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0F63A87F" w14:textId="6B651ECD" w:rsidR="00A33B82" w:rsidRDefault="00000000" w:rsidP="00A33B82">
            <w:pPr>
              <w:spacing w:before="60" w:after="60"/>
              <w:rPr>
                <w:rFonts w:ascii="Arial" w:hAnsi="Arial" w:cs="Arial"/>
                <w:sz w:val="20"/>
                <w:szCs w:val="20"/>
              </w:rPr>
            </w:pPr>
            <w:sdt>
              <w:sdtPr>
                <w:rPr>
                  <w:rFonts w:ascii="Arial" w:hAnsi="Arial" w:cs="Arial"/>
                  <w:sz w:val="20"/>
                  <w:szCs w:val="20"/>
                </w:rPr>
                <w:id w:val="34946210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D43C854" w14:textId="215B86DA" w:rsidR="00A33B82" w:rsidRDefault="00A33B82" w:rsidP="00A33B82">
            <w:pPr>
              <w:spacing w:before="60" w:after="60"/>
              <w:rPr>
                <w:rFonts w:ascii="Arial" w:hAnsi="Arial" w:cs="Arial"/>
                <w:sz w:val="20"/>
                <w:szCs w:val="20"/>
              </w:rPr>
            </w:pPr>
            <w:r>
              <w:rPr>
                <w:rFonts w:ascii="Arial" w:hAnsi="Arial" w:cs="Arial"/>
                <w:sz w:val="20"/>
                <w:szCs w:val="20"/>
              </w:rPr>
              <w:t>13.71</w:t>
            </w:r>
          </w:p>
        </w:tc>
        <w:sdt>
          <w:sdtPr>
            <w:rPr>
              <w:rFonts w:ascii="Arial" w:hAnsi="Arial" w:cs="Arial"/>
              <w:sz w:val="20"/>
              <w:szCs w:val="20"/>
            </w:rPr>
            <w:id w:val="-1414549168"/>
            <w:placeholder>
              <w:docPart w:val="93F482FA266E4D27B169872483FF0A3F"/>
            </w:placeholder>
            <w:showingPlcHdr/>
          </w:sdtPr>
          <w:sdtContent>
            <w:tc>
              <w:tcPr>
                <w:tcW w:w="1927" w:type="dxa"/>
              </w:tcPr>
              <w:p w14:paraId="2C694790" w14:textId="551177EF"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3ACB9ECA" w14:textId="77777777" w:rsidTr="007F4C04">
        <w:tc>
          <w:tcPr>
            <w:tcW w:w="866" w:type="dxa"/>
          </w:tcPr>
          <w:p w14:paraId="613B8F94"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5000F36" w14:textId="4F510DB8" w:rsidR="00A33B82" w:rsidRPr="00A11A4E" w:rsidRDefault="00A33B82" w:rsidP="00A33B82">
            <w:pPr>
              <w:spacing w:before="60" w:after="60"/>
              <w:rPr>
                <w:rFonts w:ascii="Arial" w:hAnsi="Arial" w:cs="Arial"/>
                <w:sz w:val="20"/>
                <w:szCs w:val="20"/>
              </w:rPr>
            </w:pPr>
            <w:r w:rsidRPr="0030757E">
              <w:rPr>
                <w:rFonts w:ascii="Arial" w:hAnsi="Arial" w:cs="Arial"/>
                <w:sz w:val="20"/>
                <w:szCs w:val="20"/>
              </w:rPr>
              <w:t>Where a sale and leaseback transaction results in an operating lease, and the sale price is below fair value, has any gain or loss been recognized immediately, except where the loss is compensated by future lease payments at below market price?</w:t>
            </w:r>
          </w:p>
        </w:tc>
        <w:tc>
          <w:tcPr>
            <w:tcW w:w="1172" w:type="dxa"/>
          </w:tcPr>
          <w:p w14:paraId="7388325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916656475"/>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4B00466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9844760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E545A6B" w14:textId="64993DDF" w:rsidR="00A33B82" w:rsidRDefault="00000000" w:rsidP="00A33B82">
            <w:pPr>
              <w:spacing w:before="60" w:after="60"/>
              <w:rPr>
                <w:rFonts w:ascii="Arial" w:hAnsi="Arial" w:cs="Arial"/>
                <w:sz w:val="20"/>
                <w:szCs w:val="20"/>
              </w:rPr>
            </w:pPr>
            <w:sdt>
              <w:sdtPr>
                <w:rPr>
                  <w:rFonts w:ascii="Arial" w:hAnsi="Arial" w:cs="Arial"/>
                  <w:sz w:val="20"/>
                  <w:szCs w:val="20"/>
                </w:rPr>
                <w:id w:val="79703420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51D7F81" w14:textId="65E78228" w:rsidR="00A33B82" w:rsidRDefault="00A33B82" w:rsidP="00A33B82">
            <w:pPr>
              <w:spacing w:before="60" w:after="60"/>
              <w:rPr>
                <w:rFonts w:ascii="Arial" w:hAnsi="Arial" w:cs="Arial"/>
                <w:sz w:val="20"/>
                <w:szCs w:val="20"/>
              </w:rPr>
            </w:pPr>
            <w:r>
              <w:rPr>
                <w:rFonts w:ascii="Arial" w:hAnsi="Arial" w:cs="Arial"/>
                <w:sz w:val="20"/>
                <w:szCs w:val="20"/>
              </w:rPr>
              <w:t>13.71</w:t>
            </w:r>
          </w:p>
        </w:tc>
        <w:sdt>
          <w:sdtPr>
            <w:rPr>
              <w:rFonts w:ascii="Arial" w:hAnsi="Arial" w:cs="Arial"/>
              <w:sz w:val="20"/>
              <w:szCs w:val="20"/>
            </w:rPr>
            <w:id w:val="987592093"/>
            <w:placeholder>
              <w:docPart w:val="93F482FA266E4D27B169872483FF0A3F"/>
            </w:placeholder>
            <w:showingPlcHdr/>
          </w:sdtPr>
          <w:sdtContent>
            <w:tc>
              <w:tcPr>
                <w:tcW w:w="1927" w:type="dxa"/>
              </w:tcPr>
              <w:p w14:paraId="07B16064" w14:textId="2D1F240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4C79241" w14:textId="77777777" w:rsidTr="007F4C04">
        <w:tc>
          <w:tcPr>
            <w:tcW w:w="866" w:type="dxa"/>
          </w:tcPr>
          <w:p w14:paraId="309789A5"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08845C0" w14:textId="7D7912D1" w:rsidR="00A33B82" w:rsidRPr="00A11A4E" w:rsidRDefault="00A33B82" w:rsidP="00A33B82">
            <w:pPr>
              <w:spacing w:before="60" w:after="60"/>
              <w:rPr>
                <w:rFonts w:ascii="Arial" w:hAnsi="Arial" w:cs="Arial"/>
                <w:sz w:val="20"/>
                <w:szCs w:val="20"/>
              </w:rPr>
            </w:pPr>
            <w:r w:rsidRPr="009967E7">
              <w:rPr>
                <w:rFonts w:ascii="Arial" w:hAnsi="Arial" w:cs="Arial"/>
                <w:sz w:val="20"/>
                <w:szCs w:val="20"/>
              </w:rPr>
              <w:t>For operating leases, where the fair value of the asset at the time of a sale and leaseback transaction is less than the carrying amount, has a loss equal to the difference between the carrying amount and fair value been recognized immediately?</w:t>
            </w:r>
          </w:p>
        </w:tc>
        <w:tc>
          <w:tcPr>
            <w:tcW w:w="1172" w:type="dxa"/>
          </w:tcPr>
          <w:p w14:paraId="28D3D769"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5231885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61FB97CE"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14442161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46E8A32D" w14:textId="0BFBB0AD" w:rsidR="00A33B82" w:rsidRDefault="00000000" w:rsidP="00A33B82">
            <w:pPr>
              <w:spacing w:before="60" w:after="60"/>
              <w:rPr>
                <w:rFonts w:ascii="Arial" w:hAnsi="Arial" w:cs="Arial"/>
                <w:sz w:val="20"/>
                <w:szCs w:val="20"/>
              </w:rPr>
            </w:pPr>
            <w:sdt>
              <w:sdtPr>
                <w:rPr>
                  <w:rFonts w:ascii="Arial" w:hAnsi="Arial" w:cs="Arial"/>
                  <w:sz w:val="20"/>
                  <w:szCs w:val="20"/>
                </w:rPr>
                <w:id w:val="-80831511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65C8D9AD" w14:textId="51B59378" w:rsidR="00A33B82" w:rsidRDefault="00A33B82" w:rsidP="00A33B82">
            <w:pPr>
              <w:spacing w:before="60" w:after="60"/>
              <w:rPr>
                <w:rFonts w:ascii="Arial" w:hAnsi="Arial" w:cs="Arial"/>
                <w:sz w:val="20"/>
                <w:szCs w:val="20"/>
              </w:rPr>
            </w:pPr>
            <w:r>
              <w:rPr>
                <w:rFonts w:ascii="Arial" w:hAnsi="Arial" w:cs="Arial"/>
                <w:sz w:val="20"/>
                <w:szCs w:val="20"/>
              </w:rPr>
              <w:t>13.73</w:t>
            </w:r>
          </w:p>
        </w:tc>
        <w:sdt>
          <w:sdtPr>
            <w:rPr>
              <w:rFonts w:ascii="Arial" w:hAnsi="Arial" w:cs="Arial"/>
              <w:sz w:val="20"/>
              <w:szCs w:val="20"/>
            </w:rPr>
            <w:id w:val="903416723"/>
            <w:placeholder>
              <w:docPart w:val="93F482FA266E4D27B169872483FF0A3F"/>
            </w:placeholder>
            <w:showingPlcHdr/>
          </w:sdtPr>
          <w:sdtContent>
            <w:tc>
              <w:tcPr>
                <w:tcW w:w="1927" w:type="dxa"/>
              </w:tcPr>
              <w:p w14:paraId="6553A400" w14:textId="283578EA"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5C91BB9A" w14:textId="77777777" w:rsidTr="007F4C04">
        <w:tc>
          <w:tcPr>
            <w:tcW w:w="866" w:type="dxa"/>
            <w:shd w:val="clear" w:color="auto" w:fill="D9D9D9" w:themeFill="background1" w:themeFillShade="D9"/>
          </w:tcPr>
          <w:p w14:paraId="171B0C58" w14:textId="77777777" w:rsidR="00A33B82" w:rsidRPr="00DE30C8" w:rsidRDefault="00A33B8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03B547D7" w14:textId="5418A94B" w:rsidR="00A33B82" w:rsidRPr="00C83D19" w:rsidRDefault="00A33B82" w:rsidP="00A33B82">
            <w:pPr>
              <w:pStyle w:val="Heading3"/>
              <w:spacing w:before="60" w:after="60"/>
              <w:rPr>
                <w:rFonts w:ascii="Arial" w:eastAsia="Times New Roman" w:hAnsi="Arial" w:cs="Arial"/>
                <w:b/>
                <w:color w:val="C0504D"/>
                <w:sz w:val="20"/>
                <w:szCs w:val="20"/>
                <w:lang w:eastAsia="en-GB"/>
              </w:rPr>
            </w:pPr>
            <w:bookmarkStart w:id="331" w:name="_Toc44412830"/>
            <w:bookmarkStart w:id="332" w:name="_Toc44441110"/>
            <w:bookmarkStart w:id="333" w:name="_Toc44441326"/>
            <w:bookmarkStart w:id="334" w:name="_Toc44501336"/>
            <w:bookmarkStart w:id="335" w:name="_Toc44501563"/>
            <w:bookmarkStart w:id="336" w:name="_Toc44502248"/>
            <w:bookmarkStart w:id="337" w:name="_Toc44508715"/>
            <w:bookmarkStart w:id="338" w:name="_Toc44513971"/>
            <w:bookmarkStart w:id="339" w:name="_Toc65677051"/>
            <w:r>
              <w:rPr>
                <w:rFonts w:ascii="Arial" w:eastAsia="Times New Roman" w:hAnsi="Arial" w:cs="Arial"/>
                <w:b/>
                <w:color w:val="C0504D"/>
                <w:sz w:val="20"/>
                <w:szCs w:val="20"/>
                <w:lang w:eastAsia="en-GB"/>
              </w:rPr>
              <w:t>Finance Costs, Interest, Gains or Losses</w:t>
            </w:r>
            <w:bookmarkEnd w:id="331"/>
            <w:bookmarkEnd w:id="332"/>
            <w:bookmarkEnd w:id="333"/>
            <w:bookmarkEnd w:id="334"/>
            <w:bookmarkEnd w:id="335"/>
            <w:bookmarkEnd w:id="336"/>
            <w:bookmarkEnd w:id="337"/>
            <w:bookmarkEnd w:id="338"/>
            <w:bookmarkEnd w:id="339"/>
          </w:p>
        </w:tc>
      </w:tr>
      <w:tr w:rsidR="00A33B82" w:rsidRPr="00983410" w14:paraId="67C6A60B"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75D56129" w14:textId="77777777" w:rsidR="00A33B82" w:rsidRPr="00006DB0"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5FD5EE1" w14:textId="77777777" w:rsidR="00A33B82" w:rsidRPr="007D52E2" w:rsidRDefault="00A33B82" w:rsidP="00A33B82">
            <w:pPr>
              <w:spacing w:before="60" w:after="60"/>
              <w:rPr>
                <w:rFonts w:ascii="Arial" w:hAnsi="Arial" w:cs="Arial"/>
                <w:sz w:val="20"/>
                <w:szCs w:val="20"/>
              </w:rPr>
            </w:pPr>
            <w:r>
              <w:rPr>
                <w:rFonts w:ascii="Arial" w:hAnsi="Arial" w:cs="Arial"/>
                <w:sz w:val="20"/>
                <w:szCs w:val="20"/>
              </w:rPr>
              <w:t>Has any accrued interest on statutory receivable been recognised as revenue in terms of GRAP 9 or 23?</w:t>
            </w:r>
          </w:p>
        </w:tc>
        <w:tc>
          <w:tcPr>
            <w:tcW w:w="1172" w:type="dxa"/>
          </w:tcPr>
          <w:p w14:paraId="342D905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8885342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3063E34" w14:textId="77777777" w:rsidR="00A33B82" w:rsidRDefault="00000000" w:rsidP="00A33B82">
            <w:pPr>
              <w:spacing w:before="60" w:after="60"/>
              <w:rPr>
                <w:rFonts w:ascii="Arial" w:hAnsi="Arial" w:cs="Arial"/>
                <w:sz w:val="20"/>
                <w:szCs w:val="20"/>
              </w:rPr>
            </w:pPr>
            <w:sdt>
              <w:sdtPr>
                <w:rPr>
                  <w:rFonts w:ascii="Arial" w:hAnsi="Arial" w:cs="Arial"/>
                  <w:sz w:val="20"/>
                  <w:szCs w:val="20"/>
                </w:rPr>
                <w:id w:val="76836153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318D355F"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36335959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145473F" w14:textId="77777777" w:rsidR="00A33B82" w:rsidRDefault="00A33B82" w:rsidP="00A33B82">
            <w:pPr>
              <w:spacing w:before="60" w:after="60"/>
              <w:rPr>
                <w:rFonts w:ascii="Arial" w:hAnsi="Arial" w:cs="Arial"/>
                <w:sz w:val="20"/>
                <w:szCs w:val="20"/>
              </w:rPr>
            </w:pPr>
            <w:r>
              <w:rPr>
                <w:rFonts w:ascii="Arial" w:hAnsi="Arial" w:cs="Arial"/>
                <w:sz w:val="20"/>
                <w:szCs w:val="20"/>
              </w:rPr>
              <w:t>108.14</w:t>
            </w:r>
          </w:p>
        </w:tc>
        <w:sdt>
          <w:sdtPr>
            <w:rPr>
              <w:rFonts w:ascii="Arial" w:hAnsi="Arial" w:cs="Arial"/>
              <w:sz w:val="20"/>
              <w:szCs w:val="20"/>
            </w:rPr>
            <w:id w:val="-1364822417"/>
            <w:placeholder>
              <w:docPart w:val="93F482FA266E4D27B169872483FF0A3F"/>
            </w:placeholder>
            <w:showingPlcHdr/>
          </w:sdtPr>
          <w:sdtContent>
            <w:tc>
              <w:tcPr>
                <w:tcW w:w="1927" w:type="dxa"/>
              </w:tcPr>
              <w:p w14:paraId="29CAE52D" w14:textId="76C4C1A0"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237DF72F"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17096127" w14:textId="77777777" w:rsidR="00A33B82" w:rsidRPr="007E592D"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DE0E5A4" w14:textId="77777777" w:rsidR="00A33B82" w:rsidRPr="007D52E2" w:rsidRDefault="00A33B82" w:rsidP="00A33B82">
            <w:pPr>
              <w:spacing w:before="60" w:after="60"/>
              <w:rPr>
                <w:rFonts w:ascii="Arial" w:hAnsi="Arial" w:cs="Arial"/>
                <w:sz w:val="20"/>
                <w:szCs w:val="20"/>
              </w:rPr>
            </w:pPr>
            <w:r>
              <w:rPr>
                <w:rFonts w:ascii="Arial" w:hAnsi="Arial" w:cs="Arial"/>
                <w:sz w:val="20"/>
                <w:szCs w:val="20"/>
              </w:rPr>
              <w:t>Has an impairment on a statutory receivable or group of statutory receivables been recognised (or reversed) in surplus or deficit?</w:t>
            </w:r>
          </w:p>
        </w:tc>
        <w:tc>
          <w:tcPr>
            <w:tcW w:w="1172" w:type="dxa"/>
          </w:tcPr>
          <w:p w14:paraId="17D6A191"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4995547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2000FB1D"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40737710"/>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60AE4D4B"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1036697439"/>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19D81435" w14:textId="77777777" w:rsidR="00A33B82" w:rsidRDefault="00A33B82" w:rsidP="00A33B82">
            <w:pPr>
              <w:spacing w:before="60" w:after="60"/>
              <w:rPr>
                <w:rFonts w:ascii="Arial" w:hAnsi="Arial" w:cs="Arial"/>
                <w:sz w:val="20"/>
                <w:szCs w:val="20"/>
              </w:rPr>
            </w:pPr>
            <w:r>
              <w:rPr>
                <w:rFonts w:ascii="Arial" w:hAnsi="Arial" w:cs="Arial"/>
                <w:sz w:val="20"/>
                <w:szCs w:val="20"/>
              </w:rPr>
              <w:t>108.22</w:t>
            </w:r>
          </w:p>
          <w:p w14:paraId="118C068E" w14:textId="77777777" w:rsidR="00A33B82" w:rsidRDefault="00A33B82" w:rsidP="00A33B82">
            <w:pPr>
              <w:spacing w:before="60" w:after="60"/>
              <w:rPr>
                <w:rFonts w:ascii="Arial" w:hAnsi="Arial" w:cs="Arial"/>
                <w:sz w:val="20"/>
                <w:szCs w:val="20"/>
              </w:rPr>
            </w:pPr>
            <w:r>
              <w:rPr>
                <w:rFonts w:ascii="Arial" w:hAnsi="Arial" w:cs="Arial"/>
                <w:sz w:val="20"/>
                <w:szCs w:val="20"/>
              </w:rPr>
              <w:t>108.29</w:t>
            </w:r>
          </w:p>
        </w:tc>
        <w:sdt>
          <w:sdtPr>
            <w:rPr>
              <w:rFonts w:ascii="Arial" w:hAnsi="Arial" w:cs="Arial"/>
              <w:sz w:val="20"/>
              <w:szCs w:val="20"/>
            </w:rPr>
            <w:id w:val="1171141243"/>
            <w:placeholder>
              <w:docPart w:val="93F482FA266E4D27B169872483FF0A3F"/>
            </w:placeholder>
            <w:showingPlcHdr/>
          </w:sdtPr>
          <w:sdtContent>
            <w:tc>
              <w:tcPr>
                <w:tcW w:w="1927" w:type="dxa"/>
              </w:tcPr>
              <w:p w14:paraId="43E42C22" w14:textId="78D9BDF2"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4F84A808"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566CB818" w14:textId="77777777" w:rsidR="00A33B82" w:rsidRPr="00F11FD5"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3DF5DF7" w14:textId="77777777" w:rsidR="00A33B82" w:rsidRDefault="00A33B82" w:rsidP="00A33B82">
            <w:pPr>
              <w:spacing w:before="60" w:after="60"/>
              <w:rPr>
                <w:rFonts w:ascii="Arial" w:hAnsi="Arial" w:cs="Arial"/>
                <w:sz w:val="20"/>
                <w:szCs w:val="20"/>
              </w:rPr>
            </w:pPr>
            <w:r>
              <w:rPr>
                <w:rFonts w:ascii="Arial" w:hAnsi="Arial" w:cs="Arial"/>
                <w:sz w:val="20"/>
                <w:szCs w:val="20"/>
              </w:rPr>
              <w:t>Are the finance and charges for services provided by the operator accounted for as expenses?</w:t>
            </w:r>
          </w:p>
        </w:tc>
        <w:tc>
          <w:tcPr>
            <w:tcW w:w="1172" w:type="dxa"/>
          </w:tcPr>
          <w:p w14:paraId="4B24A020" w14:textId="77777777" w:rsidR="00A33B82" w:rsidRDefault="00000000" w:rsidP="00A33B82">
            <w:pPr>
              <w:spacing w:before="60" w:after="60"/>
              <w:rPr>
                <w:rFonts w:ascii="Arial" w:hAnsi="Arial" w:cs="Arial"/>
                <w:sz w:val="20"/>
                <w:szCs w:val="20"/>
              </w:rPr>
            </w:pPr>
            <w:sdt>
              <w:sdtPr>
                <w:rPr>
                  <w:rFonts w:ascii="Arial" w:hAnsi="Arial" w:cs="Arial"/>
                  <w:sz w:val="20"/>
                  <w:szCs w:val="20"/>
                </w:rPr>
                <w:id w:val="-332449507"/>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571FCBD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703972776"/>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79DB8CE8"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855251961"/>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76B99B03" w14:textId="77777777" w:rsidR="00A33B82" w:rsidRDefault="00A33B82" w:rsidP="00A33B82">
            <w:pPr>
              <w:spacing w:before="60" w:after="60"/>
              <w:rPr>
                <w:rFonts w:ascii="Arial" w:hAnsi="Arial" w:cs="Arial"/>
                <w:sz w:val="20"/>
                <w:szCs w:val="20"/>
              </w:rPr>
            </w:pPr>
            <w:r>
              <w:rPr>
                <w:rFonts w:ascii="Arial" w:hAnsi="Arial" w:cs="Arial"/>
                <w:sz w:val="20"/>
                <w:szCs w:val="20"/>
              </w:rPr>
              <w:t>32.20</w:t>
            </w:r>
          </w:p>
        </w:tc>
        <w:sdt>
          <w:sdtPr>
            <w:rPr>
              <w:rFonts w:ascii="Arial" w:hAnsi="Arial" w:cs="Arial"/>
              <w:sz w:val="20"/>
              <w:szCs w:val="20"/>
            </w:rPr>
            <w:id w:val="-810712743"/>
            <w:placeholder>
              <w:docPart w:val="93F482FA266E4D27B169872483FF0A3F"/>
            </w:placeholder>
            <w:showingPlcHdr/>
          </w:sdtPr>
          <w:sdtContent>
            <w:tc>
              <w:tcPr>
                <w:tcW w:w="1927" w:type="dxa"/>
              </w:tcPr>
              <w:p w14:paraId="497CB04F" w14:textId="4CBE20C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A33B82" w:rsidRPr="00983410" w14:paraId="6075E7A0" w14:textId="77777777" w:rsidTr="007F4C04">
        <w:tc>
          <w:tcPr>
            <w:tcW w:w="866" w:type="dxa"/>
          </w:tcPr>
          <w:p w14:paraId="5E46AF86" w14:textId="77777777" w:rsidR="00A33B82" w:rsidRPr="00DE30C8" w:rsidRDefault="00A33B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8C89599" w14:textId="19EB1AC6" w:rsidR="00A33B82" w:rsidRPr="003D2D71" w:rsidRDefault="00A33B82" w:rsidP="00A33B82">
            <w:pPr>
              <w:spacing w:before="60" w:after="60"/>
              <w:rPr>
                <w:rFonts w:ascii="Arial" w:hAnsi="Arial" w:cs="Arial"/>
                <w:sz w:val="20"/>
                <w:szCs w:val="20"/>
              </w:rPr>
            </w:pPr>
            <w:r>
              <w:rPr>
                <w:rFonts w:ascii="Arial" w:hAnsi="Arial" w:cs="Arial"/>
                <w:sz w:val="20"/>
                <w:szCs w:val="20"/>
              </w:rPr>
              <w:t xml:space="preserve">Has any gain or loss </w:t>
            </w:r>
            <w:r w:rsidR="005E3629">
              <w:rPr>
                <w:rFonts w:ascii="Arial" w:hAnsi="Arial" w:cs="Arial"/>
                <w:sz w:val="20"/>
                <w:szCs w:val="20"/>
              </w:rPr>
              <w:t>on</w:t>
            </w:r>
            <w:r>
              <w:rPr>
                <w:rFonts w:ascii="Arial" w:hAnsi="Arial" w:cs="Arial"/>
                <w:sz w:val="20"/>
                <w:szCs w:val="20"/>
              </w:rPr>
              <w:t xml:space="preserve"> a financial asset or financial liability measured at fair value been recognised in the entity’s surplus or deficit</w:t>
            </w:r>
            <w:r w:rsidR="003448AC">
              <w:rPr>
                <w:rFonts w:ascii="Arial" w:hAnsi="Arial" w:cs="Arial"/>
                <w:sz w:val="20"/>
                <w:szCs w:val="20"/>
              </w:rPr>
              <w:t>, unless it is a financial liability designated as at fair value through surplus or deficit and the entity is required to present the effects of the changes in the liabili</w:t>
            </w:r>
            <w:r w:rsidR="00A851C3">
              <w:rPr>
                <w:rFonts w:ascii="Arial" w:hAnsi="Arial" w:cs="Arial"/>
                <w:sz w:val="20"/>
                <w:szCs w:val="20"/>
              </w:rPr>
              <w:t>t</w:t>
            </w:r>
            <w:r w:rsidR="005E3629">
              <w:rPr>
                <w:rFonts w:ascii="Arial" w:hAnsi="Arial" w:cs="Arial"/>
                <w:sz w:val="20"/>
                <w:szCs w:val="20"/>
              </w:rPr>
              <w:t>y’s</w:t>
            </w:r>
            <w:r w:rsidR="003448AC">
              <w:rPr>
                <w:rFonts w:ascii="Arial" w:hAnsi="Arial" w:cs="Arial"/>
                <w:sz w:val="20"/>
                <w:szCs w:val="20"/>
              </w:rPr>
              <w:t xml:space="preserve"> credit risk in the  </w:t>
            </w:r>
            <w:r w:rsidR="005E3629">
              <w:rPr>
                <w:rFonts w:ascii="Arial" w:hAnsi="Arial" w:cs="Arial"/>
                <w:sz w:val="20"/>
                <w:szCs w:val="20"/>
              </w:rPr>
              <w:t>s</w:t>
            </w:r>
            <w:r w:rsidR="003448AC">
              <w:rPr>
                <w:rFonts w:ascii="Arial" w:hAnsi="Arial" w:cs="Arial"/>
                <w:sz w:val="20"/>
                <w:szCs w:val="20"/>
              </w:rPr>
              <w:t xml:space="preserve">tatement of </w:t>
            </w:r>
            <w:r w:rsidR="005E3629">
              <w:rPr>
                <w:rFonts w:ascii="Arial" w:hAnsi="Arial" w:cs="Arial"/>
                <w:sz w:val="20"/>
                <w:szCs w:val="20"/>
              </w:rPr>
              <w:t>c</w:t>
            </w:r>
            <w:r w:rsidR="003448AC">
              <w:rPr>
                <w:rFonts w:ascii="Arial" w:hAnsi="Arial" w:cs="Arial"/>
                <w:sz w:val="20"/>
                <w:szCs w:val="20"/>
              </w:rPr>
              <w:t xml:space="preserve">hanges in </w:t>
            </w:r>
            <w:r w:rsidR="005E3629">
              <w:rPr>
                <w:rFonts w:ascii="Arial" w:hAnsi="Arial" w:cs="Arial"/>
                <w:sz w:val="20"/>
                <w:szCs w:val="20"/>
              </w:rPr>
              <w:t>n</w:t>
            </w:r>
            <w:r w:rsidR="003448AC">
              <w:rPr>
                <w:rFonts w:ascii="Arial" w:hAnsi="Arial" w:cs="Arial"/>
                <w:sz w:val="20"/>
                <w:szCs w:val="20"/>
              </w:rPr>
              <w:t xml:space="preserve">et </w:t>
            </w:r>
            <w:r w:rsidR="005E3629">
              <w:rPr>
                <w:rFonts w:ascii="Arial" w:hAnsi="Arial" w:cs="Arial"/>
                <w:sz w:val="20"/>
                <w:szCs w:val="20"/>
              </w:rPr>
              <w:t>a</w:t>
            </w:r>
            <w:r w:rsidR="003448AC">
              <w:rPr>
                <w:rFonts w:ascii="Arial" w:hAnsi="Arial" w:cs="Arial"/>
                <w:sz w:val="20"/>
                <w:szCs w:val="20"/>
              </w:rPr>
              <w:t>ssets</w:t>
            </w:r>
            <w:r>
              <w:rPr>
                <w:rFonts w:ascii="Arial" w:hAnsi="Arial" w:cs="Arial"/>
                <w:sz w:val="20"/>
                <w:szCs w:val="20"/>
              </w:rPr>
              <w:t>?</w:t>
            </w:r>
          </w:p>
        </w:tc>
        <w:tc>
          <w:tcPr>
            <w:tcW w:w="1172" w:type="dxa"/>
          </w:tcPr>
          <w:p w14:paraId="221FFA55" w14:textId="77777777" w:rsidR="00A33B82" w:rsidRDefault="00000000" w:rsidP="00A33B82">
            <w:pPr>
              <w:spacing w:before="60" w:after="60"/>
              <w:rPr>
                <w:rFonts w:ascii="Arial" w:hAnsi="Arial" w:cs="Arial"/>
                <w:sz w:val="20"/>
                <w:szCs w:val="20"/>
              </w:rPr>
            </w:pPr>
            <w:sdt>
              <w:sdtPr>
                <w:rPr>
                  <w:rFonts w:ascii="Arial" w:hAnsi="Arial" w:cs="Arial"/>
                  <w:sz w:val="20"/>
                  <w:szCs w:val="20"/>
                </w:rPr>
                <w:id w:val="2045255603"/>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N/A</w:t>
            </w:r>
          </w:p>
          <w:p w14:paraId="3FD349FF" w14:textId="77777777" w:rsidR="00A33B82" w:rsidRDefault="00000000" w:rsidP="00A33B82">
            <w:pPr>
              <w:spacing w:before="60" w:after="60"/>
              <w:rPr>
                <w:rFonts w:ascii="Arial" w:hAnsi="Arial" w:cs="Arial"/>
                <w:sz w:val="20"/>
                <w:szCs w:val="20"/>
              </w:rPr>
            </w:pPr>
            <w:sdt>
              <w:sdtPr>
                <w:rPr>
                  <w:rFonts w:ascii="Arial" w:hAnsi="Arial" w:cs="Arial"/>
                  <w:sz w:val="20"/>
                  <w:szCs w:val="20"/>
                </w:rPr>
                <w:id w:val="155141989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sidRPr="00983410">
              <w:rPr>
                <w:rFonts w:ascii="Arial" w:hAnsi="Arial" w:cs="Arial"/>
                <w:sz w:val="20"/>
                <w:szCs w:val="20"/>
              </w:rPr>
              <w:t>Yes</w:t>
            </w:r>
          </w:p>
          <w:p w14:paraId="27CAA18A" w14:textId="77777777" w:rsidR="00A33B82" w:rsidRDefault="00000000" w:rsidP="00A33B82">
            <w:pPr>
              <w:spacing w:before="60" w:after="60"/>
              <w:rPr>
                <w:rFonts w:ascii="MS Gothic" w:eastAsia="MS Gothic" w:hAnsi="MS Gothic" w:cs="Arial"/>
                <w:sz w:val="20"/>
                <w:szCs w:val="20"/>
              </w:rPr>
            </w:pPr>
            <w:sdt>
              <w:sdtPr>
                <w:rPr>
                  <w:rFonts w:ascii="Arial" w:hAnsi="Arial" w:cs="Arial"/>
                  <w:sz w:val="20"/>
                  <w:szCs w:val="20"/>
                </w:rPr>
                <w:id w:val="-573051998"/>
                <w14:checkbox>
                  <w14:checked w14:val="0"/>
                  <w14:checkedState w14:val="2612" w14:font="MS Gothic"/>
                  <w14:uncheckedState w14:val="2610" w14:font="MS Gothic"/>
                </w14:checkbox>
              </w:sdtPr>
              <w:sdtContent>
                <w:r w:rsidR="00A33B82">
                  <w:rPr>
                    <w:rFonts w:ascii="MS Gothic" w:eastAsia="MS Gothic" w:hAnsi="MS Gothic" w:cs="Arial" w:hint="eastAsia"/>
                    <w:sz w:val="20"/>
                    <w:szCs w:val="20"/>
                  </w:rPr>
                  <w:t>☐</w:t>
                </w:r>
              </w:sdtContent>
            </w:sdt>
            <w:r w:rsidR="00A33B82">
              <w:rPr>
                <w:rFonts w:ascii="Arial" w:hAnsi="Arial" w:cs="Arial"/>
                <w:sz w:val="20"/>
                <w:szCs w:val="20"/>
              </w:rPr>
              <w:t>No</w:t>
            </w:r>
          </w:p>
        </w:tc>
        <w:tc>
          <w:tcPr>
            <w:tcW w:w="1629" w:type="dxa"/>
          </w:tcPr>
          <w:p w14:paraId="3FBCA95F" w14:textId="77777777" w:rsidR="00A851C3" w:rsidRDefault="00A33B82" w:rsidP="00A33B82">
            <w:pPr>
              <w:spacing w:before="60" w:after="60"/>
              <w:rPr>
                <w:rFonts w:ascii="Arial" w:hAnsi="Arial" w:cs="Arial"/>
                <w:sz w:val="20"/>
                <w:szCs w:val="20"/>
              </w:rPr>
            </w:pPr>
            <w:r>
              <w:rPr>
                <w:rFonts w:ascii="Arial" w:hAnsi="Arial" w:cs="Arial"/>
                <w:sz w:val="20"/>
                <w:szCs w:val="20"/>
              </w:rPr>
              <w:t>104.5</w:t>
            </w:r>
            <w:r w:rsidR="003448AC">
              <w:rPr>
                <w:rFonts w:ascii="Arial" w:hAnsi="Arial" w:cs="Arial"/>
                <w:sz w:val="20"/>
                <w:szCs w:val="20"/>
              </w:rPr>
              <w:t>.42</w:t>
            </w:r>
          </w:p>
          <w:p w14:paraId="23A4062C" w14:textId="6B6ED1DA" w:rsidR="00A33B82" w:rsidRDefault="00A33B82" w:rsidP="00A33B82">
            <w:pPr>
              <w:spacing w:before="60" w:after="60"/>
              <w:rPr>
                <w:rFonts w:ascii="Arial" w:hAnsi="Arial" w:cs="Arial"/>
                <w:sz w:val="20"/>
                <w:szCs w:val="20"/>
              </w:rPr>
            </w:pPr>
          </w:p>
        </w:tc>
        <w:sdt>
          <w:sdtPr>
            <w:rPr>
              <w:rFonts w:ascii="Arial" w:hAnsi="Arial" w:cs="Arial"/>
              <w:sz w:val="20"/>
              <w:szCs w:val="20"/>
            </w:rPr>
            <w:id w:val="-941139688"/>
            <w:placeholder>
              <w:docPart w:val="93F482FA266E4D27B169872483FF0A3F"/>
            </w:placeholder>
            <w:showingPlcHdr/>
          </w:sdtPr>
          <w:sdtContent>
            <w:tc>
              <w:tcPr>
                <w:tcW w:w="1927" w:type="dxa"/>
              </w:tcPr>
              <w:p w14:paraId="668D940F" w14:textId="25A929C3" w:rsidR="00A33B82" w:rsidRPr="00983410" w:rsidRDefault="00A33B82" w:rsidP="00A33B82">
                <w:pPr>
                  <w:spacing w:before="60" w:after="60"/>
                  <w:rPr>
                    <w:rFonts w:ascii="Arial" w:hAnsi="Arial" w:cs="Arial"/>
                    <w:sz w:val="20"/>
                    <w:szCs w:val="20"/>
                  </w:rPr>
                </w:pPr>
                <w:r w:rsidRPr="002C72EA">
                  <w:rPr>
                    <w:rStyle w:val="PlaceholderText"/>
                  </w:rPr>
                  <w:t>Click or tap here to enter text.</w:t>
                </w:r>
              </w:p>
            </w:tc>
          </w:sdtContent>
        </w:sdt>
      </w:tr>
      <w:tr w:rsidR="005E3629" w:rsidRPr="00983410" w14:paraId="5F25B2C1" w14:textId="77777777" w:rsidTr="007F4C04">
        <w:tc>
          <w:tcPr>
            <w:tcW w:w="866" w:type="dxa"/>
          </w:tcPr>
          <w:p w14:paraId="6754C3A0" w14:textId="77777777" w:rsidR="005E3629" w:rsidRPr="00DE30C8" w:rsidRDefault="005E362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9E1CB55" w14:textId="44DB4649" w:rsidR="005E3629" w:rsidRDefault="005E3629" w:rsidP="005E3629">
            <w:pPr>
              <w:spacing w:before="60" w:after="60"/>
              <w:rPr>
                <w:rFonts w:ascii="Arial" w:hAnsi="Arial" w:cs="Arial"/>
                <w:sz w:val="20"/>
                <w:szCs w:val="20"/>
              </w:rPr>
            </w:pPr>
            <w:r>
              <w:rPr>
                <w:rFonts w:ascii="Arial" w:hAnsi="Arial" w:cs="Arial"/>
                <w:sz w:val="20"/>
                <w:szCs w:val="20"/>
              </w:rPr>
              <w:t>Has any gain or loss on a financial liability designated at fair value been recognised in the entity’s surplus or deficit</w:t>
            </w:r>
            <w:r w:rsidR="006B449A">
              <w:rPr>
                <w:rFonts w:ascii="Arial" w:hAnsi="Arial" w:cs="Arial"/>
                <w:sz w:val="20"/>
                <w:szCs w:val="20"/>
              </w:rPr>
              <w:t>, unless the treatment of the effects in the liability’s credit risk would create or enlarge an accounting mismatch in surplus or deficit</w:t>
            </w:r>
            <w:r>
              <w:rPr>
                <w:rFonts w:ascii="Arial" w:hAnsi="Arial" w:cs="Arial"/>
                <w:sz w:val="20"/>
                <w:szCs w:val="20"/>
              </w:rPr>
              <w:t>?</w:t>
            </w:r>
          </w:p>
        </w:tc>
        <w:tc>
          <w:tcPr>
            <w:tcW w:w="1172" w:type="dxa"/>
          </w:tcPr>
          <w:p w14:paraId="1D8DC0EB" w14:textId="77777777" w:rsidR="005E3629" w:rsidRDefault="00000000" w:rsidP="005E3629">
            <w:pPr>
              <w:spacing w:before="60" w:after="60"/>
              <w:rPr>
                <w:rFonts w:ascii="Arial" w:hAnsi="Arial" w:cs="Arial"/>
                <w:sz w:val="20"/>
                <w:szCs w:val="20"/>
              </w:rPr>
            </w:pPr>
            <w:sdt>
              <w:sdtPr>
                <w:rPr>
                  <w:rFonts w:ascii="Arial" w:hAnsi="Arial" w:cs="Arial"/>
                  <w:sz w:val="20"/>
                  <w:szCs w:val="20"/>
                </w:rPr>
                <w:id w:val="1460540165"/>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N/A</w:t>
            </w:r>
          </w:p>
          <w:p w14:paraId="622EA6F3" w14:textId="77777777" w:rsidR="005E3629" w:rsidRDefault="00000000" w:rsidP="005E3629">
            <w:pPr>
              <w:spacing w:before="60" w:after="60"/>
              <w:rPr>
                <w:rFonts w:ascii="Arial" w:hAnsi="Arial" w:cs="Arial"/>
                <w:sz w:val="20"/>
                <w:szCs w:val="20"/>
              </w:rPr>
            </w:pPr>
            <w:sdt>
              <w:sdtPr>
                <w:rPr>
                  <w:rFonts w:ascii="Arial" w:hAnsi="Arial" w:cs="Arial"/>
                  <w:sz w:val="20"/>
                  <w:szCs w:val="20"/>
                </w:rPr>
                <w:id w:val="-418335599"/>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sidRPr="00983410">
              <w:rPr>
                <w:rFonts w:ascii="Arial" w:hAnsi="Arial" w:cs="Arial"/>
                <w:sz w:val="20"/>
                <w:szCs w:val="20"/>
              </w:rPr>
              <w:t>Yes</w:t>
            </w:r>
          </w:p>
          <w:p w14:paraId="26425F89" w14:textId="32C79F3B" w:rsidR="005E3629" w:rsidRDefault="00000000" w:rsidP="005E3629">
            <w:pPr>
              <w:spacing w:before="60" w:after="60"/>
              <w:rPr>
                <w:rFonts w:ascii="Arial" w:hAnsi="Arial" w:cs="Arial"/>
                <w:sz w:val="20"/>
                <w:szCs w:val="20"/>
              </w:rPr>
            </w:pPr>
            <w:sdt>
              <w:sdtPr>
                <w:rPr>
                  <w:rFonts w:ascii="Arial" w:hAnsi="Arial" w:cs="Arial"/>
                  <w:sz w:val="20"/>
                  <w:szCs w:val="20"/>
                </w:rPr>
                <w:id w:val="-2060544602"/>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No</w:t>
            </w:r>
          </w:p>
        </w:tc>
        <w:tc>
          <w:tcPr>
            <w:tcW w:w="1629" w:type="dxa"/>
          </w:tcPr>
          <w:p w14:paraId="5E97ABF5" w14:textId="77777777" w:rsidR="005E3629" w:rsidRDefault="005E3629" w:rsidP="005E3629">
            <w:pPr>
              <w:spacing w:before="60" w:after="60"/>
              <w:rPr>
                <w:rFonts w:ascii="Arial" w:hAnsi="Arial" w:cs="Arial"/>
                <w:sz w:val="20"/>
                <w:szCs w:val="20"/>
              </w:rPr>
            </w:pPr>
            <w:r>
              <w:rPr>
                <w:rFonts w:ascii="Arial" w:hAnsi="Arial" w:cs="Arial"/>
                <w:sz w:val="20"/>
                <w:szCs w:val="20"/>
              </w:rPr>
              <w:t>104.5.44</w:t>
            </w:r>
          </w:p>
          <w:p w14:paraId="04CD124E" w14:textId="30991D74" w:rsidR="000C7636" w:rsidRDefault="000C7636" w:rsidP="005E3629">
            <w:pPr>
              <w:spacing w:before="60" w:after="60"/>
              <w:rPr>
                <w:rFonts w:ascii="Arial" w:hAnsi="Arial" w:cs="Arial"/>
                <w:sz w:val="20"/>
                <w:szCs w:val="20"/>
              </w:rPr>
            </w:pPr>
            <w:r>
              <w:rPr>
                <w:rFonts w:ascii="Arial" w:hAnsi="Arial" w:cs="Arial"/>
                <w:sz w:val="20"/>
                <w:szCs w:val="20"/>
              </w:rPr>
              <w:t>104.5.45</w:t>
            </w:r>
          </w:p>
          <w:p w14:paraId="5B57D493" w14:textId="77777777" w:rsidR="005E3629" w:rsidRDefault="005E3629" w:rsidP="005E3629">
            <w:pPr>
              <w:spacing w:before="60" w:after="60"/>
              <w:rPr>
                <w:rFonts w:ascii="Arial" w:hAnsi="Arial" w:cs="Arial"/>
                <w:sz w:val="20"/>
                <w:szCs w:val="20"/>
              </w:rPr>
            </w:pPr>
          </w:p>
        </w:tc>
        <w:sdt>
          <w:sdtPr>
            <w:rPr>
              <w:rFonts w:ascii="Arial" w:hAnsi="Arial" w:cs="Arial"/>
              <w:sz w:val="20"/>
              <w:szCs w:val="20"/>
            </w:rPr>
            <w:id w:val="1858771319"/>
            <w:placeholder>
              <w:docPart w:val="DA662446EC93401C9D2727FDDFF31916"/>
            </w:placeholder>
            <w:showingPlcHdr/>
          </w:sdtPr>
          <w:sdtContent>
            <w:tc>
              <w:tcPr>
                <w:tcW w:w="1927" w:type="dxa"/>
              </w:tcPr>
              <w:p w14:paraId="5382E205" w14:textId="5EFCFDF9" w:rsidR="005E3629" w:rsidRDefault="005E3629" w:rsidP="005E3629">
                <w:pPr>
                  <w:spacing w:before="60" w:after="60"/>
                  <w:rPr>
                    <w:rFonts w:ascii="Arial" w:hAnsi="Arial" w:cs="Arial"/>
                    <w:sz w:val="20"/>
                    <w:szCs w:val="20"/>
                  </w:rPr>
                </w:pPr>
                <w:r w:rsidRPr="002C72EA">
                  <w:rPr>
                    <w:rStyle w:val="PlaceholderText"/>
                  </w:rPr>
                  <w:t>Click or tap here to enter text.</w:t>
                </w:r>
              </w:p>
            </w:tc>
          </w:sdtContent>
        </w:sdt>
      </w:tr>
      <w:tr w:rsidR="005E3629" w:rsidRPr="00983410" w14:paraId="3821B89F" w14:textId="77777777" w:rsidTr="007F4C04">
        <w:tc>
          <w:tcPr>
            <w:tcW w:w="866" w:type="dxa"/>
          </w:tcPr>
          <w:p w14:paraId="0A9BEC9A" w14:textId="77777777" w:rsidR="005E3629" w:rsidRPr="00DE30C8" w:rsidRDefault="005E362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AD084FF" w14:textId="578F64C1" w:rsidR="005E3629" w:rsidRDefault="005E3629" w:rsidP="005E3629">
            <w:pPr>
              <w:spacing w:before="60" w:after="60"/>
              <w:rPr>
                <w:rFonts w:ascii="Arial" w:hAnsi="Arial" w:cs="Arial"/>
                <w:sz w:val="20"/>
                <w:szCs w:val="20"/>
              </w:rPr>
            </w:pPr>
            <w:r>
              <w:rPr>
                <w:rFonts w:ascii="Arial" w:hAnsi="Arial" w:cs="Arial"/>
                <w:sz w:val="20"/>
                <w:szCs w:val="20"/>
              </w:rPr>
              <w:t>Has the periodic unwinding of the discount in relation to existing decommissioning, restoration and similar liabilities recognised in surplus or deficit as finance costs as it occurs?</w:t>
            </w:r>
          </w:p>
        </w:tc>
        <w:tc>
          <w:tcPr>
            <w:tcW w:w="1172" w:type="dxa"/>
          </w:tcPr>
          <w:p w14:paraId="5D60D26B" w14:textId="77777777" w:rsidR="005E3629" w:rsidRDefault="00000000" w:rsidP="005E3629">
            <w:pPr>
              <w:spacing w:before="60" w:after="60"/>
              <w:rPr>
                <w:rFonts w:ascii="Arial" w:hAnsi="Arial" w:cs="Arial"/>
                <w:sz w:val="20"/>
                <w:szCs w:val="20"/>
              </w:rPr>
            </w:pPr>
            <w:sdt>
              <w:sdtPr>
                <w:rPr>
                  <w:rFonts w:ascii="Arial" w:hAnsi="Arial" w:cs="Arial"/>
                  <w:sz w:val="20"/>
                  <w:szCs w:val="20"/>
                </w:rPr>
                <w:id w:val="814677998"/>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N/A</w:t>
            </w:r>
          </w:p>
          <w:p w14:paraId="66754C2E" w14:textId="77777777" w:rsidR="005E3629" w:rsidRDefault="00000000" w:rsidP="005E3629">
            <w:pPr>
              <w:spacing w:before="60" w:after="60"/>
              <w:rPr>
                <w:rFonts w:ascii="Arial" w:hAnsi="Arial" w:cs="Arial"/>
                <w:sz w:val="20"/>
                <w:szCs w:val="20"/>
              </w:rPr>
            </w:pPr>
            <w:sdt>
              <w:sdtPr>
                <w:rPr>
                  <w:rFonts w:ascii="Arial" w:hAnsi="Arial" w:cs="Arial"/>
                  <w:sz w:val="20"/>
                  <w:szCs w:val="20"/>
                </w:rPr>
                <w:id w:val="-1324502900"/>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sidRPr="00983410">
              <w:rPr>
                <w:rFonts w:ascii="Arial" w:hAnsi="Arial" w:cs="Arial"/>
                <w:sz w:val="20"/>
                <w:szCs w:val="20"/>
              </w:rPr>
              <w:t>Yes</w:t>
            </w:r>
          </w:p>
          <w:p w14:paraId="4C8AF531" w14:textId="3CF85D79" w:rsidR="005E3629" w:rsidRDefault="00000000" w:rsidP="005E3629">
            <w:pPr>
              <w:spacing w:before="60" w:after="60"/>
              <w:rPr>
                <w:rFonts w:ascii="Arial" w:hAnsi="Arial" w:cs="Arial"/>
                <w:sz w:val="20"/>
                <w:szCs w:val="20"/>
              </w:rPr>
            </w:pPr>
            <w:sdt>
              <w:sdtPr>
                <w:rPr>
                  <w:rFonts w:ascii="Arial" w:hAnsi="Arial" w:cs="Arial"/>
                  <w:sz w:val="20"/>
                  <w:szCs w:val="20"/>
                </w:rPr>
                <w:id w:val="1433866692"/>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No</w:t>
            </w:r>
          </w:p>
        </w:tc>
        <w:tc>
          <w:tcPr>
            <w:tcW w:w="1629" w:type="dxa"/>
          </w:tcPr>
          <w:p w14:paraId="09ED2861" w14:textId="239FF437" w:rsidR="005E3629" w:rsidRDefault="005E3629" w:rsidP="005E3629">
            <w:pPr>
              <w:spacing w:before="60" w:after="60"/>
              <w:rPr>
                <w:rFonts w:ascii="Arial" w:hAnsi="Arial" w:cs="Arial"/>
                <w:sz w:val="20"/>
                <w:szCs w:val="20"/>
              </w:rPr>
            </w:pPr>
            <w:r>
              <w:rPr>
                <w:rFonts w:ascii="Arial" w:hAnsi="Arial" w:cs="Arial"/>
                <w:sz w:val="20"/>
                <w:szCs w:val="20"/>
              </w:rPr>
              <w:t>IGRAP 2.08</w:t>
            </w:r>
          </w:p>
        </w:tc>
        <w:sdt>
          <w:sdtPr>
            <w:rPr>
              <w:rFonts w:ascii="Arial" w:hAnsi="Arial" w:cs="Arial"/>
              <w:sz w:val="20"/>
              <w:szCs w:val="20"/>
            </w:rPr>
            <w:id w:val="922145189"/>
            <w:placeholder>
              <w:docPart w:val="5372082F6BF14872ADB483247040DFB3"/>
            </w:placeholder>
            <w:showingPlcHdr/>
          </w:sdtPr>
          <w:sdtContent>
            <w:tc>
              <w:tcPr>
                <w:tcW w:w="1927" w:type="dxa"/>
              </w:tcPr>
              <w:p w14:paraId="6A32C0F7" w14:textId="0C138582" w:rsidR="005E3629" w:rsidRPr="00983410" w:rsidRDefault="005E3629" w:rsidP="005E3629">
                <w:pPr>
                  <w:spacing w:before="60" w:after="60"/>
                  <w:rPr>
                    <w:rFonts w:ascii="Arial" w:hAnsi="Arial" w:cs="Arial"/>
                    <w:sz w:val="20"/>
                    <w:szCs w:val="20"/>
                  </w:rPr>
                </w:pPr>
                <w:r w:rsidRPr="002C72EA">
                  <w:rPr>
                    <w:rStyle w:val="PlaceholderText"/>
                  </w:rPr>
                  <w:t>Click or tap here to enter text.</w:t>
                </w:r>
              </w:p>
            </w:tc>
          </w:sdtContent>
        </w:sdt>
      </w:tr>
      <w:tr w:rsidR="005E3629" w:rsidRPr="00983410" w14:paraId="020C89F2" w14:textId="77777777" w:rsidTr="007F4C04">
        <w:tc>
          <w:tcPr>
            <w:tcW w:w="866" w:type="dxa"/>
          </w:tcPr>
          <w:p w14:paraId="2643DFB6" w14:textId="77777777" w:rsidR="005E3629" w:rsidRDefault="005E362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4EA02E4" w14:textId="41161F60" w:rsidR="005E3629" w:rsidRDefault="005E3629" w:rsidP="005E3629">
            <w:pPr>
              <w:spacing w:before="60" w:after="60"/>
              <w:rPr>
                <w:rFonts w:ascii="Arial" w:hAnsi="Arial" w:cs="Arial"/>
                <w:sz w:val="20"/>
                <w:szCs w:val="20"/>
              </w:rPr>
            </w:pPr>
            <w:r>
              <w:rPr>
                <w:rFonts w:ascii="Arial" w:hAnsi="Arial" w:cs="Arial"/>
                <w:sz w:val="20"/>
                <w:szCs w:val="20"/>
              </w:rPr>
              <w:t xml:space="preserve">Has any gain or loss from any derecognition, impairment, </w:t>
            </w:r>
            <w:r w:rsidRPr="00654823">
              <w:rPr>
                <w:rFonts w:ascii="Arial" w:hAnsi="Arial" w:cs="Arial"/>
                <w:sz w:val="20"/>
                <w:szCs w:val="20"/>
              </w:rPr>
              <w:t>reclassification per paragraph 104.</w:t>
            </w:r>
            <w:r w:rsidR="002650D6">
              <w:rPr>
                <w:rFonts w:ascii="Arial" w:hAnsi="Arial" w:cs="Arial"/>
                <w:sz w:val="20"/>
                <w:szCs w:val="20"/>
              </w:rPr>
              <w:t>5</w:t>
            </w:r>
            <w:r w:rsidR="00654823" w:rsidRPr="00654823">
              <w:rPr>
                <w:rFonts w:ascii="Arial" w:hAnsi="Arial" w:cs="Arial"/>
                <w:sz w:val="20"/>
                <w:szCs w:val="20"/>
              </w:rPr>
              <w:t>.</w:t>
            </w:r>
            <w:r w:rsidRPr="00654823">
              <w:rPr>
                <w:rFonts w:ascii="Arial" w:hAnsi="Arial" w:cs="Arial"/>
                <w:sz w:val="20"/>
                <w:szCs w:val="20"/>
              </w:rPr>
              <w:t>38</w:t>
            </w:r>
            <w:r>
              <w:rPr>
                <w:rFonts w:ascii="Arial" w:hAnsi="Arial" w:cs="Arial"/>
                <w:sz w:val="20"/>
                <w:szCs w:val="20"/>
              </w:rPr>
              <w:t>, or through the amortisation process of financial assets and financial liabilities measured at amortised cost been recognised in the entity’s surplus or deficit?</w:t>
            </w:r>
          </w:p>
        </w:tc>
        <w:tc>
          <w:tcPr>
            <w:tcW w:w="1172" w:type="dxa"/>
          </w:tcPr>
          <w:p w14:paraId="707D9A06" w14:textId="77777777" w:rsidR="005E3629" w:rsidRDefault="00000000" w:rsidP="005E3629">
            <w:pPr>
              <w:spacing w:before="60" w:after="60"/>
              <w:rPr>
                <w:rFonts w:ascii="Arial" w:hAnsi="Arial" w:cs="Arial"/>
                <w:sz w:val="20"/>
                <w:szCs w:val="20"/>
              </w:rPr>
            </w:pPr>
            <w:sdt>
              <w:sdtPr>
                <w:rPr>
                  <w:rFonts w:ascii="Arial" w:hAnsi="Arial" w:cs="Arial"/>
                  <w:sz w:val="20"/>
                  <w:szCs w:val="20"/>
                </w:rPr>
                <w:id w:val="499861809"/>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N/A</w:t>
            </w:r>
          </w:p>
          <w:p w14:paraId="1D8AD709" w14:textId="77777777" w:rsidR="005E3629" w:rsidRDefault="00000000" w:rsidP="005E3629">
            <w:pPr>
              <w:spacing w:before="60" w:after="60"/>
              <w:rPr>
                <w:rFonts w:ascii="Arial" w:hAnsi="Arial" w:cs="Arial"/>
                <w:sz w:val="20"/>
                <w:szCs w:val="20"/>
              </w:rPr>
            </w:pPr>
            <w:sdt>
              <w:sdtPr>
                <w:rPr>
                  <w:rFonts w:ascii="Arial" w:hAnsi="Arial" w:cs="Arial"/>
                  <w:sz w:val="20"/>
                  <w:szCs w:val="20"/>
                </w:rPr>
                <w:id w:val="1033308787"/>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sidRPr="00983410">
              <w:rPr>
                <w:rFonts w:ascii="Arial" w:hAnsi="Arial" w:cs="Arial"/>
                <w:sz w:val="20"/>
                <w:szCs w:val="20"/>
              </w:rPr>
              <w:t>Yes</w:t>
            </w:r>
          </w:p>
          <w:p w14:paraId="72683BAC" w14:textId="77777777" w:rsidR="005E3629" w:rsidRDefault="00000000" w:rsidP="005E3629">
            <w:pPr>
              <w:spacing w:before="60" w:after="60"/>
              <w:rPr>
                <w:rFonts w:ascii="MS Gothic" w:eastAsia="MS Gothic" w:hAnsi="MS Gothic" w:cs="Arial"/>
                <w:sz w:val="20"/>
                <w:szCs w:val="20"/>
              </w:rPr>
            </w:pPr>
            <w:sdt>
              <w:sdtPr>
                <w:rPr>
                  <w:rFonts w:ascii="Arial" w:hAnsi="Arial" w:cs="Arial"/>
                  <w:sz w:val="20"/>
                  <w:szCs w:val="20"/>
                </w:rPr>
                <w:id w:val="865640976"/>
                <w14:checkbox>
                  <w14:checked w14:val="0"/>
                  <w14:checkedState w14:val="2612" w14:font="MS Gothic"/>
                  <w14:uncheckedState w14:val="2610" w14:font="MS Gothic"/>
                </w14:checkbox>
              </w:sdtPr>
              <w:sdtContent>
                <w:r w:rsidR="005E3629">
                  <w:rPr>
                    <w:rFonts w:ascii="MS Gothic" w:eastAsia="MS Gothic" w:hAnsi="MS Gothic" w:cs="Arial" w:hint="eastAsia"/>
                    <w:sz w:val="20"/>
                    <w:szCs w:val="20"/>
                  </w:rPr>
                  <w:t>☐</w:t>
                </w:r>
              </w:sdtContent>
            </w:sdt>
            <w:r w:rsidR="005E3629">
              <w:rPr>
                <w:rFonts w:ascii="Arial" w:hAnsi="Arial" w:cs="Arial"/>
                <w:sz w:val="20"/>
                <w:szCs w:val="20"/>
              </w:rPr>
              <w:t>No</w:t>
            </w:r>
          </w:p>
        </w:tc>
        <w:tc>
          <w:tcPr>
            <w:tcW w:w="1629" w:type="dxa"/>
            <w:shd w:val="clear" w:color="auto" w:fill="FFFFFF" w:themeFill="background1"/>
          </w:tcPr>
          <w:p w14:paraId="23C639A9" w14:textId="08BE7527" w:rsidR="005E3629" w:rsidRDefault="005E3629" w:rsidP="005E3629">
            <w:pPr>
              <w:spacing w:before="60" w:after="60"/>
              <w:rPr>
                <w:rFonts w:ascii="Arial" w:hAnsi="Arial" w:cs="Arial"/>
                <w:sz w:val="20"/>
                <w:szCs w:val="20"/>
              </w:rPr>
            </w:pPr>
            <w:r w:rsidRPr="00B57652">
              <w:rPr>
                <w:rFonts w:ascii="Arial" w:hAnsi="Arial" w:cs="Arial"/>
                <w:sz w:val="20"/>
                <w:szCs w:val="20"/>
              </w:rPr>
              <w:t>104.5</w:t>
            </w:r>
            <w:r>
              <w:rPr>
                <w:rFonts w:ascii="Arial" w:hAnsi="Arial" w:cs="Arial"/>
                <w:sz w:val="20"/>
                <w:szCs w:val="20"/>
              </w:rPr>
              <w:t>.43</w:t>
            </w:r>
          </w:p>
          <w:p w14:paraId="14FB9045" w14:textId="5C798595" w:rsidR="005E3629" w:rsidRPr="00B57652" w:rsidRDefault="005E3629" w:rsidP="005E3629">
            <w:pPr>
              <w:spacing w:before="60" w:after="60"/>
              <w:rPr>
                <w:rFonts w:ascii="Arial" w:hAnsi="Arial" w:cs="Arial"/>
                <w:sz w:val="20"/>
                <w:szCs w:val="20"/>
              </w:rPr>
            </w:pPr>
          </w:p>
        </w:tc>
        <w:sdt>
          <w:sdtPr>
            <w:rPr>
              <w:rFonts w:ascii="Arial" w:hAnsi="Arial" w:cs="Arial"/>
              <w:sz w:val="20"/>
              <w:szCs w:val="20"/>
            </w:rPr>
            <w:id w:val="-292759638"/>
            <w:placeholder>
              <w:docPart w:val="5372082F6BF14872ADB483247040DFB3"/>
            </w:placeholder>
            <w:showingPlcHdr/>
          </w:sdtPr>
          <w:sdtContent>
            <w:tc>
              <w:tcPr>
                <w:tcW w:w="1927" w:type="dxa"/>
              </w:tcPr>
              <w:p w14:paraId="11DA62CA" w14:textId="03F042B1" w:rsidR="005E3629" w:rsidRPr="00983410" w:rsidRDefault="005E3629" w:rsidP="005E3629">
                <w:pPr>
                  <w:spacing w:before="60" w:after="60"/>
                  <w:rPr>
                    <w:rFonts w:ascii="Arial" w:hAnsi="Arial" w:cs="Arial"/>
                    <w:sz w:val="20"/>
                    <w:szCs w:val="20"/>
                  </w:rPr>
                </w:pPr>
                <w:r w:rsidRPr="002C72EA">
                  <w:rPr>
                    <w:rStyle w:val="PlaceholderText"/>
                  </w:rPr>
                  <w:t>Click or tap here to enter text.</w:t>
                </w:r>
              </w:p>
            </w:tc>
          </w:sdtContent>
        </w:sdt>
      </w:tr>
      <w:tr w:rsidR="008D1D82" w:rsidRPr="00983410" w14:paraId="3CB05A0F" w14:textId="77777777" w:rsidTr="007F4C04">
        <w:tc>
          <w:tcPr>
            <w:tcW w:w="866" w:type="dxa"/>
          </w:tcPr>
          <w:p w14:paraId="092F9F16" w14:textId="77777777" w:rsidR="008D1D82" w:rsidRDefault="008D1D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2F6D594" w14:textId="6B451698" w:rsidR="008D1D82" w:rsidRDefault="008D1D82" w:rsidP="008D1D82">
            <w:pPr>
              <w:spacing w:before="60" w:after="60"/>
              <w:rPr>
                <w:rFonts w:ascii="Arial" w:hAnsi="Arial" w:cs="Arial"/>
                <w:sz w:val="20"/>
                <w:szCs w:val="20"/>
              </w:rPr>
            </w:pPr>
            <w:r>
              <w:rPr>
                <w:rFonts w:ascii="Arial" w:hAnsi="Arial" w:cs="Arial"/>
                <w:sz w:val="20"/>
                <w:szCs w:val="20"/>
              </w:rPr>
              <w:t>Has the entity recognised a loss allowance for expected credit losses on a financial asset measured at amortised cost per paragraph 104.4.2, a lease receivable or loan commitment</w:t>
            </w:r>
            <w:r w:rsidR="0015274C">
              <w:rPr>
                <w:rFonts w:ascii="Arial" w:hAnsi="Arial" w:cs="Arial"/>
                <w:sz w:val="20"/>
                <w:szCs w:val="20"/>
              </w:rPr>
              <w:t xml:space="preserve"> in accordance with GRAP 104</w:t>
            </w:r>
            <w:r>
              <w:rPr>
                <w:rFonts w:ascii="Arial" w:hAnsi="Arial" w:cs="Arial"/>
                <w:sz w:val="20"/>
                <w:szCs w:val="20"/>
              </w:rPr>
              <w:t>?</w:t>
            </w:r>
          </w:p>
        </w:tc>
        <w:tc>
          <w:tcPr>
            <w:tcW w:w="1172" w:type="dxa"/>
          </w:tcPr>
          <w:p w14:paraId="481E2909" w14:textId="77777777" w:rsidR="008D1D82" w:rsidRDefault="00000000" w:rsidP="008D1D82">
            <w:pPr>
              <w:spacing w:before="60" w:after="60"/>
              <w:rPr>
                <w:rFonts w:ascii="Arial" w:hAnsi="Arial" w:cs="Arial"/>
                <w:sz w:val="20"/>
                <w:szCs w:val="20"/>
              </w:rPr>
            </w:pPr>
            <w:sdt>
              <w:sdtPr>
                <w:rPr>
                  <w:rFonts w:ascii="Arial" w:hAnsi="Arial" w:cs="Arial"/>
                  <w:sz w:val="20"/>
                  <w:szCs w:val="20"/>
                </w:rPr>
                <w:id w:val="1257015122"/>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Pr>
                <w:rFonts w:ascii="Arial" w:hAnsi="Arial" w:cs="Arial"/>
                <w:sz w:val="20"/>
                <w:szCs w:val="20"/>
              </w:rPr>
              <w:t>N/A</w:t>
            </w:r>
          </w:p>
          <w:p w14:paraId="48192692" w14:textId="77777777" w:rsidR="008D1D82" w:rsidRDefault="00000000" w:rsidP="008D1D82">
            <w:pPr>
              <w:spacing w:before="60" w:after="60"/>
              <w:rPr>
                <w:rFonts w:ascii="Arial" w:hAnsi="Arial" w:cs="Arial"/>
                <w:sz w:val="20"/>
                <w:szCs w:val="20"/>
              </w:rPr>
            </w:pPr>
            <w:sdt>
              <w:sdtPr>
                <w:rPr>
                  <w:rFonts w:ascii="Arial" w:hAnsi="Arial" w:cs="Arial"/>
                  <w:sz w:val="20"/>
                  <w:szCs w:val="20"/>
                </w:rPr>
                <w:id w:val="-1104262270"/>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sidRPr="00983410">
              <w:rPr>
                <w:rFonts w:ascii="Arial" w:hAnsi="Arial" w:cs="Arial"/>
                <w:sz w:val="20"/>
                <w:szCs w:val="20"/>
              </w:rPr>
              <w:t>Yes</w:t>
            </w:r>
          </w:p>
          <w:p w14:paraId="526C4649" w14:textId="07E982E3" w:rsidR="008D1D82" w:rsidRDefault="00000000" w:rsidP="008D1D82">
            <w:pPr>
              <w:spacing w:before="60" w:after="60"/>
              <w:rPr>
                <w:rFonts w:ascii="Arial" w:hAnsi="Arial" w:cs="Arial"/>
                <w:sz w:val="20"/>
                <w:szCs w:val="20"/>
              </w:rPr>
            </w:pPr>
            <w:sdt>
              <w:sdtPr>
                <w:rPr>
                  <w:rFonts w:ascii="Arial" w:hAnsi="Arial" w:cs="Arial"/>
                  <w:sz w:val="20"/>
                  <w:szCs w:val="20"/>
                </w:rPr>
                <w:id w:val="371814842"/>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Pr>
                <w:rFonts w:ascii="Arial" w:hAnsi="Arial" w:cs="Arial"/>
                <w:sz w:val="20"/>
                <w:szCs w:val="20"/>
              </w:rPr>
              <w:t>No</w:t>
            </w:r>
          </w:p>
        </w:tc>
        <w:tc>
          <w:tcPr>
            <w:tcW w:w="1629" w:type="dxa"/>
          </w:tcPr>
          <w:p w14:paraId="1ED14F37" w14:textId="608FEF79" w:rsidR="008D1D82" w:rsidRDefault="008D1D82" w:rsidP="008D1D82">
            <w:pPr>
              <w:spacing w:before="60" w:after="60"/>
              <w:rPr>
                <w:rFonts w:ascii="Arial" w:hAnsi="Arial" w:cs="Arial"/>
                <w:sz w:val="20"/>
                <w:szCs w:val="20"/>
              </w:rPr>
            </w:pPr>
            <w:r>
              <w:rPr>
                <w:rFonts w:ascii="Arial" w:hAnsi="Arial" w:cs="Arial"/>
                <w:sz w:val="20"/>
                <w:szCs w:val="20"/>
              </w:rPr>
              <w:t>104.5.17</w:t>
            </w:r>
          </w:p>
        </w:tc>
        <w:sdt>
          <w:sdtPr>
            <w:rPr>
              <w:rFonts w:ascii="Arial" w:hAnsi="Arial" w:cs="Arial"/>
              <w:sz w:val="20"/>
              <w:szCs w:val="20"/>
            </w:rPr>
            <w:id w:val="1941487386"/>
            <w:placeholder>
              <w:docPart w:val="3393EF278D71489EB301FD7394B44CAD"/>
            </w:placeholder>
            <w:showingPlcHdr/>
          </w:sdtPr>
          <w:sdtContent>
            <w:tc>
              <w:tcPr>
                <w:tcW w:w="1927" w:type="dxa"/>
              </w:tcPr>
              <w:p w14:paraId="5ED8C2A7" w14:textId="102DF50B" w:rsidR="008D1D82" w:rsidRDefault="008D1D82" w:rsidP="008D1D82">
                <w:pPr>
                  <w:spacing w:before="60" w:after="60"/>
                  <w:rPr>
                    <w:rFonts w:ascii="Arial" w:hAnsi="Arial" w:cs="Arial"/>
                    <w:sz w:val="20"/>
                    <w:szCs w:val="20"/>
                  </w:rPr>
                </w:pPr>
                <w:r w:rsidRPr="002C72EA">
                  <w:rPr>
                    <w:rStyle w:val="PlaceholderText"/>
                  </w:rPr>
                  <w:t>Click or tap here to enter text.</w:t>
                </w:r>
              </w:p>
            </w:tc>
          </w:sdtContent>
        </w:sdt>
      </w:tr>
      <w:tr w:rsidR="008D1D82" w:rsidRPr="00983410" w14:paraId="05CC2B20" w14:textId="77777777" w:rsidTr="007F4C04">
        <w:tc>
          <w:tcPr>
            <w:tcW w:w="866" w:type="dxa"/>
          </w:tcPr>
          <w:p w14:paraId="3614C2FC" w14:textId="77777777" w:rsidR="008D1D82" w:rsidRDefault="008D1D8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5890E9F" w14:textId="4F04947D" w:rsidR="008D1D82" w:rsidRDefault="0053245A" w:rsidP="008D1D82">
            <w:pPr>
              <w:spacing w:before="60" w:after="60"/>
              <w:rPr>
                <w:rFonts w:ascii="Arial" w:hAnsi="Arial" w:cs="Arial"/>
                <w:sz w:val="20"/>
                <w:szCs w:val="20"/>
              </w:rPr>
            </w:pPr>
            <w:r>
              <w:rPr>
                <w:rFonts w:ascii="Arial" w:hAnsi="Arial" w:cs="Arial"/>
                <w:sz w:val="20"/>
                <w:szCs w:val="20"/>
              </w:rPr>
              <w:t>Has the entity recognised as an</w:t>
            </w:r>
            <w:r w:rsidRPr="0053245A">
              <w:rPr>
                <w:rFonts w:ascii="Arial" w:hAnsi="Arial" w:cs="Arial"/>
                <w:sz w:val="20"/>
                <w:szCs w:val="20"/>
              </w:rPr>
              <w:t xml:space="preserve"> impairment gain or loss, the amount of expected credit losses (or reversal) that is required to adjust the loss allowance at the reporting date to the amount that is required to be recognised in accordance with</w:t>
            </w:r>
            <w:r>
              <w:rPr>
                <w:rFonts w:ascii="Arial" w:hAnsi="Arial" w:cs="Arial"/>
                <w:sz w:val="20"/>
                <w:szCs w:val="20"/>
              </w:rPr>
              <w:t xml:space="preserve"> GRAP 104?</w:t>
            </w:r>
          </w:p>
        </w:tc>
        <w:tc>
          <w:tcPr>
            <w:tcW w:w="1172" w:type="dxa"/>
          </w:tcPr>
          <w:p w14:paraId="0602C8C6" w14:textId="77777777" w:rsidR="008D1D82" w:rsidRDefault="00000000" w:rsidP="008D1D82">
            <w:pPr>
              <w:spacing w:before="60" w:after="60"/>
              <w:rPr>
                <w:rFonts w:ascii="Arial" w:hAnsi="Arial" w:cs="Arial"/>
                <w:sz w:val="20"/>
                <w:szCs w:val="20"/>
              </w:rPr>
            </w:pPr>
            <w:sdt>
              <w:sdtPr>
                <w:rPr>
                  <w:rFonts w:ascii="Arial" w:hAnsi="Arial" w:cs="Arial"/>
                  <w:sz w:val="20"/>
                  <w:szCs w:val="20"/>
                </w:rPr>
                <w:id w:val="-834150733"/>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Pr>
                <w:rFonts w:ascii="Arial" w:hAnsi="Arial" w:cs="Arial"/>
                <w:sz w:val="20"/>
                <w:szCs w:val="20"/>
              </w:rPr>
              <w:t>N/A</w:t>
            </w:r>
          </w:p>
          <w:p w14:paraId="33DD13B2" w14:textId="77777777" w:rsidR="008D1D82" w:rsidRDefault="00000000" w:rsidP="008D1D82">
            <w:pPr>
              <w:spacing w:before="60" w:after="60"/>
              <w:rPr>
                <w:rFonts w:ascii="Arial" w:hAnsi="Arial" w:cs="Arial"/>
                <w:sz w:val="20"/>
                <w:szCs w:val="20"/>
              </w:rPr>
            </w:pPr>
            <w:sdt>
              <w:sdtPr>
                <w:rPr>
                  <w:rFonts w:ascii="Arial" w:hAnsi="Arial" w:cs="Arial"/>
                  <w:sz w:val="20"/>
                  <w:szCs w:val="20"/>
                </w:rPr>
                <w:id w:val="-344097788"/>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sidRPr="00983410">
              <w:rPr>
                <w:rFonts w:ascii="Arial" w:hAnsi="Arial" w:cs="Arial"/>
                <w:sz w:val="20"/>
                <w:szCs w:val="20"/>
              </w:rPr>
              <w:t>Yes</w:t>
            </w:r>
          </w:p>
          <w:p w14:paraId="43495D3E" w14:textId="77777777" w:rsidR="008D1D82" w:rsidRDefault="00000000" w:rsidP="008D1D82">
            <w:pPr>
              <w:spacing w:before="60" w:after="60"/>
              <w:rPr>
                <w:rFonts w:ascii="MS Gothic" w:eastAsia="MS Gothic" w:hAnsi="MS Gothic" w:cs="Arial"/>
                <w:sz w:val="20"/>
                <w:szCs w:val="20"/>
              </w:rPr>
            </w:pPr>
            <w:sdt>
              <w:sdtPr>
                <w:rPr>
                  <w:rFonts w:ascii="Arial" w:hAnsi="Arial" w:cs="Arial"/>
                  <w:sz w:val="20"/>
                  <w:szCs w:val="20"/>
                </w:rPr>
                <w:id w:val="-7300274"/>
                <w14:checkbox>
                  <w14:checked w14:val="0"/>
                  <w14:checkedState w14:val="2612" w14:font="MS Gothic"/>
                  <w14:uncheckedState w14:val="2610" w14:font="MS Gothic"/>
                </w14:checkbox>
              </w:sdtPr>
              <w:sdtContent>
                <w:r w:rsidR="008D1D82">
                  <w:rPr>
                    <w:rFonts w:ascii="MS Gothic" w:eastAsia="MS Gothic" w:hAnsi="MS Gothic" w:cs="Arial" w:hint="eastAsia"/>
                    <w:sz w:val="20"/>
                    <w:szCs w:val="20"/>
                  </w:rPr>
                  <w:t>☐</w:t>
                </w:r>
              </w:sdtContent>
            </w:sdt>
            <w:r w:rsidR="008D1D82">
              <w:rPr>
                <w:rFonts w:ascii="Arial" w:hAnsi="Arial" w:cs="Arial"/>
                <w:sz w:val="20"/>
                <w:szCs w:val="20"/>
              </w:rPr>
              <w:t>No</w:t>
            </w:r>
          </w:p>
        </w:tc>
        <w:tc>
          <w:tcPr>
            <w:tcW w:w="1629" w:type="dxa"/>
          </w:tcPr>
          <w:p w14:paraId="708AFB99" w14:textId="7DC15905" w:rsidR="008D1D82" w:rsidRDefault="008D1D82" w:rsidP="008D1D82">
            <w:pPr>
              <w:spacing w:before="60" w:after="60"/>
              <w:rPr>
                <w:rFonts w:ascii="Arial" w:hAnsi="Arial" w:cs="Arial"/>
                <w:sz w:val="20"/>
                <w:szCs w:val="20"/>
              </w:rPr>
            </w:pPr>
            <w:r>
              <w:rPr>
                <w:rFonts w:ascii="Arial" w:hAnsi="Arial" w:cs="Arial"/>
                <w:sz w:val="20"/>
                <w:szCs w:val="20"/>
              </w:rPr>
              <w:t>104.5.23</w:t>
            </w:r>
          </w:p>
        </w:tc>
        <w:sdt>
          <w:sdtPr>
            <w:rPr>
              <w:rFonts w:ascii="Arial" w:hAnsi="Arial" w:cs="Arial"/>
              <w:sz w:val="20"/>
              <w:szCs w:val="20"/>
            </w:rPr>
            <w:id w:val="-312100555"/>
            <w:placeholder>
              <w:docPart w:val="FAAB7C39352847758F09ADB5E89DCE59"/>
            </w:placeholder>
            <w:showingPlcHdr/>
          </w:sdtPr>
          <w:sdtContent>
            <w:tc>
              <w:tcPr>
                <w:tcW w:w="1927" w:type="dxa"/>
              </w:tcPr>
              <w:p w14:paraId="1EE301E3" w14:textId="4CAF2AE1" w:rsidR="008D1D82" w:rsidRPr="00983410" w:rsidRDefault="008D1D82" w:rsidP="008D1D82">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4C978B6" w14:textId="77777777" w:rsidTr="007F4C04">
        <w:tc>
          <w:tcPr>
            <w:tcW w:w="866" w:type="dxa"/>
          </w:tcPr>
          <w:p w14:paraId="63B187AF"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CAF2CBA" w14:textId="4EDC45FA" w:rsidR="007B2896" w:rsidRDefault="007B2896" w:rsidP="007B2896">
            <w:pPr>
              <w:spacing w:before="60" w:after="60"/>
              <w:rPr>
                <w:rFonts w:ascii="Arial" w:hAnsi="Arial" w:cs="Arial"/>
                <w:sz w:val="20"/>
                <w:szCs w:val="20"/>
              </w:rPr>
            </w:pPr>
            <w:r>
              <w:rPr>
                <w:rFonts w:ascii="Arial" w:hAnsi="Arial" w:cs="Arial"/>
                <w:sz w:val="20"/>
                <w:szCs w:val="20"/>
              </w:rPr>
              <w:t>Has the</w:t>
            </w:r>
            <w:r w:rsidRPr="007B2896">
              <w:rPr>
                <w:rFonts w:ascii="Arial" w:hAnsi="Arial" w:cs="Arial"/>
                <w:sz w:val="20"/>
                <w:szCs w:val="20"/>
              </w:rPr>
              <w:t xml:space="preserve"> entity recognise</w:t>
            </w:r>
            <w:r>
              <w:rPr>
                <w:rFonts w:ascii="Arial" w:hAnsi="Arial" w:cs="Arial"/>
                <w:sz w:val="20"/>
                <w:szCs w:val="20"/>
              </w:rPr>
              <w:t xml:space="preserve">d </w:t>
            </w:r>
            <w:r w:rsidRPr="007B2896">
              <w:rPr>
                <w:rFonts w:ascii="Arial" w:hAnsi="Arial" w:cs="Arial"/>
                <w:sz w:val="20"/>
                <w:szCs w:val="20"/>
              </w:rPr>
              <w:t>the cumulative changes in lifetime expected credit losses since</w:t>
            </w:r>
            <w:r>
              <w:rPr>
                <w:rFonts w:ascii="Arial" w:hAnsi="Arial" w:cs="Arial"/>
                <w:sz w:val="20"/>
                <w:szCs w:val="20"/>
              </w:rPr>
              <w:t xml:space="preserve"> </w:t>
            </w:r>
            <w:r w:rsidRPr="007B2896">
              <w:rPr>
                <w:rFonts w:ascii="Arial" w:hAnsi="Arial" w:cs="Arial"/>
                <w:sz w:val="20"/>
                <w:szCs w:val="20"/>
              </w:rPr>
              <w:t>initial recognition as a loss allowance for purchased or originated credit-impaired financial assets</w:t>
            </w:r>
            <w:r>
              <w:rPr>
                <w:rFonts w:ascii="Arial" w:hAnsi="Arial" w:cs="Arial"/>
                <w:sz w:val="20"/>
                <w:szCs w:val="20"/>
              </w:rPr>
              <w:t>?</w:t>
            </w:r>
          </w:p>
        </w:tc>
        <w:tc>
          <w:tcPr>
            <w:tcW w:w="1172" w:type="dxa"/>
          </w:tcPr>
          <w:p w14:paraId="625F97C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13593653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84DD75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0199921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753A17A" w14:textId="2D4B646C" w:rsidR="007B2896" w:rsidRDefault="00000000" w:rsidP="007B2896">
            <w:pPr>
              <w:spacing w:before="60" w:after="60"/>
              <w:rPr>
                <w:rFonts w:ascii="Arial" w:hAnsi="Arial" w:cs="Arial"/>
                <w:sz w:val="20"/>
                <w:szCs w:val="20"/>
              </w:rPr>
            </w:pPr>
            <w:sdt>
              <w:sdtPr>
                <w:rPr>
                  <w:rFonts w:ascii="Arial" w:hAnsi="Arial" w:cs="Arial"/>
                  <w:sz w:val="20"/>
                  <w:szCs w:val="20"/>
                </w:rPr>
                <w:id w:val="140232777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E66B138" w14:textId="3CFA611B" w:rsidR="007B2896" w:rsidRDefault="007B2896" w:rsidP="007B2896">
            <w:pPr>
              <w:spacing w:before="60" w:after="60"/>
              <w:rPr>
                <w:rFonts w:ascii="Arial" w:hAnsi="Arial" w:cs="Arial"/>
                <w:sz w:val="20"/>
                <w:szCs w:val="20"/>
              </w:rPr>
            </w:pPr>
            <w:r>
              <w:rPr>
                <w:rFonts w:ascii="Arial" w:hAnsi="Arial" w:cs="Arial"/>
                <w:sz w:val="20"/>
                <w:szCs w:val="20"/>
              </w:rPr>
              <w:t>104.5.28</w:t>
            </w:r>
          </w:p>
        </w:tc>
        <w:sdt>
          <w:sdtPr>
            <w:rPr>
              <w:rFonts w:ascii="Arial" w:hAnsi="Arial" w:cs="Arial"/>
              <w:sz w:val="20"/>
              <w:szCs w:val="20"/>
            </w:rPr>
            <w:id w:val="-1722364682"/>
            <w:placeholder>
              <w:docPart w:val="4CD9E77266F34928BCD30132C239712D"/>
            </w:placeholder>
            <w:showingPlcHdr/>
          </w:sdtPr>
          <w:sdtContent>
            <w:tc>
              <w:tcPr>
                <w:tcW w:w="1927" w:type="dxa"/>
              </w:tcPr>
              <w:p w14:paraId="04A97A67" w14:textId="5E9539F7"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8763485" w14:textId="77777777" w:rsidTr="007F4C04">
        <w:tc>
          <w:tcPr>
            <w:tcW w:w="866" w:type="dxa"/>
          </w:tcPr>
          <w:p w14:paraId="51046D47"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1E12252" w14:textId="4D16A921" w:rsidR="007B2896" w:rsidRPr="00A62FED" w:rsidRDefault="007B2896" w:rsidP="007B2896">
            <w:pPr>
              <w:spacing w:before="60" w:after="60"/>
              <w:rPr>
                <w:rFonts w:ascii="Arial" w:hAnsi="Arial" w:cs="Arial"/>
                <w:sz w:val="20"/>
                <w:szCs w:val="20"/>
              </w:rPr>
            </w:pPr>
            <w:r w:rsidRPr="00A62FED">
              <w:rPr>
                <w:rFonts w:ascii="Arial" w:hAnsi="Arial" w:cs="Arial"/>
                <w:sz w:val="20"/>
                <w:szCs w:val="20"/>
              </w:rPr>
              <w:t>On</w:t>
            </w:r>
            <w:r w:rsidR="00CA6CB6">
              <w:rPr>
                <w:rFonts w:ascii="Arial" w:hAnsi="Arial" w:cs="Arial"/>
                <w:sz w:val="20"/>
                <w:szCs w:val="20"/>
              </w:rPr>
              <w:t xml:space="preserve"> </w:t>
            </w:r>
            <w:r w:rsidRPr="00A62FED">
              <w:rPr>
                <w:rFonts w:ascii="Arial" w:hAnsi="Arial" w:cs="Arial"/>
                <w:sz w:val="20"/>
                <w:szCs w:val="20"/>
              </w:rPr>
              <w:t>derecognition of a financial asset in its entirety is the difference between the carrying amount and the sum of the consideration received (including any new asset obtained less any new liability assumed) recognised in surplus or deficit?</w:t>
            </w:r>
          </w:p>
        </w:tc>
        <w:tc>
          <w:tcPr>
            <w:tcW w:w="1172" w:type="dxa"/>
          </w:tcPr>
          <w:p w14:paraId="590E70B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5903355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A065D7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144309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4EE825A" w14:textId="013C814A" w:rsidR="007B2896" w:rsidRDefault="00000000" w:rsidP="007B2896">
            <w:pPr>
              <w:spacing w:before="60" w:after="60"/>
              <w:rPr>
                <w:rFonts w:ascii="Arial" w:hAnsi="Arial" w:cs="Arial"/>
                <w:sz w:val="20"/>
                <w:szCs w:val="20"/>
              </w:rPr>
            </w:pPr>
            <w:sdt>
              <w:sdtPr>
                <w:rPr>
                  <w:rFonts w:ascii="Arial" w:hAnsi="Arial" w:cs="Arial"/>
                  <w:sz w:val="20"/>
                  <w:szCs w:val="20"/>
                </w:rPr>
                <w:id w:val="180811912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D0B7303" w14:textId="79632356" w:rsidR="007B2896" w:rsidRDefault="007B2896" w:rsidP="007B2896">
            <w:pPr>
              <w:spacing w:before="60" w:after="60"/>
              <w:rPr>
                <w:rFonts w:ascii="Arial" w:hAnsi="Arial" w:cs="Arial"/>
                <w:sz w:val="20"/>
                <w:szCs w:val="20"/>
              </w:rPr>
            </w:pPr>
            <w:r>
              <w:rPr>
                <w:rFonts w:ascii="Arial" w:hAnsi="Arial" w:cs="Arial"/>
                <w:sz w:val="20"/>
                <w:szCs w:val="20"/>
              </w:rPr>
              <w:t>104.</w:t>
            </w:r>
            <w:r w:rsidR="00A62FED">
              <w:rPr>
                <w:rFonts w:ascii="Arial" w:hAnsi="Arial" w:cs="Arial"/>
                <w:sz w:val="20"/>
                <w:szCs w:val="20"/>
              </w:rPr>
              <w:t>6.11</w:t>
            </w:r>
          </w:p>
        </w:tc>
        <w:sdt>
          <w:sdtPr>
            <w:rPr>
              <w:rFonts w:ascii="Arial" w:hAnsi="Arial" w:cs="Arial"/>
              <w:sz w:val="20"/>
              <w:szCs w:val="20"/>
            </w:rPr>
            <w:id w:val="-328291711"/>
            <w:placeholder>
              <w:docPart w:val="B9CE4A70CF7B413E97A94A748659F7A7"/>
            </w:placeholder>
            <w:showingPlcHdr/>
          </w:sdtPr>
          <w:sdtContent>
            <w:tc>
              <w:tcPr>
                <w:tcW w:w="1927" w:type="dxa"/>
              </w:tcPr>
              <w:p w14:paraId="6B481C65" w14:textId="364DDD29"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4EB093D" w14:textId="77777777" w:rsidTr="007F4C04">
        <w:tc>
          <w:tcPr>
            <w:tcW w:w="866" w:type="dxa"/>
          </w:tcPr>
          <w:p w14:paraId="3861BCE5"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89870BD" w14:textId="109DD8B4" w:rsidR="007B2896" w:rsidRPr="00CA6CB6" w:rsidRDefault="007B2896" w:rsidP="007B2896">
            <w:pPr>
              <w:spacing w:before="60" w:after="60"/>
              <w:rPr>
                <w:rFonts w:ascii="Arial" w:hAnsi="Arial" w:cs="Arial"/>
                <w:sz w:val="20"/>
                <w:szCs w:val="20"/>
              </w:rPr>
            </w:pPr>
            <w:r w:rsidRPr="00CA6CB6">
              <w:rPr>
                <w:rFonts w:ascii="Arial" w:hAnsi="Arial" w:cs="Arial"/>
                <w:sz w:val="20"/>
                <w:szCs w:val="20"/>
              </w:rPr>
              <w:t>If part of a financial asset qualifies for derecognition in its entirety, is the difference between the carrying amount allocated to the part derecognised and the sum of the consideration received for the part derecognised (including any new asset obtained less any new liability assumed) recognised in surplus or deficit?</w:t>
            </w:r>
          </w:p>
        </w:tc>
        <w:tc>
          <w:tcPr>
            <w:tcW w:w="1172" w:type="dxa"/>
          </w:tcPr>
          <w:p w14:paraId="374D0F6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1035825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255AAC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6761207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B29CA71" w14:textId="4B848601" w:rsidR="007B2896" w:rsidRDefault="00000000" w:rsidP="007B2896">
            <w:pPr>
              <w:spacing w:before="60" w:after="60"/>
              <w:rPr>
                <w:rFonts w:ascii="Arial" w:hAnsi="Arial" w:cs="Arial"/>
                <w:sz w:val="20"/>
                <w:szCs w:val="20"/>
              </w:rPr>
            </w:pPr>
            <w:sdt>
              <w:sdtPr>
                <w:rPr>
                  <w:rFonts w:ascii="Arial" w:hAnsi="Arial" w:cs="Arial"/>
                  <w:sz w:val="20"/>
                  <w:szCs w:val="20"/>
                </w:rPr>
                <w:id w:val="-63749263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464A0658" w14:textId="6B4F9DF7" w:rsidR="007B2896" w:rsidRDefault="007B2896" w:rsidP="007B2896">
            <w:pPr>
              <w:spacing w:before="60" w:after="60"/>
              <w:rPr>
                <w:rFonts w:ascii="Arial" w:hAnsi="Arial" w:cs="Arial"/>
                <w:sz w:val="20"/>
                <w:szCs w:val="20"/>
              </w:rPr>
            </w:pPr>
            <w:r>
              <w:rPr>
                <w:rFonts w:ascii="Arial" w:hAnsi="Arial" w:cs="Arial"/>
                <w:sz w:val="20"/>
                <w:szCs w:val="20"/>
              </w:rPr>
              <w:t>104.</w:t>
            </w:r>
            <w:r w:rsidR="00CA6CB6">
              <w:rPr>
                <w:rFonts w:ascii="Arial" w:hAnsi="Arial" w:cs="Arial"/>
                <w:sz w:val="20"/>
                <w:szCs w:val="20"/>
              </w:rPr>
              <w:t>6.12</w:t>
            </w:r>
            <w:r>
              <w:rPr>
                <w:rFonts w:ascii="Arial" w:hAnsi="Arial" w:cs="Arial"/>
                <w:sz w:val="20"/>
                <w:szCs w:val="20"/>
              </w:rPr>
              <w:t>(a)</w:t>
            </w:r>
          </w:p>
          <w:p w14:paraId="7D482B56" w14:textId="686BF328" w:rsidR="007B2896" w:rsidRDefault="007B2896" w:rsidP="007B2896">
            <w:pPr>
              <w:spacing w:before="60" w:after="60"/>
              <w:rPr>
                <w:rFonts w:ascii="Arial" w:hAnsi="Arial" w:cs="Arial"/>
                <w:sz w:val="20"/>
                <w:szCs w:val="20"/>
              </w:rPr>
            </w:pPr>
            <w:r>
              <w:rPr>
                <w:rFonts w:ascii="Arial" w:hAnsi="Arial" w:cs="Arial"/>
                <w:sz w:val="20"/>
                <w:szCs w:val="20"/>
              </w:rPr>
              <w:t>104.</w:t>
            </w:r>
            <w:r w:rsidR="00CA6CB6">
              <w:rPr>
                <w:rFonts w:ascii="Arial" w:hAnsi="Arial" w:cs="Arial"/>
                <w:sz w:val="20"/>
                <w:szCs w:val="20"/>
              </w:rPr>
              <w:t>12</w:t>
            </w:r>
            <w:r>
              <w:rPr>
                <w:rFonts w:ascii="Arial" w:hAnsi="Arial" w:cs="Arial"/>
                <w:sz w:val="20"/>
                <w:szCs w:val="20"/>
              </w:rPr>
              <w:t>(b)</w:t>
            </w:r>
          </w:p>
        </w:tc>
        <w:sdt>
          <w:sdtPr>
            <w:rPr>
              <w:rFonts w:ascii="Arial" w:hAnsi="Arial" w:cs="Arial"/>
              <w:sz w:val="20"/>
              <w:szCs w:val="20"/>
            </w:rPr>
            <w:id w:val="-353579934"/>
            <w:placeholder>
              <w:docPart w:val="B9CE4A70CF7B413E97A94A748659F7A7"/>
            </w:placeholder>
            <w:showingPlcHdr/>
          </w:sdtPr>
          <w:sdtContent>
            <w:tc>
              <w:tcPr>
                <w:tcW w:w="1927" w:type="dxa"/>
              </w:tcPr>
              <w:p w14:paraId="54B37DB9" w14:textId="1D39EFF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741FC25" w14:textId="77777777" w:rsidTr="007F4C04">
        <w:tc>
          <w:tcPr>
            <w:tcW w:w="866" w:type="dxa"/>
          </w:tcPr>
          <w:p w14:paraId="049F0CF2"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4C05ABB" w14:textId="77777777" w:rsidR="007B2896" w:rsidRDefault="007B2896" w:rsidP="007B2896">
            <w:pPr>
              <w:spacing w:before="60" w:after="60"/>
              <w:rPr>
                <w:rFonts w:ascii="Arial" w:hAnsi="Arial" w:cs="Arial"/>
                <w:sz w:val="20"/>
                <w:szCs w:val="20"/>
              </w:rPr>
            </w:pPr>
            <w:r>
              <w:rPr>
                <w:rFonts w:ascii="Arial" w:hAnsi="Arial" w:cs="Arial"/>
                <w:sz w:val="20"/>
                <w:szCs w:val="20"/>
              </w:rPr>
              <w:t>Has interest, dividends or similar distributions, losses and gains relating to a financial instrument or a component that is a financial liability been recognised as revenue or expense in the entity’s surplus or deficit?</w:t>
            </w:r>
          </w:p>
        </w:tc>
        <w:tc>
          <w:tcPr>
            <w:tcW w:w="1172" w:type="dxa"/>
          </w:tcPr>
          <w:p w14:paraId="4265A85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4710020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50F763A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2465767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DB7B06D"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20444802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4AF81180" w14:textId="105C2B10" w:rsidR="007B2896" w:rsidRDefault="007B2896" w:rsidP="007B2896">
            <w:pPr>
              <w:spacing w:before="60" w:after="60"/>
              <w:rPr>
                <w:rFonts w:ascii="Arial" w:hAnsi="Arial" w:cs="Arial"/>
                <w:sz w:val="20"/>
                <w:szCs w:val="20"/>
              </w:rPr>
            </w:pPr>
            <w:r>
              <w:rPr>
                <w:rFonts w:ascii="Arial" w:hAnsi="Arial" w:cs="Arial"/>
                <w:sz w:val="20"/>
                <w:szCs w:val="20"/>
              </w:rPr>
              <w:t>104.7.1</w:t>
            </w:r>
          </w:p>
        </w:tc>
        <w:sdt>
          <w:sdtPr>
            <w:rPr>
              <w:rFonts w:ascii="Arial" w:hAnsi="Arial" w:cs="Arial"/>
              <w:sz w:val="20"/>
              <w:szCs w:val="20"/>
            </w:rPr>
            <w:id w:val="666434269"/>
            <w:placeholder>
              <w:docPart w:val="B9CE4A70CF7B413E97A94A748659F7A7"/>
            </w:placeholder>
            <w:showingPlcHdr/>
          </w:sdtPr>
          <w:sdtContent>
            <w:tc>
              <w:tcPr>
                <w:tcW w:w="1927" w:type="dxa"/>
              </w:tcPr>
              <w:p w14:paraId="29C4356A" w14:textId="28BDC64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170D4A1" w14:textId="77777777" w:rsidTr="007F4C04">
        <w:tc>
          <w:tcPr>
            <w:tcW w:w="866" w:type="dxa"/>
          </w:tcPr>
          <w:p w14:paraId="69731312"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EAF8E80" w14:textId="77777777" w:rsidR="007B2896" w:rsidRDefault="007B2896" w:rsidP="007B2896">
            <w:pPr>
              <w:spacing w:before="60" w:after="60"/>
              <w:rPr>
                <w:rFonts w:ascii="Arial" w:hAnsi="Arial" w:cs="Arial"/>
                <w:sz w:val="20"/>
                <w:szCs w:val="20"/>
              </w:rPr>
            </w:pPr>
            <w:r>
              <w:rPr>
                <w:rFonts w:ascii="Arial" w:hAnsi="Arial" w:cs="Arial"/>
                <w:sz w:val="20"/>
                <w:szCs w:val="20"/>
              </w:rPr>
              <w:t>Are transaction costs disclosed separately in accordance with GRAP 1?</w:t>
            </w:r>
          </w:p>
        </w:tc>
        <w:tc>
          <w:tcPr>
            <w:tcW w:w="1172" w:type="dxa"/>
          </w:tcPr>
          <w:p w14:paraId="2FFAB31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116644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FB57D7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3044914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09AADE6"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34625564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90E1377" w14:textId="3AECBD02" w:rsidR="007B2896" w:rsidRDefault="007B2896" w:rsidP="007B2896">
            <w:pPr>
              <w:spacing w:before="60" w:after="60"/>
              <w:rPr>
                <w:rFonts w:ascii="Arial" w:hAnsi="Arial" w:cs="Arial"/>
                <w:sz w:val="20"/>
                <w:szCs w:val="20"/>
              </w:rPr>
            </w:pPr>
            <w:r>
              <w:rPr>
                <w:rFonts w:ascii="Arial" w:hAnsi="Arial" w:cs="Arial"/>
                <w:sz w:val="20"/>
                <w:szCs w:val="20"/>
              </w:rPr>
              <w:t>104.7.6</w:t>
            </w:r>
          </w:p>
        </w:tc>
        <w:sdt>
          <w:sdtPr>
            <w:rPr>
              <w:rFonts w:ascii="Arial" w:hAnsi="Arial" w:cs="Arial"/>
              <w:sz w:val="20"/>
              <w:szCs w:val="20"/>
            </w:rPr>
            <w:id w:val="2074465181"/>
            <w:placeholder>
              <w:docPart w:val="B9CE4A70CF7B413E97A94A748659F7A7"/>
            </w:placeholder>
            <w:showingPlcHdr/>
          </w:sdtPr>
          <w:sdtContent>
            <w:tc>
              <w:tcPr>
                <w:tcW w:w="1927" w:type="dxa"/>
              </w:tcPr>
              <w:p w14:paraId="6C0D9DEF" w14:textId="42DD827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E44FDE2" w14:textId="77777777" w:rsidTr="007F4C04">
        <w:tc>
          <w:tcPr>
            <w:tcW w:w="866" w:type="dxa"/>
          </w:tcPr>
          <w:p w14:paraId="409A199A"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2D4FF1C" w14:textId="77777777" w:rsidR="007B2896" w:rsidRDefault="007B2896" w:rsidP="007B2896">
            <w:pPr>
              <w:spacing w:before="60" w:after="60"/>
              <w:rPr>
                <w:rFonts w:ascii="Arial" w:hAnsi="Arial" w:cs="Arial"/>
                <w:sz w:val="20"/>
                <w:szCs w:val="20"/>
              </w:rPr>
            </w:pPr>
            <w:r>
              <w:rPr>
                <w:rFonts w:ascii="Arial" w:hAnsi="Arial" w:cs="Arial"/>
                <w:sz w:val="20"/>
                <w:szCs w:val="20"/>
              </w:rPr>
              <w:t>Are dividends or similar distributions classified as an expense presented in the statement of financial performance either with interest on other liabilities or as a separate line item?</w:t>
            </w:r>
          </w:p>
        </w:tc>
        <w:tc>
          <w:tcPr>
            <w:tcW w:w="1172" w:type="dxa"/>
          </w:tcPr>
          <w:p w14:paraId="704BD10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5731243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79EDD20"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7946139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495D78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6338335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37A847A" w14:textId="271BD869"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7.7</w:t>
            </w:r>
          </w:p>
        </w:tc>
        <w:sdt>
          <w:sdtPr>
            <w:rPr>
              <w:rFonts w:ascii="Arial" w:hAnsi="Arial" w:cs="Arial"/>
              <w:sz w:val="20"/>
              <w:szCs w:val="20"/>
            </w:rPr>
            <w:id w:val="-275799990"/>
            <w:placeholder>
              <w:docPart w:val="B9CE4A70CF7B413E97A94A748659F7A7"/>
            </w:placeholder>
            <w:showingPlcHdr/>
          </w:sdtPr>
          <w:sdtContent>
            <w:tc>
              <w:tcPr>
                <w:tcW w:w="1927" w:type="dxa"/>
              </w:tcPr>
              <w:p w14:paraId="1E3910C4" w14:textId="49269B82"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2D7FC8A" w14:textId="77777777" w:rsidTr="007F4C04">
        <w:tc>
          <w:tcPr>
            <w:tcW w:w="866" w:type="dxa"/>
          </w:tcPr>
          <w:p w14:paraId="07CC6FF1"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8EF23CD" w14:textId="77777777" w:rsidR="007B2896" w:rsidRDefault="007B2896" w:rsidP="007B2896">
            <w:pPr>
              <w:spacing w:before="60" w:after="60"/>
              <w:rPr>
                <w:rFonts w:ascii="Arial" w:hAnsi="Arial" w:cs="Arial"/>
                <w:sz w:val="20"/>
                <w:szCs w:val="20"/>
              </w:rPr>
            </w:pPr>
            <w:r>
              <w:rPr>
                <w:rFonts w:ascii="Arial" w:hAnsi="Arial" w:cs="Arial"/>
                <w:sz w:val="20"/>
                <w:szCs w:val="20"/>
              </w:rPr>
              <w:t>Are gains or losses recognised as revenue or expense when they relate to an instrument that includes a right to the residual interest in the assets of the entity in exchange for cash or another financial asset?</w:t>
            </w:r>
          </w:p>
        </w:tc>
        <w:tc>
          <w:tcPr>
            <w:tcW w:w="1172" w:type="dxa"/>
          </w:tcPr>
          <w:p w14:paraId="193D529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9775815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096C3B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3585631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2DE7722"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07022559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B8D034D" w14:textId="7249F016"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7.8</w:t>
            </w:r>
          </w:p>
        </w:tc>
        <w:sdt>
          <w:sdtPr>
            <w:rPr>
              <w:rFonts w:ascii="Arial" w:hAnsi="Arial" w:cs="Arial"/>
              <w:sz w:val="20"/>
              <w:szCs w:val="20"/>
            </w:rPr>
            <w:id w:val="848526542"/>
            <w:placeholder>
              <w:docPart w:val="B9CE4A70CF7B413E97A94A748659F7A7"/>
            </w:placeholder>
            <w:showingPlcHdr/>
          </w:sdtPr>
          <w:sdtContent>
            <w:tc>
              <w:tcPr>
                <w:tcW w:w="1927" w:type="dxa"/>
              </w:tcPr>
              <w:p w14:paraId="6BC4AAC3" w14:textId="274E28C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ED648A1" w14:textId="77777777" w:rsidTr="007F4C04">
        <w:tc>
          <w:tcPr>
            <w:tcW w:w="866" w:type="dxa"/>
          </w:tcPr>
          <w:p w14:paraId="63002428"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1777ED46" w14:textId="198C61D3" w:rsidR="007B2896" w:rsidRPr="00983410" w:rsidRDefault="007B2896" w:rsidP="007B2896">
            <w:pPr>
              <w:spacing w:before="60" w:after="60"/>
              <w:jc w:val="both"/>
              <w:rPr>
                <w:rFonts w:ascii="Arial" w:hAnsi="Arial" w:cs="Arial"/>
                <w:sz w:val="20"/>
                <w:szCs w:val="20"/>
              </w:rPr>
            </w:pPr>
            <w:r w:rsidRPr="00273400">
              <w:rPr>
                <w:rFonts w:ascii="Arial" w:hAnsi="Arial" w:cs="Arial"/>
                <w:b/>
                <w:sz w:val="20"/>
                <w:szCs w:val="20"/>
              </w:rPr>
              <w:t>NOTE:</w:t>
            </w:r>
            <w:r>
              <w:rPr>
                <w:rFonts w:ascii="Arial" w:hAnsi="Arial" w:cs="Arial"/>
                <w:sz w:val="20"/>
                <w:szCs w:val="20"/>
              </w:rPr>
              <w:t xml:space="preserve">  under GRAP 1 the entity presents any gain or loss arising from remeasurement of such an instrument separately in the statement of financial performance when it is relevant in explaining the entity’s performance [104.</w:t>
            </w:r>
            <w:r w:rsidR="00C45D13">
              <w:rPr>
                <w:rFonts w:ascii="Arial" w:hAnsi="Arial" w:cs="Arial"/>
                <w:sz w:val="20"/>
                <w:szCs w:val="20"/>
              </w:rPr>
              <w:t>7.8</w:t>
            </w:r>
            <w:r>
              <w:rPr>
                <w:rFonts w:ascii="Arial" w:hAnsi="Arial" w:cs="Arial"/>
                <w:sz w:val="20"/>
                <w:szCs w:val="20"/>
              </w:rPr>
              <w:t>]</w:t>
            </w:r>
          </w:p>
        </w:tc>
      </w:tr>
      <w:tr w:rsidR="007B2896" w:rsidRPr="00983410" w14:paraId="7C43798D" w14:textId="77777777" w:rsidTr="007F4C04">
        <w:tc>
          <w:tcPr>
            <w:tcW w:w="866" w:type="dxa"/>
          </w:tcPr>
          <w:p w14:paraId="2DAD3D27"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6A0FD3F6" w14:textId="77777777" w:rsidR="007B2896" w:rsidRPr="00983410" w:rsidRDefault="007B2896" w:rsidP="007B2896">
            <w:pPr>
              <w:spacing w:before="60" w:after="60"/>
              <w:rPr>
                <w:rFonts w:ascii="Arial" w:hAnsi="Arial" w:cs="Arial"/>
                <w:sz w:val="20"/>
                <w:szCs w:val="20"/>
              </w:rPr>
            </w:pPr>
            <w:r>
              <w:rPr>
                <w:rFonts w:ascii="Arial" w:eastAsia="Times New Roman" w:hAnsi="Arial" w:cs="Arial"/>
                <w:b/>
                <w:color w:val="C0504D"/>
                <w:sz w:val="20"/>
                <w:szCs w:val="20"/>
                <w:lang w:eastAsia="en-GB"/>
              </w:rPr>
              <w:t>Disclosures on finance costs, gains or losses</w:t>
            </w:r>
          </w:p>
        </w:tc>
      </w:tr>
      <w:tr w:rsidR="007B2896" w:rsidRPr="00983410" w14:paraId="3BB21B2B" w14:textId="77777777" w:rsidTr="007F4C04">
        <w:tc>
          <w:tcPr>
            <w:tcW w:w="866" w:type="dxa"/>
          </w:tcPr>
          <w:p w14:paraId="439B19B9"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3428" w:type="dxa"/>
          </w:tcPr>
          <w:p w14:paraId="30369FA8" w14:textId="77777777" w:rsidR="007B2896" w:rsidRPr="003D2D71" w:rsidRDefault="007B2896" w:rsidP="007B2896">
            <w:pPr>
              <w:spacing w:before="60" w:after="60"/>
              <w:rPr>
                <w:rFonts w:ascii="Arial" w:hAnsi="Arial" w:cs="Arial"/>
                <w:sz w:val="20"/>
                <w:szCs w:val="20"/>
              </w:rPr>
            </w:pPr>
            <w:r w:rsidRPr="00D50685">
              <w:rPr>
                <w:rFonts w:ascii="Arial" w:hAnsi="Arial" w:cs="Arial"/>
                <w:sz w:val="20"/>
                <w:szCs w:val="20"/>
              </w:rPr>
              <w:t>Has the entity disclosed the following items of revenue, expense, gains or losses either in the statement of financial performance or in the notes:</w:t>
            </w:r>
          </w:p>
        </w:tc>
        <w:tc>
          <w:tcPr>
            <w:tcW w:w="1172" w:type="dxa"/>
          </w:tcPr>
          <w:p w14:paraId="3A97B484" w14:textId="77777777" w:rsidR="007B2896" w:rsidRDefault="007B2896" w:rsidP="007B2896">
            <w:pPr>
              <w:spacing w:before="60" w:after="60"/>
              <w:rPr>
                <w:rFonts w:ascii="MS Gothic" w:eastAsia="MS Gothic" w:hAnsi="MS Gothic" w:cs="Arial"/>
                <w:sz w:val="20"/>
                <w:szCs w:val="20"/>
              </w:rPr>
            </w:pPr>
          </w:p>
        </w:tc>
        <w:tc>
          <w:tcPr>
            <w:tcW w:w="1629" w:type="dxa"/>
          </w:tcPr>
          <w:p w14:paraId="68F5068A" w14:textId="3991896F"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p>
        </w:tc>
        <w:sdt>
          <w:sdtPr>
            <w:rPr>
              <w:rFonts w:ascii="Arial" w:hAnsi="Arial" w:cs="Arial"/>
              <w:sz w:val="20"/>
              <w:szCs w:val="20"/>
            </w:rPr>
            <w:id w:val="-1273928361"/>
            <w:placeholder>
              <w:docPart w:val="B9CE4A70CF7B413E97A94A748659F7A7"/>
            </w:placeholder>
            <w:showingPlcHdr/>
          </w:sdtPr>
          <w:sdtContent>
            <w:tc>
              <w:tcPr>
                <w:tcW w:w="1927" w:type="dxa"/>
              </w:tcPr>
              <w:p w14:paraId="1B08CD21" w14:textId="050F6E9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93AAB12" w14:textId="77777777" w:rsidTr="007F4C04">
        <w:tc>
          <w:tcPr>
            <w:tcW w:w="866" w:type="dxa"/>
          </w:tcPr>
          <w:p w14:paraId="3AC91298"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4EDB201E" w14:textId="77777777" w:rsidR="007B2896" w:rsidRDefault="007B2896" w:rsidP="0060763B">
            <w:pPr>
              <w:pStyle w:val="ListParagraph"/>
              <w:numPr>
                <w:ilvl w:val="0"/>
                <w:numId w:val="193"/>
              </w:numPr>
              <w:spacing w:before="60" w:after="60"/>
              <w:contextualSpacing w:val="0"/>
              <w:jc w:val="left"/>
              <w:rPr>
                <w:rFonts w:ascii="Arial" w:hAnsi="Arial" w:cs="Arial"/>
                <w:sz w:val="20"/>
                <w:szCs w:val="20"/>
              </w:rPr>
            </w:pPr>
            <w:r>
              <w:rPr>
                <w:rFonts w:ascii="Arial" w:hAnsi="Arial" w:cs="Arial"/>
                <w:sz w:val="20"/>
                <w:szCs w:val="20"/>
              </w:rPr>
              <w:t>net gains or net losses on:</w:t>
            </w:r>
          </w:p>
        </w:tc>
        <w:tc>
          <w:tcPr>
            <w:tcW w:w="1172" w:type="dxa"/>
          </w:tcPr>
          <w:p w14:paraId="476C0301" w14:textId="77777777" w:rsidR="007B2896" w:rsidRPr="00A06DBA" w:rsidRDefault="00000000" w:rsidP="007B2896">
            <w:pPr>
              <w:spacing w:before="60" w:after="60"/>
              <w:rPr>
                <w:rFonts w:ascii="Arial" w:hAnsi="Arial" w:cs="Arial"/>
                <w:sz w:val="20"/>
                <w:szCs w:val="20"/>
              </w:rPr>
            </w:pPr>
            <w:sdt>
              <w:sdtPr>
                <w:rPr>
                  <w:rFonts w:ascii="Arial" w:hAnsi="Arial" w:cs="Arial"/>
                  <w:sz w:val="20"/>
                  <w:szCs w:val="20"/>
                </w:rPr>
                <w:id w:val="138452298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tc>
        <w:tc>
          <w:tcPr>
            <w:tcW w:w="1629" w:type="dxa"/>
          </w:tcPr>
          <w:p w14:paraId="15BC0A9E" w14:textId="1F52407E"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(a)</w:t>
            </w:r>
          </w:p>
        </w:tc>
        <w:sdt>
          <w:sdtPr>
            <w:rPr>
              <w:rFonts w:ascii="Arial" w:hAnsi="Arial" w:cs="Arial"/>
              <w:sz w:val="20"/>
              <w:szCs w:val="20"/>
            </w:rPr>
            <w:id w:val="-642350828"/>
            <w:placeholder>
              <w:docPart w:val="B9CE4A70CF7B413E97A94A748659F7A7"/>
            </w:placeholder>
            <w:showingPlcHdr/>
          </w:sdtPr>
          <w:sdtContent>
            <w:tc>
              <w:tcPr>
                <w:tcW w:w="1927" w:type="dxa"/>
              </w:tcPr>
              <w:p w14:paraId="69F00D49" w14:textId="15D658B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ABA5932" w14:textId="77777777" w:rsidTr="007F4C04">
        <w:tc>
          <w:tcPr>
            <w:tcW w:w="866" w:type="dxa"/>
          </w:tcPr>
          <w:p w14:paraId="1AC1AD8E"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132BD62A" w14:textId="3180DB18" w:rsidR="007B2896" w:rsidRDefault="004770B0" w:rsidP="0060763B">
            <w:pPr>
              <w:pStyle w:val="ListParagraph"/>
              <w:numPr>
                <w:ilvl w:val="0"/>
                <w:numId w:val="194"/>
              </w:numPr>
              <w:spacing w:before="60" w:after="60"/>
              <w:jc w:val="left"/>
              <w:rPr>
                <w:rFonts w:ascii="Arial" w:hAnsi="Arial" w:cs="Arial"/>
                <w:sz w:val="20"/>
                <w:szCs w:val="20"/>
              </w:rPr>
            </w:pPr>
            <w:r w:rsidRPr="004770B0">
              <w:rPr>
                <w:rFonts w:ascii="Arial" w:hAnsi="Arial" w:cs="Arial"/>
                <w:sz w:val="20"/>
                <w:szCs w:val="20"/>
              </w:rPr>
              <w:t>Financial assets or financial liabilities measured at fair value through surplus or deficit, showing separately financial assets or financial liabilities designated as such upon initial recognition, and those that are mandatorily measured at fair value through surplus or deficit?</w:t>
            </w:r>
            <w:r w:rsidR="007B2896">
              <w:rPr>
                <w:rFonts w:ascii="Arial" w:hAnsi="Arial" w:cs="Arial"/>
                <w:sz w:val="20"/>
                <w:szCs w:val="20"/>
              </w:rPr>
              <w:t>?</w:t>
            </w:r>
          </w:p>
        </w:tc>
        <w:tc>
          <w:tcPr>
            <w:tcW w:w="1172" w:type="dxa"/>
          </w:tcPr>
          <w:p w14:paraId="13C3B7D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5871094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6717260"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50563538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93DA597" w14:textId="36BA2FD1"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(a)</w:t>
            </w:r>
            <w:r>
              <w:rPr>
                <w:rFonts w:ascii="Arial" w:hAnsi="Arial" w:cs="Arial"/>
                <w:sz w:val="20"/>
                <w:szCs w:val="20"/>
              </w:rPr>
              <w:br/>
              <w:t>(i)</w:t>
            </w:r>
          </w:p>
        </w:tc>
        <w:sdt>
          <w:sdtPr>
            <w:rPr>
              <w:rFonts w:ascii="Arial" w:hAnsi="Arial" w:cs="Arial"/>
              <w:sz w:val="20"/>
              <w:szCs w:val="20"/>
            </w:rPr>
            <w:id w:val="-1863817733"/>
            <w:placeholder>
              <w:docPart w:val="B9CE4A70CF7B413E97A94A748659F7A7"/>
            </w:placeholder>
            <w:showingPlcHdr/>
          </w:sdtPr>
          <w:sdtContent>
            <w:tc>
              <w:tcPr>
                <w:tcW w:w="1927" w:type="dxa"/>
              </w:tcPr>
              <w:p w14:paraId="2D066E18" w14:textId="4B4DDF4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47168E7" w14:textId="77777777" w:rsidTr="007F4C04">
        <w:tc>
          <w:tcPr>
            <w:tcW w:w="866" w:type="dxa"/>
          </w:tcPr>
          <w:p w14:paraId="09FCC223"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40B06C91" w14:textId="034EE230" w:rsidR="007B2896" w:rsidRDefault="007B2896" w:rsidP="0060763B">
            <w:pPr>
              <w:pStyle w:val="ListParagraph"/>
              <w:numPr>
                <w:ilvl w:val="0"/>
                <w:numId w:val="194"/>
              </w:numPr>
              <w:spacing w:before="60" w:after="60"/>
              <w:jc w:val="left"/>
              <w:rPr>
                <w:rFonts w:ascii="Arial" w:hAnsi="Arial" w:cs="Arial"/>
                <w:sz w:val="20"/>
                <w:szCs w:val="20"/>
              </w:rPr>
            </w:pPr>
            <w:r>
              <w:rPr>
                <w:rFonts w:ascii="Arial" w:hAnsi="Arial" w:cs="Arial"/>
                <w:sz w:val="20"/>
                <w:szCs w:val="20"/>
              </w:rPr>
              <w:t xml:space="preserve">financial </w:t>
            </w:r>
            <w:r w:rsidR="004770B0">
              <w:rPr>
                <w:rFonts w:ascii="Arial" w:hAnsi="Arial" w:cs="Arial"/>
                <w:sz w:val="20"/>
                <w:szCs w:val="20"/>
              </w:rPr>
              <w:t xml:space="preserve">liabilities </w:t>
            </w:r>
            <w:r>
              <w:rPr>
                <w:rFonts w:ascii="Arial" w:hAnsi="Arial" w:cs="Arial"/>
                <w:sz w:val="20"/>
                <w:szCs w:val="20"/>
              </w:rPr>
              <w:t>at amortised cost?</w:t>
            </w:r>
          </w:p>
        </w:tc>
        <w:tc>
          <w:tcPr>
            <w:tcW w:w="1172" w:type="dxa"/>
          </w:tcPr>
          <w:p w14:paraId="4B41C4D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3830470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528BDCD"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44859738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7063191" w14:textId="68AEEC24"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(a)</w:t>
            </w:r>
            <w:r>
              <w:rPr>
                <w:rFonts w:ascii="Arial" w:hAnsi="Arial" w:cs="Arial"/>
                <w:sz w:val="20"/>
                <w:szCs w:val="20"/>
              </w:rPr>
              <w:br/>
              <w:t>(ii)</w:t>
            </w:r>
          </w:p>
        </w:tc>
        <w:sdt>
          <w:sdtPr>
            <w:rPr>
              <w:rFonts w:ascii="Arial" w:hAnsi="Arial" w:cs="Arial"/>
              <w:sz w:val="20"/>
              <w:szCs w:val="20"/>
            </w:rPr>
            <w:id w:val="-1231689799"/>
            <w:placeholder>
              <w:docPart w:val="B9CE4A70CF7B413E97A94A748659F7A7"/>
            </w:placeholder>
            <w:showingPlcHdr/>
          </w:sdtPr>
          <w:sdtContent>
            <w:tc>
              <w:tcPr>
                <w:tcW w:w="1927" w:type="dxa"/>
              </w:tcPr>
              <w:p w14:paraId="43A88E8C" w14:textId="11962F53"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58E127F" w14:textId="77777777" w:rsidTr="007F4C04">
        <w:tc>
          <w:tcPr>
            <w:tcW w:w="866" w:type="dxa"/>
          </w:tcPr>
          <w:p w14:paraId="7DD229CD"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029A8D0C" w14:textId="682E50FB" w:rsidR="007B2896" w:rsidRDefault="004770B0" w:rsidP="0060763B">
            <w:pPr>
              <w:pStyle w:val="ListParagraph"/>
              <w:numPr>
                <w:ilvl w:val="0"/>
                <w:numId w:val="194"/>
              </w:numPr>
              <w:spacing w:before="60" w:after="60"/>
              <w:jc w:val="left"/>
              <w:rPr>
                <w:rFonts w:ascii="Arial" w:hAnsi="Arial" w:cs="Arial"/>
                <w:sz w:val="20"/>
                <w:szCs w:val="20"/>
              </w:rPr>
            </w:pPr>
            <w:r>
              <w:rPr>
                <w:rFonts w:ascii="Arial" w:hAnsi="Arial" w:cs="Arial"/>
                <w:sz w:val="20"/>
                <w:szCs w:val="20"/>
              </w:rPr>
              <w:t>F</w:t>
            </w:r>
            <w:r w:rsidR="007B2896">
              <w:rPr>
                <w:rFonts w:ascii="Arial" w:hAnsi="Arial" w:cs="Arial"/>
                <w:sz w:val="20"/>
                <w:szCs w:val="20"/>
              </w:rPr>
              <w:t>inancial</w:t>
            </w:r>
            <w:r>
              <w:rPr>
                <w:rFonts w:ascii="Arial" w:hAnsi="Arial" w:cs="Arial"/>
                <w:sz w:val="20"/>
                <w:szCs w:val="20"/>
              </w:rPr>
              <w:t xml:space="preserve"> assets</w:t>
            </w:r>
            <w:r w:rsidR="007B2896">
              <w:rPr>
                <w:rFonts w:ascii="Arial" w:hAnsi="Arial" w:cs="Arial"/>
                <w:sz w:val="20"/>
                <w:szCs w:val="20"/>
              </w:rPr>
              <w:t xml:space="preserve"> instruments at </w:t>
            </w:r>
            <w:r>
              <w:rPr>
                <w:rFonts w:ascii="Arial" w:hAnsi="Arial" w:cs="Arial"/>
                <w:sz w:val="20"/>
                <w:szCs w:val="20"/>
              </w:rPr>
              <w:t xml:space="preserve">amortised </w:t>
            </w:r>
            <w:r w:rsidR="007B2896">
              <w:rPr>
                <w:rFonts w:ascii="Arial" w:hAnsi="Arial" w:cs="Arial"/>
                <w:sz w:val="20"/>
                <w:szCs w:val="20"/>
              </w:rPr>
              <w:t>cost?</w:t>
            </w:r>
          </w:p>
        </w:tc>
        <w:tc>
          <w:tcPr>
            <w:tcW w:w="1172" w:type="dxa"/>
          </w:tcPr>
          <w:p w14:paraId="7E21A44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58927389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BA91ED9"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98381810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2116BEF" w14:textId="14D63EA7"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8030</w:t>
            </w:r>
            <w:r>
              <w:rPr>
                <w:rFonts w:ascii="Arial" w:hAnsi="Arial" w:cs="Arial"/>
                <w:sz w:val="20"/>
                <w:szCs w:val="20"/>
              </w:rPr>
              <w:t>(a)</w:t>
            </w:r>
            <w:r>
              <w:rPr>
                <w:rFonts w:ascii="Arial" w:hAnsi="Arial" w:cs="Arial"/>
                <w:sz w:val="20"/>
                <w:szCs w:val="20"/>
              </w:rPr>
              <w:br/>
              <w:t>(iii)</w:t>
            </w:r>
          </w:p>
        </w:tc>
        <w:sdt>
          <w:sdtPr>
            <w:rPr>
              <w:rFonts w:ascii="Arial" w:hAnsi="Arial" w:cs="Arial"/>
              <w:sz w:val="20"/>
              <w:szCs w:val="20"/>
            </w:rPr>
            <w:id w:val="803974536"/>
            <w:placeholder>
              <w:docPart w:val="B9CE4A70CF7B413E97A94A748659F7A7"/>
            </w:placeholder>
            <w:showingPlcHdr/>
          </w:sdtPr>
          <w:sdtContent>
            <w:tc>
              <w:tcPr>
                <w:tcW w:w="1927" w:type="dxa"/>
              </w:tcPr>
              <w:p w14:paraId="01668878" w14:textId="4DD636C2"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5186843" w14:textId="77777777" w:rsidTr="007F4C04">
        <w:tc>
          <w:tcPr>
            <w:tcW w:w="866" w:type="dxa"/>
          </w:tcPr>
          <w:p w14:paraId="4668871A"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3313C424" w14:textId="7A2E3952" w:rsidR="007B2896" w:rsidRDefault="007B2896" w:rsidP="0060763B">
            <w:pPr>
              <w:pStyle w:val="ListParagraph"/>
              <w:numPr>
                <w:ilvl w:val="0"/>
                <w:numId w:val="193"/>
              </w:numPr>
              <w:spacing w:before="60" w:after="60"/>
              <w:contextualSpacing w:val="0"/>
              <w:jc w:val="left"/>
              <w:rPr>
                <w:rFonts w:ascii="Arial" w:hAnsi="Arial" w:cs="Arial"/>
                <w:sz w:val="20"/>
                <w:szCs w:val="20"/>
              </w:rPr>
            </w:pPr>
            <w:r>
              <w:rPr>
                <w:rFonts w:ascii="Arial" w:hAnsi="Arial" w:cs="Arial"/>
                <w:sz w:val="20"/>
                <w:szCs w:val="20"/>
              </w:rPr>
              <w:t>t</w:t>
            </w:r>
            <w:r w:rsidRPr="00A06DBA">
              <w:rPr>
                <w:rFonts w:ascii="Arial" w:hAnsi="Arial" w:cs="Arial"/>
                <w:sz w:val="20"/>
                <w:szCs w:val="20"/>
              </w:rPr>
              <w:t xml:space="preserve">otal interest income and total interest expense (calculated using the effective interest method) for financial </w:t>
            </w:r>
            <w:r w:rsidR="004770B0">
              <w:rPr>
                <w:rFonts w:ascii="Arial" w:hAnsi="Arial" w:cs="Arial"/>
                <w:sz w:val="20"/>
                <w:szCs w:val="20"/>
              </w:rPr>
              <w:t>assets</w:t>
            </w:r>
            <w:r w:rsidR="004770B0" w:rsidRPr="00A06DBA">
              <w:rPr>
                <w:rFonts w:ascii="Arial" w:hAnsi="Arial" w:cs="Arial"/>
                <w:sz w:val="20"/>
                <w:szCs w:val="20"/>
              </w:rPr>
              <w:t xml:space="preserve"> </w:t>
            </w:r>
            <w:r w:rsidRPr="00A06DBA">
              <w:rPr>
                <w:rFonts w:ascii="Arial" w:hAnsi="Arial" w:cs="Arial"/>
                <w:sz w:val="20"/>
                <w:szCs w:val="20"/>
              </w:rPr>
              <w:t>at amortised cost</w:t>
            </w:r>
            <w:r w:rsidR="004770B0">
              <w:rPr>
                <w:rFonts w:ascii="Arial" w:hAnsi="Arial" w:cs="Arial"/>
                <w:sz w:val="20"/>
                <w:szCs w:val="20"/>
              </w:rPr>
              <w:t>, or financial liabilities not measu</w:t>
            </w:r>
            <w:r w:rsidR="003D03BB">
              <w:rPr>
                <w:rFonts w:ascii="Arial" w:hAnsi="Arial" w:cs="Arial"/>
                <w:sz w:val="20"/>
                <w:szCs w:val="20"/>
              </w:rPr>
              <w:t>r</w:t>
            </w:r>
            <w:r w:rsidR="004770B0">
              <w:rPr>
                <w:rFonts w:ascii="Arial" w:hAnsi="Arial" w:cs="Arial"/>
                <w:sz w:val="20"/>
                <w:szCs w:val="20"/>
              </w:rPr>
              <w:t>ed at fair value through surplus or deficit</w:t>
            </w:r>
            <w:r w:rsidRPr="00A06DBA">
              <w:rPr>
                <w:rFonts w:ascii="Arial" w:hAnsi="Arial" w:cs="Arial"/>
                <w:sz w:val="20"/>
                <w:szCs w:val="20"/>
              </w:rPr>
              <w:t>?</w:t>
            </w:r>
          </w:p>
        </w:tc>
        <w:tc>
          <w:tcPr>
            <w:tcW w:w="1172" w:type="dxa"/>
          </w:tcPr>
          <w:p w14:paraId="18586EC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6666597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39F5A29"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8065247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3528666" w14:textId="5A5A08E1"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(b)</w:t>
            </w:r>
          </w:p>
        </w:tc>
        <w:sdt>
          <w:sdtPr>
            <w:rPr>
              <w:rFonts w:ascii="Arial" w:hAnsi="Arial" w:cs="Arial"/>
              <w:sz w:val="20"/>
              <w:szCs w:val="20"/>
            </w:rPr>
            <w:id w:val="1647858936"/>
            <w:placeholder>
              <w:docPart w:val="B9CE4A70CF7B413E97A94A748659F7A7"/>
            </w:placeholder>
            <w:showingPlcHdr/>
          </w:sdtPr>
          <w:sdtContent>
            <w:tc>
              <w:tcPr>
                <w:tcW w:w="1927" w:type="dxa"/>
              </w:tcPr>
              <w:p w14:paraId="6FFAD709" w14:textId="7F379443"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6B44812" w14:textId="77777777" w:rsidTr="007F4C04">
        <w:tc>
          <w:tcPr>
            <w:tcW w:w="866" w:type="dxa"/>
          </w:tcPr>
          <w:p w14:paraId="14648CB6"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7076E8B2" w14:textId="77777777" w:rsidR="007B2896" w:rsidRDefault="007B2896" w:rsidP="0060763B">
            <w:pPr>
              <w:pStyle w:val="ListParagraph"/>
              <w:numPr>
                <w:ilvl w:val="0"/>
                <w:numId w:val="193"/>
              </w:numPr>
              <w:spacing w:before="60" w:after="60"/>
              <w:contextualSpacing w:val="0"/>
              <w:jc w:val="left"/>
              <w:rPr>
                <w:rFonts w:ascii="Arial" w:hAnsi="Arial" w:cs="Arial"/>
                <w:sz w:val="20"/>
                <w:szCs w:val="20"/>
              </w:rPr>
            </w:pPr>
            <w:r>
              <w:rPr>
                <w:rFonts w:ascii="Arial" w:hAnsi="Arial" w:cs="Arial"/>
                <w:sz w:val="20"/>
                <w:szCs w:val="20"/>
              </w:rPr>
              <w:t>f</w:t>
            </w:r>
            <w:r w:rsidRPr="00A06DBA">
              <w:rPr>
                <w:rFonts w:ascii="Arial" w:hAnsi="Arial" w:cs="Arial"/>
                <w:sz w:val="20"/>
                <w:szCs w:val="20"/>
              </w:rPr>
              <w:t>ee income and expense (other than amounts included in determining the effective interest rate) arising from:</w:t>
            </w:r>
          </w:p>
        </w:tc>
        <w:tc>
          <w:tcPr>
            <w:tcW w:w="1172" w:type="dxa"/>
          </w:tcPr>
          <w:p w14:paraId="1CC9F8E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0036465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B5EF36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86208622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4ACEB25" w14:textId="4B1396F3"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(c)</w:t>
            </w:r>
          </w:p>
        </w:tc>
        <w:sdt>
          <w:sdtPr>
            <w:rPr>
              <w:rFonts w:ascii="Arial" w:hAnsi="Arial" w:cs="Arial"/>
              <w:sz w:val="20"/>
              <w:szCs w:val="20"/>
            </w:rPr>
            <w:id w:val="-1088699619"/>
            <w:placeholder>
              <w:docPart w:val="B9CE4A70CF7B413E97A94A748659F7A7"/>
            </w:placeholder>
            <w:showingPlcHdr/>
          </w:sdtPr>
          <w:sdtContent>
            <w:tc>
              <w:tcPr>
                <w:tcW w:w="1927" w:type="dxa"/>
              </w:tcPr>
              <w:p w14:paraId="08C5C8C8" w14:textId="41E7FC78"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E2221C6" w14:textId="77777777" w:rsidTr="007F4C04">
        <w:tc>
          <w:tcPr>
            <w:tcW w:w="866" w:type="dxa"/>
          </w:tcPr>
          <w:p w14:paraId="6D3DA2D8"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709D1D2B" w14:textId="4992C1BE" w:rsidR="007B2896" w:rsidRPr="00A06DBA" w:rsidRDefault="007B2896" w:rsidP="0060763B">
            <w:pPr>
              <w:pStyle w:val="ListParagraph"/>
              <w:numPr>
                <w:ilvl w:val="0"/>
                <w:numId w:val="195"/>
              </w:numPr>
              <w:spacing w:before="60" w:after="60"/>
              <w:jc w:val="left"/>
              <w:rPr>
                <w:rFonts w:ascii="Arial" w:hAnsi="Arial" w:cs="Arial"/>
                <w:sz w:val="20"/>
                <w:szCs w:val="20"/>
              </w:rPr>
            </w:pPr>
            <w:r>
              <w:rPr>
                <w:rFonts w:ascii="Arial" w:hAnsi="Arial" w:cs="Arial"/>
                <w:sz w:val="20"/>
                <w:szCs w:val="20"/>
              </w:rPr>
              <w:t>f</w:t>
            </w:r>
            <w:r w:rsidRPr="00A06DBA">
              <w:rPr>
                <w:rFonts w:ascii="Arial" w:hAnsi="Arial" w:cs="Arial"/>
                <w:sz w:val="20"/>
                <w:szCs w:val="20"/>
              </w:rPr>
              <w:t xml:space="preserve">inancial instruments </w:t>
            </w:r>
            <w:r w:rsidR="003D03BB">
              <w:rPr>
                <w:rFonts w:ascii="Arial" w:hAnsi="Arial" w:cs="Arial"/>
                <w:sz w:val="20"/>
                <w:szCs w:val="20"/>
              </w:rPr>
              <w:t>that are not at fair value through surplus or deficit</w:t>
            </w:r>
            <w:r w:rsidRPr="00A06DBA">
              <w:rPr>
                <w:rFonts w:ascii="Arial" w:hAnsi="Arial" w:cs="Arial"/>
                <w:sz w:val="20"/>
                <w:szCs w:val="20"/>
              </w:rPr>
              <w:t>?</w:t>
            </w:r>
          </w:p>
        </w:tc>
        <w:tc>
          <w:tcPr>
            <w:tcW w:w="1172" w:type="dxa"/>
          </w:tcPr>
          <w:p w14:paraId="5674FF9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816421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17F3A1F"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71659295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8E59C6A" w14:textId="1E1F6B38"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(c)</w:t>
            </w:r>
            <w:r>
              <w:rPr>
                <w:rFonts w:ascii="Arial" w:hAnsi="Arial" w:cs="Arial"/>
                <w:sz w:val="20"/>
                <w:szCs w:val="20"/>
              </w:rPr>
              <w:br/>
              <w:t>(i)</w:t>
            </w:r>
          </w:p>
        </w:tc>
        <w:sdt>
          <w:sdtPr>
            <w:rPr>
              <w:rFonts w:ascii="Arial" w:hAnsi="Arial" w:cs="Arial"/>
              <w:sz w:val="20"/>
              <w:szCs w:val="20"/>
            </w:rPr>
            <w:id w:val="1061301035"/>
            <w:placeholder>
              <w:docPart w:val="B9CE4A70CF7B413E97A94A748659F7A7"/>
            </w:placeholder>
            <w:showingPlcHdr/>
          </w:sdtPr>
          <w:sdtContent>
            <w:tc>
              <w:tcPr>
                <w:tcW w:w="1927" w:type="dxa"/>
              </w:tcPr>
              <w:p w14:paraId="4BAE7097" w14:textId="37D74EA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0352837" w14:textId="77777777" w:rsidTr="007F4C04">
        <w:tc>
          <w:tcPr>
            <w:tcW w:w="866" w:type="dxa"/>
          </w:tcPr>
          <w:p w14:paraId="7E76AFB9"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2A4043B8" w14:textId="77777777" w:rsidR="007B2896" w:rsidRPr="00A06DBA" w:rsidRDefault="007B2896" w:rsidP="0060763B">
            <w:pPr>
              <w:pStyle w:val="ListParagraph"/>
              <w:numPr>
                <w:ilvl w:val="0"/>
                <w:numId w:val="195"/>
              </w:numPr>
              <w:spacing w:before="60" w:after="60"/>
              <w:jc w:val="left"/>
              <w:rPr>
                <w:rFonts w:ascii="Arial" w:hAnsi="Arial" w:cs="Arial"/>
                <w:sz w:val="20"/>
                <w:szCs w:val="20"/>
              </w:rPr>
            </w:pPr>
            <w:r>
              <w:rPr>
                <w:rFonts w:ascii="Arial" w:hAnsi="Arial" w:cs="Arial"/>
                <w:sz w:val="20"/>
                <w:szCs w:val="20"/>
              </w:rPr>
              <w:t>t</w:t>
            </w:r>
            <w:r w:rsidRPr="00A06DBA">
              <w:rPr>
                <w:rFonts w:ascii="Arial" w:hAnsi="Arial" w:cs="Arial"/>
                <w:sz w:val="20"/>
                <w:szCs w:val="20"/>
              </w:rPr>
              <w:t>rust and other fiduciary activities that result in the holding or investing of assets on behalf of individuals, trusts, retirement benefit plans and other institutions?</w:t>
            </w:r>
          </w:p>
        </w:tc>
        <w:tc>
          <w:tcPr>
            <w:tcW w:w="1172" w:type="dxa"/>
          </w:tcPr>
          <w:p w14:paraId="7E72B8E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9090259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22BF4DF" w14:textId="36610AFA"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070351203"/>
                <w14:checkbox>
                  <w14:checked w14:val="1"/>
                  <w14:checkedState w14:val="2612" w14:font="MS Gothic"/>
                  <w14:uncheckedState w14:val="2610" w14:font="MS Gothic"/>
                </w14:checkbox>
              </w:sdtPr>
              <w:sdtContent>
                <w:r w:rsidR="004770B0">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B5DD42C" w14:textId="43EEE52C" w:rsidR="007B2896" w:rsidRDefault="007B2896" w:rsidP="007B2896">
            <w:pPr>
              <w:spacing w:before="60" w:after="60"/>
              <w:rPr>
                <w:rFonts w:ascii="Arial" w:hAnsi="Arial" w:cs="Arial"/>
                <w:sz w:val="20"/>
                <w:szCs w:val="20"/>
              </w:rPr>
            </w:pPr>
            <w:r>
              <w:rPr>
                <w:rFonts w:ascii="Arial" w:hAnsi="Arial" w:cs="Arial"/>
                <w:sz w:val="20"/>
                <w:szCs w:val="20"/>
              </w:rPr>
              <w:t>104.</w:t>
            </w:r>
            <w:r w:rsidR="00C45D13">
              <w:rPr>
                <w:rFonts w:ascii="Arial" w:hAnsi="Arial" w:cs="Arial"/>
                <w:sz w:val="20"/>
                <w:szCs w:val="20"/>
              </w:rPr>
              <w:t>8.30</w:t>
            </w:r>
            <w:r>
              <w:rPr>
                <w:rFonts w:ascii="Arial" w:hAnsi="Arial" w:cs="Arial"/>
                <w:sz w:val="20"/>
                <w:szCs w:val="20"/>
              </w:rPr>
              <w:t>(c)</w:t>
            </w:r>
            <w:r>
              <w:rPr>
                <w:rFonts w:ascii="Arial" w:hAnsi="Arial" w:cs="Arial"/>
                <w:sz w:val="20"/>
                <w:szCs w:val="20"/>
              </w:rPr>
              <w:br/>
              <w:t>(ii)</w:t>
            </w:r>
          </w:p>
        </w:tc>
        <w:sdt>
          <w:sdtPr>
            <w:rPr>
              <w:rFonts w:ascii="Arial" w:hAnsi="Arial" w:cs="Arial"/>
              <w:sz w:val="20"/>
              <w:szCs w:val="20"/>
            </w:rPr>
            <w:id w:val="1233581687"/>
            <w:placeholder>
              <w:docPart w:val="B9CE4A70CF7B413E97A94A748659F7A7"/>
            </w:placeholder>
            <w:showingPlcHdr/>
          </w:sdtPr>
          <w:sdtContent>
            <w:tc>
              <w:tcPr>
                <w:tcW w:w="1927" w:type="dxa"/>
              </w:tcPr>
              <w:p w14:paraId="19A16890" w14:textId="4FDC9FA0"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9C0DB46" w14:textId="77777777" w:rsidTr="007F4C04">
        <w:tc>
          <w:tcPr>
            <w:tcW w:w="866" w:type="dxa"/>
          </w:tcPr>
          <w:p w14:paraId="72549FE4"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3386ECD5" w14:textId="652C643E" w:rsidR="007B2896" w:rsidRDefault="007B2896" w:rsidP="0060763B">
            <w:pPr>
              <w:pStyle w:val="ListParagraph"/>
              <w:numPr>
                <w:ilvl w:val="0"/>
                <w:numId w:val="193"/>
              </w:numPr>
              <w:spacing w:before="60" w:after="60"/>
              <w:contextualSpacing w:val="0"/>
              <w:jc w:val="left"/>
              <w:rPr>
                <w:rFonts w:ascii="Arial" w:hAnsi="Arial" w:cs="Arial"/>
                <w:sz w:val="20"/>
                <w:szCs w:val="20"/>
              </w:rPr>
            </w:pPr>
          </w:p>
        </w:tc>
        <w:tc>
          <w:tcPr>
            <w:tcW w:w="1172" w:type="dxa"/>
          </w:tcPr>
          <w:p w14:paraId="44159AC6" w14:textId="35647109" w:rsidR="007B2896" w:rsidRDefault="007B2896" w:rsidP="007B2896">
            <w:pPr>
              <w:spacing w:before="60" w:after="60"/>
              <w:rPr>
                <w:rFonts w:ascii="MS Gothic" w:eastAsia="MS Gothic" w:hAnsi="MS Gothic" w:cs="Arial"/>
                <w:sz w:val="20"/>
                <w:szCs w:val="20"/>
              </w:rPr>
            </w:pPr>
          </w:p>
        </w:tc>
        <w:tc>
          <w:tcPr>
            <w:tcW w:w="1629" w:type="dxa"/>
          </w:tcPr>
          <w:p w14:paraId="0BDF8868" w14:textId="6F9F3E8F" w:rsidR="007B2896" w:rsidRDefault="007B2896" w:rsidP="007B2896">
            <w:pPr>
              <w:spacing w:before="60" w:after="60"/>
              <w:rPr>
                <w:rFonts w:ascii="Arial" w:hAnsi="Arial" w:cs="Arial"/>
                <w:sz w:val="20"/>
                <w:szCs w:val="20"/>
              </w:rPr>
            </w:pPr>
          </w:p>
        </w:tc>
        <w:tc>
          <w:tcPr>
            <w:tcW w:w="1927" w:type="dxa"/>
          </w:tcPr>
          <w:p w14:paraId="1980B588" w14:textId="092C5420" w:rsidR="007B2896" w:rsidRPr="00983410" w:rsidRDefault="007B2896" w:rsidP="007B2896">
            <w:pPr>
              <w:spacing w:before="60" w:after="60"/>
              <w:rPr>
                <w:rFonts w:ascii="Arial" w:hAnsi="Arial" w:cs="Arial"/>
                <w:sz w:val="20"/>
                <w:szCs w:val="20"/>
              </w:rPr>
            </w:pPr>
          </w:p>
        </w:tc>
      </w:tr>
      <w:tr w:rsidR="007B2896" w:rsidRPr="00983410" w14:paraId="2F987697" w14:textId="77777777" w:rsidTr="007F4C04">
        <w:tc>
          <w:tcPr>
            <w:tcW w:w="866" w:type="dxa"/>
          </w:tcPr>
          <w:p w14:paraId="76A90775"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4D901D99" w14:textId="04A40F9E" w:rsidR="007B2896" w:rsidRPr="0029407A" w:rsidRDefault="007B2896" w:rsidP="0060763B">
            <w:pPr>
              <w:pStyle w:val="ListParagraph"/>
              <w:numPr>
                <w:ilvl w:val="0"/>
                <w:numId w:val="193"/>
              </w:numPr>
              <w:spacing w:before="60" w:after="60"/>
              <w:contextualSpacing w:val="0"/>
              <w:jc w:val="left"/>
              <w:rPr>
                <w:rFonts w:ascii="Arial" w:hAnsi="Arial" w:cs="Arial"/>
                <w:sz w:val="20"/>
                <w:szCs w:val="20"/>
              </w:rPr>
            </w:pPr>
          </w:p>
        </w:tc>
        <w:tc>
          <w:tcPr>
            <w:tcW w:w="1172" w:type="dxa"/>
          </w:tcPr>
          <w:p w14:paraId="33DD206D" w14:textId="018D9973" w:rsidR="007B2896" w:rsidRDefault="007B2896" w:rsidP="007B2896">
            <w:pPr>
              <w:spacing w:before="60" w:after="60"/>
              <w:rPr>
                <w:rFonts w:ascii="MS Gothic" w:eastAsia="MS Gothic" w:hAnsi="MS Gothic" w:cs="Arial"/>
                <w:sz w:val="20"/>
                <w:szCs w:val="20"/>
              </w:rPr>
            </w:pPr>
          </w:p>
        </w:tc>
        <w:tc>
          <w:tcPr>
            <w:tcW w:w="1629" w:type="dxa"/>
          </w:tcPr>
          <w:p w14:paraId="4531CACB" w14:textId="061A36F0" w:rsidR="007B2896" w:rsidRDefault="007B2896" w:rsidP="007B2896">
            <w:pPr>
              <w:spacing w:before="60" w:after="60"/>
              <w:rPr>
                <w:rFonts w:ascii="Arial" w:hAnsi="Arial" w:cs="Arial"/>
                <w:sz w:val="20"/>
                <w:szCs w:val="20"/>
              </w:rPr>
            </w:pPr>
          </w:p>
        </w:tc>
        <w:tc>
          <w:tcPr>
            <w:tcW w:w="1927" w:type="dxa"/>
          </w:tcPr>
          <w:p w14:paraId="223D9561" w14:textId="23E70EE8" w:rsidR="007B2896" w:rsidRPr="00983410" w:rsidRDefault="007B2896" w:rsidP="007B2896">
            <w:pPr>
              <w:spacing w:before="60" w:after="60"/>
              <w:rPr>
                <w:rFonts w:ascii="Arial" w:hAnsi="Arial" w:cs="Arial"/>
                <w:sz w:val="20"/>
                <w:szCs w:val="20"/>
              </w:rPr>
            </w:pPr>
          </w:p>
        </w:tc>
      </w:tr>
      <w:tr w:rsidR="007B2896" w:rsidRPr="00983410" w14:paraId="568DFACC" w14:textId="77777777" w:rsidTr="007F4C04">
        <w:tc>
          <w:tcPr>
            <w:tcW w:w="866" w:type="dxa"/>
            <w:shd w:val="clear" w:color="auto" w:fill="D9D9D9" w:themeFill="background1" w:themeFillShade="D9"/>
          </w:tcPr>
          <w:p w14:paraId="68EA114A"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75123526" w14:textId="4B71628B" w:rsidR="007B2896" w:rsidRPr="00BE3183" w:rsidRDefault="007B2896" w:rsidP="007B2896">
            <w:pPr>
              <w:pStyle w:val="Heading3"/>
              <w:spacing w:before="60" w:after="60"/>
              <w:rPr>
                <w:rFonts w:ascii="Arial" w:eastAsia="Times New Roman" w:hAnsi="Arial" w:cs="Arial"/>
                <w:b/>
                <w:color w:val="C0504D"/>
                <w:sz w:val="20"/>
                <w:szCs w:val="20"/>
                <w:lang w:eastAsia="en-GB"/>
              </w:rPr>
            </w:pPr>
            <w:bookmarkStart w:id="340" w:name="_Toc44412832"/>
            <w:bookmarkStart w:id="341" w:name="_Toc44441112"/>
            <w:bookmarkStart w:id="342" w:name="_Toc44441328"/>
            <w:bookmarkStart w:id="343" w:name="_Toc44501338"/>
            <w:bookmarkStart w:id="344" w:name="_Toc44501565"/>
            <w:bookmarkStart w:id="345" w:name="_Toc44502249"/>
            <w:bookmarkStart w:id="346" w:name="_Toc44508716"/>
            <w:bookmarkStart w:id="347" w:name="_Toc44513972"/>
            <w:bookmarkStart w:id="348" w:name="_Toc65677052"/>
            <w:r w:rsidRPr="00BE3183">
              <w:rPr>
                <w:rFonts w:ascii="Arial" w:eastAsia="Times New Roman" w:hAnsi="Arial" w:cs="Arial"/>
                <w:b/>
                <w:color w:val="C0504D"/>
                <w:sz w:val="20"/>
                <w:szCs w:val="20"/>
                <w:lang w:eastAsia="en-GB"/>
              </w:rPr>
              <w:t>Investment Property (GRAP 16)</w:t>
            </w:r>
            <w:bookmarkEnd w:id="340"/>
            <w:bookmarkEnd w:id="341"/>
            <w:bookmarkEnd w:id="342"/>
            <w:bookmarkEnd w:id="343"/>
            <w:bookmarkEnd w:id="344"/>
            <w:bookmarkEnd w:id="345"/>
            <w:bookmarkEnd w:id="346"/>
            <w:bookmarkEnd w:id="347"/>
            <w:bookmarkEnd w:id="348"/>
          </w:p>
        </w:tc>
      </w:tr>
      <w:tr w:rsidR="007B2896" w:rsidRPr="00983410" w14:paraId="50725AA4" w14:textId="77777777" w:rsidTr="007F4C04">
        <w:tc>
          <w:tcPr>
            <w:tcW w:w="866" w:type="dxa"/>
          </w:tcPr>
          <w:p w14:paraId="15FFB66A"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E05BABB" w14:textId="7F2D739D" w:rsidR="007B2896" w:rsidRDefault="007B2896" w:rsidP="007B2896">
            <w:pPr>
              <w:spacing w:before="60" w:after="60"/>
              <w:rPr>
                <w:rFonts w:ascii="Arial" w:hAnsi="Arial" w:cs="Arial"/>
                <w:sz w:val="20"/>
                <w:szCs w:val="20"/>
              </w:rPr>
            </w:pPr>
            <w:r w:rsidRPr="00926DE6">
              <w:rPr>
                <w:rFonts w:ascii="Arial" w:hAnsi="Arial" w:cs="Arial"/>
                <w:sz w:val="20"/>
                <w:szCs w:val="20"/>
              </w:rPr>
              <w:t>Have gains and losses arising from a change in the fair value of investment</w:t>
            </w:r>
            <w:r>
              <w:rPr>
                <w:rFonts w:ascii="Arial" w:hAnsi="Arial" w:cs="Arial"/>
                <w:sz w:val="20"/>
                <w:szCs w:val="20"/>
              </w:rPr>
              <w:t xml:space="preserve"> </w:t>
            </w:r>
            <w:r w:rsidRPr="00926DE6">
              <w:rPr>
                <w:rFonts w:ascii="Arial" w:hAnsi="Arial" w:cs="Arial"/>
                <w:sz w:val="20"/>
                <w:szCs w:val="20"/>
              </w:rPr>
              <w:t>properties been included in surplus or deficit for the period in which they arise?</w:t>
            </w:r>
          </w:p>
        </w:tc>
        <w:tc>
          <w:tcPr>
            <w:tcW w:w="1172" w:type="dxa"/>
          </w:tcPr>
          <w:p w14:paraId="0DB9494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3239618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83D947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3364912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CD95095" w14:textId="0D7496DC"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13921547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07F523E6" w14:textId="4CCC274D" w:rsidR="007B2896" w:rsidRDefault="007B2896" w:rsidP="007B2896">
            <w:pPr>
              <w:spacing w:before="60" w:after="60"/>
              <w:rPr>
                <w:rFonts w:ascii="Arial" w:hAnsi="Arial" w:cs="Arial"/>
                <w:sz w:val="20"/>
                <w:szCs w:val="20"/>
              </w:rPr>
            </w:pPr>
            <w:r>
              <w:rPr>
                <w:rFonts w:ascii="Arial" w:hAnsi="Arial" w:cs="Arial"/>
                <w:sz w:val="20"/>
                <w:szCs w:val="20"/>
              </w:rPr>
              <w:t>16.48</w:t>
            </w:r>
          </w:p>
        </w:tc>
        <w:sdt>
          <w:sdtPr>
            <w:rPr>
              <w:rFonts w:ascii="Arial" w:hAnsi="Arial" w:cs="Arial"/>
              <w:sz w:val="20"/>
              <w:szCs w:val="20"/>
            </w:rPr>
            <w:id w:val="-1863506066"/>
            <w:placeholder>
              <w:docPart w:val="B9CE4A70CF7B413E97A94A748659F7A7"/>
            </w:placeholder>
            <w:showingPlcHdr/>
          </w:sdtPr>
          <w:sdtContent>
            <w:tc>
              <w:tcPr>
                <w:tcW w:w="1927" w:type="dxa"/>
              </w:tcPr>
              <w:p w14:paraId="626ED1C5" w14:textId="7CC908FE"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8C4ED59" w14:textId="77777777" w:rsidTr="007F4C04">
        <w:tc>
          <w:tcPr>
            <w:tcW w:w="866" w:type="dxa"/>
          </w:tcPr>
          <w:p w14:paraId="507FA736"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4C3EAD8A" w14:textId="37880948" w:rsidR="007B2896" w:rsidRDefault="007B2896" w:rsidP="007B2896">
            <w:pPr>
              <w:spacing w:before="60" w:after="60"/>
              <w:rPr>
                <w:rFonts w:ascii="Arial" w:hAnsi="Arial" w:cs="Arial"/>
                <w:sz w:val="20"/>
                <w:szCs w:val="20"/>
              </w:rPr>
            </w:pPr>
            <w:r w:rsidRPr="001E6A88">
              <w:rPr>
                <w:rFonts w:ascii="Arial" w:hAnsi="Arial" w:cs="Arial"/>
                <w:sz w:val="20"/>
                <w:szCs w:val="20"/>
              </w:rPr>
              <w:t>Where inventories have been transferred to investment properties that will be carried at fair value, have the differences between the fair value of the properties at the transfer date and their previous carrying amounts been recognized in surplus or deficit for the period?</w:t>
            </w:r>
          </w:p>
        </w:tc>
        <w:tc>
          <w:tcPr>
            <w:tcW w:w="1172" w:type="dxa"/>
          </w:tcPr>
          <w:p w14:paraId="78D8F3A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315225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6077DF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52350694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B9468B1" w14:textId="58777C90"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38884137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278114CF" w14:textId="7AF27D5F" w:rsidR="007B2896" w:rsidRDefault="007B2896" w:rsidP="007B2896">
            <w:pPr>
              <w:spacing w:before="60" w:after="60"/>
              <w:rPr>
                <w:rFonts w:ascii="Arial" w:hAnsi="Arial" w:cs="Arial"/>
                <w:sz w:val="20"/>
                <w:szCs w:val="20"/>
              </w:rPr>
            </w:pPr>
            <w:r>
              <w:rPr>
                <w:rFonts w:ascii="Arial" w:hAnsi="Arial" w:cs="Arial"/>
                <w:sz w:val="20"/>
                <w:szCs w:val="20"/>
              </w:rPr>
              <w:t>16.80</w:t>
            </w:r>
          </w:p>
        </w:tc>
        <w:sdt>
          <w:sdtPr>
            <w:rPr>
              <w:rFonts w:ascii="Arial" w:hAnsi="Arial" w:cs="Arial"/>
              <w:sz w:val="20"/>
              <w:szCs w:val="20"/>
            </w:rPr>
            <w:id w:val="-448938558"/>
            <w:placeholder>
              <w:docPart w:val="B9CE4A70CF7B413E97A94A748659F7A7"/>
            </w:placeholder>
            <w:showingPlcHdr/>
          </w:sdtPr>
          <w:sdtContent>
            <w:tc>
              <w:tcPr>
                <w:tcW w:w="1927" w:type="dxa"/>
              </w:tcPr>
              <w:p w14:paraId="1E08201E" w14:textId="14086AB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17BDE27" w14:textId="77777777" w:rsidTr="007F4C04">
        <w:tc>
          <w:tcPr>
            <w:tcW w:w="866" w:type="dxa"/>
          </w:tcPr>
          <w:p w14:paraId="06541B82"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3AFF2D6" w14:textId="71D0CD6C" w:rsidR="007B2896" w:rsidRDefault="007B2896" w:rsidP="007B2896">
            <w:pPr>
              <w:spacing w:before="60" w:after="60"/>
              <w:rPr>
                <w:rFonts w:ascii="Arial" w:hAnsi="Arial" w:cs="Arial"/>
                <w:sz w:val="20"/>
                <w:szCs w:val="20"/>
              </w:rPr>
            </w:pPr>
            <w:r w:rsidRPr="001E6A88">
              <w:rPr>
                <w:rFonts w:ascii="Arial" w:hAnsi="Arial" w:cs="Arial"/>
                <w:sz w:val="20"/>
                <w:szCs w:val="20"/>
              </w:rPr>
              <w:t>Where the construction or development of self-constructed investment properties carried at fair value</w:t>
            </w:r>
            <w:r>
              <w:rPr>
                <w:rFonts w:ascii="Arial" w:hAnsi="Arial" w:cs="Arial"/>
                <w:sz w:val="20"/>
                <w:szCs w:val="20"/>
              </w:rPr>
              <w:t>, or when its fair value becomes reliably measurable (whichever is earlier),</w:t>
            </w:r>
            <w:r w:rsidRPr="001E6A88">
              <w:rPr>
                <w:rFonts w:ascii="Arial" w:hAnsi="Arial" w:cs="Arial"/>
                <w:sz w:val="20"/>
                <w:szCs w:val="20"/>
              </w:rPr>
              <w:t xml:space="preserve"> has been completed, have the differences between the fair value of the properties at the completion date and</w:t>
            </w:r>
            <w:r>
              <w:rPr>
                <w:rFonts w:ascii="Arial" w:hAnsi="Arial" w:cs="Arial"/>
                <w:sz w:val="20"/>
                <w:szCs w:val="20"/>
              </w:rPr>
              <w:t xml:space="preserve"> </w:t>
            </w:r>
            <w:r w:rsidRPr="001E6A88">
              <w:rPr>
                <w:rFonts w:ascii="Arial" w:hAnsi="Arial" w:cs="Arial"/>
                <w:sz w:val="20"/>
                <w:szCs w:val="20"/>
              </w:rPr>
              <w:t>their previous carrying amounts been recognized in surplus or deficit for the period?</w:t>
            </w:r>
          </w:p>
        </w:tc>
        <w:tc>
          <w:tcPr>
            <w:tcW w:w="1172" w:type="dxa"/>
          </w:tcPr>
          <w:p w14:paraId="4E5209D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9579927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C516EF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4199399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003E6D0" w14:textId="1B1A504C"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07558776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0BAA90E" w14:textId="5B873C4A" w:rsidR="007B2896" w:rsidRDefault="007B2896" w:rsidP="007B2896">
            <w:pPr>
              <w:spacing w:before="60" w:after="60"/>
              <w:rPr>
                <w:rFonts w:ascii="Arial" w:hAnsi="Arial" w:cs="Arial"/>
                <w:sz w:val="20"/>
                <w:szCs w:val="20"/>
              </w:rPr>
            </w:pPr>
            <w:r>
              <w:rPr>
                <w:rFonts w:ascii="Arial" w:hAnsi="Arial" w:cs="Arial"/>
                <w:sz w:val="20"/>
                <w:szCs w:val="20"/>
              </w:rPr>
              <w:t>16.82</w:t>
            </w:r>
          </w:p>
        </w:tc>
        <w:sdt>
          <w:sdtPr>
            <w:rPr>
              <w:rFonts w:ascii="Arial" w:hAnsi="Arial" w:cs="Arial"/>
              <w:sz w:val="20"/>
              <w:szCs w:val="20"/>
            </w:rPr>
            <w:id w:val="1455289687"/>
            <w:placeholder>
              <w:docPart w:val="B9CE4A70CF7B413E97A94A748659F7A7"/>
            </w:placeholder>
            <w:showingPlcHdr/>
          </w:sdtPr>
          <w:sdtContent>
            <w:tc>
              <w:tcPr>
                <w:tcW w:w="1927" w:type="dxa"/>
              </w:tcPr>
              <w:p w14:paraId="73F462B6" w14:textId="334160E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B4095BB" w14:textId="77777777" w:rsidTr="007F4C04">
        <w:tc>
          <w:tcPr>
            <w:tcW w:w="866" w:type="dxa"/>
          </w:tcPr>
          <w:p w14:paraId="58E7078C"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2196731" w14:textId="22DB6EC3" w:rsidR="007B2896" w:rsidRDefault="007B2896" w:rsidP="007B2896">
            <w:pPr>
              <w:spacing w:before="60" w:after="60"/>
              <w:rPr>
                <w:rFonts w:ascii="Arial" w:hAnsi="Arial" w:cs="Arial"/>
                <w:sz w:val="20"/>
                <w:szCs w:val="20"/>
              </w:rPr>
            </w:pPr>
            <w:r w:rsidRPr="001E6A88">
              <w:rPr>
                <w:rFonts w:ascii="Arial" w:hAnsi="Arial" w:cs="Arial"/>
                <w:sz w:val="20"/>
                <w:szCs w:val="20"/>
              </w:rPr>
              <w:t>Has the gains or losses arising from the retirement or disposal of investment property been determined as the difference between the net disposal proceeds and the carrying amount of the asset and recognized in surplus or deficit (except where GRAP 13 requires otherwise on a sale and leaseback) in the period of the retirement or disposal?</w:t>
            </w:r>
          </w:p>
        </w:tc>
        <w:tc>
          <w:tcPr>
            <w:tcW w:w="1172" w:type="dxa"/>
          </w:tcPr>
          <w:p w14:paraId="5734E13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2403965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2AFF10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7612899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3989AC5" w14:textId="52BED71C"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90213912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076347B" w14:textId="7E4F3C23" w:rsidR="007B2896" w:rsidRDefault="007B2896" w:rsidP="007B2896">
            <w:pPr>
              <w:spacing w:before="60" w:after="60"/>
              <w:rPr>
                <w:rFonts w:ascii="Arial" w:hAnsi="Arial" w:cs="Arial"/>
                <w:sz w:val="20"/>
                <w:szCs w:val="20"/>
              </w:rPr>
            </w:pPr>
            <w:r>
              <w:rPr>
                <w:rFonts w:ascii="Arial" w:hAnsi="Arial" w:cs="Arial"/>
                <w:sz w:val="20"/>
                <w:szCs w:val="20"/>
              </w:rPr>
              <w:t>16.86</w:t>
            </w:r>
          </w:p>
        </w:tc>
        <w:sdt>
          <w:sdtPr>
            <w:rPr>
              <w:rFonts w:ascii="Arial" w:hAnsi="Arial" w:cs="Arial"/>
              <w:sz w:val="20"/>
              <w:szCs w:val="20"/>
            </w:rPr>
            <w:id w:val="-2075261652"/>
            <w:placeholder>
              <w:docPart w:val="B9CE4A70CF7B413E97A94A748659F7A7"/>
            </w:placeholder>
            <w:showingPlcHdr/>
          </w:sdtPr>
          <w:sdtContent>
            <w:tc>
              <w:tcPr>
                <w:tcW w:w="1927" w:type="dxa"/>
              </w:tcPr>
              <w:p w14:paraId="31C84660" w14:textId="5305631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B13244A" w14:textId="77777777" w:rsidTr="007F4C04">
        <w:tc>
          <w:tcPr>
            <w:tcW w:w="866" w:type="dxa"/>
          </w:tcPr>
          <w:p w14:paraId="237AE79C"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D140AD6" w14:textId="40C30B4B" w:rsidR="007B2896" w:rsidRDefault="007B2896" w:rsidP="007B2896">
            <w:pPr>
              <w:spacing w:before="60" w:after="60"/>
              <w:rPr>
                <w:rFonts w:ascii="Arial" w:hAnsi="Arial" w:cs="Arial"/>
                <w:sz w:val="20"/>
                <w:szCs w:val="20"/>
              </w:rPr>
            </w:pPr>
            <w:r w:rsidRPr="001E6A88">
              <w:rPr>
                <w:rFonts w:ascii="Arial" w:hAnsi="Arial" w:cs="Arial"/>
                <w:sz w:val="20"/>
                <w:szCs w:val="20"/>
              </w:rPr>
              <w:t>Has compensation from third parties for investment property that has been impaired, lost or given up been recognized in surplus or deficit when the compensation becomes receivable?</w:t>
            </w:r>
          </w:p>
        </w:tc>
        <w:tc>
          <w:tcPr>
            <w:tcW w:w="1172" w:type="dxa"/>
          </w:tcPr>
          <w:p w14:paraId="15950A6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157562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1BCAFD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3080407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4F0924D" w14:textId="0EB29B35"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74595094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C2976A7" w14:textId="74F8FA65" w:rsidR="007B2896" w:rsidRDefault="007B2896" w:rsidP="007B2896">
            <w:pPr>
              <w:spacing w:before="60" w:after="60"/>
              <w:rPr>
                <w:rFonts w:ascii="Arial" w:hAnsi="Arial" w:cs="Arial"/>
                <w:sz w:val="20"/>
                <w:szCs w:val="20"/>
              </w:rPr>
            </w:pPr>
            <w:r>
              <w:rPr>
                <w:rFonts w:ascii="Arial" w:hAnsi="Arial" w:cs="Arial"/>
                <w:sz w:val="20"/>
                <w:szCs w:val="20"/>
              </w:rPr>
              <w:t>16.88</w:t>
            </w:r>
          </w:p>
        </w:tc>
        <w:sdt>
          <w:sdtPr>
            <w:rPr>
              <w:rFonts w:ascii="Arial" w:hAnsi="Arial" w:cs="Arial"/>
              <w:sz w:val="20"/>
              <w:szCs w:val="20"/>
            </w:rPr>
            <w:id w:val="30848371"/>
            <w:placeholder>
              <w:docPart w:val="B9CE4A70CF7B413E97A94A748659F7A7"/>
            </w:placeholder>
            <w:showingPlcHdr/>
          </w:sdtPr>
          <w:sdtContent>
            <w:tc>
              <w:tcPr>
                <w:tcW w:w="1927" w:type="dxa"/>
              </w:tcPr>
              <w:p w14:paraId="3DB9C6F9" w14:textId="2716C552"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83A1D74" w14:textId="77777777" w:rsidTr="007F4C04">
        <w:tc>
          <w:tcPr>
            <w:tcW w:w="866" w:type="dxa"/>
          </w:tcPr>
          <w:p w14:paraId="70E52040"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0F6CB3CB" w14:textId="3254AD82" w:rsidR="007B2896" w:rsidRPr="00BE3183" w:rsidRDefault="007B2896" w:rsidP="007B2896">
            <w:pPr>
              <w:spacing w:before="60" w:after="60"/>
              <w:rPr>
                <w:rFonts w:ascii="Arial" w:eastAsia="Times New Roman" w:hAnsi="Arial" w:cs="Arial"/>
                <w:b/>
                <w:color w:val="C0504D"/>
                <w:sz w:val="20"/>
                <w:szCs w:val="20"/>
                <w:lang w:eastAsia="en-GB"/>
              </w:rPr>
            </w:pPr>
            <w:r w:rsidRPr="00BE3183">
              <w:rPr>
                <w:rFonts w:ascii="Arial" w:eastAsia="Times New Roman" w:hAnsi="Arial" w:cs="Arial"/>
                <w:b/>
                <w:color w:val="C0504D"/>
                <w:sz w:val="20"/>
                <w:szCs w:val="20"/>
                <w:lang w:eastAsia="en-GB"/>
              </w:rPr>
              <w:t>Disclosures on investment properties</w:t>
            </w:r>
          </w:p>
        </w:tc>
      </w:tr>
      <w:tr w:rsidR="007B2896" w:rsidRPr="00983410" w14:paraId="473359E2" w14:textId="77777777" w:rsidTr="007F4C04">
        <w:tc>
          <w:tcPr>
            <w:tcW w:w="866" w:type="dxa"/>
          </w:tcPr>
          <w:p w14:paraId="56CAADFA"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8813E6A" w14:textId="6143419B" w:rsidR="007B2896" w:rsidRDefault="007B2896" w:rsidP="007B2896">
            <w:pPr>
              <w:spacing w:before="60" w:after="60"/>
              <w:rPr>
                <w:rFonts w:ascii="Arial" w:hAnsi="Arial" w:cs="Arial"/>
                <w:sz w:val="20"/>
                <w:szCs w:val="20"/>
              </w:rPr>
            </w:pPr>
            <w:r w:rsidRPr="001E6A88">
              <w:rPr>
                <w:rFonts w:ascii="Arial" w:hAnsi="Arial" w:cs="Arial"/>
                <w:sz w:val="20"/>
                <w:szCs w:val="20"/>
              </w:rPr>
              <w:t>For all entities, has the following been disclosed:</w:t>
            </w:r>
          </w:p>
        </w:tc>
        <w:tc>
          <w:tcPr>
            <w:tcW w:w="1172" w:type="dxa"/>
          </w:tcPr>
          <w:p w14:paraId="6C38B0F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9204039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5144463E" w14:textId="77777777" w:rsidR="007B2896" w:rsidRDefault="007B2896" w:rsidP="007B2896">
            <w:pPr>
              <w:spacing w:before="60" w:after="60"/>
              <w:rPr>
                <w:rFonts w:ascii="MS Gothic" w:eastAsia="MS Gothic" w:hAnsi="MS Gothic" w:cs="Arial"/>
                <w:sz w:val="20"/>
                <w:szCs w:val="20"/>
              </w:rPr>
            </w:pPr>
          </w:p>
        </w:tc>
        <w:tc>
          <w:tcPr>
            <w:tcW w:w="1629" w:type="dxa"/>
          </w:tcPr>
          <w:p w14:paraId="43479B47" w14:textId="55EB10BC" w:rsidR="007B2896" w:rsidRDefault="007B2896" w:rsidP="007B2896">
            <w:pPr>
              <w:spacing w:before="60" w:after="60"/>
              <w:rPr>
                <w:rFonts w:ascii="Arial" w:hAnsi="Arial" w:cs="Arial"/>
                <w:sz w:val="20"/>
                <w:szCs w:val="20"/>
              </w:rPr>
            </w:pPr>
            <w:r>
              <w:rPr>
                <w:rFonts w:ascii="Arial" w:hAnsi="Arial" w:cs="Arial"/>
                <w:sz w:val="20"/>
                <w:szCs w:val="20"/>
              </w:rPr>
              <w:t>16.91</w:t>
            </w:r>
          </w:p>
        </w:tc>
        <w:sdt>
          <w:sdtPr>
            <w:rPr>
              <w:rFonts w:ascii="Arial" w:hAnsi="Arial" w:cs="Arial"/>
              <w:sz w:val="20"/>
              <w:szCs w:val="20"/>
            </w:rPr>
            <w:id w:val="943499560"/>
            <w:placeholder>
              <w:docPart w:val="B9CE4A70CF7B413E97A94A748659F7A7"/>
            </w:placeholder>
            <w:showingPlcHdr/>
          </w:sdtPr>
          <w:sdtContent>
            <w:tc>
              <w:tcPr>
                <w:tcW w:w="1927" w:type="dxa"/>
              </w:tcPr>
              <w:p w14:paraId="2D1CDC12" w14:textId="65F6011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352E467" w14:textId="77777777" w:rsidTr="007F4C04">
        <w:tc>
          <w:tcPr>
            <w:tcW w:w="866" w:type="dxa"/>
          </w:tcPr>
          <w:p w14:paraId="1A101ADB"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76E310CE" w14:textId="35EDDDEE" w:rsidR="007B2896" w:rsidRDefault="007B2896" w:rsidP="0060763B">
            <w:pPr>
              <w:pStyle w:val="ListParagraph"/>
              <w:numPr>
                <w:ilvl w:val="0"/>
                <w:numId w:val="220"/>
              </w:numPr>
              <w:spacing w:before="60" w:after="60"/>
              <w:contextualSpacing w:val="0"/>
              <w:jc w:val="left"/>
              <w:rPr>
                <w:rFonts w:ascii="Arial" w:hAnsi="Arial" w:cs="Arial"/>
                <w:sz w:val="20"/>
                <w:szCs w:val="20"/>
              </w:rPr>
            </w:pPr>
            <w:r w:rsidRPr="00BD0779">
              <w:rPr>
                <w:rFonts w:ascii="Arial" w:hAnsi="Arial" w:cs="Arial"/>
                <w:sz w:val="20"/>
                <w:szCs w:val="20"/>
              </w:rPr>
              <w:t>the amounts recognised in surplus or deficit for</w:t>
            </w:r>
            <w:r>
              <w:rPr>
                <w:rFonts w:ascii="Arial" w:hAnsi="Arial" w:cs="Arial"/>
                <w:sz w:val="20"/>
                <w:szCs w:val="20"/>
              </w:rPr>
              <w:t xml:space="preserve"> </w:t>
            </w:r>
            <w:r w:rsidRPr="009B51FA">
              <w:rPr>
                <w:rFonts w:ascii="Arial" w:hAnsi="Arial" w:cs="Arial"/>
                <w:sz w:val="20"/>
                <w:szCs w:val="20"/>
              </w:rPr>
              <w:t>rental revenue from investment property</w:t>
            </w:r>
            <w:r>
              <w:rPr>
                <w:rFonts w:ascii="Arial" w:hAnsi="Arial" w:cs="Arial"/>
                <w:sz w:val="20"/>
                <w:szCs w:val="20"/>
              </w:rPr>
              <w:t>?</w:t>
            </w:r>
          </w:p>
        </w:tc>
        <w:tc>
          <w:tcPr>
            <w:tcW w:w="1172" w:type="dxa"/>
          </w:tcPr>
          <w:p w14:paraId="0167C0F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39108783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008B975" w14:textId="046189FD"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1841659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9BF727A" w14:textId="2CF75760" w:rsidR="007B2896" w:rsidRDefault="007B2896" w:rsidP="007B2896">
            <w:pPr>
              <w:spacing w:before="60" w:after="60"/>
              <w:rPr>
                <w:rFonts w:ascii="Arial" w:hAnsi="Arial" w:cs="Arial"/>
                <w:sz w:val="20"/>
                <w:szCs w:val="20"/>
              </w:rPr>
            </w:pPr>
            <w:r>
              <w:rPr>
                <w:rFonts w:ascii="Arial" w:hAnsi="Arial" w:cs="Arial"/>
                <w:sz w:val="20"/>
                <w:szCs w:val="20"/>
              </w:rPr>
              <w:t>16.91(e)</w:t>
            </w:r>
            <w:r>
              <w:rPr>
                <w:rFonts w:ascii="Arial" w:hAnsi="Arial" w:cs="Arial"/>
                <w:sz w:val="20"/>
                <w:szCs w:val="20"/>
              </w:rPr>
              <w:br/>
              <w:t>(i)</w:t>
            </w:r>
          </w:p>
        </w:tc>
        <w:sdt>
          <w:sdtPr>
            <w:rPr>
              <w:rFonts w:ascii="Arial" w:hAnsi="Arial" w:cs="Arial"/>
              <w:sz w:val="20"/>
              <w:szCs w:val="20"/>
            </w:rPr>
            <w:id w:val="1112400837"/>
            <w:placeholder>
              <w:docPart w:val="B9CE4A70CF7B413E97A94A748659F7A7"/>
            </w:placeholder>
            <w:showingPlcHdr/>
          </w:sdtPr>
          <w:sdtContent>
            <w:tc>
              <w:tcPr>
                <w:tcW w:w="1927" w:type="dxa"/>
              </w:tcPr>
              <w:p w14:paraId="70979C45" w14:textId="328F574A"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AA44B74" w14:textId="77777777" w:rsidTr="007F4C04">
        <w:tc>
          <w:tcPr>
            <w:tcW w:w="866" w:type="dxa"/>
          </w:tcPr>
          <w:p w14:paraId="15A46155"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5E36B9A4" w14:textId="27DFC025" w:rsidR="007B2896" w:rsidRDefault="007B2896" w:rsidP="0060763B">
            <w:pPr>
              <w:pStyle w:val="ListParagraph"/>
              <w:numPr>
                <w:ilvl w:val="0"/>
                <w:numId w:val="220"/>
              </w:numPr>
              <w:spacing w:before="60" w:after="60"/>
              <w:contextualSpacing w:val="0"/>
              <w:jc w:val="left"/>
              <w:rPr>
                <w:rFonts w:ascii="Arial" w:hAnsi="Arial" w:cs="Arial"/>
                <w:sz w:val="20"/>
                <w:szCs w:val="20"/>
              </w:rPr>
            </w:pPr>
            <w:r w:rsidRPr="00BD0779">
              <w:rPr>
                <w:rFonts w:ascii="Arial" w:hAnsi="Arial" w:cs="Arial"/>
                <w:sz w:val="20"/>
                <w:szCs w:val="20"/>
              </w:rPr>
              <w:t>the amounts recognised in surplus or deficit for</w:t>
            </w:r>
            <w:r w:rsidRPr="009B51FA">
              <w:rPr>
                <w:rFonts w:ascii="Arial" w:hAnsi="Arial" w:cs="Arial"/>
                <w:sz w:val="20"/>
                <w:szCs w:val="20"/>
              </w:rPr>
              <w:t xml:space="preserve"> direct operating expenses, separately disclosing repairs and</w:t>
            </w:r>
            <w:r>
              <w:rPr>
                <w:rFonts w:ascii="Arial" w:hAnsi="Arial" w:cs="Arial"/>
                <w:sz w:val="20"/>
                <w:szCs w:val="20"/>
              </w:rPr>
              <w:t xml:space="preserve"> </w:t>
            </w:r>
            <w:r w:rsidRPr="009B51FA">
              <w:rPr>
                <w:rFonts w:ascii="Arial" w:hAnsi="Arial" w:cs="Arial"/>
                <w:sz w:val="20"/>
                <w:szCs w:val="20"/>
              </w:rPr>
              <w:t>maintenance arising from investment property that generated rental</w:t>
            </w:r>
            <w:r>
              <w:rPr>
                <w:rFonts w:ascii="Arial" w:hAnsi="Arial" w:cs="Arial"/>
                <w:sz w:val="20"/>
                <w:szCs w:val="20"/>
              </w:rPr>
              <w:t xml:space="preserve"> </w:t>
            </w:r>
            <w:r w:rsidRPr="009B51FA">
              <w:rPr>
                <w:rFonts w:ascii="Arial" w:hAnsi="Arial" w:cs="Arial"/>
                <w:sz w:val="20"/>
                <w:szCs w:val="20"/>
              </w:rPr>
              <w:t>revenue during the period</w:t>
            </w:r>
            <w:r>
              <w:rPr>
                <w:rFonts w:ascii="Arial" w:hAnsi="Arial" w:cs="Arial"/>
                <w:sz w:val="20"/>
                <w:szCs w:val="20"/>
              </w:rPr>
              <w:t>?</w:t>
            </w:r>
          </w:p>
        </w:tc>
        <w:tc>
          <w:tcPr>
            <w:tcW w:w="1172" w:type="dxa"/>
          </w:tcPr>
          <w:p w14:paraId="4DDB23D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7893445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47CB885" w14:textId="6AF9FF59"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574177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FBFAE64" w14:textId="13C5E994" w:rsidR="007B2896" w:rsidRDefault="007B2896" w:rsidP="007B2896">
            <w:pPr>
              <w:spacing w:before="60" w:after="60"/>
              <w:rPr>
                <w:rFonts w:ascii="Arial" w:hAnsi="Arial" w:cs="Arial"/>
                <w:sz w:val="20"/>
                <w:szCs w:val="20"/>
              </w:rPr>
            </w:pPr>
            <w:r>
              <w:rPr>
                <w:rFonts w:ascii="Arial" w:hAnsi="Arial" w:cs="Arial"/>
                <w:sz w:val="20"/>
                <w:szCs w:val="20"/>
              </w:rPr>
              <w:t>16.91(e)</w:t>
            </w:r>
            <w:r>
              <w:rPr>
                <w:rFonts w:ascii="Arial" w:hAnsi="Arial" w:cs="Arial"/>
                <w:sz w:val="20"/>
                <w:szCs w:val="20"/>
              </w:rPr>
              <w:br/>
              <w:t>(ii)</w:t>
            </w:r>
          </w:p>
        </w:tc>
        <w:sdt>
          <w:sdtPr>
            <w:rPr>
              <w:rFonts w:ascii="Arial" w:hAnsi="Arial" w:cs="Arial"/>
              <w:sz w:val="20"/>
              <w:szCs w:val="20"/>
            </w:rPr>
            <w:id w:val="1450902776"/>
            <w:placeholder>
              <w:docPart w:val="B9CE4A70CF7B413E97A94A748659F7A7"/>
            </w:placeholder>
            <w:showingPlcHdr/>
          </w:sdtPr>
          <w:sdtContent>
            <w:tc>
              <w:tcPr>
                <w:tcW w:w="1927" w:type="dxa"/>
              </w:tcPr>
              <w:p w14:paraId="279217B5" w14:textId="7256665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B3B4E32" w14:textId="77777777" w:rsidTr="007F4C04">
        <w:tc>
          <w:tcPr>
            <w:tcW w:w="866" w:type="dxa"/>
          </w:tcPr>
          <w:p w14:paraId="48FB8873" w14:textId="77777777" w:rsidR="007B2896" w:rsidRDefault="007B2896" w:rsidP="007B2896">
            <w:pPr>
              <w:spacing w:before="60" w:after="60"/>
              <w:rPr>
                <w:rFonts w:ascii="Arial" w:eastAsia="Times New Roman" w:hAnsi="Arial" w:cs="Arial"/>
                <w:b/>
                <w:color w:val="C0504D"/>
                <w:sz w:val="20"/>
                <w:szCs w:val="20"/>
                <w:lang w:eastAsia="en-GB"/>
              </w:rPr>
            </w:pPr>
          </w:p>
        </w:tc>
        <w:tc>
          <w:tcPr>
            <w:tcW w:w="3428" w:type="dxa"/>
          </w:tcPr>
          <w:p w14:paraId="74AE749F" w14:textId="2A9E8A24" w:rsidR="007B2896" w:rsidRDefault="007B2896" w:rsidP="0060763B">
            <w:pPr>
              <w:pStyle w:val="ListParagraph"/>
              <w:numPr>
                <w:ilvl w:val="0"/>
                <w:numId w:val="220"/>
              </w:numPr>
              <w:spacing w:before="60" w:after="60"/>
              <w:contextualSpacing w:val="0"/>
              <w:jc w:val="left"/>
              <w:rPr>
                <w:rFonts w:ascii="Arial" w:hAnsi="Arial" w:cs="Arial"/>
                <w:sz w:val="20"/>
                <w:szCs w:val="20"/>
              </w:rPr>
            </w:pPr>
            <w:r w:rsidRPr="009B51FA">
              <w:rPr>
                <w:rFonts w:ascii="Arial" w:hAnsi="Arial" w:cs="Arial"/>
                <w:sz w:val="20"/>
                <w:szCs w:val="20"/>
              </w:rPr>
              <w:t>the amounts recognised in surplus or deficit for</w:t>
            </w:r>
            <w:r>
              <w:rPr>
                <w:rFonts w:ascii="Arial" w:hAnsi="Arial" w:cs="Arial"/>
                <w:sz w:val="20"/>
                <w:szCs w:val="20"/>
              </w:rPr>
              <w:t xml:space="preserve"> </w:t>
            </w:r>
            <w:r w:rsidRPr="009B51FA">
              <w:rPr>
                <w:rFonts w:ascii="Arial" w:hAnsi="Arial" w:cs="Arial"/>
                <w:sz w:val="20"/>
                <w:szCs w:val="20"/>
              </w:rPr>
              <w:t>direct operating expenses, separately disclosing repairs and</w:t>
            </w:r>
            <w:r>
              <w:rPr>
                <w:rFonts w:ascii="Arial" w:hAnsi="Arial" w:cs="Arial"/>
                <w:sz w:val="20"/>
                <w:szCs w:val="20"/>
              </w:rPr>
              <w:t xml:space="preserve"> </w:t>
            </w:r>
            <w:r w:rsidRPr="009B51FA">
              <w:rPr>
                <w:rFonts w:ascii="Arial" w:hAnsi="Arial" w:cs="Arial"/>
                <w:sz w:val="20"/>
                <w:szCs w:val="20"/>
              </w:rPr>
              <w:t>maintenance arising from investment property that did not generate</w:t>
            </w:r>
            <w:r>
              <w:rPr>
                <w:rFonts w:ascii="Arial" w:hAnsi="Arial" w:cs="Arial"/>
                <w:sz w:val="20"/>
                <w:szCs w:val="20"/>
              </w:rPr>
              <w:t xml:space="preserve"> </w:t>
            </w:r>
            <w:r w:rsidRPr="009B51FA">
              <w:rPr>
                <w:rFonts w:ascii="Arial" w:hAnsi="Arial" w:cs="Arial"/>
                <w:sz w:val="20"/>
                <w:szCs w:val="20"/>
              </w:rPr>
              <w:t>rental revenue during the period</w:t>
            </w:r>
            <w:r>
              <w:rPr>
                <w:rFonts w:ascii="Arial" w:hAnsi="Arial" w:cs="Arial"/>
                <w:sz w:val="20"/>
                <w:szCs w:val="20"/>
              </w:rPr>
              <w:t>?</w:t>
            </w:r>
          </w:p>
        </w:tc>
        <w:tc>
          <w:tcPr>
            <w:tcW w:w="1172" w:type="dxa"/>
          </w:tcPr>
          <w:p w14:paraId="1F26437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283384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3BCF796" w14:textId="19F73BDF"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96084658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3733132" w14:textId="3CC0955B" w:rsidR="007B2896" w:rsidRDefault="007B2896" w:rsidP="007B2896">
            <w:pPr>
              <w:spacing w:before="60" w:after="60"/>
              <w:rPr>
                <w:rFonts w:ascii="Arial" w:hAnsi="Arial" w:cs="Arial"/>
                <w:sz w:val="20"/>
                <w:szCs w:val="20"/>
              </w:rPr>
            </w:pPr>
            <w:r>
              <w:rPr>
                <w:rFonts w:ascii="Arial" w:hAnsi="Arial" w:cs="Arial"/>
                <w:sz w:val="20"/>
                <w:szCs w:val="20"/>
              </w:rPr>
              <w:t>16.91(e)</w:t>
            </w:r>
            <w:r>
              <w:rPr>
                <w:rFonts w:ascii="Arial" w:hAnsi="Arial" w:cs="Arial"/>
                <w:sz w:val="20"/>
                <w:szCs w:val="20"/>
              </w:rPr>
              <w:br/>
              <w:t>(iii)</w:t>
            </w:r>
          </w:p>
        </w:tc>
        <w:sdt>
          <w:sdtPr>
            <w:rPr>
              <w:rFonts w:ascii="Arial" w:hAnsi="Arial" w:cs="Arial"/>
              <w:sz w:val="20"/>
              <w:szCs w:val="20"/>
            </w:rPr>
            <w:id w:val="-667399702"/>
            <w:placeholder>
              <w:docPart w:val="B9CE4A70CF7B413E97A94A748659F7A7"/>
            </w:placeholder>
            <w:showingPlcHdr/>
          </w:sdtPr>
          <w:sdtContent>
            <w:tc>
              <w:tcPr>
                <w:tcW w:w="1927" w:type="dxa"/>
              </w:tcPr>
              <w:p w14:paraId="55334718" w14:textId="7AC5FD2F"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E9EB437" w14:textId="77777777" w:rsidTr="007F4C04">
        <w:tc>
          <w:tcPr>
            <w:tcW w:w="866" w:type="dxa"/>
          </w:tcPr>
          <w:p w14:paraId="31E9DD80"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3E35010" w14:textId="432E9881" w:rsidR="007B2896" w:rsidRDefault="007B2896" w:rsidP="007B2896">
            <w:pPr>
              <w:spacing w:before="60" w:after="60"/>
              <w:rPr>
                <w:rFonts w:ascii="Arial" w:hAnsi="Arial" w:cs="Arial"/>
                <w:sz w:val="20"/>
                <w:szCs w:val="20"/>
              </w:rPr>
            </w:pPr>
            <w:r w:rsidRPr="0037192B">
              <w:rPr>
                <w:rFonts w:ascii="Arial" w:hAnsi="Arial" w:cs="Arial"/>
                <w:sz w:val="20"/>
                <w:szCs w:val="20"/>
              </w:rPr>
              <w:t>Where the entity applies the fair value model, but exceptionally applies the cost model to a particular investment property, h</w:t>
            </w:r>
            <w:r>
              <w:rPr>
                <w:rFonts w:ascii="Arial" w:hAnsi="Arial" w:cs="Arial"/>
                <w:sz w:val="20"/>
                <w:szCs w:val="20"/>
              </w:rPr>
              <w:t xml:space="preserve">as the amount of any gain or loss recognised been disclosed </w:t>
            </w:r>
            <w:r w:rsidRPr="0037192B">
              <w:rPr>
                <w:rFonts w:ascii="Arial" w:hAnsi="Arial" w:cs="Arial"/>
                <w:sz w:val="20"/>
                <w:szCs w:val="20"/>
              </w:rPr>
              <w:t>on disposal of investment property not carried at fair value</w:t>
            </w:r>
            <w:r>
              <w:rPr>
                <w:rFonts w:ascii="Arial" w:hAnsi="Arial" w:cs="Arial"/>
                <w:sz w:val="20"/>
                <w:szCs w:val="20"/>
              </w:rPr>
              <w:t>?</w:t>
            </w:r>
          </w:p>
        </w:tc>
        <w:tc>
          <w:tcPr>
            <w:tcW w:w="1172" w:type="dxa"/>
          </w:tcPr>
          <w:p w14:paraId="6D9D5B8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3622100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48CD8C5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6058265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2836A79" w14:textId="108D7292"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49548466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6989D1E" w14:textId="1D710EC7" w:rsidR="007B2896" w:rsidRDefault="007B2896" w:rsidP="007B2896">
            <w:pPr>
              <w:spacing w:before="60" w:after="60"/>
              <w:rPr>
                <w:rFonts w:ascii="Arial" w:hAnsi="Arial" w:cs="Arial"/>
                <w:sz w:val="20"/>
                <w:szCs w:val="20"/>
              </w:rPr>
            </w:pPr>
            <w:r>
              <w:rPr>
                <w:rFonts w:ascii="Arial" w:hAnsi="Arial" w:cs="Arial"/>
                <w:sz w:val="20"/>
                <w:szCs w:val="20"/>
              </w:rPr>
              <w:t>16.95(d)</w:t>
            </w:r>
            <w:r>
              <w:rPr>
                <w:rFonts w:ascii="Arial" w:hAnsi="Arial" w:cs="Arial"/>
                <w:sz w:val="20"/>
                <w:szCs w:val="20"/>
              </w:rPr>
              <w:br/>
              <w:t>(iii)</w:t>
            </w:r>
          </w:p>
        </w:tc>
        <w:sdt>
          <w:sdtPr>
            <w:rPr>
              <w:rFonts w:ascii="Arial" w:hAnsi="Arial" w:cs="Arial"/>
              <w:sz w:val="20"/>
              <w:szCs w:val="20"/>
            </w:rPr>
            <w:id w:val="1242754246"/>
            <w:placeholder>
              <w:docPart w:val="B9CE4A70CF7B413E97A94A748659F7A7"/>
            </w:placeholder>
            <w:showingPlcHdr/>
          </w:sdtPr>
          <w:sdtContent>
            <w:tc>
              <w:tcPr>
                <w:tcW w:w="1927" w:type="dxa"/>
              </w:tcPr>
              <w:p w14:paraId="17D056CD" w14:textId="6B26B939"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87DFFE1" w14:textId="77777777" w:rsidTr="007F4C04">
        <w:tc>
          <w:tcPr>
            <w:tcW w:w="866" w:type="dxa"/>
            <w:shd w:val="clear" w:color="auto" w:fill="D9D9D9" w:themeFill="background1" w:themeFillShade="D9"/>
          </w:tcPr>
          <w:p w14:paraId="70C0E622"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23AA54A5" w14:textId="1C21A7B7" w:rsidR="007B2896" w:rsidRPr="00403183" w:rsidRDefault="007B2896" w:rsidP="007B2896">
            <w:pPr>
              <w:pStyle w:val="Heading3"/>
              <w:spacing w:before="60" w:after="60"/>
              <w:rPr>
                <w:rFonts w:ascii="Arial" w:eastAsia="Times New Roman" w:hAnsi="Arial" w:cs="Arial"/>
                <w:b/>
                <w:color w:val="C0504D"/>
                <w:sz w:val="20"/>
                <w:szCs w:val="20"/>
                <w:lang w:eastAsia="en-GB"/>
              </w:rPr>
            </w:pPr>
            <w:bookmarkStart w:id="349" w:name="_Toc44412833"/>
            <w:bookmarkStart w:id="350" w:name="_Toc44441113"/>
            <w:bookmarkStart w:id="351" w:name="_Toc44441329"/>
            <w:bookmarkStart w:id="352" w:name="_Toc44501339"/>
            <w:bookmarkStart w:id="353" w:name="_Toc44501566"/>
            <w:bookmarkStart w:id="354" w:name="_Toc44502250"/>
            <w:bookmarkStart w:id="355" w:name="_Toc44508717"/>
            <w:bookmarkStart w:id="356" w:name="_Toc44513973"/>
            <w:bookmarkStart w:id="357" w:name="_Toc65677053"/>
            <w:r w:rsidRPr="00403183">
              <w:rPr>
                <w:rFonts w:ascii="Arial" w:eastAsia="Times New Roman" w:hAnsi="Arial" w:cs="Arial"/>
                <w:b/>
                <w:color w:val="C0504D"/>
                <w:sz w:val="20"/>
                <w:szCs w:val="20"/>
                <w:lang w:eastAsia="en-GB"/>
              </w:rPr>
              <w:t>Property Plant and Equipment (GRAP 17)</w:t>
            </w:r>
            <w:bookmarkEnd w:id="349"/>
            <w:bookmarkEnd w:id="350"/>
            <w:bookmarkEnd w:id="351"/>
            <w:bookmarkEnd w:id="352"/>
            <w:bookmarkEnd w:id="353"/>
            <w:bookmarkEnd w:id="354"/>
            <w:bookmarkEnd w:id="355"/>
            <w:bookmarkEnd w:id="356"/>
            <w:bookmarkEnd w:id="357"/>
          </w:p>
        </w:tc>
      </w:tr>
      <w:tr w:rsidR="007B2896" w:rsidRPr="00983410" w14:paraId="4404C80E" w14:textId="77777777" w:rsidTr="007F4C04">
        <w:tc>
          <w:tcPr>
            <w:tcW w:w="866" w:type="dxa"/>
          </w:tcPr>
          <w:p w14:paraId="4DB4973A"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41A738C" w14:textId="77777777" w:rsidR="007B2896" w:rsidRPr="00355703" w:rsidRDefault="007B2896" w:rsidP="007B2896">
            <w:pPr>
              <w:spacing w:before="60" w:after="60"/>
              <w:rPr>
                <w:rFonts w:ascii="Arial" w:hAnsi="Arial" w:cs="Arial"/>
                <w:sz w:val="20"/>
                <w:szCs w:val="20"/>
              </w:rPr>
            </w:pPr>
            <w:r>
              <w:rPr>
                <w:rFonts w:ascii="Arial" w:hAnsi="Arial" w:cs="Arial"/>
                <w:sz w:val="20"/>
                <w:szCs w:val="20"/>
              </w:rPr>
              <w:t>Are day-to-day servicing costs recognised in surplus or deficit as incurred?</w:t>
            </w:r>
          </w:p>
        </w:tc>
        <w:tc>
          <w:tcPr>
            <w:tcW w:w="1172" w:type="dxa"/>
          </w:tcPr>
          <w:p w14:paraId="25CF95C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6464098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7B1DDE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4765296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D9B460D"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56163413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8DB5E13" w14:textId="77777777" w:rsidR="007B2896" w:rsidRDefault="007B2896" w:rsidP="007B2896">
            <w:pPr>
              <w:spacing w:before="60" w:after="60"/>
              <w:rPr>
                <w:rFonts w:ascii="Arial" w:hAnsi="Arial" w:cs="Arial"/>
                <w:sz w:val="20"/>
                <w:szCs w:val="20"/>
              </w:rPr>
            </w:pPr>
            <w:r>
              <w:rPr>
                <w:rFonts w:ascii="Arial" w:hAnsi="Arial" w:cs="Arial"/>
                <w:sz w:val="20"/>
                <w:szCs w:val="20"/>
              </w:rPr>
              <w:t>17.14</w:t>
            </w:r>
          </w:p>
        </w:tc>
        <w:sdt>
          <w:sdtPr>
            <w:rPr>
              <w:rFonts w:ascii="Arial" w:hAnsi="Arial" w:cs="Arial"/>
              <w:sz w:val="20"/>
              <w:szCs w:val="20"/>
            </w:rPr>
            <w:id w:val="-120382299"/>
            <w:placeholder>
              <w:docPart w:val="B9CE4A70CF7B413E97A94A748659F7A7"/>
            </w:placeholder>
            <w:showingPlcHdr/>
          </w:sdtPr>
          <w:sdtContent>
            <w:tc>
              <w:tcPr>
                <w:tcW w:w="1927" w:type="dxa"/>
              </w:tcPr>
              <w:p w14:paraId="12B4FAC3" w14:textId="10FDE0D8"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7FD4F3A" w14:textId="77777777" w:rsidTr="007F4C04">
        <w:tc>
          <w:tcPr>
            <w:tcW w:w="866" w:type="dxa"/>
          </w:tcPr>
          <w:p w14:paraId="4F30430E"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98958B1" w14:textId="77777777" w:rsidR="007B2896" w:rsidRPr="00355703" w:rsidRDefault="007B2896" w:rsidP="007B2896">
            <w:pPr>
              <w:spacing w:before="60" w:after="60"/>
              <w:rPr>
                <w:rFonts w:ascii="Arial" w:hAnsi="Arial" w:cs="Arial"/>
                <w:sz w:val="20"/>
                <w:szCs w:val="20"/>
              </w:rPr>
            </w:pPr>
            <w:r w:rsidRPr="00BB47CF">
              <w:rPr>
                <w:rFonts w:ascii="Arial" w:hAnsi="Arial" w:cs="Arial"/>
                <w:sz w:val="20"/>
                <w:szCs w:val="20"/>
              </w:rPr>
              <w:t>Has compensation from third parties for items of property, plant and equipment that were impaired, lost or given up, been included in surplus or deficit when the compensation becomes receivable?</w:t>
            </w:r>
          </w:p>
        </w:tc>
        <w:tc>
          <w:tcPr>
            <w:tcW w:w="1172" w:type="dxa"/>
          </w:tcPr>
          <w:p w14:paraId="751C214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8277017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53360D6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3773249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BAD8D53"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84405301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2C137F9F" w14:textId="77777777" w:rsidR="007B2896" w:rsidRDefault="007B2896" w:rsidP="007B2896">
            <w:pPr>
              <w:spacing w:before="60" w:after="60"/>
              <w:rPr>
                <w:rFonts w:ascii="Arial" w:hAnsi="Arial" w:cs="Arial"/>
                <w:sz w:val="20"/>
                <w:szCs w:val="20"/>
              </w:rPr>
            </w:pPr>
            <w:r>
              <w:rPr>
                <w:rFonts w:ascii="Arial" w:hAnsi="Arial" w:cs="Arial"/>
                <w:sz w:val="20"/>
                <w:szCs w:val="20"/>
              </w:rPr>
              <w:t>17.76</w:t>
            </w:r>
          </w:p>
        </w:tc>
        <w:sdt>
          <w:sdtPr>
            <w:rPr>
              <w:rFonts w:ascii="Arial" w:hAnsi="Arial" w:cs="Arial"/>
              <w:sz w:val="20"/>
              <w:szCs w:val="20"/>
            </w:rPr>
            <w:id w:val="-1276627670"/>
            <w:placeholder>
              <w:docPart w:val="B9CE4A70CF7B413E97A94A748659F7A7"/>
            </w:placeholder>
            <w:showingPlcHdr/>
          </w:sdtPr>
          <w:sdtContent>
            <w:tc>
              <w:tcPr>
                <w:tcW w:w="1927" w:type="dxa"/>
              </w:tcPr>
              <w:p w14:paraId="0313C1C5" w14:textId="739F82D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47B4742" w14:textId="77777777" w:rsidTr="007F4C04">
        <w:tc>
          <w:tcPr>
            <w:tcW w:w="866" w:type="dxa"/>
          </w:tcPr>
          <w:p w14:paraId="2BA2D801"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2145749C" w14:textId="77777777" w:rsidR="007B2896" w:rsidRPr="00355703" w:rsidRDefault="007B2896" w:rsidP="007B2896">
            <w:pPr>
              <w:spacing w:before="60" w:after="60"/>
              <w:rPr>
                <w:rFonts w:ascii="Arial" w:hAnsi="Arial" w:cs="Arial"/>
                <w:sz w:val="20"/>
                <w:szCs w:val="20"/>
              </w:rPr>
            </w:pPr>
            <w:r w:rsidRPr="00347294">
              <w:rPr>
                <w:rFonts w:ascii="Arial" w:hAnsi="Arial" w:cs="Arial"/>
                <w:sz w:val="20"/>
                <w:szCs w:val="20"/>
              </w:rPr>
              <w:t>Have gains or losses arising from the derecognition of items of property, plant and equipment been included in surplus or deficit (except where required otherwise on a sale and leaseback by GRAP 13 Leases)?</w:t>
            </w:r>
          </w:p>
        </w:tc>
        <w:tc>
          <w:tcPr>
            <w:tcW w:w="1172" w:type="dxa"/>
          </w:tcPr>
          <w:p w14:paraId="00973AC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7680712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44B676F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749756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6FE2AE3"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75586640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FC006E6" w14:textId="77777777" w:rsidR="007B2896" w:rsidRDefault="007B2896" w:rsidP="007B2896">
            <w:pPr>
              <w:spacing w:before="60" w:after="60"/>
              <w:rPr>
                <w:rFonts w:ascii="Arial" w:hAnsi="Arial" w:cs="Arial"/>
                <w:sz w:val="20"/>
                <w:szCs w:val="20"/>
              </w:rPr>
            </w:pPr>
            <w:r>
              <w:rPr>
                <w:rFonts w:ascii="Arial" w:hAnsi="Arial" w:cs="Arial"/>
                <w:sz w:val="20"/>
                <w:szCs w:val="20"/>
              </w:rPr>
              <w:t>17.79</w:t>
            </w:r>
          </w:p>
        </w:tc>
        <w:sdt>
          <w:sdtPr>
            <w:rPr>
              <w:rFonts w:ascii="Arial" w:hAnsi="Arial" w:cs="Arial"/>
              <w:sz w:val="20"/>
              <w:szCs w:val="20"/>
            </w:rPr>
            <w:id w:val="-1945764749"/>
            <w:placeholder>
              <w:docPart w:val="B9CE4A70CF7B413E97A94A748659F7A7"/>
            </w:placeholder>
            <w:showingPlcHdr/>
          </w:sdtPr>
          <w:sdtContent>
            <w:tc>
              <w:tcPr>
                <w:tcW w:w="1927" w:type="dxa"/>
              </w:tcPr>
              <w:p w14:paraId="04D5ADDA" w14:textId="21647E8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ACB2BFA" w14:textId="77777777" w:rsidTr="007F4C04">
        <w:tc>
          <w:tcPr>
            <w:tcW w:w="866" w:type="dxa"/>
          </w:tcPr>
          <w:p w14:paraId="07AC3080"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3CD5C63" w14:textId="10906A8E" w:rsidR="007B2896" w:rsidRPr="00347294" w:rsidRDefault="007B2896" w:rsidP="007B2896">
            <w:pPr>
              <w:spacing w:before="60" w:after="60"/>
              <w:rPr>
                <w:rFonts w:ascii="Arial" w:hAnsi="Arial" w:cs="Arial"/>
                <w:sz w:val="20"/>
                <w:szCs w:val="20"/>
              </w:rPr>
            </w:pPr>
            <w:r>
              <w:rPr>
                <w:rFonts w:ascii="Arial" w:hAnsi="Arial" w:cs="Arial"/>
                <w:sz w:val="20"/>
                <w:szCs w:val="20"/>
              </w:rPr>
              <w:t>Where an asset has reached the end of its useful life, have all changes in any existing decommissioning, restoration and similar liabilities been recognised in surplus or deficit as they occur?</w:t>
            </w:r>
          </w:p>
        </w:tc>
        <w:tc>
          <w:tcPr>
            <w:tcW w:w="1172" w:type="dxa"/>
          </w:tcPr>
          <w:p w14:paraId="0B3A4A0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838991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56372E9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9796525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85E4385" w14:textId="1E02F8E0" w:rsidR="007B2896" w:rsidRDefault="00000000" w:rsidP="007B2896">
            <w:pPr>
              <w:spacing w:before="60" w:after="60"/>
              <w:rPr>
                <w:rFonts w:ascii="Arial" w:hAnsi="Arial" w:cs="Arial"/>
                <w:sz w:val="20"/>
                <w:szCs w:val="20"/>
              </w:rPr>
            </w:pPr>
            <w:sdt>
              <w:sdtPr>
                <w:rPr>
                  <w:rFonts w:ascii="Arial" w:hAnsi="Arial" w:cs="Arial"/>
                  <w:sz w:val="20"/>
                  <w:szCs w:val="20"/>
                </w:rPr>
                <w:id w:val="138290935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4350FB0A" w14:textId="70028584" w:rsidR="007B2896" w:rsidRDefault="007B2896" w:rsidP="007B2896">
            <w:pPr>
              <w:spacing w:before="60" w:after="60"/>
              <w:rPr>
                <w:rFonts w:ascii="Arial" w:hAnsi="Arial" w:cs="Arial"/>
                <w:sz w:val="20"/>
                <w:szCs w:val="20"/>
              </w:rPr>
            </w:pPr>
            <w:r>
              <w:rPr>
                <w:rFonts w:ascii="Arial" w:hAnsi="Arial" w:cs="Arial"/>
                <w:sz w:val="20"/>
                <w:szCs w:val="20"/>
              </w:rPr>
              <w:t>IGRAP 2.07</w:t>
            </w:r>
          </w:p>
        </w:tc>
        <w:sdt>
          <w:sdtPr>
            <w:rPr>
              <w:rFonts w:ascii="Arial" w:hAnsi="Arial" w:cs="Arial"/>
              <w:sz w:val="20"/>
              <w:szCs w:val="20"/>
            </w:rPr>
            <w:id w:val="1516567620"/>
            <w:placeholder>
              <w:docPart w:val="B9CE4A70CF7B413E97A94A748659F7A7"/>
            </w:placeholder>
            <w:showingPlcHdr/>
          </w:sdtPr>
          <w:sdtContent>
            <w:tc>
              <w:tcPr>
                <w:tcW w:w="1927" w:type="dxa"/>
              </w:tcPr>
              <w:p w14:paraId="14BB918B" w14:textId="1C44485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4D766EE" w14:textId="77777777" w:rsidTr="007F4C04">
        <w:tc>
          <w:tcPr>
            <w:tcW w:w="866" w:type="dxa"/>
          </w:tcPr>
          <w:p w14:paraId="5891E80F" w14:textId="77777777" w:rsidR="007B2896" w:rsidRPr="003F7E7B"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22ABD357" w14:textId="722C3720" w:rsidR="007B2896" w:rsidRPr="003F7E7B" w:rsidRDefault="007B2896" w:rsidP="007B2896">
            <w:pPr>
              <w:spacing w:before="60" w:after="60"/>
              <w:rPr>
                <w:rFonts w:ascii="Arial" w:eastAsia="Times New Roman" w:hAnsi="Arial" w:cs="Arial"/>
                <w:b/>
                <w:color w:val="C0504D"/>
                <w:sz w:val="20"/>
                <w:szCs w:val="20"/>
                <w:lang w:eastAsia="en-GB"/>
              </w:rPr>
            </w:pPr>
            <w:r w:rsidRPr="003F7E7B">
              <w:rPr>
                <w:rFonts w:ascii="Arial" w:eastAsia="Times New Roman" w:hAnsi="Arial" w:cs="Arial"/>
                <w:b/>
                <w:color w:val="C0504D"/>
                <w:sz w:val="20"/>
                <w:szCs w:val="20"/>
                <w:lang w:eastAsia="en-GB"/>
              </w:rPr>
              <w:t>Disclosures o</w:t>
            </w:r>
            <w:r>
              <w:rPr>
                <w:rFonts w:ascii="Arial" w:eastAsia="Times New Roman" w:hAnsi="Arial" w:cs="Arial"/>
                <w:b/>
                <w:color w:val="C0504D"/>
                <w:sz w:val="20"/>
                <w:szCs w:val="20"/>
                <w:lang w:eastAsia="en-GB"/>
              </w:rPr>
              <w:t>n</w:t>
            </w:r>
            <w:r w:rsidRPr="003F7E7B">
              <w:rPr>
                <w:rFonts w:ascii="Arial" w:eastAsia="Times New Roman" w:hAnsi="Arial" w:cs="Arial"/>
                <w:b/>
                <w:color w:val="C0504D"/>
                <w:sz w:val="20"/>
                <w:szCs w:val="20"/>
                <w:lang w:eastAsia="en-GB"/>
              </w:rPr>
              <w:t xml:space="preserve"> property, plant and equipment</w:t>
            </w:r>
          </w:p>
        </w:tc>
      </w:tr>
      <w:tr w:rsidR="007B2896" w:rsidRPr="00983410" w14:paraId="07E296FA" w14:textId="77777777" w:rsidTr="007F4C04">
        <w:tc>
          <w:tcPr>
            <w:tcW w:w="866" w:type="dxa"/>
          </w:tcPr>
          <w:p w14:paraId="730AD5AA"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1B3C948" w14:textId="15C699AD" w:rsidR="007B2896" w:rsidRPr="00931C4A" w:rsidRDefault="007B2896" w:rsidP="007B2896">
            <w:pPr>
              <w:spacing w:before="60" w:after="60"/>
              <w:rPr>
                <w:rFonts w:ascii="Arial" w:hAnsi="Arial" w:cs="Arial"/>
                <w:sz w:val="20"/>
                <w:szCs w:val="20"/>
              </w:rPr>
            </w:pPr>
            <w:r>
              <w:rPr>
                <w:rFonts w:ascii="Arial" w:hAnsi="Arial" w:cs="Arial"/>
                <w:sz w:val="20"/>
                <w:szCs w:val="20"/>
              </w:rPr>
              <w:t>I</w:t>
            </w:r>
            <w:r w:rsidRPr="00931C4A">
              <w:rPr>
                <w:rFonts w:ascii="Arial" w:hAnsi="Arial" w:cs="Arial"/>
                <w:sz w:val="20"/>
                <w:szCs w:val="20"/>
              </w:rPr>
              <w:t>f it is not disclosed separately on the face of the statement of financial performance, the amount of compensation from third parties for items of property, plant and equipment that were impaired, lost or given up that is included in surplus or deficit?</w:t>
            </w:r>
          </w:p>
        </w:tc>
        <w:tc>
          <w:tcPr>
            <w:tcW w:w="1172" w:type="dxa"/>
          </w:tcPr>
          <w:p w14:paraId="693D7FA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1744276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75657B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0462473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66F4372"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30684986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57B48F4" w14:textId="77777777" w:rsidR="007B2896" w:rsidRDefault="007B2896" w:rsidP="007B2896">
            <w:pPr>
              <w:spacing w:before="60" w:after="60"/>
              <w:rPr>
                <w:rFonts w:ascii="Arial" w:hAnsi="Arial" w:cs="Arial"/>
                <w:sz w:val="20"/>
                <w:szCs w:val="20"/>
              </w:rPr>
            </w:pPr>
            <w:r>
              <w:rPr>
                <w:rFonts w:ascii="Arial" w:hAnsi="Arial" w:cs="Arial"/>
                <w:sz w:val="20"/>
                <w:szCs w:val="20"/>
              </w:rPr>
              <w:t>17.86(c)</w:t>
            </w:r>
          </w:p>
        </w:tc>
        <w:sdt>
          <w:sdtPr>
            <w:rPr>
              <w:rFonts w:ascii="Arial" w:hAnsi="Arial" w:cs="Arial"/>
              <w:sz w:val="20"/>
              <w:szCs w:val="20"/>
            </w:rPr>
            <w:id w:val="805127446"/>
            <w:placeholder>
              <w:docPart w:val="B9CE4A70CF7B413E97A94A748659F7A7"/>
            </w:placeholder>
            <w:showingPlcHdr/>
          </w:sdtPr>
          <w:sdtContent>
            <w:tc>
              <w:tcPr>
                <w:tcW w:w="1927" w:type="dxa"/>
              </w:tcPr>
              <w:p w14:paraId="55AA78A1" w14:textId="55C878E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9648439" w14:textId="77777777" w:rsidTr="007F4C04">
        <w:tc>
          <w:tcPr>
            <w:tcW w:w="866" w:type="dxa"/>
          </w:tcPr>
          <w:p w14:paraId="4D2A0D33"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1493172" w14:textId="77777777" w:rsidR="007B2896" w:rsidRPr="00355703" w:rsidRDefault="007B2896" w:rsidP="007B2896">
            <w:pPr>
              <w:spacing w:before="60" w:after="60"/>
              <w:rPr>
                <w:rFonts w:ascii="Arial" w:hAnsi="Arial" w:cs="Arial"/>
                <w:sz w:val="20"/>
                <w:szCs w:val="20"/>
              </w:rPr>
            </w:pPr>
            <w:r w:rsidRPr="001A5369">
              <w:rPr>
                <w:rFonts w:ascii="Arial" w:hAnsi="Arial" w:cs="Arial"/>
                <w:sz w:val="20"/>
                <w:szCs w:val="20"/>
              </w:rPr>
              <w:t>Has the expenditure incurred to repair and maintain property, plant and equipment been disclosed separately in the notes to the financial statements?</w:t>
            </w:r>
          </w:p>
        </w:tc>
        <w:tc>
          <w:tcPr>
            <w:tcW w:w="1172" w:type="dxa"/>
          </w:tcPr>
          <w:p w14:paraId="4FFACD0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8151144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398BE50"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6161730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5CA006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18148368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617EDE4A" w14:textId="77777777" w:rsidR="007B2896" w:rsidRDefault="007B2896" w:rsidP="007B2896">
            <w:pPr>
              <w:spacing w:before="60" w:after="60"/>
              <w:rPr>
                <w:rFonts w:ascii="Arial" w:hAnsi="Arial" w:cs="Arial"/>
                <w:sz w:val="20"/>
                <w:szCs w:val="20"/>
              </w:rPr>
            </w:pPr>
            <w:r>
              <w:rPr>
                <w:rFonts w:ascii="Arial" w:hAnsi="Arial" w:cs="Arial"/>
                <w:sz w:val="20"/>
                <w:szCs w:val="20"/>
              </w:rPr>
              <w:t>17.88</w:t>
            </w:r>
          </w:p>
        </w:tc>
        <w:sdt>
          <w:sdtPr>
            <w:rPr>
              <w:rFonts w:ascii="Arial" w:hAnsi="Arial" w:cs="Arial"/>
              <w:sz w:val="20"/>
              <w:szCs w:val="20"/>
            </w:rPr>
            <w:id w:val="-557400541"/>
            <w:placeholder>
              <w:docPart w:val="B9CE4A70CF7B413E97A94A748659F7A7"/>
            </w:placeholder>
            <w:showingPlcHdr/>
          </w:sdtPr>
          <w:sdtContent>
            <w:tc>
              <w:tcPr>
                <w:tcW w:w="1927" w:type="dxa"/>
              </w:tcPr>
              <w:p w14:paraId="5B22996B" w14:textId="505C8156"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ADDED3B" w14:textId="77777777" w:rsidTr="007F4C04">
        <w:tc>
          <w:tcPr>
            <w:tcW w:w="866" w:type="dxa"/>
            <w:shd w:val="clear" w:color="auto" w:fill="D9D9D9" w:themeFill="background1" w:themeFillShade="D9"/>
          </w:tcPr>
          <w:p w14:paraId="2620C9BB"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78B0224" w14:textId="5780C9D6"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358" w:name="_Toc44412834"/>
            <w:bookmarkStart w:id="359" w:name="_Toc44441114"/>
            <w:bookmarkStart w:id="360" w:name="_Toc44441330"/>
            <w:bookmarkStart w:id="361" w:name="_Toc44501340"/>
            <w:bookmarkStart w:id="362" w:name="_Toc44501567"/>
            <w:bookmarkStart w:id="363" w:name="_Toc44502251"/>
            <w:bookmarkStart w:id="364" w:name="_Toc44508718"/>
            <w:bookmarkStart w:id="365" w:name="_Toc44513974"/>
            <w:bookmarkStart w:id="366" w:name="_Toc65677054"/>
            <w:r w:rsidRPr="003F7E7B">
              <w:rPr>
                <w:rFonts w:ascii="Arial" w:eastAsia="Times New Roman" w:hAnsi="Arial" w:cs="Arial"/>
                <w:b/>
                <w:color w:val="C0504D"/>
                <w:sz w:val="20"/>
                <w:szCs w:val="20"/>
                <w:lang w:eastAsia="en-GB"/>
              </w:rPr>
              <w:t>Intangible Assets (GRAP 31)</w:t>
            </w:r>
            <w:bookmarkEnd w:id="358"/>
            <w:bookmarkEnd w:id="359"/>
            <w:bookmarkEnd w:id="360"/>
            <w:bookmarkEnd w:id="361"/>
            <w:bookmarkEnd w:id="362"/>
            <w:bookmarkEnd w:id="363"/>
            <w:bookmarkEnd w:id="364"/>
            <w:bookmarkEnd w:id="365"/>
            <w:bookmarkEnd w:id="366"/>
          </w:p>
        </w:tc>
      </w:tr>
      <w:tr w:rsidR="007B2896" w:rsidRPr="00983410" w14:paraId="57EA819E" w14:textId="77777777" w:rsidTr="007F4C04">
        <w:tc>
          <w:tcPr>
            <w:tcW w:w="866" w:type="dxa"/>
          </w:tcPr>
          <w:p w14:paraId="0B347C4C"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7913969" w14:textId="7B59C593" w:rsidR="007B2896" w:rsidRDefault="007B2896" w:rsidP="007B2896">
            <w:pPr>
              <w:spacing w:before="60" w:after="60"/>
              <w:rPr>
                <w:rFonts w:ascii="Arial" w:hAnsi="Arial" w:cs="Arial"/>
                <w:sz w:val="20"/>
                <w:szCs w:val="20"/>
              </w:rPr>
            </w:pPr>
            <w:r>
              <w:rPr>
                <w:rFonts w:ascii="Arial" w:hAnsi="Arial" w:cs="Arial"/>
                <w:sz w:val="20"/>
                <w:szCs w:val="20"/>
              </w:rPr>
              <w:t>Are costs incurred on research (or on the research phase of an internal project) recognised as an expense when incurred?</w:t>
            </w:r>
          </w:p>
        </w:tc>
        <w:tc>
          <w:tcPr>
            <w:tcW w:w="1172" w:type="dxa"/>
          </w:tcPr>
          <w:p w14:paraId="6B9C2F1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2705069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1C831E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1512817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9546E21" w14:textId="582EE73F"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8546982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7119A90" w14:textId="0F6AB296" w:rsidR="007B2896" w:rsidRDefault="007B2896" w:rsidP="007B2896">
            <w:pPr>
              <w:spacing w:before="60" w:after="60"/>
              <w:rPr>
                <w:rFonts w:ascii="Arial" w:hAnsi="Arial" w:cs="Arial"/>
                <w:sz w:val="20"/>
                <w:szCs w:val="20"/>
              </w:rPr>
            </w:pPr>
            <w:r>
              <w:rPr>
                <w:rFonts w:ascii="Arial" w:hAnsi="Arial" w:cs="Arial"/>
                <w:sz w:val="20"/>
                <w:szCs w:val="20"/>
              </w:rPr>
              <w:t>31.49</w:t>
            </w:r>
          </w:p>
        </w:tc>
        <w:sdt>
          <w:sdtPr>
            <w:rPr>
              <w:rFonts w:ascii="Arial" w:hAnsi="Arial" w:cs="Arial"/>
              <w:sz w:val="20"/>
              <w:szCs w:val="20"/>
            </w:rPr>
            <w:id w:val="1721638096"/>
            <w:placeholder>
              <w:docPart w:val="B9CE4A70CF7B413E97A94A748659F7A7"/>
            </w:placeholder>
            <w:showingPlcHdr/>
          </w:sdtPr>
          <w:sdtContent>
            <w:tc>
              <w:tcPr>
                <w:tcW w:w="1927" w:type="dxa"/>
              </w:tcPr>
              <w:p w14:paraId="59637774" w14:textId="5A7C4F86"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0C13BC5" w14:textId="77777777" w:rsidTr="007F4C04">
        <w:tc>
          <w:tcPr>
            <w:tcW w:w="866" w:type="dxa"/>
            <w:shd w:val="clear" w:color="auto" w:fill="FFFFFF" w:themeFill="background1"/>
          </w:tcPr>
          <w:p w14:paraId="7A30BBAB" w14:textId="77777777" w:rsidR="007B2896" w:rsidRPr="00DE30C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3A9C8EA6" w14:textId="77777777" w:rsidR="007B2896" w:rsidRPr="00355703" w:rsidRDefault="007B2896" w:rsidP="007B2896">
            <w:pPr>
              <w:spacing w:before="60" w:after="60"/>
              <w:rPr>
                <w:rFonts w:ascii="Arial" w:hAnsi="Arial" w:cs="Arial"/>
                <w:sz w:val="20"/>
                <w:szCs w:val="20"/>
              </w:rPr>
            </w:pPr>
            <w:r w:rsidRPr="00517000">
              <w:rPr>
                <w:rFonts w:ascii="Arial" w:hAnsi="Arial" w:cs="Arial"/>
                <w:sz w:val="20"/>
                <w:szCs w:val="20"/>
              </w:rPr>
              <w:t>Unless the expenditure on an intangible item forms part of the cost of an intangible asset that meets the recognition criteria, has the expenditure on the intangible asset been recognised as an expense when incurred?</w:t>
            </w:r>
          </w:p>
        </w:tc>
        <w:tc>
          <w:tcPr>
            <w:tcW w:w="1172" w:type="dxa"/>
            <w:shd w:val="clear" w:color="auto" w:fill="FFFFFF" w:themeFill="background1"/>
          </w:tcPr>
          <w:p w14:paraId="2319562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6805271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E0A62C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2188048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F7BE22E"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54251979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EA0C48C" w14:textId="77777777" w:rsidR="007B2896" w:rsidRDefault="007B2896" w:rsidP="007B2896">
            <w:pPr>
              <w:spacing w:before="60" w:after="60"/>
              <w:rPr>
                <w:rFonts w:ascii="Arial" w:hAnsi="Arial" w:cs="Arial"/>
                <w:sz w:val="20"/>
                <w:szCs w:val="20"/>
              </w:rPr>
            </w:pPr>
            <w:r>
              <w:rPr>
                <w:rFonts w:ascii="Arial" w:hAnsi="Arial" w:cs="Arial"/>
                <w:sz w:val="20"/>
                <w:szCs w:val="20"/>
              </w:rPr>
              <w:t>31.66</w:t>
            </w:r>
          </w:p>
        </w:tc>
        <w:sdt>
          <w:sdtPr>
            <w:rPr>
              <w:rFonts w:ascii="Arial" w:hAnsi="Arial" w:cs="Arial"/>
              <w:sz w:val="20"/>
              <w:szCs w:val="20"/>
            </w:rPr>
            <w:id w:val="779232809"/>
            <w:placeholder>
              <w:docPart w:val="B9CE4A70CF7B413E97A94A748659F7A7"/>
            </w:placeholder>
            <w:showingPlcHdr/>
          </w:sdtPr>
          <w:sdtContent>
            <w:tc>
              <w:tcPr>
                <w:tcW w:w="1927" w:type="dxa"/>
                <w:shd w:val="clear" w:color="auto" w:fill="FFFFFF" w:themeFill="background1"/>
              </w:tcPr>
              <w:p w14:paraId="18A0ED6D" w14:textId="2425C0B8"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17D1364" w14:textId="77777777" w:rsidTr="007F4C04">
        <w:tc>
          <w:tcPr>
            <w:tcW w:w="866" w:type="dxa"/>
            <w:shd w:val="clear" w:color="auto" w:fill="FFFFFF" w:themeFill="background1"/>
          </w:tcPr>
          <w:p w14:paraId="401EF837" w14:textId="77777777" w:rsidR="007B2896" w:rsidRPr="00DE30C8"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7F25355C" w14:textId="77777777" w:rsidR="007B2896" w:rsidRPr="00983410" w:rsidRDefault="007B2896" w:rsidP="007B2896">
            <w:pPr>
              <w:spacing w:before="60" w:after="60"/>
              <w:jc w:val="both"/>
              <w:rPr>
                <w:rFonts w:ascii="Arial" w:hAnsi="Arial" w:cs="Arial"/>
                <w:sz w:val="20"/>
                <w:szCs w:val="20"/>
              </w:rPr>
            </w:pPr>
            <w:r w:rsidRPr="00517000">
              <w:rPr>
                <w:rFonts w:ascii="Arial" w:hAnsi="Arial" w:cs="Arial"/>
                <w:b/>
                <w:bCs/>
                <w:sz w:val="20"/>
                <w:szCs w:val="20"/>
              </w:rPr>
              <w:t>NOTE</w:t>
            </w:r>
            <w:r w:rsidRPr="00517000">
              <w:rPr>
                <w:rFonts w:ascii="Arial" w:hAnsi="Arial" w:cs="Arial"/>
                <w:sz w:val="20"/>
                <w:szCs w:val="20"/>
              </w:rPr>
              <w:t xml:space="preserve">: </w:t>
            </w:r>
            <w:r>
              <w:rPr>
                <w:rFonts w:ascii="Arial" w:hAnsi="Arial" w:cs="Arial"/>
                <w:sz w:val="20"/>
                <w:szCs w:val="20"/>
              </w:rPr>
              <w:t>e</w:t>
            </w:r>
            <w:r w:rsidRPr="00517000">
              <w:rPr>
                <w:rFonts w:ascii="Arial" w:hAnsi="Arial" w:cs="Arial"/>
                <w:sz w:val="20"/>
                <w:szCs w:val="20"/>
              </w:rPr>
              <w:t>xpenditure on an intangible item that was initially recognised as an expense under this Standard (GRAP 31) shall not be recognised as part of the cost of an intangible asset at a later date. [31.</w:t>
            </w:r>
            <w:r>
              <w:rPr>
                <w:rFonts w:ascii="Arial" w:hAnsi="Arial" w:cs="Arial"/>
                <w:sz w:val="20"/>
                <w:szCs w:val="20"/>
              </w:rPr>
              <w:t>70</w:t>
            </w:r>
            <w:r w:rsidRPr="00517000">
              <w:rPr>
                <w:rFonts w:ascii="Arial" w:hAnsi="Arial" w:cs="Arial"/>
                <w:sz w:val="20"/>
                <w:szCs w:val="20"/>
              </w:rPr>
              <w:t>]</w:t>
            </w:r>
          </w:p>
        </w:tc>
      </w:tr>
      <w:tr w:rsidR="007B2896" w:rsidRPr="00983410" w14:paraId="62BA7978" w14:textId="77777777" w:rsidTr="007F4C04">
        <w:tc>
          <w:tcPr>
            <w:tcW w:w="866" w:type="dxa"/>
            <w:shd w:val="clear" w:color="auto" w:fill="FFFFFF" w:themeFill="background1"/>
          </w:tcPr>
          <w:p w14:paraId="465DBEAA" w14:textId="77777777" w:rsidR="007B2896" w:rsidRPr="00D64828"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56869B6" w14:textId="77777777" w:rsidR="007B2896" w:rsidRPr="00355703" w:rsidRDefault="007B2896" w:rsidP="007B2896">
            <w:pPr>
              <w:spacing w:before="60" w:after="60"/>
              <w:rPr>
                <w:rFonts w:ascii="Arial" w:hAnsi="Arial" w:cs="Arial"/>
                <w:sz w:val="20"/>
                <w:szCs w:val="20"/>
              </w:rPr>
            </w:pPr>
            <w:r w:rsidRPr="00B24278">
              <w:rPr>
                <w:rFonts w:ascii="Arial" w:hAnsi="Arial" w:cs="Arial"/>
                <w:sz w:val="20"/>
                <w:szCs w:val="20"/>
              </w:rPr>
              <w:t>Has the amortisation charge for each period been recognised in surplus or deficit unless this or another GRAP permits or requires it to be included in the carrying amount of another asset?</w:t>
            </w:r>
          </w:p>
        </w:tc>
        <w:tc>
          <w:tcPr>
            <w:tcW w:w="1172" w:type="dxa"/>
            <w:shd w:val="clear" w:color="auto" w:fill="FFFFFF" w:themeFill="background1"/>
          </w:tcPr>
          <w:p w14:paraId="61AC187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9264301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232C97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0930627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168DF30"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205031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F46E3F0" w14:textId="77777777" w:rsidR="007B2896" w:rsidRDefault="007B2896" w:rsidP="007B2896">
            <w:pPr>
              <w:spacing w:before="60" w:after="60"/>
              <w:rPr>
                <w:rFonts w:ascii="Arial" w:hAnsi="Arial" w:cs="Arial"/>
                <w:sz w:val="20"/>
                <w:szCs w:val="20"/>
              </w:rPr>
            </w:pPr>
            <w:r>
              <w:rPr>
                <w:rFonts w:ascii="Arial" w:hAnsi="Arial" w:cs="Arial"/>
                <w:sz w:val="20"/>
                <w:szCs w:val="20"/>
              </w:rPr>
              <w:t>31.97</w:t>
            </w:r>
          </w:p>
        </w:tc>
        <w:sdt>
          <w:sdtPr>
            <w:rPr>
              <w:rFonts w:ascii="Arial" w:hAnsi="Arial" w:cs="Arial"/>
              <w:sz w:val="20"/>
              <w:szCs w:val="20"/>
            </w:rPr>
            <w:id w:val="908352734"/>
            <w:placeholder>
              <w:docPart w:val="B9CE4A70CF7B413E97A94A748659F7A7"/>
            </w:placeholder>
            <w:showingPlcHdr/>
          </w:sdtPr>
          <w:sdtContent>
            <w:tc>
              <w:tcPr>
                <w:tcW w:w="1927" w:type="dxa"/>
                <w:shd w:val="clear" w:color="auto" w:fill="FFFFFF" w:themeFill="background1"/>
              </w:tcPr>
              <w:p w14:paraId="5DA37488" w14:textId="0C9321F0"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57CF6CC" w14:textId="77777777" w:rsidTr="007F4C04">
        <w:tc>
          <w:tcPr>
            <w:tcW w:w="866" w:type="dxa"/>
            <w:shd w:val="clear" w:color="auto" w:fill="FFFFFF" w:themeFill="background1"/>
          </w:tcPr>
          <w:p w14:paraId="26D2D84C" w14:textId="77777777" w:rsidR="007B2896" w:rsidRPr="00B24278"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01C09E13" w14:textId="77777777" w:rsidR="007B2896" w:rsidRPr="00983410" w:rsidRDefault="007B2896" w:rsidP="007B2896">
            <w:pPr>
              <w:spacing w:before="60" w:after="60"/>
              <w:jc w:val="both"/>
              <w:rPr>
                <w:rFonts w:ascii="Arial" w:hAnsi="Arial" w:cs="Arial"/>
                <w:sz w:val="20"/>
                <w:szCs w:val="20"/>
              </w:rPr>
            </w:pPr>
            <w:r w:rsidRPr="00B24278">
              <w:rPr>
                <w:rFonts w:ascii="Arial" w:hAnsi="Arial" w:cs="Arial"/>
                <w:b/>
                <w:bCs/>
                <w:sz w:val="20"/>
                <w:szCs w:val="20"/>
              </w:rPr>
              <w:t>NOTE</w:t>
            </w:r>
            <w:r w:rsidRPr="00B24278">
              <w:rPr>
                <w:rFonts w:ascii="Arial" w:hAnsi="Arial" w:cs="Arial"/>
                <w:sz w:val="20"/>
                <w:szCs w:val="20"/>
              </w:rPr>
              <w:t>: The amortisation method used shall reflect the pattern in which the asset’s future economic benefits or service potential are expected to be consumed by the entity. If that pattern cannot be determined reliably, the straight line method shall be used. [31.97]</w:t>
            </w:r>
          </w:p>
        </w:tc>
      </w:tr>
      <w:tr w:rsidR="007B2896" w:rsidRPr="00983410" w14:paraId="582570EB" w14:textId="77777777" w:rsidTr="007F4C04">
        <w:tc>
          <w:tcPr>
            <w:tcW w:w="866" w:type="dxa"/>
            <w:shd w:val="clear" w:color="auto" w:fill="FFFFFF" w:themeFill="background1"/>
          </w:tcPr>
          <w:p w14:paraId="3614DD48" w14:textId="77777777" w:rsidR="007B2896" w:rsidRPr="00B172B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5979F696" w14:textId="55D35EC6" w:rsidR="007B2896" w:rsidRPr="00355703" w:rsidRDefault="007B2896" w:rsidP="007B2896">
            <w:pPr>
              <w:spacing w:before="60" w:after="60"/>
              <w:rPr>
                <w:rFonts w:ascii="Arial" w:hAnsi="Arial" w:cs="Arial"/>
                <w:sz w:val="20"/>
                <w:szCs w:val="20"/>
              </w:rPr>
            </w:pPr>
            <w:r w:rsidRPr="00923ABA">
              <w:rPr>
                <w:rFonts w:ascii="Arial" w:hAnsi="Arial" w:cs="Arial"/>
                <w:sz w:val="20"/>
                <w:szCs w:val="20"/>
              </w:rPr>
              <w:t xml:space="preserve">When </w:t>
            </w:r>
            <w:r>
              <w:rPr>
                <w:rFonts w:ascii="Arial" w:hAnsi="Arial" w:cs="Arial"/>
                <w:sz w:val="20"/>
                <w:szCs w:val="20"/>
              </w:rPr>
              <w:t>an</w:t>
            </w:r>
            <w:r w:rsidRPr="00923ABA">
              <w:rPr>
                <w:rFonts w:ascii="Arial" w:hAnsi="Arial" w:cs="Arial"/>
                <w:sz w:val="20"/>
                <w:szCs w:val="20"/>
              </w:rPr>
              <w:t xml:space="preserve"> </w:t>
            </w:r>
            <w:r>
              <w:rPr>
                <w:rFonts w:ascii="Arial" w:hAnsi="Arial" w:cs="Arial"/>
                <w:sz w:val="20"/>
                <w:szCs w:val="20"/>
              </w:rPr>
              <w:t xml:space="preserve">intangible </w:t>
            </w:r>
            <w:r w:rsidRPr="00923ABA">
              <w:rPr>
                <w:rFonts w:ascii="Arial" w:hAnsi="Arial" w:cs="Arial"/>
                <w:sz w:val="20"/>
                <w:szCs w:val="20"/>
              </w:rPr>
              <w:t>asset is derecognised, has it been recognised in surplus or deficit when the asset is derecognised (unless GRAP 13 on Leases requires otherwise on a sale and leaseback)?</w:t>
            </w:r>
          </w:p>
        </w:tc>
        <w:tc>
          <w:tcPr>
            <w:tcW w:w="1172" w:type="dxa"/>
            <w:shd w:val="clear" w:color="auto" w:fill="FFFFFF" w:themeFill="background1"/>
          </w:tcPr>
          <w:p w14:paraId="36F5B3C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2396636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AFDD61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768009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70B2E89"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57893921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305131E" w14:textId="77777777" w:rsidR="007B2896" w:rsidRDefault="007B2896" w:rsidP="007B2896">
            <w:pPr>
              <w:spacing w:before="60" w:after="60"/>
              <w:rPr>
                <w:rFonts w:ascii="Arial" w:hAnsi="Arial" w:cs="Arial"/>
                <w:sz w:val="20"/>
                <w:szCs w:val="20"/>
              </w:rPr>
            </w:pPr>
            <w:r>
              <w:rPr>
                <w:rFonts w:ascii="Arial" w:hAnsi="Arial" w:cs="Arial"/>
                <w:sz w:val="20"/>
                <w:szCs w:val="20"/>
              </w:rPr>
              <w:t>31.113</w:t>
            </w:r>
          </w:p>
        </w:tc>
        <w:sdt>
          <w:sdtPr>
            <w:rPr>
              <w:rFonts w:ascii="Arial" w:hAnsi="Arial" w:cs="Arial"/>
              <w:sz w:val="20"/>
              <w:szCs w:val="20"/>
            </w:rPr>
            <w:id w:val="-118452409"/>
            <w:placeholder>
              <w:docPart w:val="B9CE4A70CF7B413E97A94A748659F7A7"/>
            </w:placeholder>
            <w:showingPlcHdr/>
          </w:sdtPr>
          <w:sdtContent>
            <w:tc>
              <w:tcPr>
                <w:tcW w:w="1927" w:type="dxa"/>
                <w:shd w:val="clear" w:color="auto" w:fill="FFFFFF" w:themeFill="background1"/>
              </w:tcPr>
              <w:p w14:paraId="44BB151A" w14:textId="7334203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91A2839" w14:textId="77777777" w:rsidTr="007F4C04">
        <w:tc>
          <w:tcPr>
            <w:tcW w:w="866" w:type="dxa"/>
            <w:shd w:val="clear" w:color="auto" w:fill="FFFFFF" w:themeFill="background1"/>
          </w:tcPr>
          <w:p w14:paraId="55BD37F4" w14:textId="77777777" w:rsidR="007B2896" w:rsidRPr="00BA0817"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08FE2690" w14:textId="6AFA62DB" w:rsidR="007B2896" w:rsidRPr="00BA0817" w:rsidRDefault="007B2896" w:rsidP="007B2896">
            <w:pPr>
              <w:spacing w:before="60" w:after="60"/>
              <w:rPr>
                <w:rFonts w:ascii="Arial" w:eastAsia="Times New Roman" w:hAnsi="Arial" w:cs="Arial"/>
                <w:b/>
                <w:color w:val="C0504D"/>
                <w:sz w:val="20"/>
                <w:szCs w:val="20"/>
                <w:lang w:eastAsia="en-GB"/>
              </w:rPr>
            </w:pPr>
            <w:r w:rsidRPr="00BA0817">
              <w:rPr>
                <w:rFonts w:ascii="Arial" w:eastAsia="Times New Roman" w:hAnsi="Arial" w:cs="Arial"/>
                <w:b/>
                <w:color w:val="C0504D"/>
                <w:sz w:val="20"/>
                <w:szCs w:val="20"/>
                <w:lang w:eastAsia="en-GB"/>
              </w:rPr>
              <w:t>Disclosures on intangible assets</w:t>
            </w:r>
          </w:p>
        </w:tc>
      </w:tr>
      <w:tr w:rsidR="007B2896" w:rsidRPr="00983410" w14:paraId="3DDCE2CA" w14:textId="77777777" w:rsidTr="007F4C04">
        <w:tc>
          <w:tcPr>
            <w:tcW w:w="866" w:type="dxa"/>
            <w:shd w:val="clear" w:color="auto" w:fill="FFFFFF" w:themeFill="background1"/>
          </w:tcPr>
          <w:p w14:paraId="6A69748A" w14:textId="77777777" w:rsidR="007B2896" w:rsidRPr="00923ABA"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6AA8C572" w14:textId="259F432B" w:rsidR="007B2896" w:rsidRPr="00675350" w:rsidRDefault="007B2896" w:rsidP="007B2896">
            <w:pPr>
              <w:spacing w:before="60" w:after="60"/>
              <w:rPr>
                <w:rFonts w:ascii="Arial" w:hAnsi="Arial" w:cs="Arial"/>
                <w:sz w:val="20"/>
                <w:szCs w:val="20"/>
              </w:rPr>
            </w:pPr>
            <w:r>
              <w:rPr>
                <w:rFonts w:ascii="Arial" w:hAnsi="Arial" w:cs="Arial"/>
                <w:sz w:val="20"/>
                <w:szCs w:val="20"/>
              </w:rPr>
              <w:t xml:space="preserve">Has the entity disclosed the </w:t>
            </w:r>
            <w:r w:rsidRPr="00675350">
              <w:rPr>
                <w:rFonts w:ascii="Arial" w:hAnsi="Arial" w:cs="Arial"/>
                <w:sz w:val="20"/>
                <w:szCs w:val="20"/>
              </w:rPr>
              <w:t>line item(s) of the statement of financial performance in which any amortisation of intangible assets is included?</w:t>
            </w:r>
          </w:p>
        </w:tc>
        <w:tc>
          <w:tcPr>
            <w:tcW w:w="1172" w:type="dxa"/>
            <w:shd w:val="clear" w:color="auto" w:fill="FFFFFF" w:themeFill="background1"/>
          </w:tcPr>
          <w:p w14:paraId="67AB952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5385747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C860B34"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28958108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D68A467" w14:textId="77777777" w:rsidR="007B2896" w:rsidRDefault="007B2896" w:rsidP="007B2896">
            <w:pPr>
              <w:spacing w:before="60" w:after="60"/>
              <w:rPr>
                <w:rFonts w:ascii="Arial" w:hAnsi="Arial" w:cs="Arial"/>
                <w:sz w:val="20"/>
                <w:szCs w:val="20"/>
              </w:rPr>
            </w:pPr>
            <w:r>
              <w:rPr>
                <w:rFonts w:ascii="Arial" w:hAnsi="Arial" w:cs="Arial"/>
                <w:sz w:val="20"/>
                <w:szCs w:val="20"/>
              </w:rPr>
              <w:t>31.118(d)</w:t>
            </w:r>
          </w:p>
        </w:tc>
        <w:sdt>
          <w:sdtPr>
            <w:rPr>
              <w:rFonts w:ascii="Arial" w:hAnsi="Arial" w:cs="Arial"/>
              <w:sz w:val="20"/>
              <w:szCs w:val="20"/>
            </w:rPr>
            <w:id w:val="600385259"/>
            <w:placeholder>
              <w:docPart w:val="B9CE4A70CF7B413E97A94A748659F7A7"/>
            </w:placeholder>
            <w:showingPlcHdr/>
          </w:sdtPr>
          <w:sdtContent>
            <w:tc>
              <w:tcPr>
                <w:tcW w:w="1927" w:type="dxa"/>
                <w:shd w:val="clear" w:color="auto" w:fill="FFFFFF" w:themeFill="background1"/>
              </w:tcPr>
              <w:p w14:paraId="3277ED71" w14:textId="2529DD6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4678ABE" w14:textId="77777777" w:rsidTr="007F4C04">
        <w:tc>
          <w:tcPr>
            <w:tcW w:w="866" w:type="dxa"/>
            <w:shd w:val="clear" w:color="auto" w:fill="FFFFFF" w:themeFill="background1"/>
          </w:tcPr>
          <w:p w14:paraId="23865612" w14:textId="77777777" w:rsidR="007B2896" w:rsidRPr="00A1287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73A0B58C" w14:textId="77777777" w:rsidR="007B2896" w:rsidRPr="00355703" w:rsidRDefault="007B2896" w:rsidP="007B2896">
            <w:pPr>
              <w:spacing w:before="60" w:after="60"/>
              <w:rPr>
                <w:rFonts w:ascii="Arial" w:hAnsi="Arial" w:cs="Arial"/>
                <w:sz w:val="20"/>
                <w:szCs w:val="20"/>
              </w:rPr>
            </w:pPr>
            <w:r w:rsidRPr="00081A27">
              <w:rPr>
                <w:rFonts w:ascii="Arial" w:hAnsi="Arial" w:cs="Arial"/>
                <w:sz w:val="20"/>
                <w:szCs w:val="20"/>
              </w:rPr>
              <w:t>Has the entity disclosed the aggregate amount of research and development expenditure recognised as an expense during the period?</w:t>
            </w:r>
          </w:p>
        </w:tc>
        <w:tc>
          <w:tcPr>
            <w:tcW w:w="1172" w:type="dxa"/>
            <w:shd w:val="clear" w:color="auto" w:fill="FFFFFF" w:themeFill="background1"/>
          </w:tcPr>
          <w:p w14:paraId="7761A0D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1577806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765126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6639804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B80DF32"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0293956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9FF8E42" w14:textId="77777777" w:rsidR="007B2896" w:rsidRDefault="007B2896" w:rsidP="007B2896">
            <w:pPr>
              <w:spacing w:before="60" w:after="60"/>
              <w:rPr>
                <w:rFonts w:ascii="Arial" w:hAnsi="Arial" w:cs="Arial"/>
                <w:sz w:val="20"/>
                <w:szCs w:val="20"/>
              </w:rPr>
            </w:pPr>
            <w:r>
              <w:rPr>
                <w:rFonts w:ascii="Arial" w:hAnsi="Arial" w:cs="Arial"/>
                <w:sz w:val="20"/>
                <w:szCs w:val="20"/>
              </w:rPr>
              <w:t>31.127</w:t>
            </w:r>
          </w:p>
        </w:tc>
        <w:sdt>
          <w:sdtPr>
            <w:rPr>
              <w:rFonts w:ascii="Arial" w:hAnsi="Arial" w:cs="Arial"/>
              <w:sz w:val="20"/>
              <w:szCs w:val="20"/>
            </w:rPr>
            <w:id w:val="1160277606"/>
            <w:placeholder>
              <w:docPart w:val="B9CE4A70CF7B413E97A94A748659F7A7"/>
            </w:placeholder>
            <w:showingPlcHdr/>
          </w:sdtPr>
          <w:sdtContent>
            <w:tc>
              <w:tcPr>
                <w:tcW w:w="1927" w:type="dxa"/>
                <w:shd w:val="clear" w:color="auto" w:fill="FFFFFF" w:themeFill="background1"/>
              </w:tcPr>
              <w:p w14:paraId="7C012EA6" w14:textId="447E4C5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5AE6016" w14:textId="77777777" w:rsidTr="007F4C04">
        <w:tc>
          <w:tcPr>
            <w:tcW w:w="866" w:type="dxa"/>
            <w:shd w:val="clear" w:color="auto" w:fill="FFFFFF" w:themeFill="background1"/>
          </w:tcPr>
          <w:p w14:paraId="23427F5B" w14:textId="77777777" w:rsidR="007B2896" w:rsidRPr="00081A27"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E2EFD9" w:themeFill="accent6" w:themeFillTint="33"/>
          </w:tcPr>
          <w:p w14:paraId="491C81DA" w14:textId="77777777" w:rsidR="007B2896" w:rsidRPr="00983410" w:rsidRDefault="007B2896" w:rsidP="007B2896">
            <w:pPr>
              <w:spacing w:before="60" w:after="60"/>
              <w:jc w:val="both"/>
              <w:rPr>
                <w:rFonts w:ascii="Arial" w:hAnsi="Arial" w:cs="Arial"/>
                <w:sz w:val="20"/>
                <w:szCs w:val="20"/>
              </w:rPr>
            </w:pPr>
            <w:r w:rsidRPr="00081A27">
              <w:rPr>
                <w:rFonts w:ascii="Arial" w:hAnsi="Arial" w:cs="Arial"/>
                <w:b/>
                <w:bCs/>
                <w:sz w:val="20"/>
                <w:szCs w:val="20"/>
              </w:rPr>
              <w:t>NOTE:</w:t>
            </w:r>
            <w:r w:rsidRPr="00081A27">
              <w:rPr>
                <w:rFonts w:ascii="Arial" w:hAnsi="Arial" w:cs="Arial"/>
                <w:sz w:val="20"/>
                <w:szCs w:val="20"/>
              </w:rPr>
              <w:t xml:space="preserve"> </w:t>
            </w:r>
            <w:r>
              <w:rPr>
                <w:rFonts w:ascii="Arial" w:hAnsi="Arial" w:cs="Arial"/>
                <w:sz w:val="20"/>
                <w:szCs w:val="20"/>
              </w:rPr>
              <w:t>r</w:t>
            </w:r>
            <w:r w:rsidRPr="00081A27">
              <w:rPr>
                <w:rFonts w:ascii="Arial" w:hAnsi="Arial" w:cs="Arial"/>
                <w:sz w:val="20"/>
                <w:szCs w:val="20"/>
              </w:rPr>
              <w:t xml:space="preserve">esearch and development expenditure comprises all expenditure that is directly attributable to research or development activities </w:t>
            </w:r>
          </w:p>
        </w:tc>
      </w:tr>
      <w:tr w:rsidR="007B2896" w:rsidRPr="00983410" w14:paraId="47CC75B1" w14:textId="77777777" w:rsidTr="007F4C04">
        <w:tc>
          <w:tcPr>
            <w:tcW w:w="866" w:type="dxa"/>
            <w:shd w:val="clear" w:color="auto" w:fill="D9D9D9" w:themeFill="background1" w:themeFillShade="D9"/>
          </w:tcPr>
          <w:p w14:paraId="19B17D58"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92266BE" w14:textId="699E5375"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367" w:name="_Toc44412835"/>
            <w:bookmarkStart w:id="368" w:name="_Toc44441115"/>
            <w:bookmarkStart w:id="369" w:name="_Toc44441331"/>
            <w:bookmarkStart w:id="370" w:name="_Toc44501341"/>
            <w:bookmarkStart w:id="371" w:name="_Toc44501568"/>
            <w:bookmarkStart w:id="372" w:name="_Toc44502252"/>
            <w:bookmarkStart w:id="373" w:name="_Toc44508719"/>
            <w:bookmarkStart w:id="374" w:name="_Toc44513975"/>
            <w:bookmarkStart w:id="375" w:name="_Toc65677055"/>
            <w:r>
              <w:rPr>
                <w:rFonts w:ascii="Arial" w:eastAsia="Times New Roman" w:hAnsi="Arial" w:cs="Arial"/>
                <w:b/>
                <w:color w:val="C0504D"/>
                <w:sz w:val="20"/>
                <w:szCs w:val="20"/>
                <w:lang w:eastAsia="en-GB"/>
              </w:rPr>
              <w:t>Heritage</w:t>
            </w:r>
            <w:r w:rsidRPr="003F7E7B">
              <w:rPr>
                <w:rFonts w:ascii="Arial" w:eastAsia="Times New Roman" w:hAnsi="Arial" w:cs="Arial"/>
                <w:b/>
                <w:color w:val="C0504D"/>
                <w:sz w:val="20"/>
                <w:szCs w:val="20"/>
                <w:lang w:eastAsia="en-GB"/>
              </w:rPr>
              <w:t xml:space="preserve"> Assets (GRAP </w:t>
            </w:r>
            <w:r>
              <w:rPr>
                <w:rFonts w:ascii="Arial" w:eastAsia="Times New Roman" w:hAnsi="Arial" w:cs="Arial"/>
                <w:b/>
                <w:color w:val="C0504D"/>
                <w:sz w:val="20"/>
                <w:szCs w:val="20"/>
                <w:lang w:eastAsia="en-GB"/>
              </w:rPr>
              <w:t>103</w:t>
            </w:r>
            <w:r w:rsidRPr="003F7E7B">
              <w:rPr>
                <w:rFonts w:ascii="Arial" w:eastAsia="Times New Roman" w:hAnsi="Arial" w:cs="Arial"/>
                <w:b/>
                <w:color w:val="C0504D"/>
                <w:sz w:val="20"/>
                <w:szCs w:val="20"/>
                <w:lang w:eastAsia="en-GB"/>
              </w:rPr>
              <w:t>)</w:t>
            </w:r>
            <w:bookmarkEnd w:id="367"/>
            <w:bookmarkEnd w:id="368"/>
            <w:bookmarkEnd w:id="369"/>
            <w:bookmarkEnd w:id="370"/>
            <w:bookmarkEnd w:id="371"/>
            <w:bookmarkEnd w:id="372"/>
            <w:bookmarkEnd w:id="373"/>
            <w:bookmarkEnd w:id="374"/>
            <w:bookmarkEnd w:id="375"/>
          </w:p>
        </w:tc>
      </w:tr>
      <w:tr w:rsidR="007B2896" w:rsidRPr="00983410" w14:paraId="0EEFADCB" w14:textId="77777777" w:rsidTr="007F4C04">
        <w:tc>
          <w:tcPr>
            <w:tcW w:w="866" w:type="dxa"/>
            <w:shd w:val="clear" w:color="auto" w:fill="FFFFFF" w:themeFill="background1"/>
          </w:tcPr>
          <w:p w14:paraId="5A2779DE" w14:textId="77777777" w:rsidR="007B2896" w:rsidRPr="004B66C4"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377B29F7" w14:textId="77777777" w:rsidR="007B2896" w:rsidRPr="00355703" w:rsidRDefault="007B2896" w:rsidP="007B2896">
            <w:pPr>
              <w:spacing w:before="60" w:after="60"/>
              <w:rPr>
                <w:rFonts w:ascii="Arial" w:hAnsi="Arial" w:cs="Arial"/>
                <w:sz w:val="20"/>
                <w:szCs w:val="20"/>
              </w:rPr>
            </w:pPr>
            <w:r w:rsidRPr="00C53A89">
              <w:rPr>
                <w:rFonts w:ascii="Arial" w:hAnsi="Arial" w:cs="Arial"/>
                <w:sz w:val="20"/>
                <w:szCs w:val="20"/>
              </w:rPr>
              <w:t>Where any initial costs incurred to assess the state of the heritage asset (which was not recognised as a heritage asset) recognised in the surplus and deficit as incurred?</w:t>
            </w:r>
          </w:p>
        </w:tc>
        <w:tc>
          <w:tcPr>
            <w:tcW w:w="1172" w:type="dxa"/>
            <w:shd w:val="clear" w:color="auto" w:fill="FFFFFF" w:themeFill="background1"/>
          </w:tcPr>
          <w:p w14:paraId="0B05CD4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7921077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8A13A3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447707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C4341DF"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8458630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B42E573" w14:textId="77777777" w:rsidR="007B2896" w:rsidRDefault="007B2896" w:rsidP="007B2896">
            <w:pPr>
              <w:spacing w:before="60" w:after="60"/>
              <w:rPr>
                <w:rFonts w:ascii="Arial" w:hAnsi="Arial" w:cs="Arial"/>
                <w:sz w:val="20"/>
                <w:szCs w:val="20"/>
              </w:rPr>
            </w:pPr>
            <w:r>
              <w:rPr>
                <w:rFonts w:ascii="Arial" w:hAnsi="Arial" w:cs="Arial"/>
                <w:sz w:val="20"/>
                <w:szCs w:val="20"/>
              </w:rPr>
              <w:t>103.20</w:t>
            </w:r>
          </w:p>
        </w:tc>
        <w:sdt>
          <w:sdtPr>
            <w:rPr>
              <w:rFonts w:ascii="Arial" w:hAnsi="Arial" w:cs="Arial"/>
              <w:sz w:val="20"/>
              <w:szCs w:val="20"/>
            </w:rPr>
            <w:id w:val="-1792120363"/>
            <w:placeholder>
              <w:docPart w:val="B9CE4A70CF7B413E97A94A748659F7A7"/>
            </w:placeholder>
            <w:showingPlcHdr/>
          </w:sdtPr>
          <w:sdtContent>
            <w:tc>
              <w:tcPr>
                <w:tcW w:w="1927" w:type="dxa"/>
                <w:shd w:val="clear" w:color="auto" w:fill="FFFFFF" w:themeFill="background1"/>
              </w:tcPr>
              <w:p w14:paraId="706933A8" w14:textId="3238F6A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7ABD20E" w14:textId="77777777" w:rsidTr="007F4C04">
        <w:tc>
          <w:tcPr>
            <w:tcW w:w="866" w:type="dxa"/>
            <w:shd w:val="clear" w:color="auto" w:fill="FFFFFF" w:themeFill="background1"/>
          </w:tcPr>
          <w:p w14:paraId="6529D197" w14:textId="77777777" w:rsidR="007B2896" w:rsidRPr="00624282"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05A836C" w14:textId="77777777" w:rsidR="007B2896" w:rsidRPr="00624282" w:rsidRDefault="007B2896" w:rsidP="007B2896">
            <w:pPr>
              <w:spacing w:before="60" w:after="60"/>
              <w:rPr>
                <w:rFonts w:ascii="Arial" w:hAnsi="Arial" w:cs="Arial"/>
                <w:sz w:val="20"/>
                <w:szCs w:val="20"/>
              </w:rPr>
            </w:pPr>
            <w:r>
              <w:rPr>
                <w:rFonts w:ascii="Arial" w:hAnsi="Arial" w:cs="Arial"/>
                <w:sz w:val="20"/>
                <w:szCs w:val="20"/>
              </w:rPr>
              <w:t>Have day-to-day operating costs, or costs to maintain or hold heritages been expensed?</w:t>
            </w:r>
          </w:p>
        </w:tc>
        <w:tc>
          <w:tcPr>
            <w:tcW w:w="1172" w:type="dxa"/>
            <w:shd w:val="clear" w:color="auto" w:fill="FFFFFF" w:themeFill="background1"/>
          </w:tcPr>
          <w:p w14:paraId="7B70797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464107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4F16D2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7617719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CF63D2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1229157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6D95BB6A" w14:textId="77777777" w:rsidR="007B2896" w:rsidRDefault="007B2896" w:rsidP="007B2896">
            <w:pPr>
              <w:spacing w:before="60" w:after="60"/>
              <w:rPr>
                <w:rFonts w:ascii="Arial" w:hAnsi="Arial" w:cs="Arial"/>
                <w:sz w:val="20"/>
                <w:szCs w:val="20"/>
              </w:rPr>
            </w:pPr>
            <w:r>
              <w:rPr>
                <w:rFonts w:ascii="Arial" w:hAnsi="Arial" w:cs="Arial"/>
                <w:sz w:val="20"/>
                <w:szCs w:val="20"/>
              </w:rPr>
              <w:t>103.21</w:t>
            </w:r>
          </w:p>
        </w:tc>
        <w:sdt>
          <w:sdtPr>
            <w:rPr>
              <w:rFonts w:ascii="Arial" w:hAnsi="Arial" w:cs="Arial"/>
              <w:sz w:val="20"/>
              <w:szCs w:val="20"/>
            </w:rPr>
            <w:id w:val="2062593318"/>
            <w:placeholder>
              <w:docPart w:val="B9CE4A70CF7B413E97A94A748659F7A7"/>
            </w:placeholder>
            <w:showingPlcHdr/>
          </w:sdtPr>
          <w:sdtContent>
            <w:tc>
              <w:tcPr>
                <w:tcW w:w="1927" w:type="dxa"/>
                <w:shd w:val="clear" w:color="auto" w:fill="FFFFFF" w:themeFill="background1"/>
              </w:tcPr>
              <w:p w14:paraId="2443CA12" w14:textId="7EE0C6C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B2D9FD4" w14:textId="77777777" w:rsidTr="007F4C04">
        <w:tc>
          <w:tcPr>
            <w:tcW w:w="866" w:type="dxa"/>
            <w:shd w:val="clear" w:color="auto" w:fill="FFFFFF" w:themeFill="background1"/>
          </w:tcPr>
          <w:p w14:paraId="49C52D5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C6A1DC1" w14:textId="77777777" w:rsidR="007B2896" w:rsidRPr="00355703" w:rsidRDefault="007B2896" w:rsidP="007B2896">
            <w:pPr>
              <w:spacing w:before="60" w:after="60"/>
              <w:rPr>
                <w:rFonts w:ascii="Arial" w:hAnsi="Arial" w:cs="Arial"/>
                <w:sz w:val="20"/>
                <w:szCs w:val="20"/>
              </w:rPr>
            </w:pPr>
            <w:r w:rsidRPr="007E592D">
              <w:rPr>
                <w:rFonts w:ascii="Arial" w:hAnsi="Arial" w:cs="Arial"/>
                <w:sz w:val="20"/>
                <w:szCs w:val="20"/>
              </w:rPr>
              <w:t>Have gains or losses arising from the derecognition of items of heritage asset been included in surplus or deficit</w:t>
            </w:r>
            <w:r>
              <w:rPr>
                <w:rFonts w:ascii="Arial" w:hAnsi="Arial" w:cs="Arial"/>
                <w:sz w:val="20"/>
                <w:szCs w:val="20"/>
              </w:rPr>
              <w:t xml:space="preserve"> </w:t>
            </w:r>
            <w:r w:rsidRPr="00923ABA">
              <w:rPr>
                <w:rFonts w:ascii="Arial" w:hAnsi="Arial" w:cs="Arial"/>
                <w:sz w:val="20"/>
                <w:szCs w:val="20"/>
              </w:rPr>
              <w:t>(unless GRAP 13 on Leases requires otherwise on a sale and leaseback)</w:t>
            </w:r>
            <w:r w:rsidRPr="007E592D">
              <w:rPr>
                <w:rFonts w:ascii="Arial" w:hAnsi="Arial" w:cs="Arial"/>
                <w:sz w:val="20"/>
                <w:szCs w:val="20"/>
              </w:rPr>
              <w:t>?</w:t>
            </w:r>
          </w:p>
        </w:tc>
        <w:tc>
          <w:tcPr>
            <w:tcW w:w="1172" w:type="dxa"/>
            <w:shd w:val="clear" w:color="auto" w:fill="FFFFFF" w:themeFill="background1"/>
          </w:tcPr>
          <w:p w14:paraId="7E044E3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021241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638F99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3143571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2CC8B8B"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02843851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0C124457" w14:textId="77777777" w:rsidR="007B2896" w:rsidRDefault="007B2896" w:rsidP="007B2896">
            <w:pPr>
              <w:spacing w:before="60" w:after="60"/>
              <w:rPr>
                <w:rFonts w:ascii="Arial" w:hAnsi="Arial" w:cs="Arial"/>
                <w:sz w:val="20"/>
                <w:szCs w:val="20"/>
              </w:rPr>
            </w:pPr>
            <w:r>
              <w:rPr>
                <w:rFonts w:ascii="Arial" w:hAnsi="Arial" w:cs="Arial"/>
                <w:sz w:val="20"/>
                <w:szCs w:val="20"/>
              </w:rPr>
              <w:t>103.83</w:t>
            </w:r>
          </w:p>
        </w:tc>
        <w:sdt>
          <w:sdtPr>
            <w:rPr>
              <w:rFonts w:ascii="Arial" w:hAnsi="Arial" w:cs="Arial"/>
              <w:sz w:val="20"/>
              <w:szCs w:val="20"/>
            </w:rPr>
            <w:id w:val="-251894919"/>
            <w:placeholder>
              <w:docPart w:val="B9CE4A70CF7B413E97A94A748659F7A7"/>
            </w:placeholder>
            <w:showingPlcHdr/>
          </w:sdtPr>
          <w:sdtContent>
            <w:tc>
              <w:tcPr>
                <w:tcW w:w="1927" w:type="dxa"/>
                <w:shd w:val="clear" w:color="auto" w:fill="FFFFFF" w:themeFill="background1"/>
              </w:tcPr>
              <w:p w14:paraId="33D48636" w14:textId="398D991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32F91C2" w14:textId="77777777" w:rsidTr="007F4C04">
        <w:tc>
          <w:tcPr>
            <w:tcW w:w="866" w:type="dxa"/>
          </w:tcPr>
          <w:p w14:paraId="5C4E2CB0"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4B41B7A8" w14:textId="1591901B" w:rsidR="007B2896" w:rsidRPr="00BA0817" w:rsidRDefault="007B2896" w:rsidP="007B2896">
            <w:pPr>
              <w:spacing w:before="60" w:after="60"/>
              <w:rPr>
                <w:rFonts w:ascii="Arial" w:eastAsia="Times New Roman" w:hAnsi="Arial" w:cs="Arial"/>
                <w:b/>
                <w:color w:val="C0504D"/>
                <w:sz w:val="20"/>
                <w:szCs w:val="20"/>
                <w:lang w:eastAsia="en-GB"/>
              </w:rPr>
            </w:pPr>
            <w:r w:rsidRPr="00BA0817">
              <w:rPr>
                <w:rFonts w:ascii="Arial" w:eastAsia="Times New Roman" w:hAnsi="Arial" w:cs="Arial"/>
                <w:b/>
                <w:color w:val="C0504D"/>
                <w:sz w:val="20"/>
                <w:szCs w:val="20"/>
                <w:lang w:eastAsia="en-GB"/>
              </w:rPr>
              <w:t>Disclosures on heritage assets</w:t>
            </w:r>
          </w:p>
        </w:tc>
      </w:tr>
      <w:tr w:rsidR="007B2896" w:rsidRPr="00983410" w14:paraId="02693E00" w14:textId="77777777" w:rsidTr="007F4C04">
        <w:tc>
          <w:tcPr>
            <w:tcW w:w="866" w:type="dxa"/>
            <w:shd w:val="clear" w:color="auto" w:fill="FFFFFF" w:themeFill="background1"/>
          </w:tcPr>
          <w:p w14:paraId="5AC582F3"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663D8CF3" w14:textId="7653012E" w:rsidR="007B2896" w:rsidRPr="00BA0817" w:rsidRDefault="007B2896" w:rsidP="007B2896">
            <w:pPr>
              <w:spacing w:before="60" w:after="60"/>
              <w:rPr>
                <w:rFonts w:ascii="Arial" w:hAnsi="Arial" w:cs="Arial"/>
                <w:sz w:val="20"/>
                <w:szCs w:val="20"/>
              </w:rPr>
            </w:pPr>
            <w:r>
              <w:rPr>
                <w:rFonts w:ascii="Arial" w:hAnsi="Arial" w:cs="Arial"/>
                <w:sz w:val="20"/>
                <w:szCs w:val="20"/>
              </w:rPr>
              <w:t xml:space="preserve">Has the entity disclosed the </w:t>
            </w:r>
            <w:r w:rsidRPr="00BA0817">
              <w:rPr>
                <w:rFonts w:ascii="Arial" w:hAnsi="Arial" w:cs="Arial"/>
                <w:sz w:val="20"/>
                <w:szCs w:val="20"/>
              </w:rPr>
              <w:t>impairment losses recognised / reversed in surplus or deficit?</w:t>
            </w:r>
          </w:p>
        </w:tc>
        <w:tc>
          <w:tcPr>
            <w:tcW w:w="1172" w:type="dxa"/>
            <w:shd w:val="clear" w:color="auto" w:fill="FFFFFF" w:themeFill="background1"/>
          </w:tcPr>
          <w:p w14:paraId="62553CF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3617439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B109EC7"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7117945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47A82A55" w14:textId="77777777" w:rsidR="007B2896" w:rsidRDefault="007B2896" w:rsidP="007B2896">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(v) &amp; (vi)</w:t>
            </w:r>
          </w:p>
        </w:tc>
        <w:sdt>
          <w:sdtPr>
            <w:rPr>
              <w:rFonts w:ascii="Arial" w:hAnsi="Arial" w:cs="Arial"/>
              <w:sz w:val="20"/>
              <w:szCs w:val="20"/>
            </w:rPr>
            <w:id w:val="774435979"/>
            <w:placeholder>
              <w:docPart w:val="B9CE4A70CF7B413E97A94A748659F7A7"/>
            </w:placeholder>
            <w:showingPlcHdr/>
          </w:sdtPr>
          <w:sdtContent>
            <w:tc>
              <w:tcPr>
                <w:tcW w:w="1927" w:type="dxa"/>
                <w:shd w:val="clear" w:color="auto" w:fill="FFFFFF" w:themeFill="background1"/>
              </w:tcPr>
              <w:p w14:paraId="196CEA67" w14:textId="77CE79A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7DA70D6" w14:textId="77777777" w:rsidTr="007F4C04">
        <w:tc>
          <w:tcPr>
            <w:tcW w:w="866" w:type="dxa"/>
            <w:shd w:val="clear" w:color="auto" w:fill="FFFFFF" w:themeFill="background1"/>
          </w:tcPr>
          <w:p w14:paraId="5CF1B9A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406D03C7" w14:textId="182EF9F3" w:rsidR="007B2896" w:rsidRPr="002A19DA" w:rsidRDefault="007B2896" w:rsidP="007B2896">
            <w:pPr>
              <w:spacing w:before="60" w:after="60"/>
              <w:rPr>
                <w:rFonts w:ascii="Arial" w:hAnsi="Arial" w:cs="Arial"/>
                <w:sz w:val="20"/>
                <w:szCs w:val="20"/>
              </w:rPr>
            </w:pPr>
            <w:r w:rsidRPr="002A19DA">
              <w:rPr>
                <w:rFonts w:ascii="Arial" w:hAnsi="Arial" w:cs="Arial"/>
                <w:sz w:val="20"/>
                <w:szCs w:val="20"/>
              </w:rPr>
              <w:t xml:space="preserve">if it is not disclosed separately on the face of the statement of financial performance, </w:t>
            </w:r>
            <w:r>
              <w:rPr>
                <w:rFonts w:ascii="Arial" w:hAnsi="Arial" w:cs="Arial"/>
                <w:sz w:val="20"/>
                <w:szCs w:val="20"/>
              </w:rPr>
              <w:t xml:space="preserve">has the entity disclosed </w:t>
            </w:r>
            <w:r w:rsidRPr="002A19DA">
              <w:rPr>
                <w:rFonts w:ascii="Arial" w:hAnsi="Arial" w:cs="Arial"/>
                <w:sz w:val="20"/>
                <w:szCs w:val="20"/>
              </w:rPr>
              <w:t>the amount of compensation from third parties for items of heritage assets that were impaired, lost or given up that is included in surplus or defici</w:t>
            </w:r>
            <w:r>
              <w:rPr>
                <w:rFonts w:ascii="Arial" w:hAnsi="Arial" w:cs="Arial"/>
                <w:sz w:val="20"/>
                <w:szCs w:val="20"/>
              </w:rPr>
              <w:t>t?</w:t>
            </w:r>
          </w:p>
        </w:tc>
        <w:tc>
          <w:tcPr>
            <w:tcW w:w="1172" w:type="dxa"/>
            <w:shd w:val="clear" w:color="auto" w:fill="FFFFFF" w:themeFill="background1"/>
          </w:tcPr>
          <w:p w14:paraId="3136D2A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8109776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F3BC641"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44950455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3317BF0" w14:textId="77777777" w:rsidR="007B2896" w:rsidRDefault="007B2896" w:rsidP="007B2896">
            <w:pPr>
              <w:spacing w:before="60" w:after="60"/>
              <w:rPr>
                <w:rFonts w:ascii="Arial" w:hAnsi="Arial" w:cs="Arial"/>
                <w:sz w:val="20"/>
                <w:szCs w:val="20"/>
              </w:rPr>
            </w:pPr>
            <w:r>
              <w:rPr>
                <w:rFonts w:ascii="Arial" w:hAnsi="Arial" w:cs="Arial"/>
                <w:sz w:val="20"/>
                <w:szCs w:val="20"/>
              </w:rPr>
              <w:t>103.91(d)</w:t>
            </w:r>
          </w:p>
        </w:tc>
        <w:sdt>
          <w:sdtPr>
            <w:rPr>
              <w:rFonts w:ascii="Arial" w:hAnsi="Arial" w:cs="Arial"/>
              <w:sz w:val="20"/>
              <w:szCs w:val="20"/>
            </w:rPr>
            <w:id w:val="884597926"/>
            <w:placeholder>
              <w:docPart w:val="B9CE4A70CF7B413E97A94A748659F7A7"/>
            </w:placeholder>
            <w:showingPlcHdr/>
          </w:sdtPr>
          <w:sdtContent>
            <w:tc>
              <w:tcPr>
                <w:tcW w:w="1927" w:type="dxa"/>
                <w:shd w:val="clear" w:color="auto" w:fill="FFFFFF" w:themeFill="background1"/>
              </w:tcPr>
              <w:p w14:paraId="2C6C753D" w14:textId="1174BEC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127068C" w14:textId="77777777" w:rsidTr="007F4C04">
        <w:tc>
          <w:tcPr>
            <w:tcW w:w="866" w:type="dxa"/>
            <w:shd w:val="clear" w:color="auto" w:fill="D9D9D9" w:themeFill="background1" w:themeFillShade="D9"/>
          </w:tcPr>
          <w:p w14:paraId="29F2DA34"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64A9CCEA" w14:textId="7FC21FD7"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376" w:name="_Toc44412836"/>
            <w:bookmarkStart w:id="377" w:name="_Toc44441116"/>
            <w:bookmarkStart w:id="378" w:name="_Toc44441332"/>
            <w:bookmarkStart w:id="379" w:name="_Toc44501342"/>
            <w:bookmarkStart w:id="380" w:name="_Toc44501569"/>
            <w:bookmarkStart w:id="381" w:name="_Toc44502253"/>
            <w:bookmarkStart w:id="382" w:name="_Toc44508720"/>
            <w:bookmarkStart w:id="383" w:name="_Toc44513976"/>
            <w:bookmarkStart w:id="384" w:name="_Toc65677056"/>
            <w:r>
              <w:rPr>
                <w:rFonts w:ascii="Arial" w:eastAsia="Times New Roman" w:hAnsi="Arial" w:cs="Arial"/>
                <w:b/>
                <w:color w:val="C0504D"/>
                <w:sz w:val="20"/>
                <w:szCs w:val="20"/>
                <w:lang w:eastAsia="en-GB"/>
              </w:rPr>
              <w:t>Agriculture (GRAP 27)</w:t>
            </w:r>
            <w:bookmarkEnd w:id="376"/>
            <w:bookmarkEnd w:id="377"/>
            <w:bookmarkEnd w:id="378"/>
            <w:bookmarkEnd w:id="379"/>
            <w:bookmarkEnd w:id="380"/>
            <w:bookmarkEnd w:id="381"/>
            <w:bookmarkEnd w:id="382"/>
            <w:bookmarkEnd w:id="383"/>
            <w:bookmarkEnd w:id="384"/>
          </w:p>
        </w:tc>
      </w:tr>
      <w:tr w:rsidR="007B2896" w:rsidRPr="00983410" w14:paraId="7AC7E61A" w14:textId="77777777" w:rsidTr="007F4C04">
        <w:tc>
          <w:tcPr>
            <w:tcW w:w="866" w:type="dxa"/>
          </w:tcPr>
          <w:p w14:paraId="1FA030E9" w14:textId="77777777" w:rsidR="007B2896" w:rsidRPr="004B2A91"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F81274B" w14:textId="77777777" w:rsidR="007B2896" w:rsidRPr="00CA62CC" w:rsidRDefault="007B2896" w:rsidP="007B2896">
            <w:pPr>
              <w:spacing w:before="60" w:after="60"/>
              <w:rPr>
                <w:rFonts w:ascii="Arial" w:hAnsi="Arial" w:cs="Arial"/>
                <w:sz w:val="20"/>
                <w:szCs w:val="20"/>
              </w:rPr>
            </w:pPr>
            <w:r w:rsidRPr="004B2A91">
              <w:rPr>
                <w:rFonts w:ascii="Arial" w:hAnsi="Arial" w:cs="Arial"/>
                <w:sz w:val="20"/>
                <w:szCs w:val="20"/>
              </w:rPr>
              <w:t>Have gains or losses arising on the following been included in surplus or deficit for the period in which they arise:</w:t>
            </w:r>
          </w:p>
        </w:tc>
        <w:tc>
          <w:tcPr>
            <w:tcW w:w="1172" w:type="dxa"/>
          </w:tcPr>
          <w:p w14:paraId="78CD617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99796151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tc>
        <w:tc>
          <w:tcPr>
            <w:tcW w:w="1629" w:type="dxa"/>
          </w:tcPr>
          <w:p w14:paraId="7A218179" w14:textId="77777777" w:rsidR="007B2896" w:rsidRDefault="007B2896" w:rsidP="007B2896">
            <w:pPr>
              <w:spacing w:before="60" w:after="60"/>
              <w:rPr>
                <w:rFonts w:ascii="Arial" w:hAnsi="Arial" w:cs="Arial"/>
                <w:sz w:val="20"/>
                <w:szCs w:val="20"/>
              </w:rPr>
            </w:pPr>
            <w:r>
              <w:rPr>
                <w:rFonts w:ascii="Arial" w:hAnsi="Arial" w:cs="Arial"/>
                <w:sz w:val="20"/>
                <w:szCs w:val="20"/>
              </w:rPr>
              <w:t>27.28</w:t>
            </w:r>
          </w:p>
          <w:p w14:paraId="7270FE68" w14:textId="77777777" w:rsidR="007B2896" w:rsidRDefault="007B2896" w:rsidP="007B2896">
            <w:pPr>
              <w:spacing w:before="60" w:after="60"/>
              <w:rPr>
                <w:rFonts w:ascii="Arial" w:hAnsi="Arial" w:cs="Arial"/>
                <w:sz w:val="20"/>
                <w:szCs w:val="20"/>
              </w:rPr>
            </w:pPr>
            <w:r>
              <w:rPr>
                <w:rFonts w:ascii="Arial" w:hAnsi="Arial" w:cs="Arial"/>
                <w:sz w:val="20"/>
                <w:szCs w:val="20"/>
              </w:rPr>
              <w:t>27.30</w:t>
            </w:r>
          </w:p>
        </w:tc>
        <w:sdt>
          <w:sdtPr>
            <w:rPr>
              <w:rFonts w:ascii="Arial" w:hAnsi="Arial" w:cs="Arial"/>
              <w:sz w:val="20"/>
              <w:szCs w:val="20"/>
            </w:rPr>
            <w:id w:val="1608303520"/>
            <w:placeholder>
              <w:docPart w:val="B9CE4A70CF7B413E97A94A748659F7A7"/>
            </w:placeholder>
            <w:showingPlcHdr/>
          </w:sdtPr>
          <w:sdtContent>
            <w:tc>
              <w:tcPr>
                <w:tcW w:w="1927" w:type="dxa"/>
              </w:tcPr>
              <w:p w14:paraId="73DCDAEF" w14:textId="1561180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D9FDCB9" w14:textId="77777777" w:rsidTr="007F4C04">
        <w:tc>
          <w:tcPr>
            <w:tcW w:w="866" w:type="dxa"/>
          </w:tcPr>
          <w:p w14:paraId="61D36735" w14:textId="77777777" w:rsidR="007B2896" w:rsidRPr="004B2A91" w:rsidRDefault="007B2896" w:rsidP="007B2896">
            <w:pPr>
              <w:spacing w:before="60" w:after="60"/>
              <w:rPr>
                <w:rFonts w:ascii="Arial" w:eastAsia="Times New Roman" w:hAnsi="Arial" w:cs="Arial"/>
                <w:b/>
                <w:color w:val="C0504D"/>
                <w:sz w:val="20"/>
                <w:szCs w:val="20"/>
                <w:lang w:eastAsia="en-GB"/>
              </w:rPr>
            </w:pPr>
          </w:p>
        </w:tc>
        <w:tc>
          <w:tcPr>
            <w:tcW w:w="3428" w:type="dxa"/>
          </w:tcPr>
          <w:p w14:paraId="062B4E86" w14:textId="77777777" w:rsidR="007B2896" w:rsidRPr="00CA62CC" w:rsidRDefault="007B2896" w:rsidP="007B2896">
            <w:pPr>
              <w:pStyle w:val="ListParagraph"/>
              <w:numPr>
                <w:ilvl w:val="0"/>
                <w:numId w:val="60"/>
              </w:numPr>
              <w:spacing w:before="60" w:after="60"/>
              <w:contextualSpacing w:val="0"/>
              <w:jc w:val="left"/>
              <w:rPr>
                <w:rFonts w:ascii="Arial" w:hAnsi="Arial" w:cs="Arial"/>
                <w:sz w:val="20"/>
                <w:szCs w:val="20"/>
              </w:rPr>
            </w:pPr>
            <w:r w:rsidRPr="004B2A91">
              <w:rPr>
                <w:rFonts w:ascii="Arial" w:hAnsi="Arial" w:cs="Arial"/>
                <w:sz w:val="20"/>
                <w:szCs w:val="20"/>
              </w:rPr>
              <w:t>on initial recognition of a biological asset at fair value less costs to sell?</w:t>
            </w:r>
          </w:p>
        </w:tc>
        <w:tc>
          <w:tcPr>
            <w:tcW w:w="1172" w:type="dxa"/>
          </w:tcPr>
          <w:p w14:paraId="46701E3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576894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644961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754367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203E2C2C" w14:textId="77777777" w:rsidR="007B2896" w:rsidRDefault="007B2896" w:rsidP="007B2896">
            <w:pPr>
              <w:spacing w:before="60" w:after="60"/>
              <w:rPr>
                <w:rFonts w:ascii="Arial" w:hAnsi="Arial" w:cs="Arial"/>
                <w:sz w:val="20"/>
                <w:szCs w:val="20"/>
              </w:rPr>
            </w:pPr>
            <w:r>
              <w:rPr>
                <w:rFonts w:ascii="Arial" w:hAnsi="Arial" w:cs="Arial"/>
                <w:sz w:val="20"/>
                <w:szCs w:val="20"/>
              </w:rPr>
              <w:t>27.28</w:t>
            </w:r>
          </w:p>
        </w:tc>
        <w:sdt>
          <w:sdtPr>
            <w:rPr>
              <w:rFonts w:ascii="Arial" w:hAnsi="Arial" w:cs="Arial"/>
              <w:sz w:val="20"/>
              <w:szCs w:val="20"/>
            </w:rPr>
            <w:id w:val="-897979654"/>
            <w:placeholder>
              <w:docPart w:val="B9CE4A70CF7B413E97A94A748659F7A7"/>
            </w:placeholder>
            <w:showingPlcHdr/>
          </w:sdtPr>
          <w:sdtContent>
            <w:tc>
              <w:tcPr>
                <w:tcW w:w="1927" w:type="dxa"/>
              </w:tcPr>
              <w:p w14:paraId="0C316296" w14:textId="6FD8323A"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46F04AA" w14:textId="77777777" w:rsidTr="007F4C04">
        <w:tc>
          <w:tcPr>
            <w:tcW w:w="866" w:type="dxa"/>
          </w:tcPr>
          <w:p w14:paraId="58E382F1" w14:textId="77777777" w:rsidR="007B2896" w:rsidRPr="004B2A91" w:rsidRDefault="007B2896" w:rsidP="007B2896">
            <w:pPr>
              <w:spacing w:before="60" w:after="60"/>
              <w:rPr>
                <w:rFonts w:ascii="Arial" w:eastAsia="Times New Roman" w:hAnsi="Arial" w:cs="Arial"/>
                <w:b/>
                <w:color w:val="C0504D"/>
                <w:sz w:val="20"/>
                <w:szCs w:val="20"/>
                <w:lang w:eastAsia="en-GB"/>
              </w:rPr>
            </w:pPr>
          </w:p>
        </w:tc>
        <w:tc>
          <w:tcPr>
            <w:tcW w:w="3428" w:type="dxa"/>
          </w:tcPr>
          <w:p w14:paraId="2B233A4F" w14:textId="77777777" w:rsidR="007B2896" w:rsidRDefault="007B2896" w:rsidP="007B2896">
            <w:pPr>
              <w:pStyle w:val="ListParagraph"/>
              <w:numPr>
                <w:ilvl w:val="0"/>
                <w:numId w:val="60"/>
              </w:numPr>
              <w:spacing w:before="60" w:after="60"/>
              <w:contextualSpacing w:val="0"/>
              <w:jc w:val="left"/>
              <w:rPr>
                <w:rFonts w:ascii="Arial" w:hAnsi="Arial" w:cs="Arial"/>
                <w:sz w:val="20"/>
                <w:szCs w:val="20"/>
              </w:rPr>
            </w:pPr>
            <w:r w:rsidRPr="004B2A91">
              <w:rPr>
                <w:rFonts w:ascii="Arial" w:hAnsi="Arial" w:cs="Arial"/>
                <w:sz w:val="20"/>
                <w:szCs w:val="20"/>
              </w:rPr>
              <w:t>a change in fair value less costs to sell of a biological asset?</w:t>
            </w:r>
          </w:p>
        </w:tc>
        <w:tc>
          <w:tcPr>
            <w:tcW w:w="1172" w:type="dxa"/>
          </w:tcPr>
          <w:p w14:paraId="0180AB9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7094249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044616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4569648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1A589AB0" w14:textId="77777777" w:rsidR="007B2896" w:rsidRDefault="007B2896" w:rsidP="007B2896">
            <w:pPr>
              <w:spacing w:before="60" w:after="60"/>
              <w:rPr>
                <w:rFonts w:ascii="Arial" w:hAnsi="Arial" w:cs="Arial"/>
                <w:sz w:val="20"/>
                <w:szCs w:val="20"/>
              </w:rPr>
            </w:pPr>
            <w:r>
              <w:rPr>
                <w:rFonts w:ascii="Arial" w:hAnsi="Arial" w:cs="Arial"/>
                <w:sz w:val="20"/>
                <w:szCs w:val="20"/>
              </w:rPr>
              <w:t>27.28</w:t>
            </w:r>
          </w:p>
        </w:tc>
        <w:sdt>
          <w:sdtPr>
            <w:rPr>
              <w:rFonts w:ascii="Arial" w:hAnsi="Arial" w:cs="Arial"/>
              <w:sz w:val="20"/>
              <w:szCs w:val="20"/>
            </w:rPr>
            <w:id w:val="-1777018338"/>
            <w:placeholder>
              <w:docPart w:val="B9CE4A70CF7B413E97A94A748659F7A7"/>
            </w:placeholder>
            <w:showingPlcHdr/>
          </w:sdtPr>
          <w:sdtContent>
            <w:tc>
              <w:tcPr>
                <w:tcW w:w="1927" w:type="dxa"/>
              </w:tcPr>
              <w:p w14:paraId="543305B6" w14:textId="11F08E80"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E2E93A3" w14:textId="77777777" w:rsidTr="007F4C04">
        <w:tc>
          <w:tcPr>
            <w:tcW w:w="866" w:type="dxa"/>
          </w:tcPr>
          <w:p w14:paraId="7212B6A9" w14:textId="77777777" w:rsidR="007B2896" w:rsidRPr="004B2A91" w:rsidRDefault="007B2896" w:rsidP="007B2896">
            <w:pPr>
              <w:spacing w:before="60" w:after="60"/>
              <w:rPr>
                <w:rFonts w:ascii="Arial" w:eastAsia="Times New Roman" w:hAnsi="Arial" w:cs="Arial"/>
                <w:b/>
                <w:color w:val="C0504D"/>
                <w:sz w:val="20"/>
                <w:szCs w:val="20"/>
                <w:lang w:eastAsia="en-GB"/>
              </w:rPr>
            </w:pPr>
          </w:p>
        </w:tc>
        <w:tc>
          <w:tcPr>
            <w:tcW w:w="3428" w:type="dxa"/>
          </w:tcPr>
          <w:p w14:paraId="52F6677B" w14:textId="77777777" w:rsidR="007B2896" w:rsidRPr="00CA62CC" w:rsidRDefault="007B2896" w:rsidP="007B2896">
            <w:pPr>
              <w:pStyle w:val="ListParagraph"/>
              <w:numPr>
                <w:ilvl w:val="0"/>
                <w:numId w:val="60"/>
              </w:numPr>
              <w:spacing w:before="60" w:after="60"/>
              <w:contextualSpacing w:val="0"/>
              <w:jc w:val="left"/>
              <w:rPr>
                <w:rFonts w:ascii="Arial" w:hAnsi="Arial" w:cs="Arial"/>
                <w:sz w:val="20"/>
                <w:szCs w:val="20"/>
              </w:rPr>
            </w:pPr>
            <w:r w:rsidRPr="004B2A91">
              <w:rPr>
                <w:rFonts w:ascii="Arial" w:hAnsi="Arial" w:cs="Arial"/>
                <w:sz w:val="20"/>
                <w:szCs w:val="20"/>
              </w:rPr>
              <w:t>on initial recognition of agricultural produce at fair value less costs to sell?</w:t>
            </w:r>
          </w:p>
        </w:tc>
        <w:tc>
          <w:tcPr>
            <w:tcW w:w="1172" w:type="dxa"/>
          </w:tcPr>
          <w:p w14:paraId="51ECBDB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5646355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236DBC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0898163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D99B038" w14:textId="7C399E97" w:rsidR="007B2896" w:rsidRPr="005566B8" w:rsidRDefault="00000000" w:rsidP="007B2896">
            <w:pPr>
              <w:spacing w:before="60" w:after="60"/>
              <w:rPr>
                <w:rFonts w:ascii="Arial" w:hAnsi="Arial" w:cs="Arial"/>
                <w:sz w:val="20"/>
                <w:szCs w:val="20"/>
              </w:rPr>
            </w:pPr>
            <w:sdt>
              <w:sdtPr>
                <w:rPr>
                  <w:rFonts w:ascii="Arial" w:hAnsi="Arial" w:cs="Arial"/>
                  <w:sz w:val="20"/>
                  <w:szCs w:val="20"/>
                </w:rPr>
                <w:id w:val="190487870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5C0A08CB" w14:textId="77777777" w:rsidR="007B2896" w:rsidRDefault="007B2896" w:rsidP="007B2896">
            <w:pPr>
              <w:spacing w:before="60" w:after="60"/>
              <w:rPr>
                <w:rFonts w:ascii="Arial" w:hAnsi="Arial" w:cs="Arial"/>
                <w:sz w:val="20"/>
                <w:szCs w:val="20"/>
              </w:rPr>
            </w:pPr>
            <w:r>
              <w:rPr>
                <w:rFonts w:ascii="Arial" w:hAnsi="Arial" w:cs="Arial"/>
                <w:sz w:val="20"/>
                <w:szCs w:val="20"/>
              </w:rPr>
              <w:t>27.30</w:t>
            </w:r>
          </w:p>
        </w:tc>
        <w:sdt>
          <w:sdtPr>
            <w:rPr>
              <w:rFonts w:ascii="Arial" w:hAnsi="Arial" w:cs="Arial"/>
              <w:sz w:val="20"/>
              <w:szCs w:val="20"/>
            </w:rPr>
            <w:id w:val="895086003"/>
            <w:placeholder>
              <w:docPart w:val="B9CE4A70CF7B413E97A94A748659F7A7"/>
            </w:placeholder>
            <w:showingPlcHdr/>
          </w:sdtPr>
          <w:sdtContent>
            <w:tc>
              <w:tcPr>
                <w:tcW w:w="1927" w:type="dxa"/>
              </w:tcPr>
              <w:p w14:paraId="08004A49" w14:textId="2AAAF9B0"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9096437" w14:textId="77777777" w:rsidTr="007F4C04">
        <w:tc>
          <w:tcPr>
            <w:tcW w:w="866" w:type="dxa"/>
          </w:tcPr>
          <w:p w14:paraId="5F0607C4"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72A041CE" w14:textId="6721A6A8" w:rsidR="007B2896" w:rsidRPr="00DA7406" w:rsidRDefault="007B2896" w:rsidP="007B2896">
            <w:pPr>
              <w:spacing w:before="60" w:after="60"/>
              <w:rPr>
                <w:rFonts w:ascii="Arial" w:eastAsia="Times New Roman" w:hAnsi="Arial" w:cs="Arial"/>
                <w:b/>
                <w:color w:val="C0504D"/>
                <w:sz w:val="20"/>
                <w:szCs w:val="20"/>
                <w:lang w:eastAsia="en-GB"/>
              </w:rPr>
            </w:pPr>
            <w:r w:rsidRPr="00DA7406">
              <w:rPr>
                <w:rFonts w:ascii="Arial" w:eastAsia="Times New Roman" w:hAnsi="Arial" w:cs="Arial"/>
                <w:b/>
                <w:color w:val="C0504D"/>
                <w:sz w:val="20"/>
                <w:szCs w:val="20"/>
                <w:lang w:eastAsia="en-GB"/>
              </w:rPr>
              <w:t>Disclosure</w:t>
            </w:r>
            <w:r>
              <w:rPr>
                <w:rFonts w:ascii="Arial" w:eastAsia="Times New Roman" w:hAnsi="Arial" w:cs="Arial"/>
                <w:b/>
                <w:color w:val="C0504D"/>
                <w:sz w:val="20"/>
                <w:szCs w:val="20"/>
                <w:lang w:eastAsia="en-GB"/>
              </w:rPr>
              <w:t>s</w:t>
            </w:r>
            <w:r w:rsidRPr="00DA7406">
              <w:rPr>
                <w:rFonts w:ascii="Arial" w:eastAsia="Times New Roman" w:hAnsi="Arial" w:cs="Arial"/>
                <w:b/>
                <w:color w:val="C0504D"/>
                <w:sz w:val="20"/>
                <w:szCs w:val="20"/>
                <w:lang w:eastAsia="en-GB"/>
              </w:rPr>
              <w:t xml:space="preserve"> on agriculture</w:t>
            </w:r>
          </w:p>
        </w:tc>
      </w:tr>
      <w:tr w:rsidR="007B2896" w:rsidRPr="00983410" w14:paraId="5A014A33" w14:textId="77777777" w:rsidTr="007F4C04">
        <w:tc>
          <w:tcPr>
            <w:tcW w:w="866" w:type="dxa"/>
          </w:tcPr>
          <w:p w14:paraId="0E99B5BA" w14:textId="77777777" w:rsidR="007B2896" w:rsidRPr="00E308AC"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39DD69B3" w14:textId="77777777" w:rsidR="007B2896" w:rsidRPr="00CA62CC" w:rsidRDefault="007B2896" w:rsidP="007B2896">
            <w:pPr>
              <w:spacing w:before="60" w:after="60"/>
              <w:rPr>
                <w:rFonts w:ascii="Arial" w:hAnsi="Arial" w:cs="Arial"/>
                <w:sz w:val="20"/>
                <w:szCs w:val="20"/>
              </w:rPr>
            </w:pPr>
            <w:r w:rsidRPr="00E308AC">
              <w:rPr>
                <w:rFonts w:ascii="Arial" w:hAnsi="Arial" w:cs="Arial"/>
                <w:sz w:val="20"/>
                <w:szCs w:val="20"/>
              </w:rPr>
              <w:t>Has the aggregate gain or loss arising during the current period on initial recognition of biological assets and agricultural produce been disclosed?</w:t>
            </w:r>
          </w:p>
        </w:tc>
        <w:tc>
          <w:tcPr>
            <w:tcW w:w="1172" w:type="dxa"/>
          </w:tcPr>
          <w:p w14:paraId="7E2CDCA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314612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A19F0B3" w14:textId="705646A8" w:rsidR="007B2896" w:rsidRDefault="00000000" w:rsidP="007B2896">
            <w:pPr>
              <w:spacing w:before="60" w:after="60"/>
              <w:rPr>
                <w:rFonts w:ascii="Arial" w:hAnsi="Arial" w:cs="Arial"/>
                <w:sz w:val="20"/>
                <w:szCs w:val="20"/>
              </w:rPr>
            </w:pPr>
            <w:sdt>
              <w:sdtPr>
                <w:rPr>
                  <w:rFonts w:ascii="Arial" w:hAnsi="Arial" w:cs="Arial"/>
                  <w:sz w:val="20"/>
                  <w:szCs w:val="20"/>
                </w:rPr>
                <w:id w:val="-6096660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033CA95"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23169325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0DEFA1E1" w14:textId="77777777" w:rsidR="007B2896" w:rsidRDefault="007B2896" w:rsidP="007B2896">
            <w:pPr>
              <w:spacing w:before="60" w:after="60"/>
              <w:rPr>
                <w:rFonts w:ascii="Arial" w:hAnsi="Arial" w:cs="Arial"/>
                <w:sz w:val="20"/>
                <w:szCs w:val="20"/>
              </w:rPr>
            </w:pPr>
            <w:r>
              <w:rPr>
                <w:rFonts w:ascii="Arial" w:hAnsi="Arial" w:cs="Arial"/>
                <w:sz w:val="20"/>
                <w:szCs w:val="20"/>
              </w:rPr>
              <w:t>27.36</w:t>
            </w:r>
          </w:p>
        </w:tc>
        <w:sdt>
          <w:sdtPr>
            <w:rPr>
              <w:rFonts w:ascii="Arial" w:hAnsi="Arial" w:cs="Arial"/>
              <w:sz w:val="20"/>
              <w:szCs w:val="20"/>
            </w:rPr>
            <w:id w:val="-620768279"/>
            <w:placeholder>
              <w:docPart w:val="B9CE4A70CF7B413E97A94A748659F7A7"/>
            </w:placeholder>
            <w:showingPlcHdr/>
          </w:sdtPr>
          <w:sdtContent>
            <w:tc>
              <w:tcPr>
                <w:tcW w:w="1927" w:type="dxa"/>
              </w:tcPr>
              <w:p w14:paraId="3D21F002" w14:textId="7DAF13E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D7570FA" w14:textId="77777777" w:rsidTr="007F4C04">
        <w:tc>
          <w:tcPr>
            <w:tcW w:w="866" w:type="dxa"/>
          </w:tcPr>
          <w:p w14:paraId="7E887FAF" w14:textId="77777777" w:rsidR="007B2896" w:rsidRPr="00E308AC"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559751C3" w14:textId="77777777" w:rsidR="007B2896" w:rsidRPr="00373E99" w:rsidRDefault="007B2896" w:rsidP="007B2896">
            <w:pPr>
              <w:spacing w:before="60" w:after="60"/>
              <w:rPr>
                <w:rFonts w:ascii="Arial" w:hAnsi="Arial" w:cs="Arial"/>
                <w:sz w:val="20"/>
                <w:szCs w:val="20"/>
              </w:rPr>
            </w:pPr>
            <w:r w:rsidRPr="00E308AC">
              <w:rPr>
                <w:rFonts w:ascii="Arial" w:hAnsi="Arial" w:cs="Arial"/>
                <w:sz w:val="20"/>
                <w:szCs w:val="20"/>
              </w:rPr>
              <w:t>Has the aggregate gain or loss arising during the current period from the change in fair value less costs to sell of biological assets been disclosed?</w:t>
            </w:r>
          </w:p>
        </w:tc>
        <w:tc>
          <w:tcPr>
            <w:tcW w:w="1172" w:type="dxa"/>
          </w:tcPr>
          <w:p w14:paraId="292882F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4829052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235823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3499429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9D075A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9228344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D3F72EC" w14:textId="77777777" w:rsidR="007B2896" w:rsidRDefault="007B2896" w:rsidP="007B2896">
            <w:pPr>
              <w:spacing w:before="60" w:after="60"/>
              <w:rPr>
                <w:rFonts w:ascii="Arial" w:hAnsi="Arial" w:cs="Arial"/>
                <w:sz w:val="20"/>
                <w:szCs w:val="20"/>
              </w:rPr>
            </w:pPr>
            <w:r>
              <w:rPr>
                <w:rFonts w:ascii="Arial" w:hAnsi="Arial" w:cs="Arial"/>
                <w:sz w:val="20"/>
                <w:szCs w:val="20"/>
              </w:rPr>
              <w:t>27.36</w:t>
            </w:r>
          </w:p>
        </w:tc>
        <w:sdt>
          <w:sdtPr>
            <w:rPr>
              <w:rFonts w:ascii="Arial" w:hAnsi="Arial" w:cs="Arial"/>
              <w:sz w:val="20"/>
              <w:szCs w:val="20"/>
            </w:rPr>
            <w:id w:val="35237966"/>
            <w:placeholder>
              <w:docPart w:val="B9CE4A70CF7B413E97A94A748659F7A7"/>
            </w:placeholder>
            <w:showingPlcHdr/>
          </w:sdtPr>
          <w:sdtContent>
            <w:tc>
              <w:tcPr>
                <w:tcW w:w="1927" w:type="dxa"/>
              </w:tcPr>
              <w:p w14:paraId="462891FD" w14:textId="7E27D4A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99739AE" w14:textId="77777777" w:rsidTr="007F4C04">
        <w:tc>
          <w:tcPr>
            <w:tcW w:w="866" w:type="dxa"/>
            <w:shd w:val="clear" w:color="auto" w:fill="D9D9D9" w:themeFill="background1" w:themeFillShade="D9"/>
          </w:tcPr>
          <w:p w14:paraId="084BA900"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599F2690" w14:textId="2F405830"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385" w:name="_Toc44412837"/>
            <w:bookmarkStart w:id="386" w:name="_Toc44441117"/>
            <w:bookmarkStart w:id="387" w:name="_Toc44441333"/>
            <w:bookmarkStart w:id="388" w:name="_Toc44501343"/>
            <w:bookmarkStart w:id="389" w:name="_Toc44501570"/>
            <w:bookmarkStart w:id="390" w:name="_Toc44502254"/>
            <w:bookmarkStart w:id="391" w:name="_Toc44508721"/>
            <w:bookmarkStart w:id="392" w:name="_Toc44513977"/>
            <w:bookmarkStart w:id="393" w:name="_Toc65677057"/>
            <w:r>
              <w:rPr>
                <w:rFonts w:ascii="Arial" w:eastAsia="Times New Roman" w:hAnsi="Arial" w:cs="Arial"/>
                <w:b/>
                <w:color w:val="C0504D"/>
                <w:sz w:val="20"/>
                <w:szCs w:val="20"/>
                <w:lang w:eastAsia="en-GB"/>
              </w:rPr>
              <w:t>Living and Non-living Resources (GRAP 110)</w:t>
            </w:r>
            <w:bookmarkEnd w:id="385"/>
            <w:bookmarkEnd w:id="386"/>
            <w:bookmarkEnd w:id="387"/>
            <w:bookmarkEnd w:id="388"/>
            <w:bookmarkEnd w:id="389"/>
            <w:bookmarkEnd w:id="390"/>
            <w:bookmarkEnd w:id="391"/>
            <w:bookmarkEnd w:id="392"/>
            <w:bookmarkEnd w:id="393"/>
          </w:p>
        </w:tc>
      </w:tr>
      <w:tr w:rsidR="007B2896" w:rsidRPr="00983410" w14:paraId="3940A847" w14:textId="77777777" w:rsidTr="007F4C04">
        <w:tc>
          <w:tcPr>
            <w:tcW w:w="866" w:type="dxa"/>
          </w:tcPr>
          <w:p w14:paraId="59F46B27"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10BFA6D0" w14:textId="77777777" w:rsidR="007B2896" w:rsidRDefault="007B2896" w:rsidP="007B2896">
            <w:pPr>
              <w:spacing w:before="60" w:after="60"/>
              <w:rPr>
                <w:rFonts w:ascii="Arial" w:hAnsi="Arial" w:cs="Arial"/>
                <w:sz w:val="20"/>
                <w:szCs w:val="20"/>
              </w:rPr>
            </w:pPr>
            <w:r>
              <w:rPr>
                <w:rFonts w:ascii="Arial" w:hAnsi="Arial" w:cs="Arial"/>
                <w:sz w:val="20"/>
                <w:szCs w:val="20"/>
              </w:rPr>
              <w:t>Where payment is deferred beyond normal credit terms, is the difference between the cash price equivalent and the total payment recognised as interest over the period of the credit? Or recognised in the carrying amount of an asset as allowed in terms of GRAP 5?</w:t>
            </w:r>
          </w:p>
        </w:tc>
        <w:tc>
          <w:tcPr>
            <w:tcW w:w="1172" w:type="dxa"/>
          </w:tcPr>
          <w:p w14:paraId="236F45C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5816848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ED43FA0"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6001086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F99CBA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528507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A264FC9" w14:textId="77777777" w:rsidR="007B2896" w:rsidRDefault="007B2896" w:rsidP="007B2896">
            <w:pPr>
              <w:spacing w:before="60" w:after="60"/>
              <w:rPr>
                <w:rFonts w:ascii="Arial" w:hAnsi="Arial" w:cs="Arial"/>
                <w:sz w:val="20"/>
                <w:szCs w:val="20"/>
              </w:rPr>
            </w:pPr>
            <w:r>
              <w:rPr>
                <w:rFonts w:ascii="Arial" w:hAnsi="Arial" w:cs="Arial"/>
                <w:sz w:val="20"/>
                <w:szCs w:val="20"/>
              </w:rPr>
              <w:t>110.43</w:t>
            </w:r>
          </w:p>
        </w:tc>
        <w:sdt>
          <w:sdtPr>
            <w:rPr>
              <w:rFonts w:ascii="Arial" w:hAnsi="Arial" w:cs="Arial"/>
              <w:sz w:val="20"/>
              <w:szCs w:val="20"/>
            </w:rPr>
            <w:id w:val="-1219281575"/>
            <w:placeholder>
              <w:docPart w:val="B9CE4A70CF7B413E97A94A748659F7A7"/>
            </w:placeholder>
            <w:showingPlcHdr/>
          </w:sdtPr>
          <w:sdtContent>
            <w:tc>
              <w:tcPr>
                <w:tcW w:w="1927" w:type="dxa"/>
              </w:tcPr>
              <w:p w14:paraId="6ACF9980" w14:textId="623CD86B"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B6F7DC8" w14:textId="77777777" w:rsidTr="007F4C04">
        <w:tc>
          <w:tcPr>
            <w:tcW w:w="866" w:type="dxa"/>
          </w:tcPr>
          <w:p w14:paraId="64A08789"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D7C6E07" w14:textId="77777777" w:rsidR="007B2896" w:rsidRPr="0057108E" w:rsidRDefault="007B2896" w:rsidP="007B2896">
            <w:pPr>
              <w:spacing w:before="60" w:after="60"/>
              <w:rPr>
                <w:rFonts w:ascii="Arial" w:hAnsi="Arial" w:cs="Arial"/>
                <w:sz w:val="20"/>
                <w:szCs w:val="20"/>
              </w:rPr>
            </w:pPr>
            <w:r>
              <w:rPr>
                <w:rFonts w:ascii="Arial" w:hAnsi="Arial" w:cs="Arial"/>
                <w:sz w:val="20"/>
                <w:szCs w:val="20"/>
              </w:rPr>
              <w:t>Has any compensation from third parties for living resources that have been impaired, lost of given up recognised in surplus/deficit when the compensation becomes receivable?</w:t>
            </w:r>
          </w:p>
        </w:tc>
        <w:tc>
          <w:tcPr>
            <w:tcW w:w="1172" w:type="dxa"/>
          </w:tcPr>
          <w:p w14:paraId="29960BE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2561589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C52DB5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6649887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1B60E60"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243810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105223F6" w14:textId="77777777" w:rsidR="007B2896" w:rsidRDefault="007B2896" w:rsidP="007B2896">
            <w:pPr>
              <w:spacing w:before="60" w:after="60"/>
              <w:rPr>
                <w:rFonts w:ascii="Arial" w:hAnsi="Arial" w:cs="Arial"/>
                <w:sz w:val="20"/>
                <w:szCs w:val="20"/>
              </w:rPr>
            </w:pPr>
            <w:r>
              <w:rPr>
                <w:rFonts w:ascii="Arial" w:hAnsi="Arial" w:cs="Arial"/>
                <w:sz w:val="20"/>
                <w:szCs w:val="20"/>
              </w:rPr>
              <w:t>110.98</w:t>
            </w:r>
          </w:p>
        </w:tc>
        <w:sdt>
          <w:sdtPr>
            <w:rPr>
              <w:rFonts w:ascii="Arial" w:hAnsi="Arial" w:cs="Arial"/>
              <w:sz w:val="20"/>
              <w:szCs w:val="20"/>
            </w:rPr>
            <w:id w:val="-291523652"/>
            <w:placeholder>
              <w:docPart w:val="B9CE4A70CF7B413E97A94A748659F7A7"/>
            </w:placeholder>
            <w:showingPlcHdr/>
          </w:sdtPr>
          <w:sdtContent>
            <w:tc>
              <w:tcPr>
                <w:tcW w:w="1927" w:type="dxa"/>
              </w:tcPr>
              <w:p w14:paraId="3A3A58DA" w14:textId="454D5EC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8319C0C" w14:textId="77777777" w:rsidTr="007F4C04">
        <w:tc>
          <w:tcPr>
            <w:tcW w:w="866" w:type="dxa"/>
          </w:tcPr>
          <w:p w14:paraId="44EE0E7B"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BAE66D6" w14:textId="77777777" w:rsidR="007B2896" w:rsidRPr="0057108E" w:rsidRDefault="007B2896" w:rsidP="007B2896">
            <w:pPr>
              <w:spacing w:before="60" w:after="60"/>
              <w:rPr>
                <w:rFonts w:ascii="Arial" w:hAnsi="Arial" w:cs="Arial"/>
                <w:sz w:val="20"/>
                <w:szCs w:val="20"/>
              </w:rPr>
            </w:pPr>
            <w:r>
              <w:rPr>
                <w:rFonts w:ascii="Arial" w:hAnsi="Arial" w:cs="Arial"/>
                <w:sz w:val="20"/>
                <w:szCs w:val="20"/>
              </w:rPr>
              <w:t>For transfers to living resources (from inventories or biological assets carried at revalued amounts), is any difference between the carrying amount of the living resource and its fair value recognised in surplus or deficit?</w:t>
            </w:r>
          </w:p>
        </w:tc>
        <w:tc>
          <w:tcPr>
            <w:tcW w:w="1172" w:type="dxa"/>
          </w:tcPr>
          <w:p w14:paraId="6CAC1DF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6960609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2079C0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3943554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8F96AA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1182834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337E0FD1" w14:textId="77777777" w:rsidR="007B2896" w:rsidRDefault="007B2896" w:rsidP="007B2896">
            <w:pPr>
              <w:spacing w:before="60" w:after="60"/>
              <w:rPr>
                <w:rFonts w:ascii="Arial" w:hAnsi="Arial" w:cs="Arial"/>
                <w:sz w:val="20"/>
                <w:szCs w:val="20"/>
              </w:rPr>
            </w:pPr>
            <w:r>
              <w:rPr>
                <w:rFonts w:ascii="Arial" w:hAnsi="Arial" w:cs="Arial"/>
                <w:sz w:val="20"/>
                <w:szCs w:val="20"/>
              </w:rPr>
              <w:t>110.109</w:t>
            </w:r>
          </w:p>
        </w:tc>
        <w:sdt>
          <w:sdtPr>
            <w:rPr>
              <w:rFonts w:ascii="Arial" w:hAnsi="Arial" w:cs="Arial"/>
              <w:sz w:val="20"/>
              <w:szCs w:val="20"/>
            </w:rPr>
            <w:id w:val="1945338060"/>
            <w:placeholder>
              <w:docPart w:val="B9CE4A70CF7B413E97A94A748659F7A7"/>
            </w:placeholder>
            <w:showingPlcHdr/>
          </w:sdtPr>
          <w:sdtContent>
            <w:tc>
              <w:tcPr>
                <w:tcW w:w="1927" w:type="dxa"/>
              </w:tcPr>
              <w:p w14:paraId="06319BC6" w14:textId="3F511CE6"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1A29C86" w14:textId="77777777" w:rsidTr="007F4C04">
        <w:tc>
          <w:tcPr>
            <w:tcW w:w="866" w:type="dxa"/>
          </w:tcPr>
          <w:p w14:paraId="246DCDDF" w14:textId="77777777" w:rsidR="007B2896" w:rsidRPr="00B12FEF"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22D0DC5D" w14:textId="276635DE" w:rsidR="007B2896" w:rsidRPr="00B12FEF" w:rsidRDefault="007B2896" w:rsidP="007B2896">
            <w:pPr>
              <w:spacing w:before="60" w:after="60"/>
              <w:rPr>
                <w:rFonts w:ascii="Arial" w:eastAsia="Times New Roman" w:hAnsi="Arial" w:cs="Arial"/>
                <w:b/>
                <w:color w:val="C0504D"/>
                <w:sz w:val="20"/>
                <w:szCs w:val="20"/>
                <w:lang w:eastAsia="en-GB"/>
              </w:rPr>
            </w:pPr>
            <w:r w:rsidRPr="00B12FEF">
              <w:rPr>
                <w:rFonts w:ascii="Arial" w:eastAsia="Times New Roman" w:hAnsi="Arial" w:cs="Arial"/>
                <w:b/>
                <w:color w:val="C0504D"/>
                <w:sz w:val="20"/>
                <w:szCs w:val="20"/>
                <w:lang w:eastAsia="en-GB"/>
              </w:rPr>
              <w:t>Disclosures on living and non-living resources</w:t>
            </w:r>
          </w:p>
        </w:tc>
      </w:tr>
      <w:tr w:rsidR="007B2896" w:rsidRPr="00983410" w14:paraId="0FA59474" w14:textId="77777777" w:rsidTr="007F4C04">
        <w:tc>
          <w:tcPr>
            <w:tcW w:w="866" w:type="dxa"/>
          </w:tcPr>
          <w:p w14:paraId="7F1F698E"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32168E4" w14:textId="26FA8122" w:rsidR="007B2896" w:rsidRPr="00156FBA" w:rsidRDefault="007B2896" w:rsidP="007B2896">
            <w:pPr>
              <w:spacing w:before="60" w:after="60"/>
              <w:rPr>
                <w:rFonts w:ascii="Arial" w:hAnsi="Arial" w:cs="Arial"/>
                <w:sz w:val="20"/>
                <w:szCs w:val="20"/>
              </w:rPr>
            </w:pPr>
            <w:r>
              <w:rPr>
                <w:rFonts w:ascii="Arial" w:hAnsi="Arial" w:cs="Arial"/>
                <w:sz w:val="20"/>
                <w:szCs w:val="20"/>
              </w:rPr>
              <w:t>I</w:t>
            </w:r>
            <w:r w:rsidRPr="00156FBA">
              <w:rPr>
                <w:rFonts w:ascii="Arial" w:hAnsi="Arial" w:cs="Arial"/>
                <w:sz w:val="20"/>
                <w:szCs w:val="20"/>
              </w:rPr>
              <w:t xml:space="preserve">f it is not disclosed separately on the face of the statement of financial performance, </w:t>
            </w:r>
            <w:r>
              <w:rPr>
                <w:rFonts w:ascii="Arial" w:hAnsi="Arial" w:cs="Arial"/>
                <w:sz w:val="20"/>
                <w:szCs w:val="20"/>
              </w:rPr>
              <w:t xml:space="preserve">has the entity disclosed </w:t>
            </w:r>
            <w:r w:rsidRPr="00156FBA">
              <w:rPr>
                <w:rFonts w:ascii="Arial" w:hAnsi="Arial" w:cs="Arial"/>
                <w:sz w:val="20"/>
                <w:szCs w:val="20"/>
              </w:rPr>
              <w:t>the amount of compensation from third parties for non-living resources or groups of non-living resources that were given up that is included in surplus or deficit?</w:t>
            </w:r>
          </w:p>
        </w:tc>
        <w:tc>
          <w:tcPr>
            <w:tcW w:w="1172" w:type="dxa"/>
          </w:tcPr>
          <w:p w14:paraId="03A9683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50920468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510BE0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7407511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ECF771C" w14:textId="3E580D61" w:rsidR="007B2896" w:rsidRDefault="00000000" w:rsidP="007B2896">
            <w:pPr>
              <w:spacing w:before="60" w:after="60"/>
              <w:rPr>
                <w:rFonts w:ascii="Arial" w:hAnsi="Arial" w:cs="Arial"/>
                <w:sz w:val="20"/>
                <w:szCs w:val="20"/>
              </w:rPr>
            </w:pPr>
            <w:sdt>
              <w:sdtPr>
                <w:rPr>
                  <w:rFonts w:ascii="Arial" w:hAnsi="Arial" w:cs="Arial"/>
                  <w:sz w:val="20"/>
                  <w:szCs w:val="20"/>
                </w:rPr>
                <w:id w:val="-205538256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18192AC4" w14:textId="77777777" w:rsidR="007B2896" w:rsidRDefault="007B2896" w:rsidP="007B2896">
            <w:pPr>
              <w:spacing w:before="60" w:after="60"/>
              <w:rPr>
                <w:rFonts w:ascii="Arial" w:hAnsi="Arial" w:cs="Arial"/>
                <w:sz w:val="20"/>
                <w:szCs w:val="20"/>
              </w:rPr>
            </w:pPr>
            <w:r>
              <w:rPr>
                <w:rFonts w:ascii="Arial" w:hAnsi="Arial" w:cs="Arial"/>
                <w:sz w:val="20"/>
                <w:szCs w:val="20"/>
              </w:rPr>
              <w:t>110.116(c)</w:t>
            </w:r>
          </w:p>
        </w:tc>
        <w:sdt>
          <w:sdtPr>
            <w:rPr>
              <w:rFonts w:ascii="Arial" w:hAnsi="Arial" w:cs="Arial"/>
              <w:sz w:val="20"/>
              <w:szCs w:val="20"/>
            </w:rPr>
            <w:id w:val="-1825654943"/>
            <w:placeholder>
              <w:docPart w:val="B9CE4A70CF7B413E97A94A748659F7A7"/>
            </w:placeholder>
            <w:showingPlcHdr/>
          </w:sdtPr>
          <w:sdtContent>
            <w:tc>
              <w:tcPr>
                <w:tcW w:w="1927" w:type="dxa"/>
              </w:tcPr>
              <w:p w14:paraId="188A6085" w14:textId="2C38661E"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AA80A75" w14:textId="77777777" w:rsidTr="007F4C04">
        <w:tc>
          <w:tcPr>
            <w:tcW w:w="866" w:type="dxa"/>
          </w:tcPr>
          <w:p w14:paraId="66268AF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FAEEB97" w14:textId="33CB4358" w:rsidR="007B2896" w:rsidRPr="003B4480" w:rsidRDefault="007B2896" w:rsidP="007B2896">
            <w:pPr>
              <w:spacing w:before="60" w:after="60"/>
              <w:rPr>
                <w:rFonts w:ascii="Arial" w:hAnsi="Arial" w:cs="Arial"/>
                <w:sz w:val="20"/>
                <w:szCs w:val="20"/>
              </w:rPr>
            </w:pPr>
            <w:r>
              <w:rPr>
                <w:rFonts w:ascii="Arial" w:hAnsi="Arial" w:cs="Arial"/>
                <w:sz w:val="20"/>
                <w:szCs w:val="20"/>
              </w:rPr>
              <w:t xml:space="preserve">Has the entity disclosed </w:t>
            </w:r>
            <w:r w:rsidRPr="003B4480">
              <w:rPr>
                <w:rFonts w:ascii="Arial" w:hAnsi="Arial" w:cs="Arial"/>
                <w:sz w:val="20"/>
                <w:szCs w:val="20"/>
              </w:rPr>
              <w:t>impairment losses recognised in surplus or deficit?</w:t>
            </w:r>
          </w:p>
        </w:tc>
        <w:tc>
          <w:tcPr>
            <w:tcW w:w="1172" w:type="dxa"/>
          </w:tcPr>
          <w:p w14:paraId="29C47DF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1288028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221B99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3131663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979F418" w14:textId="12D97A33" w:rsidR="007B2896" w:rsidRDefault="00000000" w:rsidP="007B2896">
            <w:pPr>
              <w:spacing w:before="60" w:after="60"/>
              <w:rPr>
                <w:rFonts w:ascii="Arial" w:hAnsi="Arial" w:cs="Arial"/>
                <w:sz w:val="20"/>
                <w:szCs w:val="20"/>
              </w:rPr>
            </w:pPr>
            <w:sdt>
              <w:sdtPr>
                <w:rPr>
                  <w:rFonts w:ascii="Arial" w:hAnsi="Arial" w:cs="Arial"/>
                  <w:sz w:val="20"/>
                  <w:szCs w:val="20"/>
                </w:rPr>
                <w:id w:val="-49966491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0696282B" w14:textId="77777777" w:rsidR="007B2896" w:rsidRDefault="007B2896" w:rsidP="007B2896">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96077258"/>
            <w:placeholder>
              <w:docPart w:val="B9CE4A70CF7B413E97A94A748659F7A7"/>
            </w:placeholder>
            <w:showingPlcHdr/>
          </w:sdtPr>
          <w:sdtContent>
            <w:tc>
              <w:tcPr>
                <w:tcW w:w="1927" w:type="dxa"/>
              </w:tcPr>
              <w:p w14:paraId="498FBF3B" w14:textId="2BF67759"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B42446D" w14:textId="77777777" w:rsidTr="007F4C04">
        <w:tc>
          <w:tcPr>
            <w:tcW w:w="866" w:type="dxa"/>
          </w:tcPr>
          <w:p w14:paraId="0BA6040C"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7AF5F628" w14:textId="3A67D0FC" w:rsidR="007B2896" w:rsidRPr="003B4480" w:rsidRDefault="007B2896" w:rsidP="007B2896">
            <w:pPr>
              <w:spacing w:before="60" w:after="60"/>
              <w:rPr>
                <w:rFonts w:ascii="Arial" w:hAnsi="Arial" w:cs="Arial"/>
                <w:sz w:val="20"/>
                <w:szCs w:val="20"/>
              </w:rPr>
            </w:pPr>
            <w:r>
              <w:rPr>
                <w:rFonts w:ascii="Arial" w:hAnsi="Arial" w:cs="Arial"/>
                <w:sz w:val="20"/>
                <w:szCs w:val="20"/>
              </w:rPr>
              <w:t xml:space="preserve">Has the entity disclosed </w:t>
            </w:r>
            <w:r w:rsidRPr="003B4480">
              <w:rPr>
                <w:rFonts w:ascii="Arial" w:hAnsi="Arial" w:cs="Arial"/>
                <w:sz w:val="20"/>
                <w:szCs w:val="20"/>
              </w:rPr>
              <w:t>impairment losses reversed in surplus or deficit?</w:t>
            </w:r>
          </w:p>
        </w:tc>
        <w:tc>
          <w:tcPr>
            <w:tcW w:w="1172" w:type="dxa"/>
          </w:tcPr>
          <w:p w14:paraId="700934A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1240303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C357FF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633729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B26D095" w14:textId="1B7A573C" w:rsidR="007B2896" w:rsidRDefault="00000000" w:rsidP="007B2896">
            <w:pPr>
              <w:spacing w:before="60" w:after="60"/>
              <w:rPr>
                <w:rFonts w:ascii="Arial" w:hAnsi="Arial" w:cs="Arial"/>
                <w:sz w:val="20"/>
                <w:szCs w:val="20"/>
              </w:rPr>
            </w:pPr>
            <w:sdt>
              <w:sdtPr>
                <w:rPr>
                  <w:rFonts w:ascii="Arial" w:hAnsi="Arial" w:cs="Arial"/>
                  <w:sz w:val="20"/>
                  <w:szCs w:val="20"/>
                </w:rPr>
                <w:id w:val="6161171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4B1CC4F0" w14:textId="77777777" w:rsidR="007B2896" w:rsidRDefault="007B2896" w:rsidP="007B2896">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669337669"/>
            <w:placeholder>
              <w:docPart w:val="B9CE4A70CF7B413E97A94A748659F7A7"/>
            </w:placeholder>
            <w:showingPlcHdr/>
          </w:sdtPr>
          <w:sdtContent>
            <w:tc>
              <w:tcPr>
                <w:tcW w:w="1927" w:type="dxa"/>
              </w:tcPr>
              <w:p w14:paraId="29BBF8BD" w14:textId="6A34C14A"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638D4BA" w14:textId="77777777" w:rsidTr="007F4C04">
        <w:tc>
          <w:tcPr>
            <w:tcW w:w="866" w:type="dxa"/>
          </w:tcPr>
          <w:p w14:paraId="2FE1151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8F3BBB2" w14:textId="13B50DE3" w:rsidR="007B2896" w:rsidRPr="003B4480" w:rsidRDefault="007B2896" w:rsidP="007B2896">
            <w:pPr>
              <w:spacing w:before="60" w:after="60"/>
              <w:rPr>
                <w:rFonts w:ascii="Arial" w:hAnsi="Arial" w:cs="Arial"/>
                <w:sz w:val="20"/>
                <w:szCs w:val="20"/>
              </w:rPr>
            </w:pPr>
            <w:r>
              <w:rPr>
                <w:rFonts w:ascii="Arial" w:hAnsi="Arial" w:cs="Arial"/>
                <w:sz w:val="20"/>
                <w:szCs w:val="20"/>
              </w:rPr>
              <w:t>O</w:t>
            </w:r>
            <w:r w:rsidRPr="003B4480">
              <w:rPr>
                <w:rFonts w:ascii="Arial" w:hAnsi="Arial" w:cs="Arial"/>
                <w:sz w:val="20"/>
                <w:szCs w:val="20"/>
              </w:rPr>
              <w:t xml:space="preserve">n disposal of the living resource or group of living resources, </w:t>
            </w:r>
            <w:r>
              <w:rPr>
                <w:rFonts w:ascii="Arial" w:hAnsi="Arial" w:cs="Arial"/>
                <w:sz w:val="20"/>
                <w:szCs w:val="20"/>
              </w:rPr>
              <w:t xml:space="preserve">has the entity disclosed </w:t>
            </w:r>
            <w:r w:rsidRPr="003B4480">
              <w:rPr>
                <w:rFonts w:ascii="Arial" w:hAnsi="Arial" w:cs="Arial"/>
                <w:sz w:val="20"/>
                <w:szCs w:val="20"/>
              </w:rPr>
              <w:t>the compensation received and the amount recognised in the statement of financial performance, if not disclosed elsewhere?</w:t>
            </w:r>
          </w:p>
        </w:tc>
        <w:tc>
          <w:tcPr>
            <w:tcW w:w="1172" w:type="dxa"/>
          </w:tcPr>
          <w:p w14:paraId="035C15A0"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5324421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EB64A6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588140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97B2619" w14:textId="325142DC" w:rsidR="007B2896" w:rsidRDefault="00000000" w:rsidP="007B2896">
            <w:pPr>
              <w:spacing w:before="60" w:after="60"/>
              <w:rPr>
                <w:rFonts w:ascii="Arial" w:hAnsi="Arial" w:cs="Arial"/>
                <w:sz w:val="20"/>
                <w:szCs w:val="20"/>
              </w:rPr>
            </w:pPr>
            <w:sdt>
              <w:sdtPr>
                <w:rPr>
                  <w:rFonts w:ascii="Arial" w:hAnsi="Arial" w:cs="Arial"/>
                  <w:sz w:val="20"/>
                  <w:szCs w:val="20"/>
                </w:rPr>
                <w:id w:val="183764793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447158D6" w14:textId="77777777" w:rsidR="007B2896" w:rsidRDefault="007B2896" w:rsidP="007B2896">
            <w:pPr>
              <w:spacing w:before="60" w:after="60"/>
              <w:rPr>
                <w:rFonts w:ascii="Arial" w:hAnsi="Arial" w:cs="Arial"/>
                <w:sz w:val="20"/>
                <w:szCs w:val="20"/>
              </w:rPr>
            </w:pPr>
            <w:r>
              <w:rPr>
                <w:rFonts w:ascii="Arial" w:hAnsi="Arial" w:cs="Arial"/>
                <w:sz w:val="20"/>
                <w:szCs w:val="20"/>
              </w:rPr>
              <w:t>110.126(c)</w:t>
            </w:r>
          </w:p>
        </w:tc>
        <w:sdt>
          <w:sdtPr>
            <w:rPr>
              <w:rFonts w:ascii="Arial" w:hAnsi="Arial" w:cs="Arial"/>
              <w:sz w:val="20"/>
              <w:szCs w:val="20"/>
            </w:rPr>
            <w:id w:val="-1402677702"/>
            <w:placeholder>
              <w:docPart w:val="B9CE4A70CF7B413E97A94A748659F7A7"/>
            </w:placeholder>
            <w:showingPlcHdr/>
          </w:sdtPr>
          <w:sdtContent>
            <w:tc>
              <w:tcPr>
                <w:tcW w:w="1927" w:type="dxa"/>
              </w:tcPr>
              <w:p w14:paraId="4B69D5B8" w14:textId="757792C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7CF9A34" w14:textId="77777777" w:rsidTr="007F4C04">
        <w:tc>
          <w:tcPr>
            <w:tcW w:w="866" w:type="dxa"/>
            <w:shd w:val="clear" w:color="auto" w:fill="D9D9D9" w:themeFill="background1" w:themeFillShade="D9"/>
          </w:tcPr>
          <w:p w14:paraId="46132208"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670D6459" w14:textId="31470AE7"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394" w:name="_Toc44412838"/>
            <w:bookmarkStart w:id="395" w:name="_Toc44441118"/>
            <w:bookmarkStart w:id="396" w:name="_Toc44441334"/>
            <w:bookmarkStart w:id="397" w:name="_Toc44501344"/>
            <w:bookmarkStart w:id="398" w:name="_Toc44501571"/>
            <w:bookmarkStart w:id="399" w:name="_Toc44502255"/>
            <w:bookmarkStart w:id="400" w:name="_Toc44508722"/>
            <w:bookmarkStart w:id="401" w:name="_Toc44513978"/>
            <w:bookmarkStart w:id="402" w:name="_Toc65677058"/>
            <w:r>
              <w:rPr>
                <w:rFonts w:ascii="Arial" w:eastAsia="Times New Roman" w:hAnsi="Arial" w:cs="Arial"/>
                <w:b/>
                <w:color w:val="C0504D"/>
                <w:sz w:val="20"/>
                <w:szCs w:val="20"/>
                <w:lang w:eastAsia="en-GB"/>
              </w:rPr>
              <w:t>Impairment of Assets (GRAP 21 and GRAP 26)</w:t>
            </w:r>
            <w:bookmarkEnd w:id="394"/>
            <w:bookmarkEnd w:id="395"/>
            <w:bookmarkEnd w:id="396"/>
            <w:bookmarkEnd w:id="397"/>
            <w:bookmarkEnd w:id="398"/>
            <w:bookmarkEnd w:id="399"/>
            <w:bookmarkEnd w:id="400"/>
            <w:bookmarkEnd w:id="401"/>
            <w:bookmarkEnd w:id="402"/>
          </w:p>
        </w:tc>
      </w:tr>
      <w:tr w:rsidR="007B2896" w:rsidRPr="00983410" w14:paraId="43E4414B" w14:textId="77777777" w:rsidTr="007F4C04">
        <w:tc>
          <w:tcPr>
            <w:tcW w:w="866" w:type="dxa"/>
          </w:tcPr>
          <w:p w14:paraId="32D1BA74"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tcPr>
          <w:p w14:paraId="391A6011" w14:textId="3C6582B9" w:rsidR="007B2896" w:rsidRPr="004011B3" w:rsidRDefault="007B2896" w:rsidP="007B2896">
            <w:pPr>
              <w:spacing w:before="60" w:after="60"/>
              <w:rPr>
                <w:rFonts w:ascii="Arial" w:eastAsia="Times New Roman" w:hAnsi="Arial" w:cs="Arial"/>
                <w:b/>
                <w:color w:val="C0504D"/>
                <w:sz w:val="20"/>
                <w:szCs w:val="20"/>
                <w:lang w:eastAsia="en-GB"/>
              </w:rPr>
            </w:pPr>
            <w:r w:rsidRPr="004011B3">
              <w:rPr>
                <w:rFonts w:ascii="Arial" w:eastAsia="Times New Roman" w:hAnsi="Arial" w:cs="Arial"/>
                <w:b/>
                <w:color w:val="C0504D"/>
                <w:sz w:val="20"/>
                <w:szCs w:val="20"/>
                <w:lang w:eastAsia="en-GB"/>
              </w:rPr>
              <w:t>Disclosures on impairment of assets</w:t>
            </w:r>
          </w:p>
        </w:tc>
      </w:tr>
      <w:tr w:rsidR="007B2896" w:rsidRPr="00983410" w14:paraId="688C3B17" w14:textId="77777777" w:rsidTr="007F4C04">
        <w:tc>
          <w:tcPr>
            <w:tcW w:w="866" w:type="dxa"/>
          </w:tcPr>
          <w:p w14:paraId="0BF9D4E9" w14:textId="77777777" w:rsidR="007B2896"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0A699995" w14:textId="26DE7178" w:rsidR="007B2896" w:rsidRDefault="007B2896" w:rsidP="007B2896">
            <w:pPr>
              <w:spacing w:before="60" w:after="60"/>
              <w:rPr>
                <w:rFonts w:ascii="Arial" w:hAnsi="Arial" w:cs="Arial"/>
                <w:sz w:val="20"/>
                <w:szCs w:val="20"/>
              </w:rPr>
            </w:pPr>
            <w:r>
              <w:rPr>
                <w:rFonts w:ascii="Arial" w:hAnsi="Arial" w:cs="Arial"/>
                <w:sz w:val="20"/>
                <w:szCs w:val="20"/>
              </w:rPr>
              <w:t>Has the entity disclosed the following:</w:t>
            </w:r>
          </w:p>
        </w:tc>
        <w:tc>
          <w:tcPr>
            <w:tcW w:w="1172" w:type="dxa"/>
          </w:tcPr>
          <w:p w14:paraId="10359FAE" w14:textId="77777777" w:rsidR="007B2896" w:rsidRDefault="007B2896" w:rsidP="007B2896">
            <w:pPr>
              <w:spacing w:before="60" w:after="60"/>
              <w:rPr>
                <w:rFonts w:ascii="MS Gothic" w:eastAsia="MS Gothic" w:hAnsi="MS Gothic" w:cs="Arial"/>
                <w:sz w:val="20"/>
                <w:szCs w:val="20"/>
              </w:rPr>
            </w:pPr>
          </w:p>
        </w:tc>
        <w:tc>
          <w:tcPr>
            <w:tcW w:w="1629" w:type="dxa"/>
          </w:tcPr>
          <w:p w14:paraId="743B92AD" w14:textId="77777777" w:rsidR="007B2896" w:rsidRDefault="007B2896" w:rsidP="007B2896">
            <w:pPr>
              <w:spacing w:before="60" w:after="60"/>
              <w:rPr>
                <w:rFonts w:ascii="Arial" w:hAnsi="Arial" w:cs="Arial"/>
                <w:sz w:val="20"/>
                <w:szCs w:val="20"/>
              </w:rPr>
            </w:pPr>
          </w:p>
        </w:tc>
        <w:sdt>
          <w:sdtPr>
            <w:rPr>
              <w:rFonts w:ascii="Arial" w:hAnsi="Arial" w:cs="Arial"/>
              <w:sz w:val="20"/>
              <w:szCs w:val="20"/>
            </w:rPr>
            <w:id w:val="-1030647304"/>
            <w:placeholder>
              <w:docPart w:val="B9CE4A70CF7B413E97A94A748659F7A7"/>
            </w:placeholder>
            <w:showingPlcHdr/>
          </w:sdtPr>
          <w:sdtContent>
            <w:tc>
              <w:tcPr>
                <w:tcW w:w="1927" w:type="dxa"/>
              </w:tcPr>
              <w:p w14:paraId="2C76E717" w14:textId="20F93883"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EA0DBC3" w14:textId="77777777" w:rsidTr="007F4C04">
        <w:tc>
          <w:tcPr>
            <w:tcW w:w="866" w:type="dxa"/>
            <w:shd w:val="clear" w:color="auto" w:fill="FFFFFF" w:themeFill="background1"/>
          </w:tcPr>
          <w:p w14:paraId="58AF030F" w14:textId="77777777" w:rsidR="007B2896" w:rsidRPr="004011B3"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4D152E7D" w14:textId="77777777" w:rsidR="007B2896" w:rsidRPr="007D52E2" w:rsidRDefault="007B2896" w:rsidP="007B2896">
            <w:pPr>
              <w:pStyle w:val="ListParagraph"/>
              <w:numPr>
                <w:ilvl w:val="0"/>
                <w:numId w:val="62"/>
              </w:numPr>
              <w:spacing w:before="60" w:after="60"/>
              <w:contextualSpacing w:val="0"/>
              <w:jc w:val="left"/>
              <w:rPr>
                <w:rFonts w:ascii="Arial" w:hAnsi="Arial" w:cs="Arial"/>
                <w:sz w:val="20"/>
                <w:szCs w:val="20"/>
              </w:rPr>
            </w:pPr>
            <w:r w:rsidRPr="005E07B2">
              <w:rPr>
                <w:rFonts w:ascii="Arial" w:hAnsi="Arial" w:cs="Arial"/>
                <w:sz w:val="20"/>
                <w:szCs w:val="20"/>
              </w:rPr>
              <w:t>the amount of impairment losses recognized in surplus or deficit during the period?</w:t>
            </w:r>
          </w:p>
        </w:tc>
        <w:tc>
          <w:tcPr>
            <w:tcW w:w="1172" w:type="dxa"/>
            <w:shd w:val="clear" w:color="auto" w:fill="FFFFFF" w:themeFill="background1"/>
          </w:tcPr>
          <w:p w14:paraId="40A55BA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551652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2BA2B9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75859676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B27782D" w14:textId="77777777" w:rsidR="007B2896" w:rsidRDefault="007B2896" w:rsidP="007B2896">
            <w:pPr>
              <w:spacing w:before="60" w:after="60"/>
              <w:rPr>
                <w:rFonts w:ascii="Arial" w:hAnsi="Arial" w:cs="Arial"/>
                <w:sz w:val="20"/>
                <w:szCs w:val="20"/>
              </w:rPr>
            </w:pPr>
            <w:r>
              <w:rPr>
                <w:rFonts w:ascii="Arial" w:hAnsi="Arial" w:cs="Arial"/>
                <w:sz w:val="20"/>
                <w:szCs w:val="20"/>
              </w:rPr>
              <w:t>21.75(a)</w:t>
            </w:r>
          </w:p>
          <w:p w14:paraId="143A5042" w14:textId="77777777" w:rsidR="007B2896" w:rsidRDefault="007B2896" w:rsidP="007B2896">
            <w:pPr>
              <w:spacing w:before="60" w:after="60"/>
              <w:rPr>
                <w:rFonts w:ascii="Arial" w:hAnsi="Arial" w:cs="Arial"/>
                <w:sz w:val="20"/>
                <w:szCs w:val="20"/>
              </w:rPr>
            </w:pPr>
            <w:r>
              <w:rPr>
                <w:rFonts w:ascii="Arial" w:hAnsi="Arial" w:cs="Arial"/>
                <w:sz w:val="20"/>
                <w:szCs w:val="20"/>
              </w:rPr>
              <w:t>26.117(a)</w:t>
            </w:r>
          </w:p>
        </w:tc>
        <w:sdt>
          <w:sdtPr>
            <w:rPr>
              <w:rFonts w:ascii="Arial" w:hAnsi="Arial" w:cs="Arial"/>
              <w:sz w:val="20"/>
              <w:szCs w:val="20"/>
            </w:rPr>
            <w:id w:val="-1603182079"/>
            <w:placeholder>
              <w:docPart w:val="B9CE4A70CF7B413E97A94A748659F7A7"/>
            </w:placeholder>
            <w:showingPlcHdr/>
          </w:sdtPr>
          <w:sdtContent>
            <w:tc>
              <w:tcPr>
                <w:tcW w:w="1927" w:type="dxa"/>
                <w:shd w:val="clear" w:color="auto" w:fill="FFFFFF" w:themeFill="background1"/>
              </w:tcPr>
              <w:p w14:paraId="1C25BBC3" w14:textId="150D99B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A976D27" w14:textId="77777777" w:rsidTr="007F4C04">
        <w:tc>
          <w:tcPr>
            <w:tcW w:w="866" w:type="dxa"/>
            <w:shd w:val="clear" w:color="auto" w:fill="FFFFFF" w:themeFill="background1"/>
          </w:tcPr>
          <w:p w14:paraId="2C1BC353"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402107D1" w14:textId="77777777" w:rsidR="007B2896" w:rsidRPr="007D52E2" w:rsidRDefault="007B2896" w:rsidP="007B2896">
            <w:pPr>
              <w:pStyle w:val="ListParagraph"/>
              <w:numPr>
                <w:ilvl w:val="0"/>
                <w:numId w:val="62"/>
              </w:numPr>
              <w:spacing w:before="60" w:after="60"/>
              <w:contextualSpacing w:val="0"/>
              <w:jc w:val="left"/>
              <w:rPr>
                <w:rFonts w:ascii="Arial" w:hAnsi="Arial" w:cs="Arial"/>
                <w:sz w:val="20"/>
                <w:szCs w:val="20"/>
              </w:rPr>
            </w:pPr>
            <w:r w:rsidRPr="005E07B2">
              <w:rPr>
                <w:rFonts w:ascii="Arial" w:hAnsi="Arial" w:cs="Arial"/>
                <w:sz w:val="20"/>
                <w:szCs w:val="20"/>
              </w:rPr>
              <w:t>the line item(s) of the statement of financial performance in which those impairment losses are included?</w:t>
            </w:r>
          </w:p>
        </w:tc>
        <w:tc>
          <w:tcPr>
            <w:tcW w:w="1172" w:type="dxa"/>
            <w:shd w:val="clear" w:color="auto" w:fill="FFFFFF" w:themeFill="background1"/>
          </w:tcPr>
          <w:p w14:paraId="4E35AD6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9971401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C49FF0A"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249995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3DCA0C6F" w14:textId="77777777" w:rsidR="007B2896" w:rsidRDefault="007B2896" w:rsidP="007B2896">
            <w:pPr>
              <w:spacing w:before="60" w:after="60"/>
              <w:rPr>
                <w:rFonts w:ascii="Arial" w:hAnsi="Arial" w:cs="Arial"/>
                <w:sz w:val="20"/>
                <w:szCs w:val="20"/>
              </w:rPr>
            </w:pPr>
            <w:r>
              <w:rPr>
                <w:rFonts w:ascii="Arial" w:hAnsi="Arial" w:cs="Arial"/>
                <w:sz w:val="20"/>
                <w:szCs w:val="20"/>
              </w:rPr>
              <w:t>21.75(a)</w:t>
            </w:r>
          </w:p>
          <w:p w14:paraId="0B4BC416" w14:textId="77777777" w:rsidR="007B2896" w:rsidRDefault="007B2896" w:rsidP="007B2896">
            <w:pPr>
              <w:spacing w:before="60" w:after="60"/>
              <w:rPr>
                <w:rFonts w:ascii="Arial" w:hAnsi="Arial" w:cs="Arial"/>
                <w:sz w:val="20"/>
                <w:szCs w:val="20"/>
              </w:rPr>
            </w:pPr>
            <w:r>
              <w:rPr>
                <w:rFonts w:ascii="Arial" w:hAnsi="Arial" w:cs="Arial"/>
                <w:sz w:val="20"/>
                <w:szCs w:val="20"/>
              </w:rPr>
              <w:t>26.117(a)</w:t>
            </w:r>
          </w:p>
        </w:tc>
        <w:sdt>
          <w:sdtPr>
            <w:rPr>
              <w:rFonts w:ascii="Arial" w:hAnsi="Arial" w:cs="Arial"/>
              <w:sz w:val="20"/>
              <w:szCs w:val="20"/>
            </w:rPr>
            <w:id w:val="-1068486932"/>
            <w:placeholder>
              <w:docPart w:val="B9CE4A70CF7B413E97A94A748659F7A7"/>
            </w:placeholder>
            <w:showingPlcHdr/>
          </w:sdtPr>
          <w:sdtContent>
            <w:tc>
              <w:tcPr>
                <w:tcW w:w="1927" w:type="dxa"/>
                <w:shd w:val="clear" w:color="auto" w:fill="FFFFFF" w:themeFill="background1"/>
              </w:tcPr>
              <w:p w14:paraId="74AE3796" w14:textId="39426F3F"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3D108A8" w14:textId="77777777" w:rsidTr="007F4C04">
        <w:tc>
          <w:tcPr>
            <w:tcW w:w="866" w:type="dxa"/>
            <w:shd w:val="clear" w:color="auto" w:fill="FFFFFF" w:themeFill="background1"/>
          </w:tcPr>
          <w:p w14:paraId="7E434E27"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771A17F7" w14:textId="77777777" w:rsidR="007B2896" w:rsidRPr="007D52E2" w:rsidRDefault="007B2896" w:rsidP="007B2896">
            <w:pPr>
              <w:pStyle w:val="ListParagraph"/>
              <w:numPr>
                <w:ilvl w:val="0"/>
                <w:numId w:val="62"/>
              </w:numPr>
              <w:spacing w:before="60" w:after="60"/>
              <w:contextualSpacing w:val="0"/>
              <w:jc w:val="left"/>
              <w:rPr>
                <w:rFonts w:ascii="Arial" w:hAnsi="Arial" w:cs="Arial"/>
                <w:sz w:val="20"/>
                <w:szCs w:val="20"/>
              </w:rPr>
            </w:pPr>
            <w:r>
              <w:rPr>
                <w:rFonts w:ascii="Arial" w:hAnsi="Arial" w:cs="Arial"/>
                <w:sz w:val="20"/>
                <w:szCs w:val="20"/>
              </w:rPr>
              <w:t>the amount of reversals of impairment losses recognised in surplus or deficit during the period?</w:t>
            </w:r>
          </w:p>
        </w:tc>
        <w:tc>
          <w:tcPr>
            <w:tcW w:w="1172" w:type="dxa"/>
            <w:shd w:val="clear" w:color="auto" w:fill="FFFFFF" w:themeFill="background1"/>
          </w:tcPr>
          <w:p w14:paraId="3F164AD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265853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5426B3B"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1257652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0188EB2" w14:textId="77777777" w:rsidR="007B2896" w:rsidRDefault="007B2896" w:rsidP="007B2896">
            <w:pPr>
              <w:spacing w:before="60" w:after="60"/>
              <w:rPr>
                <w:rFonts w:ascii="Arial" w:hAnsi="Arial" w:cs="Arial"/>
                <w:sz w:val="20"/>
                <w:szCs w:val="20"/>
              </w:rPr>
            </w:pPr>
            <w:r>
              <w:rPr>
                <w:rFonts w:ascii="Arial" w:hAnsi="Arial" w:cs="Arial"/>
                <w:sz w:val="20"/>
                <w:szCs w:val="20"/>
              </w:rPr>
              <w:t>21.75(b)</w:t>
            </w:r>
          </w:p>
          <w:p w14:paraId="792741D0" w14:textId="77777777" w:rsidR="007B2896" w:rsidRDefault="007B2896" w:rsidP="007B2896">
            <w:pPr>
              <w:spacing w:before="60" w:after="60"/>
              <w:rPr>
                <w:rFonts w:ascii="Arial" w:hAnsi="Arial" w:cs="Arial"/>
                <w:sz w:val="20"/>
                <w:szCs w:val="20"/>
              </w:rPr>
            </w:pPr>
            <w:r>
              <w:rPr>
                <w:rFonts w:ascii="Arial" w:hAnsi="Arial" w:cs="Arial"/>
                <w:sz w:val="20"/>
                <w:szCs w:val="20"/>
              </w:rPr>
              <w:t>26.117(b)</w:t>
            </w:r>
          </w:p>
        </w:tc>
        <w:sdt>
          <w:sdtPr>
            <w:rPr>
              <w:rFonts w:ascii="Arial" w:hAnsi="Arial" w:cs="Arial"/>
              <w:sz w:val="20"/>
              <w:szCs w:val="20"/>
            </w:rPr>
            <w:id w:val="138079827"/>
            <w:placeholder>
              <w:docPart w:val="B9CE4A70CF7B413E97A94A748659F7A7"/>
            </w:placeholder>
            <w:showingPlcHdr/>
          </w:sdtPr>
          <w:sdtContent>
            <w:tc>
              <w:tcPr>
                <w:tcW w:w="1927" w:type="dxa"/>
                <w:shd w:val="clear" w:color="auto" w:fill="FFFFFF" w:themeFill="background1"/>
              </w:tcPr>
              <w:p w14:paraId="7214D234" w14:textId="229DC8E6"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A7FF301" w14:textId="77777777" w:rsidTr="007F4C04">
        <w:tc>
          <w:tcPr>
            <w:tcW w:w="866" w:type="dxa"/>
            <w:shd w:val="clear" w:color="auto" w:fill="FFFFFF" w:themeFill="background1"/>
          </w:tcPr>
          <w:p w14:paraId="2545E0F0"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04D30ABE" w14:textId="77777777" w:rsidR="007B2896" w:rsidRPr="007D52E2" w:rsidRDefault="007B2896" w:rsidP="007B2896">
            <w:pPr>
              <w:pStyle w:val="ListParagraph"/>
              <w:numPr>
                <w:ilvl w:val="0"/>
                <w:numId w:val="62"/>
              </w:numPr>
              <w:spacing w:before="60" w:after="60"/>
              <w:contextualSpacing w:val="0"/>
              <w:jc w:val="left"/>
              <w:rPr>
                <w:rFonts w:ascii="Arial" w:hAnsi="Arial" w:cs="Arial"/>
                <w:sz w:val="20"/>
                <w:szCs w:val="20"/>
              </w:rPr>
            </w:pPr>
            <w:r>
              <w:rPr>
                <w:rFonts w:ascii="Arial" w:hAnsi="Arial" w:cs="Arial"/>
                <w:sz w:val="20"/>
                <w:szCs w:val="20"/>
              </w:rPr>
              <w:t>the line item(s) of the statement of financial performance in which those impairment losses are reversed?</w:t>
            </w:r>
          </w:p>
        </w:tc>
        <w:tc>
          <w:tcPr>
            <w:tcW w:w="1172" w:type="dxa"/>
            <w:shd w:val="clear" w:color="auto" w:fill="FFFFFF" w:themeFill="background1"/>
          </w:tcPr>
          <w:p w14:paraId="2F4FCD4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900740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2383D83E"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18837392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40B9120" w14:textId="77777777" w:rsidR="007B2896" w:rsidRDefault="007B2896" w:rsidP="007B2896">
            <w:pPr>
              <w:spacing w:before="60" w:after="60"/>
              <w:rPr>
                <w:rFonts w:ascii="Arial" w:hAnsi="Arial" w:cs="Arial"/>
                <w:sz w:val="20"/>
                <w:szCs w:val="20"/>
              </w:rPr>
            </w:pPr>
            <w:r>
              <w:rPr>
                <w:rFonts w:ascii="Arial" w:hAnsi="Arial" w:cs="Arial"/>
                <w:sz w:val="20"/>
                <w:szCs w:val="20"/>
              </w:rPr>
              <w:t>21.75(b)</w:t>
            </w:r>
          </w:p>
          <w:p w14:paraId="1ACB40DC" w14:textId="77777777" w:rsidR="007B2896" w:rsidRDefault="007B2896" w:rsidP="007B2896">
            <w:pPr>
              <w:spacing w:before="60" w:after="60"/>
              <w:rPr>
                <w:rFonts w:ascii="Arial" w:hAnsi="Arial" w:cs="Arial"/>
                <w:sz w:val="20"/>
                <w:szCs w:val="20"/>
              </w:rPr>
            </w:pPr>
            <w:r>
              <w:rPr>
                <w:rFonts w:ascii="Arial" w:hAnsi="Arial" w:cs="Arial"/>
                <w:sz w:val="20"/>
                <w:szCs w:val="20"/>
              </w:rPr>
              <w:t>26.117(b)</w:t>
            </w:r>
          </w:p>
        </w:tc>
        <w:sdt>
          <w:sdtPr>
            <w:rPr>
              <w:rFonts w:ascii="Arial" w:hAnsi="Arial" w:cs="Arial"/>
              <w:sz w:val="20"/>
              <w:szCs w:val="20"/>
            </w:rPr>
            <w:id w:val="-1961334636"/>
            <w:placeholder>
              <w:docPart w:val="B9CE4A70CF7B413E97A94A748659F7A7"/>
            </w:placeholder>
            <w:showingPlcHdr/>
          </w:sdtPr>
          <w:sdtContent>
            <w:tc>
              <w:tcPr>
                <w:tcW w:w="1927" w:type="dxa"/>
                <w:shd w:val="clear" w:color="auto" w:fill="FFFFFF" w:themeFill="background1"/>
              </w:tcPr>
              <w:p w14:paraId="0283EF4C" w14:textId="21F6E9A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F3208D9" w14:textId="77777777" w:rsidTr="007F4C04">
        <w:tc>
          <w:tcPr>
            <w:tcW w:w="866" w:type="dxa"/>
            <w:shd w:val="clear" w:color="auto" w:fill="D9D9D9" w:themeFill="background1" w:themeFillShade="D9"/>
          </w:tcPr>
          <w:p w14:paraId="32177F1B"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A740008" w14:textId="63340BA7" w:rsidR="007B2896" w:rsidRPr="003F7E7B" w:rsidRDefault="007B2896" w:rsidP="007B2896">
            <w:pPr>
              <w:pStyle w:val="Heading3"/>
              <w:spacing w:before="60" w:after="60"/>
              <w:rPr>
                <w:rFonts w:ascii="Arial" w:eastAsia="Times New Roman" w:hAnsi="Arial" w:cs="Arial"/>
                <w:b/>
                <w:color w:val="C0504D"/>
                <w:sz w:val="20"/>
                <w:szCs w:val="20"/>
                <w:lang w:eastAsia="en-GB"/>
              </w:rPr>
            </w:pPr>
            <w:bookmarkStart w:id="403" w:name="_Toc44412839"/>
            <w:bookmarkStart w:id="404" w:name="_Toc44441119"/>
            <w:bookmarkStart w:id="405" w:name="_Toc44441335"/>
            <w:bookmarkStart w:id="406" w:name="_Toc44501345"/>
            <w:bookmarkStart w:id="407" w:name="_Toc44501572"/>
            <w:bookmarkStart w:id="408" w:name="_Toc44502256"/>
            <w:bookmarkStart w:id="409" w:name="_Toc44508723"/>
            <w:bookmarkStart w:id="410" w:name="_Toc44513979"/>
            <w:bookmarkStart w:id="411" w:name="_Toc65677059"/>
            <w:r>
              <w:rPr>
                <w:rFonts w:ascii="Arial" w:eastAsia="Times New Roman" w:hAnsi="Arial" w:cs="Arial"/>
                <w:b/>
                <w:color w:val="C0504D"/>
                <w:sz w:val="20"/>
                <w:szCs w:val="20"/>
                <w:lang w:eastAsia="en-GB"/>
              </w:rPr>
              <w:t>Inventories (GRAP 12)</w:t>
            </w:r>
            <w:bookmarkEnd w:id="403"/>
            <w:bookmarkEnd w:id="404"/>
            <w:bookmarkEnd w:id="405"/>
            <w:bookmarkEnd w:id="406"/>
            <w:bookmarkEnd w:id="407"/>
            <w:bookmarkEnd w:id="408"/>
            <w:bookmarkEnd w:id="409"/>
            <w:bookmarkEnd w:id="410"/>
            <w:bookmarkEnd w:id="411"/>
          </w:p>
        </w:tc>
      </w:tr>
      <w:tr w:rsidR="007B2896" w:rsidRPr="00983410" w14:paraId="4C116F32" w14:textId="77777777" w:rsidTr="007F4C04">
        <w:tc>
          <w:tcPr>
            <w:tcW w:w="866" w:type="dxa"/>
            <w:shd w:val="clear" w:color="auto" w:fill="FFFFFF" w:themeFill="background1"/>
          </w:tcPr>
          <w:p w14:paraId="5357D2E4" w14:textId="77777777" w:rsidR="007B2896" w:rsidRPr="00C76D22"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6B42637F" w14:textId="77777777" w:rsidR="007B2896" w:rsidRPr="002A2C2E" w:rsidRDefault="007B2896" w:rsidP="007B2896">
            <w:pPr>
              <w:spacing w:before="60" w:after="60"/>
              <w:rPr>
                <w:rFonts w:ascii="Arial" w:hAnsi="Arial" w:cs="Arial"/>
                <w:sz w:val="20"/>
                <w:szCs w:val="20"/>
              </w:rPr>
            </w:pPr>
            <w:r w:rsidRPr="00804FCA">
              <w:rPr>
                <w:rFonts w:ascii="Arial" w:hAnsi="Arial" w:cs="Arial"/>
                <w:sz w:val="20"/>
                <w:szCs w:val="20"/>
              </w:rPr>
              <w:t>Where inventories have been sold, exchanged or distributed:</w:t>
            </w:r>
          </w:p>
        </w:tc>
        <w:tc>
          <w:tcPr>
            <w:tcW w:w="1172" w:type="dxa"/>
            <w:shd w:val="clear" w:color="auto" w:fill="FFFFFF" w:themeFill="background1"/>
          </w:tcPr>
          <w:p w14:paraId="6CEFE3D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30084707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4A048DBD" w14:textId="77777777" w:rsidR="007B2896" w:rsidRDefault="007B2896" w:rsidP="007B2896">
            <w:pPr>
              <w:spacing w:before="60" w:after="60"/>
              <w:rPr>
                <w:rFonts w:ascii="Arial" w:hAnsi="Arial" w:cs="Arial"/>
                <w:sz w:val="20"/>
                <w:szCs w:val="20"/>
              </w:rPr>
            </w:pPr>
          </w:p>
        </w:tc>
        <w:tc>
          <w:tcPr>
            <w:tcW w:w="1629" w:type="dxa"/>
            <w:shd w:val="clear" w:color="auto" w:fill="FFFFFF" w:themeFill="background1"/>
          </w:tcPr>
          <w:p w14:paraId="2BBE7563" w14:textId="77777777" w:rsidR="007B2896" w:rsidRDefault="007B2896" w:rsidP="007B2896">
            <w:pPr>
              <w:spacing w:before="60" w:after="60"/>
              <w:rPr>
                <w:rFonts w:ascii="Arial" w:hAnsi="Arial" w:cs="Arial"/>
                <w:sz w:val="20"/>
                <w:szCs w:val="20"/>
              </w:rPr>
            </w:pPr>
            <w:r>
              <w:rPr>
                <w:rFonts w:ascii="Arial" w:hAnsi="Arial" w:cs="Arial"/>
                <w:sz w:val="20"/>
                <w:szCs w:val="20"/>
              </w:rPr>
              <w:t>12.45</w:t>
            </w:r>
          </w:p>
        </w:tc>
        <w:sdt>
          <w:sdtPr>
            <w:rPr>
              <w:rFonts w:ascii="Arial" w:hAnsi="Arial" w:cs="Arial"/>
              <w:sz w:val="20"/>
              <w:szCs w:val="20"/>
            </w:rPr>
            <w:id w:val="-1971970874"/>
            <w:placeholder>
              <w:docPart w:val="B9CE4A70CF7B413E97A94A748659F7A7"/>
            </w:placeholder>
            <w:showingPlcHdr/>
          </w:sdtPr>
          <w:sdtContent>
            <w:tc>
              <w:tcPr>
                <w:tcW w:w="1927" w:type="dxa"/>
                <w:shd w:val="clear" w:color="auto" w:fill="FFFFFF" w:themeFill="background1"/>
              </w:tcPr>
              <w:p w14:paraId="44AA15C1" w14:textId="0F44FD18"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4DF38F6" w14:textId="77777777" w:rsidTr="007F4C04">
        <w:tc>
          <w:tcPr>
            <w:tcW w:w="866" w:type="dxa"/>
            <w:shd w:val="clear" w:color="auto" w:fill="FFFFFF" w:themeFill="background1"/>
          </w:tcPr>
          <w:p w14:paraId="53E3A216"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5ECE066C" w14:textId="77777777" w:rsidR="007B2896" w:rsidRPr="002A2C2E" w:rsidRDefault="007B2896" w:rsidP="007B2896">
            <w:pPr>
              <w:pStyle w:val="ListParagraph"/>
              <w:numPr>
                <w:ilvl w:val="0"/>
                <w:numId w:val="72"/>
              </w:numPr>
              <w:spacing w:before="60" w:after="60"/>
              <w:contextualSpacing w:val="0"/>
              <w:jc w:val="left"/>
              <w:rPr>
                <w:rFonts w:ascii="Arial" w:hAnsi="Arial" w:cs="Arial"/>
                <w:sz w:val="20"/>
                <w:szCs w:val="20"/>
              </w:rPr>
            </w:pPr>
            <w:r w:rsidRPr="00804FCA">
              <w:rPr>
                <w:rFonts w:ascii="Arial" w:hAnsi="Arial" w:cs="Arial"/>
                <w:sz w:val="20"/>
                <w:szCs w:val="20"/>
              </w:rPr>
              <w:t>has the carrying amount of those inventories been recognized as an expense in the period in which the related revenue is recognized?</w:t>
            </w:r>
          </w:p>
        </w:tc>
        <w:tc>
          <w:tcPr>
            <w:tcW w:w="1172" w:type="dxa"/>
            <w:shd w:val="clear" w:color="auto" w:fill="FFFFFF" w:themeFill="background1"/>
          </w:tcPr>
          <w:p w14:paraId="20D954A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5620218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C92127D"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894117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ADC349B" w14:textId="77777777" w:rsidR="007B2896" w:rsidRDefault="007B2896" w:rsidP="007B2896">
            <w:pPr>
              <w:spacing w:before="60" w:after="60"/>
              <w:rPr>
                <w:rFonts w:ascii="Arial" w:hAnsi="Arial" w:cs="Arial"/>
                <w:sz w:val="20"/>
                <w:szCs w:val="20"/>
              </w:rPr>
            </w:pPr>
            <w:r>
              <w:rPr>
                <w:rFonts w:ascii="Arial" w:hAnsi="Arial" w:cs="Arial"/>
                <w:sz w:val="20"/>
                <w:szCs w:val="20"/>
              </w:rPr>
              <w:t>12.45</w:t>
            </w:r>
          </w:p>
        </w:tc>
        <w:sdt>
          <w:sdtPr>
            <w:rPr>
              <w:rFonts w:ascii="Arial" w:hAnsi="Arial" w:cs="Arial"/>
              <w:sz w:val="20"/>
              <w:szCs w:val="20"/>
            </w:rPr>
            <w:id w:val="353703632"/>
            <w:placeholder>
              <w:docPart w:val="B9CE4A70CF7B413E97A94A748659F7A7"/>
            </w:placeholder>
            <w:showingPlcHdr/>
          </w:sdtPr>
          <w:sdtContent>
            <w:tc>
              <w:tcPr>
                <w:tcW w:w="1927" w:type="dxa"/>
                <w:shd w:val="clear" w:color="auto" w:fill="FFFFFF" w:themeFill="background1"/>
              </w:tcPr>
              <w:p w14:paraId="0CDAE711" w14:textId="43B31BD3"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E270E59" w14:textId="77777777" w:rsidTr="007F4C04">
        <w:tc>
          <w:tcPr>
            <w:tcW w:w="866" w:type="dxa"/>
            <w:shd w:val="clear" w:color="auto" w:fill="FFFFFF" w:themeFill="background1"/>
          </w:tcPr>
          <w:p w14:paraId="429921A4"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07AC561E" w14:textId="77777777" w:rsidR="007B2896" w:rsidRPr="002A2C2E" w:rsidRDefault="007B2896" w:rsidP="007B2896">
            <w:pPr>
              <w:pStyle w:val="ListParagraph"/>
              <w:numPr>
                <w:ilvl w:val="0"/>
                <w:numId w:val="72"/>
              </w:numPr>
              <w:spacing w:before="60" w:after="60"/>
              <w:contextualSpacing w:val="0"/>
              <w:jc w:val="left"/>
              <w:rPr>
                <w:rFonts w:ascii="Arial" w:hAnsi="Arial" w:cs="Arial"/>
                <w:sz w:val="20"/>
                <w:szCs w:val="20"/>
              </w:rPr>
            </w:pPr>
            <w:r w:rsidRPr="00804FCA">
              <w:rPr>
                <w:rFonts w:ascii="Arial" w:hAnsi="Arial" w:cs="Arial"/>
                <w:sz w:val="20"/>
                <w:szCs w:val="20"/>
              </w:rPr>
              <w:t>where there is no related revenue, has the expense been recognized when the goods are distributed or related service is rendered?</w:t>
            </w:r>
          </w:p>
        </w:tc>
        <w:tc>
          <w:tcPr>
            <w:tcW w:w="1172" w:type="dxa"/>
            <w:shd w:val="clear" w:color="auto" w:fill="FFFFFF" w:themeFill="background1"/>
          </w:tcPr>
          <w:p w14:paraId="79705F9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7947023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710018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3950085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6C1700E3" w14:textId="77777777" w:rsidR="007B2896" w:rsidRDefault="007B2896" w:rsidP="007B2896">
            <w:pPr>
              <w:spacing w:before="60" w:after="60"/>
              <w:rPr>
                <w:rFonts w:ascii="Arial" w:hAnsi="Arial" w:cs="Arial"/>
                <w:sz w:val="20"/>
                <w:szCs w:val="20"/>
              </w:rPr>
            </w:pPr>
            <w:r>
              <w:rPr>
                <w:rFonts w:ascii="Arial" w:hAnsi="Arial" w:cs="Arial"/>
                <w:sz w:val="20"/>
                <w:szCs w:val="20"/>
              </w:rPr>
              <w:t>12.45</w:t>
            </w:r>
          </w:p>
        </w:tc>
        <w:sdt>
          <w:sdtPr>
            <w:rPr>
              <w:rFonts w:ascii="Arial" w:hAnsi="Arial" w:cs="Arial"/>
              <w:sz w:val="20"/>
              <w:szCs w:val="20"/>
            </w:rPr>
            <w:id w:val="1482270577"/>
            <w:placeholder>
              <w:docPart w:val="B9CE4A70CF7B413E97A94A748659F7A7"/>
            </w:placeholder>
            <w:showingPlcHdr/>
          </w:sdtPr>
          <w:sdtContent>
            <w:tc>
              <w:tcPr>
                <w:tcW w:w="1927" w:type="dxa"/>
                <w:shd w:val="clear" w:color="auto" w:fill="FFFFFF" w:themeFill="background1"/>
              </w:tcPr>
              <w:p w14:paraId="4989FFCC" w14:textId="74F3194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91E14CF" w14:textId="77777777" w:rsidTr="007F4C04">
        <w:tc>
          <w:tcPr>
            <w:tcW w:w="866" w:type="dxa"/>
            <w:shd w:val="clear" w:color="auto" w:fill="FFFFFF" w:themeFill="background1"/>
          </w:tcPr>
          <w:p w14:paraId="4B5E52FC" w14:textId="77777777" w:rsidR="007B2896" w:rsidRPr="00C76D22"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7CA2618A" w14:textId="77777777" w:rsidR="007B2896" w:rsidRPr="002A2C2E" w:rsidRDefault="007B2896" w:rsidP="007B2896">
            <w:pPr>
              <w:spacing w:before="60" w:after="60"/>
              <w:rPr>
                <w:rFonts w:ascii="Arial" w:hAnsi="Arial" w:cs="Arial"/>
                <w:sz w:val="20"/>
                <w:szCs w:val="20"/>
              </w:rPr>
            </w:pPr>
            <w:r w:rsidRPr="00804FCA">
              <w:rPr>
                <w:rFonts w:ascii="Arial" w:hAnsi="Arial" w:cs="Arial"/>
                <w:sz w:val="20"/>
                <w:szCs w:val="20"/>
              </w:rPr>
              <w:t>Has the amount of any write-down of inventories and all losses of inventories been recognized as an expense in the period the write-down or loss occurred?</w:t>
            </w:r>
          </w:p>
        </w:tc>
        <w:tc>
          <w:tcPr>
            <w:tcW w:w="1172" w:type="dxa"/>
            <w:shd w:val="clear" w:color="auto" w:fill="FFFFFF" w:themeFill="background1"/>
          </w:tcPr>
          <w:p w14:paraId="7C84DCB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5902340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0148D2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5142988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F7728C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6915994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964CC9D" w14:textId="77777777" w:rsidR="007B2896" w:rsidRDefault="007B2896" w:rsidP="007B2896">
            <w:pPr>
              <w:spacing w:before="60" w:after="60"/>
              <w:rPr>
                <w:rFonts w:ascii="Arial" w:hAnsi="Arial" w:cs="Arial"/>
                <w:sz w:val="20"/>
                <w:szCs w:val="20"/>
              </w:rPr>
            </w:pPr>
            <w:r>
              <w:rPr>
                <w:rFonts w:ascii="Arial" w:hAnsi="Arial" w:cs="Arial"/>
                <w:sz w:val="20"/>
                <w:szCs w:val="20"/>
              </w:rPr>
              <w:t>12.45</w:t>
            </w:r>
          </w:p>
        </w:tc>
        <w:sdt>
          <w:sdtPr>
            <w:rPr>
              <w:rFonts w:ascii="Arial" w:hAnsi="Arial" w:cs="Arial"/>
              <w:sz w:val="20"/>
              <w:szCs w:val="20"/>
            </w:rPr>
            <w:id w:val="1605002383"/>
            <w:placeholder>
              <w:docPart w:val="B9CE4A70CF7B413E97A94A748659F7A7"/>
            </w:placeholder>
            <w:showingPlcHdr/>
          </w:sdtPr>
          <w:sdtContent>
            <w:tc>
              <w:tcPr>
                <w:tcW w:w="1927" w:type="dxa"/>
                <w:shd w:val="clear" w:color="auto" w:fill="FFFFFF" w:themeFill="background1"/>
              </w:tcPr>
              <w:p w14:paraId="4B0A66FF" w14:textId="12746F42"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B4D2A3D" w14:textId="77777777" w:rsidTr="007F4C04">
        <w:tc>
          <w:tcPr>
            <w:tcW w:w="866" w:type="dxa"/>
            <w:shd w:val="clear" w:color="auto" w:fill="FFFFFF" w:themeFill="background1"/>
          </w:tcPr>
          <w:p w14:paraId="421130AD" w14:textId="77777777" w:rsidR="007B2896" w:rsidRPr="00C76D22"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88530C5" w14:textId="77777777" w:rsidR="007B2896" w:rsidRPr="00804FCA" w:rsidRDefault="007B2896" w:rsidP="007B2896">
            <w:pPr>
              <w:spacing w:before="60" w:after="60"/>
              <w:rPr>
                <w:rFonts w:ascii="Arial" w:hAnsi="Arial" w:cs="Arial"/>
                <w:sz w:val="20"/>
                <w:szCs w:val="20"/>
              </w:rPr>
            </w:pPr>
            <w:r w:rsidRPr="00804FCA">
              <w:rPr>
                <w:rFonts w:ascii="Arial" w:hAnsi="Arial" w:cs="Arial"/>
                <w:sz w:val="20"/>
                <w:szCs w:val="20"/>
              </w:rPr>
              <w:t>Has the amount of any reversal of any write-down of inventories reduced the amount of inventories recognized as an expense in the period in which the reversal occurs?</w:t>
            </w:r>
          </w:p>
        </w:tc>
        <w:tc>
          <w:tcPr>
            <w:tcW w:w="1172" w:type="dxa"/>
            <w:shd w:val="clear" w:color="auto" w:fill="FFFFFF" w:themeFill="background1"/>
          </w:tcPr>
          <w:p w14:paraId="18ACB9D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897612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561BFB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6980059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2040D0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6863465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0744E3B" w14:textId="77777777" w:rsidR="007B2896" w:rsidRDefault="007B2896" w:rsidP="007B2896">
            <w:pPr>
              <w:spacing w:before="60" w:after="60"/>
              <w:rPr>
                <w:rFonts w:ascii="Arial" w:hAnsi="Arial" w:cs="Arial"/>
                <w:sz w:val="20"/>
                <w:szCs w:val="20"/>
              </w:rPr>
            </w:pPr>
            <w:r>
              <w:rPr>
                <w:rFonts w:ascii="Arial" w:hAnsi="Arial" w:cs="Arial"/>
                <w:sz w:val="20"/>
                <w:szCs w:val="20"/>
              </w:rPr>
              <w:t>12.45</w:t>
            </w:r>
          </w:p>
        </w:tc>
        <w:sdt>
          <w:sdtPr>
            <w:rPr>
              <w:rFonts w:ascii="Arial" w:hAnsi="Arial" w:cs="Arial"/>
              <w:sz w:val="20"/>
              <w:szCs w:val="20"/>
            </w:rPr>
            <w:id w:val="1296098578"/>
            <w:placeholder>
              <w:docPart w:val="B9CE4A70CF7B413E97A94A748659F7A7"/>
            </w:placeholder>
            <w:showingPlcHdr/>
          </w:sdtPr>
          <w:sdtContent>
            <w:tc>
              <w:tcPr>
                <w:tcW w:w="1927" w:type="dxa"/>
                <w:shd w:val="clear" w:color="auto" w:fill="FFFFFF" w:themeFill="background1"/>
              </w:tcPr>
              <w:p w14:paraId="38EA3056" w14:textId="293D987F"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BE907DB" w14:textId="77777777" w:rsidTr="007F4C04">
        <w:tc>
          <w:tcPr>
            <w:tcW w:w="866" w:type="dxa"/>
            <w:shd w:val="clear" w:color="auto" w:fill="FFFFFF" w:themeFill="background1"/>
          </w:tcPr>
          <w:p w14:paraId="3AC799B8" w14:textId="77777777" w:rsidR="007B2896" w:rsidRPr="00C76D22"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6610C1A" w14:textId="61B1119A" w:rsidR="007B2896" w:rsidRPr="00804FCA" w:rsidRDefault="007B2896" w:rsidP="007B2896">
            <w:pPr>
              <w:spacing w:before="60" w:after="60"/>
              <w:rPr>
                <w:rFonts w:ascii="Arial" w:hAnsi="Arial" w:cs="Arial"/>
                <w:sz w:val="20"/>
                <w:szCs w:val="20"/>
              </w:rPr>
            </w:pPr>
            <w:r>
              <w:rPr>
                <w:rFonts w:ascii="Arial" w:hAnsi="Arial" w:cs="Arial"/>
                <w:sz w:val="20"/>
                <w:szCs w:val="20"/>
              </w:rPr>
              <w:t>Has the entity disclosed:</w:t>
            </w:r>
          </w:p>
        </w:tc>
        <w:tc>
          <w:tcPr>
            <w:tcW w:w="1172" w:type="dxa"/>
            <w:shd w:val="clear" w:color="auto" w:fill="FFFFFF" w:themeFill="background1"/>
          </w:tcPr>
          <w:p w14:paraId="382AC67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8371831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419F646" w14:textId="77777777" w:rsidR="007B2896" w:rsidRDefault="007B2896" w:rsidP="007B2896">
            <w:pPr>
              <w:spacing w:before="60" w:after="60"/>
              <w:rPr>
                <w:rFonts w:ascii="Arial" w:hAnsi="Arial" w:cs="Arial"/>
                <w:sz w:val="20"/>
                <w:szCs w:val="20"/>
              </w:rPr>
            </w:pPr>
          </w:p>
        </w:tc>
        <w:tc>
          <w:tcPr>
            <w:tcW w:w="1629" w:type="dxa"/>
            <w:shd w:val="clear" w:color="auto" w:fill="FFFFFF" w:themeFill="background1"/>
          </w:tcPr>
          <w:p w14:paraId="13099115" w14:textId="441C940D" w:rsidR="007B2896" w:rsidRDefault="007B2896" w:rsidP="007B2896">
            <w:pPr>
              <w:spacing w:before="60" w:after="60"/>
              <w:rPr>
                <w:rFonts w:ascii="Arial" w:hAnsi="Arial" w:cs="Arial"/>
                <w:sz w:val="20"/>
                <w:szCs w:val="20"/>
              </w:rPr>
            </w:pPr>
            <w:r>
              <w:rPr>
                <w:rFonts w:ascii="Arial" w:hAnsi="Arial" w:cs="Arial"/>
                <w:sz w:val="20"/>
                <w:szCs w:val="20"/>
              </w:rPr>
              <w:t>12.47</w:t>
            </w:r>
          </w:p>
        </w:tc>
        <w:sdt>
          <w:sdtPr>
            <w:rPr>
              <w:rFonts w:ascii="Arial" w:hAnsi="Arial" w:cs="Arial"/>
              <w:sz w:val="20"/>
              <w:szCs w:val="20"/>
            </w:rPr>
            <w:id w:val="1337114674"/>
            <w:placeholder>
              <w:docPart w:val="B9CE4A70CF7B413E97A94A748659F7A7"/>
            </w:placeholder>
            <w:showingPlcHdr/>
          </w:sdtPr>
          <w:sdtContent>
            <w:tc>
              <w:tcPr>
                <w:tcW w:w="1927" w:type="dxa"/>
                <w:shd w:val="clear" w:color="auto" w:fill="FFFFFF" w:themeFill="background1"/>
              </w:tcPr>
              <w:p w14:paraId="710F8833" w14:textId="4B33B6E2"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7DB104A"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686EAA04"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tcPr>
          <w:p w14:paraId="787D43E6" w14:textId="77777777" w:rsidR="007B2896" w:rsidRPr="002A2C2E" w:rsidRDefault="007B2896" w:rsidP="007B2896">
            <w:pPr>
              <w:pStyle w:val="ListParagraph"/>
              <w:numPr>
                <w:ilvl w:val="0"/>
                <w:numId w:val="73"/>
              </w:numPr>
              <w:spacing w:before="60" w:after="60"/>
              <w:contextualSpacing w:val="0"/>
              <w:jc w:val="left"/>
              <w:rPr>
                <w:rFonts w:ascii="Arial" w:hAnsi="Arial" w:cs="Arial"/>
                <w:sz w:val="20"/>
                <w:szCs w:val="20"/>
              </w:rPr>
            </w:pPr>
            <w:r w:rsidRPr="00804FCA">
              <w:rPr>
                <w:rFonts w:ascii="Arial" w:hAnsi="Arial" w:cs="Arial"/>
                <w:sz w:val="20"/>
                <w:szCs w:val="20"/>
              </w:rPr>
              <w:t>the amount of inventories recognized as an expense during the period?</w:t>
            </w:r>
          </w:p>
        </w:tc>
        <w:tc>
          <w:tcPr>
            <w:tcW w:w="1172" w:type="dxa"/>
          </w:tcPr>
          <w:p w14:paraId="78A2D6B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79194597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A136C8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5942851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636D58C" w14:textId="77777777" w:rsidR="007B2896" w:rsidRDefault="007B2896" w:rsidP="007B2896">
            <w:pPr>
              <w:spacing w:before="60" w:after="60"/>
              <w:rPr>
                <w:rFonts w:ascii="Arial" w:hAnsi="Arial" w:cs="Arial"/>
                <w:sz w:val="20"/>
                <w:szCs w:val="20"/>
              </w:rPr>
            </w:pPr>
            <w:r>
              <w:rPr>
                <w:rFonts w:ascii="Arial" w:hAnsi="Arial" w:cs="Arial"/>
                <w:sz w:val="20"/>
                <w:szCs w:val="20"/>
              </w:rPr>
              <w:t>12.47(d)</w:t>
            </w:r>
          </w:p>
        </w:tc>
        <w:sdt>
          <w:sdtPr>
            <w:rPr>
              <w:rFonts w:ascii="Arial" w:hAnsi="Arial" w:cs="Arial"/>
              <w:sz w:val="20"/>
              <w:szCs w:val="20"/>
            </w:rPr>
            <w:id w:val="1618179776"/>
            <w:placeholder>
              <w:docPart w:val="B9CE4A70CF7B413E97A94A748659F7A7"/>
            </w:placeholder>
            <w:showingPlcHdr/>
          </w:sdtPr>
          <w:sdtContent>
            <w:tc>
              <w:tcPr>
                <w:tcW w:w="1927" w:type="dxa"/>
              </w:tcPr>
              <w:p w14:paraId="30AB54A5" w14:textId="02A80CE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5204C81"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6A0CB242"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tcPr>
          <w:p w14:paraId="041F83D8" w14:textId="77777777" w:rsidR="007B2896" w:rsidRPr="002A2C2E" w:rsidRDefault="007B2896" w:rsidP="007B2896">
            <w:pPr>
              <w:pStyle w:val="ListParagraph"/>
              <w:numPr>
                <w:ilvl w:val="0"/>
                <w:numId w:val="73"/>
              </w:numPr>
              <w:spacing w:before="60" w:after="60"/>
              <w:contextualSpacing w:val="0"/>
              <w:jc w:val="left"/>
              <w:rPr>
                <w:rFonts w:ascii="Arial" w:hAnsi="Arial" w:cs="Arial"/>
                <w:sz w:val="20"/>
                <w:szCs w:val="20"/>
              </w:rPr>
            </w:pPr>
            <w:r w:rsidRPr="00804FCA">
              <w:rPr>
                <w:rFonts w:ascii="Arial" w:hAnsi="Arial" w:cs="Arial"/>
                <w:sz w:val="20"/>
                <w:szCs w:val="20"/>
              </w:rPr>
              <w:t>the amount of any write-down of inventories recognized as an expense in the period</w:t>
            </w:r>
            <w:r>
              <w:rPr>
                <w:rFonts w:ascii="Arial" w:hAnsi="Arial" w:cs="Arial"/>
                <w:sz w:val="20"/>
                <w:szCs w:val="20"/>
              </w:rPr>
              <w:t>?</w:t>
            </w:r>
          </w:p>
        </w:tc>
        <w:tc>
          <w:tcPr>
            <w:tcW w:w="1172" w:type="dxa"/>
          </w:tcPr>
          <w:p w14:paraId="48119E3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728448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66F0101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5252477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22A5B685" w14:textId="77777777" w:rsidR="007B2896" w:rsidRDefault="007B2896" w:rsidP="007B2896">
            <w:pPr>
              <w:spacing w:before="60" w:after="60"/>
              <w:rPr>
                <w:rFonts w:ascii="Arial" w:hAnsi="Arial" w:cs="Arial"/>
                <w:sz w:val="20"/>
                <w:szCs w:val="20"/>
              </w:rPr>
            </w:pPr>
            <w:r>
              <w:rPr>
                <w:rFonts w:ascii="Arial" w:hAnsi="Arial" w:cs="Arial"/>
                <w:sz w:val="20"/>
                <w:szCs w:val="20"/>
              </w:rPr>
              <w:t>12.47(e)</w:t>
            </w:r>
          </w:p>
        </w:tc>
        <w:sdt>
          <w:sdtPr>
            <w:rPr>
              <w:rFonts w:ascii="Arial" w:hAnsi="Arial" w:cs="Arial"/>
              <w:sz w:val="20"/>
              <w:szCs w:val="20"/>
            </w:rPr>
            <w:id w:val="278457433"/>
            <w:placeholder>
              <w:docPart w:val="B9CE4A70CF7B413E97A94A748659F7A7"/>
            </w:placeholder>
            <w:showingPlcHdr/>
          </w:sdtPr>
          <w:sdtContent>
            <w:tc>
              <w:tcPr>
                <w:tcW w:w="1927" w:type="dxa"/>
              </w:tcPr>
              <w:p w14:paraId="4A57CB55" w14:textId="39E56CDE"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6CF382A"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6323B56C"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tcPr>
          <w:p w14:paraId="6BF3D1CA" w14:textId="77777777" w:rsidR="007B2896" w:rsidRPr="002A2C2E" w:rsidRDefault="007B2896" w:rsidP="007B2896">
            <w:pPr>
              <w:pStyle w:val="ListParagraph"/>
              <w:numPr>
                <w:ilvl w:val="0"/>
                <w:numId w:val="73"/>
              </w:numPr>
              <w:spacing w:before="60" w:after="60"/>
              <w:contextualSpacing w:val="0"/>
              <w:jc w:val="left"/>
              <w:rPr>
                <w:rFonts w:ascii="Arial" w:hAnsi="Arial" w:cs="Arial"/>
                <w:sz w:val="20"/>
                <w:szCs w:val="20"/>
              </w:rPr>
            </w:pPr>
            <w:r w:rsidRPr="00804FCA">
              <w:rPr>
                <w:rFonts w:ascii="Arial" w:hAnsi="Arial" w:cs="Arial"/>
                <w:sz w:val="20"/>
                <w:szCs w:val="20"/>
              </w:rPr>
              <w:t>the amount of any reversal of any write-down that is recognized in the statement of financial performance in the period</w:t>
            </w:r>
            <w:r>
              <w:rPr>
                <w:rFonts w:ascii="Arial" w:hAnsi="Arial" w:cs="Arial"/>
                <w:sz w:val="20"/>
                <w:szCs w:val="20"/>
              </w:rPr>
              <w:t>?</w:t>
            </w:r>
          </w:p>
        </w:tc>
        <w:tc>
          <w:tcPr>
            <w:tcW w:w="1172" w:type="dxa"/>
          </w:tcPr>
          <w:p w14:paraId="03C41F4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6128693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5EFD79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1415064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2D2F2ABA" w14:textId="77777777" w:rsidR="007B2896" w:rsidRDefault="007B2896" w:rsidP="007B2896">
            <w:pPr>
              <w:spacing w:before="60" w:after="60"/>
              <w:rPr>
                <w:rFonts w:ascii="Arial" w:hAnsi="Arial" w:cs="Arial"/>
                <w:sz w:val="20"/>
                <w:szCs w:val="20"/>
              </w:rPr>
            </w:pPr>
            <w:r>
              <w:rPr>
                <w:rFonts w:ascii="Arial" w:hAnsi="Arial" w:cs="Arial"/>
                <w:sz w:val="20"/>
                <w:szCs w:val="20"/>
              </w:rPr>
              <w:t>12.47(f)</w:t>
            </w:r>
          </w:p>
        </w:tc>
        <w:sdt>
          <w:sdtPr>
            <w:rPr>
              <w:rFonts w:ascii="Arial" w:hAnsi="Arial" w:cs="Arial"/>
              <w:sz w:val="20"/>
              <w:szCs w:val="20"/>
            </w:rPr>
            <w:id w:val="423387670"/>
            <w:placeholder>
              <w:docPart w:val="B9CE4A70CF7B413E97A94A748659F7A7"/>
            </w:placeholder>
            <w:showingPlcHdr/>
          </w:sdtPr>
          <w:sdtContent>
            <w:tc>
              <w:tcPr>
                <w:tcW w:w="1927" w:type="dxa"/>
              </w:tcPr>
              <w:p w14:paraId="0586FE1C" w14:textId="19639E65"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FB61387"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76AA5B60" w14:textId="77777777" w:rsidR="007B2896" w:rsidRPr="00C76D22" w:rsidRDefault="007B2896" w:rsidP="007B2896">
            <w:pPr>
              <w:spacing w:before="60" w:after="60"/>
              <w:rPr>
                <w:rFonts w:ascii="Arial" w:eastAsia="Times New Roman" w:hAnsi="Arial" w:cs="Arial"/>
                <w:b/>
                <w:color w:val="C0504D"/>
                <w:sz w:val="20"/>
                <w:szCs w:val="20"/>
                <w:lang w:eastAsia="en-GB"/>
              </w:rPr>
            </w:pPr>
          </w:p>
        </w:tc>
        <w:tc>
          <w:tcPr>
            <w:tcW w:w="3428" w:type="dxa"/>
          </w:tcPr>
          <w:p w14:paraId="008073F4" w14:textId="77777777" w:rsidR="007B2896" w:rsidRPr="002A2C2E" w:rsidRDefault="007B2896" w:rsidP="007B2896">
            <w:pPr>
              <w:pStyle w:val="ListParagraph"/>
              <w:numPr>
                <w:ilvl w:val="0"/>
                <w:numId w:val="73"/>
              </w:numPr>
              <w:spacing w:before="60" w:after="60"/>
              <w:contextualSpacing w:val="0"/>
              <w:jc w:val="left"/>
              <w:rPr>
                <w:rFonts w:ascii="Arial" w:hAnsi="Arial" w:cs="Arial"/>
                <w:sz w:val="20"/>
                <w:szCs w:val="20"/>
              </w:rPr>
            </w:pPr>
            <w:r w:rsidRPr="00804FCA">
              <w:rPr>
                <w:rFonts w:ascii="Arial" w:hAnsi="Arial" w:cs="Arial"/>
                <w:sz w:val="20"/>
                <w:szCs w:val="20"/>
              </w:rPr>
              <w:t>the circumstances or events that led to the reversal of a write-down of inventories</w:t>
            </w:r>
            <w:r>
              <w:rPr>
                <w:rFonts w:ascii="Arial" w:hAnsi="Arial" w:cs="Arial"/>
                <w:sz w:val="20"/>
                <w:szCs w:val="20"/>
              </w:rPr>
              <w:t>?</w:t>
            </w:r>
          </w:p>
        </w:tc>
        <w:tc>
          <w:tcPr>
            <w:tcW w:w="1172" w:type="dxa"/>
          </w:tcPr>
          <w:p w14:paraId="5AED17B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87857784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4B339D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4575694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7ABEF685" w14:textId="77777777" w:rsidR="007B2896" w:rsidRDefault="007B2896" w:rsidP="007B2896">
            <w:pPr>
              <w:spacing w:before="60" w:after="60"/>
              <w:rPr>
                <w:rFonts w:ascii="Arial" w:hAnsi="Arial" w:cs="Arial"/>
                <w:sz w:val="20"/>
                <w:szCs w:val="20"/>
              </w:rPr>
            </w:pPr>
            <w:r>
              <w:rPr>
                <w:rFonts w:ascii="Arial" w:hAnsi="Arial" w:cs="Arial"/>
                <w:sz w:val="20"/>
                <w:szCs w:val="20"/>
              </w:rPr>
              <w:t>12.47(g)</w:t>
            </w:r>
          </w:p>
        </w:tc>
        <w:sdt>
          <w:sdtPr>
            <w:rPr>
              <w:rFonts w:ascii="Arial" w:hAnsi="Arial" w:cs="Arial"/>
              <w:sz w:val="20"/>
              <w:szCs w:val="20"/>
            </w:rPr>
            <w:id w:val="-968423472"/>
            <w:placeholder>
              <w:docPart w:val="B9CE4A70CF7B413E97A94A748659F7A7"/>
            </w:placeholder>
            <w:showingPlcHdr/>
          </w:sdtPr>
          <w:sdtContent>
            <w:tc>
              <w:tcPr>
                <w:tcW w:w="1927" w:type="dxa"/>
              </w:tcPr>
              <w:p w14:paraId="0B045178" w14:textId="01F3DC04"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21CC174" w14:textId="77777777" w:rsidTr="007F4C04">
        <w:tc>
          <w:tcPr>
            <w:tcW w:w="866" w:type="dxa"/>
            <w:shd w:val="clear" w:color="auto" w:fill="D9D9D9" w:themeFill="background1" w:themeFillShade="D9"/>
          </w:tcPr>
          <w:p w14:paraId="685242CE"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797F423B" w14:textId="11BF1A2F" w:rsidR="007B2896" w:rsidRPr="00706CA4" w:rsidRDefault="007B2896" w:rsidP="007B2896">
            <w:pPr>
              <w:pStyle w:val="Heading3"/>
              <w:spacing w:before="60" w:after="60"/>
              <w:rPr>
                <w:rFonts w:ascii="Arial" w:eastAsia="Times New Roman" w:hAnsi="Arial" w:cs="Arial"/>
                <w:b/>
                <w:color w:val="C0504D"/>
                <w:sz w:val="20"/>
                <w:szCs w:val="20"/>
                <w:lang w:eastAsia="en-GB"/>
              </w:rPr>
            </w:pPr>
            <w:bookmarkStart w:id="412" w:name="_Toc44441120"/>
            <w:bookmarkStart w:id="413" w:name="_Toc44441336"/>
            <w:bookmarkStart w:id="414" w:name="_Toc44501346"/>
            <w:bookmarkStart w:id="415" w:name="_Toc44501573"/>
            <w:bookmarkStart w:id="416" w:name="_Toc44502257"/>
            <w:bookmarkStart w:id="417" w:name="_Toc44508724"/>
            <w:bookmarkStart w:id="418" w:name="_Toc44513980"/>
            <w:bookmarkStart w:id="419" w:name="_Toc65677060"/>
            <w:r w:rsidRPr="00706CA4">
              <w:rPr>
                <w:rFonts w:ascii="Arial" w:eastAsia="Times New Roman" w:hAnsi="Arial" w:cs="Arial"/>
                <w:b/>
                <w:color w:val="C0504D"/>
                <w:sz w:val="20"/>
                <w:szCs w:val="20"/>
                <w:lang w:eastAsia="en-GB"/>
              </w:rPr>
              <w:t>Provisions, Contingent Liabilities and Contingent Assets (GRAP 19)</w:t>
            </w:r>
            <w:bookmarkEnd w:id="412"/>
            <w:bookmarkEnd w:id="413"/>
            <w:bookmarkEnd w:id="414"/>
            <w:bookmarkEnd w:id="415"/>
            <w:bookmarkEnd w:id="416"/>
            <w:bookmarkEnd w:id="417"/>
            <w:bookmarkEnd w:id="418"/>
            <w:bookmarkEnd w:id="419"/>
          </w:p>
        </w:tc>
      </w:tr>
      <w:tr w:rsidR="007B2896" w:rsidRPr="00983410" w14:paraId="06F07FCE"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tcPr>
          <w:p w14:paraId="111EE80B" w14:textId="77777777" w:rsidR="007B2896" w:rsidRPr="00C313B3"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tcPr>
          <w:p w14:paraId="69B8AA76" w14:textId="77777777" w:rsidR="007B2896" w:rsidRPr="007D52E2" w:rsidRDefault="007B2896" w:rsidP="007B2896">
            <w:pPr>
              <w:spacing w:before="60" w:after="60"/>
              <w:rPr>
                <w:rFonts w:ascii="Arial" w:hAnsi="Arial" w:cs="Arial"/>
                <w:sz w:val="20"/>
                <w:szCs w:val="20"/>
              </w:rPr>
            </w:pPr>
            <w:r w:rsidRPr="00C313B3">
              <w:rPr>
                <w:rFonts w:ascii="Arial" w:hAnsi="Arial" w:cs="Arial"/>
                <w:sz w:val="20"/>
                <w:szCs w:val="20"/>
              </w:rPr>
              <w:t>Has the expense relating to a provision been presented in the statement of financial performance net of the amount recognized for a reimbursement?</w:t>
            </w:r>
          </w:p>
        </w:tc>
        <w:tc>
          <w:tcPr>
            <w:tcW w:w="1172" w:type="dxa"/>
          </w:tcPr>
          <w:p w14:paraId="6C70611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86022920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2E4A4CC2" w14:textId="77777777" w:rsidR="007B2896" w:rsidRDefault="00000000" w:rsidP="007B2896">
            <w:pPr>
              <w:spacing w:before="60" w:after="60"/>
              <w:rPr>
                <w:rFonts w:ascii="Arial" w:hAnsi="Arial" w:cs="Arial"/>
                <w:sz w:val="20"/>
                <w:szCs w:val="20"/>
              </w:rPr>
            </w:pPr>
            <w:sdt>
              <w:sdtPr>
                <w:rPr>
                  <w:rFonts w:ascii="Arial" w:hAnsi="Arial" w:cs="Arial"/>
                  <w:sz w:val="20"/>
                  <w:szCs w:val="20"/>
                </w:rPr>
                <w:id w:val="-69901546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36F835E"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58633780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tcPr>
          <w:p w14:paraId="180FA5A3" w14:textId="77777777" w:rsidR="007B2896" w:rsidRDefault="007B2896" w:rsidP="007B2896">
            <w:pPr>
              <w:spacing w:before="60" w:after="60"/>
              <w:rPr>
                <w:rFonts w:ascii="Arial" w:hAnsi="Arial" w:cs="Arial"/>
                <w:sz w:val="20"/>
                <w:szCs w:val="20"/>
              </w:rPr>
            </w:pPr>
            <w:r>
              <w:rPr>
                <w:rFonts w:ascii="Arial" w:hAnsi="Arial" w:cs="Arial"/>
                <w:sz w:val="20"/>
                <w:szCs w:val="20"/>
              </w:rPr>
              <w:t>19.61</w:t>
            </w:r>
          </w:p>
        </w:tc>
        <w:sdt>
          <w:sdtPr>
            <w:rPr>
              <w:rFonts w:ascii="Arial" w:hAnsi="Arial" w:cs="Arial"/>
              <w:sz w:val="20"/>
              <w:szCs w:val="20"/>
            </w:rPr>
            <w:id w:val="2050570986"/>
            <w:placeholder>
              <w:docPart w:val="B9CE4A70CF7B413E97A94A748659F7A7"/>
            </w:placeholder>
            <w:showingPlcHdr/>
          </w:sdtPr>
          <w:sdtContent>
            <w:tc>
              <w:tcPr>
                <w:tcW w:w="1927" w:type="dxa"/>
              </w:tcPr>
              <w:p w14:paraId="2B5214B0" w14:textId="35A2CEB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00C1714"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D9D9D9" w:themeFill="background1" w:themeFillShade="D9"/>
          </w:tcPr>
          <w:p w14:paraId="3D1C933F" w14:textId="77777777" w:rsidR="007B2896" w:rsidRPr="002E6A1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0C49A358" w14:textId="77777777" w:rsidR="007B2896" w:rsidRPr="002E6A16" w:rsidRDefault="007B2896" w:rsidP="007B2896">
            <w:pPr>
              <w:pStyle w:val="Heading3"/>
              <w:spacing w:before="60" w:after="60"/>
              <w:rPr>
                <w:rFonts w:ascii="Arial" w:eastAsia="Times New Roman" w:hAnsi="Arial" w:cs="Arial"/>
                <w:b/>
                <w:color w:val="C0504D"/>
                <w:sz w:val="20"/>
                <w:szCs w:val="20"/>
                <w:lang w:eastAsia="en-GB"/>
              </w:rPr>
            </w:pPr>
            <w:bookmarkStart w:id="420" w:name="_Toc44441121"/>
            <w:bookmarkStart w:id="421" w:name="_Toc44441337"/>
            <w:bookmarkStart w:id="422" w:name="_Toc44501347"/>
            <w:bookmarkStart w:id="423" w:name="_Toc44501574"/>
            <w:bookmarkStart w:id="424" w:name="_Toc44502258"/>
            <w:bookmarkStart w:id="425" w:name="_Toc44508725"/>
            <w:bookmarkStart w:id="426" w:name="_Toc44513981"/>
            <w:bookmarkStart w:id="427" w:name="_Toc65677061"/>
            <w:r>
              <w:rPr>
                <w:rFonts w:ascii="Arial" w:eastAsia="Times New Roman" w:hAnsi="Arial" w:cs="Arial"/>
                <w:b/>
                <w:color w:val="C0504D"/>
                <w:sz w:val="20"/>
                <w:szCs w:val="20"/>
                <w:lang w:eastAsia="en-GB"/>
              </w:rPr>
              <w:t>Service Concession Arrangements:  Grantor (GRAP 32)</w:t>
            </w:r>
            <w:bookmarkEnd w:id="420"/>
            <w:bookmarkEnd w:id="421"/>
            <w:bookmarkEnd w:id="422"/>
            <w:bookmarkEnd w:id="423"/>
            <w:bookmarkEnd w:id="424"/>
            <w:bookmarkEnd w:id="425"/>
            <w:bookmarkEnd w:id="426"/>
            <w:bookmarkEnd w:id="427"/>
          </w:p>
        </w:tc>
      </w:tr>
      <w:tr w:rsidR="007B2896" w:rsidRPr="00983410" w14:paraId="27A2A748"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3091EE7" w14:textId="77777777" w:rsidR="007B2896" w:rsidRPr="00F11FD5"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4FF368EC" w14:textId="77777777" w:rsidR="007B2896" w:rsidRDefault="007B2896" w:rsidP="007B2896">
            <w:pPr>
              <w:spacing w:before="60" w:after="60"/>
              <w:rPr>
                <w:rFonts w:ascii="Arial" w:hAnsi="Arial" w:cs="Arial"/>
                <w:sz w:val="20"/>
                <w:szCs w:val="20"/>
              </w:rPr>
            </w:pPr>
            <w:r>
              <w:rPr>
                <w:rFonts w:ascii="Arial" w:hAnsi="Arial" w:cs="Arial"/>
                <w:sz w:val="20"/>
                <w:szCs w:val="20"/>
              </w:rPr>
              <w:t>Has the entity (grantor) accounted for all revenues from a service concession arrangement in accordance with GRAP 9?</w:t>
            </w:r>
          </w:p>
        </w:tc>
        <w:tc>
          <w:tcPr>
            <w:tcW w:w="1172" w:type="dxa"/>
            <w:shd w:val="clear" w:color="auto" w:fill="FFFFFF" w:themeFill="background1"/>
          </w:tcPr>
          <w:p w14:paraId="480CF9E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069012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4DB05E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158312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17E4E9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2772316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F1A232F" w14:textId="77777777" w:rsidR="007B2896" w:rsidRDefault="007B2896" w:rsidP="007B2896">
            <w:pPr>
              <w:spacing w:before="60" w:after="60"/>
              <w:rPr>
                <w:rFonts w:ascii="Arial" w:hAnsi="Arial" w:cs="Arial"/>
                <w:sz w:val="20"/>
                <w:szCs w:val="20"/>
              </w:rPr>
            </w:pPr>
            <w:r>
              <w:rPr>
                <w:rFonts w:ascii="Arial" w:hAnsi="Arial" w:cs="Arial"/>
                <w:sz w:val="20"/>
                <w:szCs w:val="20"/>
              </w:rPr>
              <w:t>32.28</w:t>
            </w:r>
          </w:p>
          <w:p w14:paraId="759A420F" w14:textId="570D06A5" w:rsidR="007B2896" w:rsidRDefault="007B2896" w:rsidP="007B2896">
            <w:pPr>
              <w:spacing w:before="60" w:after="60"/>
              <w:rPr>
                <w:rFonts w:ascii="Arial" w:hAnsi="Arial" w:cs="Arial"/>
                <w:sz w:val="20"/>
                <w:szCs w:val="20"/>
              </w:rPr>
            </w:pPr>
            <w:r>
              <w:rPr>
                <w:rFonts w:ascii="Arial" w:hAnsi="Arial" w:cs="Arial"/>
                <w:sz w:val="20"/>
                <w:szCs w:val="20"/>
              </w:rPr>
              <w:t>IGRAP 17.11</w:t>
            </w:r>
          </w:p>
        </w:tc>
        <w:sdt>
          <w:sdtPr>
            <w:rPr>
              <w:rFonts w:ascii="Arial" w:hAnsi="Arial" w:cs="Arial"/>
              <w:sz w:val="20"/>
              <w:szCs w:val="20"/>
            </w:rPr>
            <w:id w:val="1353458609"/>
            <w:placeholder>
              <w:docPart w:val="B9CE4A70CF7B413E97A94A748659F7A7"/>
            </w:placeholder>
            <w:showingPlcHdr/>
          </w:sdtPr>
          <w:sdtContent>
            <w:tc>
              <w:tcPr>
                <w:tcW w:w="1927" w:type="dxa"/>
                <w:shd w:val="clear" w:color="auto" w:fill="FFFFFF" w:themeFill="background1"/>
              </w:tcPr>
              <w:p w14:paraId="39E52AAB" w14:textId="3C827AF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085E99E" w14:textId="77777777" w:rsidTr="007F4C04">
        <w:tc>
          <w:tcPr>
            <w:tcW w:w="866" w:type="dxa"/>
            <w:shd w:val="clear" w:color="auto" w:fill="D9D9D9" w:themeFill="background1" w:themeFillShade="D9"/>
          </w:tcPr>
          <w:p w14:paraId="04E194DE"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445F8BE0" w14:textId="418D2FD3" w:rsidR="007B2896" w:rsidRPr="00706CA4" w:rsidRDefault="007B2896" w:rsidP="007B2896">
            <w:pPr>
              <w:pStyle w:val="Heading3"/>
              <w:spacing w:before="60" w:after="60"/>
              <w:rPr>
                <w:rFonts w:ascii="Arial" w:eastAsia="Times New Roman" w:hAnsi="Arial" w:cs="Arial"/>
                <w:b/>
                <w:color w:val="C0504D"/>
                <w:sz w:val="20"/>
                <w:szCs w:val="20"/>
                <w:lang w:eastAsia="en-GB"/>
              </w:rPr>
            </w:pPr>
            <w:bookmarkStart w:id="428" w:name="_Toc44441122"/>
            <w:bookmarkStart w:id="429" w:name="_Toc44441338"/>
            <w:bookmarkStart w:id="430" w:name="_Toc44501348"/>
            <w:bookmarkStart w:id="431" w:name="_Toc44501575"/>
            <w:bookmarkStart w:id="432" w:name="_Toc44502259"/>
            <w:bookmarkStart w:id="433" w:name="_Toc44508726"/>
            <w:bookmarkStart w:id="434" w:name="_Toc44513982"/>
            <w:bookmarkStart w:id="435" w:name="_Toc65677062"/>
            <w:r w:rsidRPr="00706CA4">
              <w:rPr>
                <w:rFonts w:ascii="Arial" w:eastAsia="Times New Roman" w:hAnsi="Arial" w:cs="Arial"/>
                <w:b/>
                <w:color w:val="C0504D"/>
                <w:sz w:val="20"/>
                <w:szCs w:val="20"/>
                <w:lang w:eastAsia="en-GB"/>
              </w:rPr>
              <w:t>Employee Benefits (GRAP 25)</w:t>
            </w:r>
            <w:bookmarkEnd w:id="428"/>
            <w:bookmarkEnd w:id="429"/>
            <w:bookmarkEnd w:id="430"/>
            <w:bookmarkEnd w:id="431"/>
            <w:bookmarkEnd w:id="432"/>
            <w:bookmarkEnd w:id="433"/>
            <w:bookmarkEnd w:id="434"/>
            <w:bookmarkEnd w:id="435"/>
          </w:p>
        </w:tc>
      </w:tr>
      <w:tr w:rsidR="007B2896" w:rsidRPr="00983410" w14:paraId="06821776"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73311167"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3C75992D" w14:textId="5C0B18D4" w:rsidR="007B2896" w:rsidRPr="001E4A0D" w:rsidRDefault="007B2896" w:rsidP="007B2896">
            <w:pPr>
              <w:spacing w:before="60" w:after="60"/>
              <w:rPr>
                <w:rFonts w:ascii="Arial" w:hAnsi="Arial" w:cs="Arial"/>
                <w:b/>
                <w:color w:val="C0504D"/>
                <w:sz w:val="20"/>
                <w:szCs w:val="20"/>
              </w:rPr>
            </w:pPr>
            <w:r>
              <w:rPr>
                <w:rFonts w:ascii="Arial" w:hAnsi="Arial" w:cs="Arial"/>
                <w:b/>
                <w:color w:val="C0504D"/>
                <w:sz w:val="20"/>
                <w:szCs w:val="20"/>
              </w:rPr>
              <w:t>D</w:t>
            </w:r>
            <w:r w:rsidRPr="001E4A0D">
              <w:rPr>
                <w:rFonts w:ascii="Arial" w:hAnsi="Arial" w:cs="Arial"/>
                <w:b/>
                <w:color w:val="C0504D"/>
                <w:sz w:val="20"/>
                <w:szCs w:val="20"/>
              </w:rPr>
              <w:t>efined contribution plans</w:t>
            </w:r>
          </w:p>
        </w:tc>
      </w:tr>
      <w:tr w:rsidR="007B2896" w:rsidRPr="00983410" w14:paraId="4BC9AE72"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7CAC19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48728345" w14:textId="77777777" w:rsidR="007B2896" w:rsidRPr="007D52E2" w:rsidRDefault="007B2896" w:rsidP="007B2896">
            <w:pPr>
              <w:spacing w:before="60" w:after="60"/>
              <w:rPr>
                <w:rFonts w:ascii="Arial" w:hAnsi="Arial" w:cs="Arial"/>
                <w:sz w:val="20"/>
                <w:szCs w:val="20"/>
              </w:rPr>
            </w:pPr>
            <w:r w:rsidRPr="001E4A0D">
              <w:rPr>
                <w:rFonts w:ascii="Arial" w:hAnsi="Arial" w:cs="Arial"/>
                <w:sz w:val="20"/>
                <w:szCs w:val="20"/>
              </w:rPr>
              <w:t>Has the amount recognized as an expense for a defined contribution plan been disclosed?</w:t>
            </w:r>
          </w:p>
        </w:tc>
        <w:tc>
          <w:tcPr>
            <w:tcW w:w="1172" w:type="dxa"/>
            <w:shd w:val="clear" w:color="auto" w:fill="FFFFFF" w:themeFill="background1"/>
          </w:tcPr>
          <w:p w14:paraId="6C22C2B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2890672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C9589E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5954882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FD73FA6"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73343305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FB1A502" w14:textId="5DE69D69" w:rsidR="007B2896" w:rsidRDefault="007B2896" w:rsidP="007B2896">
            <w:pPr>
              <w:spacing w:before="60" w:after="60"/>
              <w:rPr>
                <w:rFonts w:ascii="Arial" w:hAnsi="Arial" w:cs="Arial"/>
                <w:sz w:val="20"/>
                <w:szCs w:val="20"/>
              </w:rPr>
            </w:pPr>
            <w:r>
              <w:rPr>
                <w:rFonts w:ascii="Arial" w:hAnsi="Arial" w:cs="Arial"/>
                <w:sz w:val="20"/>
                <w:szCs w:val="20"/>
              </w:rPr>
              <w:t>25.56</w:t>
            </w:r>
          </w:p>
        </w:tc>
        <w:sdt>
          <w:sdtPr>
            <w:rPr>
              <w:rFonts w:ascii="Arial" w:hAnsi="Arial" w:cs="Arial"/>
              <w:sz w:val="20"/>
              <w:szCs w:val="20"/>
            </w:rPr>
            <w:id w:val="-494646873"/>
            <w:placeholder>
              <w:docPart w:val="B9CE4A70CF7B413E97A94A748659F7A7"/>
            </w:placeholder>
            <w:showingPlcHdr/>
          </w:sdtPr>
          <w:sdtContent>
            <w:tc>
              <w:tcPr>
                <w:tcW w:w="1927" w:type="dxa"/>
                <w:shd w:val="clear" w:color="auto" w:fill="FFFFFF" w:themeFill="background1"/>
              </w:tcPr>
              <w:p w14:paraId="3D143889" w14:textId="784FB407"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8B2D939"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390DD94E" w14:textId="77777777" w:rsidR="007B2896" w:rsidRPr="008541C6"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600270EB" w14:textId="1B19F4BA" w:rsidR="007B2896" w:rsidRPr="008541C6" w:rsidRDefault="007B2896" w:rsidP="007B2896">
            <w:pPr>
              <w:spacing w:before="60" w:after="60"/>
              <w:rPr>
                <w:rFonts w:ascii="Arial" w:hAnsi="Arial" w:cs="Arial"/>
                <w:b/>
                <w:color w:val="C0504D"/>
                <w:sz w:val="20"/>
                <w:szCs w:val="20"/>
              </w:rPr>
            </w:pPr>
            <w:r w:rsidRPr="008541C6">
              <w:rPr>
                <w:rFonts w:ascii="Arial" w:hAnsi="Arial" w:cs="Arial"/>
                <w:b/>
                <w:color w:val="C0504D"/>
                <w:sz w:val="20"/>
                <w:szCs w:val="20"/>
              </w:rPr>
              <w:t>Defined benefit plans</w:t>
            </w:r>
          </w:p>
        </w:tc>
      </w:tr>
      <w:tr w:rsidR="007B2896" w:rsidRPr="00983410" w14:paraId="7A86C8EB"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132585F"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4374FFD1" w14:textId="77777777" w:rsidR="007B2896" w:rsidRPr="00224843" w:rsidRDefault="007B2896" w:rsidP="007B2896">
            <w:pPr>
              <w:spacing w:before="60" w:after="60"/>
              <w:rPr>
                <w:rFonts w:ascii="Arial" w:hAnsi="Arial" w:cs="Arial"/>
                <w:b/>
                <w:bCs/>
                <w:i/>
                <w:iCs/>
                <w:sz w:val="20"/>
                <w:szCs w:val="20"/>
              </w:rPr>
            </w:pPr>
            <w:r w:rsidRPr="00224843">
              <w:rPr>
                <w:rFonts w:ascii="Arial" w:hAnsi="Arial" w:cs="Arial"/>
                <w:b/>
                <w:bCs/>
                <w:i/>
                <w:iCs/>
                <w:sz w:val="20"/>
                <w:szCs w:val="20"/>
              </w:rPr>
              <w:t>Asset recognition ceiling</w:t>
            </w:r>
          </w:p>
        </w:tc>
      </w:tr>
      <w:tr w:rsidR="007B2896" w:rsidRPr="00983410" w14:paraId="6EF2FA5C"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1A907951" w14:textId="77777777" w:rsidR="007B2896" w:rsidRPr="00FD5157"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338AD7D1" w14:textId="742E6CE1" w:rsidR="007B2896" w:rsidRPr="00904E0F" w:rsidRDefault="007B2896" w:rsidP="007B2896">
            <w:pPr>
              <w:spacing w:before="60" w:after="60"/>
              <w:rPr>
                <w:rFonts w:ascii="Arial" w:hAnsi="Arial" w:cs="Arial"/>
                <w:sz w:val="20"/>
                <w:szCs w:val="20"/>
              </w:rPr>
            </w:pPr>
            <w:r>
              <w:rPr>
                <w:rFonts w:ascii="Arial" w:hAnsi="Arial" w:cs="Arial"/>
                <w:sz w:val="20"/>
                <w:szCs w:val="20"/>
              </w:rPr>
              <w:t>Have any adjustments arising from the limit in paragraph 67(b) [asset ceiling] been recognised in surplus or deficit?</w:t>
            </w:r>
          </w:p>
        </w:tc>
        <w:tc>
          <w:tcPr>
            <w:tcW w:w="1172" w:type="dxa"/>
            <w:shd w:val="clear" w:color="auto" w:fill="FFFFFF" w:themeFill="background1"/>
          </w:tcPr>
          <w:p w14:paraId="70863A06"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046304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86CF4D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00980032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6FA7F5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490780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42F47AF5" w14:textId="3F1715CA" w:rsidR="007B2896" w:rsidRDefault="007B2896" w:rsidP="007B2896">
            <w:pPr>
              <w:spacing w:before="60" w:after="60"/>
              <w:rPr>
                <w:rFonts w:ascii="Arial" w:hAnsi="Arial" w:cs="Arial"/>
                <w:sz w:val="20"/>
                <w:szCs w:val="20"/>
              </w:rPr>
            </w:pPr>
            <w:r>
              <w:rPr>
                <w:rFonts w:ascii="Arial" w:hAnsi="Arial" w:cs="Arial"/>
                <w:sz w:val="20"/>
                <w:szCs w:val="20"/>
              </w:rPr>
              <w:t>25.68</w:t>
            </w:r>
          </w:p>
        </w:tc>
        <w:sdt>
          <w:sdtPr>
            <w:rPr>
              <w:rFonts w:ascii="Arial" w:hAnsi="Arial" w:cs="Arial"/>
              <w:sz w:val="20"/>
              <w:szCs w:val="20"/>
            </w:rPr>
            <w:id w:val="1410042788"/>
            <w:placeholder>
              <w:docPart w:val="B9CE4A70CF7B413E97A94A748659F7A7"/>
            </w:placeholder>
          </w:sdtPr>
          <w:sdtContent>
            <w:tc>
              <w:tcPr>
                <w:tcW w:w="1927" w:type="dxa"/>
                <w:shd w:val="clear" w:color="auto" w:fill="FFFFFF" w:themeFill="background1"/>
              </w:tcPr>
              <w:sdt>
                <w:sdtPr>
                  <w:rPr>
                    <w:rFonts w:ascii="Arial" w:hAnsi="Arial" w:cs="Arial"/>
                    <w:sz w:val="20"/>
                    <w:szCs w:val="20"/>
                  </w:rPr>
                  <w:id w:val="731125109"/>
                  <w:placeholder>
                    <w:docPart w:val="B9CE4A70CF7B413E97A94A748659F7A7"/>
                  </w:placeholder>
                  <w:showingPlcHdr/>
                </w:sdtPr>
                <w:sdtContent>
                  <w:p w14:paraId="381DEBFC" w14:textId="3DD6F9B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sdtContent>
              </w:sdt>
            </w:tc>
          </w:sdtContent>
        </w:sdt>
      </w:tr>
      <w:tr w:rsidR="007B2896" w:rsidRPr="00983410" w14:paraId="49BF46E3"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E9D91CC"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2DEF2085" w14:textId="5867ACBF" w:rsidR="007B2896" w:rsidRPr="007F3316" w:rsidRDefault="007B2896" w:rsidP="007B2896">
            <w:pPr>
              <w:spacing w:before="60" w:after="60"/>
              <w:rPr>
                <w:rFonts w:ascii="Arial" w:hAnsi="Arial" w:cs="Arial"/>
                <w:b/>
                <w:bCs/>
                <w:i/>
                <w:iCs/>
                <w:sz w:val="20"/>
                <w:szCs w:val="20"/>
              </w:rPr>
            </w:pPr>
            <w:r w:rsidRPr="00212767">
              <w:rPr>
                <w:rFonts w:ascii="Arial" w:hAnsi="Arial" w:cs="Arial"/>
                <w:b/>
                <w:color w:val="C0504D"/>
                <w:sz w:val="20"/>
                <w:szCs w:val="20"/>
              </w:rPr>
              <w:t>Past service costs and gains and losses on settlement</w:t>
            </w:r>
          </w:p>
        </w:tc>
      </w:tr>
      <w:tr w:rsidR="007B2896" w:rsidRPr="00983410" w14:paraId="1C167759"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A0F51A0"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C37672C" w14:textId="77777777" w:rsidR="007B2896" w:rsidRDefault="007B2896" w:rsidP="007B2896">
            <w:pPr>
              <w:spacing w:before="60" w:after="60"/>
              <w:rPr>
                <w:rFonts w:ascii="Arial" w:hAnsi="Arial" w:cs="Arial"/>
                <w:sz w:val="20"/>
                <w:szCs w:val="20"/>
              </w:rPr>
            </w:pPr>
            <w:r w:rsidRPr="007F3316">
              <w:rPr>
                <w:rFonts w:ascii="Arial" w:hAnsi="Arial" w:cs="Arial"/>
                <w:sz w:val="20"/>
                <w:szCs w:val="20"/>
              </w:rPr>
              <w:t xml:space="preserve">In </w:t>
            </w:r>
            <w:r>
              <w:rPr>
                <w:rFonts w:ascii="Arial" w:hAnsi="Arial" w:cs="Arial"/>
                <w:sz w:val="20"/>
                <w:szCs w:val="20"/>
              </w:rPr>
              <w:t>determining the past service cost, or gain or loss on settlement, has the entity remeasured the net defined benefit liability (asset) using the current fair value of plan assets and current actuarial assumptions (including current market interest rates and other current market prices, reflecting:</w:t>
            </w:r>
          </w:p>
          <w:p w14:paraId="7DE7ED62" w14:textId="5F1E24E3" w:rsidR="007B2896" w:rsidRDefault="007B2896" w:rsidP="0060763B">
            <w:pPr>
              <w:pStyle w:val="ListParagraph"/>
              <w:numPr>
                <w:ilvl w:val="0"/>
                <w:numId w:val="324"/>
              </w:numPr>
              <w:spacing w:before="60" w:after="60"/>
              <w:jc w:val="left"/>
              <w:rPr>
                <w:rFonts w:ascii="Arial" w:hAnsi="Arial" w:cs="Arial"/>
                <w:sz w:val="20"/>
                <w:szCs w:val="20"/>
              </w:rPr>
            </w:pPr>
            <w:r>
              <w:rPr>
                <w:rFonts w:ascii="Arial" w:hAnsi="Arial" w:cs="Arial"/>
                <w:sz w:val="20"/>
                <w:szCs w:val="20"/>
              </w:rPr>
              <w:t xml:space="preserve">The benefits offered under the plan and the plan assets before the </w:t>
            </w:r>
            <w:r w:rsidRPr="00E91623">
              <w:rPr>
                <w:rFonts w:ascii="Arial" w:hAnsi="Arial" w:cs="Arial"/>
                <w:sz w:val="20"/>
                <w:szCs w:val="20"/>
              </w:rPr>
              <w:t>plan amendment, curtailment or settlement</w:t>
            </w:r>
            <w:r>
              <w:rPr>
                <w:rFonts w:ascii="Arial" w:hAnsi="Arial" w:cs="Arial"/>
                <w:sz w:val="20"/>
                <w:szCs w:val="20"/>
              </w:rPr>
              <w:t xml:space="preserve">? and </w:t>
            </w:r>
          </w:p>
          <w:p w14:paraId="48BB34D3" w14:textId="781BA8D0" w:rsidR="007B2896" w:rsidRPr="003A5F7C" w:rsidRDefault="007B2896" w:rsidP="0060763B">
            <w:pPr>
              <w:pStyle w:val="ListParagraph"/>
              <w:numPr>
                <w:ilvl w:val="0"/>
                <w:numId w:val="324"/>
              </w:numPr>
              <w:spacing w:before="60" w:after="60"/>
              <w:jc w:val="left"/>
              <w:rPr>
                <w:rFonts w:ascii="Arial" w:hAnsi="Arial" w:cs="Arial"/>
                <w:sz w:val="20"/>
                <w:szCs w:val="20"/>
              </w:rPr>
            </w:pPr>
            <w:r w:rsidRPr="00E91623">
              <w:rPr>
                <w:rFonts w:ascii="Arial" w:hAnsi="Arial" w:cs="Arial"/>
                <w:sz w:val="20"/>
                <w:szCs w:val="20"/>
              </w:rPr>
              <w:t>the benefits offered under the plan and the plan assets after the plan amendment, curtailment or settlement</w:t>
            </w:r>
            <w:r>
              <w:rPr>
                <w:rFonts w:ascii="Arial" w:hAnsi="Arial" w:cs="Arial"/>
                <w:sz w:val="20"/>
                <w:szCs w:val="20"/>
              </w:rPr>
              <w:t>?</w:t>
            </w:r>
          </w:p>
        </w:tc>
        <w:tc>
          <w:tcPr>
            <w:tcW w:w="1172" w:type="dxa"/>
            <w:shd w:val="clear" w:color="auto" w:fill="FFFFFF" w:themeFill="background1"/>
          </w:tcPr>
          <w:p w14:paraId="50E66A5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9893179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328AE78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6323011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5E0B794"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27175569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68EF6F92" w14:textId="6FFEBB72" w:rsidR="007B2896" w:rsidRDefault="007B2896" w:rsidP="007B2896">
            <w:pPr>
              <w:spacing w:before="60" w:after="60"/>
              <w:rPr>
                <w:rFonts w:ascii="Arial" w:hAnsi="Arial" w:cs="Arial"/>
                <w:sz w:val="20"/>
                <w:szCs w:val="20"/>
              </w:rPr>
            </w:pPr>
            <w:r>
              <w:rPr>
                <w:rFonts w:ascii="Arial" w:hAnsi="Arial" w:cs="Arial"/>
                <w:sz w:val="20"/>
                <w:szCs w:val="20"/>
              </w:rPr>
              <w:t>25.105</w:t>
            </w:r>
          </w:p>
        </w:tc>
        <w:sdt>
          <w:sdtPr>
            <w:rPr>
              <w:rFonts w:ascii="Arial" w:hAnsi="Arial" w:cs="Arial"/>
              <w:sz w:val="20"/>
              <w:szCs w:val="20"/>
            </w:rPr>
            <w:id w:val="1984884894"/>
            <w:placeholder>
              <w:docPart w:val="B9CE4A70CF7B413E97A94A748659F7A7"/>
            </w:placeholder>
            <w:showingPlcHdr/>
          </w:sdtPr>
          <w:sdtContent>
            <w:tc>
              <w:tcPr>
                <w:tcW w:w="1927" w:type="dxa"/>
                <w:shd w:val="clear" w:color="auto" w:fill="FFFFFF" w:themeFill="background1"/>
              </w:tcPr>
              <w:p w14:paraId="449826D4" w14:textId="1D82386F"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02B8C40"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7C002CA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5B337186" w14:textId="77777777" w:rsidR="007B2896" w:rsidRDefault="007B2896" w:rsidP="007B2896">
            <w:pPr>
              <w:spacing w:before="60" w:after="60"/>
              <w:rPr>
                <w:rFonts w:ascii="Arial" w:hAnsi="Arial" w:cs="Arial"/>
                <w:sz w:val="20"/>
                <w:szCs w:val="20"/>
              </w:rPr>
            </w:pPr>
            <w:r>
              <w:rPr>
                <w:rFonts w:ascii="Arial" w:hAnsi="Arial" w:cs="Arial"/>
                <w:sz w:val="20"/>
                <w:szCs w:val="20"/>
              </w:rPr>
              <w:t>Has the entity recognised the past service cost as an expense at the earlier of:</w:t>
            </w:r>
          </w:p>
          <w:p w14:paraId="2D228339" w14:textId="77777777" w:rsidR="007B2896" w:rsidRDefault="007B2896" w:rsidP="0060763B">
            <w:pPr>
              <w:pStyle w:val="ListParagraph"/>
              <w:numPr>
                <w:ilvl w:val="0"/>
                <w:numId w:val="325"/>
              </w:numPr>
              <w:spacing w:before="60" w:after="60"/>
              <w:rPr>
                <w:rFonts w:ascii="Arial" w:hAnsi="Arial" w:cs="Arial"/>
                <w:sz w:val="20"/>
                <w:szCs w:val="20"/>
              </w:rPr>
            </w:pPr>
            <w:r w:rsidRPr="00E91623">
              <w:rPr>
                <w:rFonts w:ascii="Arial" w:hAnsi="Arial" w:cs="Arial"/>
                <w:sz w:val="20"/>
                <w:szCs w:val="20"/>
              </w:rPr>
              <w:t>when the plan amendment or curtailment occurs</w:t>
            </w:r>
            <w:r>
              <w:rPr>
                <w:rFonts w:ascii="Arial" w:hAnsi="Arial" w:cs="Arial"/>
                <w:sz w:val="20"/>
                <w:szCs w:val="20"/>
              </w:rPr>
              <w:t xml:space="preserve">; and </w:t>
            </w:r>
          </w:p>
          <w:p w14:paraId="2DBEE83A" w14:textId="441EEF9C" w:rsidR="007B2896" w:rsidRPr="00E91623" w:rsidRDefault="007B2896" w:rsidP="0060763B">
            <w:pPr>
              <w:pStyle w:val="ListParagraph"/>
              <w:numPr>
                <w:ilvl w:val="0"/>
                <w:numId w:val="325"/>
              </w:numPr>
              <w:spacing w:before="60" w:after="60"/>
              <w:jc w:val="left"/>
              <w:rPr>
                <w:rFonts w:ascii="Arial" w:hAnsi="Arial" w:cs="Arial"/>
                <w:sz w:val="20"/>
                <w:szCs w:val="20"/>
              </w:rPr>
            </w:pPr>
            <w:r>
              <w:rPr>
                <w:rFonts w:ascii="Arial" w:hAnsi="Arial" w:cs="Arial"/>
                <w:sz w:val="20"/>
                <w:szCs w:val="20"/>
              </w:rPr>
              <w:t xml:space="preserve">when the </w:t>
            </w:r>
            <w:r w:rsidRPr="00E91623">
              <w:rPr>
                <w:rFonts w:ascii="Arial" w:hAnsi="Arial" w:cs="Arial"/>
                <w:sz w:val="20"/>
                <w:szCs w:val="20"/>
              </w:rPr>
              <w:t>entity recognises related restructuring costs or termination benefits</w:t>
            </w:r>
            <w:r>
              <w:rPr>
                <w:rFonts w:ascii="Arial" w:hAnsi="Arial" w:cs="Arial"/>
                <w:sz w:val="20"/>
                <w:szCs w:val="20"/>
              </w:rPr>
              <w:t>?</w:t>
            </w:r>
          </w:p>
        </w:tc>
        <w:tc>
          <w:tcPr>
            <w:tcW w:w="1172" w:type="dxa"/>
            <w:shd w:val="clear" w:color="auto" w:fill="FFFFFF" w:themeFill="background1"/>
          </w:tcPr>
          <w:p w14:paraId="0E58CF8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5799398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01D51F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2162890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FDFCAD2" w14:textId="7FDE6338" w:rsidR="007B2896" w:rsidRDefault="00000000" w:rsidP="007B2896">
            <w:pPr>
              <w:spacing w:before="60" w:after="60"/>
              <w:rPr>
                <w:rFonts w:ascii="Arial" w:hAnsi="Arial" w:cs="Arial"/>
                <w:sz w:val="20"/>
                <w:szCs w:val="20"/>
              </w:rPr>
            </w:pPr>
            <w:sdt>
              <w:sdtPr>
                <w:rPr>
                  <w:rFonts w:ascii="Arial" w:hAnsi="Arial" w:cs="Arial"/>
                  <w:sz w:val="20"/>
                  <w:szCs w:val="20"/>
                </w:rPr>
                <w:id w:val="59798548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7749449" w14:textId="47AD324D" w:rsidR="007B2896" w:rsidRDefault="007B2896" w:rsidP="007B2896">
            <w:pPr>
              <w:spacing w:before="60" w:after="60"/>
              <w:rPr>
                <w:rFonts w:ascii="Arial" w:hAnsi="Arial" w:cs="Arial"/>
                <w:sz w:val="20"/>
                <w:szCs w:val="20"/>
              </w:rPr>
            </w:pPr>
            <w:r>
              <w:rPr>
                <w:rFonts w:ascii="Arial" w:hAnsi="Arial" w:cs="Arial"/>
                <w:sz w:val="20"/>
                <w:szCs w:val="20"/>
              </w:rPr>
              <w:t>25.110</w:t>
            </w:r>
          </w:p>
        </w:tc>
        <w:sdt>
          <w:sdtPr>
            <w:rPr>
              <w:rFonts w:ascii="Arial" w:hAnsi="Arial" w:cs="Arial"/>
              <w:sz w:val="20"/>
              <w:szCs w:val="20"/>
            </w:rPr>
            <w:id w:val="319546802"/>
            <w:placeholder>
              <w:docPart w:val="043C54A2586B40EAB1E478C06E9DA995"/>
            </w:placeholder>
            <w:showingPlcHdr/>
          </w:sdtPr>
          <w:sdtContent>
            <w:tc>
              <w:tcPr>
                <w:tcW w:w="1927" w:type="dxa"/>
                <w:shd w:val="clear" w:color="auto" w:fill="FFFFFF" w:themeFill="background1"/>
              </w:tcPr>
              <w:p w14:paraId="6E697E9F" w14:textId="0DD70800"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1B55F3F"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58EFDD13"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0500FCA5" w14:textId="758BA512" w:rsidR="007B2896" w:rsidRDefault="007B2896" w:rsidP="007B2896">
            <w:pPr>
              <w:spacing w:before="60" w:after="60"/>
              <w:rPr>
                <w:rFonts w:ascii="Arial" w:hAnsi="Arial" w:cs="Arial"/>
                <w:sz w:val="20"/>
                <w:szCs w:val="20"/>
              </w:rPr>
            </w:pPr>
            <w:r>
              <w:rPr>
                <w:rFonts w:ascii="Arial" w:hAnsi="Arial" w:cs="Arial"/>
                <w:sz w:val="20"/>
                <w:szCs w:val="20"/>
              </w:rPr>
              <w:t>Has the entity recognised a gain or loss on settlement of a defined benefit plan when the settlement occurs?</w:t>
            </w:r>
          </w:p>
        </w:tc>
        <w:tc>
          <w:tcPr>
            <w:tcW w:w="1172" w:type="dxa"/>
            <w:shd w:val="clear" w:color="auto" w:fill="FFFFFF" w:themeFill="background1"/>
          </w:tcPr>
          <w:p w14:paraId="3044CB8B" w14:textId="77777777" w:rsidR="007B2896" w:rsidRDefault="00000000" w:rsidP="007B2896">
            <w:pPr>
              <w:spacing w:before="60" w:after="60"/>
              <w:rPr>
                <w:rFonts w:ascii="Arial" w:hAnsi="Arial" w:cs="Arial"/>
                <w:sz w:val="20"/>
                <w:szCs w:val="20"/>
              </w:rPr>
            </w:pPr>
            <w:sdt>
              <w:sdtPr>
                <w:rPr>
                  <w:rFonts w:ascii="Arial" w:hAnsi="Arial" w:cs="Arial"/>
                  <w:sz w:val="20"/>
                  <w:szCs w:val="20"/>
                </w:rPr>
                <w:id w:val="-99734655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5A41720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9120687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11E8F826" w14:textId="1BC165C5" w:rsidR="007B2896" w:rsidRDefault="00000000" w:rsidP="007B2896">
            <w:pPr>
              <w:spacing w:before="60" w:after="60"/>
              <w:rPr>
                <w:rFonts w:ascii="Arial" w:hAnsi="Arial" w:cs="Arial"/>
                <w:sz w:val="20"/>
                <w:szCs w:val="20"/>
              </w:rPr>
            </w:pPr>
            <w:sdt>
              <w:sdtPr>
                <w:rPr>
                  <w:rFonts w:ascii="Arial" w:hAnsi="Arial" w:cs="Arial"/>
                  <w:sz w:val="20"/>
                  <w:szCs w:val="20"/>
                </w:rPr>
                <w:id w:val="89255022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318471BE" w14:textId="328AFC2A" w:rsidR="007B2896" w:rsidRDefault="007B2896" w:rsidP="007B2896">
            <w:pPr>
              <w:spacing w:before="60" w:after="60"/>
              <w:rPr>
                <w:rFonts w:ascii="Arial" w:hAnsi="Arial" w:cs="Arial"/>
                <w:sz w:val="20"/>
                <w:szCs w:val="20"/>
              </w:rPr>
            </w:pPr>
            <w:r>
              <w:rPr>
                <w:rFonts w:ascii="Arial" w:hAnsi="Arial" w:cs="Arial"/>
                <w:sz w:val="20"/>
                <w:szCs w:val="20"/>
              </w:rPr>
              <w:t>25.117</w:t>
            </w:r>
          </w:p>
        </w:tc>
        <w:sdt>
          <w:sdtPr>
            <w:rPr>
              <w:rFonts w:ascii="Arial" w:hAnsi="Arial" w:cs="Arial"/>
              <w:sz w:val="20"/>
              <w:szCs w:val="20"/>
            </w:rPr>
            <w:id w:val="-456569044"/>
            <w:placeholder>
              <w:docPart w:val="B7B665E6E9CC443C9F5A7159519190A3"/>
            </w:placeholder>
            <w:showingPlcHdr/>
          </w:sdtPr>
          <w:sdtContent>
            <w:tc>
              <w:tcPr>
                <w:tcW w:w="1927" w:type="dxa"/>
                <w:shd w:val="clear" w:color="auto" w:fill="FFFFFF" w:themeFill="background1"/>
              </w:tcPr>
              <w:p w14:paraId="410C58BF" w14:textId="2C894B0E"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6A8EC02"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7A7B9720" w14:textId="77777777" w:rsidR="007B2896" w:rsidRPr="0009293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7261A2A1" w14:textId="2B487DF7" w:rsidR="007B2896" w:rsidRPr="0009293D" w:rsidRDefault="007B2896" w:rsidP="007B2896">
            <w:pPr>
              <w:spacing w:before="60" w:after="60"/>
              <w:rPr>
                <w:rFonts w:ascii="Arial" w:hAnsi="Arial" w:cs="Arial"/>
                <w:b/>
                <w:bCs/>
                <w:i/>
                <w:iCs/>
                <w:sz w:val="20"/>
                <w:szCs w:val="20"/>
              </w:rPr>
            </w:pPr>
            <w:r w:rsidRPr="004A2D82">
              <w:rPr>
                <w:rFonts w:ascii="Arial" w:hAnsi="Arial" w:cs="Arial"/>
                <w:b/>
                <w:color w:val="C0504D"/>
                <w:sz w:val="20"/>
                <w:szCs w:val="20"/>
              </w:rPr>
              <w:t>Components of defined benefit cost</w:t>
            </w:r>
            <w:r w:rsidRPr="004A2D82">
              <w:rPr>
                <w:rFonts w:ascii="Arial" w:hAnsi="Arial" w:cs="Arial"/>
                <w:b/>
                <w:bCs/>
                <w:i/>
                <w:iCs/>
                <w:sz w:val="20"/>
                <w:szCs w:val="20"/>
              </w:rPr>
              <w:t xml:space="preserve"> </w:t>
            </w:r>
          </w:p>
        </w:tc>
      </w:tr>
      <w:tr w:rsidR="007B2896" w:rsidRPr="00983410" w14:paraId="0C751E7B"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3972C365" w14:textId="77777777" w:rsidR="007B2896" w:rsidRPr="00AF64A1"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02BEDC27" w14:textId="24F1C650" w:rsidR="007B2896" w:rsidRPr="00BC43BC" w:rsidRDefault="007B2896" w:rsidP="007B2896">
            <w:pPr>
              <w:spacing w:before="60" w:after="60"/>
              <w:rPr>
                <w:rFonts w:ascii="Arial" w:hAnsi="Arial" w:cs="Arial"/>
                <w:sz w:val="20"/>
                <w:szCs w:val="20"/>
              </w:rPr>
            </w:pPr>
            <w:r w:rsidRPr="0009293D">
              <w:rPr>
                <w:rFonts w:ascii="Arial" w:hAnsi="Arial" w:cs="Arial"/>
                <w:sz w:val="20"/>
                <w:szCs w:val="20"/>
              </w:rPr>
              <w:t>Ha</w:t>
            </w:r>
            <w:r>
              <w:rPr>
                <w:rFonts w:ascii="Arial" w:hAnsi="Arial" w:cs="Arial"/>
                <w:sz w:val="20"/>
                <w:szCs w:val="20"/>
              </w:rPr>
              <w:t>ve</w:t>
            </w:r>
            <w:r w:rsidRPr="0009293D">
              <w:rPr>
                <w:rFonts w:ascii="Arial" w:hAnsi="Arial" w:cs="Arial"/>
                <w:sz w:val="20"/>
                <w:szCs w:val="20"/>
              </w:rPr>
              <w:t xml:space="preserve"> the  following </w:t>
            </w:r>
            <w:r>
              <w:rPr>
                <w:rFonts w:ascii="Arial" w:hAnsi="Arial" w:cs="Arial"/>
                <w:sz w:val="20"/>
                <w:szCs w:val="20"/>
              </w:rPr>
              <w:t xml:space="preserve">components </w:t>
            </w:r>
            <w:r w:rsidRPr="0009293D">
              <w:rPr>
                <w:rFonts w:ascii="Arial" w:hAnsi="Arial" w:cs="Arial"/>
                <w:sz w:val="20"/>
                <w:szCs w:val="20"/>
              </w:rPr>
              <w:t>of</w:t>
            </w:r>
            <w:r>
              <w:rPr>
                <w:rFonts w:ascii="Arial" w:hAnsi="Arial" w:cs="Arial"/>
                <w:sz w:val="20"/>
                <w:szCs w:val="20"/>
              </w:rPr>
              <w:t xml:space="preserve"> defined benefit cost</w:t>
            </w:r>
            <w:r w:rsidRPr="0009293D">
              <w:rPr>
                <w:rFonts w:ascii="Arial" w:hAnsi="Arial" w:cs="Arial"/>
                <w:sz w:val="20"/>
                <w:szCs w:val="20"/>
              </w:rPr>
              <w:t xml:space="preserve"> been recognized in surplus or deficit (except to the extent that another </w:t>
            </w:r>
            <w:r>
              <w:rPr>
                <w:rFonts w:ascii="Arial" w:hAnsi="Arial" w:cs="Arial"/>
                <w:sz w:val="20"/>
                <w:szCs w:val="20"/>
              </w:rPr>
              <w:t>GRAP</w:t>
            </w:r>
            <w:r w:rsidRPr="0009293D">
              <w:rPr>
                <w:rFonts w:ascii="Arial" w:hAnsi="Arial" w:cs="Arial"/>
                <w:sz w:val="20"/>
                <w:szCs w:val="20"/>
              </w:rPr>
              <w:t xml:space="preserve"> requires or permits their inclusion in the cost of an asset):</w:t>
            </w:r>
          </w:p>
        </w:tc>
        <w:tc>
          <w:tcPr>
            <w:tcW w:w="1172" w:type="dxa"/>
            <w:shd w:val="clear" w:color="auto" w:fill="FFFFFF" w:themeFill="background1"/>
          </w:tcPr>
          <w:p w14:paraId="6F106B3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0615436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3ED9C15" w14:textId="77777777" w:rsidR="007B2896" w:rsidRDefault="007B2896" w:rsidP="007B2896">
            <w:pPr>
              <w:spacing w:before="60" w:after="60"/>
              <w:rPr>
                <w:rFonts w:ascii="MS Gothic" w:eastAsia="MS Gothic" w:hAnsi="MS Gothic" w:cs="Arial"/>
                <w:sz w:val="20"/>
                <w:szCs w:val="20"/>
              </w:rPr>
            </w:pPr>
          </w:p>
        </w:tc>
        <w:tc>
          <w:tcPr>
            <w:tcW w:w="1629" w:type="dxa"/>
            <w:shd w:val="clear" w:color="auto" w:fill="FFFFFF" w:themeFill="background1"/>
          </w:tcPr>
          <w:p w14:paraId="2D89BBA7" w14:textId="6E69C6C9" w:rsidR="007B2896" w:rsidRDefault="007B2896" w:rsidP="007B2896">
            <w:pPr>
              <w:spacing w:before="60" w:after="60"/>
              <w:rPr>
                <w:rFonts w:ascii="Arial" w:hAnsi="Arial" w:cs="Arial"/>
                <w:sz w:val="20"/>
                <w:szCs w:val="20"/>
              </w:rPr>
            </w:pPr>
            <w:r>
              <w:rPr>
                <w:rFonts w:ascii="Arial" w:hAnsi="Arial" w:cs="Arial"/>
                <w:sz w:val="20"/>
                <w:szCs w:val="20"/>
              </w:rPr>
              <w:t>25.127</w:t>
            </w:r>
          </w:p>
        </w:tc>
        <w:sdt>
          <w:sdtPr>
            <w:rPr>
              <w:rFonts w:ascii="Arial" w:hAnsi="Arial" w:cs="Arial"/>
              <w:sz w:val="20"/>
              <w:szCs w:val="20"/>
            </w:rPr>
            <w:id w:val="-1423799720"/>
            <w:placeholder>
              <w:docPart w:val="256FBF6EF62642A9BCD6D7BB343081FD"/>
            </w:placeholder>
            <w:showingPlcHdr/>
          </w:sdtPr>
          <w:sdtContent>
            <w:tc>
              <w:tcPr>
                <w:tcW w:w="1927" w:type="dxa"/>
                <w:shd w:val="clear" w:color="auto" w:fill="FFFFFF" w:themeFill="background1"/>
              </w:tcPr>
              <w:p w14:paraId="17F0D055" w14:textId="4F2B419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9C2D4F6"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041F00BF"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346C4B5F" w14:textId="3297CEF7" w:rsidR="007B2896" w:rsidRPr="007D52E2" w:rsidRDefault="007B2896" w:rsidP="0060763B">
            <w:pPr>
              <w:pStyle w:val="ListParagraph"/>
              <w:numPr>
                <w:ilvl w:val="0"/>
                <w:numId w:val="96"/>
              </w:numPr>
              <w:spacing w:before="60" w:after="60"/>
              <w:contextualSpacing w:val="0"/>
              <w:jc w:val="left"/>
              <w:rPr>
                <w:rFonts w:ascii="Arial" w:hAnsi="Arial" w:cs="Arial"/>
                <w:sz w:val="20"/>
                <w:szCs w:val="20"/>
              </w:rPr>
            </w:pPr>
            <w:r>
              <w:rPr>
                <w:rFonts w:ascii="Arial" w:hAnsi="Arial" w:cs="Arial"/>
                <w:sz w:val="20"/>
                <w:szCs w:val="20"/>
              </w:rPr>
              <w:t>service cost?</w:t>
            </w:r>
          </w:p>
        </w:tc>
        <w:tc>
          <w:tcPr>
            <w:tcW w:w="1172" w:type="dxa"/>
            <w:shd w:val="clear" w:color="auto" w:fill="FFFFFF" w:themeFill="background1"/>
          </w:tcPr>
          <w:p w14:paraId="399446E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8863925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8706855"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02609356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B5F2DA3" w14:textId="0E53A7E3" w:rsidR="007B2896" w:rsidRDefault="007B2896" w:rsidP="007B2896">
            <w:pPr>
              <w:spacing w:before="60" w:after="60"/>
              <w:rPr>
                <w:rFonts w:ascii="Arial" w:hAnsi="Arial" w:cs="Arial"/>
                <w:sz w:val="20"/>
                <w:szCs w:val="20"/>
              </w:rPr>
            </w:pPr>
            <w:r>
              <w:rPr>
                <w:rFonts w:ascii="Arial" w:hAnsi="Arial" w:cs="Arial"/>
                <w:sz w:val="20"/>
                <w:szCs w:val="20"/>
              </w:rPr>
              <w:t>25.127(a)</w:t>
            </w:r>
          </w:p>
        </w:tc>
        <w:sdt>
          <w:sdtPr>
            <w:rPr>
              <w:rFonts w:ascii="Arial" w:hAnsi="Arial" w:cs="Arial"/>
              <w:sz w:val="20"/>
              <w:szCs w:val="20"/>
            </w:rPr>
            <w:id w:val="-2070104801"/>
            <w:placeholder>
              <w:docPart w:val="256FBF6EF62642A9BCD6D7BB343081FD"/>
            </w:placeholder>
            <w:showingPlcHdr/>
          </w:sdtPr>
          <w:sdtContent>
            <w:tc>
              <w:tcPr>
                <w:tcW w:w="1927" w:type="dxa"/>
                <w:shd w:val="clear" w:color="auto" w:fill="FFFFFF" w:themeFill="background1"/>
              </w:tcPr>
              <w:p w14:paraId="6D66BF39" w14:textId="5CB1B3CE"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69E296F"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270A088"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15CB5FF8" w14:textId="74133C87" w:rsidR="007B2896" w:rsidRPr="007D52E2" w:rsidRDefault="007B2896" w:rsidP="0060763B">
            <w:pPr>
              <w:pStyle w:val="ListParagraph"/>
              <w:numPr>
                <w:ilvl w:val="0"/>
                <w:numId w:val="96"/>
              </w:numPr>
              <w:spacing w:before="60" w:after="60"/>
              <w:contextualSpacing w:val="0"/>
              <w:jc w:val="left"/>
              <w:rPr>
                <w:rFonts w:ascii="Arial" w:hAnsi="Arial" w:cs="Arial"/>
                <w:sz w:val="20"/>
                <w:szCs w:val="20"/>
              </w:rPr>
            </w:pPr>
            <w:r>
              <w:rPr>
                <w:rFonts w:ascii="Arial" w:hAnsi="Arial" w:cs="Arial"/>
                <w:sz w:val="20"/>
                <w:szCs w:val="20"/>
              </w:rPr>
              <w:t xml:space="preserve">net </w:t>
            </w:r>
            <w:r w:rsidRPr="00AF64A1">
              <w:rPr>
                <w:rFonts w:ascii="Arial" w:hAnsi="Arial" w:cs="Arial"/>
                <w:sz w:val="20"/>
                <w:szCs w:val="20"/>
              </w:rPr>
              <w:t>interest</w:t>
            </w:r>
            <w:r>
              <w:rPr>
                <w:rFonts w:ascii="Arial" w:hAnsi="Arial" w:cs="Arial"/>
                <w:sz w:val="20"/>
                <w:szCs w:val="20"/>
              </w:rPr>
              <w:t xml:space="preserve"> on the net defined benefit liability</w:t>
            </w:r>
            <w:r w:rsidRPr="00AF64A1">
              <w:rPr>
                <w:rFonts w:ascii="Arial" w:hAnsi="Arial" w:cs="Arial"/>
                <w:sz w:val="20"/>
                <w:szCs w:val="20"/>
              </w:rPr>
              <w:t>?</w:t>
            </w:r>
          </w:p>
        </w:tc>
        <w:tc>
          <w:tcPr>
            <w:tcW w:w="1172" w:type="dxa"/>
            <w:shd w:val="clear" w:color="auto" w:fill="FFFFFF" w:themeFill="background1"/>
          </w:tcPr>
          <w:p w14:paraId="362D696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9947227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731C374"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14149315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B23F89C" w14:textId="7E445C31" w:rsidR="007B2896" w:rsidRDefault="007B2896" w:rsidP="007B2896">
            <w:pPr>
              <w:spacing w:before="60" w:after="60"/>
              <w:rPr>
                <w:rFonts w:ascii="Arial" w:hAnsi="Arial" w:cs="Arial"/>
                <w:sz w:val="20"/>
                <w:szCs w:val="20"/>
              </w:rPr>
            </w:pPr>
            <w:r>
              <w:rPr>
                <w:rFonts w:ascii="Arial" w:hAnsi="Arial" w:cs="Arial"/>
                <w:sz w:val="20"/>
                <w:szCs w:val="20"/>
              </w:rPr>
              <w:t>25.127(b)</w:t>
            </w:r>
          </w:p>
        </w:tc>
        <w:sdt>
          <w:sdtPr>
            <w:rPr>
              <w:rFonts w:ascii="Arial" w:hAnsi="Arial" w:cs="Arial"/>
              <w:sz w:val="20"/>
              <w:szCs w:val="20"/>
            </w:rPr>
            <w:id w:val="-1202866405"/>
            <w:placeholder>
              <w:docPart w:val="256FBF6EF62642A9BCD6D7BB343081FD"/>
            </w:placeholder>
            <w:showingPlcHdr/>
          </w:sdtPr>
          <w:sdtContent>
            <w:tc>
              <w:tcPr>
                <w:tcW w:w="1927" w:type="dxa"/>
                <w:shd w:val="clear" w:color="auto" w:fill="FFFFFF" w:themeFill="background1"/>
              </w:tcPr>
              <w:p w14:paraId="4E052661" w14:textId="78EEC4AC"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2715143"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CA86B20"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1422A8BB" w14:textId="7928977B" w:rsidR="007B2896" w:rsidRPr="007D52E2" w:rsidRDefault="007B2896" w:rsidP="0060763B">
            <w:pPr>
              <w:pStyle w:val="ListParagraph"/>
              <w:numPr>
                <w:ilvl w:val="0"/>
                <w:numId w:val="96"/>
              </w:numPr>
              <w:spacing w:before="60" w:after="60"/>
              <w:contextualSpacing w:val="0"/>
              <w:jc w:val="left"/>
              <w:rPr>
                <w:rFonts w:ascii="Arial" w:hAnsi="Arial" w:cs="Arial"/>
                <w:sz w:val="20"/>
                <w:szCs w:val="20"/>
              </w:rPr>
            </w:pPr>
            <w:r>
              <w:rPr>
                <w:rFonts w:ascii="Arial" w:hAnsi="Arial" w:cs="Arial"/>
                <w:sz w:val="20"/>
                <w:szCs w:val="20"/>
              </w:rPr>
              <w:t>remeasurements of the net defined benefit liability (asset)</w:t>
            </w:r>
            <w:r w:rsidRPr="00AF64A1">
              <w:rPr>
                <w:rFonts w:ascii="Arial" w:hAnsi="Arial" w:cs="Arial"/>
                <w:sz w:val="20"/>
                <w:szCs w:val="20"/>
              </w:rPr>
              <w:t>?</w:t>
            </w:r>
          </w:p>
        </w:tc>
        <w:tc>
          <w:tcPr>
            <w:tcW w:w="1172" w:type="dxa"/>
            <w:shd w:val="clear" w:color="auto" w:fill="FFFFFF" w:themeFill="background1"/>
          </w:tcPr>
          <w:p w14:paraId="10AFDC6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671215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5A67C42"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2320988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EF9D5F5" w14:textId="6E7D982E" w:rsidR="007B2896" w:rsidRDefault="007B2896" w:rsidP="007B2896">
            <w:pPr>
              <w:spacing w:before="60" w:after="60"/>
              <w:rPr>
                <w:rFonts w:ascii="Arial" w:hAnsi="Arial" w:cs="Arial"/>
                <w:sz w:val="20"/>
                <w:szCs w:val="20"/>
              </w:rPr>
            </w:pPr>
            <w:r>
              <w:rPr>
                <w:rFonts w:ascii="Arial" w:hAnsi="Arial" w:cs="Arial"/>
                <w:sz w:val="20"/>
                <w:szCs w:val="20"/>
              </w:rPr>
              <w:t>25.127(c)</w:t>
            </w:r>
          </w:p>
        </w:tc>
        <w:sdt>
          <w:sdtPr>
            <w:rPr>
              <w:rFonts w:ascii="Arial" w:hAnsi="Arial" w:cs="Arial"/>
              <w:sz w:val="20"/>
              <w:szCs w:val="20"/>
            </w:rPr>
            <w:id w:val="353156965"/>
            <w:placeholder>
              <w:docPart w:val="256FBF6EF62642A9BCD6D7BB343081FD"/>
            </w:placeholder>
            <w:showingPlcHdr/>
          </w:sdtPr>
          <w:sdtContent>
            <w:tc>
              <w:tcPr>
                <w:tcW w:w="1927" w:type="dxa"/>
                <w:shd w:val="clear" w:color="auto" w:fill="FFFFFF" w:themeFill="background1"/>
              </w:tcPr>
              <w:p w14:paraId="7191D3A5" w14:textId="7C39D3BD"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CB4936D"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5C8FCC5"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64E5BDF0" w14:textId="623D5997" w:rsidR="007B2896" w:rsidRPr="00120694" w:rsidDel="004A2D82" w:rsidRDefault="007B2896" w:rsidP="007B2896">
            <w:pPr>
              <w:spacing w:before="60" w:after="60"/>
              <w:rPr>
                <w:rFonts w:ascii="Arial" w:hAnsi="Arial" w:cs="Arial"/>
                <w:i/>
                <w:iCs/>
                <w:sz w:val="20"/>
                <w:szCs w:val="20"/>
              </w:rPr>
            </w:pPr>
            <w:r>
              <w:rPr>
                <w:rFonts w:ascii="Arial" w:hAnsi="Arial" w:cs="Arial"/>
                <w:b/>
                <w:bCs/>
                <w:i/>
                <w:iCs/>
                <w:sz w:val="20"/>
                <w:szCs w:val="20"/>
              </w:rPr>
              <w:t>Current service cost</w:t>
            </w:r>
          </w:p>
        </w:tc>
      </w:tr>
      <w:tr w:rsidR="007B2896" w:rsidRPr="00983410" w14:paraId="4A20C291"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2C72FB7E"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5226E511" w14:textId="05A03C60" w:rsidR="007B2896" w:rsidRPr="00632FB9" w:rsidDel="004A2D82" w:rsidRDefault="007B2896" w:rsidP="007B2896">
            <w:pPr>
              <w:spacing w:before="60" w:after="60"/>
              <w:rPr>
                <w:rFonts w:ascii="Arial" w:hAnsi="Arial" w:cs="Arial"/>
                <w:sz w:val="20"/>
                <w:szCs w:val="20"/>
              </w:rPr>
            </w:pPr>
            <w:r>
              <w:rPr>
                <w:rFonts w:ascii="Arial" w:hAnsi="Arial" w:cs="Arial"/>
                <w:sz w:val="20"/>
                <w:szCs w:val="20"/>
              </w:rPr>
              <w:t xml:space="preserve">Has the current service cost been determined using actuarial assumptions determined at the start of the reporting period (unless the entity remeasures the net defined benefit liability (asset) in accordance with paragraph 25.105)? </w:t>
            </w:r>
          </w:p>
        </w:tc>
        <w:tc>
          <w:tcPr>
            <w:tcW w:w="1172" w:type="dxa"/>
            <w:shd w:val="clear" w:color="auto" w:fill="FFFFFF" w:themeFill="background1"/>
          </w:tcPr>
          <w:p w14:paraId="3A2D0E5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40571704"/>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6D8C52A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5098243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92EA447" w14:textId="3B4CE20F" w:rsidR="007B2896" w:rsidDel="004A2D82" w:rsidRDefault="00000000" w:rsidP="007B2896">
            <w:pPr>
              <w:spacing w:before="60" w:after="60"/>
              <w:rPr>
                <w:rFonts w:ascii="Arial" w:hAnsi="Arial" w:cs="Arial"/>
                <w:sz w:val="20"/>
                <w:szCs w:val="20"/>
              </w:rPr>
            </w:pPr>
            <w:sdt>
              <w:sdtPr>
                <w:rPr>
                  <w:rFonts w:ascii="Arial" w:hAnsi="Arial" w:cs="Arial"/>
                  <w:sz w:val="20"/>
                  <w:szCs w:val="20"/>
                </w:rPr>
                <w:id w:val="110215079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4D610F3C" w14:textId="2937C92C" w:rsidR="007B2896" w:rsidDel="004A2D82" w:rsidRDefault="007B2896" w:rsidP="007B2896">
            <w:pPr>
              <w:spacing w:before="60" w:after="60"/>
              <w:rPr>
                <w:rFonts w:ascii="Arial" w:hAnsi="Arial" w:cs="Arial"/>
                <w:sz w:val="20"/>
                <w:szCs w:val="20"/>
              </w:rPr>
            </w:pPr>
            <w:r>
              <w:rPr>
                <w:rFonts w:ascii="Arial" w:hAnsi="Arial" w:cs="Arial"/>
                <w:sz w:val="20"/>
                <w:szCs w:val="20"/>
              </w:rPr>
              <w:t>25.129</w:t>
            </w:r>
          </w:p>
        </w:tc>
        <w:sdt>
          <w:sdtPr>
            <w:rPr>
              <w:rFonts w:ascii="Arial" w:hAnsi="Arial" w:cs="Arial"/>
              <w:sz w:val="20"/>
              <w:szCs w:val="20"/>
            </w:rPr>
            <w:id w:val="-590850944"/>
            <w:placeholder>
              <w:docPart w:val="1072455CAB3D4EBDB6EB7BBDB8298E58"/>
            </w:placeholder>
            <w:showingPlcHdr/>
          </w:sdtPr>
          <w:sdtContent>
            <w:tc>
              <w:tcPr>
                <w:tcW w:w="1927" w:type="dxa"/>
                <w:shd w:val="clear" w:color="auto" w:fill="FFFFFF" w:themeFill="background1"/>
              </w:tcPr>
              <w:p w14:paraId="1F9249AA" w14:textId="1DCC2C32" w:rsidR="007B2896" w:rsidDel="004A2D82"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186D8ADA"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2A0F37A4"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4D66965" w14:textId="306A07B6" w:rsidR="007B2896" w:rsidRDefault="007B2896" w:rsidP="007B2896">
            <w:pPr>
              <w:spacing w:before="60" w:after="60"/>
              <w:rPr>
                <w:rFonts w:ascii="Arial" w:hAnsi="Arial" w:cs="Arial"/>
                <w:sz w:val="20"/>
                <w:szCs w:val="20"/>
              </w:rPr>
            </w:pPr>
            <w:r>
              <w:rPr>
                <w:rFonts w:ascii="Arial" w:hAnsi="Arial" w:cs="Arial"/>
                <w:sz w:val="20"/>
                <w:szCs w:val="20"/>
              </w:rPr>
              <w:t>Where the net defined benefit liability (asset) has been remeasured in accordance with par 25.105, has the current service cost for the remainder of the reporting period after ther plan amendment, curtailment or settlement been determined using the actualrial assumptions to remeasury the net defined liability (asset)</w:t>
            </w:r>
          </w:p>
        </w:tc>
        <w:tc>
          <w:tcPr>
            <w:tcW w:w="1172" w:type="dxa"/>
            <w:shd w:val="clear" w:color="auto" w:fill="FFFFFF" w:themeFill="background1"/>
          </w:tcPr>
          <w:p w14:paraId="5749BEF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6615807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43301A1E"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7155565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09600DC" w14:textId="2766CB90" w:rsidR="007B2896" w:rsidRDefault="00000000" w:rsidP="007B2896">
            <w:pPr>
              <w:spacing w:before="60" w:after="60"/>
              <w:rPr>
                <w:rFonts w:ascii="Arial" w:hAnsi="Arial" w:cs="Arial"/>
                <w:sz w:val="20"/>
                <w:szCs w:val="20"/>
              </w:rPr>
            </w:pPr>
            <w:sdt>
              <w:sdtPr>
                <w:rPr>
                  <w:rFonts w:ascii="Arial" w:hAnsi="Arial" w:cs="Arial"/>
                  <w:sz w:val="20"/>
                  <w:szCs w:val="20"/>
                </w:rPr>
                <w:id w:val="5320000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25ABE877" w14:textId="2D9C24E9" w:rsidR="007B2896" w:rsidRDefault="007B2896" w:rsidP="007B2896">
            <w:pPr>
              <w:spacing w:before="60" w:after="60"/>
              <w:rPr>
                <w:rFonts w:ascii="Arial" w:hAnsi="Arial" w:cs="Arial"/>
                <w:sz w:val="20"/>
                <w:szCs w:val="20"/>
              </w:rPr>
            </w:pPr>
            <w:r>
              <w:rPr>
                <w:rFonts w:ascii="Arial" w:hAnsi="Arial" w:cs="Arial"/>
                <w:sz w:val="20"/>
                <w:szCs w:val="20"/>
              </w:rPr>
              <w:t>25.129</w:t>
            </w:r>
          </w:p>
        </w:tc>
        <w:sdt>
          <w:sdtPr>
            <w:rPr>
              <w:rFonts w:ascii="Arial" w:hAnsi="Arial" w:cs="Arial"/>
              <w:sz w:val="20"/>
              <w:szCs w:val="20"/>
            </w:rPr>
            <w:id w:val="795109252"/>
            <w:placeholder>
              <w:docPart w:val="E301DA67D10B45FAA4FDF96718829086"/>
            </w:placeholder>
            <w:showingPlcHdr/>
          </w:sdtPr>
          <w:sdtContent>
            <w:tc>
              <w:tcPr>
                <w:tcW w:w="1927" w:type="dxa"/>
                <w:shd w:val="clear" w:color="auto" w:fill="FFFFFF" w:themeFill="background1"/>
              </w:tcPr>
              <w:p w14:paraId="4F01F053" w14:textId="5A40D110"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4382C368"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E964127"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2E606801" w14:textId="0644359C" w:rsidR="007B2896" w:rsidDel="004A2D82" w:rsidRDefault="007B2896" w:rsidP="007B2896">
            <w:pPr>
              <w:spacing w:before="60" w:after="60"/>
              <w:rPr>
                <w:rFonts w:ascii="Arial" w:hAnsi="Arial" w:cs="Arial"/>
                <w:sz w:val="20"/>
                <w:szCs w:val="20"/>
              </w:rPr>
            </w:pPr>
            <w:r>
              <w:rPr>
                <w:rFonts w:ascii="Arial" w:hAnsi="Arial" w:cs="Arial"/>
                <w:b/>
                <w:bCs/>
                <w:i/>
                <w:iCs/>
                <w:sz w:val="20"/>
                <w:szCs w:val="20"/>
              </w:rPr>
              <w:t>Net interest on the net defined benefit liability (asset)</w:t>
            </w:r>
          </w:p>
        </w:tc>
      </w:tr>
      <w:tr w:rsidR="007B2896" w:rsidRPr="00983410" w14:paraId="37152811"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B3383C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12541C21" w14:textId="78FAC9F4" w:rsidR="007B2896" w:rsidRPr="00120694" w:rsidDel="004A2D82" w:rsidRDefault="007B2896" w:rsidP="007B2896">
            <w:pPr>
              <w:spacing w:before="60" w:after="60"/>
              <w:rPr>
                <w:rFonts w:ascii="Arial" w:hAnsi="Arial" w:cs="Arial"/>
                <w:sz w:val="20"/>
                <w:szCs w:val="20"/>
              </w:rPr>
            </w:pPr>
            <w:r>
              <w:rPr>
                <w:rFonts w:ascii="Arial" w:hAnsi="Arial" w:cs="Arial"/>
                <w:sz w:val="20"/>
                <w:szCs w:val="20"/>
              </w:rPr>
              <w:t>Has net interest on the net defined liability (asset) been determined by multiplying the net defined liability (asset) by the discount rate reflecting the time value of money?</w:t>
            </w:r>
          </w:p>
        </w:tc>
        <w:tc>
          <w:tcPr>
            <w:tcW w:w="1172" w:type="dxa"/>
            <w:shd w:val="clear" w:color="auto" w:fill="FFFFFF" w:themeFill="background1"/>
          </w:tcPr>
          <w:p w14:paraId="0951438C"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86435297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D990A6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6524401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FC7CA7F" w14:textId="4331FD1F" w:rsidR="007B2896" w:rsidDel="004A2D82" w:rsidRDefault="00000000" w:rsidP="007B2896">
            <w:pPr>
              <w:spacing w:before="60" w:after="60"/>
              <w:rPr>
                <w:rFonts w:ascii="Arial" w:hAnsi="Arial" w:cs="Arial"/>
                <w:sz w:val="20"/>
                <w:szCs w:val="20"/>
              </w:rPr>
            </w:pPr>
            <w:sdt>
              <w:sdtPr>
                <w:rPr>
                  <w:rFonts w:ascii="Arial" w:hAnsi="Arial" w:cs="Arial"/>
                  <w:sz w:val="20"/>
                  <w:szCs w:val="20"/>
                </w:rPr>
                <w:id w:val="8220890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6EB03FED" w14:textId="68B8A936" w:rsidR="007B2896" w:rsidDel="004A2D82" w:rsidRDefault="007B2896" w:rsidP="007B2896">
            <w:pPr>
              <w:spacing w:before="60" w:after="60"/>
              <w:rPr>
                <w:rFonts w:ascii="Arial" w:hAnsi="Arial" w:cs="Arial"/>
                <w:sz w:val="20"/>
                <w:szCs w:val="20"/>
              </w:rPr>
            </w:pPr>
            <w:r>
              <w:rPr>
                <w:rFonts w:ascii="Arial" w:hAnsi="Arial" w:cs="Arial"/>
                <w:sz w:val="20"/>
                <w:szCs w:val="20"/>
              </w:rPr>
              <w:t>25.130</w:t>
            </w:r>
          </w:p>
        </w:tc>
        <w:sdt>
          <w:sdtPr>
            <w:rPr>
              <w:rFonts w:ascii="Arial" w:hAnsi="Arial" w:cs="Arial"/>
              <w:sz w:val="20"/>
              <w:szCs w:val="20"/>
            </w:rPr>
            <w:id w:val="-628929039"/>
            <w:placeholder>
              <w:docPart w:val="4FE0561A02A44DA786EBD47EF8E0535A"/>
            </w:placeholder>
            <w:showingPlcHdr/>
          </w:sdtPr>
          <w:sdtContent>
            <w:tc>
              <w:tcPr>
                <w:tcW w:w="1927" w:type="dxa"/>
                <w:shd w:val="clear" w:color="auto" w:fill="FFFFFF" w:themeFill="background1"/>
              </w:tcPr>
              <w:p w14:paraId="7A916679" w14:textId="747CD411" w:rsidR="007B2896" w:rsidDel="004A2D82"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280DCFEF"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265CC72A"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50514B4E" w14:textId="19E73AB4" w:rsidR="007B2896" w:rsidRPr="00120694" w:rsidDel="004A2D82" w:rsidRDefault="007B2896" w:rsidP="007B2896">
            <w:pPr>
              <w:spacing w:before="60" w:after="60"/>
              <w:rPr>
                <w:rFonts w:ascii="Arial" w:hAnsi="Arial" w:cs="Arial"/>
                <w:sz w:val="20"/>
                <w:szCs w:val="20"/>
              </w:rPr>
            </w:pPr>
            <w:r>
              <w:rPr>
                <w:rFonts w:ascii="Arial" w:hAnsi="Arial" w:cs="Arial"/>
                <w:sz w:val="20"/>
                <w:szCs w:val="20"/>
              </w:rPr>
              <w:t>Has the entity used the net defined benefit liability (asset) and the discount rate determined at the start of the reporting period to determine the net interest (unless the entity remeasures the net defined benefit liability (asset) in accordance with paragraph 25.105)?</w:t>
            </w:r>
          </w:p>
        </w:tc>
        <w:tc>
          <w:tcPr>
            <w:tcW w:w="1172" w:type="dxa"/>
            <w:shd w:val="clear" w:color="auto" w:fill="FFFFFF" w:themeFill="background1"/>
          </w:tcPr>
          <w:p w14:paraId="2F08854B" w14:textId="2D60DFED" w:rsidR="007B2896" w:rsidRDefault="00000000" w:rsidP="007B2896">
            <w:pPr>
              <w:spacing w:before="60" w:after="60"/>
              <w:rPr>
                <w:rFonts w:ascii="Arial" w:hAnsi="Arial" w:cs="Arial"/>
                <w:sz w:val="20"/>
                <w:szCs w:val="20"/>
              </w:rPr>
            </w:pPr>
            <w:sdt>
              <w:sdtPr>
                <w:rPr>
                  <w:rFonts w:ascii="Arial" w:hAnsi="Arial" w:cs="Arial"/>
                  <w:sz w:val="20"/>
                  <w:szCs w:val="20"/>
                </w:rPr>
                <w:id w:val="-58638436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4EE68E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3379764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9C2E040" w14:textId="793B843D" w:rsidR="007B2896" w:rsidDel="004A2D82" w:rsidRDefault="00000000" w:rsidP="007B2896">
            <w:pPr>
              <w:spacing w:before="60" w:after="60"/>
              <w:rPr>
                <w:rFonts w:ascii="Arial" w:hAnsi="Arial" w:cs="Arial"/>
                <w:sz w:val="20"/>
                <w:szCs w:val="20"/>
              </w:rPr>
            </w:pPr>
            <w:sdt>
              <w:sdtPr>
                <w:rPr>
                  <w:rFonts w:ascii="Arial" w:hAnsi="Arial" w:cs="Arial"/>
                  <w:sz w:val="20"/>
                  <w:szCs w:val="20"/>
                </w:rPr>
                <w:id w:val="153137504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2421ED30" w14:textId="10C00CC8" w:rsidR="007B2896" w:rsidDel="004A2D82" w:rsidRDefault="007B2896" w:rsidP="007B2896">
            <w:pPr>
              <w:spacing w:before="60" w:after="60"/>
              <w:rPr>
                <w:rFonts w:ascii="Arial" w:hAnsi="Arial" w:cs="Arial"/>
                <w:sz w:val="20"/>
                <w:szCs w:val="20"/>
              </w:rPr>
            </w:pPr>
            <w:r>
              <w:rPr>
                <w:rFonts w:ascii="Arial" w:hAnsi="Arial" w:cs="Arial"/>
                <w:sz w:val="20"/>
                <w:szCs w:val="20"/>
              </w:rPr>
              <w:t>25.131</w:t>
            </w:r>
          </w:p>
        </w:tc>
        <w:sdt>
          <w:sdtPr>
            <w:rPr>
              <w:rFonts w:ascii="Arial" w:hAnsi="Arial" w:cs="Arial"/>
              <w:sz w:val="20"/>
              <w:szCs w:val="20"/>
            </w:rPr>
            <w:id w:val="-1732609785"/>
            <w:placeholder>
              <w:docPart w:val="4B868D4A0518424A9DD03D948E384F37"/>
            </w:placeholder>
            <w:showingPlcHdr/>
          </w:sdtPr>
          <w:sdtContent>
            <w:tc>
              <w:tcPr>
                <w:tcW w:w="1927" w:type="dxa"/>
                <w:shd w:val="clear" w:color="auto" w:fill="FFFFFF" w:themeFill="background1"/>
              </w:tcPr>
              <w:p w14:paraId="44952088" w14:textId="5692C634" w:rsidR="007B2896" w:rsidDel="004A2D82"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3CDC3C4"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73FAF7D6"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4565A263" w14:textId="77777777" w:rsidR="007B2896" w:rsidRDefault="007B2896" w:rsidP="007B2896">
            <w:pPr>
              <w:spacing w:before="60" w:after="60"/>
              <w:rPr>
                <w:rFonts w:ascii="Arial" w:hAnsi="Arial" w:cs="Arial"/>
                <w:sz w:val="20"/>
                <w:szCs w:val="20"/>
              </w:rPr>
            </w:pPr>
            <w:r>
              <w:rPr>
                <w:rFonts w:ascii="Arial" w:hAnsi="Arial" w:cs="Arial"/>
                <w:sz w:val="20"/>
                <w:szCs w:val="20"/>
              </w:rPr>
              <w:t xml:space="preserve">Where the entity remeasured the net defined liability in accordance with paragraph 25.105, has the entity determined the net interest for the </w:t>
            </w:r>
            <w:r w:rsidRPr="00871AAE">
              <w:rPr>
                <w:rFonts w:ascii="Arial" w:hAnsi="Arial" w:cs="Arial"/>
                <w:sz w:val="20"/>
                <w:szCs w:val="20"/>
              </w:rPr>
              <w:t>remainder of the reporting period after the plan amendment, curtailment or settlement using</w:t>
            </w:r>
            <w:r>
              <w:rPr>
                <w:rFonts w:ascii="Arial" w:hAnsi="Arial" w:cs="Arial"/>
                <w:sz w:val="20"/>
                <w:szCs w:val="20"/>
              </w:rPr>
              <w:t>:</w:t>
            </w:r>
          </w:p>
          <w:p w14:paraId="72D9DE2B" w14:textId="7AFAF050" w:rsidR="007B2896" w:rsidRDefault="007B2896" w:rsidP="0060763B">
            <w:pPr>
              <w:pStyle w:val="ListParagraph"/>
              <w:numPr>
                <w:ilvl w:val="0"/>
                <w:numId w:val="327"/>
              </w:numPr>
              <w:spacing w:before="60" w:after="60"/>
              <w:rPr>
                <w:rFonts w:ascii="Arial" w:hAnsi="Arial" w:cs="Arial"/>
                <w:sz w:val="20"/>
                <w:szCs w:val="20"/>
              </w:rPr>
            </w:pPr>
            <w:r w:rsidRPr="00F906B8">
              <w:rPr>
                <w:rFonts w:ascii="Arial" w:hAnsi="Arial" w:cs="Arial"/>
                <w:sz w:val="20"/>
                <w:szCs w:val="20"/>
              </w:rPr>
              <w:t>the net defined benefit liability (asset) determined in accordance with paragraph .105(b); and</w:t>
            </w:r>
          </w:p>
          <w:p w14:paraId="520ED5B7" w14:textId="6496BF3A" w:rsidR="007B2896" w:rsidRPr="00F906B8" w:rsidRDefault="007B2896" w:rsidP="0060763B">
            <w:pPr>
              <w:pStyle w:val="ListParagraph"/>
              <w:numPr>
                <w:ilvl w:val="0"/>
                <w:numId w:val="327"/>
              </w:numPr>
              <w:spacing w:before="60" w:after="60"/>
              <w:rPr>
                <w:rFonts w:ascii="Arial" w:hAnsi="Arial" w:cs="Arial"/>
                <w:sz w:val="20"/>
                <w:szCs w:val="20"/>
              </w:rPr>
            </w:pPr>
            <w:r w:rsidRPr="00F906B8">
              <w:rPr>
                <w:rFonts w:ascii="Arial" w:hAnsi="Arial" w:cs="Arial"/>
                <w:sz w:val="20"/>
                <w:szCs w:val="20"/>
              </w:rPr>
              <w:t>the discount rate used to remeasure the net defined benefit liability (asset) in accordance with paragraph .105(b)</w:t>
            </w:r>
            <w:r>
              <w:rPr>
                <w:rFonts w:ascii="Arial" w:hAnsi="Arial" w:cs="Arial"/>
                <w:sz w:val="20"/>
                <w:szCs w:val="20"/>
              </w:rPr>
              <w:t>?</w:t>
            </w:r>
          </w:p>
          <w:p w14:paraId="7E02D243" w14:textId="7C51D4BC" w:rsidR="007B2896" w:rsidRPr="00120694" w:rsidDel="004A2D82" w:rsidRDefault="007B2896" w:rsidP="007B2896">
            <w:pPr>
              <w:spacing w:before="60" w:after="60"/>
              <w:rPr>
                <w:rFonts w:ascii="Arial" w:hAnsi="Arial" w:cs="Arial"/>
                <w:sz w:val="20"/>
                <w:szCs w:val="20"/>
              </w:rPr>
            </w:pPr>
          </w:p>
        </w:tc>
        <w:tc>
          <w:tcPr>
            <w:tcW w:w="1172" w:type="dxa"/>
            <w:shd w:val="clear" w:color="auto" w:fill="FFFFFF" w:themeFill="background1"/>
          </w:tcPr>
          <w:p w14:paraId="58DC779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1853441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1CE545EF"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8606783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D49488E" w14:textId="22B8A663" w:rsidR="007B2896" w:rsidDel="004A2D82" w:rsidRDefault="00000000" w:rsidP="007B2896">
            <w:pPr>
              <w:spacing w:before="60" w:after="60"/>
              <w:rPr>
                <w:rFonts w:ascii="Arial" w:hAnsi="Arial" w:cs="Arial"/>
                <w:sz w:val="20"/>
                <w:szCs w:val="20"/>
              </w:rPr>
            </w:pPr>
            <w:sdt>
              <w:sdtPr>
                <w:rPr>
                  <w:rFonts w:ascii="Arial" w:hAnsi="Arial" w:cs="Arial"/>
                  <w:sz w:val="20"/>
                  <w:szCs w:val="20"/>
                </w:rPr>
                <w:id w:val="168161968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0F713EF0" w14:textId="644D06BA" w:rsidR="007B2896" w:rsidDel="004A2D82" w:rsidRDefault="007B2896" w:rsidP="007B2896">
            <w:pPr>
              <w:spacing w:before="60" w:after="60"/>
              <w:rPr>
                <w:rFonts w:ascii="Arial" w:hAnsi="Arial" w:cs="Arial"/>
                <w:sz w:val="20"/>
                <w:szCs w:val="20"/>
              </w:rPr>
            </w:pPr>
            <w:r>
              <w:rPr>
                <w:rFonts w:ascii="Arial" w:hAnsi="Arial" w:cs="Arial"/>
                <w:sz w:val="20"/>
                <w:szCs w:val="20"/>
              </w:rPr>
              <w:t>25.131</w:t>
            </w:r>
          </w:p>
        </w:tc>
        <w:sdt>
          <w:sdtPr>
            <w:rPr>
              <w:rFonts w:ascii="Arial" w:hAnsi="Arial" w:cs="Arial"/>
              <w:sz w:val="20"/>
              <w:szCs w:val="20"/>
            </w:rPr>
            <w:id w:val="1901173467"/>
            <w:placeholder>
              <w:docPart w:val="EC10619B6BE84D19A5D4460D83215759"/>
            </w:placeholder>
            <w:showingPlcHdr/>
          </w:sdtPr>
          <w:sdtContent>
            <w:tc>
              <w:tcPr>
                <w:tcW w:w="1927" w:type="dxa"/>
                <w:shd w:val="clear" w:color="auto" w:fill="FFFFFF" w:themeFill="background1"/>
              </w:tcPr>
              <w:p w14:paraId="06883E61" w14:textId="001FFF0E" w:rsidR="007B2896" w:rsidDel="004A2D82"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797AD960" w14:textId="77777777" w:rsidTr="007F4C04">
        <w:tc>
          <w:tcPr>
            <w:tcW w:w="866" w:type="dxa"/>
            <w:shd w:val="clear" w:color="auto" w:fill="FFFFFF" w:themeFill="background1"/>
          </w:tcPr>
          <w:p w14:paraId="769F8577" w14:textId="77777777" w:rsidR="007B2896"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772FA286" w14:textId="1960465B" w:rsidR="007B2896" w:rsidRPr="00FA1765" w:rsidRDefault="007B2896" w:rsidP="007B2896">
            <w:pPr>
              <w:spacing w:before="60" w:after="60"/>
              <w:rPr>
                <w:rFonts w:ascii="Arial" w:hAnsi="Arial" w:cs="Arial"/>
                <w:b/>
                <w:color w:val="C0504D"/>
                <w:sz w:val="20"/>
                <w:szCs w:val="20"/>
              </w:rPr>
            </w:pPr>
            <w:r w:rsidRPr="00FA1765">
              <w:rPr>
                <w:rFonts w:ascii="Arial" w:hAnsi="Arial" w:cs="Arial"/>
                <w:b/>
                <w:color w:val="C0504D"/>
                <w:sz w:val="20"/>
                <w:szCs w:val="20"/>
              </w:rPr>
              <w:t>Other long-term employee benefits</w:t>
            </w:r>
          </w:p>
        </w:tc>
      </w:tr>
      <w:tr w:rsidR="007B2896" w:rsidRPr="00983410" w14:paraId="0B60E47E"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41264E2B" w14:textId="77777777" w:rsidR="007B2896" w:rsidRPr="00212767" w:rsidRDefault="007B2896" w:rsidP="007B2896">
            <w:pPr>
              <w:spacing w:before="60" w:after="60"/>
              <w:rPr>
                <w:rFonts w:ascii="Arial" w:eastAsia="Times New Roman" w:hAnsi="Arial" w:cs="Arial"/>
                <w:b/>
                <w:color w:val="C0504D"/>
                <w:sz w:val="20"/>
                <w:szCs w:val="20"/>
                <w:lang w:eastAsia="en-GB"/>
              </w:rPr>
            </w:pPr>
          </w:p>
        </w:tc>
        <w:tc>
          <w:tcPr>
            <w:tcW w:w="8156" w:type="dxa"/>
            <w:gridSpan w:val="4"/>
            <w:shd w:val="clear" w:color="auto" w:fill="FFFFFF" w:themeFill="background1"/>
          </w:tcPr>
          <w:p w14:paraId="0305AA3F" w14:textId="20F6E42D" w:rsidR="007B2896" w:rsidRDefault="007B2896" w:rsidP="007B2896">
            <w:pPr>
              <w:spacing w:before="60" w:after="60"/>
              <w:rPr>
                <w:rFonts w:ascii="Arial" w:hAnsi="Arial" w:cs="Arial"/>
                <w:sz w:val="20"/>
                <w:szCs w:val="20"/>
              </w:rPr>
            </w:pPr>
            <w:r>
              <w:rPr>
                <w:rFonts w:ascii="Arial" w:hAnsi="Arial" w:cs="Arial"/>
                <w:b/>
                <w:color w:val="C0504D"/>
                <w:sz w:val="20"/>
                <w:szCs w:val="20"/>
              </w:rPr>
              <w:t>Recognition and measurement</w:t>
            </w:r>
          </w:p>
        </w:tc>
      </w:tr>
      <w:tr w:rsidR="007B2896" w:rsidRPr="00983410" w14:paraId="03CD5BE9"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2B2F42D"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064E427C" w14:textId="6911828E" w:rsidR="007B2896" w:rsidRPr="00722FAC" w:rsidRDefault="007B2896" w:rsidP="007B2896">
            <w:pPr>
              <w:spacing w:before="60" w:after="60"/>
              <w:rPr>
                <w:rFonts w:ascii="Arial" w:hAnsi="Arial" w:cs="Arial"/>
                <w:sz w:val="20"/>
                <w:szCs w:val="20"/>
              </w:rPr>
            </w:pPr>
            <w:r w:rsidRPr="001579FD">
              <w:rPr>
                <w:rFonts w:ascii="Arial" w:hAnsi="Arial" w:cs="Arial"/>
                <w:sz w:val="20"/>
                <w:szCs w:val="20"/>
              </w:rPr>
              <w:t xml:space="preserve">In recognising and measuring the surplus or deficit in another long-term employee benefit plan, </w:t>
            </w:r>
            <w:r>
              <w:rPr>
                <w:rFonts w:ascii="Arial" w:hAnsi="Arial" w:cs="Arial"/>
                <w:sz w:val="20"/>
                <w:szCs w:val="20"/>
              </w:rPr>
              <w:t>have</w:t>
            </w:r>
            <w:r w:rsidRPr="001579FD">
              <w:rPr>
                <w:rFonts w:ascii="Arial" w:hAnsi="Arial" w:cs="Arial"/>
                <w:sz w:val="20"/>
                <w:szCs w:val="20"/>
              </w:rPr>
              <w:t xml:space="preserve"> paragraphs </w:t>
            </w:r>
            <w:r>
              <w:rPr>
                <w:rFonts w:ascii="Arial" w:hAnsi="Arial" w:cs="Arial"/>
                <w:sz w:val="20"/>
                <w:szCs w:val="20"/>
              </w:rPr>
              <w:t>25</w:t>
            </w:r>
            <w:r w:rsidRPr="001579FD">
              <w:rPr>
                <w:rFonts w:ascii="Arial" w:hAnsi="Arial" w:cs="Arial"/>
                <w:sz w:val="20"/>
                <w:szCs w:val="20"/>
              </w:rPr>
              <w:t xml:space="preserve">.59 to </w:t>
            </w:r>
            <w:r>
              <w:rPr>
                <w:rFonts w:ascii="Arial" w:hAnsi="Arial" w:cs="Arial"/>
                <w:sz w:val="20"/>
                <w:szCs w:val="20"/>
              </w:rPr>
              <w:t>25</w:t>
            </w:r>
            <w:r w:rsidRPr="001579FD">
              <w:rPr>
                <w:rFonts w:ascii="Arial" w:hAnsi="Arial" w:cs="Arial"/>
                <w:sz w:val="20"/>
                <w:szCs w:val="20"/>
              </w:rPr>
              <w:t xml:space="preserve">.104 and </w:t>
            </w:r>
            <w:r>
              <w:rPr>
                <w:rFonts w:ascii="Arial" w:hAnsi="Arial" w:cs="Arial"/>
                <w:sz w:val="20"/>
                <w:szCs w:val="20"/>
              </w:rPr>
              <w:t>25</w:t>
            </w:r>
            <w:r w:rsidRPr="001579FD">
              <w:rPr>
                <w:rFonts w:ascii="Arial" w:hAnsi="Arial" w:cs="Arial"/>
                <w:sz w:val="20"/>
                <w:szCs w:val="20"/>
              </w:rPr>
              <w:t xml:space="preserve">.120 to </w:t>
            </w:r>
            <w:r>
              <w:rPr>
                <w:rFonts w:ascii="Arial" w:hAnsi="Arial" w:cs="Arial"/>
                <w:sz w:val="20"/>
                <w:szCs w:val="20"/>
              </w:rPr>
              <w:t>25</w:t>
            </w:r>
            <w:r w:rsidRPr="001579FD">
              <w:rPr>
                <w:rFonts w:ascii="Arial" w:hAnsi="Arial" w:cs="Arial"/>
                <w:sz w:val="20"/>
                <w:szCs w:val="20"/>
              </w:rPr>
              <w:t>.122</w:t>
            </w:r>
            <w:r>
              <w:rPr>
                <w:rFonts w:ascii="Arial" w:hAnsi="Arial" w:cs="Arial"/>
                <w:sz w:val="20"/>
                <w:szCs w:val="20"/>
              </w:rPr>
              <w:t xml:space="preserve"> been applied?</w:t>
            </w:r>
          </w:p>
        </w:tc>
        <w:tc>
          <w:tcPr>
            <w:tcW w:w="1172" w:type="dxa"/>
            <w:shd w:val="clear" w:color="auto" w:fill="FFFFFF" w:themeFill="background1"/>
          </w:tcPr>
          <w:p w14:paraId="4C2987C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2370074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04AED0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84965962"/>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03594FB7" w14:textId="0573280B" w:rsidR="007B2896" w:rsidRDefault="00000000" w:rsidP="007B2896">
            <w:pPr>
              <w:spacing w:before="60" w:after="60"/>
              <w:rPr>
                <w:rFonts w:ascii="Arial" w:hAnsi="Arial" w:cs="Arial"/>
                <w:sz w:val="20"/>
                <w:szCs w:val="20"/>
              </w:rPr>
            </w:pPr>
            <w:sdt>
              <w:sdtPr>
                <w:rPr>
                  <w:rFonts w:ascii="Arial" w:hAnsi="Arial" w:cs="Arial"/>
                  <w:sz w:val="20"/>
                  <w:szCs w:val="20"/>
                </w:rPr>
                <w:id w:val="-82565967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1453C998" w14:textId="36410FE0" w:rsidR="007B2896" w:rsidRDefault="007B2896" w:rsidP="007B2896">
            <w:pPr>
              <w:spacing w:before="60" w:after="60"/>
              <w:rPr>
                <w:rFonts w:ascii="Arial" w:hAnsi="Arial" w:cs="Arial"/>
                <w:sz w:val="20"/>
                <w:szCs w:val="20"/>
              </w:rPr>
            </w:pPr>
            <w:r>
              <w:rPr>
                <w:rFonts w:ascii="Arial" w:hAnsi="Arial" w:cs="Arial"/>
                <w:sz w:val="20"/>
                <w:szCs w:val="20"/>
              </w:rPr>
              <w:t>25.163</w:t>
            </w:r>
          </w:p>
        </w:tc>
        <w:sdt>
          <w:sdtPr>
            <w:rPr>
              <w:rFonts w:ascii="Arial" w:hAnsi="Arial" w:cs="Arial"/>
              <w:sz w:val="20"/>
              <w:szCs w:val="20"/>
            </w:rPr>
            <w:id w:val="-196941710"/>
            <w:placeholder>
              <w:docPart w:val="649D927239C841C29B5031029AB55E75"/>
            </w:placeholder>
            <w:showingPlcHdr/>
          </w:sdtPr>
          <w:sdtContent>
            <w:tc>
              <w:tcPr>
                <w:tcW w:w="1927" w:type="dxa"/>
                <w:shd w:val="clear" w:color="auto" w:fill="FFFFFF" w:themeFill="background1"/>
              </w:tcPr>
              <w:p w14:paraId="6D6982D7" w14:textId="331380ED"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3E393ED6"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C17D373"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6917C9CD" w14:textId="257899C8" w:rsidR="007B2896" w:rsidRPr="00722FAC" w:rsidRDefault="007B2896" w:rsidP="007B2896">
            <w:pPr>
              <w:spacing w:before="60" w:after="60"/>
              <w:rPr>
                <w:rFonts w:ascii="Arial" w:hAnsi="Arial" w:cs="Arial"/>
                <w:sz w:val="20"/>
                <w:szCs w:val="20"/>
              </w:rPr>
            </w:pPr>
            <w:r>
              <w:rPr>
                <w:rFonts w:ascii="Arial" w:hAnsi="Arial" w:cs="Arial"/>
                <w:sz w:val="20"/>
                <w:szCs w:val="20"/>
              </w:rPr>
              <w:t>I</w:t>
            </w:r>
            <w:r w:rsidRPr="001579FD">
              <w:rPr>
                <w:rFonts w:ascii="Arial" w:hAnsi="Arial" w:cs="Arial"/>
                <w:sz w:val="20"/>
                <w:szCs w:val="20"/>
              </w:rPr>
              <w:t>n recognising and measuring any reimbursement right</w:t>
            </w:r>
            <w:r>
              <w:rPr>
                <w:rFonts w:ascii="Arial" w:hAnsi="Arial" w:cs="Arial"/>
                <w:sz w:val="20"/>
                <w:szCs w:val="20"/>
              </w:rPr>
              <w:t>, have paragraphs 25.123 to 25.126 been applied?</w:t>
            </w:r>
          </w:p>
        </w:tc>
        <w:tc>
          <w:tcPr>
            <w:tcW w:w="1172" w:type="dxa"/>
            <w:shd w:val="clear" w:color="auto" w:fill="FFFFFF" w:themeFill="background1"/>
          </w:tcPr>
          <w:p w14:paraId="0CE86BA4"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510955359"/>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4B7633D7" w14:textId="77777777" w:rsidR="007B2896" w:rsidRDefault="00000000" w:rsidP="007B2896">
            <w:pPr>
              <w:spacing w:before="60" w:after="60"/>
              <w:rPr>
                <w:rFonts w:ascii="Arial" w:hAnsi="Arial" w:cs="Arial"/>
                <w:sz w:val="20"/>
                <w:szCs w:val="20"/>
              </w:rPr>
            </w:pPr>
            <w:sdt>
              <w:sdtPr>
                <w:rPr>
                  <w:rFonts w:ascii="Arial" w:hAnsi="Arial" w:cs="Arial"/>
                  <w:sz w:val="20"/>
                  <w:szCs w:val="20"/>
                </w:rPr>
                <w:id w:val="-48408382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50A5B462" w14:textId="10AFA0F7" w:rsidR="007B2896" w:rsidRDefault="00000000" w:rsidP="007B2896">
            <w:pPr>
              <w:spacing w:before="60" w:after="60"/>
              <w:rPr>
                <w:rFonts w:ascii="Arial" w:hAnsi="Arial" w:cs="Arial"/>
                <w:sz w:val="20"/>
                <w:szCs w:val="20"/>
              </w:rPr>
            </w:pPr>
            <w:sdt>
              <w:sdtPr>
                <w:rPr>
                  <w:rFonts w:ascii="Arial" w:hAnsi="Arial" w:cs="Arial"/>
                  <w:sz w:val="20"/>
                  <w:szCs w:val="20"/>
                </w:rPr>
                <w:id w:val="-66501625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0005F78F" w14:textId="3CBEDFC0" w:rsidR="007B2896" w:rsidRDefault="007B2896" w:rsidP="007B2896">
            <w:pPr>
              <w:spacing w:before="60" w:after="60"/>
              <w:rPr>
                <w:rFonts w:ascii="Arial" w:hAnsi="Arial" w:cs="Arial"/>
                <w:sz w:val="20"/>
                <w:szCs w:val="20"/>
              </w:rPr>
            </w:pPr>
            <w:r>
              <w:rPr>
                <w:rFonts w:ascii="Arial" w:hAnsi="Arial" w:cs="Arial"/>
                <w:sz w:val="20"/>
                <w:szCs w:val="20"/>
              </w:rPr>
              <w:t>25.163</w:t>
            </w:r>
          </w:p>
        </w:tc>
        <w:sdt>
          <w:sdtPr>
            <w:rPr>
              <w:rFonts w:ascii="Arial" w:hAnsi="Arial" w:cs="Arial"/>
              <w:sz w:val="20"/>
              <w:szCs w:val="20"/>
            </w:rPr>
            <w:id w:val="-1044212110"/>
            <w:placeholder>
              <w:docPart w:val="44255CE0EBD04C96ABE0E505236358FD"/>
            </w:placeholder>
            <w:showingPlcHdr/>
          </w:sdtPr>
          <w:sdtContent>
            <w:tc>
              <w:tcPr>
                <w:tcW w:w="1927" w:type="dxa"/>
                <w:shd w:val="clear" w:color="auto" w:fill="FFFFFF" w:themeFill="background1"/>
              </w:tcPr>
              <w:p w14:paraId="7FF6E843" w14:textId="019A8F30" w:rsidR="007B2896"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60831A4F"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6C66B8DE" w14:textId="77777777" w:rsidR="007B2896" w:rsidRPr="007E592D"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3BCF198E" w14:textId="47EE924D" w:rsidR="007B2896" w:rsidRPr="007D52E2" w:rsidRDefault="007B2896" w:rsidP="007B2896">
            <w:pPr>
              <w:spacing w:before="60" w:after="60"/>
              <w:rPr>
                <w:rFonts w:ascii="Arial" w:hAnsi="Arial" w:cs="Arial"/>
                <w:sz w:val="20"/>
                <w:szCs w:val="20"/>
              </w:rPr>
            </w:pPr>
            <w:r w:rsidRPr="00722FAC">
              <w:rPr>
                <w:rFonts w:ascii="Arial" w:hAnsi="Arial" w:cs="Arial"/>
                <w:sz w:val="20"/>
                <w:szCs w:val="20"/>
              </w:rPr>
              <w:t>Has the net total of the following amounts been recogni</w:t>
            </w:r>
            <w:r>
              <w:rPr>
                <w:rFonts w:ascii="Arial" w:hAnsi="Arial" w:cs="Arial"/>
                <w:sz w:val="20"/>
                <w:szCs w:val="20"/>
              </w:rPr>
              <w:t>s</w:t>
            </w:r>
            <w:r w:rsidRPr="00722FAC">
              <w:rPr>
                <w:rFonts w:ascii="Arial" w:hAnsi="Arial" w:cs="Arial"/>
                <w:sz w:val="20"/>
                <w:szCs w:val="20"/>
              </w:rPr>
              <w:t xml:space="preserve">ed </w:t>
            </w:r>
            <w:r>
              <w:rPr>
                <w:rFonts w:ascii="Arial" w:hAnsi="Arial" w:cs="Arial"/>
                <w:sz w:val="20"/>
                <w:szCs w:val="20"/>
              </w:rPr>
              <w:t>in surplus or deficit</w:t>
            </w:r>
            <w:r w:rsidRPr="00722FAC">
              <w:rPr>
                <w:rFonts w:ascii="Arial" w:hAnsi="Arial" w:cs="Arial"/>
                <w:sz w:val="20"/>
                <w:szCs w:val="20"/>
              </w:rPr>
              <w:t xml:space="preserve"> (except to the extent that another </w:t>
            </w:r>
            <w:r>
              <w:rPr>
                <w:rFonts w:ascii="Arial" w:hAnsi="Arial" w:cs="Arial"/>
                <w:sz w:val="20"/>
                <w:szCs w:val="20"/>
              </w:rPr>
              <w:t>GRAP</w:t>
            </w:r>
            <w:r w:rsidRPr="00722FAC">
              <w:rPr>
                <w:rFonts w:ascii="Arial" w:hAnsi="Arial" w:cs="Arial"/>
                <w:sz w:val="20"/>
                <w:szCs w:val="20"/>
              </w:rPr>
              <w:t xml:space="preserve"> requires or permits their inclusion in the cost of an asset):</w:t>
            </w:r>
          </w:p>
        </w:tc>
        <w:tc>
          <w:tcPr>
            <w:tcW w:w="1172" w:type="dxa"/>
            <w:shd w:val="clear" w:color="auto" w:fill="FFFFFF" w:themeFill="background1"/>
          </w:tcPr>
          <w:p w14:paraId="13142EA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592015748"/>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084DD2B9" w14:textId="77777777" w:rsidR="007B2896" w:rsidRDefault="007B2896" w:rsidP="007B2896">
            <w:pPr>
              <w:spacing w:before="60" w:after="60"/>
              <w:rPr>
                <w:rFonts w:ascii="MS Gothic" w:eastAsia="MS Gothic" w:hAnsi="MS Gothic" w:cs="Arial"/>
                <w:sz w:val="20"/>
                <w:szCs w:val="20"/>
              </w:rPr>
            </w:pPr>
          </w:p>
        </w:tc>
        <w:tc>
          <w:tcPr>
            <w:tcW w:w="1629" w:type="dxa"/>
            <w:shd w:val="clear" w:color="auto" w:fill="FFFFFF" w:themeFill="background1"/>
          </w:tcPr>
          <w:p w14:paraId="2C99BCD4" w14:textId="742101DA" w:rsidR="007B2896" w:rsidRDefault="007B2896" w:rsidP="007B2896">
            <w:pPr>
              <w:spacing w:before="60" w:after="60"/>
              <w:rPr>
                <w:rFonts w:ascii="Arial" w:hAnsi="Arial" w:cs="Arial"/>
                <w:sz w:val="20"/>
                <w:szCs w:val="20"/>
              </w:rPr>
            </w:pPr>
            <w:r>
              <w:rPr>
                <w:rFonts w:ascii="Arial" w:hAnsi="Arial" w:cs="Arial"/>
                <w:sz w:val="20"/>
                <w:szCs w:val="20"/>
              </w:rPr>
              <w:t>25.164</w:t>
            </w:r>
          </w:p>
        </w:tc>
        <w:sdt>
          <w:sdtPr>
            <w:rPr>
              <w:rFonts w:ascii="Arial" w:hAnsi="Arial" w:cs="Arial"/>
              <w:sz w:val="20"/>
              <w:szCs w:val="20"/>
            </w:rPr>
            <w:id w:val="-1803228167"/>
            <w:placeholder>
              <w:docPart w:val="DAD7E0D7B1A7469A8A4CC52DD867D5F3"/>
            </w:placeholder>
            <w:showingPlcHdr/>
          </w:sdtPr>
          <w:sdtContent>
            <w:tc>
              <w:tcPr>
                <w:tcW w:w="1927" w:type="dxa"/>
                <w:shd w:val="clear" w:color="auto" w:fill="FFFFFF" w:themeFill="background1"/>
              </w:tcPr>
              <w:p w14:paraId="20EDDEA5" w14:textId="0649E846"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9D0EF1D"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209535A6"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1737D8D4" w14:textId="3343EAC5" w:rsidR="007B2896" w:rsidRPr="007D52E2" w:rsidRDefault="007B2896" w:rsidP="0060763B">
            <w:pPr>
              <w:pStyle w:val="ListParagraph"/>
              <w:numPr>
                <w:ilvl w:val="0"/>
                <w:numId w:val="102"/>
              </w:numPr>
              <w:spacing w:before="60" w:after="60"/>
              <w:contextualSpacing w:val="0"/>
              <w:jc w:val="left"/>
              <w:rPr>
                <w:rFonts w:ascii="Arial" w:hAnsi="Arial" w:cs="Arial"/>
                <w:sz w:val="20"/>
                <w:szCs w:val="20"/>
              </w:rPr>
            </w:pPr>
            <w:r w:rsidRPr="00722FAC">
              <w:rPr>
                <w:rFonts w:ascii="Arial" w:hAnsi="Arial" w:cs="Arial"/>
                <w:sz w:val="20"/>
                <w:szCs w:val="20"/>
              </w:rPr>
              <w:t>service cost?</w:t>
            </w:r>
          </w:p>
        </w:tc>
        <w:tc>
          <w:tcPr>
            <w:tcW w:w="1172" w:type="dxa"/>
            <w:shd w:val="clear" w:color="auto" w:fill="FFFFFF" w:themeFill="background1"/>
          </w:tcPr>
          <w:p w14:paraId="5486075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79250366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4D49C00"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554427665"/>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B718E74" w14:textId="352EC9CE" w:rsidR="007B2896" w:rsidRDefault="007B2896" w:rsidP="007B2896">
            <w:pPr>
              <w:spacing w:before="60" w:after="60"/>
              <w:rPr>
                <w:rFonts w:ascii="Arial" w:hAnsi="Arial" w:cs="Arial"/>
                <w:sz w:val="20"/>
                <w:szCs w:val="20"/>
              </w:rPr>
            </w:pPr>
            <w:r>
              <w:rPr>
                <w:rFonts w:ascii="Arial" w:hAnsi="Arial" w:cs="Arial"/>
                <w:sz w:val="20"/>
                <w:szCs w:val="20"/>
              </w:rPr>
              <w:t>25.164(a)</w:t>
            </w:r>
          </w:p>
        </w:tc>
        <w:sdt>
          <w:sdtPr>
            <w:rPr>
              <w:rFonts w:ascii="Arial" w:hAnsi="Arial" w:cs="Arial"/>
              <w:sz w:val="20"/>
              <w:szCs w:val="20"/>
            </w:rPr>
            <w:id w:val="-871758178"/>
            <w:placeholder>
              <w:docPart w:val="DAD7E0D7B1A7469A8A4CC52DD867D5F3"/>
            </w:placeholder>
            <w:showingPlcHdr/>
          </w:sdtPr>
          <w:sdtContent>
            <w:tc>
              <w:tcPr>
                <w:tcW w:w="1927" w:type="dxa"/>
                <w:shd w:val="clear" w:color="auto" w:fill="FFFFFF" w:themeFill="background1"/>
              </w:tcPr>
              <w:p w14:paraId="2E72EBE8" w14:textId="199A57A7"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8411146"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2F71D81E"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3D7CD3A9" w14:textId="30C081F4" w:rsidR="007B2896" w:rsidRPr="007D52E2" w:rsidRDefault="007B2896" w:rsidP="0060763B">
            <w:pPr>
              <w:pStyle w:val="ListParagraph"/>
              <w:numPr>
                <w:ilvl w:val="0"/>
                <w:numId w:val="102"/>
              </w:numPr>
              <w:spacing w:before="60" w:after="60"/>
              <w:contextualSpacing w:val="0"/>
              <w:jc w:val="left"/>
              <w:rPr>
                <w:rFonts w:ascii="Arial" w:hAnsi="Arial" w:cs="Arial"/>
                <w:sz w:val="20"/>
                <w:szCs w:val="20"/>
              </w:rPr>
            </w:pPr>
            <w:r>
              <w:rPr>
                <w:rFonts w:ascii="Arial" w:hAnsi="Arial" w:cs="Arial"/>
                <w:sz w:val="20"/>
                <w:szCs w:val="20"/>
              </w:rPr>
              <w:t xml:space="preserve">Net </w:t>
            </w:r>
            <w:r w:rsidRPr="00722FAC">
              <w:rPr>
                <w:rFonts w:ascii="Arial" w:hAnsi="Arial" w:cs="Arial"/>
                <w:sz w:val="20"/>
                <w:szCs w:val="20"/>
              </w:rPr>
              <w:t>interest</w:t>
            </w:r>
            <w:r>
              <w:rPr>
                <w:rFonts w:ascii="Arial" w:hAnsi="Arial" w:cs="Arial"/>
                <w:sz w:val="20"/>
                <w:szCs w:val="20"/>
              </w:rPr>
              <w:t xml:space="preserve"> on the net defined liability (asset)</w:t>
            </w:r>
            <w:r w:rsidRPr="00722FAC">
              <w:rPr>
                <w:rFonts w:ascii="Arial" w:hAnsi="Arial" w:cs="Arial"/>
                <w:sz w:val="20"/>
                <w:szCs w:val="20"/>
              </w:rPr>
              <w:t>?</w:t>
            </w:r>
          </w:p>
        </w:tc>
        <w:tc>
          <w:tcPr>
            <w:tcW w:w="1172" w:type="dxa"/>
            <w:shd w:val="clear" w:color="auto" w:fill="FFFFFF" w:themeFill="background1"/>
          </w:tcPr>
          <w:p w14:paraId="78D0CF49"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374415541"/>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DAD1C00"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60249189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75182F32" w14:textId="563A5FA6" w:rsidR="007B2896" w:rsidRDefault="007B2896" w:rsidP="007B2896">
            <w:pPr>
              <w:spacing w:before="60" w:after="60"/>
              <w:rPr>
                <w:rFonts w:ascii="Arial" w:hAnsi="Arial" w:cs="Arial"/>
                <w:sz w:val="20"/>
                <w:szCs w:val="20"/>
              </w:rPr>
            </w:pPr>
            <w:r>
              <w:rPr>
                <w:rFonts w:ascii="Arial" w:hAnsi="Arial" w:cs="Arial"/>
                <w:sz w:val="20"/>
                <w:szCs w:val="20"/>
              </w:rPr>
              <w:t>25.164(b)</w:t>
            </w:r>
          </w:p>
        </w:tc>
        <w:sdt>
          <w:sdtPr>
            <w:rPr>
              <w:rFonts w:ascii="Arial" w:hAnsi="Arial" w:cs="Arial"/>
              <w:sz w:val="20"/>
              <w:szCs w:val="20"/>
            </w:rPr>
            <w:id w:val="-1032267214"/>
            <w:placeholder>
              <w:docPart w:val="DAD7E0D7B1A7469A8A4CC52DD867D5F3"/>
            </w:placeholder>
            <w:showingPlcHdr/>
          </w:sdtPr>
          <w:sdtContent>
            <w:tc>
              <w:tcPr>
                <w:tcW w:w="1927" w:type="dxa"/>
                <w:shd w:val="clear" w:color="auto" w:fill="FFFFFF" w:themeFill="background1"/>
              </w:tcPr>
              <w:p w14:paraId="3BD79377" w14:textId="144B7F2F"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542B4FCE"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53408A7D" w14:textId="77777777" w:rsidR="007B2896" w:rsidRPr="007E592D" w:rsidRDefault="007B2896" w:rsidP="007B2896">
            <w:pPr>
              <w:spacing w:before="60" w:after="60"/>
              <w:rPr>
                <w:rFonts w:ascii="Arial" w:eastAsia="Times New Roman" w:hAnsi="Arial" w:cs="Arial"/>
                <w:b/>
                <w:color w:val="C0504D"/>
                <w:sz w:val="20"/>
                <w:szCs w:val="20"/>
                <w:lang w:eastAsia="en-GB"/>
              </w:rPr>
            </w:pPr>
          </w:p>
        </w:tc>
        <w:tc>
          <w:tcPr>
            <w:tcW w:w="3428" w:type="dxa"/>
            <w:shd w:val="clear" w:color="auto" w:fill="FFFFFF" w:themeFill="background1"/>
          </w:tcPr>
          <w:p w14:paraId="6E0DB200" w14:textId="0E66E59B" w:rsidR="007B2896" w:rsidRPr="007D52E2" w:rsidRDefault="007B2896" w:rsidP="0060763B">
            <w:pPr>
              <w:pStyle w:val="ListParagraph"/>
              <w:numPr>
                <w:ilvl w:val="0"/>
                <w:numId w:val="102"/>
              </w:numPr>
              <w:spacing w:before="60" w:after="60"/>
              <w:jc w:val="left"/>
              <w:rPr>
                <w:rFonts w:ascii="Arial" w:hAnsi="Arial" w:cs="Arial"/>
                <w:sz w:val="20"/>
                <w:szCs w:val="20"/>
              </w:rPr>
            </w:pPr>
            <w:r w:rsidRPr="001579FD">
              <w:rPr>
                <w:rFonts w:ascii="Arial" w:hAnsi="Arial" w:cs="Arial"/>
                <w:sz w:val="20"/>
                <w:szCs w:val="20"/>
              </w:rPr>
              <w:t>remeasurements of the net defined benefit liability</w:t>
            </w:r>
            <w:r w:rsidRPr="00722FAC">
              <w:rPr>
                <w:rFonts w:ascii="Arial" w:hAnsi="Arial" w:cs="Arial"/>
                <w:sz w:val="20"/>
                <w:szCs w:val="20"/>
              </w:rPr>
              <w:t xml:space="preserve">? </w:t>
            </w:r>
          </w:p>
        </w:tc>
        <w:tc>
          <w:tcPr>
            <w:tcW w:w="1172" w:type="dxa"/>
            <w:shd w:val="clear" w:color="auto" w:fill="FFFFFF" w:themeFill="background1"/>
          </w:tcPr>
          <w:p w14:paraId="1E72ACFA"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7086937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3062B9C7" w14:textId="77777777" w:rsidR="007B2896" w:rsidRDefault="00000000" w:rsidP="007B2896">
            <w:pPr>
              <w:spacing w:before="60" w:after="60"/>
              <w:rPr>
                <w:rFonts w:ascii="MS Gothic" w:eastAsia="MS Gothic" w:hAnsi="MS Gothic" w:cs="Arial"/>
                <w:sz w:val="20"/>
                <w:szCs w:val="20"/>
              </w:rPr>
            </w:pPr>
            <w:sdt>
              <w:sdtPr>
                <w:rPr>
                  <w:rFonts w:ascii="Arial" w:hAnsi="Arial" w:cs="Arial"/>
                  <w:sz w:val="20"/>
                  <w:szCs w:val="20"/>
                </w:rPr>
                <w:id w:val="-17867000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67DE1A8" w14:textId="45F820CB" w:rsidR="007B2896" w:rsidRDefault="007B2896" w:rsidP="007B2896">
            <w:pPr>
              <w:spacing w:before="60" w:after="60"/>
              <w:rPr>
                <w:rFonts w:ascii="Arial" w:hAnsi="Arial" w:cs="Arial"/>
                <w:sz w:val="20"/>
                <w:szCs w:val="20"/>
              </w:rPr>
            </w:pPr>
            <w:r>
              <w:rPr>
                <w:rFonts w:ascii="Arial" w:hAnsi="Arial" w:cs="Arial"/>
                <w:sz w:val="20"/>
                <w:szCs w:val="20"/>
              </w:rPr>
              <w:t>25.164(c)</w:t>
            </w:r>
          </w:p>
        </w:tc>
        <w:sdt>
          <w:sdtPr>
            <w:rPr>
              <w:rFonts w:ascii="Arial" w:hAnsi="Arial" w:cs="Arial"/>
              <w:sz w:val="20"/>
              <w:szCs w:val="20"/>
            </w:rPr>
            <w:id w:val="473485623"/>
            <w:placeholder>
              <w:docPart w:val="DAD7E0D7B1A7469A8A4CC52DD867D5F3"/>
            </w:placeholder>
            <w:showingPlcHdr/>
          </w:sdtPr>
          <w:sdtContent>
            <w:tc>
              <w:tcPr>
                <w:tcW w:w="1927" w:type="dxa"/>
                <w:shd w:val="clear" w:color="auto" w:fill="FFFFFF" w:themeFill="background1"/>
              </w:tcPr>
              <w:p w14:paraId="3646C61E" w14:textId="51B03648"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F631F83" w14:textId="77777777" w:rsidTr="007F4C04">
        <w:tc>
          <w:tcPr>
            <w:tcW w:w="866" w:type="dxa"/>
            <w:shd w:val="clear" w:color="auto" w:fill="D9D9D9" w:themeFill="background1" w:themeFillShade="D9"/>
          </w:tcPr>
          <w:p w14:paraId="67036BC7" w14:textId="77777777" w:rsidR="007B2896" w:rsidRDefault="007B2896"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56" w:type="dxa"/>
            <w:gridSpan w:val="4"/>
            <w:shd w:val="clear" w:color="auto" w:fill="D9D9D9" w:themeFill="background1" w:themeFillShade="D9"/>
          </w:tcPr>
          <w:p w14:paraId="094AA330" w14:textId="4A7E5B17" w:rsidR="007B2896" w:rsidRDefault="007B2896" w:rsidP="007B2896">
            <w:pPr>
              <w:pStyle w:val="Heading3"/>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Accounting by Principals and Agents (GRAP 109)</w:t>
            </w:r>
          </w:p>
        </w:tc>
      </w:tr>
      <w:tr w:rsidR="007B2896" w:rsidRPr="00983410" w14:paraId="49C659B5"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1D782650" w14:textId="77777777" w:rsidR="007B2896" w:rsidRPr="009A74B4"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56279BF" w14:textId="77777777" w:rsidR="007B2896" w:rsidRPr="009832B0" w:rsidRDefault="007B2896" w:rsidP="007B2896">
            <w:pPr>
              <w:spacing w:before="60" w:after="60"/>
              <w:rPr>
                <w:rFonts w:ascii="Arial" w:hAnsi="Arial" w:cs="Arial"/>
                <w:sz w:val="20"/>
                <w:szCs w:val="20"/>
              </w:rPr>
            </w:pPr>
            <w:r>
              <w:rPr>
                <w:rFonts w:ascii="Arial" w:hAnsi="Arial" w:cs="Arial"/>
                <w:sz w:val="20"/>
                <w:szCs w:val="20"/>
              </w:rPr>
              <w:t>If the entity is a principal, has it recognised revenue and expenses that arise from transactions with third parties?</w:t>
            </w:r>
          </w:p>
        </w:tc>
        <w:tc>
          <w:tcPr>
            <w:tcW w:w="1172" w:type="dxa"/>
            <w:shd w:val="clear" w:color="auto" w:fill="FFFFFF" w:themeFill="background1"/>
          </w:tcPr>
          <w:p w14:paraId="4DE54E1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13769807"/>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0F15038"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4566395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749F775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129165260"/>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24B14BC0" w14:textId="77777777" w:rsidR="007B2896" w:rsidRDefault="007B2896" w:rsidP="007B2896">
            <w:pPr>
              <w:spacing w:before="60" w:after="60"/>
              <w:rPr>
                <w:rFonts w:ascii="Arial" w:hAnsi="Arial" w:cs="Arial"/>
                <w:sz w:val="20"/>
                <w:szCs w:val="20"/>
              </w:rPr>
            </w:pPr>
            <w:r>
              <w:rPr>
                <w:rFonts w:ascii="Arial" w:hAnsi="Arial" w:cs="Arial"/>
                <w:sz w:val="20"/>
                <w:szCs w:val="20"/>
              </w:rPr>
              <w:t>109.42</w:t>
            </w:r>
          </w:p>
        </w:tc>
        <w:sdt>
          <w:sdtPr>
            <w:rPr>
              <w:rFonts w:ascii="Arial" w:hAnsi="Arial" w:cs="Arial"/>
              <w:sz w:val="20"/>
              <w:szCs w:val="20"/>
            </w:rPr>
            <w:id w:val="-577592529"/>
            <w:placeholder>
              <w:docPart w:val="BCA1EB0C27FE4A7FACC3704D98F44759"/>
            </w:placeholder>
            <w:showingPlcHdr/>
          </w:sdtPr>
          <w:sdtContent>
            <w:tc>
              <w:tcPr>
                <w:tcW w:w="1927" w:type="dxa"/>
                <w:shd w:val="clear" w:color="auto" w:fill="FFFFFF" w:themeFill="background1"/>
              </w:tcPr>
              <w:p w14:paraId="40B3B8D3" w14:textId="487E2D21"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r w:rsidR="007B2896" w:rsidRPr="00983410" w14:paraId="086486B2" w14:textId="77777777" w:rsidTr="007F4C04">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c>
          <w:tcPr>
            <w:tcW w:w="866" w:type="dxa"/>
            <w:shd w:val="clear" w:color="auto" w:fill="FFFFFF" w:themeFill="background1"/>
          </w:tcPr>
          <w:p w14:paraId="596C5389" w14:textId="77777777" w:rsidR="007B2896" w:rsidRPr="009A74B4" w:rsidRDefault="007B28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28" w:type="dxa"/>
            <w:shd w:val="clear" w:color="auto" w:fill="FFFFFF" w:themeFill="background1"/>
          </w:tcPr>
          <w:p w14:paraId="2BCDA65B" w14:textId="77777777" w:rsidR="007B2896" w:rsidRPr="009832B0" w:rsidRDefault="007B2896" w:rsidP="007B2896">
            <w:pPr>
              <w:spacing w:before="60" w:after="60"/>
              <w:rPr>
                <w:rFonts w:ascii="Arial" w:hAnsi="Arial" w:cs="Arial"/>
                <w:sz w:val="20"/>
                <w:szCs w:val="20"/>
              </w:rPr>
            </w:pPr>
            <w:r>
              <w:rPr>
                <w:rFonts w:ascii="Arial" w:hAnsi="Arial" w:cs="Arial"/>
                <w:sz w:val="20"/>
                <w:szCs w:val="20"/>
              </w:rPr>
              <w:t>If the entity is an agent, has it recognised on the portion of the revenue and expenses it receives or incurs in executing the transactions on behalf of the principal?</w:t>
            </w:r>
          </w:p>
        </w:tc>
        <w:tc>
          <w:tcPr>
            <w:tcW w:w="1172" w:type="dxa"/>
            <w:shd w:val="clear" w:color="auto" w:fill="FFFFFF" w:themeFill="background1"/>
          </w:tcPr>
          <w:p w14:paraId="0B73C701" w14:textId="77777777" w:rsidR="007B2896" w:rsidRDefault="00000000" w:rsidP="007B2896">
            <w:pPr>
              <w:spacing w:before="60" w:after="60"/>
              <w:rPr>
                <w:rFonts w:ascii="Arial" w:hAnsi="Arial" w:cs="Arial"/>
                <w:sz w:val="20"/>
                <w:szCs w:val="20"/>
              </w:rPr>
            </w:pPr>
            <w:sdt>
              <w:sdtPr>
                <w:rPr>
                  <w:rFonts w:ascii="Arial" w:hAnsi="Arial" w:cs="Arial"/>
                  <w:sz w:val="20"/>
                  <w:szCs w:val="20"/>
                </w:rPr>
                <w:id w:val="-388193316"/>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N/A</w:t>
            </w:r>
          </w:p>
          <w:p w14:paraId="73A631F3" w14:textId="77777777" w:rsidR="007B2896" w:rsidRDefault="00000000" w:rsidP="007B2896">
            <w:pPr>
              <w:spacing w:before="60" w:after="60"/>
              <w:rPr>
                <w:rFonts w:ascii="Arial" w:hAnsi="Arial" w:cs="Arial"/>
                <w:sz w:val="20"/>
                <w:szCs w:val="20"/>
              </w:rPr>
            </w:pPr>
            <w:sdt>
              <w:sdtPr>
                <w:rPr>
                  <w:rFonts w:ascii="Arial" w:hAnsi="Arial" w:cs="Arial"/>
                  <w:sz w:val="20"/>
                  <w:szCs w:val="20"/>
                </w:rPr>
                <w:id w:val="-190674600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sidRPr="00983410">
              <w:rPr>
                <w:rFonts w:ascii="Arial" w:hAnsi="Arial" w:cs="Arial"/>
                <w:sz w:val="20"/>
                <w:szCs w:val="20"/>
              </w:rPr>
              <w:t>Yes</w:t>
            </w:r>
          </w:p>
          <w:p w14:paraId="49D72725" w14:textId="77777777" w:rsidR="007B2896" w:rsidRDefault="00000000" w:rsidP="007B2896">
            <w:pPr>
              <w:spacing w:before="60" w:after="60"/>
              <w:rPr>
                <w:rFonts w:ascii="Arial" w:hAnsi="Arial" w:cs="Arial"/>
                <w:sz w:val="20"/>
                <w:szCs w:val="20"/>
              </w:rPr>
            </w:pPr>
            <w:sdt>
              <w:sdtPr>
                <w:rPr>
                  <w:rFonts w:ascii="Arial" w:hAnsi="Arial" w:cs="Arial"/>
                  <w:sz w:val="20"/>
                  <w:szCs w:val="20"/>
                </w:rPr>
                <w:id w:val="-2058534083"/>
                <w14:checkbox>
                  <w14:checked w14:val="0"/>
                  <w14:checkedState w14:val="2612" w14:font="MS Gothic"/>
                  <w14:uncheckedState w14:val="2610" w14:font="MS Gothic"/>
                </w14:checkbox>
              </w:sdtPr>
              <w:sdtContent>
                <w:r w:rsidR="007B2896">
                  <w:rPr>
                    <w:rFonts w:ascii="MS Gothic" w:eastAsia="MS Gothic" w:hAnsi="MS Gothic" w:cs="Arial" w:hint="eastAsia"/>
                    <w:sz w:val="20"/>
                    <w:szCs w:val="20"/>
                  </w:rPr>
                  <w:t>☐</w:t>
                </w:r>
              </w:sdtContent>
            </w:sdt>
            <w:r w:rsidR="007B2896">
              <w:rPr>
                <w:rFonts w:ascii="Arial" w:hAnsi="Arial" w:cs="Arial"/>
                <w:sz w:val="20"/>
                <w:szCs w:val="20"/>
              </w:rPr>
              <w:t>No</w:t>
            </w:r>
          </w:p>
        </w:tc>
        <w:tc>
          <w:tcPr>
            <w:tcW w:w="1629" w:type="dxa"/>
            <w:shd w:val="clear" w:color="auto" w:fill="FFFFFF" w:themeFill="background1"/>
          </w:tcPr>
          <w:p w14:paraId="5E05979F" w14:textId="77777777" w:rsidR="007B2896" w:rsidRDefault="007B2896" w:rsidP="007B2896">
            <w:pPr>
              <w:spacing w:before="60" w:after="60"/>
              <w:rPr>
                <w:rFonts w:ascii="Arial" w:hAnsi="Arial" w:cs="Arial"/>
                <w:sz w:val="20"/>
                <w:szCs w:val="20"/>
              </w:rPr>
            </w:pPr>
            <w:r>
              <w:rPr>
                <w:rFonts w:ascii="Arial" w:hAnsi="Arial" w:cs="Arial"/>
                <w:sz w:val="20"/>
                <w:szCs w:val="20"/>
              </w:rPr>
              <w:t>109.43</w:t>
            </w:r>
          </w:p>
        </w:tc>
        <w:sdt>
          <w:sdtPr>
            <w:rPr>
              <w:rFonts w:ascii="Arial" w:hAnsi="Arial" w:cs="Arial"/>
              <w:sz w:val="20"/>
              <w:szCs w:val="20"/>
            </w:rPr>
            <w:id w:val="662832950"/>
            <w:placeholder>
              <w:docPart w:val="BCA1EB0C27FE4A7FACC3704D98F44759"/>
            </w:placeholder>
            <w:showingPlcHdr/>
          </w:sdtPr>
          <w:sdtContent>
            <w:tc>
              <w:tcPr>
                <w:tcW w:w="1927" w:type="dxa"/>
                <w:shd w:val="clear" w:color="auto" w:fill="FFFFFF" w:themeFill="background1"/>
              </w:tcPr>
              <w:p w14:paraId="17969F28" w14:textId="7D099FCE" w:rsidR="007B2896" w:rsidRPr="00983410" w:rsidRDefault="007B2896" w:rsidP="007B2896">
                <w:pPr>
                  <w:spacing w:before="60" w:after="60"/>
                  <w:rPr>
                    <w:rFonts w:ascii="Arial" w:hAnsi="Arial" w:cs="Arial"/>
                    <w:sz w:val="20"/>
                    <w:szCs w:val="20"/>
                  </w:rPr>
                </w:pPr>
                <w:r w:rsidRPr="002C72EA">
                  <w:rPr>
                    <w:rStyle w:val="PlaceholderText"/>
                  </w:rPr>
                  <w:t>Click or tap here to enter text.</w:t>
                </w:r>
              </w:p>
            </w:tc>
          </w:sdtContent>
        </w:sdt>
      </w:tr>
    </w:tbl>
    <w:p w14:paraId="5325B015" w14:textId="3ADBFBA6" w:rsidR="004027B3" w:rsidRDefault="004027B3" w:rsidP="00BB6EA8">
      <w:pPr>
        <w:jc w:val="center"/>
        <w:rPr>
          <w:rFonts w:ascii="Arial" w:hAnsi="Arial" w:cs="Arial"/>
          <w:b/>
          <w:bCs/>
          <w:sz w:val="40"/>
          <w:szCs w:val="40"/>
        </w:rPr>
      </w:pPr>
    </w:p>
    <w:p w14:paraId="5BC54B06" w14:textId="77777777" w:rsidR="004027B3" w:rsidRDefault="004027B3" w:rsidP="00BB6EA8">
      <w:pPr>
        <w:jc w:val="center"/>
        <w:rPr>
          <w:rFonts w:ascii="Arial" w:hAnsi="Arial" w:cs="Arial"/>
          <w:b/>
          <w:bCs/>
          <w:sz w:val="40"/>
          <w:szCs w:val="40"/>
        </w:rPr>
      </w:pPr>
    </w:p>
    <w:p w14:paraId="1360D928" w14:textId="77777777" w:rsidR="004027B3" w:rsidRDefault="004027B3">
      <w:pPr>
        <w:rPr>
          <w:rFonts w:ascii="Arial" w:hAnsi="Arial" w:cs="Arial"/>
          <w:b/>
          <w:bCs/>
          <w:sz w:val="40"/>
          <w:szCs w:val="40"/>
        </w:rPr>
        <w:sectPr w:rsidR="004027B3">
          <w:headerReference w:type="default" r:id="rId16"/>
          <w:pgSz w:w="11906" w:h="16838"/>
          <w:pgMar w:top="1440" w:right="1440" w:bottom="1440" w:left="1440" w:header="708" w:footer="708" w:gutter="0"/>
          <w:cols w:space="708"/>
          <w:docGrid w:linePitch="360"/>
        </w:sectPr>
      </w:pPr>
    </w:p>
    <w:p w14:paraId="094E5CB5" w14:textId="67E0F636" w:rsidR="00BB6EA8" w:rsidRPr="00E857ED" w:rsidRDefault="00BB6EA8" w:rsidP="00E857ED">
      <w:pPr>
        <w:pStyle w:val="Heading1"/>
        <w:jc w:val="center"/>
        <w:rPr>
          <w:rFonts w:ascii="Arial" w:hAnsi="Arial" w:cs="Arial"/>
          <w:b/>
          <w:bCs/>
          <w:color w:val="000000" w:themeColor="text1"/>
          <w:sz w:val="40"/>
          <w:szCs w:val="40"/>
        </w:rPr>
      </w:pPr>
      <w:bookmarkStart w:id="436" w:name="_Toc44394576"/>
      <w:bookmarkStart w:id="437" w:name="_Toc44412840"/>
      <w:bookmarkStart w:id="438" w:name="_Toc44428428"/>
      <w:bookmarkStart w:id="439" w:name="_Toc44440945"/>
      <w:bookmarkStart w:id="440" w:name="_Toc44441124"/>
      <w:bookmarkStart w:id="441" w:name="_Toc44441340"/>
      <w:bookmarkStart w:id="442" w:name="_Toc44501144"/>
      <w:bookmarkStart w:id="443" w:name="_Toc44501351"/>
      <w:bookmarkStart w:id="444" w:name="_Toc44501454"/>
      <w:bookmarkStart w:id="445" w:name="_Toc44501578"/>
      <w:bookmarkStart w:id="446" w:name="_Toc44502262"/>
      <w:bookmarkStart w:id="447" w:name="_Toc44508728"/>
      <w:bookmarkStart w:id="448" w:name="_Toc44513984"/>
      <w:bookmarkStart w:id="449" w:name="_Toc65677064"/>
      <w:r w:rsidRPr="00E857ED">
        <w:rPr>
          <w:rFonts w:ascii="Arial" w:hAnsi="Arial" w:cs="Arial"/>
          <w:b/>
          <w:bCs/>
          <w:color w:val="000000" w:themeColor="text1"/>
          <w:sz w:val="40"/>
          <w:szCs w:val="40"/>
        </w:rPr>
        <w:t>Statement of Financial Position</w:t>
      </w:r>
      <w:r w:rsidR="004027B3" w:rsidRPr="00E857ED">
        <w:rPr>
          <w:rFonts w:ascii="Arial" w:hAnsi="Arial" w:cs="Arial"/>
          <w:b/>
          <w:bCs/>
          <w:color w:val="000000" w:themeColor="text1"/>
          <w:sz w:val="40"/>
          <w:szCs w:val="40"/>
        </w:rPr>
        <w:t xml:space="preserve"> and Related Notes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706EC1B4" w14:textId="77777777" w:rsidR="00B63F0D" w:rsidRPr="00BB6EA8" w:rsidRDefault="00B63F0D" w:rsidP="00BB6EA8">
      <w:pPr>
        <w:jc w:val="center"/>
        <w:rPr>
          <w:rFonts w:ascii="Arial" w:hAnsi="Arial" w:cs="Arial"/>
          <w:b/>
          <w:bCs/>
          <w:sz w:val="40"/>
          <w:szCs w:val="40"/>
        </w:rPr>
      </w:pPr>
    </w:p>
    <w:sdt>
      <w:sdtPr>
        <w:rPr>
          <w:rFonts w:ascii="Arial" w:eastAsiaTheme="minorHAnsi" w:hAnsi="Arial" w:cs="Arial"/>
          <w:color w:val="auto"/>
          <w:sz w:val="22"/>
          <w:szCs w:val="22"/>
          <w:lang w:val="en-ZA"/>
        </w:rPr>
        <w:id w:val="815067450"/>
        <w:docPartObj>
          <w:docPartGallery w:val="Table of Contents"/>
          <w:docPartUnique/>
        </w:docPartObj>
      </w:sdtPr>
      <w:sdtEndPr>
        <w:rPr>
          <w:b/>
          <w:bCs/>
          <w:noProof/>
        </w:rPr>
      </w:sdtEndPr>
      <w:sdtContent>
        <w:p w14:paraId="2BE65635" w14:textId="77777777" w:rsidR="002653CB" w:rsidRDefault="005F5F62" w:rsidP="002653CB">
          <w:pPr>
            <w:pStyle w:val="TOCHeading"/>
            <w:spacing w:before="120" w:after="120"/>
            <w:rPr>
              <w:noProof/>
            </w:rPr>
          </w:pPr>
          <w:r w:rsidRPr="005F5F62">
            <w:rPr>
              <w:rFonts w:ascii="Arial" w:hAnsi="Arial" w:cs="Arial"/>
              <w:b/>
              <w:bCs/>
              <w:color w:val="C0504D"/>
              <w:sz w:val="24"/>
              <w:szCs w:val="24"/>
            </w:rPr>
            <w:t>Contents</w:t>
          </w:r>
          <w:r w:rsidRPr="00314963">
            <w:rPr>
              <w:rFonts w:ascii="Arial" w:hAnsi="Arial" w:cs="Arial"/>
              <w:sz w:val="22"/>
              <w:szCs w:val="22"/>
            </w:rPr>
            <w:fldChar w:fldCharType="begin"/>
          </w:r>
          <w:r w:rsidRPr="00314963">
            <w:rPr>
              <w:rFonts w:ascii="Arial" w:hAnsi="Arial" w:cs="Arial"/>
              <w:sz w:val="22"/>
              <w:szCs w:val="22"/>
            </w:rPr>
            <w:instrText xml:space="preserve"> TOC \o "1-3" \h \z \u </w:instrText>
          </w:r>
          <w:r w:rsidRPr="00314963">
            <w:rPr>
              <w:rFonts w:ascii="Arial" w:hAnsi="Arial" w:cs="Arial"/>
              <w:sz w:val="22"/>
              <w:szCs w:val="22"/>
            </w:rPr>
            <w:fldChar w:fldCharType="separate"/>
          </w:r>
        </w:p>
        <w:p w14:paraId="68EADF26" w14:textId="72339685" w:rsidR="002653CB" w:rsidRDefault="002653CB" w:rsidP="000857BF">
          <w:pPr>
            <w:pStyle w:val="TOC3"/>
            <w:rPr>
              <w:rFonts w:asciiTheme="minorHAnsi" w:eastAsiaTheme="minorEastAsia" w:hAnsiTheme="minorHAnsi" w:cstheme="minorBidi"/>
              <w:lang w:eastAsia="en-ZA"/>
            </w:rPr>
          </w:pPr>
          <w:hyperlink w:anchor="_Toc44501579" w:history="1">
            <w:r w:rsidRPr="00B67BE7">
              <w:rPr>
                <w:rStyle w:val="Hyperlink"/>
              </w:rPr>
              <w:t>General (GRAP 1)</w:t>
            </w:r>
            <w:r>
              <w:rPr>
                <w:webHidden/>
              </w:rPr>
              <w:tab/>
            </w:r>
            <w:r>
              <w:rPr>
                <w:webHidden/>
              </w:rPr>
              <w:fldChar w:fldCharType="begin"/>
            </w:r>
            <w:r>
              <w:rPr>
                <w:webHidden/>
              </w:rPr>
              <w:instrText xml:space="preserve"> PAGEREF _Toc44501579 \h </w:instrText>
            </w:r>
            <w:r>
              <w:rPr>
                <w:webHidden/>
              </w:rPr>
            </w:r>
            <w:r>
              <w:rPr>
                <w:webHidden/>
              </w:rPr>
              <w:fldChar w:fldCharType="separate"/>
            </w:r>
            <w:r w:rsidR="00154841">
              <w:rPr>
                <w:webHidden/>
              </w:rPr>
              <w:t>59</w:t>
            </w:r>
            <w:r>
              <w:rPr>
                <w:webHidden/>
              </w:rPr>
              <w:fldChar w:fldCharType="end"/>
            </w:r>
          </w:hyperlink>
        </w:p>
        <w:p w14:paraId="157FAEF1" w14:textId="298600C6" w:rsidR="002653CB" w:rsidRDefault="002653CB" w:rsidP="000857BF">
          <w:pPr>
            <w:pStyle w:val="TOC3"/>
            <w:rPr>
              <w:rFonts w:asciiTheme="minorHAnsi" w:eastAsiaTheme="minorEastAsia" w:hAnsiTheme="minorHAnsi" w:cstheme="minorBidi"/>
              <w:lang w:eastAsia="en-ZA"/>
            </w:rPr>
          </w:pPr>
          <w:hyperlink w:anchor="_Toc44501580" w:history="1">
            <w:r w:rsidRPr="00B67BE7">
              <w:rPr>
                <w:rStyle w:val="Hyperlink"/>
              </w:rPr>
              <w:t>Property, Plant and Equipment (GRAP 17)</w:t>
            </w:r>
            <w:r>
              <w:rPr>
                <w:webHidden/>
              </w:rPr>
              <w:tab/>
            </w:r>
            <w:r>
              <w:rPr>
                <w:webHidden/>
              </w:rPr>
              <w:fldChar w:fldCharType="begin"/>
            </w:r>
            <w:r>
              <w:rPr>
                <w:webHidden/>
              </w:rPr>
              <w:instrText xml:space="preserve"> PAGEREF _Toc44501580 \h </w:instrText>
            </w:r>
            <w:r>
              <w:rPr>
                <w:webHidden/>
              </w:rPr>
            </w:r>
            <w:r>
              <w:rPr>
                <w:webHidden/>
              </w:rPr>
              <w:fldChar w:fldCharType="separate"/>
            </w:r>
            <w:r w:rsidR="00154841">
              <w:rPr>
                <w:webHidden/>
              </w:rPr>
              <w:t>63</w:t>
            </w:r>
            <w:r>
              <w:rPr>
                <w:webHidden/>
              </w:rPr>
              <w:fldChar w:fldCharType="end"/>
            </w:r>
          </w:hyperlink>
        </w:p>
        <w:p w14:paraId="5E6709DF" w14:textId="42D9EF07" w:rsidR="002653CB" w:rsidRDefault="002653CB" w:rsidP="000857BF">
          <w:pPr>
            <w:pStyle w:val="TOC3"/>
            <w:rPr>
              <w:rFonts w:asciiTheme="minorHAnsi" w:eastAsiaTheme="minorEastAsia" w:hAnsiTheme="minorHAnsi" w:cstheme="minorBidi"/>
              <w:lang w:eastAsia="en-ZA"/>
            </w:rPr>
          </w:pPr>
          <w:hyperlink w:anchor="_Toc44501581" w:history="1">
            <w:r w:rsidRPr="00B67BE7">
              <w:rPr>
                <w:rStyle w:val="Hyperlink"/>
              </w:rPr>
              <w:t>Investment Property (GRAP 16)</w:t>
            </w:r>
            <w:r>
              <w:rPr>
                <w:webHidden/>
              </w:rPr>
              <w:tab/>
            </w:r>
            <w:r>
              <w:rPr>
                <w:webHidden/>
              </w:rPr>
              <w:fldChar w:fldCharType="begin"/>
            </w:r>
            <w:r>
              <w:rPr>
                <w:webHidden/>
              </w:rPr>
              <w:instrText xml:space="preserve"> PAGEREF _Toc44501581 \h </w:instrText>
            </w:r>
            <w:r>
              <w:rPr>
                <w:webHidden/>
              </w:rPr>
            </w:r>
            <w:r>
              <w:rPr>
                <w:webHidden/>
              </w:rPr>
              <w:fldChar w:fldCharType="separate"/>
            </w:r>
            <w:r w:rsidR="00154841">
              <w:rPr>
                <w:webHidden/>
              </w:rPr>
              <w:t>73</w:t>
            </w:r>
            <w:r>
              <w:rPr>
                <w:webHidden/>
              </w:rPr>
              <w:fldChar w:fldCharType="end"/>
            </w:r>
          </w:hyperlink>
        </w:p>
        <w:p w14:paraId="31F2A44D" w14:textId="3DB3AA2C" w:rsidR="002653CB" w:rsidRDefault="002653CB" w:rsidP="000857BF">
          <w:pPr>
            <w:pStyle w:val="TOC3"/>
            <w:rPr>
              <w:rFonts w:asciiTheme="minorHAnsi" w:eastAsiaTheme="minorEastAsia" w:hAnsiTheme="minorHAnsi" w:cstheme="minorBidi"/>
              <w:lang w:eastAsia="en-ZA"/>
            </w:rPr>
          </w:pPr>
          <w:hyperlink w:anchor="_Toc44501582" w:history="1">
            <w:r w:rsidRPr="00B67BE7">
              <w:rPr>
                <w:rStyle w:val="Hyperlink"/>
              </w:rPr>
              <w:t>Intangible Assets (GRAP 31)</w:t>
            </w:r>
            <w:r>
              <w:rPr>
                <w:webHidden/>
              </w:rPr>
              <w:tab/>
            </w:r>
            <w:r>
              <w:rPr>
                <w:webHidden/>
              </w:rPr>
              <w:fldChar w:fldCharType="begin"/>
            </w:r>
            <w:r>
              <w:rPr>
                <w:webHidden/>
              </w:rPr>
              <w:instrText xml:space="preserve"> PAGEREF _Toc44501582 \h </w:instrText>
            </w:r>
            <w:r>
              <w:rPr>
                <w:webHidden/>
              </w:rPr>
            </w:r>
            <w:r>
              <w:rPr>
                <w:webHidden/>
              </w:rPr>
              <w:fldChar w:fldCharType="separate"/>
            </w:r>
            <w:r w:rsidR="00154841">
              <w:rPr>
                <w:webHidden/>
              </w:rPr>
              <w:t>81</w:t>
            </w:r>
            <w:r>
              <w:rPr>
                <w:webHidden/>
              </w:rPr>
              <w:fldChar w:fldCharType="end"/>
            </w:r>
          </w:hyperlink>
        </w:p>
        <w:p w14:paraId="4495F437" w14:textId="30943087" w:rsidR="002653CB" w:rsidRDefault="002653CB" w:rsidP="000857BF">
          <w:pPr>
            <w:pStyle w:val="TOC3"/>
            <w:rPr>
              <w:rFonts w:asciiTheme="minorHAnsi" w:eastAsiaTheme="minorEastAsia" w:hAnsiTheme="minorHAnsi" w:cstheme="minorBidi"/>
              <w:lang w:eastAsia="en-ZA"/>
            </w:rPr>
          </w:pPr>
          <w:hyperlink w:anchor="_Toc44501583" w:history="1">
            <w:r w:rsidRPr="00B67BE7">
              <w:rPr>
                <w:rStyle w:val="Hyperlink"/>
              </w:rPr>
              <w:t>Heritage Assets (GRAP 103)</w:t>
            </w:r>
            <w:r>
              <w:rPr>
                <w:webHidden/>
              </w:rPr>
              <w:tab/>
            </w:r>
            <w:r>
              <w:rPr>
                <w:webHidden/>
              </w:rPr>
              <w:fldChar w:fldCharType="begin"/>
            </w:r>
            <w:r>
              <w:rPr>
                <w:webHidden/>
              </w:rPr>
              <w:instrText xml:space="preserve"> PAGEREF _Toc44501583 \h </w:instrText>
            </w:r>
            <w:r>
              <w:rPr>
                <w:webHidden/>
              </w:rPr>
            </w:r>
            <w:r>
              <w:rPr>
                <w:webHidden/>
              </w:rPr>
              <w:fldChar w:fldCharType="separate"/>
            </w:r>
            <w:r w:rsidR="00154841">
              <w:rPr>
                <w:webHidden/>
              </w:rPr>
              <w:t>92</w:t>
            </w:r>
            <w:r>
              <w:rPr>
                <w:webHidden/>
              </w:rPr>
              <w:fldChar w:fldCharType="end"/>
            </w:r>
          </w:hyperlink>
        </w:p>
        <w:p w14:paraId="47C6BE71" w14:textId="40167D04" w:rsidR="002653CB" w:rsidRDefault="002653CB" w:rsidP="000857BF">
          <w:pPr>
            <w:pStyle w:val="TOC3"/>
            <w:rPr>
              <w:rFonts w:asciiTheme="minorHAnsi" w:eastAsiaTheme="minorEastAsia" w:hAnsiTheme="minorHAnsi" w:cstheme="minorBidi"/>
              <w:lang w:eastAsia="en-ZA"/>
            </w:rPr>
          </w:pPr>
          <w:hyperlink w:anchor="_Toc44501584" w:history="1">
            <w:r w:rsidRPr="00B67BE7">
              <w:rPr>
                <w:rStyle w:val="Hyperlink"/>
              </w:rPr>
              <w:t>Agriculture (GRAP 27)</w:t>
            </w:r>
            <w:r>
              <w:rPr>
                <w:webHidden/>
              </w:rPr>
              <w:tab/>
            </w:r>
            <w:r>
              <w:rPr>
                <w:webHidden/>
              </w:rPr>
              <w:fldChar w:fldCharType="begin"/>
            </w:r>
            <w:r>
              <w:rPr>
                <w:webHidden/>
              </w:rPr>
              <w:instrText xml:space="preserve"> PAGEREF _Toc44501584 \h </w:instrText>
            </w:r>
            <w:r>
              <w:rPr>
                <w:webHidden/>
              </w:rPr>
            </w:r>
            <w:r>
              <w:rPr>
                <w:webHidden/>
              </w:rPr>
              <w:fldChar w:fldCharType="separate"/>
            </w:r>
            <w:r w:rsidR="00154841">
              <w:rPr>
                <w:webHidden/>
              </w:rPr>
              <w:t>100</w:t>
            </w:r>
            <w:r>
              <w:rPr>
                <w:webHidden/>
              </w:rPr>
              <w:fldChar w:fldCharType="end"/>
            </w:r>
          </w:hyperlink>
        </w:p>
        <w:p w14:paraId="2E84D470" w14:textId="39C6D15A" w:rsidR="002653CB" w:rsidRDefault="002653CB" w:rsidP="000857BF">
          <w:pPr>
            <w:pStyle w:val="TOC3"/>
            <w:rPr>
              <w:rFonts w:asciiTheme="minorHAnsi" w:eastAsiaTheme="minorEastAsia" w:hAnsiTheme="minorHAnsi" w:cstheme="minorBidi"/>
              <w:lang w:eastAsia="en-ZA"/>
            </w:rPr>
          </w:pPr>
          <w:hyperlink w:anchor="_Toc44501585" w:history="1">
            <w:r w:rsidRPr="00B67BE7">
              <w:rPr>
                <w:rStyle w:val="Hyperlink"/>
              </w:rPr>
              <w:t>Living and Non-living Resources (GRAP 110)</w:t>
            </w:r>
            <w:r>
              <w:rPr>
                <w:webHidden/>
              </w:rPr>
              <w:tab/>
            </w:r>
            <w:r>
              <w:rPr>
                <w:webHidden/>
              </w:rPr>
              <w:fldChar w:fldCharType="begin"/>
            </w:r>
            <w:r>
              <w:rPr>
                <w:webHidden/>
              </w:rPr>
              <w:instrText xml:space="preserve"> PAGEREF _Toc44501585 \h </w:instrText>
            </w:r>
            <w:r>
              <w:rPr>
                <w:webHidden/>
              </w:rPr>
            </w:r>
            <w:r>
              <w:rPr>
                <w:webHidden/>
              </w:rPr>
              <w:fldChar w:fldCharType="separate"/>
            </w:r>
            <w:r w:rsidR="00154841">
              <w:rPr>
                <w:webHidden/>
              </w:rPr>
              <w:t>105</w:t>
            </w:r>
            <w:r>
              <w:rPr>
                <w:webHidden/>
              </w:rPr>
              <w:fldChar w:fldCharType="end"/>
            </w:r>
          </w:hyperlink>
        </w:p>
        <w:p w14:paraId="38D688EE" w14:textId="1B5A4DCD" w:rsidR="002653CB" w:rsidRDefault="002653CB" w:rsidP="000857BF">
          <w:pPr>
            <w:pStyle w:val="TOC3"/>
            <w:rPr>
              <w:rFonts w:asciiTheme="minorHAnsi" w:eastAsiaTheme="minorEastAsia" w:hAnsiTheme="minorHAnsi" w:cstheme="minorBidi"/>
              <w:lang w:eastAsia="en-ZA"/>
            </w:rPr>
          </w:pPr>
          <w:hyperlink w:anchor="_Toc44501586" w:history="1">
            <w:r w:rsidRPr="00B67BE7">
              <w:rPr>
                <w:rStyle w:val="Hyperlink"/>
              </w:rPr>
              <w:t>Impairment of assets (GRAP 21 and GRAP 26)</w:t>
            </w:r>
            <w:r>
              <w:rPr>
                <w:webHidden/>
              </w:rPr>
              <w:tab/>
            </w:r>
            <w:r>
              <w:rPr>
                <w:webHidden/>
              </w:rPr>
              <w:fldChar w:fldCharType="begin"/>
            </w:r>
            <w:r>
              <w:rPr>
                <w:webHidden/>
              </w:rPr>
              <w:instrText xml:space="preserve"> PAGEREF _Toc44501586 \h </w:instrText>
            </w:r>
            <w:r>
              <w:rPr>
                <w:webHidden/>
              </w:rPr>
            </w:r>
            <w:r>
              <w:rPr>
                <w:webHidden/>
              </w:rPr>
              <w:fldChar w:fldCharType="separate"/>
            </w:r>
            <w:r w:rsidR="00154841">
              <w:rPr>
                <w:webHidden/>
              </w:rPr>
              <w:t>113</w:t>
            </w:r>
            <w:r>
              <w:rPr>
                <w:webHidden/>
              </w:rPr>
              <w:fldChar w:fldCharType="end"/>
            </w:r>
          </w:hyperlink>
        </w:p>
        <w:p w14:paraId="194FEDCD" w14:textId="72677EB9" w:rsidR="002653CB" w:rsidRDefault="002653CB" w:rsidP="000857BF">
          <w:pPr>
            <w:pStyle w:val="TOC3"/>
            <w:rPr>
              <w:rFonts w:asciiTheme="minorHAnsi" w:eastAsiaTheme="minorEastAsia" w:hAnsiTheme="minorHAnsi" w:cstheme="minorBidi"/>
              <w:lang w:eastAsia="en-ZA"/>
            </w:rPr>
          </w:pPr>
          <w:hyperlink w:anchor="_Toc44501587" w:history="1">
            <w:r w:rsidRPr="00B67BE7">
              <w:rPr>
                <w:rStyle w:val="Hyperlink"/>
              </w:rPr>
              <w:t>Capitalisation of borrowing costs (allowed alternative treatment) (GRAP 5)</w:t>
            </w:r>
            <w:r>
              <w:rPr>
                <w:webHidden/>
              </w:rPr>
              <w:tab/>
            </w:r>
            <w:r>
              <w:rPr>
                <w:webHidden/>
              </w:rPr>
              <w:fldChar w:fldCharType="begin"/>
            </w:r>
            <w:r>
              <w:rPr>
                <w:webHidden/>
              </w:rPr>
              <w:instrText xml:space="preserve"> PAGEREF _Toc44501587 \h </w:instrText>
            </w:r>
            <w:r>
              <w:rPr>
                <w:webHidden/>
              </w:rPr>
            </w:r>
            <w:r>
              <w:rPr>
                <w:webHidden/>
              </w:rPr>
              <w:fldChar w:fldCharType="separate"/>
            </w:r>
            <w:r w:rsidR="00154841">
              <w:rPr>
                <w:webHidden/>
              </w:rPr>
              <w:t>125</w:t>
            </w:r>
            <w:r>
              <w:rPr>
                <w:webHidden/>
              </w:rPr>
              <w:fldChar w:fldCharType="end"/>
            </w:r>
          </w:hyperlink>
        </w:p>
        <w:p w14:paraId="2A62950F" w14:textId="07756377" w:rsidR="002653CB" w:rsidRDefault="002653CB" w:rsidP="000857BF">
          <w:pPr>
            <w:pStyle w:val="TOC3"/>
            <w:rPr>
              <w:rFonts w:asciiTheme="minorHAnsi" w:eastAsiaTheme="minorEastAsia" w:hAnsiTheme="minorHAnsi" w:cstheme="minorBidi"/>
              <w:lang w:eastAsia="en-ZA"/>
            </w:rPr>
          </w:pPr>
          <w:hyperlink w:anchor="_Toc44501588" w:history="1">
            <w:r w:rsidRPr="00B67BE7">
              <w:rPr>
                <w:rStyle w:val="Hyperlink"/>
              </w:rPr>
              <w:t>Inventories (GRAP 12)</w:t>
            </w:r>
            <w:r>
              <w:rPr>
                <w:webHidden/>
              </w:rPr>
              <w:tab/>
            </w:r>
            <w:r>
              <w:rPr>
                <w:webHidden/>
              </w:rPr>
              <w:fldChar w:fldCharType="begin"/>
            </w:r>
            <w:r>
              <w:rPr>
                <w:webHidden/>
              </w:rPr>
              <w:instrText xml:space="preserve"> PAGEREF _Toc44501588 \h </w:instrText>
            </w:r>
            <w:r>
              <w:rPr>
                <w:webHidden/>
              </w:rPr>
            </w:r>
            <w:r>
              <w:rPr>
                <w:webHidden/>
              </w:rPr>
              <w:fldChar w:fldCharType="separate"/>
            </w:r>
            <w:r w:rsidR="00154841">
              <w:rPr>
                <w:webHidden/>
              </w:rPr>
              <w:t>127</w:t>
            </w:r>
            <w:r>
              <w:rPr>
                <w:webHidden/>
              </w:rPr>
              <w:fldChar w:fldCharType="end"/>
            </w:r>
          </w:hyperlink>
        </w:p>
        <w:p w14:paraId="22FD3425" w14:textId="3D758135" w:rsidR="002653CB" w:rsidRDefault="002653CB" w:rsidP="000857BF">
          <w:pPr>
            <w:pStyle w:val="TOC3"/>
            <w:rPr>
              <w:rFonts w:asciiTheme="minorHAnsi" w:eastAsiaTheme="minorEastAsia" w:hAnsiTheme="minorHAnsi" w:cstheme="minorBidi"/>
              <w:lang w:eastAsia="en-ZA"/>
            </w:rPr>
          </w:pPr>
          <w:hyperlink w:anchor="_Toc44501589" w:history="1">
            <w:r w:rsidRPr="00B67BE7">
              <w:rPr>
                <w:rStyle w:val="Hyperlink"/>
              </w:rPr>
              <w:t>Construction contracts (GRAP 11)</w:t>
            </w:r>
            <w:r>
              <w:rPr>
                <w:webHidden/>
              </w:rPr>
              <w:tab/>
            </w:r>
            <w:r>
              <w:rPr>
                <w:webHidden/>
              </w:rPr>
              <w:fldChar w:fldCharType="begin"/>
            </w:r>
            <w:r>
              <w:rPr>
                <w:webHidden/>
              </w:rPr>
              <w:instrText xml:space="preserve"> PAGEREF _Toc44501589 \h </w:instrText>
            </w:r>
            <w:r>
              <w:rPr>
                <w:webHidden/>
              </w:rPr>
            </w:r>
            <w:r>
              <w:rPr>
                <w:webHidden/>
              </w:rPr>
              <w:fldChar w:fldCharType="separate"/>
            </w:r>
            <w:r w:rsidR="00154841">
              <w:rPr>
                <w:webHidden/>
              </w:rPr>
              <w:t>128</w:t>
            </w:r>
            <w:r>
              <w:rPr>
                <w:webHidden/>
              </w:rPr>
              <w:fldChar w:fldCharType="end"/>
            </w:r>
          </w:hyperlink>
        </w:p>
        <w:p w14:paraId="66C64528" w14:textId="5FEA91D6" w:rsidR="002653CB" w:rsidRDefault="002653CB" w:rsidP="000857BF">
          <w:pPr>
            <w:pStyle w:val="TOC3"/>
            <w:rPr>
              <w:rFonts w:asciiTheme="minorHAnsi" w:eastAsiaTheme="minorEastAsia" w:hAnsiTheme="minorHAnsi" w:cstheme="minorBidi"/>
              <w:lang w:eastAsia="en-ZA"/>
            </w:rPr>
          </w:pPr>
          <w:hyperlink w:anchor="_Toc44501590" w:history="1">
            <w:r w:rsidRPr="00B67BE7">
              <w:rPr>
                <w:rStyle w:val="Hyperlink"/>
              </w:rPr>
              <w:t>Financial Instruments (GRAP 104)</w:t>
            </w:r>
            <w:r>
              <w:rPr>
                <w:webHidden/>
              </w:rPr>
              <w:tab/>
            </w:r>
            <w:r>
              <w:rPr>
                <w:webHidden/>
              </w:rPr>
              <w:fldChar w:fldCharType="begin"/>
            </w:r>
            <w:r>
              <w:rPr>
                <w:webHidden/>
              </w:rPr>
              <w:instrText xml:space="preserve"> PAGEREF _Toc44501590 \h </w:instrText>
            </w:r>
            <w:r>
              <w:rPr>
                <w:webHidden/>
              </w:rPr>
            </w:r>
            <w:r>
              <w:rPr>
                <w:webHidden/>
              </w:rPr>
              <w:fldChar w:fldCharType="separate"/>
            </w:r>
            <w:r w:rsidR="00154841">
              <w:rPr>
                <w:webHidden/>
              </w:rPr>
              <w:t>129</w:t>
            </w:r>
            <w:r>
              <w:rPr>
                <w:webHidden/>
              </w:rPr>
              <w:fldChar w:fldCharType="end"/>
            </w:r>
          </w:hyperlink>
        </w:p>
        <w:p w14:paraId="5F5807F0" w14:textId="44E9B8CD" w:rsidR="002653CB" w:rsidRDefault="002653CB" w:rsidP="000857BF">
          <w:pPr>
            <w:pStyle w:val="TOC3"/>
            <w:rPr>
              <w:rFonts w:asciiTheme="minorHAnsi" w:eastAsiaTheme="minorEastAsia" w:hAnsiTheme="minorHAnsi" w:cstheme="minorBidi"/>
              <w:lang w:eastAsia="en-ZA"/>
            </w:rPr>
          </w:pPr>
          <w:hyperlink w:anchor="_Toc44501591" w:history="1">
            <w:r w:rsidRPr="00B67BE7">
              <w:rPr>
                <w:rStyle w:val="Hyperlink"/>
              </w:rPr>
              <w:t>Statutory Receivables (GRAP 108)</w:t>
            </w:r>
            <w:r>
              <w:rPr>
                <w:webHidden/>
              </w:rPr>
              <w:tab/>
            </w:r>
            <w:r>
              <w:rPr>
                <w:webHidden/>
              </w:rPr>
              <w:fldChar w:fldCharType="begin"/>
            </w:r>
            <w:r>
              <w:rPr>
                <w:webHidden/>
              </w:rPr>
              <w:instrText xml:space="preserve"> PAGEREF _Toc44501591 \h </w:instrText>
            </w:r>
            <w:r>
              <w:rPr>
                <w:webHidden/>
              </w:rPr>
            </w:r>
            <w:r>
              <w:rPr>
                <w:webHidden/>
              </w:rPr>
              <w:fldChar w:fldCharType="separate"/>
            </w:r>
            <w:r w:rsidR="00154841">
              <w:rPr>
                <w:webHidden/>
              </w:rPr>
              <w:t>149</w:t>
            </w:r>
            <w:r>
              <w:rPr>
                <w:webHidden/>
              </w:rPr>
              <w:fldChar w:fldCharType="end"/>
            </w:r>
          </w:hyperlink>
        </w:p>
        <w:p w14:paraId="4F357E6B" w14:textId="55636631" w:rsidR="002653CB" w:rsidRDefault="002653CB" w:rsidP="000857BF">
          <w:pPr>
            <w:pStyle w:val="TOC3"/>
            <w:rPr>
              <w:rFonts w:asciiTheme="minorHAnsi" w:eastAsiaTheme="minorEastAsia" w:hAnsiTheme="minorHAnsi" w:cstheme="minorBidi"/>
              <w:lang w:eastAsia="en-ZA"/>
            </w:rPr>
          </w:pPr>
          <w:hyperlink w:anchor="_Toc44501592" w:history="1">
            <w:r w:rsidRPr="00B67BE7">
              <w:rPr>
                <w:rStyle w:val="Hyperlink"/>
              </w:rPr>
              <w:t>Receivables and Payables from Non-Exchange Revenue Transactions (GRAP 23)</w:t>
            </w:r>
            <w:r>
              <w:rPr>
                <w:webHidden/>
              </w:rPr>
              <w:tab/>
            </w:r>
            <w:r>
              <w:rPr>
                <w:webHidden/>
              </w:rPr>
              <w:fldChar w:fldCharType="begin"/>
            </w:r>
            <w:r>
              <w:rPr>
                <w:webHidden/>
              </w:rPr>
              <w:instrText xml:space="preserve"> PAGEREF _Toc44501592 \h </w:instrText>
            </w:r>
            <w:r>
              <w:rPr>
                <w:webHidden/>
              </w:rPr>
            </w:r>
            <w:r>
              <w:rPr>
                <w:webHidden/>
              </w:rPr>
              <w:fldChar w:fldCharType="separate"/>
            </w:r>
            <w:r w:rsidR="00154841">
              <w:rPr>
                <w:webHidden/>
              </w:rPr>
              <w:t>153</w:t>
            </w:r>
            <w:r>
              <w:rPr>
                <w:webHidden/>
              </w:rPr>
              <w:fldChar w:fldCharType="end"/>
            </w:r>
          </w:hyperlink>
        </w:p>
        <w:p w14:paraId="523FAEDA" w14:textId="615437D8" w:rsidR="002653CB" w:rsidRDefault="002653CB" w:rsidP="000857BF">
          <w:pPr>
            <w:pStyle w:val="TOC3"/>
            <w:rPr>
              <w:rFonts w:asciiTheme="minorHAnsi" w:eastAsiaTheme="minorEastAsia" w:hAnsiTheme="minorHAnsi" w:cstheme="minorBidi"/>
              <w:lang w:eastAsia="en-ZA"/>
            </w:rPr>
          </w:pPr>
          <w:hyperlink w:anchor="_Toc44501593" w:history="1">
            <w:r w:rsidRPr="00B67BE7">
              <w:rPr>
                <w:rStyle w:val="Hyperlink"/>
              </w:rPr>
              <w:t>Provisions, Contingent Liabilities and Contingent Assets (GRAP 19)</w:t>
            </w:r>
            <w:r>
              <w:rPr>
                <w:webHidden/>
              </w:rPr>
              <w:tab/>
            </w:r>
            <w:r>
              <w:rPr>
                <w:webHidden/>
              </w:rPr>
              <w:fldChar w:fldCharType="begin"/>
            </w:r>
            <w:r>
              <w:rPr>
                <w:webHidden/>
              </w:rPr>
              <w:instrText xml:space="preserve"> PAGEREF _Toc44501593 \h </w:instrText>
            </w:r>
            <w:r>
              <w:rPr>
                <w:webHidden/>
              </w:rPr>
            </w:r>
            <w:r>
              <w:rPr>
                <w:webHidden/>
              </w:rPr>
              <w:fldChar w:fldCharType="separate"/>
            </w:r>
            <w:r w:rsidR="00154841">
              <w:rPr>
                <w:webHidden/>
              </w:rPr>
              <w:t>155</w:t>
            </w:r>
            <w:r>
              <w:rPr>
                <w:webHidden/>
              </w:rPr>
              <w:fldChar w:fldCharType="end"/>
            </w:r>
          </w:hyperlink>
        </w:p>
        <w:p w14:paraId="7023D52F" w14:textId="76EF55B2" w:rsidR="002653CB" w:rsidRDefault="002653CB" w:rsidP="000857BF">
          <w:pPr>
            <w:pStyle w:val="TOC3"/>
            <w:rPr>
              <w:rFonts w:asciiTheme="minorHAnsi" w:eastAsiaTheme="minorEastAsia" w:hAnsiTheme="minorHAnsi" w:cstheme="minorBidi"/>
              <w:lang w:eastAsia="en-ZA"/>
            </w:rPr>
          </w:pPr>
          <w:hyperlink w:anchor="_Toc44501594" w:history="1">
            <w:r w:rsidRPr="00B67BE7">
              <w:rPr>
                <w:rStyle w:val="Hyperlink"/>
              </w:rPr>
              <w:t>Leases (GRAP 13)</w:t>
            </w:r>
            <w:r>
              <w:rPr>
                <w:webHidden/>
              </w:rPr>
              <w:tab/>
            </w:r>
            <w:r>
              <w:rPr>
                <w:webHidden/>
              </w:rPr>
              <w:fldChar w:fldCharType="begin"/>
            </w:r>
            <w:r>
              <w:rPr>
                <w:webHidden/>
              </w:rPr>
              <w:instrText xml:space="preserve"> PAGEREF _Toc44501594 \h </w:instrText>
            </w:r>
            <w:r>
              <w:rPr>
                <w:webHidden/>
              </w:rPr>
            </w:r>
            <w:r>
              <w:rPr>
                <w:webHidden/>
              </w:rPr>
              <w:fldChar w:fldCharType="separate"/>
            </w:r>
            <w:r w:rsidR="00154841">
              <w:rPr>
                <w:webHidden/>
              </w:rPr>
              <w:t>161</w:t>
            </w:r>
            <w:r>
              <w:rPr>
                <w:webHidden/>
              </w:rPr>
              <w:fldChar w:fldCharType="end"/>
            </w:r>
          </w:hyperlink>
        </w:p>
        <w:p w14:paraId="29B64CCF" w14:textId="56B79402" w:rsidR="002653CB" w:rsidRDefault="002653CB" w:rsidP="000857BF">
          <w:pPr>
            <w:pStyle w:val="TOC3"/>
            <w:rPr>
              <w:rFonts w:asciiTheme="minorHAnsi" w:eastAsiaTheme="minorEastAsia" w:hAnsiTheme="minorHAnsi" w:cstheme="minorBidi"/>
              <w:lang w:eastAsia="en-ZA"/>
            </w:rPr>
          </w:pPr>
          <w:hyperlink w:anchor="_Toc44501595" w:history="1">
            <w:r w:rsidRPr="00B67BE7">
              <w:rPr>
                <w:rStyle w:val="Hyperlink"/>
              </w:rPr>
              <w:t>Service Concession Arrangements:  Grantor (GRAP 32)</w:t>
            </w:r>
            <w:r>
              <w:rPr>
                <w:webHidden/>
              </w:rPr>
              <w:tab/>
            </w:r>
            <w:r>
              <w:rPr>
                <w:webHidden/>
              </w:rPr>
              <w:fldChar w:fldCharType="begin"/>
            </w:r>
            <w:r>
              <w:rPr>
                <w:webHidden/>
              </w:rPr>
              <w:instrText xml:space="preserve"> PAGEREF _Toc44501595 \h </w:instrText>
            </w:r>
            <w:r>
              <w:rPr>
                <w:webHidden/>
              </w:rPr>
            </w:r>
            <w:r>
              <w:rPr>
                <w:webHidden/>
              </w:rPr>
              <w:fldChar w:fldCharType="separate"/>
            </w:r>
            <w:r w:rsidR="00154841">
              <w:rPr>
                <w:webHidden/>
              </w:rPr>
              <w:t>165</w:t>
            </w:r>
            <w:r>
              <w:rPr>
                <w:webHidden/>
              </w:rPr>
              <w:fldChar w:fldCharType="end"/>
            </w:r>
          </w:hyperlink>
        </w:p>
        <w:p w14:paraId="51AD67DB" w14:textId="5BB604CA" w:rsidR="002653CB" w:rsidRDefault="002653CB" w:rsidP="000857BF">
          <w:pPr>
            <w:pStyle w:val="TOC3"/>
            <w:rPr>
              <w:rFonts w:asciiTheme="minorHAnsi" w:eastAsiaTheme="minorEastAsia" w:hAnsiTheme="minorHAnsi" w:cstheme="minorBidi"/>
              <w:lang w:eastAsia="en-ZA"/>
            </w:rPr>
          </w:pPr>
          <w:hyperlink w:anchor="_Toc44501596" w:history="1">
            <w:r w:rsidRPr="00B67BE7">
              <w:rPr>
                <w:rStyle w:val="Hyperlink"/>
              </w:rPr>
              <w:t>Employee Benefits (GRAP 25)</w:t>
            </w:r>
            <w:r>
              <w:rPr>
                <w:webHidden/>
              </w:rPr>
              <w:tab/>
            </w:r>
            <w:r>
              <w:rPr>
                <w:webHidden/>
              </w:rPr>
              <w:fldChar w:fldCharType="begin"/>
            </w:r>
            <w:r>
              <w:rPr>
                <w:webHidden/>
              </w:rPr>
              <w:instrText xml:space="preserve"> PAGEREF _Toc44501596 \h </w:instrText>
            </w:r>
            <w:r>
              <w:rPr>
                <w:webHidden/>
              </w:rPr>
            </w:r>
            <w:r>
              <w:rPr>
                <w:webHidden/>
              </w:rPr>
              <w:fldChar w:fldCharType="separate"/>
            </w:r>
            <w:r w:rsidR="00154841">
              <w:rPr>
                <w:webHidden/>
              </w:rPr>
              <w:t>168</w:t>
            </w:r>
            <w:r>
              <w:rPr>
                <w:webHidden/>
              </w:rPr>
              <w:fldChar w:fldCharType="end"/>
            </w:r>
          </w:hyperlink>
        </w:p>
        <w:p w14:paraId="0476216B" w14:textId="70E2A115" w:rsidR="002653CB" w:rsidRDefault="002653CB" w:rsidP="000857BF">
          <w:pPr>
            <w:pStyle w:val="TOC3"/>
            <w:rPr>
              <w:rFonts w:asciiTheme="minorHAnsi" w:eastAsiaTheme="minorEastAsia" w:hAnsiTheme="minorHAnsi" w:cstheme="minorBidi"/>
              <w:lang w:eastAsia="en-ZA"/>
            </w:rPr>
          </w:pPr>
          <w:hyperlink w:anchor="_Toc44501597" w:history="1">
            <w:r w:rsidRPr="00B67BE7">
              <w:rPr>
                <w:rStyle w:val="Hyperlink"/>
              </w:rPr>
              <w:t>Accounting by Principals and Agents (GRAP 109)</w:t>
            </w:r>
            <w:r>
              <w:rPr>
                <w:webHidden/>
              </w:rPr>
              <w:tab/>
            </w:r>
            <w:r>
              <w:rPr>
                <w:webHidden/>
              </w:rPr>
              <w:fldChar w:fldCharType="begin"/>
            </w:r>
            <w:r>
              <w:rPr>
                <w:webHidden/>
              </w:rPr>
              <w:instrText xml:space="preserve"> PAGEREF _Toc44501597 \h </w:instrText>
            </w:r>
            <w:r>
              <w:rPr>
                <w:webHidden/>
              </w:rPr>
            </w:r>
            <w:r>
              <w:rPr>
                <w:webHidden/>
              </w:rPr>
              <w:fldChar w:fldCharType="separate"/>
            </w:r>
            <w:r w:rsidR="00154841">
              <w:rPr>
                <w:webHidden/>
              </w:rPr>
              <w:t>185</w:t>
            </w:r>
            <w:r>
              <w:rPr>
                <w:webHidden/>
              </w:rPr>
              <w:fldChar w:fldCharType="end"/>
            </w:r>
          </w:hyperlink>
        </w:p>
        <w:p w14:paraId="51695C6C" w14:textId="3D133A10" w:rsidR="005F5F62" w:rsidRPr="002E237E" w:rsidRDefault="005F5F62" w:rsidP="002653CB">
          <w:pPr>
            <w:spacing w:before="120" w:after="120"/>
            <w:rPr>
              <w:rFonts w:ascii="Arial" w:hAnsi="Arial" w:cs="Arial"/>
            </w:rPr>
          </w:pPr>
          <w:r w:rsidRPr="00314963">
            <w:rPr>
              <w:rFonts w:ascii="Arial" w:hAnsi="Arial" w:cs="Arial"/>
              <w:b/>
              <w:bCs/>
              <w:noProof/>
            </w:rPr>
            <w:fldChar w:fldCharType="end"/>
          </w:r>
        </w:p>
      </w:sdtContent>
    </w:sdt>
    <w:p w14:paraId="520B76CC" w14:textId="77777777" w:rsidR="005F5F62" w:rsidRPr="005F5F62" w:rsidRDefault="005F5F62">
      <w:pPr>
        <w:rPr>
          <w:rFonts w:ascii="Arial" w:hAnsi="Arial" w:cs="Arial"/>
        </w:rPr>
      </w:pPr>
    </w:p>
    <w:p w14:paraId="1CD9489A" w14:textId="77777777" w:rsidR="005F5F62" w:rsidRPr="005F5F62" w:rsidRDefault="005F5F62">
      <w:pPr>
        <w:rPr>
          <w:rFonts w:ascii="Arial" w:hAnsi="Arial" w:cs="Arial"/>
        </w:rPr>
      </w:pPr>
    </w:p>
    <w:p w14:paraId="56C30347" w14:textId="77777777" w:rsidR="005F5F62" w:rsidRPr="005F5F62" w:rsidRDefault="005F5F62">
      <w:pPr>
        <w:rPr>
          <w:rFonts w:ascii="Arial" w:hAnsi="Arial" w:cs="Arial"/>
        </w:rPr>
      </w:pPr>
    </w:p>
    <w:p w14:paraId="126191A3" w14:textId="77777777" w:rsidR="005F5F62" w:rsidRPr="005F5F62" w:rsidRDefault="005F5F62">
      <w:pPr>
        <w:rPr>
          <w:rFonts w:ascii="Arial" w:hAnsi="Arial" w:cs="Arial"/>
        </w:rPr>
        <w:sectPr w:rsidR="005F5F62" w:rsidRPr="005F5F62">
          <w:headerReference w:type="default" r:id="rId17"/>
          <w:pgSz w:w="11906" w:h="16838"/>
          <w:pgMar w:top="1440" w:right="1440" w:bottom="1440" w:left="1440" w:header="708" w:footer="708" w:gutter="0"/>
          <w:cols w:space="708"/>
          <w:docGrid w:linePitch="360"/>
        </w:sectPr>
      </w:pPr>
    </w:p>
    <w:tbl>
      <w:tblPr>
        <w:tblW w:w="901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37"/>
        <w:gridCol w:w="3374"/>
        <w:gridCol w:w="34"/>
        <w:gridCol w:w="1166"/>
        <w:gridCol w:w="1710"/>
        <w:gridCol w:w="1895"/>
      </w:tblGrid>
      <w:tr w:rsidR="00BB6EA8" w:rsidRPr="00983410" w14:paraId="550A2609" w14:textId="77777777" w:rsidTr="00435C9F">
        <w:trPr>
          <w:tblHeader/>
        </w:trPr>
        <w:tc>
          <w:tcPr>
            <w:tcW w:w="837" w:type="dxa"/>
            <w:shd w:val="clear" w:color="auto" w:fill="A6A6A6" w:themeFill="background1" w:themeFillShade="A6"/>
          </w:tcPr>
          <w:p w14:paraId="441CE1B2" w14:textId="77777777" w:rsidR="00BB6EA8" w:rsidRPr="00DE30C8" w:rsidRDefault="00BB6EA8" w:rsidP="00E96D5D">
            <w:pPr>
              <w:spacing w:before="60" w:after="60"/>
              <w:rPr>
                <w:rFonts w:ascii="Arial" w:hAnsi="Arial" w:cs="Arial"/>
                <w:b/>
                <w:color w:val="FFFFFF" w:themeColor="background1"/>
                <w:sz w:val="20"/>
                <w:szCs w:val="20"/>
              </w:rPr>
            </w:pPr>
          </w:p>
        </w:tc>
        <w:tc>
          <w:tcPr>
            <w:tcW w:w="3374" w:type="dxa"/>
            <w:shd w:val="clear" w:color="auto" w:fill="A6A6A6" w:themeFill="background1" w:themeFillShade="A6"/>
          </w:tcPr>
          <w:p w14:paraId="230B4E72" w14:textId="77777777" w:rsidR="00BB6EA8" w:rsidRPr="00DE30C8" w:rsidRDefault="00BB6EA8" w:rsidP="00E96D5D">
            <w:pPr>
              <w:spacing w:before="60" w:after="60"/>
              <w:rPr>
                <w:rFonts w:ascii="Arial" w:hAnsi="Arial" w:cs="Arial"/>
                <w:b/>
                <w:color w:val="FFFFFF" w:themeColor="background1"/>
                <w:sz w:val="20"/>
                <w:szCs w:val="20"/>
              </w:rPr>
            </w:pPr>
          </w:p>
        </w:tc>
        <w:tc>
          <w:tcPr>
            <w:tcW w:w="1200" w:type="dxa"/>
            <w:gridSpan w:val="2"/>
            <w:shd w:val="clear" w:color="auto" w:fill="A6A6A6" w:themeFill="background1" w:themeFillShade="A6"/>
          </w:tcPr>
          <w:p w14:paraId="03CD2AA8" w14:textId="77777777" w:rsidR="00BB6EA8" w:rsidRPr="00DE30C8" w:rsidRDefault="00BB6EA8" w:rsidP="00E96D5D">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1710" w:type="dxa"/>
            <w:shd w:val="clear" w:color="auto" w:fill="A6A6A6" w:themeFill="background1" w:themeFillShade="A6"/>
          </w:tcPr>
          <w:p w14:paraId="70EA2E31" w14:textId="77777777" w:rsidR="00BB6EA8" w:rsidRPr="00DE30C8" w:rsidRDefault="00BB6EA8" w:rsidP="00E96D5D">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895" w:type="dxa"/>
            <w:shd w:val="clear" w:color="auto" w:fill="A6A6A6" w:themeFill="background1" w:themeFillShade="A6"/>
          </w:tcPr>
          <w:p w14:paraId="62FB12B9" w14:textId="77777777" w:rsidR="00BB6EA8" w:rsidRPr="00DE30C8" w:rsidRDefault="00BB6EA8" w:rsidP="00E96D5D">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BB6EA8" w:rsidRPr="00983410" w14:paraId="72BAC52A" w14:textId="77777777" w:rsidTr="00435C9F">
        <w:tc>
          <w:tcPr>
            <w:tcW w:w="837" w:type="dxa"/>
            <w:shd w:val="clear" w:color="auto" w:fill="D9D9D9" w:themeFill="background1" w:themeFillShade="D9"/>
          </w:tcPr>
          <w:p w14:paraId="01621784" w14:textId="77777777" w:rsidR="00BB6EA8" w:rsidRPr="003D2D71" w:rsidRDefault="00BB6EA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2B2CDA2D" w14:textId="49145E4C" w:rsidR="00BB6EA8" w:rsidRPr="005F5F62" w:rsidRDefault="00BB6EA8" w:rsidP="005F5F62">
            <w:pPr>
              <w:pStyle w:val="Heading3"/>
              <w:spacing w:before="60" w:after="60"/>
              <w:rPr>
                <w:rFonts w:ascii="Arial" w:eastAsia="Times New Roman" w:hAnsi="Arial" w:cs="Arial"/>
                <w:color w:val="C0504D"/>
                <w:sz w:val="20"/>
                <w:szCs w:val="20"/>
                <w:lang w:eastAsia="en-GB"/>
              </w:rPr>
            </w:pPr>
            <w:bookmarkStart w:id="450" w:name="_Ref6306322"/>
            <w:bookmarkStart w:id="451" w:name="_Toc32319605"/>
            <w:bookmarkStart w:id="452" w:name="_Toc32384306"/>
            <w:bookmarkStart w:id="453" w:name="_Toc43644554"/>
            <w:bookmarkStart w:id="454" w:name="_Toc44325174"/>
            <w:bookmarkStart w:id="455" w:name="_Toc44394577"/>
            <w:bookmarkStart w:id="456" w:name="_Toc44412841"/>
            <w:bookmarkStart w:id="457" w:name="_Toc44440946"/>
            <w:bookmarkStart w:id="458" w:name="_Toc44441341"/>
            <w:bookmarkStart w:id="459" w:name="_Toc44501455"/>
            <w:bookmarkStart w:id="460" w:name="_Toc44501579"/>
            <w:bookmarkStart w:id="461" w:name="_Toc44502263"/>
            <w:bookmarkStart w:id="462" w:name="_Toc44508729"/>
            <w:bookmarkStart w:id="463" w:name="_Toc44513985"/>
            <w:bookmarkStart w:id="464" w:name="_Toc65677065"/>
            <w:r w:rsidRPr="005F5F62">
              <w:rPr>
                <w:rFonts w:ascii="Arial" w:eastAsia="Times New Roman" w:hAnsi="Arial" w:cs="Arial"/>
                <w:b/>
                <w:color w:val="C0504D"/>
                <w:sz w:val="20"/>
                <w:szCs w:val="20"/>
                <w:lang w:eastAsia="en-GB"/>
              </w:rPr>
              <w:t>General</w:t>
            </w:r>
            <w:bookmarkEnd w:id="450"/>
            <w:bookmarkEnd w:id="451"/>
            <w:bookmarkEnd w:id="452"/>
            <w:bookmarkEnd w:id="453"/>
            <w:bookmarkEnd w:id="454"/>
            <w:bookmarkEnd w:id="455"/>
            <w:bookmarkEnd w:id="456"/>
            <w:bookmarkEnd w:id="457"/>
            <w:bookmarkEnd w:id="458"/>
            <w:bookmarkEnd w:id="459"/>
            <w:r w:rsidR="002653CB">
              <w:rPr>
                <w:rFonts w:ascii="Arial" w:eastAsia="Times New Roman" w:hAnsi="Arial" w:cs="Arial"/>
                <w:b/>
                <w:color w:val="C0504D"/>
                <w:sz w:val="20"/>
                <w:szCs w:val="20"/>
                <w:lang w:eastAsia="en-GB"/>
              </w:rPr>
              <w:t xml:space="preserve"> (GRAP 1)</w:t>
            </w:r>
            <w:bookmarkEnd w:id="460"/>
            <w:bookmarkEnd w:id="461"/>
            <w:bookmarkEnd w:id="462"/>
            <w:bookmarkEnd w:id="463"/>
            <w:bookmarkEnd w:id="464"/>
          </w:p>
        </w:tc>
      </w:tr>
      <w:tr w:rsidR="00BB6EA8" w:rsidRPr="00983410" w14:paraId="299C7EFB" w14:textId="77777777" w:rsidTr="00435C9F">
        <w:tc>
          <w:tcPr>
            <w:tcW w:w="837" w:type="dxa"/>
          </w:tcPr>
          <w:p w14:paraId="022AD948" w14:textId="77777777" w:rsidR="00BB6EA8" w:rsidRPr="00DE30C8" w:rsidRDefault="00BB6EA8" w:rsidP="00E96D5D">
            <w:pPr>
              <w:spacing w:before="60" w:after="60"/>
              <w:rPr>
                <w:rFonts w:ascii="Arial" w:eastAsia="Times New Roman" w:hAnsi="Arial" w:cs="Arial"/>
                <w:b/>
                <w:color w:val="C0504D"/>
                <w:sz w:val="20"/>
                <w:szCs w:val="20"/>
                <w:lang w:eastAsia="en-GB"/>
              </w:rPr>
            </w:pPr>
          </w:p>
        </w:tc>
        <w:tc>
          <w:tcPr>
            <w:tcW w:w="8179" w:type="dxa"/>
            <w:gridSpan w:val="5"/>
          </w:tcPr>
          <w:p w14:paraId="40DE4226" w14:textId="77777777" w:rsidR="00BB6EA8" w:rsidRPr="00B21473" w:rsidRDefault="00BB6EA8" w:rsidP="00E96D5D">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Current/Non-c</w:t>
            </w:r>
            <w:r w:rsidRPr="005F5F62">
              <w:rPr>
                <w:rFonts w:ascii="Arial" w:eastAsia="Times New Roman" w:hAnsi="Arial" w:cs="Arial"/>
                <w:b/>
                <w:color w:val="C0504D"/>
                <w:sz w:val="20"/>
                <w:szCs w:val="20"/>
                <w:lang w:eastAsia="en-GB"/>
              </w:rPr>
              <w:t>urren</w:t>
            </w:r>
            <w:r>
              <w:rPr>
                <w:rFonts w:ascii="Arial" w:eastAsia="Times New Roman" w:hAnsi="Arial" w:cs="Arial"/>
                <w:b/>
                <w:color w:val="C0504D"/>
                <w:sz w:val="20"/>
                <w:szCs w:val="20"/>
                <w:lang w:eastAsia="en-GB"/>
              </w:rPr>
              <w:t>t Distinction</w:t>
            </w:r>
          </w:p>
        </w:tc>
      </w:tr>
      <w:tr w:rsidR="00BB6EA8" w:rsidRPr="00983410" w14:paraId="6F81C77C" w14:textId="77777777" w:rsidTr="00435C9F">
        <w:tc>
          <w:tcPr>
            <w:tcW w:w="837" w:type="dxa"/>
          </w:tcPr>
          <w:p w14:paraId="73C01F20" w14:textId="77777777" w:rsidR="008B2D41" w:rsidRPr="00BB6EA8" w:rsidRDefault="008B2D4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C76F474" w14:textId="77777777" w:rsidR="00BB6EA8" w:rsidRPr="003D2D71" w:rsidRDefault="00BB6EA8" w:rsidP="00E96D5D">
            <w:pPr>
              <w:spacing w:before="60" w:after="60"/>
              <w:rPr>
                <w:rFonts w:ascii="Arial" w:hAnsi="Arial" w:cs="Arial"/>
                <w:sz w:val="20"/>
                <w:szCs w:val="20"/>
              </w:rPr>
            </w:pPr>
            <w:r w:rsidRPr="00B21473">
              <w:rPr>
                <w:rFonts w:ascii="Arial" w:hAnsi="Arial" w:cs="Arial"/>
                <w:sz w:val="20"/>
                <w:szCs w:val="20"/>
              </w:rPr>
              <w:t>Have current and non-current assets, and current and non-current liabilities, been separately classified on the face of the statement of financial posit</w:t>
            </w:r>
            <w:r>
              <w:rPr>
                <w:rFonts w:ascii="Arial" w:hAnsi="Arial" w:cs="Arial"/>
                <w:sz w:val="20"/>
                <w:szCs w:val="20"/>
              </w:rPr>
              <w:t>ion in accordance with GRAP 1.68 to 78</w:t>
            </w:r>
            <w:r w:rsidRPr="00B21473">
              <w:rPr>
                <w:rFonts w:ascii="Arial" w:hAnsi="Arial" w:cs="Arial"/>
                <w:sz w:val="20"/>
                <w:szCs w:val="20"/>
              </w:rPr>
              <w:t>, except where a presentation based on liquidity provides information that is reliable and is more relevant?</w:t>
            </w:r>
          </w:p>
        </w:tc>
        <w:tc>
          <w:tcPr>
            <w:tcW w:w="1166" w:type="dxa"/>
          </w:tcPr>
          <w:p w14:paraId="6A8CDA48" w14:textId="77777777" w:rsidR="00BB6EA8" w:rsidRDefault="00000000" w:rsidP="00E96D5D">
            <w:pPr>
              <w:spacing w:before="60" w:after="60"/>
              <w:rPr>
                <w:rFonts w:ascii="Arial" w:hAnsi="Arial" w:cs="Arial"/>
                <w:sz w:val="20"/>
                <w:szCs w:val="20"/>
              </w:rPr>
            </w:pPr>
            <w:sdt>
              <w:sdtPr>
                <w:rPr>
                  <w:rFonts w:ascii="Arial" w:hAnsi="Arial" w:cs="Arial"/>
                  <w:sz w:val="20"/>
                  <w:szCs w:val="20"/>
                </w:rPr>
                <w:id w:val="2132051375"/>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N/A</w:t>
            </w:r>
          </w:p>
          <w:p w14:paraId="389EFBAF" w14:textId="77777777" w:rsidR="00BB6EA8" w:rsidRDefault="00000000" w:rsidP="00E96D5D">
            <w:pPr>
              <w:spacing w:before="60" w:after="60"/>
              <w:rPr>
                <w:rFonts w:ascii="Arial" w:hAnsi="Arial" w:cs="Arial"/>
                <w:sz w:val="20"/>
                <w:szCs w:val="20"/>
              </w:rPr>
            </w:pPr>
            <w:sdt>
              <w:sdtPr>
                <w:rPr>
                  <w:rFonts w:ascii="Arial" w:hAnsi="Arial" w:cs="Arial"/>
                  <w:sz w:val="20"/>
                  <w:szCs w:val="20"/>
                </w:rPr>
                <w:id w:val="-358514305"/>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sidRPr="00983410">
              <w:rPr>
                <w:rFonts w:ascii="Arial" w:hAnsi="Arial" w:cs="Arial"/>
                <w:sz w:val="20"/>
                <w:szCs w:val="20"/>
              </w:rPr>
              <w:t>Yes</w:t>
            </w:r>
          </w:p>
          <w:p w14:paraId="462A4842" w14:textId="77777777" w:rsidR="00BB6EA8" w:rsidRDefault="00000000" w:rsidP="00E96D5D">
            <w:pPr>
              <w:spacing w:before="60" w:after="60"/>
              <w:rPr>
                <w:rFonts w:ascii="MS Gothic" w:eastAsia="MS Gothic" w:hAnsi="MS Gothic" w:cs="Arial"/>
                <w:sz w:val="20"/>
                <w:szCs w:val="20"/>
              </w:rPr>
            </w:pPr>
            <w:sdt>
              <w:sdtPr>
                <w:rPr>
                  <w:rFonts w:ascii="Arial" w:hAnsi="Arial" w:cs="Arial"/>
                  <w:sz w:val="20"/>
                  <w:szCs w:val="20"/>
                </w:rPr>
                <w:id w:val="1387296610"/>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No</w:t>
            </w:r>
          </w:p>
        </w:tc>
        <w:tc>
          <w:tcPr>
            <w:tcW w:w="1710" w:type="dxa"/>
          </w:tcPr>
          <w:p w14:paraId="5F22E417" w14:textId="77777777" w:rsidR="00BB6EA8" w:rsidRDefault="00BB6EA8" w:rsidP="00E96D5D">
            <w:pPr>
              <w:spacing w:before="60" w:after="60"/>
              <w:rPr>
                <w:rFonts w:ascii="Arial" w:hAnsi="Arial" w:cs="Arial"/>
                <w:sz w:val="20"/>
                <w:szCs w:val="20"/>
              </w:rPr>
            </w:pPr>
            <w:r>
              <w:rPr>
                <w:rFonts w:ascii="Arial" w:hAnsi="Arial" w:cs="Arial"/>
                <w:sz w:val="20"/>
                <w:szCs w:val="20"/>
              </w:rPr>
              <w:t>1.62</w:t>
            </w:r>
          </w:p>
        </w:tc>
        <w:sdt>
          <w:sdtPr>
            <w:rPr>
              <w:rFonts w:ascii="Arial" w:hAnsi="Arial" w:cs="Arial"/>
              <w:sz w:val="20"/>
              <w:szCs w:val="20"/>
            </w:rPr>
            <w:id w:val="-1371687315"/>
            <w:placeholder>
              <w:docPart w:val="DefaultPlaceholder_-1854013440"/>
            </w:placeholder>
            <w:showingPlcHdr/>
          </w:sdtPr>
          <w:sdtContent>
            <w:tc>
              <w:tcPr>
                <w:tcW w:w="1895" w:type="dxa"/>
              </w:tcPr>
              <w:p w14:paraId="58953792" w14:textId="71EB7161" w:rsidR="00BB6EA8" w:rsidRPr="00983410" w:rsidRDefault="005566B8" w:rsidP="00E96D5D">
                <w:pPr>
                  <w:spacing w:before="60" w:after="60"/>
                  <w:rPr>
                    <w:rFonts w:ascii="Arial" w:hAnsi="Arial" w:cs="Arial"/>
                    <w:sz w:val="20"/>
                    <w:szCs w:val="20"/>
                  </w:rPr>
                </w:pPr>
                <w:r w:rsidRPr="002C72EA">
                  <w:rPr>
                    <w:rStyle w:val="PlaceholderText"/>
                  </w:rPr>
                  <w:t>Click or tap here to enter text.</w:t>
                </w:r>
              </w:p>
            </w:tc>
          </w:sdtContent>
        </w:sdt>
      </w:tr>
      <w:tr w:rsidR="00BB6EA8" w:rsidRPr="00983410" w14:paraId="52A8B192" w14:textId="77777777" w:rsidTr="00435C9F">
        <w:tc>
          <w:tcPr>
            <w:tcW w:w="837" w:type="dxa"/>
          </w:tcPr>
          <w:p w14:paraId="60CECC04" w14:textId="77777777" w:rsidR="00BB6EA8" w:rsidRPr="00DE30C8" w:rsidRDefault="00BB6EA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875ABE9" w14:textId="77777777" w:rsidR="00BB6EA8" w:rsidRPr="003D2D71" w:rsidRDefault="00BB6EA8" w:rsidP="00E96D5D">
            <w:pPr>
              <w:spacing w:before="60" w:after="60"/>
              <w:rPr>
                <w:rFonts w:ascii="Arial" w:hAnsi="Arial" w:cs="Arial"/>
                <w:sz w:val="20"/>
                <w:szCs w:val="20"/>
              </w:rPr>
            </w:pPr>
            <w:r>
              <w:rPr>
                <w:rFonts w:ascii="Arial" w:hAnsi="Arial" w:cs="Arial"/>
                <w:sz w:val="20"/>
                <w:szCs w:val="20"/>
              </w:rPr>
              <w:t>Where the exception in GRAP 1.62 a</w:t>
            </w:r>
            <w:r w:rsidRPr="00B21473">
              <w:rPr>
                <w:rFonts w:ascii="Arial" w:hAnsi="Arial" w:cs="Arial"/>
                <w:sz w:val="20"/>
                <w:szCs w:val="20"/>
              </w:rPr>
              <w:t>pplies, have all assets and liabilities been presented broadly in order of liquidity?</w:t>
            </w:r>
          </w:p>
        </w:tc>
        <w:tc>
          <w:tcPr>
            <w:tcW w:w="1166" w:type="dxa"/>
          </w:tcPr>
          <w:p w14:paraId="55511084" w14:textId="77777777" w:rsidR="00BB6EA8" w:rsidRDefault="00000000" w:rsidP="00E96D5D">
            <w:pPr>
              <w:spacing w:before="60" w:after="60"/>
              <w:rPr>
                <w:rFonts w:ascii="Arial" w:hAnsi="Arial" w:cs="Arial"/>
                <w:sz w:val="20"/>
                <w:szCs w:val="20"/>
              </w:rPr>
            </w:pPr>
            <w:sdt>
              <w:sdtPr>
                <w:rPr>
                  <w:rFonts w:ascii="Arial" w:hAnsi="Arial" w:cs="Arial"/>
                  <w:sz w:val="20"/>
                  <w:szCs w:val="20"/>
                </w:rPr>
                <w:id w:val="-848567943"/>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N/A</w:t>
            </w:r>
          </w:p>
          <w:p w14:paraId="21F36FFF" w14:textId="77777777" w:rsidR="00BB6EA8" w:rsidRDefault="00000000" w:rsidP="00E96D5D">
            <w:pPr>
              <w:spacing w:before="60" w:after="60"/>
              <w:rPr>
                <w:rFonts w:ascii="Arial" w:hAnsi="Arial" w:cs="Arial"/>
                <w:sz w:val="20"/>
                <w:szCs w:val="20"/>
              </w:rPr>
            </w:pPr>
            <w:sdt>
              <w:sdtPr>
                <w:rPr>
                  <w:rFonts w:ascii="Arial" w:hAnsi="Arial" w:cs="Arial"/>
                  <w:sz w:val="20"/>
                  <w:szCs w:val="20"/>
                </w:rPr>
                <w:id w:val="1132290541"/>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sidRPr="00983410">
              <w:rPr>
                <w:rFonts w:ascii="Arial" w:hAnsi="Arial" w:cs="Arial"/>
                <w:sz w:val="20"/>
                <w:szCs w:val="20"/>
              </w:rPr>
              <w:t>Yes</w:t>
            </w:r>
          </w:p>
          <w:p w14:paraId="131C4D86" w14:textId="77777777" w:rsidR="00BB6EA8" w:rsidRDefault="00000000" w:rsidP="00E96D5D">
            <w:pPr>
              <w:spacing w:before="60" w:after="60"/>
              <w:rPr>
                <w:rFonts w:ascii="MS Gothic" w:eastAsia="MS Gothic" w:hAnsi="MS Gothic" w:cs="Arial"/>
                <w:sz w:val="20"/>
                <w:szCs w:val="20"/>
              </w:rPr>
            </w:pPr>
            <w:sdt>
              <w:sdtPr>
                <w:rPr>
                  <w:rFonts w:ascii="Arial" w:hAnsi="Arial" w:cs="Arial"/>
                  <w:sz w:val="20"/>
                  <w:szCs w:val="20"/>
                </w:rPr>
                <w:id w:val="271914262"/>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No</w:t>
            </w:r>
          </w:p>
        </w:tc>
        <w:tc>
          <w:tcPr>
            <w:tcW w:w="1710" w:type="dxa"/>
          </w:tcPr>
          <w:p w14:paraId="3FD6D6E3" w14:textId="77777777" w:rsidR="00BB6EA8" w:rsidRDefault="00BB6EA8" w:rsidP="00E96D5D">
            <w:pPr>
              <w:spacing w:before="60" w:after="60"/>
              <w:rPr>
                <w:rFonts w:ascii="Arial" w:hAnsi="Arial" w:cs="Arial"/>
                <w:sz w:val="20"/>
                <w:szCs w:val="20"/>
              </w:rPr>
            </w:pPr>
            <w:r>
              <w:rPr>
                <w:rFonts w:ascii="Arial" w:hAnsi="Arial" w:cs="Arial"/>
                <w:sz w:val="20"/>
                <w:szCs w:val="20"/>
              </w:rPr>
              <w:t>1.62</w:t>
            </w:r>
          </w:p>
        </w:tc>
        <w:sdt>
          <w:sdtPr>
            <w:rPr>
              <w:rFonts w:ascii="Arial" w:hAnsi="Arial" w:cs="Arial"/>
              <w:sz w:val="20"/>
              <w:szCs w:val="20"/>
            </w:rPr>
            <w:id w:val="462625234"/>
            <w:placeholder>
              <w:docPart w:val="DefaultPlaceholder_-1854013440"/>
            </w:placeholder>
            <w:showingPlcHdr/>
          </w:sdtPr>
          <w:sdtContent>
            <w:tc>
              <w:tcPr>
                <w:tcW w:w="1895" w:type="dxa"/>
              </w:tcPr>
              <w:p w14:paraId="2FFE87B3" w14:textId="68C5F5DF" w:rsidR="00BB6EA8" w:rsidRPr="00983410" w:rsidRDefault="005566B8" w:rsidP="00E96D5D">
                <w:pPr>
                  <w:spacing w:before="60" w:after="60"/>
                  <w:rPr>
                    <w:rFonts w:ascii="Arial" w:hAnsi="Arial" w:cs="Arial"/>
                    <w:sz w:val="20"/>
                    <w:szCs w:val="20"/>
                  </w:rPr>
                </w:pPr>
                <w:r w:rsidRPr="002C72EA">
                  <w:rPr>
                    <w:rStyle w:val="PlaceholderText"/>
                  </w:rPr>
                  <w:t>Click or tap here to enter text.</w:t>
                </w:r>
              </w:p>
            </w:tc>
          </w:sdtContent>
        </w:sdt>
      </w:tr>
      <w:tr w:rsidR="00BB6EA8" w:rsidRPr="00983410" w14:paraId="14FC5007" w14:textId="77777777" w:rsidTr="00435C9F">
        <w:tc>
          <w:tcPr>
            <w:tcW w:w="837" w:type="dxa"/>
          </w:tcPr>
          <w:p w14:paraId="2CB11C2F" w14:textId="77777777" w:rsidR="00BB6EA8" w:rsidRPr="00DE30C8" w:rsidRDefault="00BB6EA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193115D" w14:textId="77777777" w:rsidR="00BB6EA8" w:rsidRPr="003D2D71" w:rsidRDefault="00BB6EA8" w:rsidP="00E96D5D">
            <w:pPr>
              <w:spacing w:before="60" w:after="60"/>
              <w:rPr>
                <w:rFonts w:ascii="Arial" w:hAnsi="Arial" w:cs="Arial"/>
                <w:sz w:val="20"/>
                <w:szCs w:val="20"/>
              </w:rPr>
            </w:pPr>
            <w:r w:rsidRPr="00B21473">
              <w:rPr>
                <w:rFonts w:ascii="Arial" w:hAnsi="Arial" w:cs="Arial"/>
                <w:sz w:val="20"/>
                <w:szCs w:val="20"/>
              </w:rPr>
              <w:t>For each asset and liability line item that combines amounts expected to be recovered or settled both no more than and more than twelve months after the reporting date, has the amount expected to be recovered or settled after more than twelve months been disclosed?</w:t>
            </w:r>
          </w:p>
        </w:tc>
        <w:tc>
          <w:tcPr>
            <w:tcW w:w="1166" w:type="dxa"/>
          </w:tcPr>
          <w:p w14:paraId="220DF1E8" w14:textId="77777777" w:rsidR="00BB6EA8" w:rsidRDefault="00000000" w:rsidP="00E96D5D">
            <w:pPr>
              <w:spacing w:before="60" w:after="60"/>
              <w:rPr>
                <w:rFonts w:ascii="Arial" w:hAnsi="Arial" w:cs="Arial"/>
                <w:sz w:val="20"/>
                <w:szCs w:val="20"/>
              </w:rPr>
            </w:pPr>
            <w:sdt>
              <w:sdtPr>
                <w:rPr>
                  <w:rFonts w:ascii="Arial" w:hAnsi="Arial" w:cs="Arial"/>
                  <w:sz w:val="20"/>
                  <w:szCs w:val="20"/>
                </w:rPr>
                <w:id w:val="1829249412"/>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N/A</w:t>
            </w:r>
          </w:p>
          <w:p w14:paraId="0C0611F3" w14:textId="77777777" w:rsidR="00BB6EA8" w:rsidRDefault="00000000" w:rsidP="00E96D5D">
            <w:pPr>
              <w:spacing w:before="60" w:after="60"/>
              <w:rPr>
                <w:rFonts w:ascii="Arial" w:hAnsi="Arial" w:cs="Arial"/>
                <w:sz w:val="20"/>
                <w:szCs w:val="20"/>
              </w:rPr>
            </w:pPr>
            <w:sdt>
              <w:sdtPr>
                <w:rPr>
                  <w:rFonts w:ascii="Arial" w:hAnsi="Arial" w:cs="Arial"/>
                  <w:sz w:val="20"/>
                  <w:szCs w:val="20"/>
                </w:rPr>
                <w:id w:val="186956721"/>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sidRPr="00983410">
              <w:rPr>
                <w:rFonts w:ascii="Arial" w:hAnsi="Arial" w:cs="Arial"/>
                <w:sz w:val="20"/>
                <w:szCs w:val="20"/>
              </w:rPr>
              <w:t>Yes</w:t>
            </w:r>
          </w:p>
          <w:p w14:paraId="5FEB4163" w14:textId="77777777" w:rsidR="00BB6EA8" w:rsidRDefault="00000000" w:rsidP="00E96D5D">
            <w:pPr>
              <w:spacing w:before="60" w:after="60"/>
              <w:rPr>
                <w:rFonts w:ascii="MS Gothic" w:eastAsia="MS Gothic" w:hAnsi="MS Gothic" w:cs="Arial"/>
                <w:sz w:val="20"/>
                <w:szCs w:val="20"/>
              </w:rPr>
            </w:pPr>
            <w:sdt>
              <w:sdtPr>
                <w:rPr>
                  <w:rFonts w:ascii="Arial" w:hAnsi="Arial" w:cs="Arial"/>
                  <w:sz w:val="20"/>
                  <w:szCs w:val="20"/>
                </w:rPr>
                <w:id w:val="-409465624"/>
                <w14:checkbox>
                  <w14:checked w14:val="0"/>
                  <w14:checkedState w14:val="2612" w14:font="MS Gothic"/>
                  <w14:uncheckedState w14:val="2610" w14:font="MS Gothic"/>
                </w14:checkbox>
              </w:sdtPr>
              <w:sdtContent>
                <w:r w:rsidR="00BB6EA8">
                  <w:rPr>
                    <w:rFonts w:ascii="MS Gothic" w:eastAsia="MS Gothic" w:hAnsi="MS Gothic" w:cs="Arial" w:hint="eastAsia"/>
                    <w:sz w:val="20"/>
                    <w:szCs w:val="20"/>
                  </w:rPr>
                  <w:t>☐</w:t>
                </w:r>
              </w:sdtContent>
            </w:sdt>
            <w:r w:rsidR="00BB6EA8">
              <w:rPr>
                <w:rFonts w:ascii="Arial" w:hAnsi="Arial" w:cs="Arial"/>
                <w:sz w:val="20"/>
                <w:szCs w:val="20"/>
              </w:rPr>
              <w:t>No</w:t>
            </w:r>
          </w:p>
        </w:tc>
        <w:tc>
          <w:tcPr>
            <w:tcW w:w="1710" w:type="dxa"/>
          </w:tcPr>
          <w:p w14:paraId="5F384FF3" w14:textId="77777777" w:rsidR="00BB6EA8" w:rsidRDefault="00BB6EA8" w:rsidP="00E96D5D">
            <w:pPr>
              <w:spacing w:before="60" w:after="60"/>
              <w:rPr>
                <w:rFonts w:ascii="Arial" w:hAnsi="Arial" w:cs="Arial"/>
                <w:sz w:val="20"/>
                <w:szCs w:val="20"/>
              </w:rPr>
            </w:pPr>
            <w:r>
              <w:rPr>
                <w:rFonts w:ascii="Arial" w:hAnsi="Arial" w:cs="Arial"/>
                <w:sz w:val="20"/>
                <w:szCs w:val="20"/>
              </w:rPr>
              <w:t>1.63</w:t>
            </w:r>
          </w:p>
        </w:tc>
        <w:sdt>
          <w:sdtPr>
            <w:rPr>
              <w:rFonts w:ascii="Arial" w:hAnsi="Arial" w:cs="Arial"/>
              <w:sz w:val="20"/>
              <w:szCs w:val="20"/>
            </w:rPr>
            <w:id w:val="-254593315"/>
            <w:placeholder>
              <w:docPart w:val="DefaultPlaceholder_-1854013440"/>
            </w:placeholder>
            <w:showingPlcHdr/>
          </w:sdtPr>
          <w:sdtContent>
            <w:tc>
              <w:tcPr>
                <w:tcW w:w="1895" w:type="dxa"/>
              </w:tcPr>
              <w:p w14:paraId="0E600714" w14:textId="7E9B15F2" w:rsidR="00BB6EA8" w:rsidRPr="00983410" w:rsidRDefault="005566B8" w:rsidP="00E96D5D">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BE6FEAD" w14:textId="77777777" w:rsidTr="00435C9F">
        <w:tc>
          <w:tcPr>
            <w:tcW w:w="837" w:type="dxa"/>
          </w:tcPr>
          <w:p w14:paraId="55149D0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D84D8A" w14:textId="2E4C2F9F" w:rsidR="00980953" w:rsidRPr="00B21473" w:rsidRDefault="00980953" w:rsidP="00980953">
            <w:pPr>
              <w:spacing w:before="60" w:after="60"/>
              <w:rPr>
                <w:rFonts w:ascii="Arial" w:hAnsi="Arial" w:cs="Arial"/>
                <w:sz w:val="20"/>
                <w:szCs w:val="20"/>
              </w:rPr>
            </w:pPr>
            <w:r>
              <w:rPr>
                <w:rFonts w:ascii="Arial" w:hAnsi="Arial" w:cs="Arial"/>
                <w:sz w:val="20"/>
                <w:szCs w:val="20"/>
              </w:rPr>
              <w:t>Have investments in associates and joint ventures, accounted for using the equity method, been classified as non-current assets?</w:t>
            </w:r>
          </w:p>
        </w:tc>
        <w:tc>
          <w:tcPr>
            <w:tcW w:w="1166" w:type="dxa"/>
          </w:tcPr>
          <w:p w14:paraId="4B13A13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063282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B1CD70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649252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F236B9F" w14:textId="2C731BA3" w:rsidR="00980953" w:rsidRDefault="00000000" w:rsidP="00980953">
            <w:pPr>
              <w:spacing w:before="60" w:after="60"/>
              <w:rPr>
                <w:rFonts w:ascii="Arial" w:hAnsi="Arial" w:cs="Arial"/>
                <w:sz w:val="20"/>
                <w:szCs w:val="20"/>
              </w:rPr>
            </w:pPr>
            <w:sdt>
              <w:sdtPr>
                <w:rPr>
                  <w:rFonts w:ascii="Arial" w:hAnsi="Arial" w:cs="Arial"/>
                  <w:sz w:val="20"/>
                  <w:szCs w:val="20"/>
                </w:rPr>
                <w:id w:val="-8817932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CE466FC" w14:textId="20463917" w:rsidR="00980953" w:rsidRDefault="00980953" w:rsidP="00980953">
            <w:pPr>
              <w:spacing w:before="60" w:after="60"/>
              <w:rPr>
                <w:rFonts w:ascii="Arial" w:hAnsi="Arial" w:cs="Arial"/>
                <w:sz w:val="20"/>
                <w:szCs w:val="20"/>
              </w:rPr>
            </w:pPr>
            <w:r>
              <w:rPr>
                <w:rFonts w:ascii="Arial" w:hAnsi="Arial" w:cs="Arial"/>
                <w:sz w:val="20"/>
                <w:szCs w:val="20"/>
              </w:rPr>
              <w:t>36.19</w:t>
            </w:r>
          </w:p>
        </w:tc>
        <w:sdt>
          <w:sdtPr>
            <w:rPr>
              <w:rFonts w:ascii="Arial" w:hAnsi="Arial" w:cs="Arial"/>
              <w:sz w:val="20"/>
              <w:szCs w:val="20"/>
            </w:rPr>
            <w:id w:val="1910103372"/>
            <w:placeholder>
              <w:docPart w:val="CC3089D998704E8F9EE91F19555D4C13"/>
            </w:placeholder>
            <w:showingPlcHdr/>
          </w:sdtPr>
          <w:sdtContent>
            <w:tc>
              <w:tcPr>
                <w:tcW w:w="1895" w:type="dxa"/>
              </w:tcPr>
              <w:p w14:paraId="414FC28A" w14:textId="069B26F3" w:rsidR="00980953"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FAD51C9" w14:textId="77777777" w:rsidTr="00435C9F">
        <w:tc>
          <w:tcPr>
            <w:tcW w:w="837" w:type="dxa"/>
          </w:tcPr>
          <w:p w14:paraId="2E96D42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B553A5F" w14:textId="77777777" w:rsidR="00980953" w:rsidRPr="00B21473" w:rsidRDefault="00980953" w:rsidP="00980953">
            <w:pPr>
              <w:spacing w:before="60" w:after="60"/>
              <w:rPr>
                <w:rFonts w:ascii="Arial" w:eastAsia="Times New Roman" w:hAnsi="Arial" w:cs="Arial"/>
                <w:b/>
                <w:color w:val="C0504D"/>
                <w:sz w:val="20"/>
                <w:szCs w:val="20"/>
                <w:lang w:eastAsia="en-GB"/>
              </w:rPr>
            </w:pPr>
            <w:r w:rsidRPr="00B21473">
              <w:rPr>
                <w:rFonts w:ascii="Arial" w:eastAsia="Times New Roman" w:hAnsi="Arial" w:cs="Arial"/>
                <w:b/>
                <w:color w:val="C0504D"/>
                <w:sz w:val="20"/>
                <w:szCs w:val="20"/>
                <w:lang w:eastAsia="en-GB"/>
              </w:rPr>
              <w:t>Current Assets</w:t>
            </w:r>
          </w:p>
        </w:tc>
      </w:tr>
      <w:tr w:rsidR="00980953" w:rsidRPr="00983410" w14:paraId="29B88E99" w14:textId="77777777" w:rsidTr="00435C9F">
        <w:tc>
          <w:tcPr>
            <w:tcW w:w="837" w:type="dxa"/>
          </w:tcPr>
          <w:p w14:paraId="77276ED9"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ED46B13" w14:textId="77777777" w:rsidR="00980953" w:rsidRPr="003D2D71" w:rsidRDefault="00980953" w:rsidP="00980953">
            <w:pPr>
              <w:tabs>
                <w:tab w:val="left" w:pos="2440"/>
              </w:tabs>
              <w:spacing w:before="60" w:after="60"/>
              <w:rPr>
                <w:rFonts w:ascii="Arial" w:hAnsi="Arial" w:cs="Arial"/>
                <w:sz w:val="20"/>
                <w:szCs w:val="20"/>
              </w:rPr>
            </w:pPr>
            <w:r w:rsidRPr="00942CDA">
              <w:rPr>
                <w:rFonts w:ascii="Arial" w:hAnsi="Arial" w:cs="Arial"/>
                <w:sz w:val="20"/>
                <w:szCs w:val="20"/>
              </w:rPr>
              <w:t>Have assets been classified as current assets where they are:</w:t>
            </w:r>
          </w:p>
        </w:tc>
        <w:tc>
          <w:tcPr>
            <w:tcW w:w="1166" w:type="dxa"/>
          </w:tcPr>
          <w:p w14:paraId="761C95A2" w14:textId="77777777" w:rsidR="00980953" w:rsidRDefault="00980953" w:rsidP="00980953">
            <w:pPr>
              <w:spacing w:before="60" w:after="60"/>
              <w:rPr>
                <w:rFonts w:ascii="MS Gothic" w:eastAsia="MS Gothic" w:hAnsi="MS Gothic" w:cs="Arial"/>
                <w:sz w:val="20"/>
                <w:szCs w:val="20"/>
              </w:rPr>
            </w:pPr>
          </w:p>
        </w:tc>
        <w:tc>
          <w:tcPr>
            <w:tcW w:w="1710" w:type="dxa"/>
          </w:tcPr>
          <w:p w14:paraId="41A570F8" w14:textId="77777777" w:rsidR="00980953" w:rsidRDefault="00980953" w:rsidP="00980953">
            <w:pPr>
              <w:spacing w:before="60" w:after="60"/>
              <w:rPr>
                <w:rFonts w:ascii="Arial" w:hAnsi="Arial" w:cs="Arial"/>
                <w:sz w:val="20"/>
                <w:szCs w:val="20"/>
              </w:rPr>
            </w:pPr>
          </w:p>
        </w:tc>
        <w:sdt>
          <w:sdtPr>
            <w:rPr>
              <w:rFonts w:ascii="Arial" w:hAnsi="Arial" w:cs="Arial"/>
              <w:sz w:val="20"/>
              <w:szCs w:val="20"/>
            </w:rPr>
            <w:id w:val="-742098052"/>
            <w:placeholder>
              <w:docPart w:val="8871A76D50F74C1CBD935D5D3C36B83D"/>
            </w:placeholder>
            <w:showingPlcHdr/>
          </w:sdtPr>
          <w:sdtContent>
            <w:tc>
              <w:tcPr>
                <w:tcW w:w="1895" w:type="dxa"/>
              </w:tcPr>
              <w:p w14:paraId="02EBC386" w14:textId="49CDAA8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008AAAF" w14:textId="77777777" w:rsidTr="00435C9F">
        <w:tc>
          <w:tcPr>
            <w:tcW w:w="837" w:type="dxa"/>
          </w:tcPr>
          <w:p w14:paraId="28434FC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958B872" w14:textId="77777777" w:rsidR="00980953" w:rsidRPr="003D2D71" w:rsidRDefault="00980953" w:rsidP="00980953">
            <w:pPr>
              <w:pStyle w:val="ListParagraph"/>
              <w:numPr>
                <w:ilvl w:val="0"/>
                <w:numId w:val="1"/>
              </w:numPr>
              <w:spacing w:before="60" w:after="60"/>
              <w:contextualSpacing w:val="0"/>
              <w:jc w:val="left"/>
              <w:rPr>
                <w:rFonts w:ascii="Arial" w:hAnsi="Arial" w:cs="Arial"/>
                <w:sz w:val="20"/>
                <w:szCs w:val="20"/>
              </w:rPr>
            </w:pPr>
            <w:r w:rsidRPr="0099271F">
              <w:rPr>
                <w:rFonts w:ascii="Arial" w:hAnsi="Arial" w:cs="Arial"/>
                <w:sz w:val="20"/>
                <w:szCs w:val="20"/>
              </w:rPr>
              <w:t>expected to be realized in, or are held for sale or consumption in, the normal course of the entity’s operating cycle?</w:t>
            </w:r>
          </w:p>
        </w:tc>
        <w:tc>
          <w:tcPr>
            <w:tcW w:w="1166" w:type="dxa"/>
          </w:tcPr>
          <w:p w14:paraId="1BA8D2D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187560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6AE663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754984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B9518F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45823076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1EB774D" w14:textId="77777777" w:rsidR="00980953" w:rsidRDefault="00980953" w:rsidP="00980953">
            <w:pPr>
              <w:spacing w:before="60" w:after="60"/>
              <w:rPr>
                <w:rFonts w:ascii="Arial" w:hAnsi="Arial" w:cs="Arial"/>
                <w:sz w:val="20"/>
                <w:szCs w:val="20"/>
              </w:rPr>
            </w:pPr>
            <w:r>
              <w:rPr>
                <w:rFonts w:ascii="Arial" w:hAnsi="Arial" w:cs="Arial"/>
                <w:sz w:val="20"/>
                <w:szCs w:val="20"/>
              </w:rPr>
              <w:t>1.68(a)</w:t>
            </w:r>
          </w:p>
        </w:tc>
        <w:sdt>
          <w:sdtPr>
            <w:rPr>
              <w:rFonts w:ascii="Arial" w:hAnsi="Arial" w:cs="Arial"/>
              <w:sz w:val="20"/>
              <w:szCs w:val="20"/>
            </w:rPr>
            <w:id w:val="-1693996317"/>
            <w:placeholder>
              <w:docPart w:val="8871A76D50F74C1CBD935D5D3C36B83D"/>
            </w:placeholder>
            <w:showingPlcHdr/>
          </w:sdtPr>
          <w:sdtContent>
            <w:tc>
              <w:tcPr>
                <w:tcW w:w="1895" w:type="dxa"/>
              </w:tcPr>
              <w:p w14:paraId="414C87F5" w14:textId="18FEB86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8B122B5" w14:textId="77777777" w:rsidTr="00435C9F">
        <w:tc>
          <w:tcPr>
            <w:tcW w:w="837" w:type="dxa"/>
          </w:tcPr>
          <w:p w14:paraId="5788BC8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3B5C01E" w14:textId="77777777" w:rsidR="00980953" w:rsidRPr="003D2D71" w:rsidRDefault="00980953" w:rsidP="00980953">
            <w:pPr>
              <w:pStyle w:val="ListParagraph"/>
              <w:numPr>
                <w:ilvl w:val="0"/>
                <w:numId w:val="1"/>
              </w:numPr>
              <w:spacing w:before="60" w:after="60"/>
              <w:contextualSpacing w:val="0"/>
              <w:jc w:val="left"/>
              <w:rPr>
                <w:rFonts w:ascii="Arial" w:hAnsi="Arial" w:cs="Arial"/>
                <w:sz w:val="20"/>
                <w:szCs w:val="20"/>
              </w:rPr>
            </w:pPr>
            <w:r w:rsidRPr="0087719D">
              <w:rPr>
                <w:rFonts w:ascii="Arial" w:hAnsi="Arial" w:cs="Arial"/>
                <w:sz w:val="20"/>
                <w:szCs w:val="20"/>
              </w:rPr>
              <w:t>held primarily for the purpose of being traded?</w:t>
            </w:r>
          </w:p>
        </w:tc>
        <w:tc>
          <w:tcPr>
            <w:tcW w:w="1166" w:type="dxa"/>
          </w:tcPr>
          <w:p w14:paraId="5E980B6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152477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9FA335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954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E90E1B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1354969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7309B32" w14:textId="77777777" w:rsidR="00980953" w:rsidRDefault="00980953" w:rsidP="00980953">
            <w:pPr>
              <w:spacing w:before="60" w:after="60"/>
              <w:rPr>
                <w:rFonts w:ascii="Arial" w:hAnsi="Arial" w:cs="Arial"/>
                <w:sz w:val="20"/>
                <w:szCs w:val="20"/>
              </w:rPr>
            </w:pPr>
            <w:r>
              <w:rPr>
                <w:rFonts w:ascii="Arial" w:hAnsi="Arial" w:cs="Arial"/>
                <w:sz w:val="20"/>
                <w:szCs w:val="20"/>
              </w:rPr>
              <w:t>1.68(b)</w:t>
            </w:r>
          </w:p>
        </w:tc>
        <w:sdt>
          <w:sdtPr>
            <w:rPr>
              <w:rFonts w:ascii="Arial" w:hAnsi="Arial" w:cs="Arial"/>
              <w:sz w:val="20"/>
              <w:szCs w:val="20"/>
            </w:rPr>
            <w:id w:val="1537695039"/>
            <w:placeholder>
              <w:docPart w:val="8871A76D50F74C1CBD935D5D3C36B83D"/>
            </w:placeholder>
            <w:showingPlcHdr/>
          </w:sdtPr>
          <w:sdtContent>
            <w:tc>
              <w:tcPr>
                <w:tcW w:w="1895" w:type="dxa"/>
              </w:tcPr>
              <w:p w14:paraId="1EBECC52" w14:textId="4FC89DB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EE8A53C" w14:textId="77777777" w:rsidTr="00435C9F">
        <w:tc>
          <w:tcPr>
            <w:tcW w:w="837" w:type="dxa"/>
          </w:tcPr>
          <w:p w14:paraId="5E8D471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CECB57C" w14:textId="77777777" w:rsidR="00980953" w:rsidRPr="003D2D71" w:rsidRDefault="00980953" w:rsidP="00980953">
            <w:pPr>
              <w:pStyle w:val="ListParagraph"/>
              <w:numPr>
                <w:ilvl w:val="0"/>
                <w:numId w:val="1"/>
              </w:numPr>
              <w:spacing w:before="60" w:after="60"/>
              <w:contextualSpacing w:val="0"/>
              <w:jc w:val="left"/>
              <w:rPr>
                <w:rFonts w:ascii="Arial" w:hAnsi="Arial" w:cs="Arial"/>
                <w:sz w:val="20"/>
                <w:szCs w:val="20"/>
              </w:rPr>
            </w:pPr>
            <w:r w:rsidRPr="0087719D">
              <w:rPr>
                <w:rFonts w:ascii="Arial" w:hAnsi="Arial" w:cs="Arial"/>
                <w:sz w:val="20"/>
                <w:szCs w:val="20"/>
              </w:rPr>
              <w:t>expected to be realized within twelve months after the reporting date?</w:t>
            </w:r>
          </w:p>
        </w:tc>
        <w:tc>
          <w:tcPr>
            <w:tcW w:w="1166" w:type="dxa"/>
          </w:tcPr>
          <w:p w14:paraId="4FFB537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441235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7BE4BD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5306689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A70F6E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1639545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ABD2748" w14:textId="77777777" w:rsidR="00980953" w:rsidRDefault="00980953" w:rsidP="00980953">
            <w:pPr>
              <w:spacing w:before="60" w:after="60"/>
              <w:rPr>
                <w:rFonts w:ascii="Arial" w:hAnsi="Arial" w:cs="Arial"/>
                <w:sz w:val="20"/>
                <w:szCs w:val="20"/>
              </w:rPr>
            </w:pPr>
            <w:r>
              <w:rPr>
                <w:rFonts w:ascii="Arial" w:hAnsi="Arial" w:cs="Arial"/>
                <w:sz w:val="20"/>
                <w:szCs w:val="20"/>
              </w:rPr>
              <w:t>1.68(c)</w:t>
            </w:r>
          </w:p>
        </w:tc>
        <w:sdt>
          <w:sdtPr>
            <w:rPr>
              <w:rFonts w:ascii="Arial" w:hAnsi="Arial" w:cs="Arial"/>
              <w:sz w:val="20"/>
              <w:szCs w:val="20"/>
            </w:rPr>
            <w:id w:val="-976299281"/>
            <w:placeholder>
              <w:docPart w:val="8871A76D50F74C1CBD935D5D3C36B83D"/>
            </w:placeholder>
            <w:showingPlcHdr/>
          </w:sdtPr>
          <w:sdtContent>
            <w:tc>
              <w:tcPr>
                <w:tcW w:w="1895" w:type="dxa"/>
              </w:tcPr>
              <w:p w14:paraId="0598B872" w14:textId="305CADA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AEC9256" w14:textId="77777777" w:rsidTr="00435C9F">
        <w:tc>
          <w:tcPr>
            <w:tcW w:w="837" w:type="dxa"/>
          </w:tcPr>
          <w:p w14:paraId="4E17D500"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353318D" w14:textId="77777777" w:rsidR="00980953" w:rsidRPr="003D2D71" w:rsidRDefault="00980953" w:rsidP="00980953">
            <w:pPr>
              <w:pStyle w:val="ListParagraph"/>
              <w:numPr>
                <w:ilvl w:val="0"/>
                <w:numId w:val="1"/>
              </w:numPr>
              <w:spacing w:before="60" w:after="60"/>
              <w:contextualSpacing w:val="0"/>
              <w:jc w:val="left"/>
              <w:rPr>
                <w:rFonts w:ascii="Arial" w:hAnsi="Arial" w:cs="Arial"/>
                <w:sz w:val="20"/>
                <w:szCs w:val="20"/>
              </w:rPr>
            </w:pPr>
            <w:r w:rsidRPr="0087719D">
              <w:rPr>
                <w:rFonts w:ascii="Arial" w:hAnsi="Arial" w:cs="Arial"/>
                <w:sz w:val="20"/>
                <w:szCs w:val="20"/>
              </w:rPr>
              <w:t>cash or a cash equivalent asset (as defined in GRAP 2) unless it is restricted from being exchanged or used to settle a liability for at least twelve months after the reporting date??</w:t>
            </w:r>
          </w:p>
        </w:tc>
        <w:tc>
          <w:tcPr>
            <w:tcW w:w="1166" w:type="dxa"/>
          </w:tcPr>
          <w:p w14:paraId="29A0ABD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2121482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3EC303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4229348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70397A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093677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FDDFFC5" w14:textId="77777777" w:rsidR="00980953" w:rsidRDefault="00980953" w:rsidP="00980953">
            <w:pPr>
              <w:spacing w:before="60" w:after="60"/>
              <w:rPr>
                <w:rFonts w:ascii="Arial" w:hAnsi="Arial" w:cs="Arial"/>
                <w:sz w:val="20"/>
                <w:szCs w:val="20"/>
              </w:rPr>
            </w:pPr>
            <w:r>
              <w:rPr>
                <w:rFonts w:ascii="Arial" w:hAnsi="Arial" w:cs="Arial"/>
                <w:sz w:val="20"/>
                <w:szCs w:val="20"/>
              </w:rPr>
              <w:t>1.68(d)</w:t>
            </w:r>
          </w:p>
        </w:tc>
        <w:sdt>
          <w:sdtPr>
            <w:rPr>
              <w:rFonts w:ascii="Arial" w:hAnsi="Arial" w:cs="Arial"/>
              <w:sz w:val="20"/>
              <w:szCs w:val="20"/>
            </w:rPr>
            <w:id w:val="1449964837"/>
            <w:placeholder>
              <w:docPart w:val="8871A76D50F74C1CBD935D5D3C36B83D"/>
            </w:placeholder>
            <w:showingPlcHdr/>
          </w:sdtPr>
          <w:sdtContent>
            <w:tc>
              <w:tcPr>
                <w:tcW w:w="1895" w:type="dxa"/>
              </w:tcPr>
              <w:p w14:paraId="52A9E615" w14:textId="5A7B328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A7B55C1" w14:textId="77777777" w:rsidTr="00435C9F">
        <w:tc>
          <w:tcPr>
            <w:tcW w:w="837" w:type="dxa"/>
          </w:tcPr>
          <w:p w14:paraId="40B6DDDC"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6A1AFC" w14:textId="77777777" w:rsidR="00980953" w:rsidRPr="003D2D71" w:rsidRDefault="00980953" w:rsidP="00980953">
            <w:pPr>
              <w:spacing w:before="60" w:after="60"/>
              <w:rPr>
                <w:rFonts w:ascii="Arial" w:hAnsi="Arial" w:cs="Arial"/>
                <w:sz w:val="20"/>
                <w:szCs w:val="20"/>
              </w:rPr>
            </w:pPr>
            <w:r w:rsidRPr="0087719D">
              <w:rPr>
                <w:rFonts w:ascii="Arial" w:hAnsi="Arial" w:cs="Arial"/>
                <w:sz w:val="20"/>
                <w:szCs w:val="20"/>
              </w:rPr>
              <w:t xml:space="preserve">Have all </w:t>
            </w:r>
            <w:r w:rsidRPr="00355703">
              <w:rPr>
                <w:rFonts w:ascii="Arial" w:hAnsi="Arial" w:cs="Arial"/>
                <w:sz w:val="20"/>
                <w:szCs w:val="20"/>
                <w:u w:val="single"/>
              </w:rPr>
              <w:t>other</w:t>
            </w:r>
            <w:r w:rsidRPr="0087719D">
              <w:rPr>
                <w:rFonts w:ascii="Arial" w:hAnsi="Arial" w:cs="Arial"/>
                <w:sz w:val="20"/>
                <w:szCs w:val="20"/>
              </w:rPr>
              <w:t xml:space="preserve"> assets been classified as non-current assets</w:t>
            </w:r>
            <w:r>
              <w:rPr>
                <w:rFonts w:ascii="Arial" w:hAnsi="Arial" w:cs="Arial"/>
                <w:sz w:val="20"/>
                <w:szCs w:val="20"/>
              </w:rPr>
              <w:t>?</w:t>
            </w:r>
          </w:p>
        </w:tc>
        <w:tc>
          <w:tcPr>
            <w:tcW w:w="1166" w:type="dxa"/>
          </w:tcPr>
          <w:p w14:paraId="7B9A1C1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1468718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235C4A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2771815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3C60A04" w14:textId="6E0DD8C5" w:rsidR="00980953" w:rsidRPr="00216EC2" w:rsidRDefault="00000000" w:rsidP="00980953">
            <w:pPr>
              <w:spacing w:before="60" w:after="60"/>
              <w:rPr>
                <w:rFonts w:ascii="Arial" w:hAnsi="Arial" w:cs="Arial"/>
                <w:sz w:val="20"/>
                <w:szCs w:val="20"/>
              </w:rPr>
            </w:pPr>
            <w:sdt>
              <w:sdtPr>
                <w:rPr>
                  <w:rFonts w:ascii="Arial" w:hAnsi="Arial" w:cs="Arial"/>
                  <w:sz w:val="20"/>
                  <w:szCs w:val="20"/>
                </w:rPr>
                <w:id w:val="-6048776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F7B2302" w14:textId="77777777" w:rsidR="00980953" w:rsidRDefault="00980953" w:rsidP="00980953">
            <w:pPr>
              <w:spacing w:before="60" w:after="60"/>
              <w:rPr>
                <w:rFonts w:ascii="Arial" w:hAnsi="Arial" w:cs="Arial"/>
                <w:sz w:val="20"/>
                <w:szCs w:val="20"/>
              </w:rPr>
            </w:pPr>
            <w:r>
              <w:rPr>
                <w:rFonts w:ascii="Arial" w:hAnsi="Arial" w:cs="Arial"/>
                <w:sz w:val="20"/>
                <w:szCs w:val="20"/>
              </w:rPr>
              <w:t>1.68</w:t>
            </w:r>
          </w:p>
        </w:tc>
        <w:sdt>
          <w:sdtPr>
            <w:rPr>
              <w:rFonts w:ascii="Arial" w:hAnsi="Arial" w:cs="Arial"/>
              <w:sz w:val="20"/>
              <w:szCs w:val="20"/>
            </w:rPr>
            <w:id w:val="1717777498"/>
            <w:placeholder>
              <w:docPart w:val="8871A76D50F74C1CBD935D5D3C36B83D"/>
            </w:placeholder>
            <w:showingPlcHdr/>
          </w:sdtPr>
          <w:sdtContent>
            <w:tc>
              <w:tcPr>
                <w:tcW w:w="1895" w:type="dxa"/>
              </w:tcPr>
              <w:p w14:paraId="51FAB840" w14:textId="5F1FDD3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B059352" w14:textId="77777777" w:rsidTr="00435C9F">
        <w:tc>
          <w:tcPr>
            <w:tcW w:w="837" w:type="dxa"/>
          </w:tcPr>
          <w:p w14:paraId="0895932D"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D3BD274" w14:textId="77777777" w:rsidR="00980953" w:rsidRPr="0087719D" w:rsidRDefault="00980953" w:rsidP="00980953">
            <w:pPr>
              <w:spacing w:before="60" w:after="60"/>
              <w:rPr>
                <w:rFonts w:ascii="Arial" w:eastAsia="Times New Roman" w:hAnsi="Arial" w:cs="Arial"/>
                <w:b/>
                <w:color w:val="C0504D"/>
                <w:sz w:val="20"/>
                <w:szCs w:val="20"/>
                <w:lang w:eastAsia="en-GB"/>
              </w:rPr>
            </w:pPr>
            <w:r w:rsidRPr="0087719D">
              <w:rPr>
                <w:rFonts w:ascii="Arial" w:eastAsia="Times New Roman" w:hAnsi="Arial" w:cs="Arial"/>
                <w:b/>
                <w:color w:val="C0504D"/>
                <w:sz w:val="20"/>
                <w:szCs w:val="20"/>
                <w:lang w:eastAsia="en-GB"/>
              </w:rPr>
              <w:t>Current Liabilities</w:t>
            </w:r>
          </w:p>
        </w:tc>
      </w:tr>
      <w:tr w:rsidR="00980953" w:rsidRPr="00983410" w14:paraId="5873EC28" w14:textId="77777777" w:rsidTr="00435C9F">
        <w:tc>
          <w:tcPr>
            <w:tcW w:w="837" w:type="dxa"/>
          </w:tcPr>
          <w:p w14:paraId="0FF168EA"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B528E5B" w14:textId="77777777" w:rsidR="00980953" w:rsidRPr="003D2D71" w:rsidRDefault="00980953" w:rsidP="00980953">
            <w:pPr>
              <w:spacing w:before="60" w:after="60"/>
              <w:rPr>
                <w:rFonts w:ascii="Arial" w:hAnsi="Arial" w:cs="Arial"/>
                <w:sz w:val="20"/>
                <w:szCs w:val="20"/>
              </w:rPr>
            </w:pPr>
            <w:r w:rsidRPr="009D3EA1">
              <w:rPr>
                <w:rFonts w:ascii="Arial" w:hAnsi="Arial" w:cs="Arial"/>
                <w:sz w:val="20"/>
                <w:szCs w:val="20"/>
              </w:rPr>
              <w:t>Have liabilities been classified as current liabilities where they are:</w:t>
            </w:r>
          </w:p>
        </w:tc>
        <w:tc>
          <w:tcPr>
            <w:tcW w:w="1166" w:type="dxa"/>
          </w:tcPr>
          <w:p w14:paraId="692C1F7C" w14:textId="77777777" w:rsidR="00980953" w:rsidRDefault="00980953" w:rsidP="00980953">
            <w:pPr>
              <w:spacing w:before="60" w:after="60"/>
              <w:rPr>
                <w:rFonts w:ascii="MS Gothic" w:eastAsia="MS Gothic" w:hAnsi="MS Gothic" w:cs="Arial"/>
                <w:sz w:val="20"/>
                <w:szCs w:val="20"/>
              </w:rPr>
            </w:pPr>
          </w:p>
        </w:tc>
        <w:tc>
          <w:tcPr>
            <w:tcW w:w="1710" w:type="dxa"/>
          </w:tcPr>
          <w:p w14:paraId="5CC0BD80" w14:textId="77777777" w:rsidR="00980953" w:rsidRDefault="00980953" w:rsidP="00980953">
            <w:pPr>
              <w:spacing w:before="60" w:after="60"/>
              <w:rPr>
                <w:rFonts w:ascii="Arial" w:hAnsi="Arial" w:cs="Arial"/>
                <w:sz w:val="20"/>
                <w:szCs w:val="20"/>
              </w:rPr>
            </w:pPr>
            <w:r>
              <w:rPr>
                <w:rFonts w:ascii="Arial" w:hAnsi="Arial" w:cs="Arial"/>
                <w:sz w:val="20"/>
                <w:szCs w:val="20"/>
              </w:rPr>
              <w:t>1.71</w:t>
            </w:r>
          </w:p>
        </w:tc>
        <w:sdt>
          <w:sdtPr>
            <w:rPr>
              <w:rFonts w:ascii="Arial" w:hAnsi="Arial" w:cs="Arial"/>
              <w:sz w:val="20"/>
              <w:szCs w:val="20"/>
            </w:rPr>
            <w:id w:val="1091819277"/>
            <w:placeholder>
              <w:docPart w:val="8871A76D50F74C1CBD935D5D3C36B83D"/>
            </w:placeholder>
            <w:showingPlcHdr/>
          </w:sdtPr>
          <w:sdtContent>
            <w:tc>
              <w:tcPr>
                <w:tcW w:w="1895" w:type="dxa"/>
              </w:tcPr>
              <w:p w14:paraId="6932AF17" w14:textId="340DEFF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13223C9" w14:textId="77777777" w:rsidTr="00435C9F">
        <w:tc>
          <w:tcPr>
            <w:tcW w:w="837" w:type="dxa"/>
          </w:tcPr>
          <w:p w14:paraId="72379C7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A7A4437" w14:textId="77777777" w:rsidR="00980953" w:rsidRPr="003D2D71" w:rsidRDefault="00980953" w:rsidP="00980953">
            <w:pPr>
              <w:pStyle w:val="ListParagraph"/>
              <w:numPr>
                <w:ilvl w:val="0"/>
                <w:numId w:val="2"/>
              </w:numPr>
              <w:spacing w:before="60" w:after="60"/>
              <w:contextualSpacing w:val="0"/>
              <w:jc w:val="left"/>
              <w:rPr>
                <w:rFonts w:ascii="Arial" w:hAnsi="Arial" w:cs="Arial"/>
                <w:sz w:val="20"/>
                <w:szCs w:val="20"/>
              </w:rPr>
            </w:pPr>
            <w:r w:rsidRPr="009D3EA1">
              <w:rPr>
                <w:rFonts w:ascii="Arial" w:hAnsi="Arial" w:cs="Arial"/>
                <w:sz w:val="20"/>
                <w:szCs w:val="20"/>
              </w:rPr>
              <w:t>expected to be settled in the entity’s normal operating cycle?</w:t>
            </w:r>
          </w:p>
        </w:tc>
        <w:tc>
          <w:tcPr>
            <w:tcW w:w="1166" w:type="dxa"/>
          </w:tcPr>
          <w:p w14:paraId="1F97DAC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1341650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FB1EF1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5034390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82E58E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94688569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514EF41" w14:textId="77777777" w:rsidR="00980953" w:rsidRDefault="00980953" w:rsidP="00980953">
            <w:pPr>
              <w:spacing w:before="60" w:after="60"/>
              <w:rPr>
                <w:rFonts w:ascii="Arial" w:hAnsi="Arial" w:cs="Arial"/>
                <w:sz w:val="20"/>
                <w:szCs w:val="20"/>
              </w:rPr>
            </w:pPr>
            <w:r>
              <w:rPr>
                <w:rFonts w:ascii="Arial" w:hAnsi="Arial" w:cs="Arial"/>
                <w:sz w:val="20"/>
                <w:szCs w:val="20"/>
              </w:rPr>
              <w:t>1.71(a)</w:t>
            </w:r>
          </w:p>
        </w:tc>
        <w:sdt>
          <w:sdtPr>
            <w:rPr>
              <w:rFonts w:ascii="Arial" w:hAnsi="Arial" w:cs="Arial"/>
              <w:sz w:val="20"/>
              <w:szCs w:val="20"/>
            </w:rPr>
            <w:id w:val="-684822284"/>
            <w:placeholder>
              <w:docPart w:val="8871A76D50F74C1CBD935D5D3C36B83D"/>
            </w:placeholder>
            <w:showingPlcHdr/>
          </w:sdtPr>
          <w:sdtContent>
            <w:tc>
              <w:tcPr>
                <w:tcW w:w="1895" w:type="dxa"/>
              </w:tcPr>
              <w:p w14:paraId="3F2B74F1" w14:textId="5238ACE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5FD6A2C" w14:textId="77777777" w:rsidTr="00435C9F">
        <w:tc>
          <w:tcPr>
            <w:tcW w:w="837" w:type="dxa"/>
          </w:tcPr>
          <w:p w14:paraId="7B938E83"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6CF3625" w14:textId="77777777" w:rsidR="00980953" w:rsidRPr="003D2D71" w:rsidRDefault="00980953" w:rsidP="00980953">
            <w:pPr>
              <w:pStyle w:val="ListParagraph"/>
              <w:numPr>
                <w:ilvl w:val="0"/>
                <w:numId w:val="2"/>
              </w:numPr>
              <w:spacing w:before="60" w:after="60"/>
              <w:contextualSpacing w:val="0"/>
              <w:jc w:val="left"/>
              <w:rPr>
                <w:rFonts w:ascii="Arial" w:hAnsi="Arial" w:cs="Arial"/>
                <w:sz w:val="20"/>
                <w:szCs w:val="20"/>
              </w:rPr>
            </w:pPr>
            <w:r w:rsidRPr="00355703">
              <w:rPr>
                <w:rFonts w:ascii="Arial" w:hAnsi="Arial" w:cs="Arial"/>
                <w:sz w:val="20"/>
                <w:szCs w:val="20"/>
              </w:rPr>
              <w:t>held primarily for the purpose of being traded?</w:t>
            </w:r>
          </w:p>
        </w:tc>
        <w:tc>
          <w:tcPr>
            <w:tcW w:w="1166" w:type="dxa"/>
          </w:tcPr>
          <w:p w14:paraId="365D06E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9243866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9DDAC9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4141131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834232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6996678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33595BD" w14:textId="77777777" w:rsidR="00980953" w:rsidRDefault="00980953" w:rsidP="00980953">
            <w:pPr>
              <w:spacing w:before="60" w:after="60"/>
              <w:rPr>
                <w:rFonts w:ascii="Arial" w:hAnsi="Arial" w:cs="Arial"/>
                <w:sz w:val="20"/>
                <w:szCs w:val="20"/>
              </w:rPr>
            </w:pPr>
            <w:r>
              <w:rPr>
                <w:rFonts w:ascii="Arial" w:hAnsi="Arial" w:cs="Arial"/>
                <w:sz w:val="20"/>
                <w:szCs w:val="20"/>
              </w:rPr>
              <w:t>1.71(b)</w:t>
            </w:r>
          </w:p>
        </w:tc>
        <w:sdt>
          <w:sdtPr>
            <w:rPr>
              <w:rFonts w:ascii="Arial" w:hAnsi="Arial" w:cs="Arial"/>
              <w:sz w:val="20"/>
              <w:szCs w:val="20"/>
            </w:rPr>
            <w:id w:val="-650745927"/>
            <w:placeholder>
              <w:docPart w:val="8871A76D50F74C1CBD935D5D3C36B83D"/>
            </w:placeholder>
            <w:showingPlcHdr/>
          </w:sdtPr>
          <w:sdtContent>
            <w:tc>
              <w:tcPr>
                <w:tcW w:w="1895" w:type="dxa"/>
              </w:tcPr>
              <w:p w14:paraId="79BE5630" w14:textId="479C11B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8462D2B" w14:textId="77777777" w:rsidTr="00435C9F">
        <w:tc>
          <w:tcPr>
            <w:tcW w:w="837" w:type="dxa"/>
          </w:tcPr>
          <w:p w14:paraId="35DEE1D7"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28AD65D" w14:textId="77777777" w:rsidR="00980953" w:rsidRPr="003D2D71" w:rsidRDefault="00980953" w:rsidP="00980953">
            <w:pPr>
              <w:pStyle w:val="ListParagraph"/>
              <w:numPr>
                <w:ilvl w:val="0"/>
                <w:numId w:val="2"/>
              </w:numPr>
              <w:spacing w:before="60" w:after="60"/>
              <w:contextualSpacing w:val="0"/>
              <w:jc w:val="left"/>
              <w:rPr>
                <w:rFonts w:ascii="Arial" w:hAnsi="Arial" w:cs="Arial"/>
                <w:sz w:val="20"/>
                <w:szCs w:val="20"/>
              </w:rPr>
            </w:pPr>
            <w:r w:rsidRPr="00355703">
              <w:rPr>
                <w:rFonts w:ascii="Arial" w:hAnsi="Arial" w:cs="Arial"/>
                <w:sz w:val="20"/>
                <w:szCs w:val="20"/>
              </w:rPr>
              <w:t>due to be settled within twelve months after the reporting date?</w:t>
            </w:r>
          </w:p>
        </w:tc>
        <w:tc>
          <w:tcPr>
            <w:tcW w:w="1166" w:type="dxa"/>
          </w:tcPr>
          <w:p w14:paraId="634E7EC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4656956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5562A60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7499049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4895A6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1992550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45DE9CC" w14:textId="77777777" w:rsidR="00980953" w:rsidRDefault="00980953" w:rsidP="00980953">
            <w:pPr>
              <w:spacing w:before="60" w:after="60"/>
              <w:rPr>
                <w:rFonts w:ascii="Arial" w:hAnsi="Arial" w:cs="Arial"/>
                <w:sz w:val="20"/>
                <w:szCs w:val="20"/>
              </w:rPr>
            </w:pPr>
            <w:r>
              <w:rPr>
                <w:rFonts w:ascii="Arial" w:hAnsi="Arial" w:cs="Arial"/>
                <w:sz w:val="20"/>
                <w:szCs w:val="20"/>
              </w:rPr>
              <w:t>1.71(c)</w:t>
            </w:r>
          </w:p>
        </w:tc>
        <w:sdt>
          <w:sdtPr>
            <w:rPr>
              <w:rFonts w:ascii="Arial" w:hAnsi="Arial" w:cs="Arial"/>
              <w:sz w:val="20"/>
              <w:szCs w:val="20"/>
            </w:rPr>
            <w:id w:val="628368992"/>
            <w:placeholder>
              <w:docPart w:val="8871A76D50F74C1CBD935D5D3C36B83D"/>
            </w:placeholder>
            <w:showingPlcHdr/>
          </w:sdtPr>
          <w:sdtContent>
            <w:tc>
              <w:tcPr>
                <w:tcW w:w="1895" w:type="dxa"/>
              </w:tcPr>
              <w:p w14:paraId="01DF22C9" w14:textId="40834A5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9577BEB" w14:textId="77777777" w:rsidTr="00435C9F">
        <w:tc>
          <w:tcPr>
            <w:tcW w:w="837" w:type="dxa"/>
          </w:tcPr>
          <w:p w14:paraId="673FB4A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2020F9C" w14:textId="77777777" w:rsidR="00980953" w:rsidRPr="003D2D71" w:rsidRDefault="00980953" w:rsidP="00980953">
            <w:pPr>
              <w:pStyle w:val="ListParagraph"/>
              <w:numPr>
                <w:ilvl w:val="0"/>
                <w:numId w:val="2"/>
              </w:numPr>
              <w:spacing w:before="60" w:after="60"/>
              <w:contextualSpacing w:val="0"/>
              <w:jc w:val="left"/>
              <w:rPr>
                <w:rFonts w:ascii="Arial" w:hAnsi="Arial" w:cs="Arial"/>
                <w:sz w:val="20"/>
                <w:szCs w:val="20"/>
              </w:rPr>
            </w:pPr>
            <w:r w:rsidRPr="00355703">
              <w:rPr>
                <w:rFonts w:ascii="Arial" w:hAnsi="Arial" w:cs="Arial"/>
                <w:sz w:val="20"/>
                <w:szCs w:val="20"/>
              </w:rPr>
              <w:t>liabilities that it does not have an unconditional right to defer settlement of for at least twelve months after the reporting date?</w:t>
            </w:r>
          </w:p>
        </w:tc>
        <w:tc>
          <w:tcPr>
            <w:tcW w:w="1166" w:type="dxa"/>
          </w:tcPr>
          <w:p w14:paraId="741D9C3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2975527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EFE4A2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531066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C6EF30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844857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76F7830" w14:textId="77777777" w:rsidR="00980953" w:rsidRDefault="00980953" w:rsidP="00980953">
            <w:pPr>
              <w:spacing w:before="60" w:after="60"/>
              <w:rPr>
                <w:rFonts w:ascii="Arial" w:hAnsi="Arial" w:cs="Arial"/>
                <w:sz w:val="20"/>
                <w:szCs w:val="20"/>
              </w:rPr>
            </w:pPr>
            <w:r>
              <w:rPr>
                <w:rFonts w:ascii="Arial" w:hAnsi="Arial" w:cs="Arial"/>
                <w:sz w:val="20"/>
                <w:szCs w:val="20"/>
              </w:rPr>
              <w:t>1.71(d)</w:t>
            </w:r>
          </w:p>
        </w:tc>
        <w:sdt>
          <w:sdtPr>
            <w:rPr>
              <w:rFonts w:ascii="Arial" w:hAnsi="Arial" w:cs="Arial"/>
              <w:sz w:val="20"/>
              <w:szCs w:val="20"/>
            </w:rPr>
            <w:id w:val="1401030304"/>
            <w:placeholder>
              <w:docPart w:val="8871A76D50F74C1CBD935D5D3C36B83D"/>
            </w:placeholder>
            <w:showingPlcHdr/>
          </w:sdtPr>
          <w:sdtContent>
            <w:tc>
              <w:tcPr>
                <w:tcW w:w="1895" w:type="dxa"/>
              </w:tcPr>
              <w:p w14:paraId="0A62BF74" w14:textId="2FD4F51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51EB1CE" w14:textId="77777777" w:rsidTr="00435C9F">
        <w:tc>
          <w:tcPr>
            <w:tcW w:w="837" w:type="dxa"/>
          </w:tcPr>
          <w:p w14:paraId="7C399160"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8B1A1E" w14:textId="77777777" w:rsidR="00980953" w:rsidRPr="003D2D71" w:rsidRDefault="00980953" w:rsidP="00980953">
            <w:pPr>
              <w:spacing w:before="60" w:after="60"/>
              <w:rPr>
                <w:rFonts w:ascii="Arial" w:hAnsi="Arial" w:cs="Arial"/>
                <w:sz w:val="20"/>
                <w:szCs w:val="20"/>
              </w:rPr>
            </w:pPr>
            <w:r w:rsidRPr="00355703">
              <w:rPr>
                <w:rFonts w:ascii="Arial" w:hAnsi="Arial" w:cs="Arial"/>
                <w:sz w:val="20"/>
                <w:szCs w:val="20"/>
              </w:rPr>
              <w:t xml:space="preserve">Have all </w:t>
            </w:r>
            <w:r w:rsidRPr="00355703">
              <w:rPr>
                <w:rFonts w:ascii="Arial" w:hAnsi="Arial" w:cs="Arial"/>
                <w:sz w:val="20"/>
                <w:szCs w:val="20"/>
                <w:u w:val="single"/>
              </w:rPr>
              <w:t>other</w:t>
            </w:r>
            <w:r w:rsidRPr="00355703">
              <w:rPr>
                <w:rFonts w:ascii="Arial" w:hAnsi="Arial" w:cs="Arial"/>
                <w:sz w:val="20"/>
                <w:szCs w:val="20"/>
              </w:rPr>
              <w:t xml:space="preserve"> liabilities been classified as non-current liabilities?</w:t>
            </w:r>
          </w:p>
        </w:tc>
        <w:tc>
          <w:tcPr>
            <w:tcW w:w="1166" w:type="dxa"/>
          </w:tcPr>
          <w:p w14:paraId="3E75CFA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54570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8AD3DC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2962963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928910E"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789758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45186AC" w14:textId="77777777" w:rsidR="00980953" w:rsidRDefault="00980953" w:rsidP="00980953">
            <w:pPr>
              <w:spacing w:before="60" w:after="60"/>
              <w:rPr>
                <w:rFonts w:ascii="Arial" w:hAnsi="Arial" w:cs="Arial"/>
                <w:sz w:val="20"/>
                <w:szCs w:val="20"/>
              </w:rPr>
            </w:pPr>
            <w:r>
              <w:rPr>
                <w:rFonts w:ascii="Arial" w:hAnsi="Arial" w:cs="Arial"/>
                <w:sz w:val="20"/>
                <w:szCs w:val="20"/>
              </w:rPr>
              <w:t>1.71</w:t>
            </w:r>
          </w:p>
        </w:tc>
        <w:sdt>
          <w:sdtPr>
            <w:rPr>
              <w:rFonts w:ascii="Arial" w:hAnsi="Arial" w:cs="Arial"/>
              <w:sz w:val="20"/>
              <w:szCs w:val="20"/>
            </w:rPr>
            <w:id w:val="1714306416"/>
            <w:placeholder>
              <w:docPart w:val="8871A76D50F74C1CBD935D5D3C36B83D"/>
            </w:placeholder>
            <w:showingPlcHdr/>
          </w:sdtPr>
          <w:sdtContent>
            <w:tc>
              <w:tcPr>
                <w:tcW w:w="1895" w:type="dxa"/>
              </w:tcPr>
              <w:p w14:paraId="26A8645B" w14:textId="19399ED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FD6FBF2" w14:textId="77777777" w:rsidTr="00435C9F">
        <w:tc>
          <w:tcPr>
            <w:tcW w:w="837" w:type="dxa"/>
          </w:tcPr>
          <w:p w14:paraId="2597EEE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50B4B6D5" w14:textId="77777777" w:rsidR="00980953" w:rsidRPr="00BB6EA8" w:rsidRDefault="00980953" w:rsidP="00980953">
            <w:pPr>
              <w:spacing w:before="60" w:after="60"/>
              <w:rPr>
                <w:rFonts w:ascii="Arial" w:eastAsia="Times New Roman" w:hAnsi="Arial" w:cs="Arial"/>
                <w:b/>
                <w:color w:val="C0504D"/>
                <w:sz w:val="20"/>
                <w:szCs w:val="20"/>
                <w:lang w:eastAsia="en-GB"/>
              </w:rPr>
            </w:pPr>
            <w:r w:rsidRPr="00BB6EA8">
              <w:rPr>
                <w:rFonts w:ascii="Arial" w:eastAsia="Times New Roman" w:hAnsi="Arial" w:cs="Arial"/>
                <w:b/>
                <w:color w:val="C0504D"/>
                <w:sz w:val="20"/>
                <w:szCs w:val="20"/>
                <w:lang w:eastAsia="en-GB"/>
              </w:rPr>
              <w:t>Information To Be Presented On The Face Of The Statement of Financial Position</w:t>
            </w:r>
          </w:p>
        </w:tc>
      </w:tr>
      <w:tr w:rsidR="00980953" w:rsidRPr="00983410" w14:paraId="55446BB0" w14:textId="77777777" w:rsidTr="00435C9F">
        <w:tc>
          <w:tcPr>
            <w:tcW w:w="837" w:type="dxa"/>
          </w:tcPr>
          <w:p w14:paraId="358C4257"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D9CBC2" w14:textId="3A785E7D" w:rsidR="00980953" w:rsidRPr="00355703" w:rsidRDefault="00980953" w:rsidP="00980953">
            <w:pPr>
              <w:spacing w:before="60" w:after="60"/>
              <w:rPr>
                <w:rFonts w:ascii="Arial" w:hAnsi="Arial" w:cs="Arial"/>
                <w:sz w:val="20"/>
                <w:szCs w:val="20"/>
              </w:rPr>
            </w:pPr>
            <w:r w:rsidRPr="00B91B14">
              <w:rPr>
                <w:rFonts w:ascii="Arial" w:hAnsi="Arial" w:cs="Arial"/>
                <w:sz w:val="20"/>
                <w:szCs w:val="20"/>
              </w:rPr>
              <w:t>Have the following line items been disclosed on the face of the statement of financial position:</w:t>
            </w:r>
          </w:p>
        </w:tc>
        <w:tc>
          <w:tcPr>
            <w:tcW w:w="1166" w:type="dxa"/>
          </w:tcPr>
          <w:p w14:paraId="1E6ACE9C" w14:textId="77777777" w:rsidR="00980953" w:rsidRDefault="00980953" w:rsidP="00980953">
            <w:pPr>
              <w:spacing w:before="60" w:after="60"/>
              <w:rPr>
                <w:rFonts w:ascii="MS Gothic" w:eastAsia="MS Gothic" w:hAnsi="MS Gothic" w:cs="Arial"/>
                <w:sz w:val="20"/>
                <w:szCs w:val="20"/>
              </w:rPr>
            </w:pPr>
          </w:p>
        </w:tc>
        <w:tc>
          <w:tcPr>
            <w:tcW w:w="1710" w:type="dxa"/>
          </w:tcPr>
          <w:p w14:paraId="0284F730" w14:textId="77777777" w:rsidR="00980953" w:rsidRDefault="00980953" w:rsidP="00980953">
            <w:pPr>
              <w:spacing w:before="60" w:after="60"/>
              <w:rPr>
                <w:rFonts w:ascii="Arial" w:hAnsi="Arial" w:cs="Arial"/>
                <w:sz w:val="20"/>
                <w:szCs w:val="20"/>
              </w:rPr>
            </w:pPr>
            <w:r>
              <w:rPr>
                <w:rFonts w:ascii="Arial" w:hAnsi="Arial" w:cs="Arial"/>
                <w:sz w:val="20"/>
                <w:szCs w:val="20"/>
              </w:rPr>
              <w:t>1.79</w:t>
            </w:r>
          </w:p>
        </w:tc>
        <w:sdt>
          <w:sdtPr>
            <w:rPr>
              <w:rFonts w:ascii="Arial" w:hAnsi="Arial" w:cs="Arial"/>
              <w:sz w:val="20"/>
              <w:szCs w:val="20"/>
            </w:rPr>
            <w:id w:val="-1322957496"/>
            <w:placeholder>
              <w:docPart w:val="8871A76D50F74C1CBD935D5D3C36B83D"/>
            </w:placeholder>
            <w:showingPlcHdr/>
          </w:sdtPr>
          <w:sdtContent>
            <w:tc>
              <w:tcPr>
                <w:tcW w:w="1895" w:type="dxa"/>
              </w:tcPr>
              <w:p w14:paraId="420BAEF9" w14:textId="1EC66E2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6F2AEC6" w14:textId="77777777" w:rsidTr="00435C9F">
        <w:tc>
          <w:tcPr>
            <w:tcW w:w="837" w:type="dxa"/>
          </w:tcPr>
          <w:p w14:paraId="3CE418A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5919C3A"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property, plant and equipment?</w:t>
            </w:r>
          </w:p>
        </w:tc>
        <w:tc>
          <w:tcPr>
            <w:tcW w:w="1166" w:type="dxa"/>
          </w:tcPr>
          <w:p w14:paraId="0E23185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477648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3698F1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7585876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3A2EB6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6847113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C2E8380" w14:textId="77777777" w:rsidR="00980953" w:rsidRDefault="00980953" w:rsidP="00980953">
            <w:pPr>
              <w:spacing w:before="60" w:after="60"/>
              <w:rPr>
                <w:rFonts w:ascii="Arial" w:hAnsi="Arial" w:cs="Arial"/>
                <w:sz w:val="20"/>
                <w:szCs w:val="20"/>
              </w:rPr>
            </w:pPr>
            <w:r>
              <w:rPr>
                <w:rFonts w:ascii="Arial" w:hAnsi="Arial" w:cs="Arial"/>
                <w:sz w:val="20"/>
                <w:szCs w:val="20"/>
              </w:rPr>
              <w:t>1.79(a)</w:t>
            </w:r>
          </w:p>
        </w:tc>
        <w:sdt>
          <w:sdtPr>
            <w:rPr>
              <w:rFonts w:ascii="Arial" w:hAnsi="Arial" w:cs="Arial"/>
              <w:sz w:val="20"/>
              <w:szCs w:val="20"/>
            </w:rPr>
            <w:id w:val="1718163637"/>
            <w:placeholder>
              <w:docPart w:val="8871A76D50F74C1CBD935D5D3C36B83D"/>
            </w:placeholder>
            <w:showingPlcHdr/>
          </w:sdtPr>
          <w:sdtContent>
            <w:tc>
              <w:tcPr>
                <w:tcW w:w="1895" w:type="dxa"/>
              </w:tcPr>
              <w:p w14:paraId="6F77833D" w14:textId="113C2EC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F36F0CE" w14:textId="77777777" w:rsidTr="00435C9F">
        <w:tc>
          <w:tcPr>
            <w:tcW w:w="837" w:type="dxa"/>
          </w:tcPr>
          <w:p w14:paraId="3727C642"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BEDB423"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investment property?</w:t>
            </w:r>
          </w:p>
        </w:tc>
        <w:tc>
          <w:tcPr>
            <w:tcW w:w="1166" w:type="dxa"/>
          </w:tcPr>
          <w:p w14:paraId="3924543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677972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1C0AAD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249673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766A53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4544093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7DC0D49" w14:textId="77777777" w:rsidR="00980953" w:rsidRDefault="00980953" w:rsidP="00980953">
            <w:pPr>
              <w:spacing w:before="60" w:after="60"/>
              <w:rPr>
                <w:rFonts w:ascii="Arial" w:hAnsi="Arial" w:cs="Arial"/>
                <w:sz w:val="20"/>
                <w:szCs w:val="20"/>
              </w:rPr>
            </w:pPr>
            <w:r>
              <w:rPr>
                <w:rFonts w:ascii="Arial" w:hAnsi="Arial" w:cs="Arial"/>
                <w:sz w:val="20"/>
                <w:szCs w:val="20"/>
              </w:rPr>
              <w:t>1.79(b)</w:t>
            </w:r>
          </w:p>
        </w:tc>
        <w:sdt>
          <w:sdtPr>
            <w:rPr>
              <w:rFonts w:ascii="Arial" w:hAnsi="Arial" w:cs="Arial"/>
              <w:sz w:val="20"/>
              <w:szCs w:val="20"/>
            </w:rPr>
            <w:id w:val="-1661764434"/>
            <w:placeholder>
              <w:docPart w:val="8871A76D50F74C1CBD935D5D3C36B83D"/>
            </w:placeholder>
            <w:showingPlcHdr/>
          </w:sdtPr>
          <w:sdtContent>
            <w:tc>
              <w:tcPr>
                <w:tcW w:w="1895" w:type="dxa"/>
              </w:tcPr>
              <w:p w14:paraId="2FF6841C" w14:textId="36EDD83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4052C5C" w14:textId="77777777" w:rsidTr="00435C9F">
        <w:tc>
          <w:tcPr>
            <w:tcW w:w="837" w:type="dxa"/>
          </w:tcPr>
          <w:p w14:paraId="19C0BF0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26CCE6E"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intangible assets?</w:t>
            </w:r>
          </w:p>
        </w:tc>
        <w:tc>
          <w:tcPr>
            <w:tcW w:w="1166" w:type="dxa"/>
          </w:tcPr>
          <w:p w14:paraId="7337FA7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8037917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591BE3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6648139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33C1DC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49669448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44F192F" w14:textId="77777777" w:rsidR="00980953" w:rsidRDefault="00980953" w:rsidP="00980953">
            <w:pPr>
              <w:spacing w:before="60" w:after="60"/>
              <w:rPr>
                <w:rFonts w:ascii="Arial" w:hAnsi="Arial" w:cs="Arial"/>
                <w:sz w:val="20"/>
                <w:szCs w:val="20"/>
              </w:rPr>
            </w:pPr>
            <w:r>
              <w:rPr>
                <w:rFonts w:ascii="Arial" w:hAnsi="Arial" w:cs="Arial"/>
                <w:sz w:val="20"/>
                <w:szCs w:val="20"/>
              </w:rPr>
              <w:t>1.79(c)</w:t>
            </w:r>
          </w:p>
        </w:tc>
        <w:sdt>
          <w:sdtPr>
            <w:rPr>
              <w:rFonts w:ascii="Arial" w:hAnsi="Arial" w:cs="Arial"/>
              <w:sz w:val="20"/>
              <w:szCs w:val="20"/>
            </w:rPr>
            <w:id w:val="-2125526061"/>
            <w:placeholder>
              <w:docPart w:val="8871A76D50F74C1CBD935D5D3C36B83D"/>
            </w:placeholder>
            <w:showingPlcHdr/>
          </w:sdtPr>
          <w:sdtContent>
            <w:tc>
              <w:tcPr>
                <w:tcW w:w="1895" w:type="dxa"/>
              </w:tcPr>
              <w:p w14:paraId="5985FB43" w14:textId="6EBD8F3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28B0248" w14:textId="77777777" w:rsidTr="00435C9F">
        <w:tc>
          <w:tcPr>
            <w:tcW w:w="837" w:type="dxa"/>
          </w:tcPr>
          <w:p w14:paraId="558371E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2EB68D41"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heritage assets?</w:t>
            </w:r>
          </w:p>
        </w:tc>
        <w:tc>
          <w:tcPr>
            <w:tcW w:w="1166" w:type="dxa"/>
          </w:tcPr>
          <w:p w14:paraId="2C55CFA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2032713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30B253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7000492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DA04F2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348926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A097BC9" w14:textId="77777777" w:rsidR="00980953" w:rsidRDefault="00980953" w:rsidP="00980953">
            <w:pPr>
              <w:spacing w:before="60" w:after="60"/>
              <w:rPr>
                <w:rFonts w:ascii="Arial" w:hAnsi="Arial" w:cs="Arial"/>
                <w:sz w:val="20"/>
                <w:szCs w:val="20"/>
              </w:rPr>
            </w:pPr>
            <w:r>
              <w:rPr>
                <w:rFonts w:ascii="Arial" w:hAnsi="Arial" w:cs="Arial"/>
                <w:sz w:val="20"/>
                <w:szCs w:val="20"/>
              </w:rPr>
              <w:t>1.79(d)</w:t>
            </w:r>
          </w:p>
          <w:p w14:paraId="38DEA816" w14:textId="77777777" w:rsidR="00980953" w:rsidRDefault="00980953" w:rsidP="00980953">
            <w:pPr>
              <w:spacing w:before="60" w:after="60"/>
              <w:rPr>
                <w:rFonts w:ascii="Arial" w:hAnsi="Arial" w:cs="Arial"/>
                <w:sz w:val="20"/>
                <w:szCs w:val="20"/>
              </w:rPr>
            </w:pPr>
            <w:r>
              <w:rPr>
                <w:rFonts w:ascii="Arial" w:hAnsi="Arial" w:cs="Arial"/>
                <w:sz w:val="20"/>
                <w:szCs w:val="20"/>
              </w:rPr>
              <w:t>103.92</w:t>
            </w:r>
          </w:p>
        </w:tc>
        <w:sdt>
          <w:sdtPr>
            <w:rPr>
              <w:rFonts w:ascii="Arial" w:hAnsi="Arial" w:cs="Arial"/>
              <w:sz w:val="20"/>
              <w:szCs w:val="20"/>
            </w:rPr>
            <w:id w:val="-1492017094"/>
            <w:placeholder>
              <w:docPart w:val="8871A76D50F74C1CBD935D5D3C36B83D"/>
            </w:placeholder>
            <w:showingPlcHdr/>
          </w:sdtPr>
          <w:sdtContent>
            <w:tc>
              <w:tcPr>
                <w:tcW w:w="1895" w:type="dxa"/>
              </w:tcPr>
              <w:p w14:paraId="50E31434" w14:textId="17EA3EA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D860316" w14:textId="77777777" w:rsidTr="00435C9F">
        <w:tc>
          <w:tcPr>
            <w:tcW w:w="837" w:type="dxa"/>
          </w:tcPr>
          <w:p w14:paraId="19E35382"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107636A" w14:textId="0C9052CE"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financial assets (excluding those shown under (</w:t>
            </w:r>
            <w:r w:rsidR="00A51BF5">
              <w:rPr>
                <w:rFonts w:ascii="Arial" w:hAnsi="Arial" w:cs="Arial"/>
                <w:sz w:val="20"/>
                <w:szCs w:val="20"/>
              </w:rPr>
              <w:t>f</w:t>
            </w:r>
            <w:r>
              <w:rPr>
                <w:rFonts w:ascii="Arial" w:hAnsi="Arial" w:cs="Arial"/>
                <w:sz w:val="20"/>
                <w:szCs w:val="20"/>
              </w:rPr>
              <w:t>), (</w:t>
            </w:r>
            <w:r w:rsidR="00A51BF5">
              <w:rPr>
                <w:rFonts w:ascii="Arial" w:hAnsi="Arial" w:cs="Arial"/>
                <w:sz w:val="20"/>
                <w:szCs w:val="20"/>
              </w:rPr>
              <w:t>j</w:t>
            </w:r>
            <w:r>
              <w:rPr>
                <w:rFonts w:ascii="Arial" w:hAnsi="Arial" w:cs="Arial"/>
                <w:sz w:val="20"/>
                <w:szCs w:val="20"/>
              </w:rPr>
              <w:t>), (</w:t>
            </w:r>
            <w:r w:rsidR="00A51BF5">
              <w:rPr>
                <w:rFonts w:ascii="Arial" w:hAnsi="Arial" w:cs="Arial"/>
                <w:sz w:val="20"/>
                <w:szCs w:val="20"/>
              </w:rPr>
              <w:t>k</w:t>
            </w:r>
            <w:r>
              <w:rPr>
                <w:rFonts w:ascii="Arial" w:hAnsi="Arial" w:cs="Arial"/>
                <w:sz w:val="20"/>
                <w:szCs w:val="20"/>
              </w:rPr>
              <w:t>) and (</w:t>
            </w:r>
            <w:r w:rsidR="00A51BF5">
              <w:rPr>
                <w:rFonts w:ascii="Arial" w:hAnsi="Arial" w:cs="Arial"/>
                <w:sz w:val="20"/>
                <w:szCs w:val="20"/>
              </w:rPr>
              <w:t>l</w:t>
            </w:r>
            <w:r>
              <w:rPr>
                <w:rFonts w:ascii="Arial" w:hAnsi="Arial" w:cs="Arial"/>
                <w:sz w:val="20"/>
                <w:szCs w:val="20"/>
              </w:rPr>
              <w:t>)?</w:t>
            </w:r>
          </w:p>
        </w:tc>
        <w:tc>
          <w:tcPr>
            <w:tcW w:w="1166" w:type="dxa"/>
          </w:tcPr>
          <w:p w14:paraId="537DB46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0315337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87E6D3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3240011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52FDD3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8538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846A72D" w14:textId="77777777" w:rsidR="00980953" w:rsidRDefault="00980953" w:rsidP="00980953">
            <w:pPr>
              <w:spacing w:before="60" w:after="60"/>
              <w:rPr>
                <w:rFonts w:ascii="Arial" w:hAnsi="Arial" w:cs="Arial"/>
                <w:sz w:val="20"/>
                <w:szCs w:val="20"/>
              </w:rPr>
            </w:pPr>
            <w:r>
              <w:rPr>
                <w:rFonts w:ascii="Arial" w:hAnsi="Arial" w:cs="Arial"/>
                <w:sz w:val="20"/>
                <w:szCs w:val="20"/>
              </w:rPr>
              <w:t>1.79(e)</w:t>
            </w:r>
          </w:p>
        </w:tc>
        <w:sdt>
          <w:sdtPr>
            <w:rPr>
              <w:rFonts w:ascii="Arial" w:hAnsi="Arial" w:cs="Arial"/>
              <w:sz w:val="20"/>
              <w:szCs w:val="20"/>
            </w:rPr>
            <w:id w:val="495764840"/>
            <w:placeholder>
              <w:docPart w:val="8871A76D50F74C1CBD935D5D3C36B83D"/>
            </w:placeholder>
            <w:showingPlcHdr/>
          </w:sdtPr>
          <w:sdtContent>
            <w:tc>
              <w:tcPr>
                <w:tcW w:w="1895" w:type="dxa"/>
              </w:tcPr>
              <w:p w14:paraId="29885087" w14:textId="49A08E8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5435864" w14:textId="77777777" w:rsidTr="00435C9F">
        <w:tc>
          <w:tcPr>
            <w:tcW w:w="837" w:type="dxa"/>
          </w:tcPr>
          <w:p w14:paraId="49315E1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5F3CFB5"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investments accounted for using the equity method?</w:t>
            </w:r>
          </w:p>
        </w:tc>
        <w:tc>
          <w:tcPr>
            <w:tcW w:w="1166" w:type="dxa"/>
          </w:tcPr>
          <w:p w14:paraId="7574186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2350773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1DA57A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9492812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06283B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4845765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9C49413" w14:textId="77777777" w:rsidR="00980953" w:rsidRDefault="00980953" w:rsidP="00980953">
            <w:pPr>
              <w:spacing w:before="60" w:after="60"/>
              <w:rPr>
                <w:rFonts w:ascii="Arial" w:hAnsi="Arial" w:cs="Arial"/>
                <w:sz w:val="20"/>
                <w:szCs w:val="20"/>
              </w:rPr>
            </w:pPr>
            <w:r>
              <w:rPr>
                <w:rFonts w:ascii="Arial" w:hAnsi="Arial" w:cs="Arial"/>
                <w:sz w:val="20"/>
                <w:szCs w:val="20"/>
              </w:rPr>
              <w:t>1.79(f)</w:t>
            </w:r>
          </w:p>
          <w:p w14:paraId="4E6373E6" w14:textId="330BEDCB" w:rsidR="00980953" w:rsidRDefault="00980953" w:rsidP="00980953">
            <w:pPr>
              <w:spacing w:before="60" w:after="60"/>
              <w:rPr>
                <w:rFonts w:ascii="Arial" w:hAnsi="Arial" w:cs="Arial"/>
                <w:sz w:val="20"/>
                <w:szCs w:val="20"/>
              </w:rPr>
            </w:pPr>
            <w:r>
              <w:rPr>
                <w:rFonts w:ascii="Arial" w:hAnsi="Arial" w:cs="Arial"/>
                <w:sz w:val="20"/>
                <w:szCs w:val="20"/>
              </w:rPr>
              <w:t>7.45</w:t>
            </w:r>
          </w:p>
        </w:tc>
        <w:sdt>
          <w:sdtPr>
            <w:rPr>
              <w:rFonts w:ascii="Arial" w:hAnsi="Arial" w:cs="Arial"/>
              <w:sz w:val="20"/>
              <w:szCs w:val="20"/>
            </w:rPr>
            <w:id w:val="800577683"/>
            <w:placeholder>
              <w:docPart w:val="8871A76D50F74C1CBD935D5D3C36B83D"/>
            </w:placeholder>
            <w:showingPlcHdr/>
          </w:sdtPr>
          <w:sdtContent>
            <w:tc>
              <w:tcPr>
                <w:tcW w:w="1895" w:type="dxa"/>
              </w:tcPr>
              <w:p w14:paraId="5862116D" w14:textId="71F535F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2C0CDB9" w14:textId="77777777" w:rsidTr="00435C9F">
        <w:tc>
          <w:tcPr>
            <w:tcW w:w="837" w:type="dxa"/>
          </w:tcPr>
          <w:p w14:paraId="43A2CD5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7AC7AB7"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inventories</w:t>
            </w:r>
          </w:p>
        </w:tc>
        <w:tc>
          <w:tcPr>
            <w:tcW w:w="1166" w:type="dxa"/>
          </w:tcPr>
          <w:p w14:paraId="0EEC9ED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6022649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696683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7522134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328ABBE"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336338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A5186D7" w14:textId="77777777" w:rsidR="00980953" w:rsidRDefault="00980953" w:rsidP="00980953">
            <w:pPr>
              <w:spacing w:before="60" w:after="60"/>
              <w:rPr>
                <w:rFonts w:ascii="Arial" w:hAnsi="Arial" w:cs="Arial"/>
                <w:sz w:val="20"/>
                <w:szCs w:val="20"/>
              </w:rPr>
            </w:pPr>
            <w:r>
              <w:rPr>
                <w:rFonts w:ascii="Arial" w:hAnsi="Arial" w:cs="Arial"/>
                <w:sz w:val="20"/>
                <w:szCs w:val="20"/>
              </w:rPr>
              <w:t>1.79(g)</w:t>
            </w:r>
          </w:p>
        </w:tc>
        <w:sdt>
          <w:sdtPr>
            <w:rPr>
              <w:rFonts w:ascii="Arial" w:hAnsi="Arial" w:cs="Arial"/>
              <w:sz w:val="20"/>
              <w:szCs w:val="20"/>
            </w:rPr>
            <w:id w:val="1948274519"/>
            <w:placeholder>
              <w:docPart w:val="8871A76D50F74C1CBD935D5D3C36B83D"/>
            </w:placeholder>
            <w:showingPlcHdr/>
          </w:sdtPr>
          <w:sdtContent>
            <w:tc>
              <w:tcPr>
                <w:tcW w:w="1895" w:type="dxa"/>
              </w:tcPr>
              <w:p w14:paraId="24AED8D3" w14:textId="0D2BB51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646A541" w14:textId="77777777" w:rsidTr="00435C9F">
        <w:tc>
          <w:tcPr>
            <w:tcW w:w="837" w:type="dxa"/>
          </w:tcPr>
          <w:p w14:paraId="19A11F7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5407889"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biological assets that form part of an agricultural activity;</w:t>
            </w:r>
          </w:p>
        </w:tc>
        <w:tc>
          <w:tcPr>
            <w:tcW w:w="1166" w:type="dxa"/>
          </w:tcPr>
          <w:p w14:paraId="255CFFF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032374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BD4FC5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135120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4E1DD1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592836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7EA9D08" w14:textId="77777777" w:rsidR="00980953" w:rsidRDefault="00980953" w:rsidP="00980953">
            <w:pPr>
              <w:spacing w:before="60" w:after="60"/>
              <w:rPr>
                <w:rFonts w:ascii="Arial" w:hAnsi="Arial" w:cs="Arial"/>
                <w:sz w:val="20"/>
                <w:szCs w:val="20"/>
              </w:rPr>
            </w:pPr>
            <w:r>
              <w:rPr>
                <w:rFonts w:ascii="Arial" w:hAnsi="Arial" w:cs="Arial"/>
                <w:sz w:val="20"/>
                <w:szCs w:val="20"/>
              </w:rPr>
              <w:t>1.79(h)</w:t>
            </w:r>
          </w:p>
        </w:tc>
        <w:sdt>
          <w:sdtPr>
            <w:rPr>
              <w:rFonts w:ascii="Arial" w:hAnsi="Arial" w:cs="Arial"/>
              <w:sz w:val="20"/>
              <w:szCs w:val="20"/>
            </w:rPr>
            <w:id w:val="231051254"/>
            <w:placeholder>
              <w:docPart w:val="8871A76D50F74C1CBD935D5D3C36B83D"/>
            </w:placeholder>
            <w:showingPlcHdr/>
          </w:sdtPr>
          <w:sdtContent>
            <w:tc>
              <w:tcPr>
                <w:tcW w:w="1895" w:type="dxa"/>
              </w:tcPr>
              <w:p w14:paraId="5E971D29" w14:textId="0FD0684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B4DF35A" w14:textId="77777777" w:rsidTr="00435C9F">
        <w:tc>
          <w:tcPr>
            <w:tcW w:w="837" w:type="dxa"/>
          </w:tcPr>
          <w:p w14:paraId="1A3EE04D"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92FB054" w14:textId="322A211D" w:rsidR="0098095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living resources</w:t>
            </w:r>
          </w:p>
        </w:tc>
        <w:tc>
          <w:tcPr>
            <w:tcW w:w="1166" w:type="dxa"/>
          </w:tcPr>
          <w:p w14:paraId="5D9C24F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6886975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A4203F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8062667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58C75DC" w14:textId="619F39CD" w:rsidR="00980953" w:rsidRDefault="00000000" w:rsidP="00980953">
            <w:pPr>
              <w:spacing w:before="60" w:after="60"/>
              <w:rPr>
                <w:rFonts w:ascii="Arial" w:hAnsi="Arial" w:cs="Arial"/>
                <w:sz w:val="20"/>
                <w:szCs w:val="20"/>
              </w:rPr>
            </w:pPr>
            <w:sdt>
              <w:sdtPr>
                <w:rPr>
                  <w:rFonts w:ascii="Arial" w:hAnsi="Arial" w:cs="Arial"/>
                  <w:sz w:val="20"/>
                  <w:szCs w:val="20"/>
                </w:rPr>
                <w:id w:val="187534065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8924FC3" w14:textId="7F607C32" w:rsidR="00980953" w:rsidRDefault="00980953" w:rsidP="00980953">
            <w:pPr>
              <w:spacing w:before="60" w:after="60"/>
              <w:rPr>
                <w:rFonts w:ascii="Arial" w:hAnsi="Arial" w:cs="Arial"/>
                <w:sz w:val="20"/>
                <w:szCs w:val="20"/>
              </w:rPr>
            </w:pPr>
            <w:r>
              <w:rPr>
                <w:rFonts w:ascii="Arial" w:hAnsi="Arial" w:cs="Arial"/>
                <w:sz w:val="20"/>
                <w:szCs w:val="20"/>
              </w:rPr>
              <w:t>110.120</w:t>
            </w:r>
          </w:p>
        </w:tc>
        <w:sdt>
          <w:sdtPr>
            <w:rPr>
              <w:rFonts w:ascii="Arial" w:hAnsi="Arial" w:cs="Arial"/>
              <w:sz w:val="20"/>
              <w:szCs w:val="20"/>
            </w:rPr>
            <w:id w:val="1521047273"/>
            <w:placeholder>
              <w:docPart w:val="8871A76D50F74C1CBD935D5D3C36B83D"/>
            </w:placeholder>
            <w:showingPlcHdr/>
          </w:sdtPr>
          <w:sdtContent>
            <w:tc>
              <w:tcPr>
                <w:tcW w:w="1895" w:type="dxa"/>
              </w:tcPr>
              <w:p w14:paraId="500AD9AF" w14:textId="3D2F395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6426E01" w14:textId="77777777" w:rsidTr="00435C9F">
        <w:tc>
          <w:tcPr>
            <w:tcW w:w="837" w:type="dxa"/>
          </w:tcPr>
          <w:p w14:paraId="3F3E960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F0DE467"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receivables from non-exchange transactions (taxes and transfers)</w:t>
            </w:r>
          </w:p>
        </w:tc>
        <w:tc>
          <w:tcPr>
            <w:tcW w:w="1166" w:type="dxa"/>
          </w:tcPr>
          <w:p w14:paraId="3300322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0227580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9913A9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348752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380A73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4800000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99AC676" w14:textId="77777777" w:rsidR="00980953" w:rsidRDefault="00980953" w:rsidP="00980953">
            <w:pPr>
              <w:spacing w:before="60" w:after="60"/>
              <w:rPr>
                <w:rFonts w:ascii="Arial" w:hAnsi="Arial" w:cs="Arial"/>
                <w:sz w:val="20"/>
                <w:szCs w:val="20"/>
              </w:rPr>
            </w:pPr>
            <w:r>
              <w:rPr>
                <w:rFonts w:ascii="Arial" w:hAnsi="Arial" w:cs="Arial"/>
                <w:sz w:val="20"/>
                <w:szCs w:val="20"/>
              </w:rPr>
              <w:t>1.79(i)</w:t>
            </w:r>
          </w:p>
        </w:tc>
        <w:sdt>
          <w:sdtPr>
            <w:rPr>
              <w:rFonts w:ascii="Arial" w:hAnsi="Arial" w:cs="Arial"/>
              <w:sz w:val="20"/>
              <w:szCs w:val="20"/>
            </w:rPr>
            <w:id w:val="-129637045"/>
            <w:placeholder>
              <w:docPart w:val="8871A76D50F74C1CBD935D5D3C36B83D"/>
            </w:placeholder>
            <w:showingPlcHdr/>
          </w:sdtPr>
          <w:sdtContent>
            <w:tc>
              <w:tcPr>
                <w:tcW w:w="1895" w:type="dxa"/>
              </w:tcPr>
              <w:p w14:paraId="01BC7789" w14:textId="68FD7DE8"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07AFBB5" w14:textId="77777777" w:rsidTr="00435C9F">
        <w:tc>
          <w:tcPr>
            <w:tcW w:w="837" w:type="dxa"/>
          </w:tcPr>
          <w:p w14:paraId="2D82EEC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30F7E5F"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sidRPr="00B91B14">
              <w:rPr>
                <w:rFonts w:ascii="Arial" w:hAnsi="Arial" w:cs="Arial"/>
                <w:sz w:val="20"/>
                <w:szCs w:val="20"/>
              </w:rPr>
              <w:t>receivables from exchange transactions?</w:t>
            </w:r>
          </w:p>
        </w:tc>
        <w:tc>
          <w:tcPr>
            <w:tcW w:w="1166" w:type="dxa"/>
          </w:tcPr>
          <w:p w14:paraId="546FC4D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503326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5EDEA2F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0628142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E1F1FD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6675897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B1679B1" w14:textId="77777777" w:rsidR="00980953" w:rsidRDefault="00980953" w:rsidP="00980953">
            <w:pPr>
              <w:spacing w:before="60" w:after="60"/>
              <w:rPr>
                <w:rFonts w:ascii="Arial" w:hAnsi="Arial" w:cs="Arial"/>
                <w:sz w:val="20"/>
                <w:szCs w:val="20"/>
              </w:rPr>
            </w:pPr>
            <w:r>
              <w:rPr>
                <w:rFonts w:ascii="Arial" w:hAnsi="Arial" w:cs="Arial"/>
                <w:sz w:val="20"/>
                <w:szCs w:val="20"/>
              </w:rPr>
              <w:t>1.79(j)</w:t>
            </w:r>
          </w:p>
        </w:tc>
        <w:sdt>
          <w:sdtPr>
            <w:rPr>
              <w:rFonts w:ascii="Arial" w:hAnsi="Arial" w:cs="Arial"/>
              <w:sz w:val="20"/>
              <w:szCs w:val="20"/>
            </w:rPr>
            <w:id w:val="1104000734"/>
            <w:placeholder>
              <w:docPart w:val="8871A76D50F74C1CBD935D5D3C36B83D"/>
            </w:placeholder>
            <w:showingPlcHdr/>
          </w:sdtPr>
          <w:sdtContent>
            <w:tc>
              <w:tcPr>
                <w:tcW w:w="1895" w:type="dxa"/>
              </w:tcPr>
              <w:p w14:paraId="18474050" w14:textId="695A94C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6FDC4E9" w14:textId="77777777" w:rsidTr="00435C9F">
        <w:tc>
          <w:tcPr>
            <w:tcW w:w="837" w:type="dxa"/>
          </w:tcPr>
          <w:p w14:paraId="0916FC8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1E2ECEF"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sidRPr="00B91B14">
              <w:rPr>
                <w:rFonts w:ascii="Arial" w:hAnsi="Arial" w:cs="Arial"/>
                <w:sz w:val="20"/>
                <w:szCs w:val="20"/>
              </w:rPr>
              <w:t>cash and cash equivalents?</w:t>
            </w:r>
          </w:p>
        </w:tc>
        <w:tc>
          <w:tcPr>
            <w:tcW w:w="1166" w:type="dxa"/>
          </w:tcPr>
          <w:p w14:paraId="09A8780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6896027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F10CB8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7402791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25CDBF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0558416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F6FC8CF" w14:textId="77777777" w:rsidR="00980953" w:rsidRDefault="00980953" w:rsidP="00980953">
            <w:pPr>
              <w:spacing w:before="60" w:after="60"/>
              <w:rPr>
                <w:rFonts w:ascii="Arial" w:hAnsi="Arial" w:cs="Arial"/>
                <w:sz w:val="20"/>
                <w:szCs w:val="20"/>
              </w:rPr>
            </w:pPr>
            <w:r>
              <w:rPr>
                <w:rFonts w:ascii="Arial" w:hAnsi="Arial" w:cs="Arial"/>
                <w:sz w:val="20"/>
                <w:szCs w:val="20"/>
              </w:rPr>
              <w:t>1.79(k)</w:t>
            </w:r>
          </w:p>
        </w:tc>
        <w:sdt>
          <w:sdtPr>
            <w:rPr>
              <w:rFonts w:ascii="Arial" w:hAnsi="Arial" w:cs="Arial"/>
              <w:sz w:val="20"/>
              <w:szCs w:val="20"/>
            </w:rPr>
            <w:id w:val="1334263117"/>
            <w:placeholder>
              <w:docPart w:val="8871A76D50F74C1CBD935D5D3C36B83D"/>
            </w:placeholder>
            <w:showingPlcHdr/>
          </w:sdtPr>
          <w:sdtContent>
            <w:tc>
              <w:tcPr>
                <w:tcW w:w="1895" w:type="dxa"/>
              </w:tcPr>
              <w:p w14:paraId="1E776F83" w14:textId="0C0B59B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A042705" w14:textId="77777777" w:rsidTr="00435C9F">
        <w:tc>
          <w:tcPr>
            <w:tcW w:w="837" w:type="dxa"/>
          </w:tcPr>
          <w:p w14:paraId="3078140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9A64F21"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taxes and transfers payable?</w:t>
            </w:r>
          </w:p>
        </w:tc>
        <w:tc>
          <w:tcPr>
            <w:tcW w:w="1166" w:type="dxa"/>
          </w:tcPr>
          <w:p w14:paraId="4C3669F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2163917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5E8D40A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12681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BF5A7B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86695108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A303D5F" w14:textId="77777777" w:rsidR="00980953" w:rsidRDefault="00980953" w:rsidP="00980953">
            <w:pPr>
              <w:spacing w:before="60" w:after="60"/>
              <w:rPr>
                <w:rFonts w:ascii="Arial" w:hAnsi="Arial" w:cs="Arial"/>
                <w:sz w:val="20"/>
                <w:szCs w:val="20"/>
              </w:rPr>
            </w:pPr>
            <w:r>
              <w:rPr>
                <w:rFonts w:ascii="Arial" w:hAnsi="Arial" w:cs="Arial"/>
                <w:sz w:val="20"/>
                <w:szCs w:val="20"/>
              </w:rPr>
              <w:t>1.79(l)</w:t>
            </w:r>
          </w:p>
        </w:tc>
        <w:sdt>
          <w:sdtPr>
            <w:rPr>
              <w:rFonts w:ascii="Arial" w:hAnsi="Arial" w:cs="Arial"/>
              <w:sz w:val="20"/>
              <w:szCs w:val="20"/>
            </w:rPr>
            <w:id w:val="-2042425250"/>
            <w:placeholder>
              <w:docPart w:val="8871A76D50F74C1CBD935D5D3C36B83D"/>
            </w:placeholder>
            <w:showingPlcHdr/>
          </w:sdtPr>
          <w:sdtContent>
            <w:tc>
              <w:tcPr>
                <w:tcW w:w="1895" w:type="dxa"/>
              </w:tcPr>
              <w:p w14:paraId="37AF4559" w14:textId="1590C4B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75B99A7" w14:textId="77777777" w:rsidTr="00435C9F">
        <w:tc>
          <w:tcPr>
            <w:tcW w:w="837" w:type="dxa"/>
          </w:tcPr>
          <w:p w14:paraId="6C59D3C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D1ED894"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payables from exchange transactions?</w:t>
            </w:r>
          </w:p>
        </w:tc>
        <w:tc>
          <w:tcPr>
            <w:tcW w:w="1166" w:type="dxa"/>
          </w:tcPr>
          <w:p w14:paraId="33678AB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8238789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6409BD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8502209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7A7646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5017068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BC32FA4" w14:textId="77777777" w:rsidR="00980953" w:rsidRDefault="00980953" w:rsidP="00980953">
            <w:pPr>
              <w:spacing w:before="60" w:after="60"/>
              <w:rPr>
                <w:rFonts w:ascii="Arial" w:hAnsi="Arial" w:cs="Arial"/>
                <w:sz w:val="20"/>
                <w:szCs w:val="20"/>
              </w:rPr>
            </w:pPr>
            <w:r>
              <w:rPr>
                <w:rFonts w:ascii="Arial" w:hAnsi="Arial" w:cs="Arial"/>
                <w:sz w:val="20"/>
                <w:szCs w:val="20"/>
              </w:rPr>
              <w:t>1.79(m)</w:t>
            </w:r>
          </w:p>
        </w:tc>
        <w:sdt>
          <w:sdtPr>
            <w:rPr>
              <w:rFonts w:ascii="Arial" w:hAnsi="Arial" w:cs="Arial"/>
              <w:sz w:val="20"/>
              <w:szCs w:val="20"/>
            </w:rPr>
            <w:id w:val="-1002884463"/>
            <w:placeholder>
              <w:docPart w:val="8871A76D50F74C1CBD935D5D3C36B83D"/>
            </w:placeholder>
            <w:showingPlcHdr/>
          </w:sdtPr>
          <w:sdtContent>
            <w:tc>
              <w:tcPr>
                <w:tcW w:w="1895" w:type="dxa"/>
              </w:tcPr>
              <w:p w14:paraId="5A075BDA" w14:textId="1E2F7D3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4E2C8EB" w14:textId="77777777" w:rsidTr="00435C9F">
        <w:tc>
          <w:tcPr>
            <w:tcW w:w="837" w:type="dxa"/>
          </w:tcPr>
          <w:p w14:paraId="4022853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75E72BE"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provisions</w:t>
            </w:r>
          </w:p>
        </w:tc>
        <w:tc>
          <w:tcPr>
            <w:tcW w:w="1166" w:type="dxa"/>
          </w:tcPr>
          <w:p w14:paraId="4D64A6F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8095781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966E1B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3632317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AEE375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5567328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FCD18B5" w14:textId="77777777" w:rsidR="00980953" w:rsidRDefault="00980953" w:rsidP="00980953">
            <w:pPr>
              <w:spacing w:before="60" w:after="60"/>
              <w:rPr>
                <w:rFonts w:ascii="Arial" w:hAnsi="Arial" w:cs="Arial"/>
                <w:sz w:val="20"/>
                <w:szCs w:val="20"/>
              </w:rPr>
            </w:pPr>
            <w:r>
              <w:rPr>
                <w:rFonts w:ascii="Arial" w:hAnsi="Arial" w:cs="Arial"/>
                <w:sz w:val="20"/>
                <w:szCs w:val="20"/>
              </w:rPr>
              <w:t>1.79(n)</w:t>
            </w:r>
          </w:p>
        </w:tc>
        <w:sdt>
          <w:sdtPr>
            <w:rPr>
              <w:rFonts w:ascii="Arial" w:hAnsi="Arial" w:cs="Arial"/>
              <w:sz w:val="20"/>
              <w:szCs w:val="20"/>
            </w:rPr>
            <w:id w:val="-754509767"/>
            <w:placeholder>
              <w:docPart w:val="8871A76D50F74C1CBD935D5D3C36B83D"/>
            </w:placeholder>
            <w:showingPlcHdr/>
          </w:sdtPr>
          <w:sdtContent>
            <w:tc>
              <w:tcPr>
                <w:tcW w:w="1895" w:type="dxa"/>
              </w:tcPr>
              <w:p w14:paraId="0A39C261" w14:textId="401A4FF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0380DC2" w14:textId="77777777" w:rsidTr="00435C9F">
        <w:tc>
          <w:tcPr>
            <w:tcW w:w="837" w:type="dxa"/>
          </w:tcPr>
          <w:p w14:paraId="6B42DCB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F1AA0FC"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liabilities and assets for current and deferred tax (where applicable)?</w:t>
            </w:r>
          </w:p>
        </w:tc>
        <w:tc>
          <w:tcPr>
            <w:tcW w:w="1166" w:type="dxa"/>
          </w:tcPr>
          <w:p w14:paraId="3B9EE67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6078935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59FB89D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2272224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1E3E28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6400515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E775F8A" w14:textId="77777777" w:rsidR="00980953" w:rsidRDefault="00980953" w:rsidP="00980953">
            <w:pPr>
              <w:spacing w:before="60" w:after="60"/>
              <w:rPr>
                <w:rFonts w:ascii="Arial" w:hAnsi="Arial" w:cs="Arial"/>
                <w:sz w:val="20"/>
                <w:szCs w:val="20"/>
              </w:rPr>
            </w:pPr>
            <w:r>
              <w:rPr>
                <w:rFonts w:ascii="Arial" w:hAnsi="Arial" w:cs="Arial"/>
                <w:sz w:val="20"/>
                <w:szCs w:val="20"/>
              </w:rPr>
              <w:t>1.79(o)</w:t>
            </w:r>
          </w:p>
        </w:tc>
        <w:sdt>
          <w:sdtPr>
            <w:rPr>
              <w:rFonts w:ascii="Arial" w:hAnsi="Arial" w:cs="Arial"/>
              <w:sz w:val="20"/>
              <w:szCs w:val="20"/>
            </w:rPr>
            <w:id w:val="374432109"/>
            <w:placeholder>
              <w:docPart w:val="8871A76D50F74C1CBD935D5D3C36B83D"/>
            </w:placeholder>
            <w:showingPlcHdr/>
          </w:sdtPr>
          <w:sdtContent>
            <w:tc>
              <w:tcPr>
                <w:tcW w:w="1895" w:type="dxa"/>
              </w:tcPr>
              <w:p w14:paraId="049917F0" w14:textId="717F8F6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0C07C6A" w14:textId="77777777" w:rsidTr="00435C9F">
        <w:tc>
          <w:tcPr>
            <w:tcW w:w="837" w:type="dxa"/>
          </w:tcPr>
          <w:p w14:paraId="01748E77"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F8A2D8A"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financial liabilities (excluding amounts shown under (k), (l) and (m)?</w:t>
            </w:r>
          </w:p>
        </w:tc>
        <w:tc>
          <w:tcPr>
            <w:tcW w:w="1166" w:type="dxa"/>
          </w:tcPr>
          <w:p w14:paraId="23020C3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71649483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09A992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2556188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5F34A5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995405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17789CD" w14:textId="77777777" w:rsidR="00980953" w:rsidRDefault="00980953" w:rsidP="00980953">
            <w:pPr>
              <w:spacing w:before="60" w:after="60"/>
              <w:rPr>
                <w:rFonts w:ascii="Arial" w:hAnsi="Arial" w:cs="Arial"/>
                <w:sz w:val="20"/>
                <w:szCs w:val="20"/>
              </w:rPr>
            </w:pPr>
            <w:r>
              <w:rPr>
                <w:rFonts w:ascii="Arial" w:hAnsi="Arial" w:cs="Arial"/>
                <w:sz w:val="20"/>
                <w:szCs w:val="20"/>
              </w:rPr>
              <w:t>1.79(p)</w:t>
            </w:r>
          </w:p>
        </w:tc>
        <w:sdt>
          <w:sdtPr>
            <w:rPr>
              <w:rFonts w:ascii="Arial" w:hAnsi="Arial" w:cs="Arial"/>
              <w:sz w:val="20"/>
              <w:szCs w:val="20"/>
            </w:rPr>
            <w:id w:val="-1804612244"/>
            <w:placeholder>
              <w:docPart w:val="8871A76D50F74C1CBD935D5D3C36B83D"/>
            </w:placeholder>
            <w:showingPlcHdr/>
          </w:sdtPr>
          <w:sdtContent>
            <w:tc>
              <w:tcPr>
                <w:tcW w:w="1895" w:type="dxa"/>
              </w:tcPr>
              <w:p w14:paraId="21EE5F08" w14:textId="07C6AD1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0820BE9" w14:textId="77777777" w:rsidTr="00435C9F">
        <w:tc>
          <w:tcPr>
            <w:tcW w:w="837" w:type="dxa"/>
          </w:tcPr>
          <w:p w14:paraId="0371C56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EAFB50C"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non-controlling interest, presented within net assets?</w:t>
            </w:r>
          </w:p>
        </w:tc>
        <w:tc>
          <w:tcPr>
            <w:tcW w:w="1166" w:type="dxa"/>
          </w:tcPr>
          <w:p w14:paraId="75C16E0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1563960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8A6756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7108259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4F3DF0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0579575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AC079EB" w14:textId="77777777" w:rsidR="00980953" w:rsidRDefault="00980953" w:rsidP="00980953">
            <w:pPr>
              <w:spacing w:before="60" w:after="60"/>
              <w:rPr>
                <w:rFonts w:ascii="Arial" w:hAnsi="Arial" w:cs="Arial"/>
                <w:sz w:val="20"/>
                <w:szCs w:val="20"/>
              </w:rPr>
            </w:pPr>
            <w:r>
              <w:rPr>
                <w:rFonts w:ascii="Arial" w:hAnsi="Arial" w:cs="Arial"/>
                <w:sz w:val="20"/>
                <w:szCs w:val="20"/>
              </w:rPr>
              <w:t>1.79(q)</w:t>
            </w:r>
          </w:p>
        </w:tc>
        <w:sdt>
          <w:sdtPr>
            <w:rPr>
              <w:rFonts w:ascii="Arial" w:hAnsi="Arial" w:cs="Arial"/>
              <w:sz w:val="20"/>
              <w:szCs w:val="20"/>
            </w:rPr>
            <w:id w:val="-1025255113"/>
            <w:placeholder>
              <w:docPart w:val="8871A76D50F74C1CBD935D5D3C36B83D"/>
            </w:placeholder>
            <w:showingPlcHdr/>
          </w:sdtPr>
          <w:sdtContent>
            <w:tc>
              <w:tcPr>
                <w:tcW w:w="1895" w:type="dxa"/>
              </w:tcPr>
              <w:p w14:paraId="25120CCE" w14:textId="3C8A839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89C99C9" w14:textId="77777777" w:rsidTr="00435C9F">
        <w:tc>
          <w:tcPr>
            <w:tcW w:w="837" w:type="dxa"/>
          </w:tcPr>
          <w:p w14:paraId="580FB1A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D1F1C7F" w14:textId="77777777" w:rsidR="00980953" w:rsidRPr="00355703" w:rsidRDefault="00980953" w:rsidP="00980953">
            <w:pPr>
              <w:pStyle w:val="ListParagraph"/>
              <w:numPr>
                <w:ilvl w:val="0"/>
                <w:numId w:val="4"/>
              </w:numPr>
              <w:spacing w:before="60" w:after="60"/>
              <w:contextualSpacing w:val="0"/>
              <w:jc w:val="left"/>
              <w:rPr>
                <w:rFonts w:ascii="Arial" w:hAnsi="Arial" w:cs="Arial"/>
                <w:sz w:val="20"/>
                <w:szCs w:val="20"/>
              </w:rPr>
            </w:pPr>
            <w:r>
              <w:rPr>
                <w:rFonts w:ascii="Arial" w:hAnsi="Arial" w:cs="Arial"/>
                <w:sz w:val="20"/>
                <w:szCs w:val="20"/>
              </w:rPr>
              <w:t>net assets (comprising of contributed capital and reserves) attributable to owners of the controlling entity?</w:t>
            </w:r>
          </w:p>
        </w:tc>
        <w:tc>
          <w:tcPr>
            <w:tcW w:w="1166" w:type="dxa"/>
          </w:tcPr>
          <w:p w14:paraId="5D95234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0861593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D765CD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628503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0D470FC"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6519094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0FF34F5" w14:textId="218FCAAD" w:rsidR="00980953" w:rsidRDefault="00980953" w:rsidP="00980953">
            <w:pPr>
              <w:spacing w:before="60" w:after="60"/>
              <w:rPr>
                <w:rFonts w:ascii="Arial" w:hAnsi="Arial" w:cs="Arial"/>
                <w:sz w:val="20"/>
                <w:szCs w:val="20"/>
              </w:rPr>
            </w:pPr>
            <w:r>
              <w:rPr>
                <w:rFonts w:ascii="Arial" w:hAnsi="Arial" w:cs="Arial"/>
                <w:sz w:val="20"/>
                <w:szCs w:val="20"/>
              </w:rPr>
              <w:t>1.79</w:t>
            </w:r>
            <w:r w:rsidR="00A51BF5">
              <w:rPr>
                <w:rFonts w:ascii="Arial" w:hAnsi="Arial" w:cs="Arial"/>
                <w:sz w:val="20"/>
                <w:szCs w:val="20"/>
              </w:rPr>
              <w:t>(r)</w:t>
            </w:r>
          </w:p>
        </w:tc>
        <w:sdt>
          <w:sdtPr>
            <w:rPr>
              <w:rFonts w:ascii="Arial" w:hAnsi="Arial" w:cs="Arial"/>
              <w:sz w:val="20"/>
              <w:szCs w:val="20"/>
            </w:rPr>
            <w:id w:val="1953208690"/>
            <w:placeholder>
              <w:docPart w:val="8871A76D50F74C1CBD935D5D3C36B83D"/>
            </w:placeholder>
            <w:showingPlcHdr/>
          </w:sdtPr>
          <w:sdtContent>
            <w:tc>
              <w:tcPr>
                <w:tcW w:w="1895" w:type="dxa"/>
              </w:tcPr>
              <w:p w14:paraId="099F8ACD" w14:textId="7C11344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1AB8044" w14:textId="77777777" w:rsidTr="00435C9F">
        <w:tc>
          <w:tcPr>
            <w:tcW w:w="837" w:type="dxa"/>
          </w:tcPr>
          <w:p w14:paraId="3AC4A084"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4EC265" w14:textId="2423FBC4" w:rsidR="00980953" w:rsidRPr="00355703" w:rsidRDefault="00980953" w:rsidP="00980953">
            <w:pPr>
              <w:spacing w:before="60" w:after="60"/>
              <w:rPr>
                <w:rFonts w:ascii="Arial" w:hAnsi="Arial" w:cs="Arial"/>
                <w:sz w:val="20"/>
                <w:szCs w:val="20"/>
              </w:rPr>
            </w:pPr>
            <w:r w:rsidRPr="0081719C">
              <w:rPr>
                <w:rFonts w:ascii="Arial" w:hAnsi="Arial" w:cs="Arial"/>
                <w:sz w:val="20"/>
                <w:szCs w:val="20"/>
              </w:rPr>
              <w:t>Have additional line items</w:t>
            </w:r>
            <w:r w:rsidR="00A51BF5">
              <w:rPr>
                <w:rFonts w:ascii="Arial" w:hAnsi="Arial" w:cs="Arial"/>
                <w:sz w:val="20"/>
                <w:szCs w:val="20"/>
              </w:rPr>
              <w:t xml:space="preserve"> (including disaggregating line items listed in paragraph .79)</w:t>
            </w:r>
            <w:r w:rsidRPr="0081719C">
              <w:rPr>
                <w:rFonts w:ascii="Arial" w:hAnsi="Arial" w:cs="Arial"/>
                <w:sz w:val="20"/>
                <w:szCs w:val="20"/>
              </w:rPr>
              <w:t>, headings and sub-totals been presented on the face of the statement of financial position where such presentation is relevant to an understanding of the entity’s financial position?</w:t>
            </w:r>
          </w:p>
        </w:tc>
        <w:tc>
          <w:tcPr>
            <w:tcW w:w="1166" w:type="dxa"/>
          </w:tcPr>
          <w:p w14:paraId="7C84596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7280369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C65E36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8687684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BD11E4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5872969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082CD53" w14:textId="77777777" w:rsidR="00980953" w:rsidRDefault="00980953" w:rsidP="00980953">
            <w:pPr>
              <w:spacing w:before="60" w:after="60"/>
              <w:rPr>
                <w:rFonts w:ascii="Arial" w:hAnsi="Arial" w:cs="Arial"/>
                <w:sz w:val="20"/>
                <w:szCs w:val="20"/>
              </w:rPr>
            </w:pPr>
            <w:r>
              <w:rPr>
                <w:rFonts w:ascii="Arial" w:hAnsi="Arial" w:cs="Arial"/>
                <w:sz w:val="20"/>
                <w:szCs w:val="20"/>
              </w:rPr>
              <w:t>1.80</w:t>
            </w:r>
          </w:p>
        </w:tc>
        <w:sdt>
          <w:sdtPr>
            <w:rPr>
              <w:rFonts w:ascii="Arial" w:hAnsi="Arial" w:cs="Arial"/>
              <w:sz w:val="20"/>
              <w:szCs w:val="20"/>
            </w:rPr>
            <w:id w:val="-2073340578"/>
            <w:placeholder>
              <w:docPart w:val="8871A76D50F74C1CBD935D5D3C36B83D"/>
            </w:placeholder>
            <w:showingPlcHdr/>
          </w:sdtPr>
          <w:sdtContent>
            <w:tc>
              <w:tcPr>
                <w:tcW w:w="1895" w:type="dxa"/>
              </w:tcPr>
              <w:p w14:paraId="450BD307" w14:textId="1F0ACA3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62B58CC" w14:textId="77777777" w:rsidTr="00435C9F">
        <w:tc>
          <w:tcPr>
            <w:tcW w:w="837" w:type="dxa"/>
          </w:tcPr>
          <w:p w14:paraId="5B64B0E7"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0E38607" w14:textId="77777777" w:rsidR="00980953" w:rsidRPr="00355703" w:rsidRDefault="00980953" w:rsidP="00980953">
            <w:pPr>
              <w:spacing w:before="60" w:after="60"/>
              <w:rPr>
                <w:rFonts w:ascii="Arial" w:hAnsi="Arial" w:cs="Arial"/>
                <w:sz w:val="20"/>
                <w:szCs w:val="20"/>
              </w:rPr>
            </w:pPr>
            <w:r w:rsidRPr="0081719C">
              <w:rPr>
                <w:rFonts w:ascii="Arial" w:hAnsi="Arial" w:cs="Arial"/>
                <w:sz w:val="20"/>
                <w:szCs w:val="20"/>
              </w:rPr>
              <w:t xml:space="preserve">When an entity presents current and non-current assets, and current and non-current liabilities, as separate classifications on the face of its statement of financial position, has it correctly </w:t>
            </w:r>
            <w:r>
              <w:rPr>
                <w:rFonts w:ascii="Arial" w:hAnsi="Arial" w:cs="Arial"/>
                <w:sz w:val="20"/>
                <w:szCs w:val="20"/>
              </w:rPr>
              <w:t>not</w:t>
            </w:r>
            <w:r w:rsidRPr="0081719C">
              <w:rPr>
                <w:rFonts w:ascii="Arial" w:hAnsi="Arial" w:cs="Arial"/>
                <w:sz w:val="20"/>
                <w:szCs w:val="20"/>
              </w:rPr>
              <w:t xml:space="preserve"> classified deferred tax assets (liabilities) as current assets (liabilities)?</w:t>
            </w:r>
          </w:p>
        </w:tc>
        <w:tc>
          <w:tcPr>
            <w:tcW w:w="1166" w:type="dxa"/>
          </w:tcPr>
          <w:p w14:paraId="73999AE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9035373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6D85A0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6335179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502646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7885240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7D1D307" w14:textId="77777777" w:rsidR="00980953" w:rsidRDefault="00980953" w:rsidP="00980953">
            <w:pPr>
              <w:spacing w:before="60" w:after="60"/>
              <w:rPr>
                <w:rFonts w:ascii="Arial" w:hAnsi="Arial" w:cs="Arial"/>
                <w:sz w:val="20"/>
                <w:szCs w:val="20"/>
              </w:rPr>
            </w:pPr>
            <w:r>
              <w:rPr>
                <w:rFonts w:ascii="Arial" w:hAnsi="Arial" w:cs="Arial"/>
                <w:sz w:val="20"/>
                <w:szCs w:val="20"/>
              </w:rPr>
              <w:t>1.81</w:t>
            </w:r>
          </w:p>
        </w:tc>
        <w:sdt>
          <w:sdtPr>
            <w:rPr>
              <w:rFonts w:ascii="Arial" w:hAnsi="Arial" w:cs="Arial"/>
              <w:sz w:val="20"/>
              <w:szCs w:val="20"/>
            </w:rPr>
            <w:id w:val="1491908801"/>
            <w:placeholder>
              <w:docPart w:val="8871A76D50F74C1CBD935D5D3C36B83D"/>
            </w:placeholder>
            <w:showingPlcHdr/>
          </w:sdtPr>
          <w:sdtContent>
            <w:tc>
              <w:tcPr>
                <w:tcW w:w="1895" w:type="dxa"/>
              </w:tcPr>
              <w:p w14:paraId="67997BB2" w14:textId="0D85E3A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D8C9E9F" w14:textId="77777777" w:rsidTr="00435C9F">
        <w:tc>
          <w:tcPr>
            <w:tcW w:w="837" w:type="dxa"/>
          </w:tcPr>
          <w:p w14:paraId="47FA4A9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80D9EA9" w14:textId="77777777" w:rsidR="00980953" w:rsidRPr="00983410" w:rsidRDefault="00980953" w:rsidP="00980953">
            <w:pPr>
              <w:spacing w:before="60" w:after="60"/>
              <w:rPr>
                <w:rFonts w:ascii="Arial" w:hAnsi="Arial" w:cs="Arial"/>
                <w:sz w:val="20"/>
                <w:szCs w:val="20"/>
              </w:rPr>
            </w:pPr>
            <w:r w:rsidRPr="008863A1">
              <w:rPr>
                <w:rFonts w:ascii="Arial" w:eastAsia="Times New Roman" w:hAnsi="Arial" w:cs="Arial"/>
                <w:b/>
                <w:color w:val="C0504D"/>
                <w:sz w:val="20"/>
                <w:szCs w:val="20"/>
                <w:lang w:eastAsia="en-GB"/>
              </w:rPr>
              <w:t>Information To Be Presented Either On The Face Of The Statement Of Financial Position Or In The Notes</w:t>
            </w:r>
          </w:p>
        </w:tc>
      </w:tr>
      <w:tr w:rsidR="00980953" w:rsidRPr="00983410" w14:paraId="54283EF0" w14:textId="77777777" w:rsidTr="00435C9F">
        <w:tc>
          <w:tcPr>
            <w:tcW w:w="837" w:type="dxa"/>
          </w:tcPr>
          <w:p w14:paraId="46AE22D0"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17A5284" w14:textId="77777777" w:rsidR="00980953" w:rsidRPr="00355703" w:rsidRDefault="00980953" w:rsidP="00980953">
            <w:pPr>
              <w:spacing w:before="60" w:after="60"/>
              <w:rPr>
                <w:rFonts w:ascii="Arial" w:hAnsi="Arial" w:cs="Arial"/>
                <w:sz w:val="20"/>
                <w:szCs w:val="20"/>
              </w:rPr>
            </w:pPr>
            <w:r w:rsidRPr="008863A1">
              <w:rPr>
                <w:rFonts w:ascii="Arial" w:hAnsi="Arial" w:cs="Arial"/>
                <w:sz w:val="20"/>
                <w:szCs w:val="20"/>
              </w:rPr>
              <w:t>Have further sub-classifications of the line items, classified in a manner appropriate to the entity’s operations been presented either on the face of the statement of financial position or in the notes?</w:t>
            </w:r>
          </w:p>
        </w:tc>
        <w:tc>
          <w:tcPr>
            <w:tcW w:w="1166" w:type="dxa"/>
          </w:tcPr>
          <w:p w14:paraId="6CBC5A5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6983930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0E25A8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2379772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6B8ADC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678151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5F0CF32" w14:textId="77777777" w:rsidR="00980953" w:rsidRDefault="00980953" w:rsidP="00980953">
            <w:pPr>
              <w:spacing w:before="60" w:after="60"/>
              <w:rPr>
                <w:rFonts w:ascii="Arial" w:hAnsi="Arial" w:cs="Arial"/>
                <w:sz w:val="20"/>
                <w:szCs w:val="20"/>
              </w:rPr>
            </w:pPr>
            <w:r>
              <w:rPr>
                <w:rFonts w:ascii="Arial" w:hAnsi="Arial" w:cs="Arial"/>
                <w:sz w:val="20"/>
                <w:szCs w:val="20"/>
              </w:rPr>
              <w:t>1.85</w:t>
            </w:r>
          </w:p>
        </w:tc>
        <w:sdt>
          <w:sdtPr>
            <w:rPr>
              <w:rFonts w:ascii="Arial" w:hAnsi="Arial" w:cs="Arial"/>
              <w:sz w:val="20"/>
              <w:szCs w:val="20"/>
            </w:rPr>
            <w:id w:val="-1607804422"/>
            <w:placeholder>
              <w:docPart w:val="8871A76D50F74C1CBD935D5D3C36B83D"/>
            </w:placeholder>
            <w:showingPlcHdr/>
          </w:sdtPr>
          <w:sdtContent>
            <w:tc>
              <w:tcPr>
                <w:tcW w:w="1895" w:type="dxa"/>
              </w:tcPr>
              <w:p w14:paraId="02496159" w14:textId="5A1131F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6CC2CBD" w14:textId="77777777" w:rsidTr="00435C9F">
        <w:tc>
          <w:tcPr>
            <w:tcW w:w="837" w:type="dxa"/>
          </w:tcPr>
          <w:p w14:paraId="27037274"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4AA0E2" w14:textId="77777777" w:rsidR="00980953" w:rsidRPr="00355703" w:rsidRDefault="00980953" w:rsidP="00980953">
            <w:pPr>
              <w:spacing w:before="60" w:after="60"/>
              <w:rPr>
                <w:rFonts w:ascii="Arial" w:hAnsi="Arial" w:cs="Arial"/>
                <w:sz w:val="20"/>
                <w:szCs w:val="20"/>
              </w:rPr>
            </w:pPr>
            <w:r w:rsidRPr="008863A1">
              <w:rPr>
                <w:rFonts w:ascii="Arial" w:hAnsi="Arial" w:cs="Arial"/>
                <w:sz w:val="20"/>
                <w:szCs w:val="20"/>
              </w:rPr>
              <w:t>Where the entity has no share capital, has it disclosed net assets either on the face of the statement of financial position or in the notes:</w:t>
            </w:r>
          </w:p>
        </w:tc>
        <w:tc>
          <w:tcPr>
            <w:tcW w:w="1166" w:type="dxa"/>
          </w:tcPr>
          <w:p w14:paraId="2C0AE8A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3094851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98C0D62" w14:textId="77777777" w:rsidR="00980953" w:rsidRDefault="00980953" w:rsidP="00980953">
            <w:pPr>
              <w:spacing w:before="60" w:after="60"/>
              <w:rPr>
                <w:rFonts w:ascii="MS Gothic" w:eastAsia="MS Gothic" w:hAnsi="MS Gothic" w:cs="Arial"/>
                <w:sz w:val="20"/>
                <w:szCs w:val="20"/>
              </w:rPr>
            </w:pPr>
          </w:p>
        </w:tc>
        <w:tc>
          <w:tcPr>
            <w:tcW w:w="1710" w:type="dxa"/>
          </w:tcPr>
          <w:p w14:paraId="4CEA43B7" w14:textId="77777777" w:rsidR="00980953" w:rsidRDefault="00980953" w:rsidP="00980953">
            <w:pPr>
              <w:spacing w:before="60" w:after="60"/>
              <w:rPr>
                <w:rFonts w:ascii="Arial" w:hAnsi="Arial" w:cs="Arial"/>
                <w:sz w:val="20"/>
                <w:szCs w:val="20"/>
              </w:rPr>
            </w:pPr>
            <w:r>
              <w:rPr>
                <w:rFonts w:ascii="Arial" w:hAnsi="Arial" w:cs="Arial"/>
                <w:sz w:val="20"/>
                <w:szCs w:val="20"/>
              </w:rPr>
              <w:t>1.87</w:t>
            </w:r>
          </w:p>
        </w:tc>
        <w:sdt>
          <w:sdtPr>
            <w:rPr>
              <w:rFonts w:ascii="Arial" w:hAnsi="Arial" w:cs="Arial"/>
              <w:sz w:val="20"/>
              <w:szCs w:val="20"/>
            </w:rPr>
            <w:id w:val="-763695140"/>
            <w:placeholder>
              <w:docPart w:val="8871A76D50F74C1CBD935D5D3C36B83D"/>
            </w:placeholder>
            <w:showingPlcHdr/>
          </w:sdtPr>
          <w:sdtContent>
            <w:tc>
              <w:tcPr>
                <w:tcW w:w="1895" w:type="dxa"/>
              </w:tcPr>
              <w:p w14:paraId="52349886" w14:textId="1F054A7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E2771F0" w14:textId="77777777" w:rsidTr="00435C9F">
        <w:tc>
          <w:tcPr>
            <w:tcW w:w="837" w:type="dxa"/>
          </w:tcPr>
          <w:p w14:paraId="21DD2342"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B9E513A" w14:textId="77777777" w:rsidR="00980953" w:rsidRPr="00355703" w:rsidRDefault="00980953" w:rsidP="00980953">
            <w:pPr>
              <w:pStyle w:val="ListParagraph"/>
              <w:numPr>
                <w:ilvl w:val="0"/>
                <w:numId w:val="5"/>
              </w:numPr>
              <w:spacing w:before="60" w:after="60"/>
              <w:contextualSpacing w:val="0"/>
              <w:jc w:val="left"/>
              <w:rPr>
                <w:rFonts w:ascii="Arial" w:hAnsi="Arial" w:cs="Arial"/>
                <w:sz w:val="20"/>
                <w:szCs w:val="20"/>
              </w:rPr>
            </w:pPr>
            <w:r w:rsidRPr="008863A1">
              <w:rPr>
                <w:rFonts w:ascii="Arial" w:hAnsi="Arial" w:cs="Arial"/>
                <w:sz w:val="20"/>
                <w:szCs w:val="20"/>
              </w:rPr>
              <w:t>contributed capital, being the cumulative total at the reporting date of contributions from owners, less distributions to owners?</w:t>
            </w:r>
          </w:p>
        </w:tc>
        <w:tc>
          <w:tcPr>
            <w:tcW w:w="1166" w:type="dxa"/>
          </w:tcPr>
          <w:p w14:paraId="439EE50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430604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1C517E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8161046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132FB5E" w14:textId="77777777" w:rsidR="00980953" w:rsidRDefault="00980953" w:rsidP="00980953">
            <w:pPr>
              <w:spacing w:before="60" w:after="60"/>
              <w:rPr>
                <w:rFonts w:ascii="Arial" w:hAnsi="Arial" w:cs="Arial"/>
                <w:sz w:val="20"/>
                <w:szCs w:val="20"/>
              </w:rPr>
            </w:pPr>
            <w:r>
              <w:rPr>
                <w:rFonts w:ascii="Arial" w:hAnsi="Arial" w:cs="Arial"/>
                <w:sz w:val="20"/>
                <w:szCs w:val="20"/>
              </w:rPr>
              <w:t>1.87(a)</w:t>
            </w:r>
          </w:p>
        </w:tc>
        <w:sdt>
          <w:sdtPr>
            <w:rPr>
              <w:rFonts w:ascii="Arial" w:hAnsi="Arial" w:cs="Arial"/>
              <w:sz w:val="20"/>
              <w:szCs w:val="20"/>
            </w:rPr>
            <w:id w:val="2050570799"/>
            <w:placeholder>
              <w:docPart w:val="8871A76D50F74C1CBD935D5D3C36B83D"/>
            </w:placeholder>
            <w:showingPlcHdr/>
          </w:sdtPr>
          <w:sdtContent>
            <w:tc>
              <w:tcPr>
                <w:tcW w:w="1895" w:type="dxa"/>
              </w:tcPr>
              <w:p w14:paraId="5BE2280D" w14:textId="34A8793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E436E13" w14:textId="77777777" w:rsidTr="00435C9F">
        <w:tc>
          <w:tcPr>
            <w:tcW w:w="837" w:type="dxa"/>
          </w:tcPr>
          <w:p w14:paraId="1A4AB74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F666714" w14:textId="77777777" w:rsidR="00980953" w:rsidRPr="00355703" w:rsidRDefault="00980953" w:rsidP="00980953">
            <w:pPr>
              <w:pStyle w:val="ListParagraph"/>
              <w:numPr>
                <w:ilvl w:val="0"/>
                <w:numId w:val="5"/>
              </w:numPr>
              <w:spacing w:before="60" w:after="60"/>
              <w:contextualSpacing w:val="0"/>
              <w:jc w:val="left"/>
              <w:rPr>
                <w:rFonts w:ascii="Arial" w:hAnsi="Arial" w:cs="Arial"/>
                <w:sz w:val="20"/>
                <w:szCs w:val="20"/>
              </w:rPr>
            </w:pPr>
            <w:r w:rsidRPr="00B17B52">
              <w:rPr>
                <w:rFonts w:ascii="Arial" w:hAnsi="Arial" w:cs="Arial"/>
                <w:sz w:val="20"/>
                <w:szCs w:val="20"/>
              </w:rPr>
              <w:t>accumulated surpluses or deficits?</w:t>
            </w:r>
          </w:p>
        </w:tc>
        <w:tc>
          <w:tcPr>
            <w:tcW w:w="1166" w:type="dxa"/>
          </w:tcPr>
          <w:p w14:paraId="568D31E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7181022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1C010E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2131400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05571A4" w14:textId="77777777" w:rsidR="00980953" w:rsidRDefault="00980953" w:rsidP="00980953">
            <w:pPr>
              <w:spacing w:before="60" w:after="60"/>
              <w:rPr>
                <w:rFonts w:ascii="Arial" w:hAnsi="Arial" w:cs="Arial"/>
                <w:sz w:val="20"/>
                <w:szCs w:val="20"/>
              </w:rPr>
            </w:pPr>
            <w:r>
              <w:rPr>
                <w:rFonts w:ascii="Arial" w:hAnsi="Arial" w:cs="Arial"/>
                <w:sz w:val="20"/>
                <w:szCs w:val="20"/>
              </w:rPr>
              <w:t>1.87(b)</w:t>
            </w:r>
          </w:p>
        </w:tc>
        <w:sdt>
          <w:sdtPr>
            <w:rPr>
              <w:rFonts w:ascii="Arial" w:hAnsi="Arial" w:cs="Arial"/>
              <w:sz w:val="20"/>
              <w:szCs w:val="20"/>
            </w:rPr>
            <w:id w:val="611946885"/>
            <w:placeholder>
              <w:docPart w:val="8871A76D50F74C1CBD935D5D3C36B83D"/>
            </w:placeholder>
            <w:showingPlcHdr/>
          </w:sdtPr>
          <w:sdtContent>
            <w:tc>
              <w:tcPr>
                <w:tcW w:w="1895" w:type="dxa"/>
              </w:tcPr>
              <w:p w14:paraId="28F586DC" w14:textId="7C0598B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4BFF15D" w14:textId="77777777" w:rsidTr="00435C9F">
        <w:tc>
          <w:tcPr>
            <w:tcW w:w="837" w:type="dxa"/>
          </w:tcPr>
          <w:p w14:paraId="2BE2CC0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6BA35EF" w14:textId="77777777" w:rsidR="00980953" w:rsidRPr="00355703" w:rsidRDefault="00980953" w:rsidP="00980953">
            <w:pPr>
              <w:pStyle w:val="ListParagraph"/>
              <w:numPr>
                <w:ilvl w:val="0"/>
                <w:numId w:val="5"/>
              </w:numPr>
              <w:spacing w:before="60" w:after="60"/>
              <w:contextualSpacing w:val="0"/>
              <w:jc w:val="left"/>
              <w:rPr>
                <w:rFonts w:ascii="Arial" w:hAnsi="Arial" w:cs="Arial"/>
                <w:sz w:val="20"/>
                <w:szCs w:val="20"/>
              </w:rPr>
            </w:pPr>
            <w:r w:rsidRPr="004011DF">
              <w:rPr>
                <w:rFonts w:ascii="Arial" w:hAnsi="Arial" w:cs="Arial"/>
                <w:sz w:val="20"/>
                <w:szCs w:val="20"/>
              </w:rPr>
              <w:t>reserves, including a description of the nature and purpose of each reserve within net assets?</w:t>
            </w:r>
          </w:p>
        </w:tc>
        <w:tc>
          <w:tcPr>
            <w:tcW w:w="1166" w:type="dxa"/>
          </w:tcPr>
          <w:p w14:paraId="20B3E24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5614692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FFD5A9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2497743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5896305" w14:textId="253925EE" w:rsidR="00980953" w:rsidRDefault="00980953" w:rsidP="00980953">
            <w:pPr>
              <w:spacing w:before="60" w:after="60"/>
              <w:rPr>
                <w:rFonts w:ascii="Arial" w:hAnsi="Arial" w:cs="Arial"/>
                <w:sz w:val="20"/>
                <w:szCs w:val="20"/>
              </w:rPr>
            </w:pPr>
            <w:r>
              <w:rPr>
                <w:rFonts w:ascii="Arial" w:hAnsi="Arial" w:cs="Arial"/>
                <w:sz w:val="20"/>
                <w:szCs w:val="20"/>
              </w:rPr>
              <w:t>1.87I</w:t>
            </w:r>
          </w:p>
        </w:tc>
        <w:sdt>
          <w:sdtPr>
            <w:rPr>
              <w:rFonts w:ascii="Arial" w:hAnsi="Arial" w:cs="Arial"/>
              <w:sz w:val="20"/>
              <w:szCs w:val="20"/>
            </w:rPr>
            <w:id w:val="-2069185065"/>
            <w:placeholder>
              <w:docPart w:val="8871A76D50F74C1CBD935D5D3C36B83D"/>
            </w:placeholder>
            <w:showingPlcHdr/>
          </w:sdtPr>
          <w:sdtContent>
            <w:tc>
              <w:tcPr>
                <w:tcW w:w="1895" w:type="dxa"/>
              </w:tcPr>
              <w:p w14:paraId="22A87C94" w14:textId="1B89F93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1D29FE9" w14:textId="77777777" w:rsidTr="00435C9F">
        <w:tc>
          <w:tcPr>
            <w:tcW w:w="837" w:type="dxa"/>
          </w:tcPr>
          <w:p w14:paraId="429B4E1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B0F588A" w14:textId="77777777" w:rsidR="00980953" w:rsidRPr="00355703" w:rsidRDefault="00980953" w:rsidP="00980953">
            <w:pPr>
              <w:pStyle w:val="ListParagraph"/>
              <w:numPr>
                <w:ilvl w:val="0"/>
                <w:numId w:val="5"/>
              </w:numPr>
              <w:spacing w:before="60" w:after="60"/>
              <w:contextualSpacing w:val="0"/>
              <w:jc w:val="left"/>
              <w:rPr>
                <w:rFonts w:ascii="Arial" w:hAnsi="Arial" w:cs="Arial"/>
                <w:sz w:val="20"/>
                <w:szCs w:val="20"/>
              </w:rPr>
            </w:pPr>
            <w:r w:rsidRPr="004011DF">
              <w:rPr>
                <w:rFonts w:ascii="Arial" w:hAnsi="Arial" w:cs="Arial"/>
                <w:sz w:val="20"/>
                <w:szCs w:val="20"/>
              </w:rPr>
              <w:t>non-controlling interests?</w:t>
            </w:r>
          </w:p>
        </w:tc>
        <w:tc>
          <w:tcPr>
            <w:tcW w:w="1166" w:type="dxa"/>
          </w:tcPr>
          <w:p w14:paraId="76C488F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725234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CC7359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4280143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1607F69" w14:textId="77777777" w:rsidR="00980953" w:rsidRDefault="00980953" w:rsidP="00980953">
            <w:pPr>
              <w:spacing w:before="60" w:after="60"/>
              <w:rPr>
                <w:rFonts w:ascii="Arial" w:hAnsi="Arial" w:cs="Arial"/>
                <w:sz w:val="20"/>
                <w:szCs w:val="20"/>
              </w:rPr>
            </w:pPr>
            <w:r>
              <w:rPr>
                <w:rFonts w:ascii="Arial" w:hAnsi="Arial" w:cs="Arial"/>
                <w:sz w:val="20"/>
                <w:szCs w:val="20"/>
              </w:rPr>
              <w:t>1.87(d)</w:t>
            </w:r>
          </w:p>
        </w:tc>
        <w:sdt>
          <w:sdtPr>
            <w:rPr>
              <w:rFonts w:ascii="Arial" w:hAnsi="Arial" w:cs="Arial"/>
              <w:sz w:val="20"/>
              <w:szCs w:val="20"/>
            </w:rPr>
            <w:id w:val="-309327697"/>
            <w:placeholder>
              <w:docPart w:val="8871A76D50F74C1CBD935D5D3C36B83D"/>
            </w:placeholder>
            <w:showingPlcHdr/>
          </w:sdtPr>
          <w:sdtContent>
            <w:tc>
              <w:tcPr>
                <w:tcW w:w="1895" w:type="dxa"/>
              </w:tcPr>
              <w:p w14:paraId="5E049B9C" w14:textId="2F7616E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8DA1D11" w14:textId="77777777" w:rsidTr="00435C9F">
        <w:tc>
          <w:tcPr>
            <w:tcW w:w="837" w:type="dxa"/>
          </w:tcPr>
          <w:p w14:paraId="384DB19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7A2E91E" w14:textId="75B76482" w:rsidR="00980953" w:rsidRPr="00355703" w:rsidRDefault="00980953" w:rsidP="00980953">
            <w:pPr>
              <w:spacing w:before="60" w:after="60"/>
              <w:rPr>
                <w:rFonts w:ascii="Arial" w:hAnsi="Arial" w:cs="Arial"/>
                <w:sz w:val="20"/>
                <w:szCs w:val="20"/>
              </w:rPr>
            </w:pPr>
            <w:r w:rsidRPr="004011DF">
              <w:rPr>
                <w:rFonts w:ascii="Arial" w:hAnsi="Arial" w:cs="Arial"/>
                <w:sz w:val="20"/>
                <w:szCs w:val="20"/>
              </w:rPr>
              <w:t>Where the entity has share capital, in addition to the disclosures in GRAP 1, have the following been disclosed, either on the face of the statement of financial position or in the notes:</w:t>
            </w:r>
          </w:p>
        </w:tc>
        <w:tc>
          <w:tcPr>
            <w:tcW w:w="1166" w:type="dxa"/>
          </w:tcPr>
          <w:p w14:paraId="5FD5CFA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5373412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88C3CDF" w14:textId="77777777" w:rsidR="00980953" w:rsidRDefault="00980953" w:rsidP="00980953">
            <w:pPr>
              <w:spacing w:before="60" w:after="60"/>
              <w:rPr>
                <w:rFonts w:ascii="MS Gothic" w:eastAsia="MS Gothic" w:hAnsi="MS Gothic" w:cs="Arial"/>
                <w:sz w:val="20"/>
                <w:szCs w:val="20"/>
              </w:rPr>
            </w:pPr>
          </w:p>
        </w:tc>
        <w:tc>
          <w:tcPr>
            <w:tcW w:w="1710" w:type="dxa"/>
          </w:tcPr>
          <w:p w14:paraId="2707EC83" w14:textId="77777777" w:rsidR="00980953" w:rsidRDefault="00980953" w:rsidP="00980953">
            <w:pPr>
              <w:spacing w:before="60" w:after="60"/>
              <w:rPr>
                <w:rFonts w:ascii="Arial" w:hAnsi="Arial" w:cs="Arial"/>
                <w:sz w:val="20"/>
                <w:szCs w:val="20"/>
              </w:rPr>
            </w:pPr>
            <w:r>
              <w:rPr>
                <w:rFonts w:ascii="Arial" w:hAnsi="Arial" w:cs="Arial"/>
                <w:sz w:val="20"/>
                <w:szCs w:val="20"/>
              </w:rPr>
              <w:t>1.90</w:t>
            </w:r>
          </w:p>
        </w:tc>
        <w:sdt>
          <w:sdtPr>
            <w:rPr>
              <w:rFonts w:ascii="Arial" w:hAnsi="Arial" w:cs="Arial"/>
              <w:sz w:val="20"/>
              <w:szCs w:val="20"/>
            </w:rPr>
            <w:id w:val="-1641108800"/>
            <w:placeholder>
              <w:docPart w:val="8871A76D50F74C1CBD935D5D3C36B83D"/>
            </w:placeholder>
            <w:showingPlcHdr/>
          </w:sdtPr>
          <w:sdtContent>
            <w:tc>
              <w:tcPr>
                <w:tcW w:w="1895" w:type="dxa"/>
              </w:tcPr>
              <w:p w14:paraId="76092B96" w14:textId="7C07A91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21FF194" w14:textId="77777777" w:rsidTr="00435C9F">
        <w:tc>
          <w:tcPr>
            <w:tcW w:w="837" w:type="dxa"/>
          </w:tcPr>
          <w:p w14:paraId="4299ED8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2639C0B7"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4011DF">
              <w:rPr>
                <w:rFonts w:ascii="Arial" w:hAnsi="Arial" w:cs="Arial"/>
                <w:sz w:val="20"/>
                <w:szCs w:val="20"/>
              </w:rPr>
              <w:t>for each class of share capital:</w:t>
            </w:r>
          </w:p>
        </w:tc>
        <w:tc>
          <w:tcPr>
            <w:tcW w:w="1166" w:type="dxa"/>
          </w:tcPr>
          <w:p w14:paraId="10A2E534" w14:textId="77777777" w:rsidR="00980953" w:rsidRDefault="00980953" w:rsidP="00980953">
            <w:pPr>
              <w:spacing w:before="60" w:after="60"/>
              <w:rPr>
                <w:rFonts w:ascii="MS Gothic" w:eastAsia="MS Gothic" w:hAnsi="MS Gothic" w:cs="Arial"/>
                <w:sz w:val="20"/>
                <w:szCs w:val="20"/>
              </w:rPr>
            </w:pPr>
          </w:p>
        </w:tc>
        <w:tc>
          <w:tcPr>
            <w:tcW w:w="1710" w:type="dxa"/>
          </w:tcPr>
          <w:p w14:paraId="543FC29F" w14:textId="77777777" w:rsidR="00980953" w:rsidRDefault="00980953" w:rsidP="00980953">
            <w:pPr>
              <w:spacing w:before="60" w:after="60"/>
              <w:rPr>
                <w:rFonts w:ascii="Arial" w:hAnsi="Arial" w:cs="Arial"/>
                <w:sz w:val="20"/>
                <w:szCs w:val="20"/>
              </w:rPr>
            </w:pPr>
            <w:r>
              <w:rPr>
                <w:rFonts w:ascii="Arial" w:hAnsi="Arial" w:cs="Arial"/>
                <w:sz w:val="20"/>
                <w:szCs w:val="20"/>
              </w:rPr>
              <w:t>1.90(a)</w:t>
            </w:r>
          </w:p>
        </w:tc>
        <w:sdt>
          <w:sdtPr>
            <w:rPr>
              <w:rFonts w:ascii="Arial" w:hAnsi="Arial" w:cs="Arial"/>
              <w:sz w:val="20"/>
              <w:szCs w:val="20"/>
            </w:rPr>
            <w:id w:val="1813674547"/>
            <w:placeholder>
              <w:docPart w:val="8871A76D50F74C1CBD935D5D3C36B83D"/>
            </w:placeholder>
            <w:showingPlcHdr/>
          </w:sdtPr>
          <w:sdtContent>
            <w:tc>
              <w:tcPr>
                <w:tcW w:w="1895" w:type="dxa"/>
              </w:tcPr>
              <w:p w14:paraId="2D1A3996" w14:textId="25B7C48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E890BC2" w14:textId="77777777" w:rsidTr="00435C9F">
        <w:tc>
          <w:tcPr>
            <w:tcW w:w="837" w:type="dxa"/>
          </w:tcPr>
          <w:p w14:paraId="7E839C8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A198246"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the number of shares authorised</w:t>
            </w:r>
            <w:r>
              <w:rPr>
                <w:rFonts w:ascii="Arial" w:hAnsi="Arial" w:cs="Arial"/>
                <w:sz w:val="20"/>
                <w:szCs w:val="20"/>
              </w:rPr>
              <w:t>?</w:t>
            </w:r>
          </w:p>
        </w:tc>
        <w:tc>
          <w:tcPr>
            <w:tcW w:w="1166" w:type="dxa"/>
          </w:tcPr>
          <w:p w14:paraId="5FA781F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845364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832701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0158362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2042B5C"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(i)</w:t>
            </w:r>
          </w:p>
        </w:tc>
        <w:sdt>
          <w:sdtPr>
            <w:rPr>
              <w:rFonts w:ascii="Arial" w:hAnsi="Arial" w:cs="Arial"/>
              <w:sz w:val="20"/>
              <w:szCs w:val="20"/>
            </w:rPr>
            <w:id w:val="194115071"/>
            <w:placeholder>
              <w:docPart w:val="8871A76D50F74C1CBD935D5D3C36B83D"/>
            </w:placeholder>
            <w:showingPlcHdr/>
          </w:sdtPr>
          <w:sdtContent>
            <w:tc>
              <w:tcPr>
                <w:tcW w:w="1895" w:type="dxa"/>
              </w:tcPr>
              <w:p w14:paraId="75001095" w14:textId="559676A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2B34404" w14:textId="77777777" w:rsidTr="00435C9F">
        <w:tc>
          <w:tcPr>
            <w:tcW w:w="837" w:type="dxa"/>
          </w:tcPr>
          <w:p w14:paraId="0A94E3F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CFAA0C6"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the number of shares issued and fully paid, and issued but not fully</w:t>
            </w:r>
            <w:r>
              <w:rPr>
                <w:rFonts w:ascii="Arial" w:hAnsi="Arial" w:cs="Arial"/>
                <w:sz w:val="20"/>
                <w:szCs w:val="20"/>
              </w:rPr>
              <w:t xml:space="preserve"> </w:t>
            </w:r>
            <w:r w:rsidRPr="00657B07">
              <w:rPr>
                <w:rFonts w:ascii="Arial" w:hAnsi="Arial" w:cs="Arial"/>
                <w:sz w:val="20"/>
                <w:szCs w:val="20"/>
              </w:rPr>
              <w:t>paid</w:t>
            </w:r>
            <w:r>
              <w:rPr>
                <w:rFonts w:ascii="Arial" w:hAnsi="Arial" w:cs="Arial"/>
                <w:sz w:val="20"/>
                <w:szCs w:val="20"/>
              </w:rPr>
              <w:t>?</w:t>
            </w:r>
          </w:p>
        </w:tc>
        <w:tc>
          <w:tcPr>
            <w:tcW w:w="1166" w:type="dxa"/>
          </w:tcPr>
          <w:p w14:paraId="05F6933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2844290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F79684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08190333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FA390AA"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(ii)</w:t>
            </w:r>
          </w:p>
        </w:tc>
        <w:sdt>
          <w:sdtPr>
            <w:rPr>
              <w:rFonts w:ascii="Arial" w:hAnsi="Arial" w:cs="Arial"/>
              <w:sz w:val="20"/>
              <w:szCs w:val="20"/>
            </w:rPr>
            <w:id w:val="-1890414504"/>
            <w:placeholder>
              <w:docPart w:val="8871A76D50F74C1CBD935D5D3C36B83D"/>
            </w:placeholder>
            <w:showingPlcHdr/>
          </w:sdtPr>
          <w:sdtContent>
            <w:tc>
              <w:tcPr>
                <w:tcW w:w="1895" w:type="dxa"/>
              </w:tcPr>
              <w:p w14:paraId="50F1AE29" w14:textId="6D406A7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A675125" w14:textId="77777777" w:rsidTr="00435C9F">
        <w:tc>
          <w:tcPr>
            <w:tcW w:w="837" w:type="dxa"/>
          </w:tcPr>
          <w:p w14:paraId="12454797"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6D8222F"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par value per share, or that the shares have no par value</w:t>
            </w:r>
            <w:r>
              <w:rPr>
                <w:rFonts w:ascii="Arial" w:hAnsi="Arial" w:cs="Arial"/>
                <w:sz w:val="20"/>
                <w:szCs w:val="20"/>
              </w:rPr>
              <w:t>?</w:t>
            </w:r>
          </w:p>
        </w:tc>
        <w:tc>
          <w:tcPr>
            <w:tcW w:w="1166" w:type="dxa"/>
          </w:tcPr>
          <w:p w14:paraId="2CA40CA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2614855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C859F7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9897523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D4327F8"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(iii)</w:t>
            </w:r>
          </w:p>
        </w:tc>
        <w:sdt>
          <w:sdtPr>
            <w:rPr>
              <w:rFonts w:ascii="Arial" w:hAnsi="Arial" w:cs="Arial"/>
              <w:sz w:val="20"/>
              <w:szCs w:val="20"/>
            </w:rPr>
            <w:id w:val="746768248"/>
            <w:placeholder>
              <w:docPart w:val="8871A76D50F74C1CBD935D5D3C36B83D"/>
            </w:placeholder>
            <w:showingPlcHdr/>
          </w:sdtPr>
          <w:sdtContent>
            <w:tc>
              <w:tcPr>
                <w:tcW w:w="1895" w:type="dxa"/>
              </w:tcPr>
              <w:p w14:paraId="34610E1D" w14:textId="4D7000F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1EBA527" w14:textId="77777777" w:rsidTr="00435C9F">
        <w:tc>
          <w:tcPr>
            <w:tcW w:w="837" w:type="dxa"/>
          </w:tcPr>
          <w:p w14:paraId="38A0AD6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729A576"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a reconciliation of the number of shares outstanding at the beginning</w:t>
            </w:r>
            <w:r>
              <w:rPr>
                <w:rFonts w:ascii="Arial" w:hAnsi="Arial" w:cs="Arial"/>
                <w:sz w:val="20"/>
                <w:szCs w:val="20"/>
              </w:rPr>
              <w:t xml:space="preserve"> </w:t>
            </w:r>
            <w:r w:rsidRPr="00657B07">
              <w:rPr>
                <w:rFonts w:ascii="Arial" w:hAnsi="Arial" w:cs="Arial"/>
                <w:sz w:val="20"/>
                <w:szCs w:val="20"/>
              </w:rPr>
              <w:t>and at the end of the year</w:t>
            </w:r>
            <w:r>
              <w:rPr>
                <w:rFonts w:ascii="Arial" w:hAnsi="Arial" w:cs="Arial"/>
                <w:sz w:val="20"/>
                <w:szCs w:val="20"/>
              </w:rPr>
              <w:t>?</w:t>
            </w:r>
          </w:p>
        </w:tc>
        <w:tc>
          <w:tcPr>
            <w:tcW w:w="1166" w:type="dxa"/>
          </w:tcPr>
          <w:p w14:paraId="63BD4D3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7973797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047733E"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566687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01D09F0"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(iv)</w:t>
            </w:r>
          </w:p>
        </w:tc>
        <w:sdt>
          <w:sdtPr>
            <w:rPr>
              <w:rFonts w:ascii="Arial" w:hAnsi="Arial" w:cs="Arial"/>
              <w:sz w:val="20"/>
              <w:szCs w:val="20"/>
            </w:rPr>
            <w:id w:val="-123628291"/>
            <w:placeholder>
              <w:docPart w:val="8871A76D50F74C1CBD935D5D3C36B83D"/>
            </w:placeholder>
            <w:showingPlcHdr/>
          </w:sdtPr>
          <w:sdtContent>
            <w:tc>
              <w:tcPr>
                <w:tcW w:w="1895" w:type="dxa"/>
              </w:tcPr>
              <w:p w14:paraId="7512EBC4" w14:textId="0BFA0D7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CFD78C9" w14:textId="77777777" w:rsidTr="00435C9F">
        <w:tc>
          <w:tcPr>
            <w:tcW w:w="837" w:type="dxa"/>
          </w:tcPr>
          <w:p w14:paraId="782BC76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28E569F"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the rights, preferences and restrictions attaching to that class,</w:t>
            </w:r>
            <w:r>
              <w:rPr>
                <w:rFonts w:ascii="Arial" w:hAnsi="Arial" w:cs="Arial"/>
                <w:sz w:val="20"/>
                <w:szCs w:val="20"/>
              </w:rPr>
              <w:t xml:space="preserve"> </w:t>
            </w:r>
            <w:r w:rsidRPr="00657B07">
              <w:rPr>
                <w:rFonts w:ascii="Arial" w:hAnsi="Arial" w:cs="Arial"/>
                <w:sz w:val="20"/>
                <w:szCs w:val="20"/>
              </w:rPr>
              <w:t>including restrictions on the distribution of dividends and the</w:t>
            </w:r>
            <w:r>
              <w:rPr>
                <w:rFonts w:ascii="Arial" w:hAnsi="Arial" w:cs="Arial"/>
                <w:sz w:val="20"/>
                <w:szCs w:val="20"/>
              </w:rPr>
              <w:t xml:space="preserve"> </w:t>
            </w:r>
            <w:r w:rsidRPr="00657B07">
              <w:rPr>
                <w:rFonts w:ascii="Arial" w:hAnsi="Arial" w:cs="Arial"/>
                <w:sz w:val="20"/>
                <w:szCs w:val="20"/>
              </w:rPr>
              <w:t>repayment of capital</w:t>
            </w:r>
            <w:r>
              <w:rPr>
                <w:rFonts w:ascii="Arial" w:hAnsi="Arial" w:cs="Arial"/>
                <w:sz w:val="20"/>
                <w:szCs w:val="20"/>
              </w:rPr>
              <w:t>?</w:t>
            </w:r>
          </w:p>
        </w:tc>
        <w:tc>
          <w:tcPr>
            <w:tcW w:w="1166" w:type="dxa"/>
          </w:tcPr>
          <w:p w14:paraId="699DEA4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9817653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A3086F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7745862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2B5C8C1"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(v)</w:t>
            </w:r>
          </w:p>
        </w:tc>
        <w:sdt>
          <w:sdtPr>
            <w:rPr>
              <w:rFonts w:ascii="Arial" w:hAnsi="Arial" w:cs="Arial"/>
              <w:sz w:val="20"/>
              <w:szCs w:val="20"/>
            </w:rPr>
            <w:id w:val="-746422160"/>
            <w:placeholder>
              <w:docPart w:val="8871A76D50F74C1CBD935D5D3C36B83D"/>
            </w:placeholder>
            <w:showingPlcHdr/>
          </w:sdtPr>
          <w:sdtContent>
            <w:tc>
              <w:tcPr>
                <w:tcW w:w="1895" w:type="dxa"/>
              </w:tcPr>
              <w:p w14:paraId="72E381F5" w14:textId="4D69B8E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DA816EC" w14:textId="77777777" w:rsidTr="00435C9F">
        <w:tc>
          <w:tcPr>
            <w:tcW w:w="837" w:type="dxa"/>
          </w:tcPr>
          <w:p w14:paraId="430F765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33B8760"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657B07">
              <w:rPr>
                <w:rFonts w:ascii="Arial" w:hAnsi="Arial" w:cs="Arial"/>
                <w:sz w:val="20"/>
                <w:szCs w:val="20"/>
              </w:rPr>
              <w:t>shares in the entity held by the entity or by its controlled entities or</w:t>
            </w:r>
            <w:r>
              <w:rPr>
                <w:rFonts w:ascii="Arial" w:hAnsi="Arial" w:cs="Arial"/>
                <w:sz w:val="20"/>
                <w:szCs w:val="20"/>
              </w:rPr>
              <w:t xml:space="preserve"> </w:t>
            </w:r>
            <w:r w:rsidRPr="00657B07">
              <w:rPr>
                <w:rFonts w:ascii="Arial" w:hAnsi="Arial" w:cs="Arial"/>
                <w:sz w:val="20"/>
                <w:szCs w:val="20"/>
              </w:rPr>
              <w:t>associates</w:t>
            </w:r>
            <w:r>
              <w:rPr>
                <w:rFonts w:ascii="Arial" w:hAnsi="Arial" w:cs="Arial"/>
                <w:sz w:val="20"/>
                <w:szCs w:val="20"/>
              </w:rPr>
              <w:t>?</w:t>
            </w:r>
          </w:p>
        </w:tc>
        <w:tc>
          <w:tcPr>
            <w:tcW w:w="1166" w:type="dxa"/>
          </w:tcPr>
          <w:p w14:paraId="5DC5485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851993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474081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172302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26845AF" w14:textId="77777777" w:rsidR="00980953" w:rsidRDefault="00980953" w:rsidP="00980953">
            <w:pPr>
              <w:spacing w:before="60" w:after="60"/>
              <w:rPr>
                <w:rFonts w:ascii="Arial" w:hAnsi="Arial" w:cs="Arial"/>
                <w:sz w:val="20"/>
                <w:szCs w:val="20"/>
              </w:rPr>
            </w:pPr>
            <w:r>
              <w:rPr>
                <w:rFonts w:ascii="Arial" w:hAnsi="Arial" w:cs="Arial"/>
                <w:sz w:val="20"/>
                <w:szCs w:val="20"/>
              </w:rPr>
              <w:t>1.90(a)</w:t>
            </w:r>
            <w:r>
              <w:rPr>
                <w:rFonts w:ascii="Arial" w:hAnsi="Arial" w:cs="Arial"/>
                <w:sz w:val="20"/>
                <w:szCs w:val="20"/>
              </w:rPr>
              <w:br/>
              <w:t>(vi)</w:t>
            </w:r>
          </w:p>
        </w:tc>
        <w:sdt>
          <w:sdtPr>
            <w:rPr>
              <w:rFonts w:ascii="Arial" w:hAnsi="Arial" w:cs="Arial"/>
              <w:sz w:val="20"/>
              <w:szCs w:val="20"/>
            </w:rPr>
            <w:id w:val="-799137820"/>
            <w:placeholder>
              <w:docPart w:val="8871A76D50F74C1CBD935D5D3C36B83D"/>
            </w:placeholder>
            <w:showingPlcHdr/>
          </w:sdtPr>
          <w:sdtContent>
            <w:tc>
              <w:tcPr>
                <w:tcW w:w="1895" w:type="dxa"/>
              </w:tcPr>
              <w:p w14:paraId="15461BE0" w14:textId="639D46C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D2E2888" w14:textId="77777777" w:rsidTr="00435C9F">
        <w:tc>
          <w:tcPr>
            <w:tcW w:w="837" w:type="dxa"/>
          </w:tcPr>
          <w:p w14:paraId="74843E90"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0610A8F" w14:textId="77777777" w:rsidR="00980953" w:rsidRPr="00355703" w:rsidRDefault="00980953" w:rsidP="00980953">
            <w:pPr>
              <w:pStyle w:val="ListParagraph"/>
              <w:numPr>
                <w:ilvl w:val="0"/>
                <w:numId w:val="6"/>
              </w:numPr>
              <w:spacing w:before="60" w:after="60"/>
              <w:contextualSpacing w:val="0"/>
              <w:jc w:val="left"/>
              <w:rPr>
                <w:rFonts w:ascii="Arial" w:hAnsi="Arial" w:cs="Arial"/>
                <w:sz w:val="20"/>
                <w:szCs w:val="20"/>
              </w:rPr>
            </w:pPr>
            <w:r w:rsidRPr="004E2C31">
              <w:rPr>
                <w:rFonts w:ascii="Arial" w:hAnsi="Arial" w:cs="Arial"/>
                <w:sz w:val="20"/>
                <w:szCs w:val="20"/>
              </w:rPr>
              <w:t>a description of the nature and purpose of each reserve within net assets</w:t>
            </w:r>
            <w:r>
              <w:rPr>
                <w:rFonts w:ascii="Arial" w:hAnsi="Arial" w:cs="Arial"/>
                <w:sz w:val="20"/>
                <w:szCs w:val="20"/>
              </w:rPr>
              <w:t>?</w:t>
            </w:r>
          </w:p>
        </w:tc>
        <w:tc>
          <w:tcPr>
            <w:tcW w:w="1166" w:type="dxa"/>
          </w:tcPr>
          <w:p w14:paraId="75DEC75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3245191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E91778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2705670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DA3F8EC" w14:textId="77777777" w:rsidR="00980953" w:rsidRDefault="00980953" w:rsidP="00980953">
            <w:pPr>
              <w:spacing w:before="60" w:after="60"/>
              <w:rPr>
                <w:rFonts w:ascii="Arial" w:hAnsi="Arial" w:cs="Arial"/>
                <w:sz w:val="20"/>
                <w:szCs w:val="20"/>
              </w:rPr>
            </w:pPr>
            <w:r>
              <w:rPr>
                <w:rFonts w:ascii="Arial" w:hAnsi="Arial" w:cs="Arial"/>
                <w:sz w:val="20"/>
                <w:szCs w:val="20"/>
              </w:rPr>
              <w:t>1.90(a)</w:t>
            </w:r>
          </w:p>
        </w:tc>
        <w:sdt>
          <w:sdtPr>
            <w:rPr>
              <w:rFonts w:ascii="Arial" w:hAnsi="Arial" w:cs="Arial"/>
              <w:sz w:val="20"/>
              <w:szCs w:val="20"/>
            </w:rPr>
            <w:id w:val="-1930042916"/>
            <w:placeholder>
              <w:docPart w:val="8871A76D50F74C1CBD935D5D3C36B83D"/>
            </w:placeholder>
            <w:showingPlcHdr/>
          </w:sdtPr>
          <w:sdtContent>
            <w:tc>
              <w:tcPr>
                <w:tcW w:w="1895" w:type="dxa"/>
              </w:tcPr>
              <w:p w14:paraId="06913F18" w14:textId="0ABD177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5A15588" w14:textId="77777777" w:rsidTr="00435C9F">
        <w:tc>
          <w:tcPr>
            <w:tcW w:w="837" w:type="dxa"/>
          </w:tcPr>
          <w:p w14:paraId="3ED58E5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1C2B4DD" w14:textId="77777777" w:rsidR="00980953" w:rsidRPr="00983410" w:rsidRDefault="00980953" w:rsidP="00216EC2">
            <w:pPr>
              <w:spacing w:before="60" w:after="60"/>
              <w:jc w:val="both"/>
              <w:rPr>
                <w:rFonts w:ascii="Arial" w:hAnsi="Arial" w:cs="Arial"/>
                <w:sz w:val="20"/>
                <w:szCs w:val="20"/>
              </w:rPr>
            </w:pPr>
            <w:r w:rsidRPr="0025133D">
              <w:rPr>
                <w:rFonts w:ascii="Arial" w:hAnsi="Arial" w:cs="Arial"/>
                <w:b/>
                <w:sz w:val="20"/>
                <w:szCs w:val="20"/>
              </w:rPr>
              <w:t>NOTE:</w:t>
            </w:r>
            <w:r>
              <w:rPr>
                <w:rFonts w:ascii="Arial" w:hAnsi="Arial" w:cs="Arial"/>
                <w:sz w:val="20"/>
                <w:szCs w:val="20"/>
              </w:rPr>
              <w:t xml:space="preserve">  </w:t>
            </w:r>
            <w:r w:rsidRPr="004E2C31">
              <w:rPr>
                <w:rFonts w:ascii="Arial" w:hAnsi="Arial" w:cs="Arial"/>
                <w:sz w:val="20"/>
                <w:szCs w:val="20"/>
              </w:rPr>
              <w:t>where dividends or similar distributions are proposed or declared after the reporting date, an entity should not recognize those distributions as a liability at the reporting date [14.11].</w:t>
            </w:r>
          </w:p>
        </w:tc>
      </w:tr>
      <w:tr w:rsidR="00980953" w:rsidRPr="00983410" w14:paraId="0E717663" w14:textId="77777777" w:rsidTr="00435C9F">
        <w:tc>
          <w:tcPr>
            <w:tcW w:w="837" w:type="dxa"/>
            <w:shd w:val="clear" w:color="auto" w:fill="D9D9D9" w:themeFill="background1" w:themeFillShade="D9"/>
          </w:tcPr>
          <w:p w14:paraId="595B14AD" w14:textId="77777777" w:rsidR="00980953" w:rsidRPr="00DE30C8" w:rsidRDefault="0098095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16351BA0" w14:textId="3C6C15EC" w:rsidR="00980953" w:rsidRPr="005F5F62" w:rsidRDefault="00980953" w:rsidP="00980953">
            <w:pPr>
              <w:pStyle w:val="Heading3"/>
              <w:spacing w:before="60" w:after="60"/>
              <w:rPr>
                <w:rFonts w:ascii="Arial" w:eastAsia="Times New Roman" w:hAnsi="Arial" w:cs="Arial"/>
                <w:b/>
                <w:color w:val="C0504D"/>
                <w:sz w:val="20"/>
                <w:szCs w:val="20"/>
                <w:lang w:eastAsia="en-GB"/>
              </w:rPr>
            </w:pPr>
            <w:bookmarkStart w:id="465" w:name="_Toc43644555"/>
            <w:bookmarkStart w:id="466" w:name="_Toc44325175"/>
            <w:bookmarkStart w:id="467" w:name="_Toc44394578"/>
            <w:bookmarkStart w:id="468" w:name="_Toc44412842"/>
            <w:bookmarkStart w:id="469" w:name="_Toc44440947"/>
            <w:bookmarkStart w:id="470" w:name="_Toc44441342"/>
            <w:bookmarkStart w:id="471" w:name="_Toc44501456"/>
            <w:bookmarkStart w:id="472" w:name="_Toc44501580"/>
            <w:bookmarkStart w:id="473" w:name="_Toc44502264"/>
            <w:bookmarkStart w:id="474" w:name="_Toc44508730"/>
            <w:bookmarkStart w:id="475" w:name="_Toc44513986"/>
            <w:bookmarkStart w:id="476" w:name="_Toc65677066"/>
            <w:r w:rsidRPr="005F5F62">
              <w:rPr>
                <w:rFonts w:ascii="Arial" w:eastAsia="Times New Roman" w:hAnsi="Arial" w:cs="Arial"/>
                <w:b/>
                <w:color w:val="C0504D"/>
                <w:sz w:val="20"/>
                <w:szCs w:val="20"/>
                <w:lang w:eastAsia="en-GB"/>
              </w:rPr>
              <w:t>Property, Plant and Equipment</w:t>
            </w:r>
            <w:r>
              <w:rPr>
                <w:rFonts w:ascii="Arial" w:eastAsia="Times New Roman" w:hAnsi="Arial" w:cs="Arial"/>
                <w:b/>
                <w:color w:val="C0504D"/>
                <w:sz w:val="20"/>
                <w:szCs w:val="20"/>
                <w:lang w:eastAsia="en-GB"/>
              </w:rPr>
              <w:t xml:space="preserve"> (GRAP 17)</w:t>
            </w:r>
            <w:bookmarkEnd w:id="465"/>
            <w:bookmarkEnd w:id="466"/>
            <w:bookmarkEnd w:id="467"/>
            <w:bookmarkEnd w:id="468"/>
            <w:bookmarkEnd w:id="469"/>
            <w:bookmarkEnd w:id="470"/>
            <w:bookmarkEnd w:id="471"/>
            <w:bookmarkEnd w:id="472"/>
            <w:bookmarkEnd w:id="473"/>
            <w:bookmarkEnd w:id="474"/>
            <w:bookmarkEnd w:id="475"/>
            <w:bookmarkEnd w:id="476"/>
          </w:p>
        </w:tc>
      </w:tr>
      <w:tr w:rsidR="00980953" w:rsidRPr="00983410" w14:paraId="20ECF9C8" w14:textId="77777777" w:rsidTr="00435C9F">
        <w:tc>
          <w:tcPr>
            <w:tcW w:w="837" w:type="dxa"/>
          </w:tcPr>
          <w:p w14:paraId="31D75C5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2DFEBEDD" w14:textId="77777777" w:rsidR="00980953" w:rsidRPr="005F5F62" w:rsidRDefault="00980953" w:rsidP="00980953">
            <w:pPr>
              <w:spacing w:before="60" w:after="60"/>
              <w:rPr>
                <w:rFonts w:ascii="Arial" w:eastAsia="Times New Roman" w:hAnsi="Arial" w:cs="Arial"/>
                <w:b/>
                <w:color w:val="C0504D"/>
                <w:sz w:val="20"/>
                <w:szCs w:val="20"/>
                <w:lang w:eastAsia="en-GB"/>
              </w:rPr>
            </w:pPr>
            <w:r w:rsidRPr="005F5F62">
              <w:rPr>
                <w:rFonts w:ascii="Arial" w:eastAsia="Times New Roman" w:hAnsi="Arial" w:cs="Arial"/>
                <w:b/>
                <w:color w:val="C0504D"/>
                <w:sz w:val="20"/>
                <w:szCs w:val="20"/>
                <w:lang w:eastAsia="en-GB"/>
              </w:rPr>
              <w:t>Recognition</w:t>
            </w:r>
          </w:p>
        </w:tc>
      </w:tr>
      <w:tr w:rsidR="00980953" w:rsidRPr="00983410" w14:paraId="155E506A" w14:textId="77777777" w:rsidTr="00435C9F">
        <w:tc>
          <w:tcPr>
            <w:tcW w:w="837" w:type="dxa"/>
          </w:tcPr>
          <w:p w14:paraId="3E372ACC"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71B657" w14:textId="77777777" w:rsidR="00980953" w:rsidRPr="006D1551" w:rsidRDefault="00980953" w:rsidP="00980953">
            <w:pPr>
              <w:spacing w:before="60" w:after="60"/>
              <w:rPr>
                <w:rFonts w:ascii="Arial" w:hAnsi="Arial" w:cs="Arial"/>
                <w:sz w:val="20"/>
                <w:szCs w:val="20"/>
              </w:rPr>
            </w:pPr>
            <w:r w:rsidRPr="005F5F62">
              <w:rPr>
                <w:rFonts w:ascii="Arial" w:hAnsi="Arial" w:cs="Arial"/>
                <w:sz w:val="20"/>
                <w:szCs w:val="20"/>
              </w:rPr>
              <w:t>Have items of property, plant and equipment been recognized as assets where, and only where:</w:t>
            </w:r>
          </w:p>
        </w:tc>
        <w:tc>
          <w:tcPr>
            <w:tcW w:w="1166" w:type="dxa"/>
          </w:tcPr>
          <w:p w14:paraId="566D0677" w14:textId="77777777" w:rsidR="00980953" w:rsidRDefault="00980953" w:rsidP="00980953">
            <w:pPr>
              <w:spacing w:before="60" w:after="60"/>
              <w:rPr>
                <w:rFonts w:ascii="MS Gothic" w:eastAsia="MS Gothic" w:hAnsi="MS Gothic" w:cs="Arial"/>
                <w:sz w:val="20"/>
                <w:szCs w:val="20"/>
              </w:rPr>
            </w:pPr>
          </w:p>
        </w:tc>
        <w:tc>
          <w:tcPr>
            <w:tcW w:w="1710" w:type="dxa"/>
          </w:tcPr>
          <w:p w14:paraId="2F9DDB6C" w14:textId="77777777" w:rsidR="00980953" w:rsidRDefault="00980953" w:rsidP="00980953">
            <w:pPr>
              <w:spacing w:before="60" w:after="60"/>
              <w:rPr>
                <w:rFonts w:ascii="Arial" w:hAnsi="Arial" w:cs="Arial"/>
                <w:sz w:val="20"/>
                <w:szCs w:val="20"/>
              </w:rPr>
            </w:pPr>
            <w:r w:rsidRPr="005F5F62">
              <w:rPr>
                <w:rFonts w:ascii="Arial" w:hAnsi="Arial" w:cs="Arial"/>
                <w:sz w:val="20"/>
                <w:szCs w:val="20"/>
              </w:rPr>
              <w:t>17.</w:t>
            </w:r>
            <w:r>
              <w:rPr>
                <w:rFonts w:ascii="Arial" w:hAnsi="Arial" w:cs="Arial"/>
                <w:sz w:val="20"/>
                <w:szCs w:val="20"/>
              </w:rPr>
              <w:t>07</w:t>
            </w:r>
          </w:p>
        </w:tc>
        <w:sdt>
          <w:sdtPr>
            <w:rPr>
              <w:rFonts w:ascii="Arial" w:hAnsi="Arial" w:cs="Arial"/>
              <w:sz w:val="20"/>
              <w:szCs w:val="20"/>
            </w:rPr>
            <w:id w:val="432787588"/>
            <w:placeholder>
              <w:docPart w:val="8871A76D50F74C1CBD935D5D3C36B83D"/>
            </w:placeholder>
            <w:showingPlcHdr/>
          </w:sdtPr>
          <w:sdtContent>
            <w:tc>
              <w:tcPr>
                <w:tcW w:w="1895" w:type="dxa"/>
              </w:tcPr>
              <w:p w14:paraId="55F7900E" w14:textId="62BAFBE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21ECE0C" w14:textId="77777777" w:rsidTr="00435C9F">
        <w:tc>
          <w:tcPr>
            <w:tcW w:w="837" w:type="dxa"/>
          </w:tcPr>
          <w:p w14:paraId="5E3FB87D" w14:textId="77777777" w:rsidR="00980953" w:rsidRPr="006D1551"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D958646" w14:textId="77777777" w:rsidR="00980953" w:rsidRPr="006D1551" w:rsidRDefault="00980953" w:rsidP="00980953">
            <w:pPr>
              <w:pStyle w:val="ListParagraph"/>
              <w:numPr>
                <w:ilvl w:val="0"/>
                <w:numId w:val="7"/>
              </w:numPr>
              <w:spacing w:before="60" w:after="60"/>
              <w:contextualSpacing w:val="0"/>
              <w:jc w:val="left"/>
              <w:rPr>
                <w:rFonts w:ascii="Arial" w:hAnsi="Arial" w:cs="Arial"/>
                <w:sz w:val="20"/>
                <w:szCs w:val="20"/>
              </w:rPr>
            </w:pPr>
            <w:r w:rsidRPr="005F5F62">
              <w:rPr>
                <w:rFonts w:ascii="Arial" w:hAnsi="Arial" w:cs="Arial"/>
                <w:sz w:val="20"/>
                <w:szCs w:val="20"/>
              </w:rPr>
              <w:t>it is probable that future economic benefits or service potential associated with the asset will flow to the entity; and</w:t>
            </w:r>
          </w:p>
        </w:tc>
        <w:tc>
          <w:tcPr>
            <w:tcW w:w="1166" w:type="dxa"/>
          </w:tcPr>
          <w:p w14:paraId="7C4D16B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2089896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46DBB9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1903212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0C301A5" w14:textId="77777777" w:rsidR="00980953" w:rsidRPr="005F5F62" w:rsidRDefault="00980953" w:rsidP="00980953">
            <w:pPr>
              <w:spacing w:before="60" w:after="60"/>
              <w:rPr>
                <w:rFonts w:ascii="Arial" w:hAnsi="Arial" w:cs="Arial"/>
                <w:sz w:val="20"/>
                <w:szCs w:val="20"/>
              </w:rPr>
            </w:pPr>
            <w:r w:rsidRPr="005F5F62">
              <w:rPr>
                <w:rFonts w:ascii="Arial" w:hAnsi="Arial" w:cs="Arial"/>
                <w:sz w:val="20"/>
                <w:szCs w:val="20"/>
              </w:rPr>
              <w:t>17.</w:t>
            </w:r>
            <w:r>
              <w:rPr>
                <w:rFonts w:ascii="Arial" w:hAnsi="Arial" w:cs="Arial"/>
                <w:sz w:val="20"/>
                <w:szCs w:val="20"/>
              </w:rPr>
              <w:t>07</w:t>
            </w:r>
            <w:r w:rsidRPr="005F5F62">
              <w:rPr>
                <w:rFonts w:ascii="Arial" w:hAnsi="Arial" w:cs="Arial"/>
                <w:sz w:val="20"/>
                <w:szCs w:val="20"/>
              </w:rPr>
              <w:t>(a)</w:t>
            </w:r>
          </w:p>
        </w:tc>
        <w:sdt>
          <w:sdtPr>
            <w:rPr>
              <w:rFonts w:ascii="Arial" w:hAnsi="Arial" w:cs="Arial"/>
              <w:sz w:val="20"/>
              <w:szCs w:val="20"/>
            </w:rPr>
            <w:id w:val="-1916457216"/>
            <w:placeholder>
              <w:docPart w:val="8871A76D50F74C1CBD935D5D3C36B83D"/>
            </w:placeholder>
            <w:showingPlcHdr/>
          </w:sdtPr>
          <w:sdtContent>
            <w:tc>
              <w:tcPr>
                <w:tcW w:w="1895" w:type="dxa"/>
              </w:tcPr>
              <w:p w14:paraId="04231D11" w14:textId="342EC3F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72FAFF6" w14:textId="77777777" w:rsidTr="00435C9F">
        <w:tc>
          <w:tcPr>
            <w:tcW w:w="837" w:type="dxa"/>
          </w:tcPr>
          <w:p w14:paraId="02D37708" w14:textId="77777777" w:rsidR="00980953" w:rsidRPr="006D1551"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58A2B20" w14:textId="77777777" w:rsidR="00980953" w:rsidRPr="005F5F62" w:rsidRDefault="00980953" w:rsidP="00980953">
            <w:pPr>
              <w:pStyle w:val="ListParagraph"/>
              <w:numPr>
                <w:ilvl w:val="0"/>
                <w:numId w:val="7"/>
              </w:numPr>
              <w:spacing w:before="60" w:after="60"/>
              <w:contextualSpacing w:val="0"/>
              <w:jc w:val="left"/>
              <w:rPr>
                <w:rFonts w:ascii="Arial" w:hAnsi="Arial" w:cs="Arial"/>
                <w:sz w:val="20"/>
                <w:szCs w:val="20"/>
              </w:rPr>
            </w:pPr>
            <w:r w:rsidRPr="005F5F62">
              <w:rPr>
                <w:rFonts w:ascii="Arial" w:hAnsi="Arial" w:cs="Arial"/>
                <w:sz w:val="20"/>
                <w:szCs w:val="20"/>
              </w:rPr>
              <w:t>the cost or fair value of the asset to the entity can be measured reliably?</w:t>
            </w:r>
          </w:p>
        </w:tc>
        <w:tc>
          <w:tcPr>
            <w:tcW w:w="1166" w:type="dxa"/>
          </w:tcPr>
          <w:p w14:paraId="20A52D7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060584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BCDF99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6083772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7ED4933" w14:textId="77777777" w:rsidR="00980953" w:rsidRPr="005F5F62" w:rsidRDefault="00980953" w:rsidP="00980953">
            <w:pPr>
              <w:spacing w:before="60" w:after="60"/>
              <w:rPr>
                <w:rFonts w:ascii="Arial" w:hAnsi="Arial" w:cs="Arial"/>
                <w:sz w:val="20"/>
                <w:szCs w:val="20"/>
              </w:rPr>
            </w:pPr>
            <w:r w:rsidRPr="005F5F62">
              <w:rPr>
                <w:rFonts w:ascii="Arial" w:hAnsi="Arial" w:cs="Arial"/>
                <w:sz w:val="20"/>
                <w:szCs w:val="20"/>
              </w:rPr>
              <w:t>17.</w:t>
            </w:r>
            <w:r>
              <w:rPr>
                <w:rFonts w:ascii="Arial" w:hAnsi="Arial" w:cs="Arial"/>
                <w:sz w:val="20"/>
                <w:szCs w:val="20"/>
              </w:rPr>
              <w:t>07</w:t>
            </w:r>
            <w:r w:rsidRPr="005F5F62">
              <w:rPr>
                <w:rFonts w:ascii="Arial" w:hAnsi="Arial" w:cs="Arial"/>
                <w:sz w:val="20"/>
                <w:szCs w:val="20"/>
              </w:rPr>
              <w:t>(b)</w:t>
            </w:r>
          </w:p>
        </w:tc>
        <w:sdt>
          <w:sdtPr>
            <w:rPr>
              <w:rFonts w:ascii="Arial" w:hAnsi="Arial" w:cs="Arial"/>
              <w:sz w:val="20"/>
              <w:szCs w:val="20"/>
            </w:rPr>
            <w:id w:val="-396588186"/>
            <w:placeholder>
              <w:docPart w:val="8871A76D50F74C1CBD935D5D3C36B83D"/>
            </w:placeholder>
            <w:showingPlcHdr/>
          </w:sdtPr>
          <w:sdtContent>
            <w:tc>
              <w:tcPr>
                <w:tcW w:w="1895" w:type="dxa"/>
              </w:tcPr>
              <w:p w14:paraId="551DE6E5" w14:textId="10AD21B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533102B" w14:textId="77777777" w:rsidTr="00435C9F">
        <w:tc>
          <w:tcPr>
            <w:tcW w:w="837" w:type="dxa"/>
          </w:tcPr>
          <w:p w14:paraId="7B7E693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3B97AF76" w14:textId="77777777" w:rsidR="00980953" w:rsidRPr="00462DEA" w:rsidRDefault="00980953" w:rsidP="00980953">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Measurement at recogn</w:t>
            </w:r>
            <w:r w:rsidRPr="005F5F62">
              <w:rPr>
                <w:rFonts w:ascii="Arial" w:eastAsia="Times New Roman" w:hAnsi="Arial" w:cs="Arial"/>
                <w:b/>
                <w:color w:val="C0504D"/>
                <w:sz w:val="20"/>
                <w:szCs w:val="20"/>
                <w:lang w:eastAsia="en-GB"/>
              </w:rPr>
              <w:t>ition</w:t>
            </w:r>
          </w:p>
        </w:tc>
      </w:tr>
      <w:tr w:rsidR="00980953" w:rsidRPr="00983410" w14:paraId="692D667B" w14:textId="77777777" w:rsidTr="00435C9F">
        <w:tc>
          <w:tcPr>
            <w:tcW w:w="837" w:type="dxa"/>
          </w:tcPr>
          <w:p w14:paraId="53001457"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193BD3" w14:textId="77777777" w:rsidR="00980953" w:rsidRPr="00355703" w:rsidRDefault="00980953" w:rsidP="00980953">
            <w:pPr>
              <w:spacing w:before="60" w:after="60"/>
              <w:rPr>
                <w:rFonts w:ascii="Arial" w:hAnsi="Arial" w:cs="Arial"/>
                <w:sz w:val="20"/>
                <w:szCs w:val="20"/>
              </w:rPr>
            </w:pPr>
            <w:r w:rsidRPr="00462DEA">
              <w:rPr>
                <w:rFonts w:ascii="Arial" w:hAnsi="Arial" w:cs="Arial"/>
                <w:sz w:val="20"/>
                <w:szCs w:val="20"/>
              </w:rPr>
              <w:t>Have items of property, plant and equipment which qualify for recognition as assets been measured at cost?</w:t>
            </w:r>
          </w:p>
        </w:tc>
        <w:tc>
          <w:tcPr>
            <w:tcW w:w="1166" w:type="dxa"/>
          </w:tcPr>
          <w:p w14:paraId="7418EEE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7296362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B9231A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0860372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287480E"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144220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AE41516" w14:textId="77777777" w:rsidR="00980953" w:rsidRDefault="00980953" w:rsidP="00980953">
            <w:pPr>
              <w:spacing w:before="60" w:after="60"/>
              <w:rPr>
                <w:rFonts w:ascii="Arial" w:hAnsi="Arial" w:cs="Arial"/>
                <w:sz w:val="20"/>
                <w:szCs w:val="20"/>
              </w:rPr>
            </w:pPr>
            <w:r>
              <w:rPr>
                <w:rFonts w:ascii="Arial" w:hAnsi="Arial" w:cs="Arial"/>
                <w:sz w:val="20"/>
                <w:szCs w:val="20"/>
              </w:rPr>
              <w:t>17.17</w:t>
            </w:r>
          </w:p>
        </w:tc>
        <w:sdt>
          <w:sdtPr>
            <w:rPr>
              <w:rFonts w:ascii="Arial" w:hAnsi="Arial" w:cs="Arial"/>
              <w:sz w:val="20"/>
              <w:szCs w:val="20"/>
            </w:rPr>
            <w:id w:val="1960528010"/>
            <w:placeholder>
              <w:docPart w:val="8871A76D50F74C1CBD935D5D3C36B83D"/>
            </w:placeholder>
            <w:showingPlcHdr/>
          </w:sdtPr>
          <w:sdtContent>
            <w:tc>
              <w:tcPr>
                <w:tcW w:w="1895" w:type="dxa"/>
              </w:tcPr>
              <w:p w14:paraId="6B0991DB" w14:textId="16E8B73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92A4562" w14:textId="77777777" w:rsidTr="00435C9F">
        <w:tc>
          <w:tcPr>
            <w:tcW w:w="837" w:type="dxa"/>
          </w:tcPr>
          <w:p w14:paraId="0DC17A7E"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284E646" w14:textId="77777777" w:rsidR="00980953" w:rsidRPr="00355703" w:rsidRDefault="00980953" w:rsidP="00980953">
            <w:pPr>
              <w:spacing w:before="60" w:after="60"/>
              <w:rPr>
                <w:rFonts w:ascii="Arial" w:hAnsi="Arial" w:cs="Arial"/>
                <w:sz w:val="20"/>
                <w:szCs w:val="20"/>
              </w:rPr>
            </w:pPr>
            <w:r w:rsidRPr="00462DEA">
              <w:rPr>
                <w:rFonts w:ascii="Arial" w:hAnsi="Arial" w:cs="Arial"/>
                <w:sz w:val="20"/>
                <w:szCs w:val="20"/>
              </w:rPr>
              <w:t>Where an asset is acquired through a non-exchange transaction, has its cost been measured at its fair value as at the date of acquisition?</w:t>
            </w:r>
          </w:p>
        </w:tc>
        <w:tc>
          <w:tcPr>
            <w:tcW w:w="1166" w:type="dxa"/>
          </w:tcPr>
          <w:p w14:paraId="4F82F59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4748478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E14FD8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2840123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64FAD3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8037118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9B4EA3A" w14:textId="77777777" w:rsidR="00980953" w:rsidRDefault="00980953" w:rsidP="00980953">
            <w:pPr>
              <w:spacing w:before="60" w:after="60"/>
              <w:rPr>
                <w:rFonts w:ascii="Arial" w:hAnsi="Arial" w:cs="Arial"/>
                <w:sz w:val="20"/>
                <w:szCs w:val="20"/>
              </w:rPr>
            </w:pPr>
            <w:r>
              <w:rPr>
                <w:rFonts w:ascii="Arial" w:hAnsi="Arial" w:cs="Arial"/>
                <w:sz w:val="20"/>
                <w:szCs w:val="20"/>
              </w:rPr>
              <w:t>17.18</w:t>
            </w:r>
          </w:p>
        </w:tc>
        <w:sdt>
          <w:sdtPr>
            <w:rPr>
              <w:rFonts w:ascii="Arial" w:hAnsi="Arial" w:cs="Arial"/>
              <w:sz w:val="20"/>
              <w:szCs w:val="20"/>
            </w:rPr>
            <w:id w:val="-700253084"/>
            <w:placeholder>
              <w:docPart w:val="8871A76D50F74C1CBD935D5D3C36B83D"/>
            </w:placeholder>
            <w:showingPlcHdr/>
          </w:sdtPr>
          <w:sdtContent>
            <w:tc>
              <w:tcPr>
                <w:tcW w:w="1895" w:type="dxa"/>
              </w:tcPr>
              <w:p w14:paraId="1C8A8558" w14:textId="78BA8A0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59BF6D1" w14:textId="77777777" w:rsidTr="00435C9F">
        <w:tc>
          <w:tcPr>
            <w:tcW w:w="837" w:type="dxa"/>
          </w:tcPr>
          <w:p w14:paraId="2D61CB8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BCA683E" w14:textId="3E513715" w:rsidR="00980953" w:rsidRPr="00462DEA" w:rsidRDefault="00980953" w:rsidP="00980953">
            <w:pPr>
              <w:spacing w:before="60" w:after="60"/>
              <w:rPr>
                <w:rFonts w:ascii="Arial" w:hAnsi="Arial" w:cs="Arial"/>
                <w:sz w:val="20"/>
                <w:szCs w:val="20"/>
              </w:rPr>
            </w:pPr>
            <w:r>
              <w:rPr>
                <w:rFonts w:ascii="Arial" w:hAnsi="Arial" w:cs="Arial"/>
                <w:sz w:val="20"/>
                <w:szCs w:val="20"/>
              </w:rPr>
              <w:t>Where an asset is received from the entity’s customer(s), as described in IGRAP 10, has the entity recognised the asset at its fair value?</w:t>
            </w:r>
          </w:p>
        </w:tc>
        <w:tc>
          <w:tcPr>
            <w:tcW w:w="1166" w:type="dxa"/>
          </w:tcPr>
          <w:p w14:paraId="0EBF295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8103522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56A2DDE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75542836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F0DD6B5" w14:textId="4127D031" w:rsidR="00980953" w:rsidRDefault="00000000" w:rsidP="00980953">
            <w:pPr>
              <w:spacing w:before="60" w:after="60"/>
              <w:rPr>
                <w:rFonts w:ascii="Arial" w:hAnsi="Arial" w:cs="Arial"/>
                <w:sz w:val="20"/>
                <w:szCs w:val="20"/>
              </w:rPr>
            </w:pPr>
            <w:sdt>
              <w:sdtPr>
                <w:rPr>
                  <w:rFonts w:ascii="Arial" w:hAnsi="Arial" w:cs="Arial"/>
                  <w:sz w:val="20"/>
                  <w:szCs w:val="20"/>
                </w:rPr>
                <w:id w:val="-124441779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0F2C2D6" w14:textId="2C22B2D0" w:rsidR="00980953" w:rsidRDefault="00980953" w:rsidP="00980953">
            <w:pPr>
              <w:spacing w:before="60" w:after="60"/>
              <w:rPr>
                <w:rFonts w:ascii="Arial" w:hAnsi="Arial" w:cs="Arial"/>
                <w:sz w:val="20"/>
                <w:szCs w:val="20"/>
              </w:rPr>
            </w:pPr>
            <w:r>
              <w:rPr>
                <w:rFonts w:ascii="Arial" w:hAnsi="Arial" w:cs="Arial"/>
                <w:sz w:val="20"/>
                <w:szCs w:val="20"/>
              </w:rPr>
              <w:t>IGRAP 10.10</w:t>
            </w:r>
          </w:p>
        </w:tc>
        <w:sdt>
          <w:sdtPr>
            <w:rPr>
              <w:rFonts w:ascii="Arial" w:hAnsi="Arial" w:cs="Arial"/>
              <w:sz w:val="20"/>
              <w:szCs w:val="20"/>
            </w:rPr>
            <w:id w:val="1938249553"/>
            <w:placeholder>
              <w:docPart w:val="8871A76D50F74C1CBD935D5D3C36B83D"/>
            </w:placeholder>
            <w:showingPlcHdr/>
          </w:sdtPr>
          <w:sdtContent>
            <w:tc>
              <w:tcPr>
                <w:tcW w:w="1895" w:type="dxa"/>
              </w:tcPr>
              <w:p w14:paraId="4C29407E" w14:textId="09307858"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84E1FA6" w14:textId="77777777" w:rsidTr="00435C9F">
        <w:tc>
          <w:tcPr>
            <w:tcW w:w="837" w:type="dxa"/>
          </w:tcPr>
          <w:p w14:paraId="35B46DD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5E75FAB" w14:textId="77777777" w:rsidR="00980953" w:rsidRPr="006D1551" w:rsidRDefault="00980953" w:rsidP="00980953">
            <w:pPr>
              <w:spacing w:before="60" w:after="60"/>
              <w:rPr>
                <w:rFonts w:ascii="Arial" w:eastAsia="Times New Roman" w:hAnsi="Arial" w:cs="Arial"/>
                <w:b/>
                <w:color w:val="C0504D"/>
                <w:sz w:val="20"/>
                <w:szCs w:val="20"/>
                <w:lang w:eastAsia="en-GB"/>
              </w:rPr>
            </w:pPr>
            <w:r w:rsidRPr="006D1551">
              <w:rPr>
                <w:rFonts w:ascii="Arial" w:eastAsia="Times New Roman" w:hAnsi="Arial" w:cs="Arial"/>
                <w:b/>
                <w:color w:val="C0504D"/>
                <w:sz w:val="20"/>
                <w:szCs w:val="20"/>
                <w:lang w:eastAsia="en-GB"/>
              </w:rPr>
              <w:t>Subsequent expenditure</w:t>
            </w:r>
          </w:p>
        </w:tc>
      </w:tr>
      <w:tr w:rsidR="00980953" w:rsidRPr="00983410" w14:paraId="1B1D4A29" w14:textId="77777777" w:rsidTr="00435C9F">
        <w:tc>
          <w:tcPr>
            <w:tcW w:w="837" w:type="dxa"/>
          </w:tcPr>
          <w:p w14:paraId="68211F2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9B54B79" w14:textId="77777777" w:rsidR="00980953" w:rsidRPr="00983410" w:rsidRDefault="00980953" w:rsidP="00216EC2">
            <w:pPr>
              <w:spacing w:before="60" w:after="60"/>
              <w:jc w:val="both"/>
              <w:rPr>
                <w:rFonts w:ascii="Arial" w:hAnsi="Arial" w:cs="Arial"/>
                <w:sz w:val="20"/>
                <w:szCs w:val="20"/>
              </w:rPr>
            </w:pPr>
            <w:r>
              <w:rPr>
                <w:rFonts w:ascii="Arial" w:hAnsi="Arial" w:cs="Arial"/>
                <w:b/>
                <w:bCs/>
                <w:sz w:val="20"/>
                <w:szCs w:val="20"/>
              </w:rPr>
              <w:t xml:space="preserve">NOTE: </w:t>
            </w:r>
            <w:r w:rsidRPr="00462DEA">
              <w:rPr>
                <w:rFonts w:ascii="Arial" w:hAnsi="Arial" w:cs="Arial"/>
                <w:sz w:val="20"/>
                <w:szCs w:val="20"/>
              </w:rPr>
              <w:t xml:space="preserve"> </w:t>
            </w:r>
            <w:r>
              <w:rPr>
                <w:rFonts w:ascii="Arial" w:hAnsi="Arial" w:cs="Arial"/>
                <w:sz w:val="20"/>
                <w:szCs w:val="20"/>
              </w:rPr>
              <w:t>GRAP</w:t>
            </w:r>
            <w:r w:rsidRPr="00462DEA">
              <w:rPr>
                <w:rFonts w:ascii="Arial" w:hAnsi="Arial" w:cs="Arial"/>
                <w:sz w:val="20"/>
                <w:szCs w:val="20"/>
              </w:rPr>
              <w:t xml:space="preserve"> 17 Property, Plant and Equipment requires an entity to apply the general asset recognition principle to all property, plant and equipment costs at the time they are incurred, including initial costs and subsequent expenditures</w:t>
            </w:r>
            <w:r>
              <w:rPr>
                <w:rFonts w:ascii="Arial" w:hAnsi="Arial" w:cs="Arial"/>
                <w:sz w:val="20"/>
                <w:szCs w:val="20"/>
              </w:rPr>
              <w:t>.</w:t>
            </w:r>
          </w:p>
        </w:tc>
      </w:tr>
      <w:tr w:rsidR="00980953" w:rsidRPr="00983410" w14:paraId="15890DED" w14:textId="77777777" w:rsidTr="00435C9F">
        <w:tc>
          <w:tcPr>
            <w:tcW w:w="837" w:type="dxa"/>
          </w:tcPr>
          <w:p w14:paraId="0913E7B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BAE52C4"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 xml:space="preserve">Is the carrying amount of </w:t>
            </w:r>
            <w:r w:rsidRPr="00193D4E">
              <w:rPr>
                <w:rFonts w:ascii="Arial" w:hAnsi="Arial" w:cs="Arial"/>
                <w:sz w:val="20"/>
                <w:szCs w:val="20"/>
              </w:rPr>
              <w:t>an item of</w:t>
            </w:r>
            <w:r>
              <w:rPr>
                <w:rFonts w:ascii="Arial" w:hAnsi="Arial" w:cs="Arial"/>
                <w:sz w:val="20"/>
                <w:szCs w:val="20"/>
              </w:rPr>
              <w:t xml:space="preserve"> </w:t>
            </w:r>
            <w:r w:rsidRPr="00193D4E">
              <w:rPr>
                <w:rFonts w:ascii="Arial" w:hAnsi="Arial" w:cs="Arial"/>
                <w:sz w:val="20"/>
                <w:szCs w:val="20"/>
              </w:rPr>
              <w:t xml:space="preserve">property, plant and equipment </w:t>
            </w:r>
            <w:r>
              <w:rPr>
                <w:rFonts w:ascii="Arial" w:hAnsi="Arial" w:cs="Arial"/>
                <w:sz w:val="20"/>
                <w:szCs w:val="20"/>
              </w:rPr>
              <w:t xml:space="preserve">increased with </w:t>
            </w:r>
            <w:r w:rsidRPr="00193D4E">
              <w:rPr>
                <w:rFonts w:ascii="Arial" w:hAnsi="Arial" w:cs="Arial"/>
                <w:sz w:val="20"/>
                <w:szCs w:val="20"/>
              </w:rPr>
              <w:t xml:space="preserve">the cost of replacing </w:t>
            </w:r>
            <w:r>
              <w:rPr>
                <w:rFonts w:ascii="Arial" w:hAnsi="Arial" w:cs="Arial"/>
                <w:sz w:val="20"/>
                <w:szCs w:val="20"/>
              </w:rPr>
              <w:t xml:space="preserve">a </w:t>
            </w:r>
            <w:r w:rsidRPr="00193D4E">
              <w:rPr>
                <w:rFonts w:ascii="Arial" w:hAnsi="Arial" w:cs="Arial"/>
                <w:sz w:val="20"/>
                <w:szCs w:val="20"/>
              </w:rPr>
              <w:t>part of such an item when that</w:t>
            </w:r>
            <w:r>
              <w:rPr>
                <w:rFonts w:ascii="Arial" w:hAnsi="Arial" w:cs="Arial"/>
                <w:sz w:val="20"/>
                <w:szCs w:val="20"/>
              </w:rPr>
              <w:t xml:space="preserve"> </w:t>
            </w:r>
            <w:r w:rsidRPr="00193D4E">
              <w:rPr>
                <w:rFonts w:ascii="Arial" w:hAnsi="Arial" w:cs="Arial"/>
                <w:sz w:val="20"/>
                <w:szCs w:val="20"/>
              </w:rPr>
              <w:t xml:space="preserve">cost </w:t>
            </w:r>
            <w:r>
              <w:rPr>
                <w:rFonts w:ascii="Arial" w:hAnsi="Arial" w:cs="Arial"/>
                <w:sz w:val="20"/>
                <w:szCs w:val="20"/>
              </w:rPr>
              <w:t>thereof meets the recognition criteria?</w:t>
            </w:r>
          </w:p>
        </w:tc>
        <w:tc>
          <w:tcPr>
            <w:tcW w:w="1166" w:type="dxa"/>
          </w:tcPr>
          <w:p w14:paraId="49AA14E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5895276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CEFAFE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7541366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23B817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7237382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FE37313" w14:textId="77777777" w:rsidR="00980953" w:rsidRDefault="00980953" w:rsidP="00980953">
            <w:pPr>
              <w:spacing w:before="60" w:after="60"/>
              <w:rPr>
                <w:rFonts w:ascii="Arial" w:hAnsi="Arial" w:cs="Arial"/>
                <w:sz w:val="20"/>
                <w:szCs w:val="20"/>
              </w:rPr>
            </w:pPr>
            <w:r>
              <w:rPr>
                <w:rFonts w:ascii="Arial" w:hAnsi="Arial" w:cs="Arial"/>
                <w:sz w:val="20"/>
                <w:szCs w:val="20"/>
              </w:rPr>
              <w:t>17.15</w:t>
            </w:r>
          </w:p>
        </w:tc>
        <w:sdt>
          <w:sdtPr>
            <w:rPr>
              <w:rFonts w:ascii="Arial" w:hAnsi="Arial" w:cs="Arial"/>
              <w:sz w:val="20"/>
              <w:szCs w:val="20"/>
            </w:rPr>
            <w:id w:val="1521050109"/>
            <w:placeholder>
              <w:docPart w:val="8871A76D50F74C1CBD935D5D3C36B83D"/>
            </w:placeholder>
            <w:showingPlcHdr/>
          </w:sdtPr>
          <w:sdtContent>
            <w:tc>
              <w:tcPr>
                <w:tcW w:w="1895" w:type="dxa"/>
              </w:tcPr>
              <w:p w14:paraId="43C27180" w14:textId="430D15A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2359186" w14:textId="77777777" w:rsidTr="00435C9F">
        <w:tc>
          <w:tcPr>
            <w:tcW w:w="837" w:type="dxa"/>
          </w:tcPr>
          <w:p w14:paraId="45E7E915"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CE59601" w14:textId="77777777" w:rsidR="00980953" w:rsidRPr="00355703" w:rsidRDefault="00980953" w:rsidP="00980953">
            <w:pPr>
              <w:spacing w:before="60" w:after="60"/>
              <w:rPr>
                <w:rFonts w:ascii="Arial" w:hAnsi="Arial" w:cs="Arial"/>
                <w:sz w:val="20"/>
                <w:szCs w:val="20"/>
              </w:rPr>
            </w:pPr>
            <w:r w:rsidRPr="00193D4E">
              <w:rPr>
                <w:rFonts w:ascii="Arial" w:hAnsi="Arial" w:cs="Arial"/>
                <w:sz w:val="20"/>
                <w:szCs w:val="20"/>
              </w:rPr>
              <w:t>When each major inspection</w:t>
            </w:r>
            <w:r>
              <w:rPr>
                <w:rFonts w:ascii="Arial" w:hAnsi="Arial" w:cs="Arial"/>
                <w:sz w:val="20"/>
                <w:szCs w:val="20"/>
              </w:rPr>
              <w:t xml:space="preserve"> </w:t>
            </w:r>
            <w:r w:rsidRPr="00193D4E">
              <w:rPr>
                <w:rFonts w:ascii="Arial" w:hAnsi="Arial" w:cs="Arial"/>
                <w:sz w:val="20"/>
                <w:szCs w:val="20"/>
              </w:rPr>
              <w:t xml:space="preserve">is performed, </w:t>
            </w:r>
            <w:r>
              <w:rPr>
                <w:rFonts w:ascii="Arial" w:hAnsi="Arial" w:cs="Arial"/>
                <w:sz w:val="20"/>
                <w:szCs w:val="20"/>
              </w:rPr>
              <w:t xml:space="preserve">is </w:t>
            </w:r>
            <w:r w:rsidRPr="00193D4E">
              <w:rPr>
                <w:rFonts w:ascii="Arial" w:hAnsi="Arial" w:cs="Arial"/>
                <w:sz w:val="20"/>
                <w:szCs w:val="20"/>
              </w:rPr>
              <w:t>its cost recognised in the carrying amount of the item of property,</w:t>
            </w:r>
            <w:r>
              <w:rPr>
                <w:rFonts w:ascii="Arial" w:hAnsi="Arial" w:cs="Arial"/>
                <w:sz w:val="20"/>
                <w:szCs w:val="20"/>
              </w:rPr>
              <w:t xml:space="preserve"> </w:t>
            </w:r>
            <w:r w:rsidRPr="00193D4E">
              <w:rPr>
                <w:rFonts w:ascii="Arial" w:hAnsi="Arial" w:cs="Arial"/>
                <w:sz w:val="20"/>
                <w:szCs w:val="20"/>
              </w:rPr>
              <w:t>plant and equipment as a replacement if the recognition criteria are satisfied</w:t>
            </w:r>
            <w:r>
              <w:rPr>
                <w:rFonts w:ascii="Arial" w:hAnsi="Arial" w:cs="Arial"/>
                <w:sz w:val="20"/>
                <w:szCs w:val="20"/>
              </w:rPr>
              <w:t>?</w:t>
            </w:r>
          </w:p>
        </w:tc>
        <w:tc>
          <w:tcPr>
            <w:tcW w:w="1166" w:type="dxa"/>
          </w:tcPr>
          <w:p w14:paraId="3EB89A3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2424009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B01724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1341154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1899AA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331308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6FFE857" w14:textId="77777777" w:rsidR="00980953" w:rsidRDefault="00980953" w:rsidP="00980953">
            <w:pPr>
              <w:spacing w:before="60" w:after="60"/>
              <w:rPr>
                <w:rFonts w:ascii="Arial" w:hAnsi="Arial" w:cs="Arial"/>
                <w:sz w:val="20"/>
                <w:szCs w:val="20"/>
              </w:rPr>
            </w:pPr>
            <w:r>
              <w:rPr>
                <w:rFonts w:ascii="Arial" w:hAnsi="Arial" w:cs="Arial"/>
                <w:sz w:val="20"/>
                <w:szCs w:val="20"/>
              </w:rPr>
              <w:t>17.16</w:t>
            </w:r>
          </w:p>
        </w:tc>
        <w:sdt>
          <w:sdtPr>
            <w:rPr>
              <w:rFonts w:ascii="Arial" w:hAnsi="Arial" w:cs="Arial"/>
              <w:sz w:val="20"/>
              <w:szCs w:val="20"/>
            </w:rPr>
            <w:id w:val="-2076883934"/>
            <w:placeholder>
              <w:docPart w:val="8871A76D50F74C1CBD935D5D3C36B83D"/>
            </w:placeholder>
            <w:showingPlcHdr/>
          </w:sdtPr>
          <w:sdtContent>
            <w:tc>
              <w:tcPr>
                <w:tcW w:w="1895" w:type="dxa"/>
              </w:tcPr>
              <w:p w14:paraId="0281375D" w14:textId="0ED92AE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CA24FBC" w14:textId="77777777" w:rsidTr="00435C9F">
        <w:tc>
          <w:tcPr>
            <w:tcW w:w="837" w:type="dxa"/>
          </w:tcPr>
          <w:p w14:paraId="4C1C9800"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000C13"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 xml:space="preserve">Has any </w:t>
            </w:r>
            <w:r w:rsidRPr="00193D4E">
              <w:rPr>
                <w:rFonts w:ascii="Arial" w:hAnsi="Arial" w:cs="Arial"/>
                <w:sz w:val="20"/>
                <w:szCs w:val="20"/>
              </w:rPr>
              <w:t>remaining carrying amount of the cost of the previous inspection (as distinct from</w:t>
            </w:r>
            <w:r>
              <w:rPr>
                <w:rFonts w:ascii="Arial" w:hAnsi="Arial" w:cs="Arial"/>
                <w:sz w:val="20"/>
                <w:szCs w:val="20"/>
              </w:rPr>
              <w:t xml:space="preserve"> </w:t>
            </w:r>
            <w:r w:rsidRPr="00193D4E">
              <w:rPr>
                <w:rFonts w:ascii="Arial" w:hAnsi="Arial" w:cs="Arial"/>
                <w:sz w:val="20"/>
                <w:szCs w:val="20"/>
              </w:rPr>
              <w:t xml:space="preserve">physical parts) </w:t>
            </w:r>
            <w:r>
              <w:rPr>
                <w:rFonts w:ascii="Arial" w:hAnsi="Arial" w:cs="Arial"/>
                <w:sz w:val="20"/>
                <w:szCs w:val="20"/>
              </w:rPr>
              <w:t>been</w:t>
            </w:r>
            <w:r w:rsidRPr="00193D4E">
              <w:rPr>
                <w:rFonts w:ascii="Arial" w:hAnsi="Arial" w:cs="Arial"/>
                <w:sz w:val="20"/>
                <w:szCs w:val="20"/>
              </w:rPr>
              <w:t xml:space="preserve"> derecognised</w:t>
            </w:r>
            <w:r>
              <w:rPr>
                <w:rFonts w:ascii="Arial" w:hAnsi="Arial" w:cs="Arial"/>
                <w:sz w:val="20"/>
                <w:szCs w:val="20"/>
              </w:rPr>
              <w:t>?</w:t>
            </w:r>
          </w:p>
        </w:tc>
        <w:tc>
          <w:tcPr>
            <w:tcW w:w="1166" w:type="dxa"/>
          </w:tcPr>
          <w:p w14:paraId="1CDBE0B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414460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A49701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034028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E5E7AF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9874027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9A08103" w14:textId="77777777" w:rsidR="00980953" w:rsidRDefault="00980953" w:rsidP="00980953">
            <w:pPr>
              <w:spacing w:before="60" w:after="60"/>
              <w:rPr>
                <w:rFonts w:ascii="Arial" w:hAnsi="Arial" w:cs="Arial"/>
                <w:sz w:val="20"/>
                <w:szCs w:val="20"/>
              </w:rPr>
            </w:pPr>
            <w:r>
              <w:rPr>
                <w:rFonts w:ascii="Arial" w:hAnsi="Arial" w:cs="Arial"/>
                <w:sz w:val="20"/>
                <w:szCs w:val="20"/>
              </w:rPr>
              <w:t>17.16</w:t>
            </w:r>
          </w:p>
        </w:tc>
        <w:sdt>
          <w:sdtPr>
            <w:rPr>
              <w:rFonts w:ascii="Arial" w:hAnsi="Arial" w:cs="Arial"/>
              <w:sz w:val="20"/>
              <w:szCs w:val="20"/>
            </w:rPr>
            <w:id w:val="-86927311"/>
            <w:placeholder>
              <w:docPart w:val="8871A76D50F74C1CBD935D5D3C36B83D"/>
            </w:placeholder>
            <w:showingPlcHdr/>
          </w:sdtPr>
          <w:sdtContent>
            <w:tc>
              <w:tcPr>
                <w:tcW w:w="1895" w:type="dxa"/>
              </w:tcPr>
              <w:p w14:paraId="1D825923" w14:textId="78EC015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E559EAC" w14:textId="77777777" w:rsidTr="00435C9F">
        <w:tc>
          <w:tcPr>
            <w:tcW w:w="837" w:type="dxa"/>
          </w:tcPr>
          <w:p w14:paraId="69D9A5B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5DB7C6E1"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Measurement after recognition</w:t>
            </w:r>
          </w:p>
        </w:tc>
      </w:tr>
      <w:tr w:rsidR="00980953" w:rsidRPr="00983410" w14:paraId="359906A1" w14:textId="77777777" w:rsidTr="00435C9F">
        <w:tc>
          <w:tcPr>
            <w:tcW w:w="837" w:type="dxa"/>
          </w:tcPr>
          <w:p w14:paraId="65B50CC4"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B7A4C6" w14:textId="0C50F24F"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Has either the cost model</w:t>
            </w:r>
            <w:r>
              <w:rPr>
                <w:rFonts w:ascii="Arial" w:hAnsi="Arial" w:cs="Arial"/>
                <w:sz w:val="20"/>
                <w:szCs w:val="20"/>
              </w:rPr>
              <w:t xml:space="preserve"> </w:t>
            </w:r>
            <w:r w:rsidRPr="00F91EF7">
              <w:rPr>
                <w:rFonts w:ascii="Arial" w:hAnsi="Arial" w:cs="Arial"/>
                <w:sz w:val="20"/>
                <w:szCs w:val="20"/>
              </w:rPr>
              <w:t>or the revaluation model been chosen as the accounting policy?</w:t>
            </w:r>
          </w:p>
        </w:tc>
        <w:tc>
          <w:tcPr>
            <w:tcW w:w="1166" w:type="dxa"/>
          </w:tcPr>
          <w:p w14:paraId="39393D8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426975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3F98E8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052843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7DE876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09554554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EFD152B" w14:textId="77777777" w:rsidR="00980953" w:rsidRDefault="00980953" w:rsidP="00980953">
            <w:pPr>
              <w:spacing w:before="60" w:after="60"/>
              <w:rPr>
                <w:rFonts w:ascii="Arial" w:hAnsi="Arial" w:cs="Arial"/>
                <w:sz w:val="20"/>
                <w:szCs w:val="20"/>
              </w:rPr>
            </w:pPr>
            <w:r>
              <w:rPr>
                <w:rFonts w:ascii="Arial" w:hAnsi="Arial" w:cs="Arial"/>
                <w:sz w:val="20"/>
                <w:szCs w:val="20"/>
              </w:rPr>
              <w:t>17.32</w:t>
            </w:r>
          </w:p>
        </w:tc>
        <w:sdt>
          <w:sdtPr>
            <w:rPr>
              <w:rFonts w:ascii="Arial" w:hAnsi="Arial" w:cs="Arial"/>
              <w:sz w:val="20"/>
              <w:szCs w:val="20"/>
            </w:rPr>
            <w:id w:val="-323591440"/>
            <w:placeholder>
              <w:docPart w:val="8871A76D50F74C1CBD935D5D3C36B83D"/>
            </w:placeholder>
            <w:showingPlcHdr/>
          </w:sdtPr>
          <w:sdtContent>
            <w:tc>
              <w:tcPr>
                <w:tcW w:w="1895" w:type="dxa"/>
              </w:tcPr>
              <w:p w14:paraId="3E21E69E" w14:textId="72EFEEC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A4F6495" w14:textId="77777777" w:rsidTr="00435C9F">
        <w:tc>
          <w:tcPr>
            <w:tcW w:w="837" w:type="dxa"/>
          </w:tcPr>
          <w:p w14:paraId="4AA0100D"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9949A16"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Has the accounting policy been applied to an entire class of property, plant and equipment?</w:t>
            </w:r>
          </w:p>
        </w:tc>
        <w:tc>
          <w:tcPr>
            <w:tcW w:w="1166" w:type="dxa"/>
          </w:tcPr>
          <w:p w14:paraId="54E8364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9110026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B76239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303517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E41539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54879586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B30B6FA" w14:textId="77777777" w:rsidR="00980953" w:rsidRDefault="00980953" w:rsidP="00980953">
            <w:pPr>
              <w:spacing w:before="60" w:after="60"/>
              <w:rPr>
                <w:rFonts w:ascii="Arial" w:hAnsi="Arial" w:cs="Arial"/>
                <w:sz w:val="20"/>
                <w:szCs w:val="20"/>
              </w:rPr>
            </w:pPr>
            <w:r>
              <w:rPr>
                <w:rFonts w:ascii="Arial" w:hAnsi="Arial" w:cs="Arial"/>
                <w:sz w:val="20"/>
                <w:szCs w:val="20"/>
              </w:rPr>
              <w:t>17.32</w:t>
            </w:r>
          </w:p>
        </w:tc>
        <w:sdt>
          <w:sdtPr>
            <w:rPr>
              <w:rFonts w:ascii="Arial" w:hAnsi="Arial" w:cs="Arial"/>
              <w:sz w:val="20"/>
              <w:szCs w:val="20"/>
            </w:rPr>
            <w:id w:val="-1382933129"/>
            <w:placeholder>
              <w:docPart w:val="8871A76D50F74C1CBD935D5D3C36B83D"/>
            </w:placeholder>
            <w:showingPlcHdr/>
          </w:sdtPr>
          <w:sdtContent>
            <w:tc>
              <w:tcPr>
                <w:tcW w:w="1895" w:type="dxa"/>
              </w:tcPr>
              <w:p w14:paraId="36E8569C" w14:textId="51EC06F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A8E9839" w14:textId="77777777" w:rsidTr="00435C9F">
        <w:tc>
          <w:tcPr>
            <w:tcW w:w="837" w:type="dxa"/>
          </w:tcPr>
          <w:p w14:paraId="22D26DA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DC5DBCF" w14:textId="77777777" w:rsidR="00980953" w:rsidRPr="00983410" w:rsidRDefault="00980953" w:rsidP="00216EC2">
            <w:pPr>
              <w:spacing w:before="60" w:after="60"/>
              <w:jc w:val="both"/>
              <w:rPr>
                <w:rFonts w:ascii="Arial" w:hAnsi="Arial" w:cs="Arial"/>
                <w:sz w:val="20"/>
                <w:szCs w:val="20"/>
              </w:rPr>
            </w:pPr>
            <w:r w:rsidRPr="00F91EF7">
              <w:rPr>
                <w:rFonts w:ascii="Arial" w:hAnsi="Arial" w:cs="Arial"/>
                <w:b/>
                <w:sz w:val="20"/>
                <w:szCs w:val="20"/>
              </w:rPr>
              <w:t xml:space="preserve">NOTE:  </w:t>
            </w:r>
            <w:r w:rsidRPr="00F91EF7">
              <w:rPr>
                <w:rFonts w:ascii="Arial" w:hAnsi="Arial" w:cs="Arial"/>
                <w:sz w:val="20"/>
                <w:szCs w:val="20"/>
              </w:rPr>
              <w:t>a class of property, plant and equipment is a grouping of assets of a similar nature or fun</w:t>
            </w:r>
            <w:r>
              <w:rPr>
                <w:rFonts w:ascii="Arial" w:hAnsi="Arial" w:cs="Arial"/>
                <w:sz w:val="20"/>
                <w:szCs w:val="20"/>
              </w:rPr>
              <w:t>ction in an entity’s operations</w:t>
            </w:r>
            <w:r w:rsidRPr="00F91EF7">
              <w:rPr>
                <w:rFonts w:ascii="Arial" w:hAnsi="Arial" w:cs="Arial"/>
                <w:sz w:val="20"/>
                <w:szCs w:val="20"/>
              </w:rPr>
              <w:t xml:space="preserve"> [17.42].</w:t>
            </w:r>
          </w:p>
        </w:tc>
      </w:tr>
      <w:tr w:rsidR="00980953" w:rsidRPr="00983410" w14:paraId="388C67BC" w14:textId="77777777" w:rsidTr="00435C9F">
        <w:tc>
          <w:tcPr>
            <w:tcW w:w="837" w:type="dxa"/>
          </w:tcPr>
          <w:p w14:paraId="3B729EA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373CF4E9"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Cost model</w:t>
            </w:r>
          </w:p>
        </w:tc>
      </w:tr>
      <w:tr w:rsidR="00980953" w:rsidRPr="00983410" w14:paraId="1A98D4AC" w14:textId="77777777" w:rsidTr="00435C9F">
        <w:tc>
          <w:tcPr>
            <w:tcW w:w="837" w:type="dxa"/>
          </w:tcPr>
          <w:p w14:paraId="7D747002"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6F9FF53"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Where the cost model has been applied, have items of property, plant and equipment been recorded (after recognition) at cost less accumulated depreciation and accumulated impairment losses?</w:t>
            </w:r>
          </w:p>
        </w:tc>
        <w:tc>
          <w:tcPr>
            <w:tcW w:w="1166" w:type="dxa"/>
          </w:tcPr>
          <w:p w14:paraId="6FC5041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5076265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439F62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080443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EA66C9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104754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1A014DB" w14:textId="77777777" w:rsidR="00980953" w:rsidRDefault="00980953" w:rsidP="00980953">
            <w:pPr>
              <w:spacing w:before="60" w:after="60"/>
              <w:rPr>
                <w:rFonts w:ascii="Arial" w:hAnsi="Arial" w:cs="Arial"/>
                <w:sz w:val="20"/>
                <w:szCs w:val="20"/>
              </w:rPr>
            </w:pPr>
            <w:r>
              <w:rPr>
                <w:rFonts w:ascii="Arial" w:hAnsi="Arial" w:cs="Arial"/>
                <w:sz w:val="20"/>
                <w:szCs w:val="20"/>
              </w:rPr>
              <w:t>17.33</w:t>
            </w:r>
          </w:p>
        </w:tc>
        <w:sdt>
          <w:sdtPr>
            <w:rPr>
              <w:rFonts w:ascii="Arial" w:hAnsi="Arial" w:cs="Arial"/>
              <w:sz w:val="20"/>
              <w:szCs w:val="20"/>
            </w:rPr>
            <w:id w:val="-75904977"/>
            <w:placeholder>
              <w:docPart w:val="8871A76D50F74C1CBD935D5D3C36B83D"/>
            </w:placeholder>
            <w:showingPlcHdr/>
          </w:sdtPr>
          <w:sdtContent>
            <w:tc>
              <w:tcPr>
                <w:tcW w:w="1895" w:type="dxa"/>
              </w:tcPr>
              <w:p w14:paraId="754CB3C0" w14:textId="06322C8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273D490" w14:textId="77777777" w:rsidTr="00435C9F">
        <w:tc>
          <w:tcPr>
            <w:tcW w:w="837" w:type="dxa"/>
          </w:tcPr>
          <w:p w14:paraId="74239C87"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1538E347"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Revaluation model</w:t>
            </w:r>
          </w:p>
        </w:tc>
      </w:tr>
      <w:tr w:rsidR="00980953" w:rsidRPr="00983410" w14:paraId="50B58750" w14:textId="77777777" w:rsidTr="00435C9F">
        <w:tc>
          <w:tcPr>
            <w:tcW w:w="837" w:type="dxa"/>
          </w:tcPr>
          <w:p w14:paraId="70AE73D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FA030DD"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Where the revaluation model has been applied, have items of property, plant and equipment whose fair value can be measured reliably been recorded at a revalued amount, being their fair value at the date of the revaluation less any subsequent accumulated depreciation and subsequent accumulated impairment losses?</w:t>
            </w:r>
          </w:p>
        </w:tc>
        <w:tc>
          <w:tcPr>
            <w:tcW w:w="1166" w:type="dxa"/>
          </w:tcPr>
          <w:p w14:paraId="6F7F7C0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4036467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8C702F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404832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5C9D4DC"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673027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AF7E3EC" w14:textId="77777777" w:rsidR="00980953" w:rsidRDefault="00980953" w:rsidP="00980953">
            <w:pPr>
              <w:spacing w:before="60" w:after="60"/>
              <w:rPr>
                <w:rFonts w:ascii="Arial" w:hAnsi="Arial" w:cs="Arial"/>
                <w:sz w:val="20"/>
                <w:szCs w:val="20"/>
              </w:rPr>
            </w:pPr>
            <w:r>
              <w:rPr>
                <w:rFonts w:ascii="Arial" w:hAnsi="Arial" w:cs="Arial"/>
                <w:sz w:val="20"/>
                <w:szCs w:val="20"/>
              </w:rPr>
              <w:t>17.34</w:t>
            </w:r>
          </w:p>
        </w:tc>
        <w:sdt>
          <w:sdtPr>
            <w:rPr>
              <w:rFonts w:ascii="Arial" w:hAnsi="Arial" w:cs="Arial"/>
              <w:sz w:val="20"/>
              <w:szCs w:val="20"/>
            </w:rPr>
            <w:id w:val="-1031342795"/>
            <w:placeholder>
              <w:docPart w:val="8871A76D50F74C1CBD935D5D3C36B83D"/>
            </w:placeholder>
            <w:showingPlcHdr/>
          </w:sdtPr>
          <w:sdtContent>
            <w:tc>
              <w:tcPr>
                <w:tcW w:w="1895" w:type="dxa"/>
              </w:tcPr>
              <w:p w14:paraId="52EFB311" w14:textId="346B549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DE2C6FB" w14:textId="77777777" w:rsidTr="00435C9F">
        <w:tc>
          <w:tcPr>
            <w:tcW w:w="837" w:type="dxa"/>
          </w:tcPr>
          <w:p w14:paraId="5F14F6B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4A48A3"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Have revaluations been made with sufficient regularity such that the carrying amount does not differ materially from their fair value at the reporting date?</w:t>
            </w:r>
          </w:p>
        </w:tc>
        <w:tc>
          <w:tcPr>
            <w:tcW w:w="1166" w:type="dxa"/>
          </w:tcPr>
          <w:p w14:paraId="36D173D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14534176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C56357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8806371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24E8DD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0121082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AA563DB" w14:textId="77777777" w:rsidR="00980953" w:rsidRDefault="00980953" w:rsidP="00980953">
            <w:pPr>
              <w:spacing w:before="60" w:after="60"/>
              <w:rPr>
                <w:rFonts w:ascii="Arial" w:hAnsi="Arial" w:cs="Arial"/>
                <w:sz w:val="20"/>
                <w:szCs w:val="20"/>
              </w:rPr>
            </w:pPr>
            <w:r>
              <w:rPr>
                <w:rFonts w:ascii="Arial" w:hAnsi="Arial" w:cs="Arial"/>
                <w:sz w:val="20"/>
                <w:szCs w:val="20"/>
              </w:rPr>
              <w:t>17.34</w:t>
            </w:r>
          </w:p>
        </w:tc>
        <w:sdt>
          <w:sdtPr>
            <w:rPr>
              <w:rFonts w:ascii="Arial" w:hAnsi="Arial" w:cs="Arial"/>
              <w:sz w:val="20"/>
              <w:szCs w:val="20"/>
            </w:rPr>
            <w:id w:val="476122429"/>
            <w:placeholder>
              <w:docPart w:val="8871A76D50F74C1CBD935D5D3C36B83D"/>
            </w:placeholder>
            <w:showingPlcHdr/>
          </w:sdtPr>
          <w:sdtContent>
            <w:tc>
              <w:tcPr>
                <w:tcW w:w="1895" w:type="dxa"/>
              </w:tcPr>
              <w:p w14:paraId="05F472BF" w14:textId="1AF41D6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1FF3B49" w14:textId="77777777" w:rsidTr="00435C9F">
        <w:tc>
          <w:tcPr>
            <w:tcW w:w="837" w:type="dxa"/>
          </w:tcPr>
          <w:p w14:paraId="4FF84A7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34ED6A3"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Where an item of property, plant and equipment has been revalued, have all the assets within the same class of property, plant and equipment been revalued?</w:t>
            </w:r>
          </w:p>
        </w:tc>
        <w:tc>
          <w:tcPr>
            <w:tcW w:w="1166" w:type="dxa"/>
          </w:tcPr>
          <w:p w14:paraId="028CDF4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772632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15EFCF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1357305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41A78F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99433494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69FA91E" w14:textId="77777777" w:rsidR="00980953" w:rsidRDefault="00980953" w:rsidP="00980953">
            <w:pPr>
              <w:spacing w:before="60" w:after="60"/>
              <w:rPr>
                <w:rFonts w:ascii="Arial" w:hAnsi="Arial" w:cs="Arial"/>
                <w:sz w:val="20"/>
                <w:szCs w:val="20"/>
              </w:rPr>
            </w:pPr>
            <w:r>
              <w:rPr>
                <w:rFonts w:ascii="Arial" w:hAnsi="Arial" w:cs="Arial"/>
                <w:sz w:val="20"/>
                <w:szCs w:val="20"/>
              </w:rPr>
              <w:t>17.41</w:t>
            </w:r>
          </w:p>
        </w:tc>
        <w:sdt>
          <w:sdtPr>
            <w:rPr>
              <w:rFonts w:ascii="Arial" w:hAnsi="Arial" w:cs="Arial"/>
              <w:sz w:val="20"/>
              <w:szCs w:val="20"/>
            </w:rPr>
            <w:id w:val="498092307"/>
            <w:placeholder>
              <w:docPart w:val="8871A76D50F74C1CBD935D5D3C36B83D"/>
            </w:placeholder>
            <w:showingPlcHdr/>
          </w:sdtPr>
          <w:sdtContent>
            <w:tc>
              <w:tcPr>
                <w:tcW w:w="1895" w:type="dxa"/>
              </w:tcPr>
              <w:p w14:paraId="1627DABD" w14:textId="5530E44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7534DF2" w14:textId="77777777" w:rsidTr="00435C9F">
        <w:tc>
          <w:tcPr>
            <w:tcW w:w="837" w:type="dxa"/>
          </w:tcPr>
          <w:p w14:paraId="079222F5"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C53D6C4"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Have increases in the carrying amount of a class of assets that result from revaluation</w:t>
            </w:r>
            <w:r>
              <w:rPr>
                <w:rFonts w:ascii="Arial" w:hAnsi="Arial" w:cs="Arial"/>
                <w:sz w:val="20"/>
                <w:szCs w:val="20"/>
              </w:rPr>
              <w:t xml:space="preserve"> </w:t>
            </w:r>
            <w:r w:rsidRPr="00F91EF7">
              <w:rPr>
                <w:rFonts w:ascii="Arial" w:hAnsi="Arial" w:cs="Arial"/>
                <w:sz w:val="20"/>
                <w:szCs w:val="20"/>
              </w:rPr>
              <w:t>been credited directly to a revaluation surplus, except where they reverse a revaluation decrease of the same class of assets previously recognized in surplus or deficit?</w:t>
            </w:r>
          </w:p>
        </w:tc>
        <w:tc>
          <w:tcPr>
            <w:tcW w:w="1166" w:type="dxa"/>
          </w:tcPr>
          <w:p w14:paraId="0762D4C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4943429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58A8DC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9709292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F6D9B7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2968019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AF27A27" w14:textId="77777777" w:rsidR="00980953" w:rsidRDefault="00980953" w:rsidP="00980953">
            <w:pPr>
              <w:spacing w:before="60" w:after="60"/>
              <w:rPr>
                <w:rFonts w:ascii="Arial" w:hAnsi="Arial" w:cs="Arial"/>
                <w:sz w:val="20"/>
                <w:szCs w:val="20"/>
              </w:rPr>
            </w:pPr>
            <w:r>
              <w:rPr>
                <w:rFonts w:ascii="Arial" w:hAnsi="Arial" w:cs="Arial"/>
                <w:sz w:val="20"/>
                <w:szCs w:val="20"/>
              </w:rPr>
              <w:t>17.44</w:t>
            </w:r>
          </w:p>
        </w:tc>
        <w:sdt>
          <w:sdtPr>
            <w:rPr>
              <w:rFonts w:ascii="Arial" w:hAnsi="Arial" w:cs="Arial"/>
              <w:sz w:val="20"/>
              <w:szCs w:val="20"/>
            </w:rPr>
            <w:id w:val="-609976727"/>
            <w:placeholder>
              <w:docPart w:val="8871A76D50F74C1CBD935D5D3C36B83D"/>
            </w:placeholder>
            <w:showingPlcHdr/>
          </w:sdtPr>
          <w:sdtContent>
            <w:tc>
              <w:tcPr>
                <w:tcW w:w="1895" w:type="dxa"/>
              </w:tcPr>
              <w:p w14:paraId="1344F40D" w14:textId="78AB428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AE75863" w14:textId="77777777" w:rsidTr="00435C9F">
        <w:tc>
          <w:tcPr>
            <w:tcW w:w="837" w:type="dxa"/>
          </w:tcPr>
          <w:p w14:paraId="31E211BC"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8CF2473" w14:textId="77777777" w:rsidR="00980953" w:rsidRPr="00355703" w:rsidRDefault="00980953" w:rsidP="00980953">
            <w:pPr>
              <w:spacing w:before="60" w:after="60"/>
              <w:rPr>
                <w:rFonts w:ascii="Arial" w:hAnsi="Arial" w:cs="Arial"/>
                <w:sz w:val="20"/>
                <w:szCs w:val="20"/>
              </w:rPr>
            </w:pPr>
            <w:r w:rsidRPr="00F91EF7">
              <w:rPr>
                <w:rFonts w:ascii="Arial" w:hAnsi="Arial" w:cs="Arial"/>
                <w:sz w:val="20"/>
                <w:szCs w:val="20"/>
              </w:rPr>
              <w:t>Have increases in the carrying amount of a class of assets that result from revaluation that reverse a revaluation decrease of the same class of assets previously recognized in surplus or deficit, has the increase been recognized in surplus or deficit to the extent that it reverses that decrease?</w:t>
            </w:r>
          </w:p>
        </w:tc>
        <w:tc>
          <w:tcPr>
            <w:tcW w:w="1166" w:type="dxa"/>
          </w:tcPr>
          <w:p w14:paraId="4DB630B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90196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17877C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5526416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5982B8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8027834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9CB3EF4" w14:textId="77777777" w:rsidR="00980953" w:rsidRDefault="00980953" w:rsidP="00980953">
            <w:pPr>
              <w:spacing w:before="60" w:after="60"/>
              <w:rPr>
                <w:rFonts w:ascii="Arial" w:hAnsi="Arial" w:cs="Arial"/>
                <w:sz w:val="20"/>
                <w:szCs w:val="20"/>
              </w:rPr>
            </w:pPr>
            <w:r>
              <w:rPr>
                <w:rFonts w:ascii="Arial" w:hAnsi="Arial" w:cs="Arial"/>
                <w:sz w:val="20"/>
                <w:szCs w:val="20"/>
              </w:rPr>
              <w:t>17.44</w:t>
            </w:r>
          </w:p>
        </w:tc>
        <w:sdt>
          <w:sdtPr>
            <w:rPr>
              <w:rFonts w:ascii="Arial" w:hAnsi="Arial" w:cs="Arial"/>
              <w:sz w:val="20"/>
              <w:szCs w:val="20"/>
            </w:rPr>
            <w:id w:val="697426819"/>
            <w:placeholder>
              <w:docPart w:val="8871A76D50F74C1CBD935D5D3C36B83D"/>
            </w:placeholder>
            <w:showingPlcHdr/>
          </w:sdtPr>
          <w:sdtContent>
            <w:tc>
              <w:tcPr>
                <w:tcW w:w="1895" w:type="dxa"/>
              </w:tcPr>
              <w:p w14:paraId="253AC6BF" w14:textId="3930C2A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26226D7" w14:textId="77777777" w:rsidTr="00435C9F">
        <w:tc>
          <w:tcPr>
            <w:tcW w:w="837" w:type="dxa"/>
          </w:tcPr>
          <w:p w14:paraId="7836C75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88A850F" w14:textId="77777777" w:rsidR="00980953" w:rsidRPr="00355703" w:rsidRDefault="00980953" w:rsidP="00980953">
            <w:pPr>
              <w:spacing w:before="60" w:after="60"/>
              <w:rPr>
                <w:rFonts w:ascii="Arial" w:hAnsi="Arial" w:cs="Arial"/>
                <w:sz w:val="20"/>
                <w:szCs w:val="20"/>
              </w:rPr>
            </w:pPr>
            <w:r w:rsidRPr="005B2305">
              <w:rPr>
                <w:rFonts w:ascii="Arial" w:hAnsi="Arial" w:cs="Arial"/>
                <w:sz w:val="20"/>
                <w:szCs w:val="20"/>
              </w:rPr>
              <w:t>Have decreases in the carrying amount of a class of assets that result from revaluation been debited directly in net assets to the extent of any credit balance existing in the revaluation surplus in respect of that class of assets?</w:t>
            </w:r>
          </w:p>
        </w:tc>
        <w:tc>
          <w:tcPr>
            <w:tcW w:w="1166" w:type="dxa"/>
          </w:tcPr>
          <w:p w14:paraId="251F87A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559252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5A437D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6503798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7FFC81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8905206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AACEE88" w14:textId="77777777" w:rsidR="00980953" w:rsidRDefault="00980953" w:rsidP="00980953">
            <w:pPr>
              <w:spacing w:before="60" w:after="60"/>
              <w:rPr>
                <w:rFonts w:ascii="Arial" w:hAnsi="Arial" w:cs="Arial"/>
                <w:sz w:val="20"/>
                <w:szCs w:val="20"/>
              </w:rPr>
            </w:pPr>
            <w:r>
              <w:rPr>
                <w:rFonts w:ascii="Arial" w:hAnsi="Arial" w:cs="Arial"/>
                <w:sz w:val="20"/>
                <w:szCs w:val="20"/>
              </w:rPr>
              <w:t>17.45</w:t>
            </w:r>
          </w:p>
        </w:tc>
        <w:sdt>
          <w:sdtPr>
            <w:rPr>
              <w:rFonts w:ascii="Arial" w:hAnsi="Arial" w:cs="Arial"/>
              <w:sz w:val="20"/>
              <w:szCs w:val="20"/>
            </w:rPr>
            <w:id w:val="1196503410"/>
            <w:placeholder>
              <w:docPart w:val="8871A76D50F74C1CBD935D5D3C36B83D"/>
            </w:placeholder>
            <w:showingPlcHdr/>
          </w:sdtPr>
          <w:sdtContent>
            <w:tc>
              <w:tcPr>
                <w:tcW w:w="1895" w:type="dxa"/>
              </w:tcPr>
              <w:p w14:paraId="1747A3C3" w14:textId="1D058CE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A007105" w14:textId="77777777" w:rsidTr="00435C9F">
        <w:tc>
          <w:tcPr>
            <w:tcW w:w="837" w:type="dxa"/>
          </w:tcPr>
          <w:p w14:paraId="7A78C604"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6518556" w14:textId="77777777" w:rsidR="00980953" w:rsidRPr="00355703" w:rsidRDefault="00980953" w:rsidP="00980953">
            <w:pPr>
              <w:spacing w:before="60" w:after="60"/>
              <w:rPr>
                <w:rFonts w:ascii="Arial" w:hAnsi="Arial" w:cs="Arial"/>
                <w:sz w:val="20"/>
                <w:szCs w:val="20"/>
              </w:rPr>
            </w:pPr>
            <w:r w:rsidRPr="005B2305">
              <w:rPr>
                <w:rFonts w:ascii="Arial" w:hAnsi="Arial" w:cs="Arial"/>
                <w:sz w:val="20"/>
                <w:szCs w:val="20"/>
              </w:rPr>
              <w:t>Have the amounts of revaluation decrease that exceed the amount of revaluation surplus of the same class of asset been recognized in surplus or deficit?</w:t>
            </w:r>
          </w:p>
        </w:tc>
        <w:tc>
          <w:tcPr>
            <w:tcW w:w="1166" w:type="dxa"/>
          </w:tcPr>
          <w:p w14:paraId="0074EDB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9359099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0D0452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3698380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0FA6B9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281889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1FE9DEA" w14:textId="77777777" w:rsidR="00980953" w:rsidRDefault="00980953" w:rsidP="00980953">
            <w:pPr>
              <w:spacing w:before="60" w:after="60"/>
              <w:rPr>
                <w:rFonts w:ascii="Arial" w:hAnsi="Arial" w:cs="Arial"/>
                <w:sz w:val="20"/>
                <w:szCs w:val="20"/>
              </w:rPr>
            </w:pPr>
            <w:r>
              <w:rPr>
                <w:rFonts w:ascii="Arial" w:hAnsi="Arial" w:cs="Arial"/>
                <w:sz w:val="20"/>
                <w:szCs w:val="20"/>
              </w:rPr>
              <w:t>17.45</w:t>
            </w:r>
          </w:p>
        </w:tc>
        <w:sdt>
          <w:sdtPr>
            <w:rPr>
              <w:rFonts w:ascii="Arial" w:hAnsi="Arial" w:cs="Arial"/>
              <w:sz w:val="20"/>
              <w:szCs w:val="20"/>
            </w:rPr>
            <w:id w:val="-1977137909"/>
            <w:placeholder>
              <w:docPart w:val="8871A76D50F74C1CBD935D5D3C36B83D"/>
            </w:placeholder>
            <w:showingPlcHdr/>
          </w:sdtPr>
          <w:sdtContent>
            <w:tc>
              <w:tcPr>
                <w:tcW w:w="1895" w:type="dxa"/>
              </w:tcPr>
              <w:p w14:paraId="2FFD0DA0" w14:textId="0B2DE36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41826DD" w14:textId="77777777" w:rsidTr="00435C9F">
        <w:tc>
          <w:tcPr>
            <w:tcW w:w="837" w:type="dxa"/>
          </w:tcPr>
          <w:p w14:paraId="1DFC81A5"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B064C96" w14:textId="77777777" w:rsidR="00980953" w:rsidRPr="00355703" w:rsidRDefault="00980953" w:rsidP="00980953">
            <w:pPr>
              <w:spacing w:before="60" w:after="60"/>
              <w:rPr>
                <w:rFonts w:ascii="Arial" w:hAnsi="Arial" w:cs="Arial"/>
                <w:sz w:val="20"/>
                <w:szCs w:val="20"/>
              </w:rPr>
            </w:pPr>
            <w:r w:rsidRPr="005B2305">
              <w:rPr>
                <w:rFonts w:ascii="Arial" w:hAnsi="Arial" w:cs="Arial"/>
                <w:sz w:val="20"/>
                <w:szCs w:val="20"/>
              </w:rPr>
              <w:t>Have revaluation increases and decreases relating to an individual asset within a class of property, plant and equipment been offset against that individual asset?</w:t>
            </w:r>
          </w:p>
        </w:tc>
        <w:tc>
          <w:tcPr>
            <w:tcW w:w="1166" w:type="dxa"/>
          </w:tcPr>
          <w:p w14:paraId="3BB518C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0948167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D84F8C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768114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1493D7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6192280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1C6ECA5" w14:textId="77777777" w:rsidR="00980953" w:rsidRDefault="00980953" w:rsidP="00980953">
            <w:pPr>
              <w:spacing w:before="60" w:after="60"/>
              <w:rPr>
                <w:rFonts w:ascii="Arial" w:hAnsi="Arial" w:cs="Arial"/>
                <w:sz w:val="20"/>
                <w:szCs w:val="20"/>
              </w:rPr>
            </w:pPr>
            <w:r>
              <w:rPr>
                <w:rFonts w:ascii="Arial" w:hAnsi="Arial" w:cs="Arial"/>
                <w:sz w:val="20"/>
                <w:szCs w:val="20"/>
              </w:rPr>
              <w:t>17.44</w:t>
            </w:r>
          </w:p>
          <w:p w14:paraId="5771528D" w14:textId="77777777" w:rsidR="00980953" w:rsidRDefault="00980953" w:rsidP="00980953">
            <w:pPr>
              <w:spacing w:before="60" w:after="60"/>
              <w:rPr>
                <w:rFonts w:ascii="Arial" w:hAnsi="Arial" w:cs="Arial"/>
                <w:sz w:val="20"/>
                <w:szCs w:val="20"/>
              </w:rPr>
            </w:pPr>
            <w:r>
              <w:rPr>
                <w:rFonts w:ascii="Arial" w:hAnsi="Arial" w:cs="Arial"/>
                <w:sz w:val="20"/>
                <w:szCs w:val="20"/>
              </w:rPr>
              <w:t>17.45</w:t>
            </w:r>
          </w:p>
        </w:tc>
        <w:sdt>
          <w:sdtPr>
            <w:rPr>
              <w:rFonts w:ascii="Arial" w:hAnsi="Arial" w:cs="Arial"/>
              <w:sz w:val="20"/>
              <w:szCs w:val="20"/>
            </w:rPr>
            <w:id w:val="-171487429"/>
            <w:placeholder>
              <w:docPart w:val="8871A76D50F74C1CBD935D5D3C36B83D"/>
            </w:placeholder>
            <w:showingPlcHdr/>
          </w:sdtPr>
          <w:sdtContent>
            <w:tc>
              <w:tcPr>
                <w:tcW w:w="1895" w:type="dxa"/>
              </w:tcPr>
              <w:p w14:paraId="3178D88B" w14:textId="708FD55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0915CB4" w14:textId="77777777" w:rsidTr="00435C9F">
        <w:tc>
          <w:tcPr>
            <w:tcW w:w="837" w:type="dxa"/>
          </w:tcPr>
          <w:p w14:paraId="2D97A203"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D2F09A2" w14:textId="77777777" w:rsidR="00980953" w:rsidRPr="00983410" w:rsidRDefault="00980953" w:rsidP="00216EC2">
            <w:pPr>
              <w:spacing w:before="60" w:after="60"/>
              <w:jc w:val="both"/>
              <w:rPr>
                <w:rFonts w:ascii="Arial" w:hAnsi="Arial" w:cs="Arial"/>
                <w:sz w:val="20"/>
                <w:szCs w:val="20"/>
              </w:rPr>
            </w:pPr>
            <w:r w:rsidRPr="005B2305">
              <w:rPr>
                <w:rFonts w:ascii="Arial" w:hAnsi="Arial" w:cs="Arial"/>
                <w:b/>
                <w:sz w:val="20"/>
                <w:szCs w:val="20"/>
              </w:rPr>
              <w:t>NOTE:</w:t>
            </w:r>
            <w:r>
              <w:rPr>
                <w:rFonts w:ascii="Arial" w:hAnsi="Arial" w:cs="Arial"/>
                <w:sz w:val="20"/>
                <w:szCs w:val="20"/>
              </w:rPr>
              <w:t xml:space="preserve">  </w:t>
            </w:r>
            <w:r w:rsidRPr="005B2305">
              <w:rPr>
                <w:rFonts w:ascii="Arial" w:hAnsi="Arial" w:cs="Arial"/>
                <w:sz w:val="20"/>
                <w:szCs w:val="20"/>
              </w:rPr>
              <w:t>revaluation increases and decreases relating to individual assets must not be offset against revaluation increases and decreases of different assets [17.44, 45].</w:t>
            </w:r>
          </w:p>
        </w:tc>
      </w:tr>
      <w:tr w:rsidR="00980953" w:rsidRPr="00983410" w14:paraId="0193F332" w14:textId="77777777" w:rsidTr="00435C9F">
        <w:tc>
          <w:tcPr>
            <w:tcW w:w="837" w:type="dxa"/>
          </w:tcPr>
          <w:p w14:paraId="639E187D"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431E6EF8"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Depreciation</w:t>
            </w:r>
          </w:p>
        </w:tc>
      </w:tr>
      <w:tr w:rsidR="00980953" w:rsidRPr="00983410" w14:paraId="3D98BB1F" w14:textId="77777777" w:rsidTr="00435C9F">
        <w:tc>
          <w:tcPr>
            <w:tcW w:w="837" w:type="dxa"/>
          </w:tcPr>
          <w:p w14:paraId="23E5632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219025E"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Has each part of an item of property, plant and equipment with a cost that is significant in relation to the total cost of the item, been depreciated separately?</w:t>
            </w:r>
          </w:p>
        </w:tc>
        <w:tc>
          <w:tcPr>
            <w:tcW w:w="1166" w:type="dxa"/>
          </w:tcPr>
          <w:p w14:paraId="047CAE8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231644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E4008C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5068710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99CD3E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6882989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07A29C5" w14:textId="77777777" w:rsidR="00980953" w:rsidRDefault="00980953" w:rsidP="00980953">
            <w:pPr>
              <w:spacing w:before="60" w:after="60"/>
              <w:rPr>
                <w:rFonts w:ascii="Arial" w:hAnsi="Arial" w:cs="Arial"/>
                <w:sz w:val="20"/>
                <w:szCs w:val="20"/>
              </w:rPr>
            </w:pPr>
            <w:r>
              <w:rPr>
                <w:rFonts w:ascii="Arial" w:hAnsi="Arial" w:cs="Arial"/>
                <w:sz w:val="20"/>
                <w:szCs w:val="20"/>
              </w:rPr>
              <w:t>17.48</w:t>
            </w:r>
          </w:p>
        </w:tc>
        <w:sdt>
          <w:sdtPr>
            <w:rPr>
              <w:rFonts w:ascii="Arial" w:hAnsi="Arial" w:cs="Arial"/>
              <w:sz w:val="20"/>
              <w:szCs w:val="20"/>
            </w:rPr>
            <w:id w:val="-1750274013"/>
            <w:placeholder>
              <w:docPart w:val="8871A76D50F74C1CBD935D5D3C36B83D"/>
            </w:placeholder>
            <w:showingPlcHdr/>
          </w:sdtPr>
          <w:sdtContent>
            <w:tc>
              <w:tcPr>
                <w:tcW w:w="1895" w:type="dxa"/>
              </w:tcPr>
              <w:p w14:paraId="79A15722" w14:textId="68A9EBD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F51667F" w14:textId="77777777" w:rsidTr="00435C9F">
        <w:tc>
          <w:tcPr>
            <w:tcW w:w="837" w:type="dxa"/>
          </w:tcPr>
          <w:p w14:paraId="274F733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E032453"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Has the depreciation charge for each period been recognized in surplus or deficit, except where it is included in the carrying amount of another asset?</w:t>
            </w:r>
          </w:p>
        </w:tc>
        <w:tc>
          <w:tcPr>
            <w:tcW w:w="1166" w:type="dxa"/>
          </w:tcPr>
          <w:p w14:paraId="499551D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1590732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071FFE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600458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072DD04"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1184272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195C0B7" w14:textId="77777777" w:rsidR="00980953" w:rsidRDefault="00980953" w:rsidP="00980953">
            <w:pPr>
              <w:spacing w:before="60" w:after="60"/>
              <w:rPr>
                <w:rFonts w:ascii="Arial" w:hAnsi="Arial" w:cs="Arial"/>
                <w:sz w:val="20"/>
                <w:szCs w:val="20"/>
              </w:rPr>
            </w:pPr>
            <w:r>
              <w:rPr>
                <w:rFonts w:ascii="Arial" w:hAnsi="Arial" w:cs="Arial"/>
                <w:sz w:val="20"/>
                <w:szCs w:val="20"/>
              </w:rPr>
              <w:t>17.53</w:t>
            </w:r>
          </w:p>
        </w:tc>
        <w:sdt>
          <w:sdtPr>
            <w:rPr>
              <w:rFonts w:ascii="Arial" w:hAnsi="Arial" w:cs="Arial"/>
              <w:sz w:val="20"/>
              <w:szCs w:val="20"/>
            </w:rPr>
            <w:id w:val="620190851"/>
            <w:placeholder>
              <w:docPart w:val="8871A76D50F74C1CBD935D5D3C36B83D"/>
            </w:placeholder>
            <w:showingPlcHdr/>
          </w:sdtPr>
          <w:sdtContent>
            <w:tc>
              <w:tcPr>
                <w:tcW w:w="1895" w:type="dxa"/>
              </w:tcPr>
              <w:p w14:paraId="290EFECA" w14:textId="2ABBF15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BE51128" w14:textId="77777777" w:rsidTr="00435C9F">
        <w:tc>
          <w:tcPr>
            <w:tcW w:w="837" w:type="dxa"/>
          </w:tcPr>
          <w:p w14:paraId="30D5EB2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19AC23C6"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Depreciation amount and depreciation period</w:t>
            </w:r>
          </w:p>
        </w:tc>
      </w:tr>
      <w:tr w:rsidR="00980953" w:rsidRPr="00983410" w14:paraId="5CC6C5FB" w14:textId="77777777" w:rsidTr="00435C9F">
        <w:tc>
          <w:tcPr>
            <w:tcW w:w="837" w:type="dxa"/>
          </w:tcPr>
          <w:p w14:paraId="1DD02E82"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694F82F"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Have the depreciable amounts of assets been allocated on a systematic basis over their useful lives?</w:t>
            </w:r>
          </w:p>
        </w:tc>
        <w:tc>
          <w:tcPr>
            <w:tcW w:w="1166" w:type="dxa"/>
          </w:tcPr>
          <w:p w14:paraId="2C01FD7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9545406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3648DC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887045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39FC7D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5670426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3C22D97" w14:textId="77777777" w:rsidR="00980953" w:rsidRDefault="00980953" w:rsidP="00980953">
            <w:pPr>
              <w:spacing w:before="60" w:after="60"/>
              <w:rPr>
                <w:rFonts w:ascii="Arial" w:hAnsi="Arial" w:cs="Arial"/>
                <w:sz w:val="20"/>
                <w:szCs w:val="20"/>
              </w:rPr>
            </w:pPr>
            <w:r>
              <w:rPr>
                <w:rFonts w:ascii="Arial" w:hAnsi="Arial" w:cs="Arial"/>
                <w:sz w:val="20"/>
                <w:szCs w:val="20"/>
              </w:rPr>
              <w:t>17.55</w:t>
            </w:r>
          </w:p>
        </w:tc>
        <w:sdt>
          <w:sdtPr>
            <w:rPr>
              <w:rFonts w:ascii="Arial" w:hAnsi="Arial" w:cs="Arial"/>
              <w:sz w:val="20"/>
              <w:szCs w:val="20"/>
            </w:rPr>
            <w:id w:val="-1854023152"/>
            <w:placeholder>
              <w:docPart w:val="8871A76D50F74C1CBD935D5D3C36B83D"/>
            </w:placeholder>
            <w:showingPlcHdr/>
          </w:sdtPr>
          <w:sdtContent>
            <w:tc>
              <w:tcPr>
                <w:tcW w:w="1895" w:type="dxa"/>
              </w:tcPr>
              <w:p w14:paraId="0B5BD353" w14:textId="0439659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C816438" w14:textId="77777777" w:rsidTr="00435C9F">
        <w:tc>
          <w:tcPr>
            <w:tcW w:w="837" w:type="dxa"/>
          </w:tcPr>
          <w:p w14:paraId="50A61C2D"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F93DD11"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Have the residual value and the useful life of an asset been reviewed at least at each annual reporting date?</w:t>
            </w:r>
          </w:p>
        </w:tc>
        <w:tc>
          <w:tcPr>
            <w:tcW w:w="1166" w:type="dxa"/>
          </w:tcPr>
          <w:p w14:paraId="36948C2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6894110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BD25A4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9636515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FDD93D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8448681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27E1865" w14:textId="77777777" w:rsidR="00980953" w:rsidRDefault="00980953" w:rsidP="00980953">
            <w:pPr>
              <w:spacing w:before="60" w:after="60"/>
              <w:rPr>
                <w:rFonts w:ascii="Arial" w:hAnsi="Arial" w:cs="Arial"/>
                <w:sz w:val="20"/>
                <w:szCs w:val="20"/>
              </w:rPr>
            </w:pPr>
            <w:r>
              <w:rPr>
                <w:rFonts w:ascii="Arial" w:hAnsi="Arial" w:cs="Arial"/>
                <w:sz w:val="20"/>
                <w:szCs w:val="20"/>
              </w:rPr>
              <w:t>17.56</w:t>
            </w:r>
          </w:p>
        </w:tc>
        <w:sdt>
          <w:sdtPr>
            <w:rPr>
              <w:rFonts w:ascii="Arial" w:hAnsi="Arial" w:cs="Arial"/>
              <w:sz w:val="20"/>
              <w:szCs w:val="20"/>
            </w:rPr>
            <w:id w:val="618878495"/>
            <w:placeholder>
              <w:docPart w:val="8871A76D50F74C1CBD935D5D3C36B83D"/>
            </w:placeholder>
            <w:showingPlcHdr/>
          </w:sdtPr>
          <w:sdtContent>
            <w:tc>
              <w:tcPr>
                <w:tcW w:w="1895" w:type="dxa"/>
              </w:tcPr>
              <w:p w14:paraId="3A7A9A62" w14:textId="204111E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837D88F" w14:textId="77777777" w:rsidTr="00435C9F">
        <w:tc>
          <w:tcPr>
            <w:tcW w:w="837" w:type="dxa"/>
          </w:tcPr>
          <w:p w14:paraId="5AEE6ED1"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1E23CB"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Where expectations of residual value or useful life differ from previous estimates, have the changes been accounted for as a change in an accounting estimate in accordance with GRAP 3 Accounting Policies, Changes in Accounting Estimates and Errors?</w:t>
            </w:r>
          </w:p>
        </w:tc>
        <w:tc>
          <w:tcPr>
            <w:tcW w:w="1166" w:type="dxa"/>
          </w:tcPr>
          <w:p w14:paraId="074FCA6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014344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B13EED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262502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6BD79E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419439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DFA72AE" w14:textId="77777777" w:rsidR="00980953" w:rsidRDefault="00980953" w:rsidP="00980953">
            <w:pPr>
              <w:spacing w:before="60" w:after="60"/>
              <w:rPr>
                <w:rFonts w:ascii="Arial" w:hAnsi="Arial" w:cs="Arial"/>
                <w:sz w:val="20"/>
                <w:szCs w:val="20"/>
              </w:rPr>
            </w:pPr>
            <w:r>
              <w:rPr>
                <w:rFonts w:ascii="Arial" w:hAnsi="Arial" w:cs="Arial"/>
                <w:sz w:val="20"/>
                <w:szCs w:val="20"/>
              </w:rPr>
              <w:t>17.56</w:t>
            </w:r>
          </w:p>
        </w:tc>
        <w:sdt>
          <w:sdtPr>
            <w:rPr>
              <w:rFonts w:ascii="Arial" w:hAnsi="Arial" w:cs="Arial"/>
              <w:sz w:val="20"/>
              <w:szCs w:val="20"/>
            </w:rPr>
            <w:id w:val="-560484399"/>
            <w:placeholder>
              <w:docPart w:val="8871A76D50F74C1CBD935D5D3C36B83D"/>
            </w:placeholder>
            <w:showingPlcHdr/>
          </w:sdtPr>
          <w:sdtContent>
            <w:tc>
              <w:tcPr>
                <w:tcW w:w="1895" w:type="dxa"/>
              </w:tcPr>
              <w:p w14:paraId="5C0E35EE" w14:textId="2BF8437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5970898" w14:textId="77777777" w:rsidTr="00435C9F">
        <w:tc>
          <w:tcPr>
            <w:tcW w:w="837" w:type="dxa"/>
          </w:tcPr>
          <w:p w14:paraId="017BAB69"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6B9D3C" w14:textId="77777777" w:rsidR="00980953" w:rsidRPr="00355703" w:rsidRDefault="00980953" w:rsidP="00980953">
            <w:pPr>
              <w:spacing w:before="60" w:after="60"/>
              <w:rPr>
                <w:rFonts w:ascii="Arial" w:hAnsi="Arial" w:cs="Arial"/>
                <w:sz w:val="20"/>
                <w:szCs w:val="20"/>
              </w:rPr>
            </w:pPr>
            <w:r w:rsidRPr="00481126">
              <w:rPr>
                <w:rFonts w:ascii="Arial" w:hAnsi="Arial" w:cs="Arial"/>
                <w:sz w:val="20"/>
                <w:szCs w:val="20"/>
              </w:rPr>
              <w:t>In assessing whether there is any indication that the expected useful life of an asset has changed, has the following indications been considered?</w:t>
            </w:r>
          </w:p>
        </w:tc>
        <w:tc>
          <w:tcPr>
            <w:tcW w:w="1166" w:type="dxa"/>
          </w:tcPr>
          <w:p w14:paraId="3B7BC23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7148927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5D69EE5" w14:textId="77777777" w:rsidR="00980953" w:rsidRDefault="00980953" w:rsidP="00980953">
            <w:pPr>
              <w:spacing w:before="60" w:after="60"/>
              <w:rPr>
                <w:rFonts w:ascii="MS Gothic" w:eastAsia="MS Gothic" w:hAnsi="MS Gothic" w:cs="Arial"/>
                <w:sz w:val="20"/>
                <w:szCs w:val="20"/>
              </w:rPr>
            </w:pPr>
          </w:p>
        </w:tc>
        <w:tc>
          <w:tcPr>
            <w:tcW w:w="1710" w:type="dxa"/>
          </w:tcPr>
          <w:p w14:paraId="659A796D" w14:textId="77777777" w:rsidR="00980953" w:rsidRDefault="00980953" w:rsidP="00980953">
            <w:pPr>
              <w:spacing w:before="60" w:after="60"/>
              <w:rPr>
                <w:rFonts w:ascii="Arial" w:hAnsi="Arial" w:cs="Arial"/>
                <w:sz w:val="20"/>
                <w:szCs w:val="20"/>
              </w:rPr>
            </w:pPr>
            <w:r>
              <w:rPr>
                <w:rFonts w:ascii="Arial" w:hAnsi="Arial" w:cs="Arial"/>
                <w:sz w:val="20"/>
                <w:szCs w:val="20"/>
              </w:rPr>
              <w:t>17.57</w:t>
            </w:r>
          </w:p>
        </w:tc>
        <w:sdt>
          <w:sdtPr>
            <w:rPr>
              <w:rFonts w:ascii="Arial" w:hAnsi="Arial" w:cs="Arial"/>
              <w:sz w:val="20"/>
              <w:szCs w:val="20"/>
            </w:rPr>
            <w:id w:val="144867624"/>
            <w:placeholder>
              <w:docPart w:val="8871A76D50F74C1CBD935D5D3C36B83D"/>
            </w:placeholder>
            <w:showingPlcHdr/>
          </w:sdtPr>
          <w:sdtContent>
            <w:tc>
              <w:tcPr>
                <w:tcW w:w="1895" w:type="dxa"/>
              </w:tcPr>
              <w:p w14:paraId="72313A50" w14:textId="159951D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61D83E4" w14:textId="77777777" w:rsidTr="00435C9F">
        <w:tc>
          <w:tcPr>
            <w:tcW w:w="837" w:type="dxa"/>
          </w:tcPr>
          <w:p w14:paraId="6E31A10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0FBACBE"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composition of the asset changed during the reporting period, i.e. the significant components of the asset changed?</w:t>
            </w:r>
          </w:p>
        </w:tc>
        <w:tc>
          <w:tcPr>
            <w:tcW w:w="1166" w:type="dxa"/>
          </w:tcPr>
          <w:p w14:paraId="521E99D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555511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AFFA18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1454200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BE45245" w14:textId="77777777" w:rsidR="00980953" w:rsidRDefault="00980953" w:rsidP="00980953">
            <w:pPr>
              <w:spacing w:before="60" w:after="60"/>
              <w:rPr>
                <w:rFonts w:ascii="Arial" w:hAnsi="Arial" w:cs="Arial"/>
                <w:sz w:val="20"/>
                <w:szCs w:val="20"/>
              </w:rPr>
            </w:pPr>
            <w:r>
              <w:rPr>
                <w:rFonts w:ascii="Arial" w:hAnsi="Arial" w:cs="Arial"/>
                <w:sz w:val="20"/>
                <w:szCs w:val="20"/>
              </w:rPr>
              <w:t>17.57(a)</w:t>
            </w:r>
          </w:p>
        </w:tc>
        <w:sdt>
          <w:sdtPr>
            <w:rPr>
              <w:rFonts w:ascii="Arial" w:hAnsi="Arial" w:cs="Arial"/>
              <w:sz w:val="20"/>
              <w:szCs w:val="20"/>
            </w:rPr>
            <w:id w:val="1786306798"/>
            <w:placeholder>
              <w:docPart w:val="8871A76D50F74C1CBD935D5D3C36B83D"/>
            </w:placeholder>
            <w:showingPlcHdr/>
          </w:sdtPr>
          <w:sdtContent>
            <w:tc>
              <w:tcPr>
                <w:tcW w:w="1895" w:type="dxa"/>
              </w:tcPr>
              <w:p w14:paraId="4134EAB9" w14:textId="35AAE34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37C731F" w14:textId="77777777" w:rsidTr="00435C9F">
        <w:tc>
          <w:tcPr>
            <w:tcW w:w="837" w:type="dxa"/>
          </w:tcPr>
          <w:p w14:paraId="55597CA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50FB655"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use of the asset has changed, because of the following:</w:t>
            </w:r>
          </w:p>
        </w:tc>
        <w:tc>
          <w:tcPr>
            <w:tcW w:w="1166" w:type="dxa"/>
          </w:tcPr>
          <w:p w14:paraId="26D2C66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2737947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7F1229FE" w14:textId="77777777" w:rsidR="00980953" w:rsidRDefault="00980953" w:rsidP="00980953">
            <w:pPr>
              <w:spacing w:before="60" w:after="60"/>
              <w:rPr>
                <w:rFonts w:ascii="Arial" w:hAnsi="Arial" w:cs="Arial"/>
                <w:sz w:val="20"/>
                <w:szCs w:val="20"/>
              </w:rPr>
            </w:pPr>
            <w:r>
              <w:rPr>
                <w:rFonts w:ascii="Arial" w:hAnsi="Arial" w:cs="Arial"/>
                <w:sz w:val="20"/>
                <w:szCs w:val="20"/>
              </w:rPr>
              <w:t>17.57(b)</w:t>
            </w:r>
          </w:p>
        </w:tc>
        <w:sdt>
          <w:sdtPr>
            <w:rPr>
              <w:rFonts w:ascii="Arial" w:hAnsi="Arial" w:cs="Arial"/>
              <w:sz w:val="20"/>
              <w:szCs w:val="20"/>
            </w:rPr>
            <w:id w:val="31848021"/>
            <w:placeholder>
              <w:docPart w:val="8871A76D50F74C1CBD935D5D3C36B83D"/>
            </w:placeholder>
            <w:showingPlcHdr/>
          </w:sdtPr>
          <w:sdtContent>
            <w:tc>
              <w:tcPr>
                <w:tcW w:w="1895" w:type="dxa"/>
              </w:tcPr>
              <w:p w14:paraId="76E1E789" w14:textId="41C5470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9548CD7" w14:textId="77777777" w:rsidTr="00435C9F">
        <w:tc>
          <w:tcPr>
            <w:tcW w:w="837" w:type="dxa"/>
          </w:tcPr>
          <w:p w14:paraId="68594BF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4C35B08" w14:textId="77777777" w:rsidR="00980953" w:rsidRPr="003773C1" w:rsidRDefault="00980953" w:rsidP="00980953">
            <w:pPr>
              <w:pStyle w:val="ListParagraph"/>
              <w:numPr>
                <w:ilvl w:val="0"/>
                <w:numId w:val="9"/>
              </w:numPr>
              <w:spacing w:before="60" w:after="60"/>
              <w:jc w:val="left"/>
              <w:rPr>
                <w:rFonts w:ascii="Arial" w:hAnsi="Arial" w:cs="Arial"/>
                <w:sz w:val="20"/>
                <w:szCs w:val="20"/>
              </w:rPr>
            </w:pPr>
            <w:r w:rsidRPr="003773C1">
              <w:rPr>
                <w:rFonts w:ascii="Arial" w:hAnsi="Arial" w:cs="Arial"/>
                <w:sz w:val="20"/>
                <w:szCs w:val="20"/>
              </w:rPr>
              <w:t>the entity has changed the manner in which the asset is used?</w:t>
            </w:r>
          </w:p>
        </w:tc>
        <w:tc>
          <w:tcPr>
            <w:tcW w:w="1166" w:type="dxa"/>
          </w:tcPr>
          <w:p w14:paraId="15880CC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0628956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F5E59E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5159216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1AC9EB6"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(i)</w:t>
            </w:r>
          </w:p>
        </w:tc>
        <w:sdt>
          <w:sdtPr>
            <w:rPr>
              <w:rFonts w:ascii="Arial" w:hAnsi="Arial" w:cs="Arial"/>
              <w:sz w:val="20"/>
              <w:szCs w:val="20"/>
            </w:rPr>
            <w:id w:val="472486195"/>
            <w:placeholder>
              <w:docPart w:val="8871A76D50F74C1CBD935D5D3C36B83D"/>
            </w:placeholder>
            <w:showingPlcHdr/>
          </w:sdtPr>
          <w:sdtContent>
            <w:tc>
              <w:tcPr>
                <w:tcW w:w="1895" w:type="dxa"/>
              </w:tcPr>
              <w:p w14:paraId="565155C7" w14:textId="54B2941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6111200" w14:textId="77777777" w:rsidTr="00435C9F">
        <w:tc>
          <w:tcPr>
            <w:tcW w:w="837" w:type="dxa"/>
          </w:tcPr>
          <w:p w14:paraId="0BABBA8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620474D" w14:textId="77777777" w:rsidR="00980953" w:rsidRPr="00355703" w:rsidRDefault="00980953" w:rsidP="00980953">
            <w:pPr>
              <w:pStyle w:val="ListParagraph"/>
              <w:numPr>
                <w:ilvl w:val="0"/>
                <w:numId w:val="9"/>
              </w:numPr>
              <w:spacing w:before="60" w:after="6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entity has changed the utilisation rate of the asset</w:t>
            </w:r>
            <w:r>
              <w:rPr>
                <w:rFonts w:ascii="Arial" w:hAnsi="Arial" w:cs="Arial"/>
                <w:sz w:val="20"/>
                <w:szCs w:val="20"/>
              </w:rPr>
              <w:t>?</w:t>
            </w:r>
          </w:p>
        </w:tc>
        <w:tc>
          <w:tcPr>
            <w:tcW w:w="1166" w:type="dxa"/>
          </w:tcPr>
          <w:p w14:paraId="2F5C48E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792213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265063C"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9921578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8ACD022"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(ii)</w:t>
            </w:r>
          </w:p>
        </w:tc>
        <w:sdt>
          <w:sdtPr>
            <w:rPr>
              <w:rFonts w:ascii="Arial" w:hAnsi="Arial" w:cs="Arial"/>
              <w:sz w:val="20"/>
              <w:szCs w:val="20"/>
            </w:rPr>
            <w:id w:val="-632175175"/>
            <w:placeholder>
              <w:docPart w:val="8871A76D50F74C1CBD935D5D3C36B83D"/>
            </w:placeholder>
            <w:showingPlcHdr/>
          </w:sdtPr>
          <w:sdtContent>
            <w:tc>
              <w:tcPr>
                <w:tcW w:w="1895" w:type="dxa"/>
              </w:tcPr>
              <w:p w14:paraId="18B9AC3B" w14:textId="6223A52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BA87581" w14:textId="77777777" w:rsidTr="00435C9F">
        <w:tc>
          <w:tcPr>
            <w:tcW w:w="837" w:type="dxa"/>
          </w:tcPr>
          <w:p w14:paraId="77EC572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0D936A2" w14:textId="77777777" w:rsidR="00980953" w:rsidRPr="00355703" w:rsidRDefault="00980953" w:rsidP="00980953">
            <w:pPr>
              <w:pStyle w:val="ListParagraph"/>
              <w:numPr>
                <w:ilvl w:val="0"/>
                <w:numId w:val="9"/>
              </w:numPr>
              <w:spacing w:before="60" w:after="60"/>
              <w:jc w:val="left"/>
              <w:rPr>
                <w:rFonts w:ascii="Arial" w:hAnsi="Arial" w:cs="Arial"/>
                <w:sz w:val="20"/>
                <w:szCs w:val="20"/>
              </w:rPr>
            </w:pPr>
            <w:r w:rsidRPr="00481126">
              <w:rPr>
                <w:rFonts w:ascii="Arial" w:hAnsi="Arial" w:cs="Arial"/>
                <w:sz w:val="20"/>
                <w:szCs w:val="20"/>
              </w:rPr>
              <w:t>the entity has made a decision to dispose of the asset in a future reporting period(s) such that this decision changes the expected</w:t>
            </w:r>
            <w:r>
              <w:rPr>
                <w:rFonts w:ascii="Arial" w:hAnsi="Arial" w:cs="Arial"/>
                <w:sz w:val="20"/>
                <w:szCs w:val="20"/>
              </w:rPr>
              <w:t xml:space="preserve"> </w:t>
            </w:r>
            <w:r w:rsidRPr="00481126">
              <w:rPr>
                <w:rFonts w:ascii="Arial" w:hAnsi="Arial" w:cs="Arial"/>
                <w:sz w:val="20"/>
                <w:szCs w:val="20"/>
              </w:rPr>
              <w:t>period over which the asset will be used</w:t>
            </w:r>
            <w:r>
              <w:rPr>
                <w:rFonts w:ascii="Arial" w:hAnsi="Arial" w:cs="Arial"/>
                <w:sz w:val="20"/>
                <w:szCs w:val="20"/>
              </w:rPr>
              <w:t>?</w:t>
            </w:r>
          </w:p>
        </w:tc>
        <w:tc>
          <w:tcPr>
            <w:tcW w:w="1166" w:type="dxa"/>
          </w:tcPr>
          <w:p w14:paraId="6811C43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2698094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CA2146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3147755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0F58EC1"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(iii)</w:t>
            </w:r>
          </w:p>
        </w:tc>
        <w:sdt>
          <w:sdtPr>
            <w:rPr>
              <w:rFonts w:ascii="Arial" w:hAnsi="Arial" w:cs="Arial"/>
              <w:sz w:val="20"/>
              <w:szCs w:val="20"/>
            </w:rPr>
            <w:id w:val="391550085"/>
            <w:placeholder>
              <w:docPart w:val="8871A76D50F74C1CBD935D5D3C36B83D"/>
            </w:placeholder>
            <w:showingPlcHdr/>
          </w:sdtPr>
          <w:sdtContent>
            <w:tc>
              <w:tcPr>
                <w:tcW w:w="1895" w:type="dxa"/>
              </w:tcPr>
              <w:p w14:paraId="27726C10" w14:textId="07243FD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AFE17D1" w14:textId="77777777" w:rsidTr="00435C9F">
        <w:tc>
          <w:tcPr>
            <w:tcW w:w="837" w:type="dxa"/>
          </w:tcPr>
          <w:p w14:paraId="38B0D1F2"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27302F5" w14:textId="77777777" w:rsidR="00980953" w:rsidRPr="00355703" w:rsidRDefault="00980953" w:rsidP="00980953">
            <w:pPr>
              <w:pStyle w:val="ListParagraph"/>
              <w:numPr>
                <w:ilvl w:val="0"/>
                <w:numId w:val="9"/>
              </w:numPr>
              <w:spacing w:before="60" w:after="60"/>
              <w:jc w:val="left"/>
              <w:rPr>
                <w:rFonts w:ascii="Arial" w:hAnsi="Arial" w:cs="Arial"/>
                <w:sz w:val="20"/>
                <w:szCs w:val="20"/>
              </w:rPr>
            </w:pPr>
            <w:r w:rsidRPr="00481126">
              <w:rPr>
                <w:rFonts w:ascii="Arial" w:hAnsi="Arial" w:cs="Arial"/>
                <w:sz w:val="20"/>
                <w:szCs w:val="20"/>
              </w:rPr>
              <w:t>technological, environmental, commercial or other changes that occurred during the reporting period that have, or will, change the</w:t>
            </w:r>
            <w:r>
              <w:rPr>
                <w:rFonts w:ascii="Arial" w:hAnsi="Arial" w:cs="Arial"/>
                <w:sz w:val="20"/>
                <w:szCs w:val="20"/>
              </w:rPr>
              <w:t xml:space="preserve"> </w:t>
            </w:r>
            <w:r w:rsidRPr="00481126">
              <w:rPr>
                <w:rFonts w:ascii="Arial" w:hAnsi="Arial" w:cs="Arial"/>
                <w:sz w:val="20"/>
                <w:szCs w:val="20"/>
              </w:rPr>
              <w:t>use of the asse</w:t>
            </w:r>
            <w:r>
              <w:rPr>
                <w:rFonts w:ascii="Arial" w:hAnsi="Arial" w:cs="Arial"/>
                <w:sz w:val="20"/>
                <w:szCs w:val="20"/>
              </w:rPr>
              <w:t>t?</w:t>
            </w:r>
          </w:p>
        </w:tc>
        <w:tc>
          <w:tcPr>
            <w:tcW w:w="1166" w:type="dxa"/>
          </w:tcPr>
          <w:p w14:paraId="41456D3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1146606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F7C76E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4224302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4EB6407"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(iv)</w:t>
            </w:r>
          </w:p>
        </w:tc>
        <w:sdt>
          <w:sdtPr>
            <w:rPr>
              <w:rFonts w:ascii="Arial" w:hAnsi="Arial" w:cs="Arial"/>
              <w:sz w:val="20"/>
              <w:szCs w:val="20"/>
            </w:rPr>
            <w:id w:val="716549444"/>
            <w:placeholder>
              <w:docPart w:val="8871A76D50F74C1CBD935D5D3C36B83D"/>
            </w:placeholder>
            <w:showingPlcHdr/>
          </w:sdtPr>
          <w:sdtContent>
            <w:tc>
              <w:tcPr>
                <w:tcW w:w="1895" w:type="dxa"/>
              </w:tcPr>
              <w:p w14:paraId="556912AB" w14:textId="3532309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8396B36" w14:textId="77777777" w:rsidTr="00435C9F">
        <w:tc>
          <w:tcPr>
            <w:tcW w:w="837" w:type="dxa"/>
          </w:tcPr>
          <w:p w14:paraId="40E483C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99FE40D" w14:textId="77777777" w:rsidR="00980953" w:rsidRPr="00355703" w:rsidRDefault="00980953" w:rsidP="00980953">
            <w:pPr>
              <w:pStyle w:val="ListParagraph"/>
              <w:numPr>
                <w:ilvl w:val="0"/>
                <w:numId w:val="9"/>
              </w:numPr>
              <w:spacing w:before="60" w:after="60"/>
              <w:jc w:val="left"/>
              <w:rPr>
                <w:rFonts w:ascii="Arial" w:hAnsi="Arial" w:cs="Arial"/>
                <w:sz w:val="20"/>
                <w:szCs w:val="20"/>
              </w:rPr>
            </w:pPr>
            <w:r>
              <w:rPr>
                <w:rFonts w:ascii="Arial" w:hAnsi="Arial" w:cs="Arial"/>
                <w:sz w:val="20"/>
                <w:szCs w:val="20"/>
              </w:rPr>
              <w:t>l</w:t>
            </w:r>
            <w:r w:rsidRPr="00481126">
              <w:rPr>
                <w:rFonts w:ascii="Arial" w:hAnsi="Arial" w:cs="Arial"/>
                <w:sz w:val="20"/>
                <w:szCs w:val="20"/>
              </w:rPr>
              <w:t>egal or similar limits placed on the use of the asset have</w:t>
            </w:r>
            <w:r>
              <w:rPr>
                <w:rFonts w:ascii="Arial" w:hAnsi="Arial" w:cs="Arial"/>
                <w:sz w:val="20"/>
                <w:szCs w:val="20"/>
              </w:rPr>
              <w:t xml:space="preserve"> </w:t>
            </w:r>
            <w:r w:rsidRPr="00481126">
              <w:rPr>
                <w:rFonts w:ascii="Arial" w:hAnsi="Arial" w:cs="Arial"/>
                <w:sz w:val="20"/>
                <w:szCs w:val="20"/>
              </w:rPr>
              <w:t>changed</w:t>
            </w:r>
            <w:r>
              <w:rPr>
                <w:rFonts w:ascii="Arial" w:hAnsi="Arial" w:cs="Arial"/>
                <w:sz w:val="20"/>
                <w:szCs w:val="20"/>
              </w:rPr>
              <w:t>?</w:t>
            </w:r>
          </w:p>
        </w:tc>
        <w:tc>
          <w:tcPr>
            <w:tcW w:w="1166" w:type="dxa"/>
          </w:tcPr>
          <w:p w14:paraId="25FC852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386311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38C755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6270844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E7D89F5"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(v)</w:t>
            </w:r>
          </w:p>
        </w:tc>
        <w:sdt>
          <w:sdtPr>
            <w:rPr>
              <w:rFonts w:ascii="Arial" w:hAnsi="Arial" w:cs="Arial"/>
              <w:sz w:val="20"/>
              <w:szCs w:val="20"/>
            </w:rPr>
            <w:id w:val="868649215"/>
            <w:placeholder>
              <w:docPart w:val="8871A76D50F74C1CBD935D5D3C36B83D"/>
            </w:placeholder>
            <w:showingPlcHdr/>
          </w:sdtPr>
          <w:sdtContent>
            <w:tc>
              <w:tcPr>
                <w:tcW w:w="1895" w:type="dxa"/>
              </w:tcPr>
              <w:p w14:paraId="51223433" w14:textId="0078756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0805FF0" w14:textId="77777777" w:rsidTr="00435C9F">
        <w:tc>
          <w:tcPr>
            <w:tcW w:w="837" w:type="dxa"/>
          </w:tcPr>
          <w:p w14:paraId="3DD2B28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718FDC7" w14:textId="77777777" w:rsidR="00980953" w:rsidRPr="00355703" w:rsidRDefault="00980953" w:rsidP="00980953">
            <w:pPr>
              <w:pStyle w:val="ListParagraph"/>
              <w:numPr>
                <w:ilvl w:val="0"/>
                <w:numId w:val="9"/>
              </w:numPr>
              <w:spacing w:before="60" w:after="6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asset was idle or retired from use during the reporting period</w:t>
            </w:r>
            <w:r>
              <w:rPr>
                <w:rFonts w:ascii="Arial" w:hAnsi="Arial" w:cs="Arial"/>
                <w:sz w:val="20"/>
                <w:szCs w:val="20"/>
              </w:rPr>
              <w:t>?</w:t>
            </w:r>
          </w:p>
        </w:tc>
        <w:tc>
          <w:tcPr>
            <w:tcW w:w="1166" w:type="dxa"/>
          </w:tcPr>
          <w:p w14:paraId="74CC8F5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7886104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6A4B4F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93854953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7BFE510" w14:textId="77777777" w:rsidR="00980953" w:rsidRDefault="00980953" w:rsidP="00980953">
            <w:pPr>
              <w:spacing w:before="60" w:after="60"/>
              <w:rPr>
                <w:rFonts w:ascii="Arial" w:hAnsi="Arial" w:cs="Arial"/>
                <w:sz w:val="20"/>
                <w:szCs w:val="20"/>
              </w:rPr>
            </w:pPr>
            <w:r>
              <w:rPr>
                <w:rFonts w:ascii="Arial" w:hAnsi="Arial" w:cs="Arial"/>
                <w:sz w:val="20"/>
                <w:szCs w:val="20"/>
              </w:rPr>
              <w:t>17.57(b)</w:t>
            </w:r>
            <w:r>
              <w:rPr>
                <w:rFonts w:ascii="Arial" w:hAnsi="Arial" w:cs="Arial"/>
                <w:sz w:val="20"/>
                <w:szCs w:val="20"/>
              </w:rPr>
              <w:br/>
              <w:t>(vi)</w:t>
            </w:r>
          </w:p>
        </w:tc>
        <w:sdt>
          <w:sdtPr>
            <w:rPr>
              <w:rFonts w:ascii="Arial" w:hAnsi="Arial" w:cs="Arial"/>
              <w:sz w:val="20"/>
              <w:szCs w:val="20"/>
            </w:rPr>
            <w:id w:val="1819383415"/>
            <w:placeholder>
              <w:docPart w:val="8871A76D50F74C1CBD935D5D3C36B83D"/>
            </w:placeholder>
            <w:showingPlcHdr/>
          </w:sdtPr>
          <w:sdtContent>
            <w:tc>
              <w:tcPr>
                <w:tcW w:w="1895" w:type="dxa"/>
              </w:tcPr>
              <w:p w14:paraId="77C37585" w14:textId="5E8621E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1FD4D34" w14:textId="77777777" w:rsidTr="00435C9F">
        <w:tc>
          <w:tcPr>
            <w:tcW w:w="837" w:type="dxa"/>
          </w:tcPr>
          <w:p w14:paraId="77ED2DF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10923E9"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asset is approaching the end of its previously expected useful life</w:t>
            </w:r>
            <w:r>
              <w:rPr>
                <w:rFonts w:ascii="Arial" w:hAnsi="Arial" w:cs="Arial"/>
                <w:sz w:val="20"/>
                <w:szCs w:val="20"/>
              </w:rPr>
              <w:t>?</w:t>
            </w:r>
          </w:p>
        </w:tc>
        <w:tc>
          <w:tcPr>
            <w:tcW w:w="1166" w:type="dxa"/>
          </w:tcPr>
          <w:p w14:paraId="36B3911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2041171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1D0F07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796632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7A62DBE" w14:textId="33A3CEAE" w:rsidR="00980953" w:rsidRDefault="00980953" w:rsidP="00980953">
            <w:pPr>
              <w:spacing w:before="60" w:after="60"/>
              <w:rPr>
                <w:rFonts w:ascii="Arial" w:hAnsi="Arial" w:cs="Arial"/>
                <w:sz w:val="20"/>
                <w:szCs w:val="20"/>
              </w:rPr>
            </w:pPr>
            <w:r>
              <w:rPr>
                <w:rFonts w:ascii="Arial" w:hAnsi="Arial" w:cs="Arial"/>
                <w:sz w:val="20"/>
                <w:szCs w:val="20"/>
              </w:rPr>
              <w:t>17.57(c)</w:t>
            </w:r>
          </w:p>
        </w:tc>
        <w:sdt>
          <w:sdtPr>
            <w:rPr>
              <w:rFonts w:ascii="Arial" w:hAnsi="Arial" w:cs="Arial"/>
              <w:sz w:val="20"/>
              <w:szCs w:val="20"/>
            </w:rPr>
            <w:id w:val="822466294"/>
            <w:placeholder>
              <w:docPart w:val="8871A76D50F74C1CBD935D5D3C36B83D"/>
            </w:placeholder>
            <w:showingPlcHdr/>
          </w:sdtPr>
          <w:sdtContent>
            <w:tc>
              <w:tcPr>
                <w:tcW w:w="1895" w:type="dxa"/>
              </w:tcPr>
              <w:p w14:paraId="6D35BF6B" w14:textId="022EED4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A6E5BCD" w14:textId="77777777" w:rsidTr="00435C9F">
        <w:tc>
          <w:tcPr>
            <w:tcW w:w="837" w:type="dxa"/>
          </w:tcPr>
          <w:p w14:paraId="2D879BE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675E3B6"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p</w:t>
            </w:r>
            <w:r w:rsidRPr="00481126">
              <w:rPr>
                <w:rFonts w:ascii="Arial" w:hAnsi="Arial" w:cs="Arial"/>
                <w:sz w:val="20"/>
                <w:szCs w:val="20"/>
              </w:rPr>
              <w:t>lanned repairs and maintenance on, or refurbishments of, the asset</w:t>
            </w:r>
            <w:r>
              <w:rPr>
                <w:rFonts w:ascii="Arial" w:hAnsi="Arial" w:cs="Arial"/>
                <w:sz w:val="20"/>
                <w:szCs w:val="20"/>
              </w:rPr>
              <w:t xml:space="preserve"> </w:t>
            </w:r>
            <w:r w:rsidRPr="00481126">
              <w:rPr>
                <w:rFonts w:ascii="Arial" w:hAnsi="Arial" w:cs="Arial"/>
                <w:sz w:val="20"/>
                <w:szCs w:val="20"/>
              </w:rPr>
              <w:t>and/or its significant components either being undertaken or delayed</w:t>
            </w:r>
            <w:r>
              <w:rPr>
                <w:rFonts w:ascii="Arial" w:hAnsi="Arial" w:cs="Arial"/>
                <w:sz w:val="20"/>
                <w:szCs w:val="20"/>
              </w:rPr>
              <w:t>?</w:t>
            </w:r>
          </w:p>
        </w:tc>
        <w:tc>
          <w:tcPr>
            <w:tcW w:w="1166" w:type="dxa"/>
          </w:tcPr>
          <w:p w14:paraId="33AD865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2914954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306E363"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965821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A4E2082" w14:textId="77777777" w:rsidR="00980953" w:rsidRDefault="00980953" w:rsidP="00980953">
            <w:pPr>
              <w:spacing w:before="60" w:after="60"/>
              <w:rPr>
                <w:rFonts w:ascii="Arial" w:hAnsi="Arial" w:cs="Arial"/>
                <w:sz w:val="20"/>
                <w:szCs w:val="20"/>
              </w:rPr>
            </w:pPr>
            <w:r>
              <w:rPr>
                <w:rFonts w:ascii="Arial" w:hAnsi="Arial" w:cs="Arial"/>
                <w:sz w:val="20"/>
                <w:szCs w:val="20"/>
              </w:rPr>
              <w:t>17.57(d)</w:t>
            </w:r>
          </w:p>
        </w:tc>
        <w:sdt>
          <w:sdtPr>
            <w:rPr>
              <w:rFonts w:ascii="Arial" w:hAnsi="Arial" w:cs="Arial"/>
              <w:sz w:val="20"/>
              <w:szCs w:val="20"/>
            </w:rPr>
            <w:id w:val="156126446"/>
            <w:placeholder>
              <w:docPart w:val="8871A76D50F74C1CBD935D5D3C36B83D"/>
            </w:placeholder>
            <w:showingPlcHdr/>
          </w:sdtPr>
          <w:sdtContent>
            <w:tc>
              <w:tcPr>
                <w:tcW w:w="1895" w:type="dxa"/>
              </w:tcPr>
              <w:p w14:paraId="02420960" w14:textId="4C70A24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F2EBB9A" w14:textId="77777777" w:rsidTr="00435C9F">
        <w:tc>
          <w:tcPr>
            <w:tcW w:w="837" w:type="dxa"/>
          </w:tcPr>
          <w:p w14:paraId="36C49C9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2FB84AE3"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e</w:t>
            </w:r>
            <w:r w:rsidRPr="00481126">
              <w:rPr>
                <w:rFonts w:ascii="Arial" w:hAnsi="Arial" w:cs="Arial"/>
                <w:sz w:val="20"/>
                <w:szCs w:val="20"/>
              </w:rPr>
              <w:t>nvironmental factors, e.g. increased rainfall or humidity, adverse</w:t>
            </w:r>
            <w:r>
              <w:rPr>
                <w:rFonts w:ascii="Arial" w:hAnsi="Arial" w:cs="Arial"/>
                <w:sz w:val="20"/>
                <w:szCs w:val="20"/>
              </w:rPr>
              <w:t xml:space="preserve"> </w:t>
            </w:r>
            <w:r w:rsidRPr="00481126">
              <w:rPr>
                <w:rFonts w:ascii="Arial" w:hAnsi="Arial" w:cs="Arial"/>
                <w:sz w:val="20"/>
                <w:szCs w:val="20"/>
              </w:rPr>
              <w:t>changes in temperatures or increased exposure to pollution</w:t>
            </w:r>
            <w:r>
              <w:rPr>
                <w:rFonts w:ascii="Arial" w:hAnsi="Arial" w:cs="Arial"/>
                <w:sz w:val="20"/>
                <w:szCs w:val="20"/>
              </w:rPr>
              <w:t>?</w:t>
            </w:r>
          </w:p>
        </w:tc>
        <w:tc>
          <w:tcPr>
            <w:tcW w:w="1166" w:type="dxa"/>
          </w:tcPr>
          <w:p w14:paraId="4C1DADD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0837540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9A421D3"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5988278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8B25F04" w14:textId="633419B9" w:rsidR="00980953" w:rsidRDefault="00980953" w:rsidP="00980953">
            <w:pPr>
              <w:spacing w:before="60" w:after="60"/>
              <w:rPr>
                <w:rFonts w:ascii="Arial" w:hAnsi="Arial" w:cs="Arial"/>
                <w:sz w:val="20"/>
                <w:szCs w:val="20"/>
              </w:rPr>
            </w:pPr>
            <w:r>
              <w:rPr>
                <w:rFonts w:ascii="Arial" w:hAnsi="Arial" w:cs="Arial"/>
                <w:sz w:val="20"/>
                <w:szCs w:val="20"/>
              </w:rPr>
              <w:t>17.57(d)</w:t>
            </w:r>
          </w:p>
        </w:tc>
        <w:sdt>
          <w:sdtPr>
            <w:rPr>
              <w:rFonts w:ascii="Arial" w:hAnsi="Arial" w:cs="Arial"/>
              <w:sz w:val="20"/>
              <w:szCs w:val="20"/>
            </w:rPr>
            <w:id w:val="-464742154"/>
            <w:placeholder>
              <w:docPart w:val="8871A76D50F74C1CBD935D5D3C36B83D"/>
            </w:placeholder>
            <w:showingPlcHdr/>
          </w:sdtPr>
          <w:sdtContent>
            <w:tc>
              <w:tcPr>
                <w:tcW w:w="1895" w:type="dxa"/>
              </w:tcPr>
              <w:p w14:paraId="0DF3DB3F" w14:textId="43B7478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65AE493" w14:textId="77777777" w:rsidTr="00435C9F">
        <w:tc>
          <w:tcPr>
            <w:tcW w:w="837" w:type="dxa"/>
          </w:tcPr>
          <w:p w14:paraId="1EDFFA3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18F89DF"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here is evidence that the condition of the asset improved or declined</w:t>
            </w:r>
            <w:r>
              <w:rPr>
                <w:rFonts w:ascii="Arial" w:hAnsi="Arial" w:cs="Arial"/>
                <w:sz w:val="20"/>
                <w:szCs w:val="20"/>
              </w:rPr>
              <w:t xml:space="preserve"> </w:t>
            </w:r>
            <w:r w:rsidRPr="00481126">
              <w:rPr>
                <w:rFonts w:ascii="Arial" w:hAnsi="Arial" w:cs="Arial"/>
                <w:sz w:val="20"/>
                <w:szCs w:val="20"/>
              </w:rPr>
              <w:t>based on assessments undertaken during the reporting period</w:t>
            </w:r>
            <w:r>
              <w:rPr>
                <w:rFonts w:ascii="Arial" w:hAnsi="Arial" w:cs="Arial"/>
                <w:sz w:val="20"/>
                <w:szCs w:val="20"/>
              </w:rPr>
              <w:t>?</w:t>
            </w:r>
          </w:p>
        </w:tc>
        <w:tc>
          <w:tcPr>
            <w:tcW w:w="1166" w:type="dxa"/>
          </w:tcPr>
          <w:p w14:paraId="4AA8DAB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1713174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ADBB33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7845113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9770DCF" w14:textId="17D6EDA5" w:rsidR="00980953" w:rsidRDefault="00980953" w:rsidP="00980953">
            <w:pPr>
              <w:spacing w:before="60" w:after="60"/>
              <w:rPr>
                <w:rFonts w:ascii="Arial" w:hAnsi="Arial" w:cs="Arial"/>
                <w:sz w:val="20"/>
                <w:szCs w:val="20"/>
              </w:rPr>
            </w:pPr>
            <w:r>
              <w:rPr>
                <w:rFonts w:ascii="Arial" w:hAnsi="Arial" w:cs="Arial"/>
                <w:sz w:val="20"/>
                <w:szCs w:val="20"/>
              </w:rPr>
              <w:t>17.57(e)</w:t>
            </w:r>
          </w:p>
        </w:tc>
        <w:sdt>
          <w:sdtPr>
            <w:rPr>
              <w:rFonts w:ascii="Arial" w:hAnsi="Arial" w:cs="Arial"/>
              <w:sz w:val="20"/>
              <w:szCs w:val="20"/>
            </w:rPr>
            <w:id w:val="-1679873824"/>
            <w:placeholder>
              <w:docPart w:val="8871A76D50F74C1CBD935D5D3C36B83D"/>
            </w:placeholder>
            <w:showingPlcHdr/>
          </w:sdtPr>
          <w:sdtContent>
            <w:tc>
              <w:tcPr>
                <w:tcW w:w="1895" w:type="dxa"/>
              </w:tcPr>
              <w:p w14:paraId="1759AD52" w14:textId="399FADD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E37A12B" w14:textId="77777777" w:rsidTr="00435C9F">
        <w:tc>
          <w:tcPr>
            <w:tcW w:w="837" w:type="dxa"/>
          </w:tcPr>
          <w:p w14:paraId="47FFC7A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A9BFD62" w14:textId="77777777" w:rsidR="00980953" w:rsidRPr="00355703" w:rsidRDefault="00980953" w:rsidP="00980953">
            <w:pPr>
              <w:pStyle w:val="ListParagraph"/>
              <w:numPr>
                <w:ilvl w:val="0"/>
                <w:numId w:val="8"/>
              </w:numPr>
              <w:spacing w:before="60" w:after="60"/>
              <w:contextualSpacing w:val="0"/>
              <w:jc w:val="left"/>
              <w:rPr>
                <w:rFonts w:ascii="Arial" w:hAnsi="Arial" w:cs="Arial"/>
                <w:sz w:val="20"/>
                <w:szCs w:val="20"/>
              </w:rPr>
            </w:pPr>
            <w:r>
              <w:rPr>
                <w:rFonts w:ascii="Arial" w:hAnsi="Arial" w:cs="Arial"/>
                <w:sz w:val="20"/>
                <w:szCs w:val="20"/>
              </w:rPr>
              <w:t>t</w:t>
            </w:r>
            <w:r w:rsidRPr="00481126">
              <w:rPr>
                <w:rFonts w:ascii="Arial" w:hAnsi="Arial" w:cs="Arial"/>
                <w:sz w:val="20"/>
                <w:szCs w:val="20"/>
              </w:rPr>
              <w:t>he asset is assessed as being impaired in accordance with GRAP 21</w:t>
            </w:r>
            <w:r>
              <w:rPr>
                <w:rFonts w:ascii="Arial" w:hAnsi="Arial" w:cs="Arial"/>
                <w:sz w:val="20"/>
                <w:szCs w:val="20"/>
              </w:rPr>
              <w:t xml:space="preserve"> </w:t>
            </w:r>
            <w:r w:rsidRPr="00481126">
              <w:rPr>
                <w:rFonts w:ascii="Arial" w:hAnsi="Arial" w:cs="Arial"/>
                <w:sz w:val="20"/>
                <w:szCs w:val="20"/>
              </w:rPr>
              <w:t>and GRAP 26</w:t>
            </w:r>
            <w:r>
              <w:rPr>
                <w:rFonts w:ascii="Arial" w:hAnsi="Arial" w:cs="Arial"/>
                <w:sz w:val="20"/>
                <w:szCs w:val="20"/>
              </w:rPr>
              <w:t>?</w:t>
            </w:r>
          </w:p>
        </w:tc>
        <w:tc>
          <w:tcPr>
            <w:tcW w:w="1166" w:type="dxa"/>
          </w:tcPr>
          <w:p w14:paraId="0D5461A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9392493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93347B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5621767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F522D17" w14:textId="6C681F12" w:rsidR="00980953" w:rsidRDefault="00980953" w:rsidP="00980953">
            <w:pPr>
              <w:spacing w:before="60" w:after="60"/>
              <w:rPr>
                <w:rFonts w:ascii="Arial" w:hAnsi="Arial" w:cs="Arial"/>
                <w:sz w:val="20"/>
                <w:szCs w:val="20"/>
              </w:rPr>
            </w:pPr>
            <w:r>
              <w:rPr>
                <w:rFonts w:ascii="Arial" w:hAnsi="Arial" w:cs="Arial"/>
                <w:sz w:val="20"/>
                <w:szCs w:val="20"/>
              </w:rPr>
              <w:t>17.57(f)</w:t>
            </w:r>
          </w:p>
        </w:tc>
        <w:sdt>
          <w:sdtPr>
            <w:rPr>
              <w:rFonts w:ascii="Arial" w:hAnsi="Arial" w:cs="Arial"/>
              <w:sz w:val="20"/>
              <w:szCs w:val="20"/>
            </w:rPr>
            <w:id w:val="-1120998261"/>
            <w:placeholder>
              <w:docPart w:val="8871A76D50F74C1CBD935D5D3C36B83D"/>
            </w:placeholder>
            <w:showingPlcHdr/>
          </w:sdtPr>
          <w:sdtContent>
            <w:tc>
              <w:tcPr>
                <w:tcW w:w="1895" w:type="dxa"/>
              </w:tcPr>
              <w:p w14:paraId="4E989276" w14:textId="0018D738"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EE4E668" w14:textId="77777777" w:rsidTr="00435C9F">
        <w:tc>
          <w:tcPr>
            <w:tcW w:w="837" w:type="dxa"/>
          </w:tcPr>
          <w:p w14:paraId="472EC277"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7E732E2" w14:textId="392C34E9" w:rsidR="00980953" w:rsidRPr="00355703" w:rsidRDefault="00980953" w:rsidP="00980953">
            <w:pPr>
              <w:spacing w:before="60" w:after="60"/>
              <w:rPr>
                <w:rFonts w:ascii="Arial" w:hAnsi="Arial" w:cs="Arial"/>
                <w:sz w:val="20"/>
                <w:szCs w:val="20"/>
              </w:rPr>
            </w:pPr>
            <w:r w:rsidRPr="002B329F">
              <w:rPr>
                <w:rFonts w:ascii="Arial" w:hAnsi="Arial" w:cs="Arial"/>
                <w:sz w:val="20"/>
                <w:szCs w:val="20"/>
              </w:rPr>
              <w:t>In assessing whether there is any indication that the expected residual value of an asset has changed, has it been considered whether there has been any change in the</w:t>
            </w:r>
            <w:r>
              <w:rPr>
                <w:rFonts w:ascii="Arial" w:hAnsi="Arial" w:cs="Arial"/>
                <w:sz w:val="20"/>
                <w:szCs w:val="20"/>
              </w:rPr>
              <w:t xml:space="preserve"> </w:t>
            </w:r>
            <w:r w:rsidRPr="002B329F">
              <w:rPr>
                <w:rFonts w:ascii="Arial" w:hAnsi="Arial" w:cs="Arial"/>
                <w:sz w:val="20"/>
                <w:szCs w:val="20"/>
              </w:rPr>
              <w:t>expected timing of disposal of the asset, as well as any relevant indicators included in paragraph .57?</w:t>
            </w:r>
          </w:p>
        </w:tc>
        <w:tc>
          <w:tcPr>
            <w:tcW w:w="1166" w:type="dxa"/>
          </w:tcPr>
          <w:p w14:paraId="2B97F84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8808076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01C45B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666678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7AA2383"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7649250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52149BC" w14:textId="77777777" w:rsidR="00980953" w:rsidRDefault="00980953" w:rsidP="00980953">
            <w:pPr>
              <w:spacing w:before="60" w:after="60"/>
              <w:rPr>
                <w:rFonts w:ascii="Arial" w:hAnsi="Arial" w:cs="Arial"/>
                <w:sz w:val="20"/>
                <w:szCs w:val="20"/>
              </w:rPr>
            </w:pPr>
            <w:r>
              <w:rPr>
                <w:rFonts w:ascii="Arial" w:hAnsi="Arial" w:cs="Arial"/>
                <w:sz w:val="20"/>
                <w:szCs w:val="20"/>
              </w:rPr>
              <w:t>17.58</w:t>
            </w:r>
          </w:p>
        </w:tc>
        <w:sdt>
          <w:sdtPr>
            <w:rPr>
              <w:rFonts w:ascii="Arial" w:hAnsi="Arial" w:cs="Arial"/>
              <w:sz w:val="20"/>
              <w:szCs w:val="20"/>
            </w:rPr>
            <w:id w:val="1790931202"/>
            <w:placeholder>
              <w:docPart w:val="8871A76D50F74C1CBD935D5D3C36B83D"/>
            </w:placeholder>
            <w:showingPlcHdr/>
          </w:sdtPr>
          <w:sdtContent>
            <w:tc>
              <w:tcPr>
                <w:tcW w:w="1895" w:type="dxa"/>
              </w:tcPr>
              <w:p w14:paraId="59167DCC" w14:textId="5EA5C05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FC13B98" w14:textId="77777777" w:rsidTr="00435C9F">
        <w:tc>
          <w:tcPr>
            <w:tcW w:w="837" w:type="dxa"/>
          </w:tcPr>
          <w:p w14:paraId="3E6801D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371A8731" w14:textId="77777777" w:rsidR="00980953" w:rsidRPr="00983410" w:rsidRDefault="00980953" w:rsidP="00980953">
            <w:pPr>
              <w:spacing w:before="60" w:after="60"/>
              <w:rPr>
                <w:rFonts w:ascii="Arial" w:hAnsi="Arial" w:cs="Arial"/>
                <w:sz w:val="20"/>
                <w:szCs w:val="20"/>
              </w:rPr>
            </w:pPr>
            <w:r>
              <w:rPr>
                <w:rFonts w:ascii="Arial" w:eastAsia="Times New Roman" w:hAnsi="Arial" w:cs="Arial"/>
                <w:b/>
                <w:color w:val="C0504D"/>
                <w:sz w:val="20"/>
                <w:szCs w:val="20"/>
                <w:lang w:eastAsia="en-GB"/>
              </w:rPr>
              <w:t>Depreciation method</w:t>
            </w:r>
          </w:p>
        </w:tc>
      </w:tr>
      <w:tr w:rsidR="00980953" w:rsidRPr="00983410" w14:paraId="708DFCC0" w14:textId="77777777" w:rsidTr="00435C9F">
        <w:tc>
          <w:tcPr>
            <w:tcW w:w="837" w:type="dxa"/>
          </w:tcPr>
          <w:p w14:paraId="0317F311"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8D4732C" w14:textId="77777777" w:rsidR="00980953" w:rsidRPr="00355703" w:rsidRDefault="00980953" w:rsidP="00980953">
            <w:pPr>
              <w:spacing w:before="60" w:after="60"/>
              <w:rPr>
                <w:rFonts w:ascii="Arial" w:hAnsi="Arial" w:cs="Arial"/>
                <w:sz w:val="20"/>
                <w:szCs w:val="20"/>
              </w:rPr>
            </w:pPr>
            <w:r w:rsidRPr="002B329F">
              <w:rPr>
                <w:rFonts w:ascii="Arial" w:hAnsi="Arial" w:cs="Arial"/>
                <w:sz w:val="20"/>
                <w:szCs w:val="20"/>
              </w:rPr>
              <w:t>Has the depreciation method used for each asset reflected the pattern in which the asset’s economic benefits or service potential has been expected to be consumed by the entity?</w:t>
            </w:r>
          </w:p>
        </w:tc>
        <w:tc>
          <w:tcPr>
            <w:tcW w:w="1166" w:type="dxa"/>
          </w:tcPr>
          <w:p w14:paraId="195327F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735508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6311C6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3079277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51C587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266415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B79AE88" w14:textId="77777777" w:rsidR="00980953" w:rsidRDefault="00980953" w:rsidP="00980953">
            <w:pPr>
              <w:spacing w:before="60" w:after="60"/>
              <w:rPr>
                <w:rFonts w:ascii="Arial" w:hAnsi="Arial" w:cs="Arial"/>
                <w:sz w:val="20"/>
                <w:szCs w:val="20"/>
              </w:rPr>
            </w:pPr>
            <w:r>
              <w:rPr>
                <w:rFonts w:ascii="Arial" w:hAnsi="Arial" w:cs="Arial"/>
                <w:sz w:val="20"/>
                <w:szCs w:val="20"/>
              </w:rPr>
              <w:t>17.71</w:t>
            </w:r>
          </w:p>
        </w:tc>
        <w:sdt>
          <w:sdtPr>
            <w:rPr>
              <w:rFonts w:ascii="Arial" w:hAnsi="Arial" w:cs="Arial"/>
              <w:sz w:val="20"/>
              <w:szCs w:val="20"/>
            </w:rPr>
            <w:id w:val="949518137"/>
            <w:placeholder>
              <w:docPart w:val="8871A76D50F74C1CBD935D5D3C36B83D"/>
            </w:placeholder>
            <w:showingPlcHdr/>
          </w:sdtPr>
          <w:sdtContent>
            <w:tc>
              <w:tcPr>
                <w:tcW w:w="1895" w:type="dxa"/>
              </w:tcPr>
              <w:p w14:paraId="36297C30" w14:textId="0076D4F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E90DBDA" w14:textId="77777777" w:rsidTr="00435C9F">
        <w:tc>
          <w:tcPr>
            <w:tcW w:w="837" w:type="dxa"/>
          </w:tcPr>
          <w:p w14:paraId="12263E40"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2ED153" w14:textId="77777777" w:rsidR="00980953" w:rsidRPr="00355703" w:rsidRDefault="00980953" w:rsidP="00980953">
            <w:pPr>
              <w:spacing w:before="60" w:after="60"/>
              <w:rPr>
                <w:rFonts w:ascii="Arial" w:hAnsi="Arial" w:cs="Arial"/>
                <w:sz w:val="20"/>
                <w:szCs w:val="20"/>
              </w:rPr>
            </w:pPr>
            <w:r w:rsidRPr="002B329F">
              <w:rPr>
                <w:rFonts w:ascii="Arial" w:hAnsi="Arial" w:cs="Arial"/>
                <w:sz w:val="20"/>
                <w:szCs w:val="20"/>
              </w:rPr>
              <w:t>Have the depreciation methods applied to assets been reviewed at least at each annual reporting date?</w:t>
            </w:r>
          </w:p>
        </w:tc>
        <w:tc>
          <w:tcPr>
            <w:tcW w:w="1166" w:type="dxa"/>
          </w:tcPr>
          <w:p w14:paraId="7F21403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6801446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9A9100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9647119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5D920E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7946459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5D12760" w14:textId="77777777" w:rsidR="00980953" w:rsidRDefault="00980953" w:rsidP="00980953">
            <w:pPr>
              <w:spacing w:before="60" w:after="60"/>
              <w:rPr>
                <w:rFonts w:ascii="Arial" w:hAnsi="Arial" w:cs="Arial"/>
                <w:sz w:val="20"/>
                <w:szCs w:val="20"/>
              </w:rPr>
            </w:pPr>
            <w:r>
              <w:rPr>
                <w:rFonts w:ascii="Arial" w:hAnsi="Arial" w:cs="Arial"/>
                <w:sz w:val="20"/>
                <w:szCs w:val="20"/>
              </w:rPr>
              <w:t>17.72</w:t>
            </w:r>
          </w:p>
        </w:tc>
        <w:sdt>
          <w:sdtPr>
            <w:rPr>
              <w:rFonts w:ascii="Arial" w:hAnsi="Arial" w:cs="Arial"/>
              <w:sz w:val="20"/>
              <w:szCs w:val="20"/>
            </w:rPr>
            <w:id w:val="-47845506"/>
            <w:placeholder>
              <w:docPart w:val="8871A76D50F74C1CBD935D5D3C36B83D"/>
            </w:placeholder>
            <w:showingPlcHdr/>
          </w:sdtPr>
          <w:sdtContent>
            <w:tc>
              <w:tcPr>
                <w:tcW w:w="1895" w:type="dxa"/>
              </w:tcPr>
              <w:p w14:paraId="13E04A58" w14:textId="09A12ED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B6A2727" w14:textId="77777777" w:rsidTr="00435C9F">
        <w:tc>
          <w:tcPr>
            <w:tcW w:w="837" w:type="dxa"/>
          </w:tcPr>
          <w:p w14:paraId="364EF16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D906AB1" w14:textId="77777777" w:rsidR="00980953" w:rsidRPr="00355703" w:rsidRDefault="00980953" w:rsidP="00980953">
            <w:pPr>
              <w:spacing w:before="60" w:after="60"/>
              <w:rPr>
                <w:rFonts w:ascii="Arial" w:hAnsi="Arial" w:cs="Arial"/>
                <w:sz w:val="20"/>
                <w:szCs w:val="20"/>
              </w:rPr>
            </w:pPr>
            <w:r w:rsidRPr="00BB47CF">
              <w:rPr>
                <w:rFonts w:ascii="Arial" w:hAnsi="Arial" w:cs="Arial"/>
                <w:sz w:val="20"/>
                <w:szCs w:val="20"/>
              </w:rPr>
              <w:t>Where there has been a significant change in the expected pattern of economic benefits or service potential embodied in the assets, has the depreciation method been changed to reflect the changed pattern, and accounted for as a change in an accounting estimate in accordance with GRAP 3?</w:t>
            </w:r>
          </w:p>
        </w:tc>
        <w:tc>
          <w:tcPr>
            <w:tcW w:w="1166" w:type="dxa"/>
          </w:tcPr>
          <w:p w14:paraId="7859D37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8237843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911EA1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237508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F4E9CB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8474530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5DF1E4D" w14:textId="77777777" w:rsidR="00980953" w:rsidRDefault="00980953" w:rsidP="00980953">
            <w:pPr>
              <w:spacing w:before="60" w:after="60"/>
              <w:rPr>
                <w:rFonts w:ascii="Arial" w:hAnsi="Arial" w:cs="Arial"/>
                <w:sz w:val="20"/>
                <w:szCs w:val="20"/>
              </w:rPr>
            </w:pPr>
            <w:r>
              <w:rPr>
                <w:rFonts w:ascii="Arial" w:hAnsi="Arial" w:cs="Arial"/>
                <w:sz w:val="20"/>
                <w:szCs w:val="20"/>
              </w:rPr>
              <w:t>17.72</w:t>
            </w:r>
          </w:p>
        </w:tc>
        <w:sdt>
          <w:sdtPr>
            <w:rPr>
              <w:rFonts w:ascii="Arial" w:hAnsi="Arial" w:cs="Arial"/>
              <w:sz w:val="20"/>
              <w:szCs w:val="20"/>
            </w:rPr>
            <w:id w:val="1894309534"/>
            <w:placeholder>
              <w:docPart w:val="8871A76D50F74C1CBD935D5D3C36B83D"/>
            </w:placeholder>
            <w:showingPlcHdr/>
          </w:sdtPr>
          <w:sdtContent>
            <w:tc>
              <w:tcPr>
                <w:tcW w:w="1895" w:type="dxa"/>
              </w:tcPr>
              <w:p w14:paraId="0B9A598D" w14:textId="63275D8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EC8FC5E" w14:textId="77777777" w:rsidTr="00435C9F">
        <w:tc>
          <w:tcPr>
            <w:tcW w:w="837" w:type="dxa"/>
          </w:tcPr>
          <w:p w14:paraId="30121F5F" w14:textId="77777777" w:rsidR="00980953" w:rsidRPr="00E41C9D"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5F6347DE" w14:textId="48B0B3F4" w:rsidR="00980953" w:rsidRPr="00E41C9D" w:rsidRDefault="00980953" w:rsidP="00980953">
            <w:pPr>
              <w:spacing w:before="60" w:after="60"/>
              <w:rPr>
                <w:rFonts w:ascii="Arial" w:eastAsia="Times New Roman" w:hAnsi="Arial" w:cs="Arial"/>
                <w:b/>
                <w:color w:val="C0504D"/>
                <w:sz w:val="20"/>
                <w:szCs w:val="20"/>
                <w:lang w:eastAsia="en-GB"/>
              </w:rPr>
            </w:pPr>
            <w:r w:rsidRPr="00E41C9D">
              <w:rPr>
                <w:rFonts w:ascii="Arial" w:eastAsia="Times New Roman" w:hAnsi="Arial" w:cs="Arial"/>
                <w:b/>
                <w:color w:val="C0504D"/>
                <w:sz w:val="20"/>
                <w:szCs w:val="20"/>
                <w:lang w:eastAsia="en-GB"/>
              </w:rPr>
              <w:t>Changes in existing decommissioning, restoration and similar liabilities</w:t>
            </w:r>
          </w:p>
        </w:tc>
      </w:tr>
      <w:tr w:rsidR="00980953" w:rsidRPr="00983410" w14:paraId="7B6C4E76" w14:textId="77777777" w:rsidTr="00435C9F">
        <w:tc>
          <w:tcPr>
            <w:tcW w:w="837" w:type="dxa"/>
          </w:tcPr>
          <w:p w14:paraId="055398F5" w14:textId="77777777" w:rsidR="00980953" w:rsidRPr="00E41C9D"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FDDCF72" w14:textId="1BE953F2" w:rsidR="00980953" w:rsidRPr="00983410" w:rsidRDefault="00980953" w:rsidP="00216EC2">
            <w:pPr>
              <w:spacing w:before="60" w:after="60"/>
              <w:jc w:val="both"/>
              <w:rPr>
                <w:rFonts w:ascii="Arial" w:hAnsi="Arial" w:cs="Arial"/>
                <w:sz w:val="20"/>
                <w:szCs w:val="20"/>
              </w:rPr>
            </w:pPr>
            <w:r w:rsidRPr="00EE39DB">
              <w:rPr>
                <w:rFonts w:ascii="Arial" w:hAnsi="Arial" w:cs="Arial"/>
                <w:b/>
                <w:bCs/>
                <w:sz w:val="20"/>
                <w:szCs w:val="20"/>
              </w:rPr>
              <w:t>NOTE</w:t>
            </w:r>
            <w:r>
              <w:rPr>
                <w:rFonts w:ascii="Arial" w:hAnsi="Arial" w:cs="Arial"/>
                <w:sz w:val="20"/>
                <w:szCs w:val="20"/>
              </w:rPr>
              <w:t>:  this section applies to changes in the measurement of an existing decommissioning, restoration and similar liability that result from changes in the estimated timing or amount of the outflow of resources embodying economic benefits or service potential required to settle the obligation, or a change in the discount rate [IGRAP 2.04]</w:t>
            </w:r>
          </w:p>
        </w:tc>
      </w:tr>
      <w:tr w:rsidR="00980953" w:rsidRPr="00983410" w14:paraId="606633E9" w14:textId="77777777" w:rsidTr="00435C9F">
        <w:tc>
          <w:tcPr>
            <w:tcW w:w="837" w:type="dxa"/>
          </w:tcPr>
          <w:p w14:paraId="258DC10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D1C4840" w14:textId="77777777" w:rsidR="00980953" w:rsidRDefault="00980953" w:rsidP="00980953">
            <w:pPr>
              <w:spacing w:before="60" w:after="60"/>
              <w:rPr>
                <w:rFonts w:ascii="Arial" w:hAnsi="Arial" w:cs="Arial"/>
                <w:sz w:val="20"/>
                <w:szCs w:val="20"/>
              </w:rPr>
            </w:pPr>
            <w:r>
              <w:rPr>
                <w:rFonts w:ascii="Arial" w:hAnsi="Arial" w:cs="Arial"/>
                <w:sz w:val="20"/>
                <w:szCs w:val="20"/>
              </w:rPr>
              <w:t>Where the asset is measured using the cost model:</w:t>
            </w:r>
          </w:p>
          <w:p w14:paraId="557D6ABF" w14:textId="77777777" w:rsidR="00980953" w:rsidRDefault="00980953" w:rsidP="0060763B">
            <w:pPr>
              <w:pStyle w:val="ListParagraph"/>
              <w:numPr>
                <w:ilvl w:val="0"/>
                <w:numId w:val="251"/>
              </w:numPr>
              <w:spacing w:before="60" w:after="60"/>
              <w:contextualSpacing w:val="0"/>
              <w:jc w:val="left"/>
              <w:rPr>
                <w:rFonts w:ascii="Arial" w:hAnsi="Arial" w:cs="Arial"/>
                <w:sz w:val="20"/>
                <w:szCs w:val="20"/>
              </w:rPr>
            </w:pPr>
            <w:r>
              <w:rPr>
                <w:rFonts w:ascii="Arial" w:hAnsi="Arial" w:cs="Arial"/>
                <w:sz w:val="20"/>
                <w:szCs w:val="20"/>
              </w:rPr>
              <w:t xml:space="preserve">have changes in the liability been added to </w:t>
            </w:r>
            <w:r w:rsidRPr="004F7A13">
              <w:rPr>
                <w:rFonts w:ascii="Arial" w:hAnsi="Arial" w:cs="Arial"/>
                <w:sz w:val="20"/>
                <w:szCs w:val="20"/>
              </w:rPr>
              <w:t>or deducted from, the cost of the related asset in the current period?</w:t>
            </w:r>
          </w:p>
          <w:p w14:paraId="25C45E24" w14:textId="66A9F349" w:rsidR="00980953" w:rsidRDefault="00980953" w:rsidP="0060763B">
            <w:pPr>
              <w:pStyle w:val="ListParagraph"/>
              <w:numPr>
                <w:ilvl w:val="0"/>
                <w:numId w:val="251"/>
              </w:numPr>
              <w:spacing w:before="60" w:after="60"/>
              <w:contextualSpacing w:val="0"/>
              <w:jc w:val="left"/>
              <w:rPr>
                <w:rFonts w:ascii="Arial" w:hAnsi="Arial" w:cs="Arial"/>
                <w:sz w:val="20"/>
                <w:szCs w:val="20"/>
              </w:rPr>
            </w:pPr>
            <w:r>
              <w:rPr>
                <w:rFonts w:ascii="Arial" w:hAnsi="Arial" w:cs="Arial"/>
                <w:sz w:val="20"/>
                <w:szCs w:val="20"/>
              </w:rPr>
              <w:t>the amount deducted from the cost of the asset does not exceed the carrying amount of the asset, and any excess recognised immediately in surplus or deficit?</w:t>
            </w:r>
          </w:p>
          <w:p w14:paraId="4A331E6E" w14:textId="390A8087" w:rsidR="00980953" w:rsidRPr="00BB47CF" w:rsidRDefault="00980953" w:rsidP="0060763B">
            <w:pPr>
              <w:pStyle w:val="ListParagraph"/>
              <w:numPr>
                <w:ilvl w:val="0"/>
                <w:numId w:val="251"/>
              </w:numPr>
              <w:spacing w:before="60" w:after="60"/>
              <w:contextualSpacing w:val="0"/>
              <w:jc w:val="left"/>
              <w:rPr>
                <w:rFonts w:ascii="Arial" w:hAnsi="Arial" w:cs="Arial"/>
                <w:sz w:val="20"/>
                <w:szCs w:val="20"/>
              </w:rPr>
            </w:pPr>
            <w:r>
              <w:rPr>
                <w:rFonts w:ascii="Arial" w:hAnsi="Arial" w:cs="Arial"/>
                <w:sz w:val="20"/>
                <w:szCs w:val="20"/>
              </w:rPr>
              <w:t>If the adjustment results in an addition to the cost of the asset, has the entity considered whether there is an indication that the new carrying amount may not be fully recoverable?</w:t>
            </w:r>
          </w:p>
        </w:tc>
        <w:tc>
          <w:tcPr>
            <w:tcW w:w="1166" w:type="dxa"/>
          </w:tcPr>
          <w:p w14:paraId="03A72F0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2175300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FC4A5C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5547769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6234997" w14:textId="76192CB1" w:rsidR="00980953" w:rsidRDefault="00000000" w:rsidP="00980953">
            <w:pPr>
              <w:spacing w:before="60" w:after="60"/>
              <w:rPr>
                <w:rFonts w:ascii="Arial" w:hAnsi="Arial" w:cs="Arial"/>
                <w:sz w:val="20"/>
                <w:szCs w:val="20"/>
              </w:rPr>
            </w:pPr>
            <w:sdt>
              <w:sdtPr>
                <w:rPr>
                  <w:rFonts w:ascii="Arial" w:hAnsi="Arial" w:cs="Arial"/>
                  <w:sz w:val="20"/>
                  <w:szCs w:val="20"/>
                </w:rPr>
                <w:id w:val="-184430294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2CAE15A" w14:textId="472DFB31" w:rsidR="00980953" w:rsidRDefault="00980953" w:rsidP="00980953">
            <w:pPr>
              <w:spacing w:before="60" w:after="60"/>
              <w:rPr>
                <w:rFonts w:ascii="Arial" w:hAnsi="Arial" w:cs="Arial"/>
                <w:sz w:val="20"/>
                <w:szCs w:val="20"/>
              </w:rPr>
            </w:pPr>
            <w:r>
              <w:rPr>
                <w:rFonts w:ascii="Arial" w:hAnsi="Arial" w:cs="Arial"/>
                <w:sz w:val="20"/>
                <w:szCs w:val="20"/>
              </w:rPr>
              <w:t>IGRAP 2.05</w:t>
            </w:r>
          </w:p>
        </w:tc>
        <w:tc>
          <w:tcPr>
            <w:tcW w:w="1895" w:type="dxa"/>
          </w:tcPr>
          <w:p w14:paraId="2C33F5B7" w14:textId="77777777" w:rsidR="00980953" w:rsidRPr="00983410" w:rsidRDefault="00980953" w:rsidP="00980953">
            <w:pPr>
              <w:spacing w:before="60" w:after="60"/>
              <w:rPr>
                <w:rFonts w:ascii="Arial" w:hAnsi="Arial" w:cs="Arial"/>
                <w:sz w:val="20"/>
                <w:szCs w:val="20"/>
              </w:rPr>
            </w:pPr>
          </w:p>
        </w:tc>
      </w:tr>
      <w:tr w:rsidR="00980953" w:rsidRPr="00983410" w14:paraId="403445EA" w14:textId="77777777" w:rsidTr="00435C9F">
        <w:tc>
          <w:tcPr>
            <w:tcW w:w="837" w:type="dxa"/>
          </w:tcPr>
          <w:p w14:paraId="684293D5" w14:textId="77777777" w:rsidR="00980953" w:rsidRPr="004F7A13"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11B324" w14:textId="77777777" w:rsidR="00980953" w:rsidRDefault="00980953" w:rsidP="00980953">
            <w:pPr>
              <w:spacing w:before="60" w:after="60"/>
              <w:rPr>
                <w:rFonts w:ascii="Arial" w:hAnsi="Arial" w:cs="Arial"/>
                <w:sz w:val="20"/>
                <w:szCs w:val="20"/>
              </w:rPr>
            </w:pPr>
            <w:r>
              <w:rPr>
                <w:rFonts w:ascii="Arial" w:hAnsi="Arial" w:cs="Arial"/>
                <w:sz w:val="20"/>
                <w:szCs w:val="20"/>
              </w:rPr>
              <w:t>Where the asset is measured using the revaluation model:</w:t>
            </w:r>
          </w:p>
          <w:p w14:paraId="589E08E0" w14:textId="181E33BC" w:rsidR="00980953" w:rsidRDefault="00980953" w:rsidP="0060763B">
            <w:pPr>
              <w:pStyle w:val="ListParagraph"/>
              <w:numPr>
                <w:ilvl w:val="0"/>
                <w:numId w:val="252"/>
              </w:numPr>
              <w:spacing w:before="60" w:after="60"/>
              <w:contextualSpacing w:val="0"/>
              <w:jc w:val="left"/>
              <w:rPr>
                <w:rFonts w:ascii="Arial" w:hAnsi="Arial" w:cs="Arial"/>
                <w:sz w:val="20"/>
                <w:szCs w:val="20"/>
              </w:rPr>
            </w:pPr>
            <w:r>
              <w:rPr>
                <w:rFonts w:ascii="Arial" w:hAnsi="Arial" w:cs="Arial"/>
                <w:sz w:val="20"/>
                <w:szCs w:val="20"/>
              </w:rPr>
              <w:t>If changes in the liability alter the revaluation surplus or deficit previously recognised on the asset, so that:</w:t>
            </w:r>
          </w:p>
          <w:p w14:paraId="59B3632D" w14:textId="17A23006" w:rsidR="00980953" w:rsidRDefault="00980953" w:rsidP="0060763B">
            <w:pPr>
              <w:pStyle w:val="ListParagraph"/>
              <w:numPr>
                <w:ilvl w:val="0"/>
                <w:numId w:val="253"/>
              </w:numPr>
              <w:spacing w:before="60" w:after="60"/>
              <w:ind w:left="887" w:hanging="567"/>
              <w:contextualSpacing w:val="0"/>
              <w:jc w:val="left"/>
              <w:rPr>
                <w:rFonts w:ascii="Arial" w:hAnsi="Arial" w:cs="Arial"/>
                <w:sz w:val="20"/>
                <w:szCs w:val="20"/>
              </w:rPr>
            </w:pPr>
            <w:r>
              <w:rPr>
                <w:rFonts w:ascii="Arial" w:hAnsi="Arial" w:cs="Arial"/>
                <w:sz w:val="20"/>
                <w:szCs w:val="20"/>
              </w:rPr>
              <w:t>a decrease in the liability is credited directly in the revaluation surplus or deficit to the extent that it reverses a revaluation deficit on the asset previously recognised in surplus or deficit of the entity?</w:t>
            </w:r>
          </w:p>
          <w:p w14:paraId="44190828" w14:textId="211A32B2" w:rsidR="00980953" w:rsidRDefault="00980953" w:rsidP="0060763B">
            <w:pPr>
              <w:pStyle w:val="ListParagraph"/>
              <w:numPr>
                <w:ilvl w:val="0"/>
                <w:numId w:val="253"/>
              </w:numPr>
              <w:spacing w:before="60" w:after="60"/>
              <w:ind w:left="887" w:hanging="567"/>
              <w:contextualSpacing w:val="0"/>
              <w:jc w:val="left"/>
              <w:rPr>
                <w:rFonts w:ascii="Arial" w:hAnsi="Arial" w:cs="Arial"/>
                <w:sz w:val="20"/>
                <w:szCs w:val="20"/>
              </w:rPr>
            </w:pPr>
            <w:r>
              <w:rPr>
                <w:rFonts w:ascii="Arial" w:hAnsi="Arial" w:cs="Arial"/>
                <w:sz w:val="20"/>
                <w:szCs w:val="20"/>
              </w:rPr>
              <w:t>an increase in the liability is recognised in surplus or deficit, except where it is debited directly in the revaluation surplus in net assets to the extent of any credit balance existing in the revaluation surplus in respect of that asset?</w:t>
            </w:r>
          </w:p>
          <w:p w14:paraId="3D666FB5" w14:textId="77777777" w:rsidR="00980953" w:rsidRDefault="00980953" w:rsidP="0060763B">
            <w:pPr>
              <w:pStyle w:val="ListParagraph"/>
              <w:numPr>
                <w:ilvl w:val="0"/>
                <w:numId w:val="252"/>
              </w:numPr>
              <w:spacing w:before="60" w:after="60"/>
              <w:contextualSpacing w:val="0"/>
              <w:jc w:val="left"/>
              <w:rPr>
                <w:rFonts w:ascii="Arial" w:hAnsi="Arial" w:cs="Arial"/>
                <w:sz w:val="20"/>
                <w:szCs w:val="20"/>
              </w:rPr>
            </w:pPr>
            <w:r>
              <w:rPr>
                <w:rFonts w:ascii="Arial" w:hAnsi="Arial" w:cs="Arial"/>
                <w:sz w:val="20"/>
                <w:szCs w:val="20"/>
              </w:rPr>
              <w:t>if a decrease in a liability exceeds the carrying amount that would have been recognised had the asset been carried under the cost model, is the excess recognised immediately in surplus or deficit?</w:t>
            </w:r>
          </w:p>
          <w:p w14:paraId="2E0FF8D5" w14:textId="1CE4F742" w:rsidR="00980953" w:rsidRDefault="00980953" w:rsidP="0060763B">
            <w:pPr>
              <w:pStyle w:val="ListParagraph"/>
              <w:numPr>
                <w:ilvl w:val="0"/>
                <w:numId w:val="252"/>
              </w:numPr>
              <w:spacing w:before="60" w:after="60"/>
              <w:contextualSpacing w:val="0"/>
              <w:jc w:val="left"/>
              <w:rPr>
                <w:rFonts w:ascii="Arial" w:hAnsi="Arial" w:cs="Arial"/>
                <w:sz w:val="20"/>
                <w:szCs w:val="20"/>
              </w:rPr>
            </w:pPr>
            <w:r>
              <w:rPr>
                <w:rFonts w:ascii="Arial" w:hAnsi="Arial" w:cs="Arial"/>
                <w:sz w:val="20"/>
                <w:szCs w:val="20"/>
              </w:rPr>
              <w:t>a change in the liability is an indication that the asset may have to be revalued (including all assets within that class)?</w:t>
            </w:r>
          </w:p>
          <w:p w14:paraId="5D2E2F5D" w14:textId="7F3612A4" w:rsidR="00980953" w:rsidRPr="004F7A13" w:rsidRDefault="00980953" w:rsidP="0060763B">
            <w:pPr>
              <w:pStyle w:val="ListParagraph"/>
              <w:numPr>
                <w:ilvl w:val="0"/>
                <w:numId w:val="252"/>
              </w:numPr>
              <w:spacing w:before="60" w:after="60"/>
              <w:contextualSpacing w:val="0"/>
              <w:jc w:val="left"/>
              <w:rPr>
                <w:rFonts w:ascii="Arial" w:hAnsi="Arial" w:cs="Arial"/>
                <w:sz w:val="20"/>
                <w:szCs w:val="20"/>
              </w:rPr>
            </w:pPr>
            <w:r>
              <w:rPr>
                <w:rFonts w:ascii="Arial" w:hAnsi="Arial" w:cs="Arial"/>
                <w:sz w:val="20"/>
                <w:szCs w:val="20"/>
              </w:rPr>
              <w:t>the change in the liability is separately presented in the statement of net assets (where applicable)?</w:t>
            </w:r>
          </w:p>
        </w:tc>
        <w:tc>
          <w:tcPr>
            <w:tcW w:w="1166" w:type="dxa"/>
          </w:tcPr>
          <w:p w14:paraId="4D784BA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8614294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AFB848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159770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FDBEC95" w14:textId="3E176191" w:rsidR="00980953" w:rsidRDefault="00000000" w:rsidP="00980953">
            <w:pPr>
              <w:spacing w:before="60" w:after="60"/>
              <w:rPr>
                <w:rFonts w:ascii="Arial" w:hAnsi="Arial" w:cs="Arial"/>
                <w:sz w:val="20"/>
                <w:szCs w:val="20"/>
              </w:rPr>
            </w:pPr>
            <w:sdt>
              <w:sdtPr>
                <w:rPr>
                  <w:rFonts w:ascii="Arial" w:hAnsi="Arial" w:cs="Arial"/>
                  <w:sz w:val="20"/>
                  <w:szCs w:val="20"/>
                </w:rPr>
                <w:id w:val="17321099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30FFC40" w14:textId="08A3F62F" w:rsidR="00980953" w:rsidRDefault="00980953" w:rsidP="00980953">
            <w:pPr>
              <w:spacing w:before="60" w:after="60"/>
              <w:rPr>
                <w:rFonts w:ascii="Arial" w:hAnsi="Arial" w:cs="Arial"/>
                <w:sz w:val="20"/>
                <w:szCs w:val="20"/>
              </w:rPr>
            </w:pPr>
            <w:r>
              <w:rPr>
                <w:rFonts w:ascii="Arial" w:hAnsi="Arial" w:cs="Arial"/>
                <w:sz w:val="20"/>
                <w:szCs w:val="20"/>
              </w:rPr>
              <w:t>IGRAP 2.06</w:t>
            </w:r>
          </w:p>
        </w:tc>
        <w:sdt>
          <w:sdtPr>
            <w:rPr>
              <w:rFonts w:ascii="Arial" w:hAnsi="Arial" w:cs="Arial"/>
              <w:sz w:val="20"/>
              <w:szCs w:val="20"/>
            </w:rPr>
            <w:id w:val="436336294"/>
            <w:placeholder>
              <w:docPart w:val="8871A76D50F74C1CBD935D5D3C36B83D"/>
            </w:placeholder>
            <w:showingPlcHdr/>
          </w:sdtPr>
          <w:sdtContent>
            <w:tc>
              <w:tcPr>
                <w:tcW w:w="1895" w:type="dxa"/>
              </w:tcPr>
              <w:p w14:paraId="574D0135" w14:textId="515A8A1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939F014" w14:textId="77777777" w:rsidTr="00435C9F">
        <w:tc>
          <w:tcPr>
            <w:tcW w:w="837" w:type="dxa"/>
          </w:tcPr>
          <w:p w14:paraId="3AD1A0F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17198617" w14:textId="77777777" w:rsidR="00980953" w:rsidRPr="00E96D5D" w:rsidRDefault="00980953" w:rsidP="00980953">
            <w:pPr>
              <w:spacing w:before="60" w:after="60"/>
              <w:rPr>
                <w:rFonts w:ascii="Arial" w:eastAsia="Times New Roman" w:hAnsi="Arial" w:cs="Arial"/>
                <w:b/>
                <w:color w:val="C0504D"/>
                <w:sz w:val="20"/>
                <w:szCs w:val="20"/>
                <w:lang w:eastAsia="en-GB"/>
              </w:rPr>
            </w:pPr>
            <w:r w:rsidRPr="00E96D5D">
              <w:rPr>
                <w:rFonts w:ascii="Arial" w:eastAsia="Times New Roman" w:hAnsi="Arial" w:cs="Arial"/>
                <w:b/>
                <w:color w:val="C0504D"/>
                <w:sz w:val="20"/>
                <w:szCs w:val="20"/>
                <w:lang w:eastAsia="en-GB"/>
              </w:rPr>
              <w:t>Derecognition</w:t>
            </w:r>
          </w:p>
        </w:tc>
      </w:tr>
      <w:tr w:rsidR="00980953" w:rsidRPr="00983410" w14:paraId="17001F2A" w14:textId="77777777" w:rsidTr="00435C9F">
        <w:tc>
          <w:tcPr>
            <w:tcW w:w="837" w:type="dxa"/>
          </w:tcPr>
          <w:p w14:paraId="4EBC134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03D10E5" w14:textId="77777777" w:rsidR="00980953" w:rsidRPr="00355703" w:rsidRDefault="00980953" w:rsidP="00980953">
            <w:pPr>
              <w:spacing w:before="60" w:after="60"/>
              <w:rPr>
                <w:rFonts w:ascii="Arial" w:hAnsi="Arial" w:cs="Arial"/>
                <w:sz w:val="20"/>
                <w:szCs w:val="20"/>
              </w:rPr>
            </w:pPr>
            <w:r w:rsidRPr="008F50F5">
              <w:rPr>
                <w:rFonts w:ascii="Arial" w:hAnsi="Arial" w:cs="Arial"/>
                <w:sz w:val="20"/>
                <w:szCs w:val="20"/>
              </w:rPr>
              <w:t>Has the carrying amount of items of property, plant and equipment been derecognized on disposal (including disposal through a non-exchange transaction)?</w:t>
            </w:r>
          </w:p>
        </w:tc>
        <w:tc>
          <w:tcPr>
            <w:tcW w:w="1166" w:type="dxa"/>
          </w:tcPr>
          <w:p w14:paraId="61BDE33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32868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CC21CB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7575371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DD404EC"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74593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9CDC247" w14:textId="77777777" w:rsidR="00980953" w:rsidRDefault="00980953" w:rsidP="00980953">
            <w:pPr>
              <w:spacing w:before="60" w:after="60"/>
              <w:rPr>
                <w:rFonts w:ascii="Arial" w:hAnsi="Arial" w:cs="Arial"/>
                <w:sz w:val="20"/>
                <w:szCs w:val="20"/>
              </w:rPr>
            </w:pPr>
            <w:r>
              <w:rPr>
                <w:rFonts w:ascii="Arial" w:hAnsi="Arial" w:cs="Arial"/>
                <w:sz w:val="20"/>
                <w:szCs w:val="20"/>
              </w:rPr>
              <w:t>17.78(a)</w:t>
            </w:r>
          </w:p>
        </w:tc>
        <w:sdt>
          <w:sdtPr>
            <w:rPr>
              <w:rFonts w:ascii="Arial" w:hAnsi="Arial" w:cs="Arial"/>
              <w:sz w:val="20"/>
              <w:szCs w:val="20"/>
            </w:rPr>
            <w:id w:val="401407398"/>
            <w:placeholder>
              <w:docPart w:val="8871A76D50F74C1CBD935D5D3C36B83D"/>
            </w:placeholder>
            <w:showingPlcHdr/>
          </w:sdtPr>
          <w:sdtContent>
            <w:tc>
              <w:tcPr>
                <w:tcW w:w="1895" w:type="dxa"/>
              </w:tcPr>
              <w:p w14:paraId="45A2F0E3" w14:textId="1CCCF11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86DDE04" w14:textId="77777777" w:rsidTr="00435C9F">
        <w:tc>
          <w:tcPr>
            <w:tcW w:w="837" w:type="dxa"/>
          </w:tcPr>
          <w:p w14:paraId="7AB85AE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D846F85" w14:textId="77777777" w:rsidR="00980953" w:rsidRPr="00355703" w:rsidRDefault="00980953" w:rsidP="00980953">
            <w:pPr>
              <w:spacing w:before="60" w:after="60"/>
              <w:rPr>
                <w:rFonts w:ascii="Arial" w:hAnsi="Arial" w:cs="Arial"/>
                <w:sz w:val="20"/>
                <w:szCs w:val="20"/>
              </w:rPr>
            </w:pPr>
            <w:r w:rsidRPr="008F50F5">
              <w:rPr>
                <w:rFonts w:ascii="Arial" w:hAnsi="Arial" w:cs="Arial"/>
                <w:sz w:val="20"/>
                <w:szCs w:val="20"/>
              </w:rPr>
              <w:t>Has the carrying amount of items of property, plant and equipment been derecognized where no future economic benefits or service potential is expected from their use or disposal?</w:t>
            </w:r>
          </w:p>
        </w:tc>
        <w:tc>
          <w:tcPr>
            <w:tcW w:w="1166" w:type="dxa"/>
          </w:tcPr>
          <w:p w14:paraId="2CB6F0E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123506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0144682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7643466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85C1CF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03375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0CF5106" w14:textId="77777777" w:rsidR="00980953" w:rsidRDefault="00980953" w:rsidP="00980953">
            <w:pPr>
              <w:spacing w:before="60" w:after="60"/>
              <w:rPr>
                <w:rFonts w:ascii="Arial" w:hAnsi="Arial" w:cs="Arial"/>
                <w:sz w:val="20"/>
                <w:szCs w:val="20"/>
              </w:rPr>
            </w:pPr>
            <w:r>
              <w:rPr>
                <w:rFonts w:ascii="Arial" w:hAnsi="Arial" w:cs="Arial"/>
                <w:sz w:val="20"/>
                <w:szCs w:val="20"/>
              </w:rPr>
              <w:t>17.78(b)</w:t>
            </w:r>
          </w:p>
        </w:tc>
        <w:sdt>
          <w:sdtPr>
            <w:rPr>
              <w:rFonts w:ascii="Arial" w:hAnsi="Arial" w:cs="Arial"/>
              <w:sz w:val="20"/>
              <w:szCs w:val="20"/>
            </w:rPr>
            <w:id w:val="753871699"/>
            <w:placeholder>
              <w:docPart w:val="8871A76D50F74C1CBD935D5D3C36B83D"/>
            </w:placeholder>
            <w:showingPlcHdr/>
          </w:sdtPr>
          <w:sdtContent>
            <w:tc>
              <w:tcPr>
                <w:tcW w:w="1895" w:type="dxa"/>
              </w:tcPr>
              <w:p w14:paraId="6C6421B4" w14:textId="33453E0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86DA316" w14:textId="77777777" w:rsidTr="00435C9F">
        <w:tc>
          <w:tcPr>
            <w:tcW w:w="837" w:type="dxa"/>
          </w:tcPr>
          <w:p w14:paraId="09EB216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C6C95F4" w14:textId="2441E2A6" w:rsidR="00980953" w:rsidRPr="00355703" w:rsidRDefault="00980953" w:rsidP="00216EC2">
            <w:pPr>
              <w:spacing w:before="60" w:after="60"/>
              <w:rPr>
                <w:rFonts w:ascii="Arial" w:hAnsi="Arial" w:cs="Arial"/>
                <w:sz w:val="20"/>
                <w:szCs w:val="20"/>
              </w:rPr>
            </w:pPr>
            <w:r w:rsidRPr="00347294">
              <w:rPr>
                <w:rFonts w:ascii="Arial" w:hAnsi="Arial" w:cs="Arial"/>
                <w:sz w:val="20"/>
                <w:szCs w:val="20"/>
              </w:rPr>
              <w:t>Have gains or losses arising from the derecognition of items of property, plant and equipment been determined as the difference between the net disposal proceeds, if any, and the carrying amount of the items?</w:t>
            </w:r>
          </w:p>
        </w:tc>
        <w:tc>
          <w:tcPr>
            <w:tcW w:w="1166" w:type="dxa"/>
          </w:tcPr>
          <w:p w14:paraId="0CC173F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9775576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48A27F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458501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32BFDC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4844181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9B3AD68" w14:textId="77777777" w:rsidR="00980953" w:rsidRDefault="00980953" w:rsidP="00980953">
            <w:pPr>
              <w:spacing w:before="60" w:after="60"/>
              <w:rPr>
                <w:rFonts w:ascii="Arial" w:hAnsi="Arial" w:cs="Arial"/>
                <w:sz w:val="20"/>
                <w:szCs w:val="20"/>
              </w:rPr>
            </w:pPr>
            <w:r>
              <w:rPr>
                <w:rFonts w:ascii="Arial" w:hAnsi="Arial" w:cs="Arial"/>
                <w:sz w:val="20"/>
                <w:szCs w:val="20"/>
              </w:rPr>
              <w:t>17.83</w:t>
            </w:r>
          </w:p>
        </w:tc>
        <w:sdt>
          <w:sdtPr>
            <w:rPr>
              <w:rFonts w:ascii="Arial" w:hAnsi="Arial" w:cs="Arial"/>
              <w:sz w:val="20"/>
              <w:szCs w:val="20"/>
            </w:rPr>
            <w:id w:val="-324196159"/>
            <w:placeholder>
              <w:docPart w:val="8871A76D50F74C1CBD935D5D3C36B83D"/>
            </w:placeholder>
            <w:showingPlcHdr/>
          </w:sdtPr>
          <w:sdtContent>
            <w:tc>
              <w:tcPr>
                <w:tcW w:w="1895" w:type="dxa"/>
              </w:tcPr>
              <w:p w14:paraId="7D106131" w14:textId="653EA8C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749E9C1" w14:textId="77777777" w:rsidTr="00435C9F">
        <w:tc>
          <w:tcPr>
            <w:tcW w:w="837" w:type="dxa"/>
          </w:tcPr>
          <w:p w14:paraId="2B0B1E53"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4973144" w14:textId="77777777" w:rsidR="00980953" w:rsidRPr="00E96D5D" w:rsidRDefault="00980953" w:rsidP="00980953">
            <w:pPr>
              <w:spacing w:before="60" w:after="60"/>
              <w:rPr>
                <w:rFonts w:ascii="Arial" w:eastAsia="Times New Roman" w:hAnsi="Arial" w:cs="Arial"/>
                <w:b/>
                <w:color w:val="C0504D"/>
                <w:sz w:val="20"/>
                <w:szCs w:val="20"/>
                <w:lang w:eastAsia="en-GB"/>
              </w:rPr>
            </w:pPr>
            <w:r w:rsidRPr="00E96D5D">
              <w:rPr>
                <w:rFonts w:ascii="Arial" w:eastAsia="Times New Roman" w:hAnsi="Arial" w:cs="Arial"/>
                <w:b/>
                <w:color w:val="C0504D"/>
                <w:sz w:val="20"/>
                <w:szCs w:val="20"/>
                <w:lang w:eastAsia="en-GB"/>
              </w:rPr>
              <w:t>Disclosure</w:t>
            </w:r>
          </w:p>
        </w:tc>
      </w:tr>
      <w:tr w:rsidR="00980953" w:rsidRPr="00983410" w14:paraId="05136A5B" w14:textId="77777777" w:rsidTr="00435C9F">
        <w:tc>
          <w:tcPr>
            <w:tcW w:w="837" w:type="dxa"/>
          </w:tcPr>
          <w:p w14:paraId="099941B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77BEB71" w14:textId="77777777" w:rsidR="00980953" w:rsidRPr="00355703" w:rsidRDefault="00980953" w:rsidP="00980953">
            <w:pPr>
              <w:spacing w:before="60" w:after="60"/>
              <w:rPr>
                <w:rFonts w:ascii="Arial" w:hAnsi="Arial" w:cs="Arial"/>
                <w:sz w:val="20"/>
                <w:szCs w:val="20"/>
              </w:rPr>
            </w:pPr>
            <w:r w:rsidRPr="002468EB">
              <w:rPr>
                <w:rFonts w:ascii="Arial" w:hAnsi="Arial" w:cs="Arial"/>
                <w:sz w:val="20"/>
                <w:szCs w:val="20"/>
              </w:rPr>
              <w:t>For each class of property, plant and equipment recognized in the financial statements, has the following been disclosed:</w:t>
            </w:r>
          </w:p>
        </w:tc>
        <w:tc>
          <w:tcPr>
            <w:tcW w:w="1166" w:type="dxa"/>
          </w:tcPr>
          <w:p w14:paraId="48042A9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46502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62E2A2D8" w14:textId="77777777" w:rsidR="00980953" w:rsidRDefault="00980953" w:rsidP="00980953">
            <w:pPr>
              <w:spacing w:before="60" w:after="60"/>
              <w:rPr>
                <w:rFonts w:ascii="Arial" w:hAnsi="Arial" w:cs="Arial"/>
                <w:sz w:val="20"/>
                <w:szCs w:val="20"/>
              </w:rPr>
            </w:pPr>
            <w:r>
              <w:rPr>
                <w:rFonts w:ascii="Arial" w:hAnsi="Arial" w:cs="Arial"/>
                <w:sz w:val="20"/>
                <w:szCs w:val="20"/>
              </w:rPr>
              <w:t>17.85</w:t>
            </w:r>
          </w:p>
        </w:tc>
        <w:sdt>
          <w:sdtPr>
            <w:rPr>
              <w:rFonts w:ascii="Arial" w:hAnsi="Arial" w:cs="Arial"/>
              <w:sz w:val="20"/>
              <w:szCs w:val="20"/>
            </w:rPr>
            <w:id w:val="1931693429"/>
            <w:placeholder>
              <w:docPart w:val="8871A76D50F74C1CBD935D5D3C36B83D"/>
            </w:placeholder>
            <w:showingPlcHdr/>
          </w:sdtPr>
          <w:sdtContent>
            <w:tc>
              <w:tcPr>
                <w:tcW w:w="1895" w:type="dxa"/>
              </w:tcPr>
              <w:p w14:paraId="2B8E16F4" w14:textId="743F773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6CD9794" w14:textId="77777777" w:rsidTr="00435C9F">
        <w:tc>
          <w:tcPr>
            <w:tcW w:w="837" w:type="dxa"/>
          </w:tcPr>
          <w:p w14:paraId="54E3E51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5D9BBB7" w14:textId="77777777" w:rsidR="00980953" w:rsidRPr="00355703" w:rsidRDefault="00980953" w:rsidP="00980953">
            <w:pPr>
              <w:pStyle w:val="ListParagraph"/>
              <w:numPr>
                <w:ilvl w:val="0"/>
                <w:numId w:val="10"/>
              </w:numPr>
              <w:spacing w:before="60" w:after="60"/>
              <w:contextualSpacing w:val="0"/>
              <w:jc w:val="left"/>
              <w:rPr>
                <w:rFonts w:ascii="Arial" w:hAnsi="Arial" w:cs="Arial"/>
                <w:sz w:val="20"/>
                <w:szCs w:val="20"/>
              </w:rPr>
            </w:pPr>
            <w:r w:rsidRPr="002468EB">
              <w:rPr>
                <w:rFonts w:ascii="Arial" w:hAnsi="Arial" w:cs="Arial"/>
                <w:sz w:val="20"/>
                <w:szCs w:val="20"/>
              </w:rPr>
              <w:t>the measurement bases used for determining the gross carrying amount</w:t>
            </w:r>
          </w:p>
        </w:tc>
        <w:tc>
          <w:tcPr>
            <w:tcW w:w="1166" w:type="dxa"/>
          </w:tcPr>
          <w:p w14:paraId="4D033312"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49544684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ECB205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52901570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1A48B8A" w14:textId="77777777" w:rsidR="00980953" w:rsidRDefault="00980953" w:rsidP="00980953">
            <w:pPr>
              <w:spacing w:before="60" w:after="60"/>
              <w:rPr>
                <w:rFonts w:ascii="Arial" w:hAnsi="Arial" w:cs="Arial"/>
                <w:sz w:val="20"/>
                <w:szCs w:val="20"/>
              </w:rPr>
            </w:pPr>
            <w:r>
              <w:rPr>
                <w:rFonts w:ascii="Arial" w:hAnsi="Arial" w:cs="Arial"/>
                <w:sz w:val="20"/>
                <w:szCs w:val="20"/>
              </w:rPr>
              <w:t>17.85(a)</w:t>
            </w:r>
          </w:p>
        </w:tc>
        <w:sdt>
          <w:sdtPr>
            <w:rPr>
              <w:rFonts w:ascii="Arial" w:hAnsi="Arial" w:cs="Arial"/>
              <w:sz w:val="20"/>
              <w:szCs w:val="20"/>
            </w:rPr>
            <w:id w:val="-28030358"/>
            <w:placeholder>
              <w:docPart w:val="8871A76D50F74C1CBD935D5D3C36B83D"/>
            </w:placeholder>
            <w:showingPlcHdr/>
          </w:sdtPr>
          <w:sdtContent>
            <w:tc>
              <w:tcPr>
                <w:tcW w:w="1895" w:type="dxa"/>
              </w:tcPr>
              <w:p w14:paraId="4089F01E" w14:textId="0DBB50C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E371718" w14:textId="77777777" w:rsidTr="00435C9F">
        <w:tc>
          <w:tcPr>
            <w:tcW w:w="837" w:type="dxa"/>
          </w:tcPr>
          <w:p w14:paraId="183CB2B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BA1589E" w14:textId="77777777" w:rsidR="00980953" w:rsidRPr="00355703" w:rsidRDefault="00980953" w:rsidP="00980953">
            <w:pPr>
              <w:pStyle w:val="ListParagraph"/>
              <w:numPr>
                <w:ilvl w:val="0"/>
                <w:numId w:val="10"/>
              </w:numPr>
              <w:spacing w:before="60" w:after="60"/>
              <w:contextualSpacing w:val="0"/>
              <w:jc w:val="left"/>
              <w:rPr>
                <w:rFonts w:ascii="Arial" w:hAnsi="Arial" w:cs="Arial"/>
                <w:sz w:val="20"/>
                <w:szCs w:val="20"/>
              </w:rPr>
            </w:pPr>
            <w:r w:rsidRPr="002468EB">
              <w:rPr>
                <w:rFonts w:ascii="Arial" w:hAnsi="Arial" w:cs="Arial"/>
                <w:sz w:val="20"/>
                <w:szCs w:val="20"/>
              </w:rPr>
              <w:t>the depreciation methods used</w:t>
            </w:r>
          </w:p>
        </w:tc>
        <w:tc>
          <w:tcPr>
            <w:tcW w:w="1166" w:type="dxa"/>
          </w:tcPr>
          <w:p w14:paraId="27D1977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8819151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EAB8F3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8913820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6A1D733" w14:textId="77777777" w:rsidR="00980953" w:rsidRDefault="00980953" w:rsidP="00980953">
            <w:pPr>
              <w:spacing w:before="60" w:after="60"/>
              <w:rPr>
                <w:rFonts w:ascii="Arial" w:hAnsi="Arial" w:cs="Arial"/>
                <w:sz w:val="20"/>
                <w:szCs w:val="20"/>
              </w:rPr>
            </w:pPr>
            <w:r>
              <w:rPr>
                <w:rFonts w:ascii="Arial" w:hAnsi="Arial" w:cs="Arial"/>
                <w:sz w:val="20"/>
                <w:szCs w:val="20"/>
              </w:rPr>
              <w:t>17.85(b)</w:t>
            </w:r>
          </w:p>
        </w:tc>
        <w:sdt>
          <w:sdtPr>
            <w:rPr>
              <w:rFonts w:ascii="Arial" w:hAnsi="Arial" w:cs="Arial"/>
              <w:sz w:val="20"/>
              <w:szCs w:val="20"/>
            </w:rPr>
            <w:id w:val="653036198"/>
            <w:placeholder>
              <w:docPart w:val="8871A76D50F74C1CBD935D5D3C36B83D"/>
            </w:placeholder>
            <w:showingPlcHdr/>
          </w:sdtPr>
          <w:sdtContent>
            <w:tc>
              <w:tcPr>
                <w:tcW w:w="1895" w:type="dxa"/>
              </w:tcPr>
              <w:p w14:paraId="09C96512" w14:textId="2894F4D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2E0A866" w14:textId="77777777" w:rsidTr="00435C9F">
        <w:tc>
          <w:tcPr>
            <w:tcW w:w="837" w:type="dxa"/>
          </w:tcPr>
          <w:p w14:paraId="727DA5F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955FCE7" w14:textId="77777777" w:rsidR="00980953" w:rsidRPr="00355703" w:rsidRDefault="00980953" w:rsidP="00980953">
            <w:pPr>
              <w:pStyle w:val="ListParagraph"/>
              <w:numPr>
                <w:ilvl w:val="0"/>
                <w:numId w:val="10"/>
              </w:numPr>
              <w:spacing w:before="60" w:after="60"/>
              <w:contextualSpacing w:val="0"/>
              <w:jc w:val="left"/>
              <w:rPr>
                <w:rFonts w:ascii="Arial" w:hAnsi="Arial" w:cs="Arial"/>
                <w:sz w:val="20"/>
                <w:szCs w:val="20"/>
              </w:rPr>
            </w:pPr>
            <w:r w:rsidRPr="002468EB">
              <w:rPr>
                <w:rFonts w:ascii="Arial" w:hAnsi="Arial" w:cs="Arial"/>
                <w:sz w:val="20"/>
                <w:szCs w:val="20"/>
              </w:rPr>
              <w:t>the useful lives or the depreciation rates used</w:t>
            </w:r>
          </w:p>
        </w:tc>
        <w:tc>
          <w:tcPr>
            <w:tcW w:w="1166" w:type="dxa"/>
          </w:tcPr>
          <w:p w14:paraId="52D41F0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8663767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EB74C13"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7364453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8EE4A65" w14:textId="72014126" w:rsidR="00980953" w:rsidRDefault="00980953" w:rsidP="00980953">
            <w:pPr>
              <w:spacing w:before="60" w:after="60"/>
              <w:rPr>
                <w:rFonts w:ascii="Arial" w:hAnsi="Arial" w:cs="Arial"/>
                <w:sz w:val="20"/>
                <w:szCs w:val="20"/>
              </w:rPr>
            </w:pPr>
            <w:r>
              <w:rPr>
                <w:rFonts w:ascii="Arial" w:hAnsi="Arial" w:cs="Arial"/>
                <w:sz w:val="20"/>
                <w:szCs w:val="20"/>
              </w:rPr>
              <w:t>17.85(c)</w:t>
            </w:r>
          </w:p>
        </w:tc>
        <w:sdt>
          <w:sdtPr>
            <w:rPr>
              <w:rFonts w:ascii="Arial" w:hAnsi="Arial" w:cs="Arial"/>
              <w:sz w:val="20"/>
              <w:szCs w:val="20"/>
            </w:rPr>
            <w:id w:val="1854918330"/>
            <w:placeholder>
              <w:docPart w:val="8871A76D50F74C1CBD935D5D3C36B83D"/>
            </w:placeholder>
            <w:showingPlcHdr/>
          </w:sdtPr>
          <w:sdtContent>
            <w:tc>
              <w:tcPr>
                <w:tcW w:w="1895" w:type="dxa"/>
              </w:tcPr>
              <w:p w14:paraId="78A8E831" w14:textId="172EB6D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CB121AE" w14:textId="77777777" w:rsidTr="00435C9F">
        <w:tc>
          <w:tcPr>
            <w:tcW w:w="837" w:type="dxa"/>
          </w:tcPr>
          <w:p w14:paraId="7FA9099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2E31E4A" w14:textId="77777777" w:rsidR="00980953" w:rsidRPr="00355703" w:rsidRDefault="00980953" w:rsidP="00980953">
            <w:pPr>
              <w:pStyle w:val="ListParagraph"/>
              <w:numPr>
                <w:ilvl w:val="0"/>
                <w:numId w:val="10"/>
              </w:numPr>
              <w:spacing w:before="60" w:after="60"/>
              <w:contextualSpacing w:val="0"/>
              <w:jc w:val="left"/>
              <w:rPr>
                <w:rFonts w:ascii="Arial" w:hAnsi="Arial" w:cs="Arial"/>
                <w:sz w:val="20"/>
                <w:szCs w:val="20"/>
              </w:rPr>
            </w:pPr>
            <w:r w:rsidRPr="002468EB">
              <w:rPr>
                <w:rFonts w:ascii="Arial" w:hAnsi="Arial" w:cs="Arial"/>
                <w:sz w:val="20"/>
                <w:szCs w:val="20"/>
              </w:rPr>
              <w:t>the gross carrying amount and the accumulated depreciation</w:t>
            </w:r>
            <w:r>
              <w:rPr>
                <w:rFonts w:ascii="Arial" w:hAnsi="Arial" w:cs="Arial"/>
                <w:sz w:val="20"/>
                <w:szCs w:val="20"/>
              </w:rPr>
              <w:t xml:space="preserve"> </w:t>
            </w:r>
            <w:r w:rsidRPr="002468EB">
              <w:rPr>
                <w:rFonts w:ascii="Arial" w:hAnsi="Arial" w:cs="Arial"/>
                <w:sz w:val="20"/>
                <w:szCs w:val="20"/>
              </w:rPr>
              <w:t>(aggregated with accumulated impairment losses) at the beginning and</w:t>
            </w:r>
            <w:r>
              <w:rPr>
                <w:rFonts w:ascii="Arial" w:hAnsi="Arial" w:cs="Arial"/>
                <w:sz w:val="20"/>
                <w:szCs w:val="20"/>
              </w:rPr>
              <w:t xml:space="preserve"> </w:t>
            </w:r>
            <w:r w:rsidRPr="002468EB">
              <w:rPr>
                <w:rFonts w:ascii="Arial" w:hAnsi="Arial" w:cs="Arial"/>
                <w:sz w:val="20"/>
                <w:szCs w:val="20"/>
              </w:rPr>
              <w:t>end of the period</w:t>
            </w:r>
          </w:p>
        </w:tc>
        <w:tc>
          <w:tcPr>
            <w:tcW w:w="1166" w:type="dxa"/>
          </w:tcPr>
          <w:p w14:paraId="2E0DBB4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722833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FD7383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771324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E945525" w14:textId="77777777" w:rsidR="00980953" w:rsidRDefault="00980953" w:rsidP="00980953">
            <w:pPr>
              <w:spacing w:before="60" w:after="60"/>
              <w:rPr>
                <w:rFonts w:ascii="Arial" w:hAnsi="Arial" w:cs="Arial"/>
                <w:sz w:val="20"/>
                <w:szCs w:val="20"/>
              </w:rPr>
            </w:pPr>
            <w:r>
              <w:rPr>
                <w:rFonts w:ascii="Arial" w:hAnsi="Arial" w:cs="Arial"/>
                <w:sz w:val="20"/>
                <w:szCs w:val="20"/>
              </w:rPr>
              <w:t>17.85(d)</w:t>
            </w:r>
          </w:p>
        </w:tc>
        <w:sdt>
          <w:sdtPr>
            <w:rPr>
              <w:rFonts w:ascii="Arial" w:hAnsi="Arial" w:cs="Arial"/>
              <w:sz w:val="20"/>
              <w:szCs w:val="20"/>
            </w:rPr>
            <w:id w:val="-940297609"/>
            <w:placeholder>
              <w:docPart w:val="8871A76D50F74C1CBD935D5D3C36B83D"/>
            </w:placeholder>
            <w:showingPlcHdr/>
          </w:sdtPr>
          <w:sdtContent>
            <w:tc>
              <w:tcPr>
                <w:tcW w:w="1895" w:type="dxa"/>
              </w:tcPr>
              <w:p w14:paraId="7B934AFF" w14:textId="28636A0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B3D7B44" w14:textId="77777777" w:rsidTr="00435C9F">
        <w:tc>
          <w:tcPr>
            <w:tcW w:w="837" w:type="dxa"/>
          </w:tcPr>
          <w:p w14:paraId="1265F29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C1877A6" w14:textId="77777777" w:rsidR="00980953" w:rsidRPr="00355703" w:rsidRDefault="00980953" w:rsidP="00980953">
            <w:pPr>
              <w:pStyle w:val="ListParagraph"/>
              <w:numPr>
                <w:ilvl w:val="0"/>
                <w:numId w:val="10"/>
              </w:numPr>
              <w:spacing w:before="60" w:after="60"/>
              <w:contextualSpacing w:val="0"/>
              <w:jc w:val="left"/>
              <w:rPr>
                <w:rFonts w:ascii="Arial" w:hAnsi="Arial" w:cs="Arial"/>
                <w:sz w:val="20"/>
                <w:szCs w:val="20"/>
              </w:rPr>
            </w:pPr>
            <w:r w:rsidRPr="002468EB">
              <w:rPr>
                <w:rFonts w:ascii="Arial" w:hAnsi="Arial" w:cs="Arial"/>
                <w:sz w:val="20"/>
                <w:szCs w:val="20"/>
              </w:rPr>
              <w:t>a reconciliation of the carrying amount at the beginning and end of the</w:t>
            </w:r>
            <w:r>
              <w:rPr>
                <w:rFonts w:ascii="Arial" w:hAnsi="Arial" w:cs="Arial"/>
                <w:sz w:val="20"/>
                <w:szCs w:val="20"/>
              </w:rPr>
              <w:t xml:space="preserve"> </w:t>
            </w:r>
            <w:r w:rsidRPr="002468EB">
              <w:rPr>
                <w:rFonts w:ascii="Arial" w:hAnsi="Arial" w:cs="Arial"/>
                <w:sz w:val="20"/>
                <w:szCs w:val="20"/>
              </w:rPr>
              <w:t>period showing</w:t>
            </w:r>
          </w:p>
        </w:tc>
        <w:tc>
          <w:tcPr>
            <w:tcW w:w="1166" w:type="dxa"/>
          </w:tcPr>
          <w:p w14:paraId="01B3119F" w14:textId="77777777" w:rsidR="00980953" w:rsidRDefault="00980953" w:rsidP="00980953">
            <w:pPr>
              <w:spacing w:before="60" w:after="60"/>
              <w:rPr>
                <w:rFonts w:ascii="MS Gothic" w:eastAsia="MS Gothic" w:hAnsi="MS Gothic" w:cs="Arial"/>
                <w:sz w:val="20"/>
                <w:szCs w:val="20"/>
              </w:rPr>
            </w:pPr>
          </w:p>
        </w:tc>
        <w:tc>
          <w:tcPr>
            <w:tcW w:w="1710" w:type="dxa"/>
          </w:tcPr>
          <w:p w14:paraId="4DB7AD0B" w14:textId="32075BC6" w:rsidR="00980953" w:rsidRDefault="00980953" w:rsidP="00980953">
            <w:pPr>
              <w:spacing w:before="60" w:after="60"/>
              <w:rPr>
                <w:rFonts w:ascii="Arial" w:hAnsi="Arial" w:cs="Arial"/>
                <w:sz w:val="20"/>
                <w:szCs w:val="20"/>
              </w:rPr>
            </w:pPr>
            <w:r>
              <w:rPr>
                <w:rFonts w:ascii="Arial" w:hAnsi="Arial" w:cs="Arial"/>
                <w:sz w:val="20"/>
                <w:szCs w:val="20"/>
              </w:rPr>
              <w:t>17.85(e)</w:t>
            </w:r>
          </w:p>
        </w:tc>
        <w:sdt>
          <w:sdtPr>
            <w:rPr>
              <w:rFonts w:ascii="Arial" w:hAnsi="Arial" w:cs="Arial"/>
              <w:sz w:val="20"/>
              <w:szCs w:val="20"/>
            </w:rPr>
            <w:id w:val="1381357707"/>
            <w:placeholder>
              <w:docPart w:val="8871A76D50F74C1CBD935D5D3C36B83D"/>
            </w:placeholder>
            <w:showingPlcHdr/>
          </w:sdtPr>
          <w:sdtContent>
            <w:tc>
              <w:tcPr>
                <w:tcW w:w="1895" w:type="dxa"/>
              </w:tcPr>
              <w:p w14:paraId="1A766641" w14:textId="56D4B52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694405D" w14:textId="77777777" w:rsidTr="00435C9F">
        <w:tc>
          <w:tcPr>
            <w:tcW w:w="837" w:type="dxa"/>
          </w:tcPr>
          <w:p w14:paraId="10AECDA0"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D133883"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additions</w:t>
            </w:r>
          </w:p>
        </w:tc>
        <w:tc>
          <w:tcPr>
            <w:tcW w:w="1166" w:type="dxa"/>
          </w:tcPr>
          <w:p w14:paraId="056BB4B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8908782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00069A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63310045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AE22D11" w14:textId="04EF304F"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(i)</w:t>
            </w:r>
          </w:p>
        </w:tc>
        <w:sdt>
          <w:sdtPr>
            <w:rPr>
              <w:rFonts w:ascii="Arial" w:hAnsi="Arial" w:cs="Arial"/>
              <w:sz w:val="20"/>
              <w:szCs w:val="20"/>
            </w:rPr>
            <w:id w:val="-1778628857"/>
            <w:placeholder>
              <w:docPart w:val="8871A76D50F74C1CBD935D5D3C36B83D"/>
            </w:placeholder>
            <w:showingPlcHdr/>
          </w:sdtPr>
          <w:sdtContent>
            <w:tc>
              <w:tcPr>
                <w:tcW w:w="1895" w:type="dxa"/>
              </w:tcPr>
              <w:p w14:paraId="51E7D99D" w14:textId="18C22A2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D4B4A04" w14:textId="77777777" w:rsidTr="00435C9F">
        <w:tc>
          <w:tcPr>
            <w:tcW w:w="837" w:type="dxa"/>
          </w:tcPr>
          <w:p w14:paraId="407611F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C9B2272"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disposal</w:t>
            </w:r>
          </w:p>
        </w:tc>
        <w:tc>
          <w:tcPr>
            <w:tcW w:w="1166" w:type="dxa"/>
          </w:tcPr>
          <w:p w14:paraId="3685255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778321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CF7323C"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7436583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24EEC49" w14:textId="00D6018A"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(ii)</w:t>
            </w:r>
          </w:p>
        </w:tc>
        <w:sdt>
          <w:sdtPr>
            <w:rPr>
              <w:rFonts w:ascii="Arial" w:hAnsi="Arial" w:cs="Arial"/>
              <w:sz w:val="20"/>
              <w:szCs w:val="20"/>
            </w:rPr>
            <w:id w:val="854386629"/>
            <w:placeholder>
              <w:docPart w:val="8871A76D50F74C1CBD935D5D3C36B83D"/>
            </w:placeholder>
            <w:showingPlcHdr/>
          </w:sdtPr>
          <w:sdtContent>
            <w:tc>
              <w:tcPr>
                <w:tcW w:w="1895" w:type="dxa"/>
              </w:tcPr>
              <w:p w14:paraId="48CB60BF" w14:textId="69A0348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33C25A6" w14:textId="77777777" w:rsidTr="00435C9F">
        <w:tc>
          <w:tcPr>
            <w:tcW w:w="837" w:type="dxa"/>
          </w:tcPr>
          <w:p w14:paraId="0C635200"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94D759B"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acquisitions through a transfer of functions between entities under</w:t>
            </w:r>
            <w:r>
              <w:rPr>
                <w:rFonts w:ascii="Arial" w:hAnsi="Arial" w:cs="Arial"/>
                <w:sz w:val="20"/>
                <w:szCs w:val="20"/>
              </w:rPr>
              <w:t xml:space="preserve"> </w:t>
            </w:r>
            <w:r w:rsidRPr="002468EB">
              <w:rPr>
                <w:rFonts w:ascii="Arial" w:hAnsi="Arial" w:cs="Arial"/>
                <w:sz w:val="20"/>
                <w:szCs w:val="20"/>
              </w:rPr>
              <w:t>common control, transfer of functions between entities not under</w:t>
            </w:r>
            <w:r>
              <w:rPr>
                <w:rFonts w:ascii="Arial" w:hAnsi="Arial" w:cs="Arial"/>
                <w:sz w:val="20"/>
                <w:szCs w:val="20"/>
              </w:rPr>
              <w:t xml:space="preserve"> </w:t>
            </w:r>
            <w:r w:rsidRPr="002468EB">
              <w:rPr>
                <w:rFonts w:ascii="Arial" w:hAnsi="Arial" w:cs="Arial"/>
                <w:sz w:val="20"/>
                <w:szCs w:val="20"/>
              </w:rPr>
              <w:t>common control or a merger</w:t>
            </w:r>
            <w:r>
              <w:rPr>
                <w:rFonts w:ascii="Arial" w:hAnsi="Arial" w:cs="Arial"/>
                <w:sz w:val="20"/>
                <w:szCs w:val="20"/>
              </w:rPr>
              <w:t>?</w:t>
            </w:r>
          </w:p>
        </w:tc>
        <w:tc>
          <w:tcPr>
            <w:tcW w:w="1166" w:type="dxa"/>
          </w:tcPr>
          <w:p w14:paraId="0BA5B09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3617396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E73B524"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54243619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7F919B1" w14:textId="4E23D2BA"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(iii)</w:t>
            </w:r>
          </w:p>
        </w:tc>
        <w:sdt>
          <w:sdtPr>
            <w:rPr>
              <w:rFonts w:ascii="Arial" w:hAnsi="Arial" w:cs="Arial"/>
              <w:sz w:val="20"/>
              <w:szCs w:val="20"/>
            </w:rPr>
            <w:id w:val="-1550835377"/>
            <w:placeholder>
              <w:docPart w:val="8871A76D50F74C1CBD935D5D3C36B83D"/>
            </w:placeholder>
            <w:showingPlcHdr/>
          </w:sdtPr>
          <w:sdtContent>
            <w:tc>
              <w:tcPr>
                <w:tcW w:w="1895" w:type="dxa"/>
              </w:tcPr>
              <w:p w14:paraId="5A5B7FA1" w14:textId="0F31A62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799C20B" w14:textId="77777777" w:rsidTr="00435C9F">
        <w:tc>
          <w:tcPr>
            <w:tcW w:w="837" w:type="dxa"/>
          </w:tcPr>
          <w:p w14:paraId="357D02D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7E281B2"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increases or decreases resulting from revaluations</w:t>
            </w:r>
            <w:r>
              <w:rPr>
                <w:rFonts w:ascii="Arial" w:hAnsi="Arial" w:cs="Arial"/>
                <w:sz w:val="20"/>
                <w:szCs w:val="20"/>
              </w:rPr>
              <w:t>?</w:t>
            </w:r>
          </w:p>
        </w:tc>
        <w:tc>
          <w:tcPr>
            <w:tcW w:w="1166" w:type="dxa"/>
          </w:tcPr>
          <w:p w14:paraId="67964BC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076565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BE4E68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86212073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76CCAD1" w14:textId="7FB12777"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(iv)</w:t>
            </w:r>
          </w:p>
        </w:tc>
        <w:sdt>
          <w:sdtPr>
            <w:rPr>
              <w:rFonts w:ascii="Arial" w:hAnsi="Arial" w:cs="Arial"/>
              <w:sz w:val="20"/>
              <w:szCs w:val="20"/>
            </w:rPr>
            <w:id w:val="2117095274"/>
            <w:placeholder>
              <w:docPart w:val="8871A76D50F74C1CBD935D5D3C36B83D"/>
            </w:placeholder>
            <w:showingPlcHdr/>
          </w:sdtPr>
          <w:sdtContent>
            <w:tc>
              <w:tcPr>
                <w:tcW w:w="1895" w:type="dxa"/>
              </w:tcPr>
              <w:p w14:paraId="53ADA4D8" w14:textId="79AC8DA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2B6C66C" w14:textId="77777777" w:rsidTr="00435C9F">
        <w:tc>
          <w:tcPr>
            <w:tcW w:w="837" w:type="dxa"/>
          </w:tcPr>
          <w:p w14:paraId="70B5F616"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FAE9EE2"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impairment losses recognised in surplus or deficit in accordance</w:t>
            </w:r>
            <w:r>
              <w:rPr>
                <w:rFonts w:ascii="Arial" w:hAnsi="Arial" w:cs="Arial"/>
                <w:sz w:val="20"/>
                <w:szCs w:val="20"/>
              </w:rPr>
              <w:t xml:space="preserve"> </w:t>
            </w:r>
            <w:r w:rsidRPr="002468EB">
              <w:rPr>
                <w:rFonts w:ascii="Arial" w:hAnsi="Arial" w:cs="Arial"/>
                <w:sz w:val="20"/>
                <w:szCs w:val="20"/>
              </w:rPr>
              <w:t>with GRAP 21 or GRAP 26, as appropriate (if any</w:t>
            </w:r>
            <w:r>
              <w:rPr>
                <w:rFonts w:ascii="Arial" w:hAnsi="Arial" w:cs="Arial"/>
                <w:sz w:val="20"/>
                <w:szCs w:val="20"/>
              </w:rPr>
              <w:t>)?</w:t>
            </w:r>
          </w:p>
        </w:tc>
        <w:tc>
          <w:tcPr>
            <w:tcW w:w="1166" w:type="dxa"/>
          </w:tcPr>
          <w:p w14:paraId="3912055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3268936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364A2A5"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352032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6C04FF5" w14:textId="2D97F6A9"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(v)</w:t>
            </w:r>
          </w:p>
        </w:tc>
        <w:sdt>
          <w:sdtPr>
            <w:rPr>
              <w:rFonts w:ascii="Arial" w:hAnsi="Arial" w:cs="Arial"/>
              <w:sz w:val="20"/>
              <w:szCs w:val="20"/>
            </w:rPr>
            <w:id w:val="-1481069743"/>
            <w:placeholder>
              <w:docPart w:val="8871A76D50F74C1CBD935D5D3C36B83D"/>
            </w:placeholder>
            <w:showingPlcHdr/>
          </w:sdtPr>
          <w:sdtContent>
            <w:tc>
              <w:tcPr>
                <w:tcW w:w="1895" w:type="dxa"/>
              </w:tcPr>
              <w:p w14:paraId="5AC856CC" w14:textId="50D1D23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B3D9D35" w14:textId="77777777" w:rsidTr="00435C9F">
        <w:tc>
          <w:tcPr>
            <w:tcW w:w="837" w:type="dxa"/>
          </w:tcPr>
          <w:p w14:paraId="48E6EFC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E8A921E"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impairment losses reversed in surplus or deficit in accordance with</w:t>
            </w:r>
            <w:r>
              <w:rPr>
                <w:rFonts w:ascii="Arial" w:hAnsi="Arial" w:cs="Arial"/>
                <w:sz w:val="20"/>
                <w:szCs w:val="20"/>
              </w:rPr>
              <w:t xml:space="preserve"> </w:t>
            </w:r>
            <w:r w:rsidRPr="002468EB">
              <w:rPr>
                <w:rFonts w:ascii="Arial" w:hAnsi="Arial" w:cs="Arial"/>
                <w:sz w:val="20"/>
                <w:szCs w:val="20"/>
              </w:rPr>
              <w:t>GRAP 21 or GRAP 26, as appropriate (if any)</w:t>
            </w:r>
            <w:r>
              <w:rPr>
                <w:rFonts w:ascii="Arial" w:hAnsi="Arial" w:cs="Arial"/>
                <w:sz w:val="20"/>
                <w:szCs w:val="20"/>
              </w:rPr>
              <w:t>?</w:t>
            </w:r>
          </w:p>
        </w:tc>
        <w:tc>
          <w:tcPr>
            <w:tcW w:w="1166" w:type="dxa"/>
          </w:tcPr>
          <w:p w14:paraId="05147267"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3919304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C75834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0125691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33B0F6B" w14:textId="25A51B9B" w:rsidR="00980953" w:rsidRDefault="00980953" w:rsidP="00980953">
            <w:pPr>
              <w:spacing w:before="60" w:after="60"/>
              <w:rPr>
                <w:rFonts w:ascii="Arial" w:hAnsi="Arial" w:cs="Arial"/>
                <w:sz w:val="20"/>
                <w:szCs w:val="20"/>
              </w:rPr>
            </w:pPr>
            <w:r>
              <w:rPr>
                <w:rFonts w:ascii="Arial" w:hAnsi="Arial" w:cs="Arial"/>
                <w:sz w:val="20"/>
                <w:szCs w:val="20"/>
              </w:rPr>
              <w:t>17.85(e)</w:t>
            </w:r>
          </w:p>
          <w:p w14:paraId="4BCB4BD2" w14:textId="77777777" w:rsidR="00980953" w:rsidRDefault="00980953" w:rsidP="00980953">
            <w:pPr>
              <w:spacing w:before="60" w:after="60"/>
              <w:rPr>
                <w:rFonts w:ascii="Arial" w:hAnsi="Arial" w:cs="Arial"/>
                <w:sz w:val="20"/>
                <w:szCs w:val="20"/>
              </w:rPr>
            </w:pPr>
            <w:r>
              <w:rPr>
                <w:rFonts w:ascii="Arial" w:hAnsi="Arial" w:cs="Arial"/>
                <w:sz w:val="20"/>
                <w:szCs w:val="20"/>
              </w:rPr>
              <w:t>(vi)</w:t>
            </w:r>
          </w:p>
        </w:tc>
        <w:sdt>
          <w:sdtPr>
            <w:rPr>
              <w:rFonts w:ascii="Arial" w:hAnsi="Arial" w:cs="Arial"/>
              <w:sz w:val="20"/>
              <w:szCs w:val="20"/>
            </w:rPr>
            <w:id w:val="406586330"/>
            <w:placeholder>
              <w:docPart w:val="8871A76D50F74C1CBD935D5D3C36B83D"/>
            </w:placeholder>
            <w:showingPlcHdr/>
          </w:sdtPr>
          <w:sdtContent>
            <w:tc>
              <w:tcPr>
                <w:tcW w:w="1895" w:type="dxa"/>
              </w:tcPr>
              <w:p w14:paraId="512889DC" w14:textId="0A62D21B"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98E39AE" w14:textId="77777777" w:rsidTr="00435C9F">
        <w:tc>
          <w:tcPr>
            <w:tcW w:w="837" w:type="dxa"/>
          </w:tcPr>
          <w:p w14:paraId="25C4BD6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7A27595"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Pr>
                <w:rFonts w:ascii="Arial" w:hAnsi="Arial" w:cs="Arial"/>
                <w:sz w:val="20"/>
                <w:szCs w:val="20"/>
              </w:rPr>
              <w:t>d</w:t>
            </w:r>
            <w:r w:rsidRPr="002468EB">
              <w:rPr>
                <w:rFonts w:ascii="Arial" w:hAnsi="Arial" w:cs="Arial"/>
                <w:sz w:val="20"/>
                <w:szCs w:val="20"/>
              </w:rPr>
              <w:t>epreciation</w:t>
            </w:r>
            <w:r>
              <w:rPr>
                <w:rFonts w:ascii="Arial" w:hAnsi="Arial" w:cs="Arial"/>
                <w:sz w:val="20"/>
                <w:szCs w:val="20"/>
              </w:rPr>
              <w:t>?</w:t>
            </w:r>
          </w:p>
        </w:tc>
        <w:tc>
          <w:tcPr>
            <w:tcW w:w="1166" w:type="dxa"/>
          </w:tcPr>
          <w:p w14:paraId="7E8576D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9958531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12D32A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818538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DFC3590" w14:textId="67B77D01"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(vii)</w:t>
            </w:r>
          </w:p>
        </w:tc>
        <w:sdt>
          <w:sdtPr>
            <w:rPr>
              <w:rFonts w:ascii="Arial" w:hAnsi="Arial" w:cs="Arial"/>
              <w:sz w:val="20"/>
              <w:szCs w:val="20"/>
            </w:rPr>
            <w:id w:val="1369187474"/>
            <w:placeholder>
              <w:docPart w:val="8871A76D50F74C1CBD935D5D3C36B83D"/>
            </w:placeholder>
            <w:showingPlcHdr/>
          </w:sdtPr>
          <w:sdtContent>
            <w:tc>
              <w:tcPr>
                <w:tcW w:w="1895" w:type="dxa"/>
              </w:tcPr>
              <w:p w14:paraId="6F9F9E71" w14:textId="24FDD0D6"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CF86731" w14:textId="77777777" w:rsidTr="00435C9F">
        <w:tc>
          <w:tcPr>
            <w:tcW w:w="837" w:type="dxa"/>
          </w:tcPr>
          <w:p w14:paraId="40479FF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16D02205"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2468EB">
              <w:rPr>
                <w:rFonts w:ascii="Arial" w:hAnsi="Arial" w:cs="Arial"/>
                <w:sz w:val="20"/>
                <w:szCs w:val="20"/>
              </w:rPr>
              <w:t>the net exchange differences arising on the translation of the</w:t>
            </w:r>
            <w:r>
              <w:rPr>
                <w:rFonts w:ascii="Arial" w:hAnsi="Arial" w:cs="Arial"/>
                <w:sz w:val="20"/>
                <w:szCs w:val="20"/>
              </w:rPr>
              <w:t xml:space="preserve"> </w:t>
            </w:r>
            <w:r w:rsidRPr="002468EB">
              <w:rPr>
                <w:rFonts w:ascii="Arial" w:hAnsi="Arial" w:cs="Arial"/>
                <w:sz w:val="20"/>
                <w:szCs w:val="20"/>
              </w:rPr>
              <w:t>financial statements from the functional currency into a different</w:t>
            </w:r>
            <w:r>
              <w:rPr>
                <w:rFonts w:ascii="Arial" w:hAnsi="Arial" w:cs="Arial"/>
                <w:sz w:val="20"/>
                <w:szCs w:val="20"/>
              </w:rPr>
              <w:t xml:space="preserve"> </w:t>
            </w:r>
            <w:r w:rsidRPr="002468EB">
              <w:rPr>
                <w:rFonts w:ascii="Arial" w:hAnsi="Arial" w:cs="Arial"/>
                <w:sz w:val="20"/>
                <w:szCs w:val="20"/>
              </w:rPr>
              <w:t>presentation currency, including the translation of a foreign</w:t>
            </w:r>
            <w:r>
              <w:rPr>
                <w:rFonts w:ascii="Arial" w:hAnsi="Arial" w:cs="Arial"/>
                <w:sz w:val="20"/>
                <w:szCs w:val="20"/>
              </w:rPr>
              <w:t xml:space="preserve"> </w:t>
            </w:r>
            <w:r w:rsidRPr="002468EB">
              <w:rPr>
                <w:rFonts w:ascii="Arial" w:hAnsi="Arial" w:cs="Arial"/>
                <w:sz w:val="20"/>
                <w:szCs w:val="20"/>
              </w:rPr>
              <w:t>operation into the presentation currency of the reporting entity</w:t>
            </w:r>
            <w:r>
              <w:rPr>
                <w:rFonts w:ascii="Arial" w:hAnsi="Arial" w:cs="Arial"/>
                <w:sz w:val="20"/>
                <w:szCs w:val="20"/>
              </w:rPr>
              <w:t>?</w:t>
            </w:r>
          </w:p>
        </w:tc>
        <w:tc>
          <w:tcPr>
            <w:tcW w:w="1166" w:type="dxa"/>
          </w:tcPr>
          <w:p w14:paraId="49B5CD24"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3600800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E8BC82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1922449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38B47FB" w14:textId="0A01B535"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(viii)</w:t>
            </w:r>
          </w:p>
        </w:tc>
        <w:sdt>
          <w:sdtPr>
            <w:rPr>
              <w:rFonts w:ascii="Arial" w:hAnsi="Arial" w:cs="Arial"/>
              <w:sz w:val="20"/>
              <w:szCs w:val="20"/>
            </w:rPr>
            <w:id w:val="-1100014124"/>
            <w:placeholder>
              <w:docPart w:val="8871A76D50F74C1CBD935D5D3C36B83D"/>
            </w:placeholder>
            <w:showingPlcHdr/>
          </w:sdtPr>
          <w:sdtContent>
            <w:tc>
              <w:tcPr>
                <w:tcW w:w="1895" w:type="dxa"/>
              </w:tcPr>
              <w:p w14:paraId="015535AA" w14:textId="566921D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3B23A3D" w14:textId="77777777" w:rsidTr="00435C9F">
        <w:tc>
          <w:tcPr>
            <w:tcW w:w="837" w:type="dxa"/>
          </w:tcPr>
          <w:p w14:paraId="209B91A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B2E8FBA" w14:textId="77777777" w:rsidR="00980953" w:rsidRPr="00355703" w:rsidRDefault="00980953" w:rsidP="00980953">
            <w:pPr>
              <w:pStyle w:val="ListParagraph"/>
              <w:numPr>
                <w:ilvl w:val="0"/>
                <w:numId w:val="11"/>
              </w:numPr>
              <w:spacing w:before="60" w:after="60"/>
              <w:ind w:left="895" w:hanging="567"/>
              <w:jc w:val="left"/>
              <w:rPr>
                <w:rFonts w:ascii="Arial" w:hAnsi="Arial" w:cs="Arial"/>
                <w:sz w:val="20"/>
                <w:szCs w:val="20"/>
              </w:rPr>
            </w:pPr>
            <w:r w:rsidRPr="004B3CAF">
              <w:rPr>
                <w:rFonts w:ascii="Arial" w:hAnsi="Arial" w:cs="Arial"/>
                <w:sz w:val="20"/>
                <w:szCs w:val="20"/>
              </w:rPr>
              <w:t>other changes</w:t>
            </w:r>
          </w:p>
        </w:tc>
        <w:tc>
          <w:tcPr>
            <w:tcW w:w="1166" w:type="dxa"/>
          </w:tcPr>
          <w:p w14:paraId="144C9BE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5548122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A06A644"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4120942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C25705E" w14:textId="2BCA5F2B" w:rsidR="00980953" w:rsidRDefault="00980953" w:rsidP="00980953">
            <w:pPr>
              <w:spacing w:before="60" w:after="60"/>
              <w:rPr>
                <w:rFonts w:ascii="Arial" w:hAnsi="Arial" w:cs="Arial"/>
                <w:sz w:val="20"/>
                <w:szCs w:val="20"/>
              </w:rPr>
            </w:pPr>
            <w:r>
              <w:rPr>
                <w:rFonts w:ascii="Arial" w:hAnsi="Arial" w:cs="Arial"/>
                <w:sz w:val="20"/>
                <w:szCs w:val="20"/>
              </w:rPr>
              <w:t>17.85(e)</w:t>
            </w:r>
            <w:r>
              <w:rPr>
                <w:rFonts w:ascii="Arial" w:hAnsi="Arial" w:cs="Arial"/>
                <w:sz w:val="20"/>
                <w:szCs w:val="20"/>
              </w:rPr>
              <w:br/>
              <w:t>(ix)</w:t>
            </w:r>
          </w:p>
        </w:tc>
        <w:sdt>
          <w:sdtPr>
            <w:rPr>
              <w:rFonts w:ascii="Arial" w:hAnsi="Arial" w:cs="Arial"/>
              <w:sz w:val="20"/>
              <w:szCs w:val="20"/>
            </w:rPr>
            <w:id w:val="-389430033"/>
            <w:placeholder>
              <w:docPart w:val="8871A76D50F74C1CBD935D5D3C36B83D"/>
            </w:placeholder>
            <w:showingPlcHdr/>
          </w:sdtPr>
          <w:sdtContent>
            <w:tc>
              <w:tcPr>
                <w:tcW w:w="1895" w:type="dxa"/>
              </w:tcPr>
              <w:p w14:paraId="5354B50B" w14:textId="36C0AD9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EC3B239" w14:textId="77777777" w:rsidTr="00435C9F">
        <w:tc>
          <w:tcPr>
            <w:tcW w:w="837" w:type="dxa"/>
          </w:tcPr>
          <w:p w14:paraId="17712ECC"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C1D0CAB" w14:textId="77777777" w:rsidR="00980953" w:rsidRPr="00355703" w:rsidRDefault="00980953" w:rsidP="00980953">
            <w:pPr>
              <w:spacing w:before="60" w:after="60"/>
              <w:rPr>
                <w:rFonts w:ascii="Arial" w:hAnsi="Arial" w:cs="Arial"/>
                <w:sz w:val="20"/>
                <w:szCs w:val="20"/>
              </w:rPr>
            </w:pPr>
            <w:r w:rsidRPr="004B3CAF">
              <w:rPr>
                <w:rFonts w:ascii="Arial" w:hAnsi="Arial" w:cs="Arial"/>
                <w:sz w:val="20"/>
                <w:szCs w:val="20"/>
              </w:rPr>
              <w:t>For each class of property, plant and equipment recognized in the financial statements, has the following been disclosed:</w:t>
            </w:r>
          </w:p>
        </w:tc>
        <w:tc>
          <w:tcPr>
            <w:tcW w:w="1166" w:type="dxa"/>
          </w:tcPr>
          <w:p w14:paraId="317BDDAE"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4033411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77F422DD" w14:textId="77777777" w:rsidR="00980953" w:rsidRDefault="00980953" w:rsidP="00980953">
            <w:pPr>
              <w:spacing w:before="60" w:after="60"/>
              <w:rPr>
                <w:rFonts w:ascii="Arial" w:hAnsi="Arial" w:cs="Arial"/>
                <w:sz w:val="20"/>
                <w:szCs w:val="20"/>
              </w:rPr>
            </w:pPr>
            <w:r>
              <w:rPr>
                <w:rFonts w:ascii="Arial" w:hAnsi="Arial" w:cs="Arial"/>
                <w:sz w:val="20"/>
                <w:szCs w:val="20"/>
              </w:rPr>
              <w:t>17.86</w:t>
            </w:r>
          </w:p>
        </w:tc>
        <w:sdt>
          <w:sdtPr>
            <w:rPr>
              <w:rFonts w:ascii="Arial" w:hAnsi="Arial" w:cs="Arial"/>
              <w:sz w:val="20"/>
              <w:szCs w:val="20"/>
            </w:rPr>
            <w:id w:val="-1969116732"/>
            <w:placeholder>
              <w:docPart w:val="8871A76D50F74C1CBD935D5D3C36B83D"/>
            </w:placeholder>
            <w:showingPlcHdr/>
          </w:sdtPr>
          <w:sdtContent>
            <w:tc>
              <w:tcPr>
                <w:tcW w:w="1895" w:type="dxa"/>
              </w:tcPr>
              <w:p w14:paraId="6BEA8380" w14:textId="1430CC8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72B1152" w14:textId="77777777" w:rsidTr="00435C9F">
        <w:tc>
          <w:tcPr>
            <w:tcW w:w="837" w:type="dxa"/>
          </w:tcPr>
          <w:p w14:paraId="5498FDC3"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C4BFF81" w14:textId="77777777" w:rsidR="00980953" w:rsidRPr="00355703" w:rsidRDefault="00980953" w:rsidP="00980953">
            <w:pPr>
              <w:pStyle w:val="ListParagraph"/>
              <w:numPr>
                <w:ilvl w:val="0"/>
                <w:numId w:val="12"/>
              </w:numPr>
              <w:spacing w:before="60" w:after="60"/>
              <w:contextualSpacing w:val="0"/>
              <w:jc w:val="left"/>
              <w:rPr>
                <w:rFonts w:ascii="Arial" w:hAnsi="Arial" w:cs="Arial"/>
                <w:sz w:val="20"/>
                <w:szCs w:val="20"/>
              </w:rPr>
            </w:pPr>
            <w:r w:rsidRPr="004B3CAF">
              <w:rPr>
                <w:rFonts w:ascii="Arial" w:hAnsi="Arial" w:cs="Arial"/>
                <w:sz w:val="20"/>
                <w:szCs w:val="20"/>
              </w:rPr>
              <w:t>the existence and amounts of restrictions on title and property, plant and</w:t>
            </w:r>
            <w:r>
              <w:rPr>
                <w:rFonts w:ascii="Arial" w:hAnsi="Arial" w:cs="Arial"/>
                <w:sz w:val="20"/>
                <w:szCs w:val="20"/>
              </w:rPr>
              <w:t xml:space="preserve"> </w:t>
            </w:r>
            <w:r w:rsidRPr="004B3CAF">
              <w:rPr>
                <w:rFonts w:ascii="Arial" w:hAnsi="Arial" w:cs="Arial"/>
                <w:sz w:val="20"/>
                <w:szCs w:val="20"/>
              </w:rPr>
              <w:t>equipment pledge</w:t>
            </w:r>
            <w:r>
              <w:rPr>
                <w:rFonts w:ascii="Arial" w:hAnsi="Arial" w:cs="Arial"/>
                <w:sz w:val="20"/>
                <w:szCs w:val="20"/>
              </w:rPr>
              <w:t>d as securities for liabilities?</w:t>
            </w:r>
          </w:p>
        </w:tc>
        <w:tc>
          <w:tcPr>
            <w:tcW w:w="1166" w:type="dxa"/>
          </w:tcPr>
          <w:p w14:paraId="5A95AD49"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13535733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B25B6E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0953520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0E71057" w14:textId="77777777" w:rsidR="00980953" w:rsidRDefault="00980953" w:rsidP="00980953">
            <w:pPr>
              <w:spacing w:before="60" w:after="60"/>
              <w:rPr>
                <w:rFonts w:ascii="Arial" w:hAnsi="Arial" w:cs="Arial"/>
                <w:sz w:val="20"/>
                <w:szCs w:val="20"/>
              </w:rPr>
            </w:pPr>
            <w:r>
              <w:rPr>
                <w:rFonts w:ascii="Arial" w:hAnsi="Arial" w:cs="Arial"/>
                <w:sz w:val="20"/>
                <w:szCs w:val="20"/>
              </w:rPr>
              <w:t>17.86(a)</w:t>
            </w:r>
          </w:p>
        </w:tc>
        <w:sdt>
          <w:sdtPr>
            <w:rPr>
              <w:rFonts w:ascii="Arial" w:hAnsi="Arial" w:cs="Arial"/>
              <w:sz w:val="20"/>
              <w:szCs w:val="20"/>
            </w:rPr>
            <w:id w:val="1732112559"/>
            <w:placeholder>
              <w:docPart w:val="8871A76D50F74C1CBD935D5D3C36B83D"/>
            </w:placeholder>
            <w:showingPlcHdr/>
          </w:sdtPr>
          <w:sdtContent>
            <w:tc>
              <w:tcPr>
                <w:tcW w:w="1895" w:type="dxa"/>
              </w:tcPr>
              <w:p w14:paraId="2B6AB193" w14:textId="745183C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9B5FE95" w14:textId="77777777" w:rsidTr="00435C9F">
        <w:tc>
          <w:tcPr>
            <w:tcW w:w="837" w:type="dxa"/>
          </w:tcPr>
          <w:p w14:paraId="0A44441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7F5F7C1" w14:textId="77777777" w:rsidR="00980953" w:rsidRPr="00355703" w:rsidRDefault="00980953" w:rsidP="00980953">
            <w:pPr>
              <w:pStyle w:val="ListParagraph"/>
              <w:numPr>
                <w:ilvl w:val="0"/>
                <w:numId w:val="12"/>
              </w:numPr>
              <w:spacing w:before="60" w:after="60"/>
              <w:contextualSpacing w:val="0"/>
              <w:jc w:val="left"/>
              <w:rPr>
                <w:rFonts w:ascii="Arial" w:hAnsi="Arial" w:cs="Arial"/>
                <w:sz w:val="20"/>
                <w:szCs w:val="20"/>
              </w:rPr>
            </w:pPr>
            <w:r w:rsidRPr="004B3CAF">
              <w:rPr>
                <w:rFonts w:ascii="Arial" w:hAnsi="Arial" w:cs="Arial"/>
                <w:sz w:val="20"/>
                <w:szCs w:val="20"/>
              </w:rPr>
              <w:t>the amount of contractual commitments for the acquisition of property,</w:t>
            </w:r>
            <w:r>
              <w:rPr>
                <w:rFonts w:ascii="Arial" w:hAnsi="Arial" w:cs="Arial"/>
                <w:sz w:val="20"/>
                <w:szCs w:val="20"/>
              </w:rPr>
              <w:t xml:space="preserve"> </w:t>
            </w:r>
            <w:r w:rsidRPr="004B3CAF">
              <w:rPr>
                <w:rFonts w:ascii="Arial" w:hAnsi="Arial" w:cs="Arial"/>
                <w:sz w:val="20"/>
                <w:szCs w:val="20"/>
              </w:rPr>
              <w:t>plant and equipment</w:t>
            </w:r>
            <w:r>
              <w:rPr>
                <w:rFonts w:ascii="Arial" w:hAnsi="Arial" w:cs="Arial"/>
                <w:sz w:val="20"/>
                <w:szCs w:val="20"/>
              </w:rPr>
              <w:t>?</w:t>
            </w:r>
          </w:p>
        </w:tc>
        <w:tc>
          <w:tcPr>
            <w:tcW w:w="1166" w:type="dxa"/>
          </w:tcPr>
          <w:p w14:paraId="322EA48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8133079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26B450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601940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8442A43" w14:textId="77777777" w:rsidR="00980953" w:rsidRDefault="00980953" w:rsidP="00980953">
            <w:pPr>
              <w:spacing w:before="60" w:after="60"/>
              <w:rPr>
                <w:rFonts w:ascii="Arial" w:hAnsi="Arial" w:cs="Arial"/>
                <w:sz w:val="20"/>
                <w:szCs w:val="20"/>
              </w:rPr>
            </w:pPr>
            <w:r>
              <w:rPr>
                <w:rFonts w:ascii="Arial" w:hAnsi="Arial" w:cs="Arial"/>
                <w:sz w:val="20"/>
                <w:szCs w:val="20"/>
              </w:rPr>
              <w:t>17.86(b)</w:t>
            </w:r>
          </w:p>
        </w:tc>
        <w:sdt>
          <w:sdtPr>
            <w:rPr>
              <w:rFonts w:ascii="Arial" w:hAnsi="Arial" w:cs="Arial"/>
              <w:sz w:val="20"/>
              <w:szCs w:val="20"/>
            </w:rPr>
            <w:id w:val="-365761480"/>
            <w:placeholder>
              <w:docPart w:val="8871A76D50F74C1CBD935D5D3C36B83D"/>
            </w:placeholder>
            <w:showingPlcHdr/>
          </w:sdtPr>
          <w:sdtContent>
            <w:tc>
              <w:tcPr>
                <w:tcW w:w="1895" w:type="dxa"/>
              </w:tcPr>
              <w:p w14:paraId="5A160476" w14:textId="4AFED5B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0633431" w14:textId="77777777" w:rsidTr="00435C9F">
        <w:tc>
          <w:tcPr>
            <w:tcW w:w="837" w:type="dxa"/>
          </w:tcPr>
          <w:p w14:paraId="5E83610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2DA93F" w14:textId="77777777" w:rsidR="00980953" w:rsidRPr="00355703" w:rsidRDefault="00980953" w:rsidP="00980953">
            <w:pPr>
              <w:spacing w:before="60" w:after="60"/>
              <w:rPr>
                <w:rFonts w:ascii="Arial" w:hAnsi="Arial" w:cs="Arial"/>
                <w:sz w:val="20"/>
                <w:szCs w:val="20"/>
              </w:rPr>
            </w:pPr>
            <w:r w:rsidRPr="0096430B">
              <w:rPr>
                <w:rFonts w:ascii="Arial" w:hAnsi="Arial" w:cs="Arial"/>
                <w:sz w:val="20"/>
                <w:szCs w:val="20"/>
              </w:rPr>
              <w:t>Has the following in the notes to the financial statements in relation to property, plant and equipment which is in the process of being constructed or developed been disclosed</w:t>
            </w:r>
            <w:r>
              <w:rPr>
                <w:rFonts w:ascii="Arial" w:hAnsi="Arial" w:cs="Arial"/>
                <w:sz w:val="20"/>
                <w:szCs w:val="20"/>
              </w:rPr>
              <w:t>:</w:t>
            </w:r>
          </w:p>
        </w:tc>
        <w:tc>
          <w:tcPr>
            <w:tcW w:w="1166" w:type="dxa"/>
          </w:tcPr>
          <w:p w14:paraId="7FC2CB1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3271768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6EF57509" w14:textId="77777777" w:rsidR="00980953" w:rsidRDefault="00980953" w:rsidP="00980953">
            <w:pPr>
              <w:spacing w:before="60" w:after="60"/>
              <w:rPr>
                <w:rFonts w:ascii="Arial" w:hAnsi="Arial" w:cs="Arial"/>
                <w:sz w:val="20"/>
                <w:szCs w:val="20"/>
              </w:rPr>
            </w:pPr>
            <w:r>
              <w:rPr>
                <w:rFonts w:ascii="Arial" w:hAnsi="Arial" w:cs="Arial"/>
                <w:sz w:val="20"/>
                <w:szCs w:val="20"/>
              </w:rPr>
              <w:t>17.87</w:t>
            </w:r>
          </w:p>
        </w:tc>
        <w:sdt>
          <w:sdtPr>
            <w:rPr>
              <w:rFonts w:ascii="Arial" w:hAnsi="Arial" w:cs="Arial"/>
              <w:sz w:val="20"/>
              <w:szCs w:val="20"/>
            </w:rPr>
            <w:id w:val="907340741"/>
            <w:placeholder>
              <w:docPart w:val="8871A76D50F74C1CBD935D5D3C36B83D"/>
            </w:placeholder>
            <w:showingPlcHdr/>
          </w:sdtPr>
          <w:sdtContent>
            <w:tc>
              <w:tcPr>
                <w:tcW w:w="1895" w:type="dxa"/>
              </w:tcPr>
              <w:p w14:paraId="5997D214" w14:textId="28779EED"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45D6617" w14:textId="77777777" w:rsidTr="00435C9F">
        <w:tc>
          <w:tcPr>
            <w:tcW w:w="837" w:type="dxa"/>
          </w:tcPr>
          <w:p w14:paraId="68D5F6F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3715B24" w14:textId="77777777" w:rsidR="00980953" w:rsidRPr="00355703" w:rsidRDefault="00980953" w:rsidP="00980953">
            <w:pPr>
              <w:pStyle w:val="ListParagraph"/>
              <w:numPr>
                <w:ilvl w:val="0"/>
                <w:numId w:val="13"/>
              </w:numPr>
              <w:spacing w:before="60" w:after="60"/>
              <w:contextualSpacing w:val="0"/>
              <w:jc w:val="left"/>
              <w:rPr>
                <w:rFonts w:ascii="Arial" w:hAnsi="Arial" w:cs="Arial"/>
                <w:sz w:val="20"/>
                <w:szCs w:val="20"/>
              </w:rPr>
            </w:pPr>
            <w:r>
              <w:rPr>
                <w:rFonts w:ascii="Arial" w:hAnsi="Arial" w:cs="Arial"/>
                <w:sz w:val="20"/>
                <w:szCs w:val="20"/>
              </w:rPr>
              <w:t>t</w:t>
            </w:r>
            <w:r w:rsidRPr="0096430B">
              <w:rPr>
                <w:rFonts w:ascii="Arial" w:hAnsi="Arial" w:cs="Arial"/>
                <w:sz w:val="20"/>
                <w:szCs w:val="20"/>
              </w:rPr>
              <w:t>he cumulative expenditure recognised in the carrying value of property,</w:t>
            </w:r>
            <w:r>
              <w:rPr>
                <w:rFonts w:ascii="Arial" w:hAnsi="Arial" w:cs="Arial"/>
                <w:sz w:val="20"/>
                <w:szCs w:val="20"/>
              </w:rPr>
              <w:t xml:space="preserve"> </w:t>
            </w:r>
            <w:r w:rsidRPr="0096430B">
              <w:rPr>
                <w:rFonts w:ascii="Arial" w:hAnsi="Arial" w:cs="Arial"/>
                <w:sz w:val="20"/>
                <w:szCs w:val="20"/>
              </w:rPr>
              <w:t>plant and equipment. These expenditures shall be disclosed in aggregate</w:t>
            </w:r>
            <w:r>
              <w:rPr>
                <w:rFonts w:ascii="Arial" w:hAnsi="Arial" w:cs="Arial"/>
                <w:sz w:val="20"/>
                <w:szCs w:val="20"/>
              </w:rPr>
              <w:t xml:space="preserve"> </w:t>
            </w:r>
            <w:r w:rsidRPr="0096430B">
              <w:rPr>
                <w:rFonts w:ascii="Arial" w:hAnsi="Arial" w:cs="Arial"/>
                <w:sz w:val="20"/>
                <w:szCs w:val="20"/>
              </w:rPr>
              <w:t>per class of asset</w:t>
            </w:r>
            <w:r>
              <w:rPr>
                <w:rFonts w:ascii="Arial" w:hAnsi="Arial" w:cs="Arial"/>
                <w:sz w:val="20"/>
                <w:szCs w:val="20"/>
              </w:rPr>
              <w:t>?</w:t>
            </w:r>
          </w:p>
        </w:tc>
        <w:tc>
          <w:tcPr>
            <w:tcW w:w="1166" w:type="dxa"/>
          </w:tcPr>
          <w:p w14:paraId="5EC2715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3206182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483A4DF"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9826631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958DFAC" w14:textId="77777777" w:rsidR="00980953" w:rsidRDefault="00980953" w:rsidP="00980953">
            <w:pPr>
              <w:spacing w:before="60" w:after="60"/>
              <w:rPr>
                <w:rFonts w:ascii="Arial" w:hAnsi="Arial" w:cs="Arial"/>
                <w:sz w:val="20"/>
                <w:szCs w:val="20"/>
              </w:rPr>
            </w:pPr>
            <w:r>
              <w:rPr>
                <w:rFonts w:ascii="Arial" w:hAnsi="Arial" w:cs="Arial"/>
                <w:sz w:val="20"/>
                <w:szCs w:val="20"/>
              </w:rPr>
              <w:t>17.87(a)</w:t>
            </w:r>
          </w:p>
        </w:tc>
        <w:sdt>
          <w:sdtPr>
            <w:rPr>
              <w:rFonts w:ascii="Arial" w:hAnsi="Arial" w:cs="Arial"/>
              <w:sz w:val="20"/>
              <w:szCs w:val="20"/>
            </w:rPr>
            <w:id w:val="-88240050"/>
            <w:placeholder>
              <w:docPart w:val="8871A76D50F74C1CBD935D5D3C36B83D"/>
            </w:placeholder>
            <w:showingPlcHdr/>
          </w:sdtPr>
          <w:sdtContent>
            <w:tc>
              <w:tcPr>
                <w:tcW w:w="1895" w:type="dxa"/>
              </w:tcPr>
              <w:p w14:paraId="51898919" w14:textId="36FD212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08DA696" w14:textId="77777777" w:rsidTr="00435C9F">
        <w:tc>
          <w:tcPr>
            <w:tcW w:w="837" w:type="dxa"/>
          </w:tcPr>
          <w:p w14:paraId="2E224A50"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4899D40" w14:textId="77777777" w:rsidR="00980953" w:rsidRPr="00355703" w:rsidRDefault="00980953" w:rsidP="00980953">
            <w:pPr>
              <w:pStyle w:val="ListParagraph"/>
              <w:numPr>
                <w:ilvl w:val="0"/>
                <w:numId w:val="13"/>
              </w:numPr>
              <w:spacing w:before="60" w:after="60"/>
              <w:contextualSpacing w:val="0"/>
              <w:jc w:val="left"/>
              <w:rPr>
                <w:rFonts w:ascii="Arial" w:hAnsi="Arial" w:cs="Arial"/>
                <w:sz w:val="20"/>
                <w:szCs w:val="20"/>
              </w:rPr>
            </w:pPr>
            <w:r>
              <w:rPr>
                <w:rFonts w:ascii="Arial" w:hAnsi="Arial" w:cs="Arial"/>
                <w:sz w:val="20"/>
                <w:szCs w:val="20"/>
              </w:rPr>
              <w:t>t</w:t>
            </w:r>
            <w:r w:rsidRPr="006C3C16">
              <w:rPr>
                <w:rFonts w:ascii="Arial" w:hAnsi="Arial" w:cs="Arial"/>
                <w:sz w:val="20"/>
                <w:szCs w:val="20"/>
              </w:rPr>
              <w:t>he carrying value of property, plant and equipment that is taking a significantly longer period of time to complete than expected, including</w:t>
            </w:r>
            <w:r>
              <w:rPr>
                <w:rFonts w:ascii="Arial" w:hAnsi="Arial" w:cs="Arial"/>
                <w:sz w:val="20"/>
                <w:szCs w:val="20"/>
              </w:rPr>
              <w:t xml:space="preserve"> </w:t>
            </w:r>
            <w:r w:rsidRPr="006C3C16">
              <w:rPr>
                <w:rFonts w:ascii="Arial" w:hAnsi="Arial" w:cs="Arial"/>
                <w:sz w:val="20"/>
                <w:szCs w:val="20"/>
              </w:rPr>
              <w:t>reasons for any delays</w:t>
            </w:r>
            <w:r>
              <w:rPr>
                <w:rFonts w:ascii="Arial" w:hAnsi="Arial" w:cs="Arial"/>
                <w:sz w:val="20"/>
                <w:szCs w:val="20"/>
              </w:rPr>
              <w:t>?</w:t>
            </w:r>
          </w:p>
        </w:tc>
        <w:tc>
          <w:tcPr>
            <w:tcW w:w="1166" w:type="dxa"/>
          </w:tcPr>
          <w:p w14:paraId="5E62974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4875980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753A3A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79838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EBA952A" w14:textId="77777777" w:rsidR="00980953" w:rsidRDefault="00980953" w:rsidP="00980953">
            <w:pPr>
              <w:spacing w:before="60" w:after="60"/>
              <w:rPr>
                <w:rFonts w:ascii="Arial" w:hAnsi="Arial" w:cs="Arial"/>
                <w:sz w:val="20"/>
                <w:szCs w:val="20"/>
              </w:rPr>
            </w:pPr>
            <w:r>
              <w:rPr>
                <w:rFonts w:ascii="Arial" w:hAnsi="Arial" w:cs="Arial"/>
                <w:sz w:val="20"/>
                <w:szCs w:val="20"/>
              </w:rPr>
              <w:t>17.87(b)</w:t>
            </w:r>
          </w:p>
        </w:tc>
        <w:sdt>
          <w:sdtPr>
            <w:rPr>
              <w:rFonts w:ascii="Arial" w:hAnsi="Arial" w:cs="Arial"/>
              <w:sz w:val="20"/>
              <w:szCs w:val="20"/>
            </w:rPr>
            <w:id w:val="-856584441"/>
            <w:placeholder>
              <w:docPart w:val="8871A76D50F74C1CBD935D5D3C36B83D"/>
            </w:placeholder>
            <w:showingPlcHdr/>
          </w:sdtPr>
          <w:sdtContent>
            <w:tc>
              <w:tcPr>
                <w:tcW w:w="1895" w:type="dxa"/>
              </w:tcPr>
              <w:p w14:paraId="46F92F05" w14:textId="29D1D74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D2DC89D" w14:textId="77777777" w:rsidTr="00435C9F">
        <w:tc>
          <w:tcPr>
            <w:tcW w:w="837" w:type="dxa"/>
          </w:tcPr>
          <w:p w14:paraId="353CA52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299A3A2" w14:textId="77777777" w:rsidR="00980953" w:rsidRPr="00355703" w:rsidRDefault="00980953" w:rsidP="00980953">
            <w:pPr>
              <w:pStyle w:val="ListParagraph"/>
              <w:numPr>
                <w:ilvl w:val="0"/>
                <w:numId w:val="13"/>
              </w:numPr>
              <w:spacing w:before="60" w:after="60"/>
              <w:contextualSpacing w:val="0"/>
              <w:jc w:val="left"/>
              <w:rPr>
                <w:rFonts w:ascii="Arial" w:hAnsi="Arial" w:cs="Arial"/>
                <w:sz w:val="20"/>
                <w:szCs w:val="20"/>
              </w:rPr>
            </w:pPr>
            <w:r>
              <w:rPr>
                <w:rFonts w:ascii="Arial" w:hAnsi="Arial" w:cs="Arial"/>
                <w:sz w:val="20"/>
                <w:szCs w:val="20"/>
              </w:rPr>
              <w:t>t</w:t>
            </w:r>
            <w:r w:rsidRPr="006C3C16">
              <w:rPr>
                <w:rFonts w:ascii="Arial" w:hAnsi="Arial" w:cs="Arial"/>
                <w:sz w:val="20"/>
                <w:szCs w:val="20"/>
              </w:rPr>
              <w:t>he carrying value of property, plant and equipment where construction or development has been halted either during the current or previous reporting period(s). The entity shall also disclose reasons for halting the construction or development of the asset and indicate whether any</w:t>
            </w:r>
            <w:r>
              <w:rPr>
                <w:rFonts w:ascii="Arial" w:hAnsi="Arial" w:cs="Arial"/>
                <w:sz w:val="20"/>
                <w:szCs w:val="20"/>
              </w:rPr>
              <w:t xml:space="preserve"> </w:t>
            </w:r>
            <w:r w:rsidRPr="006C3C16">
              <w:rPr>
                <w:rFonts w:ascii="Arial" w:hAnsi="Arial" w:cs="Arial"/>
                <w:sz w:val="20"/>
                <w:szCs w:val="20"/>
              </w:rPr>
              <w:t>impairment losses have been recognised in relation to these assets</w:t>
            </w:r>
            <w:r>
              <w:rPr>
                <w:rFonts w:ascii="Arial" w:hAnsi="Arial" w:cs="Arial"/>
                <w:sz w:val="20"/>
                <w:szCs w:val="20"/>
              </w:rPr>
              <w:t>?</w:t>
            </w:r>
          </w:p>
        </w:tc>
        <w:tc>
          <w:tcPr>
            <w:tcW w:w="1166" w:type="dxa"/>
          </w:tcPr>
          <w:p w14:paraId="0B277A7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027413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491B70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0153456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6527E0FC" w14:textId="3F5FE2CB" w:rsidR="00980953" w:rsidRDefault="00980953" w:rsidP="00980953">
            <w:pPr>
              <w:spacing w:before="60" w:after="60"/>
              <w:rPr>
                <w:rFonts w:ascii="Arial" w:hAnsi="Arial" w:cs="Arial"/>
                <w:sz w:val="20"/>
                <w:szCs w:val="20"/>
              </w:rPr>
            </w:pPr>
            <w:r>
              <w:rPr>
                <w:rFonts w:ascii="Arial" w:hAnsi="Arial" w:cs="Arial"/>
                <w:sz w:val="20"/>
                <w:szCs w:val="20"/>
              </w:rPr>
              <w:t>17.87(c)</w:t>
            </w:r>
          </w:p>
        </w:tc>
        <w:sdt>
          <w:sdtPr>
            <w:rPr>
              <w:rFonts w:ascii="Arial" w:hAnsi="Arial" w:cs="Arial"/>
              <w:sz w:val="20"/>
              <w:szCs w:val="20"/>
            </w:rPr>
            <w:id w:val="1362090883"/>
            <w:placeholder>
              <w:docPart w:val="8871A76D50F74C1CBD935D5D3C36B83D"/>
            </w:placeholder>
            <w:showingPlcHdr/>
          </w:sdtPr>
          <w:sdtContent>
            <w:tc>
              <w:tcPr>
                <w:tcW w:w="1895" w:type="dxa"/>
              </w:tcPr>
              <w:p w14:paraId="45EF0208" w14:textId="4BD82F5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13B0A46" w14:textId="77777777" w:rsidTr="00435C9F">
        <w:tc>
          <w:tcPr>
            <w:tcW w:w="837" w:type="dxa"/>
          </w:tcPr>
          <w:p w14:paraId="60763BD3"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2E1F32E" w14:textId="77777777" w:rsidR="00980953" w:rsidRPr="00983410" w:rsidRDefault="00980953" w:rsidP="00216EC2">
            <w:pPr>
              <w:spacing w:before="60" w:after="60"/>
              <w:jc w:val="both"/>
              <w:rPr>
                <w:rFonts w:ascii="Arial" w:hAnsi="Arial" w:cs="Arial"/>
                <w:sz w:val="20"/>
                <w:szCs w:val="20"/>
              </w:rPr>
            </w:pPr>
            <w:r w:rsidRPr="00602E71">
              <w:rPr>
                <w:rFonts w:ascii="Arial" w:hAnsi="Arial" w:cs="Arial"/>
                <w:b/>
                <w:sz w:val="20"/>
                <w:szCs w:val="20"/>
              </w:rPr>
              <w:t>NOTE:</w:t>
            </w:r>
            <w:r>
              <w:rPr>
                <w:rFonts w:ascii="Arial" w:hAnsi="Arial" w:cs="Arial"/>
                <w:sz w:val="20"/>
                <w:szCs w:val="20"/>
              </w:rPr>
              <w:t xml:space="preserve"> i</w:t>
            </w:r>
            <w:r w:rsidRPr="00602E71">
              <w:rPr>
                <w:rFonts w:ascii="Arial" w:hAnsi="Arial" w:cs="Arial"/>
                <w:sz w:val="20"/>
                <w:szCs w:val="20"/>
              </w:rPr>
              <w:t xml:space="preserve">n providing the disclosures in paragraphs </w:t>
            </w:r>
            <w:r>
              <w:rPr>
                <w:rFonts w:ascii="Arial" w:hAnsi="Arial" w:cs="Arial"/>
                <w:sz w:val="20"/>
                <w:szCs w:val="20"/>
              </w:rPr>
              <w:t>17</w:t>
            </w:r>
            <w:r w:rsidRPr="00602E71">
              <w:rPr>
                <w:rFonts w:ascii="Arial" w:hAnsi="Arial" w:cs="Arial"/>
                <w:sz w:val="20"/>
                <w:szCs w:val="20"/>
              </w:rPr>
              <w:t>.87(b) and (c) an entity decide</w:t>
            </w:r>
            <w:r>
              <w:rPr>
                <w:rFonts w:ascii="Arial" w:hAnsi="Arial" w:cs="Arial"/>
                <w:sz w:val="20"/>
                <w:szCs w:val="20"/>
              </w:rPr>
              <w:t>s</w:t>
            </w:r>
            <w:r w:rsidRPr="00602E71">
              <w:rPr>
                <w:rFonts w:ascii="Arial" w:hAnsi="Arial" w:cs="Arial"/>
                <w:sz w:val="20"/>
                <w:szCs w:val="20"/>
              </w:rPr>
              <w:t xml:space="preserve"> how to present the information required, i.e. individually or in</w:t>
            </w:r>
            <w:r>
              <w:rPr>
                <w:rFonts w:ascii="Arial" w:hAnsi="Arial" w:cs="Arial"/>
                <w:sz w:val="20"/>
                <w:szCs w:val="20"/>
              </w:rPr>
              <w:t xml:space="preserve"> </w:t>
            </w:r>
            <w:r w:rsidRPr="00602E71">
              <w:rPr>
                <w:rFonts w:ascii="Arial" w:hAnsi="Arial" w:cs="Arial"/>
                <w:sz w:val="20"/>
                <w:szCs w:val="20"/>
              </w:rPr>
              <w:t>aggregate, for example per project, per class or another relevant basis</w:t>
            </w:r>
            <w:r>
              <w:rPr>
                <w:rFonts w:ascii="Arial" w:hAnsi="Arial" w:cs="Arial"/>
                <w:sz w:val="20"/>
                <w:szCs w:val="20"/>
              </w:rPr>
              <w:t xml:space="preserve"> [17.87]</w:t>
            </w:r>
          </w:p>
        </w:tc>
      </w:tr>
      <w:tr w:rsidR="00980953" w:rsidRPr="00983410" w14:paraId="42020751" w14:textId="77777777" w:rsidTr="00435C9F">
        <w:tc>
          <w:tcPr>
            <w:tcW w:w="837" w:type="dxa"/>
          </w:tcPr>
          <w:p w14:paraId="1222147A"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078500E" w14:textId="77777777" w:rsidR="00980953" w:rsidRPr="00355703" w:rsidRDefault="00980953" w:rsidP="00980953">
            <w:pPr>
              <w:spacing w:before="60" w:after="60"/>
              <w:rPr>
                <w:rFonts w:ascii="Arial" w:hAnsi="Arial" w:cs="Arial"/>
                <w:sz w:val="20"/>
                <w:szCs w:val="20"/>
              </w:rPr>
            </w:pPr>
            <w:r w:rsidRPr="001A5369">
              <w:rPr>
                <w:rFonts w:ascii="Arial" w:hAnsi="Arial" w:cs="Arial"/>
                <w:sz w:val="20"/>
                <w:szCs w:val="20"/>
              </w:rPr>
              <w:t>For each class of property, plant and equipment that is stated at revalued amounts, has the following been disclosed:</w:t>
            </w:r>
          </w:p>
        </w:tc>
        <w:tc>
          <w:tcPr>
            <w:tcW w:w="1166" w:type="dxa"/>
          </w:tcPr>
          <w:p w14:paraId="62A40AB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59099477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4A3C0252" w14:textId="77777777" w:rsidR="00980953" w:rsidRDefault="00980953" w:rsidP="00980953">
            <w:pPr>
              <w:spacing w:before="60" w:after="60"/>
              <w:rPr>
                <w:rFonts w:ascii="Arial" w:hAnsi="Arial" w:cs="Arial"/>
                <w:sz w:val="20"/>
                <w:szCs w:val="20"/>
              </w:rPr>
            </w:pPr>
            <w:r>
              <w:rPr>
                <w:rFonts w:ascii="Arial" w:hAnsi="Arial" w:cs="Arial"/>
                <w:sz w:val="20"/>
                <w:szCs w:val="20"/>
              </w:rPr>
              <w:t>17.92</w:t>
            </w:r>
          </w:p>
        </w:tc>
        <w:sdt>
          <w:sdtPr>
            <w:rPr>
              <w:rFonts w:ascii="Arial" w:hAnsi="Arial" w:cs="Arial"/>
              <w:sz w:val="20"/>
              <w:szCs w:val="20"/>
            </w:rPr>
            <w:id w:val="1444966261"/>
            <w:placeholder>
              <w:docPart w:val="8871A76D50F74C1CBD935D5D3C36B83D"/>
            </w:placeholder>
            <w:showingPlcHdr/>
          </w:sdtPr>
          <w:sdtContent>
            <w:tc>
              <w:tcPr>
                <w:tcW w:w="1895" w:type="dxa"/>
              </w:tcPr>
              <w:p w14:paraId="7B31D695" w14:textId="22D1506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5467DA1" w14:textId="77777777" w:rsidTr="00435C9F">
        <w:tc>
          <w:tcPr>
            <w:tcW w:w="837" w:type="dxa"/>
          </w:tcPr>
          <w:p w14:paraId="62DF8B8F"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34F9E4B0" w14:textId="77777777" w:rsidR="00980953" w:rsidRPr="00355703" w:rsidRDefault="00980953" w:rsidP="00980953">
            <w:pPr>
              <w:pStyle w:val="ListParagraph"/>
              <w:numPr>
                <w:ilvl w:val="0"/>
                <w:numId w:val="14"/>
              </w:numPr>
              <w:spacing w:before="60" w:after="60"/>
              <w:contextualSpacing w:val="0"/>
              <w:jc w:val="left"/>
              <w:rPr>
                <w:rFonts w:ascii="Arial" w:hAnsi="Arial" w:cs="Arial"/>
                <w:sz w:val="20"/>
                <w:szCs w:val="20"/>
              </w:rPr>
            </w:pPr>
            <w:r w:rsidRPr="001A5369">
              <w:rPr>
                <w:rFonts w:ascii="Arial" w:hAnsi="Arial" w:cs="Arial"/>
                <w:sz w:val="20"/>
                <w:szCs w:val="20"/>
              </w:rPr>
              <w:t>the effective date of the revaluation?</w:t>
            </w:r>
          </w:p>
        </w:tc>
        <w:tc>
          <w:tcPr>
            <w:tcW w:w="1166" w:type="dxa"/>
          </w:tcPr>
          <w:p w14:paraId="71C6F17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4057640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829CDD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34609073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6CAEE72" w14:textId="77777777" w:rsidR="00980953" w:rsidRDefault="00980953" w:rsidP="00980953">
            <w:pPr>
              <w:spacing w:before="60" w:after="60"/>
              <w:rPr>
                <w:rFonts w:ascii="Arial" w:hAnsi="Arial" w:cs="Arial"/>
                <w:sz w:val="20"/>
                <w:szCs w:val="20"/>
              </w:rPr>
            </w:pPr>
            <w:r>
              <w:rPr>
                <w:rFonts w:ascii="Arial" w:hAnsi="Arial" w:cs="Arial"/>
                <w:sz w:val="20"/>
                <w:szCs w:val="20"/>
              </w:rPr>
              <w:t>17.92(a)</w:t>
            </w:r>
          </w:p>
        </w:tc>
        <w:sdt>
          <w:sdtPr>
            <w:rPr>
              <w:rFonts w:ascii="Arial" w:hAnsi="Arial" w:cs="Arial"/>
              <w:sz w:val="20"/>
              <w:szCs w:val="20"/>
            </w:rPr>
            <w:id w:val="-624538261"/>
            <w:placeholder>
              <w:docPart w:val="8871A76D50F74C1CBD935D5D3C36B83D"/>
            </w:placeholder>
            <w:showingPlcHdr/>
          </w:sdtPr>
          <w:sdtContent>
            <w:tc>
              <w:tcPr>
                <w:tcW w:w="1895" w:type="dxa"/>
              </w:tcPr>
              <w:p w14:paraId="622A8BEA" w14:textId="21D58D3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90B26FB" w14:textId="77777777" w:rsidTr="00435C9F">
        <w:tc>
          <w:tcPr>
            <w:tcW w:w="837" w:type="dxa"/>
          </w:tcPr>
          <w:p w14:paraId="4C4E595D"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74C71063" w14:textId="77777777" w:rsidR="00980953" w:rsidRPr="00355703" w:rsidRDefault="00980953" w:rsidP="00980953">
            <w:pPr>
              <w:pStyle w:val="ListParagraph"/>
              <w:numPr>
                <w:ilvl w:val="0"/>
                <w:numId w:val="14"/>
              </w:numPr>
              <w:spacing w:before="60" w:after="60"/>
              <w:contextualSpacing w:val="0"/>
              <w:jc w:val="left"/>
              <w:rPr>
                <w:rFonts w:ascii="Arial" w:hAnsi="Arial" w:cs="Arial"/>
                <w:sz w:val="20"/>
                <w:szCs w:val="20"/>
              </w:rPr>
            </w:pPr>
            <w:r w:rsidRPr="001A5369">
              <w:rPr>
                <w:rFonts w:ascii="Arial" w:hAnsi="Arial" w:cs="Arial"/>
                <w:sz w:val="20"/>
                <w:szCs w:val="20"/>
              </w:rPr>
              <w:t>the methods and significant assumptions applied in estimating the items’</w:t>
            </w:r>
            <w:r>
              <w:rPr>
                <w:rFonts w:ascii="Arial" w:hAnsi="Arial" w:cs="Arial"/>
                <w:sz w:val="20"/>
                <w:szCs w:val="20"/>
              </w:rPr>
              <w:t xml:space="preserve"> </w:t>
            </w:r>
            <w:r w:rsidRPr="001A5369">
              <w:rPr>
                <w:rFonts w:ascii="Arial" w:hAnsi="Arial" w:cs="Arial"/>
                <w:sz w:val="20"/>
                <w:szCs w:val="20"/>
              </w:rPr>
              <w:t>fair values</w:t>
            </w:r>
            <w:r>
              <w:rPr>
                <w:rFonts w:ascii="Arial" w:hAnsi="Arial" w:cs="Arial"/>
                <w:sz w:val="20"/>
                <w:szCs w:val="20"/>
              </w:rPr>
              <w:t>?</w:t>
            </w:r>
          </w:p>
        </w:tc>
        <w:tc>
          <w:tcPr>
            <w:tcW w:w="1166" w:type="dxa"/>
          </w:tcPr>
          <w:p w14:paraId="13CC8A5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3543478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8E5214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998093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93A4E32" w14:textId="77777777" w:rsidR="00980953" w:rsidRDefault="00980953" w:rsidP="00980953">
            <w:pPr>
              <w:spacing w:before="60" w:after="60"/>
              <w:rPr>
                <w:rFonts w:ascii="Arial" w:hAnsi="Arial" w:cs="Arial"/>
                <w:sz w:val="20"/>
                <w:szCs w:val="20"/>
              </w:rPr>
            </w:pPr>
            <w:r>
              <w:rPr>
                <w:rFonts w:ascii="Arial" w:hAnsi="Arial" w:cs="Arial"/>
                <w:sz w:val="20"/>
                <w:szCs w:val="20"/>
              </w:rPr>
              <w:t>17.92(b)</w:t>
            </w:r>
          </w:p>
        </w:tc>
        <w:sdt>
          <w:sdtPr>
            <w:rPr>
              <w:rFonts w:ascii="Arial" w:hAnsi="Arial" w:cs="Arial"/>
              <w:sz w:val="20"/>
              <w:szCs w:val="20"/>
            </w:rPr>
            <w:id w:val="402951806"/>
            <w:placeholder>
              <w:docPart w:val="8871A76D50F74C1CBD935D5D3C36B83D"/>
            </w:placeholder>
            <w:showingPlcHdr/>
          </w:sdtPr>
          <w:sdtContent>
            <w:tc>
              <w:tcPr>
                <w:tcW w:w="1895" w:type="dxa"/>
              </w:tcPr>
              <w:p w14:paraId="4CD6D737" w14:textId="6314E1F8"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A7E4427" w14:textId="77777777" w:rsidTr="00435C9F">
        <w:tc>
          <w:tcPr>
            <w:tcW w:w="837" w:type="dxa"/>
          </w:tcPr>
          <w:p w14:paraId="6BE3486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95D2309" w14:textId="77777777" w:rsidR="00980953" w:rsidRPr="00355703" w:rsidRDefault="00980953" w:rsidP="00980953">
            <w:pPr>
              <w:pStyle w:val="ListParagraph"/>
              <w:numPr>
                <w:ilvl w:val="0"/>
                <w:numId w:val="14"/>
              </w:numPr>
              <w:spacing w:before="60" w:after="60"/>
              <w:contextualSpacing w:val="0"/>
              <w:jc w:val="left"/>
              <w:rPr>
                <w:rFonts w:ascii="Arial" w:hAnsi="Arial" w:cs="Arial"/>
                <w:sz w:val="20"/>
                <w:szCs w:val="20"/>
              </w:rPr>
            </w:pPr>
            <w:r w:rsidRPr="001A5369">
              <w:rPr>
                <w:rFonts w:ascii="Arial" w:hAnsi="Arial" w:cs="Arial"/>
                <w:sz w:val="20"/>
                <w:szCs w:val="20"/>
              </w:rPr>
              <w:t>the extent to which the items’ fair values were determined directly by</w:t>
            </w:r>
            <w:r>
              <w:rPr>
                <w:rFonts w:ascii="Arial" w:hAnsi="Arial" w:cs="Arial"/>
                <w:sz w:val="20"/>
                <w:szCs w:val="20"/>
              </w:rPr>
              <w:t xml:space="preserve"> </w:t>
            </w:r>
            <w:r w:rsidRPr="001A5369">
              <w:rPr>
                <w:rFonts w:ascii="Arial" w:hAnsi="Arial" w:cs="Arial"/>
                <w:sz w:val="20"/>
                <w:szCs w:val="20"/>
              </w:rPr>
              <w:t>reference to observable prices in an active market or recent market</w:t>
            </w:r>
            <w:r>
              <w:rPr>
                <w:rFonts w:ascii="Arial" w:hAnsi="Arial" w:cs="Arial"/>
                <w:sz w:val="20"/>
                <w:szCs w:val="20"/>
              </w:rPr>
              <w:t xml:space="preserve"> </w:t>
            </w:r>
            <w:r w:rsidRPr="001A5369">
              <w:rPr>
                <w:rFonts w:ascii="Arial" w:hAnsi="Arial" w:cs="Arial"/>
                <w:sz w:val="20"/>
                <w:szCs w:val="20"/>
              </w:rPr>
              <w:t>transactions on arm’s length terms or were estimated using other</w:t>
            </w:r>
            <w:r>
              <w:rPr>
                <w:rFonts w:ascii="Arial" w:hAnsi="Arial" w:cs="Arial"/>
                <w:sz w:val="20"/>
                <w:szCs w:val="20"/>
              </w:rPr>
              <w:t xml:space="preserve"> </w:t>
            </w:r>
            <w:r w:rsidRPr="001A5369">
              <w:rPr>
                <w:rFonts w:ascii="Arial" w:hAnsi="Arial" w:cs="Arial"/>
                <w:sz w:val="20"/>
                <w:szCs w:val="20"/>
              </w:rPr>
              <w:t>valuation techniques</w:t>
            </w:r>
            <w:r>
              <w:rPr>
                <w:rFonts w:ascii="Arial" w:hAnsi="Arial" w:cs="Arial"/>
                <w:sz w:val="20"/>
                <w:szCs w:val="20"/>
              </w:rPr>
              <w:t>?</w:t>
            </w:r>
          </w:p>
        </w:tc>
        <w:tc>
          <w:tcPr>
            <w:tcW w:w="1166" w:type="dxa"/>
          </w:tcPr>
          <w:p w14:paraId="5515C9B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2210948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FE93DB6"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4804416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1F15817" w14:textId="6BEDB663" w:rsidR="00980953" w:rsidRDefault="00980953" w:rsidP="00980953">
            <w:pPr>
              <w:spacing w:before="60" w:after="60"/>
              <w:rPr>
                <w:rFonts w:ascii="Arial" w:hAnsi="Arial" w:cs="Arial"/>
                <w:sz w:val="20"/>
                <w:szCs w:val="20"/>
              </w:rPr>
            </w:pPr>
            <w:r>
              <w:rPr>
                <w:rFonts w:ascii="Arial" w:hAnsi="Arial" w:cs="Arial"/>
                <w:sz w:val="20"/>
                <w:szCs w:val="20"/>
              </w:rPr>
              <w:t>17.92I</w:t>
            </w:r>
          </w:p>
        </w:tc>
        <w:sdt>
          <w:sdtPr>
            <w:rPr>
              <w:rFonts w:ascii="Arial" w:hAnsi="Arial" w:cs="Arial"/>
              <w:sz w:val="20"/>
              <w:szCs w:val="20"/>
            </w:rPr>
            <w:id w:val="-108361549"/>
            <w:placeholder>
              <w:docPart w:val="8871A76D50F74C1CBD935D5D3C36B83D"/>
            </w:placeholder>
            <w:showingPlcHdr/>
          </w:sdtPr>
          <w:sdtContent>
            <w:tc>
              <w:tcPr>
                <w:tcW w:w="1895" w:type="dxa"/>
              </w:tcPr>
              <w:p w14:paraId="52CD568D" w14:textId="433359A2"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53D2E3B" w14:textId="77777777" w:rsidTr="00435C9F">
        <w:tc>
          <w:tcPr>
            <w:tcW w:w="837" w:type="dxa"/>
          </w:tcPr>
          <w:p w14:paraId="4909595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6B56242" w14:textId="77777777" w:rsidR="00980953" w:rsidRPr="00355703" w:rsidRDefault="00980953" w:rsidP="00980953">
            <w:pPr>
              <w:pStyle w:val="ListParagraph"/>
              <w:numPr>
                <w:ilvl w:val="0"/>
                <w:numId w:val="14"/>
              </w:numPr>
              <w:spacing w:before="60" w:after="60"/>
              <w:contextualSpacing w:val="0"/>
              <w:jc w:val="left"/>
              <w:rPr>
                <w:rFonts w:ascii="Arial" w:hAnsi="Arial" w:cs="Arial"/>
                <w:sz w:val="20"/>
                <w:szCs w:val="20"/>
              </w:rPr>
            </w:pPr>
            <w:r w:rsidRPr="001A5369">
              <w:rPr>
                <w:rFonts w:ascii="Arial" w:hAnsi="Arial" w:cs="Arial"/>
                <w:sz w:val="20"/>
                <w:szCs w:val="20"/>
              </w:rPr>
              <w:t>the revaluation surplus, indicating the change for the period and any</w:t>
            </w:r>
            <w:r>
              <w:rPr>
                <w:rFonts w:ascii="Arial" w:hAnsi="Arial" w:cs="Arial"/>
                <w:sz w:val="20"/>
                <w:szCs w:val="20"/>
              </w:rPr>
              <w:t xml:space="preserve"> </w:t>
            </w:r>
            <w:r w:rsidRPr="001A5369">
              <w:rPr>
                <w:rFonts w:ascii="Arial" w:hAnsi="Arial" w:cs="Arial"/>
                <w:sz w:val="20"/>
                <w:szCs w:val="20"/>
              </w:rPr>
              <w:t>restrictions on the distribution of the balance to owners of net assets</w:t>
            </w:r>
            <w:r>
              <w:rPr>
                <w:rFonts w:ascii="Arial" w:hAnsi="Arial" w:cs="Arial"/>
                <w:sz w:val="20"/>
                <w:szCs w:val="20"/>
              </w:rPr>
              <w:t>?</w:t>
            </w:r>
          </w:p>
        </w:tc>
        <w:tc>
          <w:tcPr>
            <w:tcW w:w="1166" w:type="dxa"/>
          </w:tcPr>
          <w:p w14:paraId="778736E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3548260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952D76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3494992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A1D370C" w14:textId="77777777" w:rsidR="00980953" w:rsidRDefault="00980953" w:rsidP="00980953">
            <w:pPr>
              <w:spacing w:before="60" w:after="60"/>
              <w:rPr>
                <w:rFonts w:ascii="Arial" w:hAnsi="Arial" w:cs="Arial"/>
                <w:sz w:val="20"/>
                <w:szCs w:val="20"/>
              </w:rPr>
            </w:pPr>
            <w:r>
              <w:rPr>
                <w:rFonts w:ascii="Arial" w:hAnsi="Arial" w:cs="Arial"/>
                <w:sz w:val="20"/>
                <w:szCs w:val="20"/>
              </w:rPr>
              <w:t>17.92(d)</w:t>
            </w:r>
          </w:p>
        </w:tc>
        <w:sdt>
          <w:sdtPr>
            <w:rPr>
              <w:rFonts w:ascii="Arial" w:hAnsi="Arial" w:cs="Arial"/>
              <w:sz w:val="20"/>
              <w:szCs w:val="20"/>
            </w:rPr>
            <w:id w:val="-948314531"/>
            <w:placeholder>
              <w:docPart w:val="8871A76D50F74C1CBD935D5D3C36B83D"/>
            </w:placeholder>
            <w:showingPlcHdr/>
          </w:sdtPr>
          <w:sdtContent>
            <w:tc>
              <w:tcPr>
                <w:tcW w:w="1895" w:type="dxa"/>
              </w:tcPr>
              <w:p w14:paraId="6DD59189" w14:textId="057D29C9"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C6F041B" w14:textId="77777777" w:rsidTr="00435C9F">
        <w:tc>
          <w:tcPr>
            <w:tcW w:w="837" w:type="dxa"/>
            <w:shd w:val="clear" w:color="auto" w:fill="D9D9D9" w:themeFill="background1" w:themeFillShade="D9"/>
          </w:tcPr>
          <w:p w14:paraId="072351D9" w14:textId="77777777" w:rsidR="00980953" w:rsidRPr="00DE30C8" w:rsidRDefault="0098095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71079F16" w14:textId="33A7F7CB" w:rsidR="00980953" w:rsidRPr="00C52FCB" w:rsidRDefault="00980953" w:rsidP="00980953">
            <w:pPr>
              <w:pStyle w:val="Heading3"/>
              <w:spacing w:before="60" w:after="60"/>
              <w:rPr>
                <w:rFonts w:ascii="Arial" w:eastAsia="Times New Roman" w:hAnsi="Arial" w:cs="Arial"/>
                <w:b/>
                <w:color w:val="C0504D"/>
                <w:sz w:val="20"/>
                <w:szCs w:val="20"/>
                <w:lang w:eastAsia="en-GB"/>
              </w:rPr>
            </w:pPr>
            <w:bookmarkStart w:id="477" w:name="_Toc43644556"/>
            <w:bookmarkStart w:id="478" w:name="_Toc44325176"/>
            <w:bookmarkStart w:id="479" w:name="_Toc44394579"/>
            <w:bookmarkStart w:id="480" w:name="_Toc44412843"/>
            <w:bookmarkStart w:id="481" w:name="_Toc44440948"/>
            <w:bookmarkStart w:id="482" w:name="_Toc44441343"/>
            <w:bookmarkStart w:id="483" w:name="_Toc44501457"/>
            <w:bookmarkStart w:id="484" w:name="_Toc44501581"/>
            <w:bookmarkStart w:id="485" w:name="_Toc44502265"/>
            <w:bookmarkStart w:id="486" w:name="_Toc44508731"/>
            <w:bookmarkStart w:id="487" w:name="_Toc44513987"/>
            <w:bookmarkStart w:id="488" w:name="_Toc65677067"/>
            <w:r>
              <w:rPr>
                <w:rFonts w:ascii="Arial" w:eastAsia="Times New Roman" w:hAnsi="Arial" w:cs="Arial"/>
                <w:b/>
                <w:color w:val="C0504D"/>
                <w:sz w:val="20"/>
                <w:szCs w:val="20"/>
                <w:lang w:eastAsia="en-GB"/>
              </w:rPr>
              <w:t>Investment Property (GRAP 16)</w:t>
            </w:r>
            <w:bookmarkEnd w:id="477"/>
            <w:bookmarkEnd w:id="478"/>
            <w:bookmarkEnd w:id="479"/>
            <w:bookmarkEnd w:id="480"/>
            <w:bookmarkEnd w:id="481"/>
            <w:bookmarkEnd w:id="482"/>
            <w:bookmarkEnd w:id="483"/>
            <w:bookmarkEnd w:id="484"/>
            <w:bookmarkEnd w:id="485"/>
            <w:bookmarkEnd w:id="486"/>
            <w:bookmarkEnd w:id="487"/>
            <w:bookmarkEnd w:id="488"/>
          </w:p>
        </w:tc>
      </w:tr>
      <w:tr w:rsidR="00980953" w:rsidRPr="00983410" w14:paraId="7C95A374" w14:textId="77777777" w:rsidTr="00435C9F">
        <w:tc>
          <w:tcPr>
            <w:tcW w:w="837" w:type="dxa"/>
          </w:tcPr>
          <w:p w14:paraId="59FD560D"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66DB0D2F" w14:textId="77777777" w:rsidR="00980953" w:rsidRPr="00C52FCB" w:rsidRDefault="00980953" w:rsidP="00980953">
            <w:pPr>
              <w:spacing w:before="60" w:after="60"/>
              <w:rPr>
                <w:rFonts w:ascii="Arial" w:eastAsia="Times New Roman" w:hAnsi="Arial" w:cs="Arial"/>
                <w:b/>
                <w:color w:val="C0504D"/>
                <w:sz w:val="20"/>
                <w:szCs w:val="20"/>
                <w:lang w:eastAsia="en-GB"/>
              </w:rPr>
            </w:pPr>
            <w:r w:rsidRPr="00C52FCB">
              <w:rPr>
                <w:rFonts w:ascii="Arial" w:eastAsia="Times New Roman" w:hAnsi="Arial" w:cs="Arial"/>
                <w:b/>
                <w:color w:val="C0504D"/>
                <w:sz w:val="20"/>
                <w:szCs w:val="20"/>
                <w:lang w:eastAsia="en-GB"/>
              </w:rPr>
              <w:t>Recognition</w:t>
            </w:r>
          </w:p>
        </w:tc>
      </w:tr>
      <w:tr w:rsidR="00980953" w:rsidRPr="00983410" w14:paraId="7D4F1F86" w14:textId="77777777" w:rsidTr="00435C9F">
        <w:tc>
          <w:tcPr>
            <w:tcW w:w="837" w:type="dxa"/>
          </w:tcPr>
          <w:p w14:paraId="13ACA21D"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D3E782" w14:textId="77777777" w:rsidR="00980953" w:rsidRPr="00355703" w:rsidRDefault="00980953" w:rsidP="00980953">
            <w:pPr>
              <w:spacing w:before="60" w:after="60"/>
              <w:rPr>
                <w:rFonts w:ascii="Arial" w:hAnsi="Arial" w:cs="Arial"/>
                <w:sz w:val="20"/>
                <w:szCs w:val="20"/>
              </w:rPr>
            </w:pPr>
            <w:r w:rsidRPr="008F1E24">
              <w:rPr>
                <w:rFonts w:ascii="Arial" w:hAnsi="Arial" w:cs="Arial"/>
                <w:sz w:val="20"/>
                <w:szCs w:val="20"/>
              </w:rPr>
              <w:t>Has investment property been recognized as an asset where, and only where:</w:t>
            </w:r>
          </w:p>
        </w:tc>
        <w:tc>
          <w:tcPr>
            <w:tcW w:w="1166" w:type="dxa"/>
          </w:tcPr>
          <w:p w14:paraId="3C65502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3931577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15C1A20C" w14:textId="77777777" w:rsidR="00980953" w:rsidRDefault="00980953" w:rsidP="00980953">
            <w:pPr>
              <w:spacing w:before="60" w:after="60"/>
              <w:rPr>
                <w:rFonts w:ascii="Arial" w:hAnsi="Arial" w:cs="Arial"/>
                <w:sz w:val="20"/>
                <w:szCs w:val="20"/>
              </w:rPr>
            </w:pPr>
            <w:r>
              <w:rPr>
                <w:rFonts w:ascii="Arial" w:hAnsi="Arial" w:cs="Arial"/>
                <w:sz w:val="20"/>
                <w:szCs w:val="20"/>
              </w:rPr>
              <w:t>16.26</w:t>
            </w:r>
          </w:p>
        </w:tc>
        <w:sdt>
          <w:sdtPr>
            <w:rPr>
              <w:rFonts w:ascii="Arial" w:hAnsi="Arial" w:cs="Arial"/>
              <w:sz w:val="20"/>
              <w:szCs w:val="20"/>
            </w:rPr>
            <w:id w:val="-1708629994"/>
            <w:placeholder>
              <w:docPart w:val="8871A76D50F74C1CBD935D5D3C36B83D"/>
            </w:placeholder>
            <w:showingPlcHdr/>
          </w:sdtPr>
          <w:sdtContent>
            <w:tc>
              <w:tcPr>
                <w:tcW w:w="1895" w:type="dxa"/>
              </w:tcPr>
              <w:p w14:paraId="407255B7" w14:textId="41F1421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BFEFAF1" w14:textId="77777777" w:rsidTr="00435C9F">
        <w:tc>
          <w:tcPr>
            <w:tcW w:w="837" w:type="dxa"/>
          </w:tcPr>
          <w:p w14:paraId="5F7953E9"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C94F1C7" w14:textId="77777777" w:rsidR="00980953" w:rsidRPr="00355703" w:rsidRDefault="00980953" w:rsidP="00980953">
            <w:pPr>
              <w:pStyle w:val="ListParagraph"/>
              <w:numPr>
                <w:ilvl w:val="0"/>
                <w:numId w:val="15"/>
              </w:numPr>
              <w:spacing w:before="60" w:after="60"/>
              <w:contextualSpacing w:val="0"/>
              <w:jc w:val="left"/>
              <w:rPr>
                <w:rFonts w:ascii="Arial" w:hAnsi="Arial" w:cs="Arial"/>
                <w:sz w:val="20"/>
                <w:szCs w:val="20"/>
              </w:rPr>
            </w:pPr>
            <w:r w:rsidRPr="008F1E24">
              <w:rPr>
                <w:rFonts w:ascii="Arial" w:hAnsi="Arial" w:cs="Arial"/>
                <w:sz w:val="20"/>
                <w:szCs w:val="20"/>
              </w:rPr>
              <w:t>it is probable that the future economic benefits or service potential that are associated with the investment property will flow to the entity; and</w:t>
            </w:r>
          </w:p>
        </w:tc>
        <w:tc>
          <w:tcPr>
            <w:tcW w:w="1166" w:type="dxa"/>
          </w:tcPr>
          <w:p w14:paraId="090C3AD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4919611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53ABC0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9013401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94D060E" w14:textId="77777777" w:rsidR="00980953" w:rsidRDefault="00980953" w:rsidP="00980953">
            <w:pPr>
              <w:spacing w:before="60" w:after="60"/>
              <w:rPr>
                <w:rFonts w:ascii="Arial" w:hAnsi="Arial" w:cs="Arial"/>
                <w:sz w:val="20"/>
                <w:szCs w:val="20"/>
              </w:rPr>
            </w:pPr>
            <w:r>
              <w:rPr>
                <w:rFonts w:ascii="Arial" w:hAnsi="Arial" w:cs="Arial"/>
                <w:sz w:val="20"/>
                <w:szCs w:val="20"/>
              </w:rPr>
              <w:t>16.26(a)</w:t>
            </w:r>
          </w:p>
        </w:tc>
        <w:sdt>
          <w:sdtPr>
            <w:rPr>
              <w:rFonts w:ascii="Arial" w:hAnsi="Arial" w:cs="Arial"/>
              <w:sz w:val="20"/>
              <w:szCs w:val="20"/>
            </w:rPr>
            <w:id w:val="62690632"/>
            <w:placeholder>
              <w:docPart w:val="8871A76D50F74C1CBD935D5D3C36B83D"/>
            </w:placeholder>
            <w:showingPlcHdr/>
          </w:sdtPr>
          <w:sdtContent>
            <w:tc>
              <w:tcPr>
                <w:tcW w:w="1895" w:type="dxa"/>
              </w:tcPr>
              <w:p w14:paraId="0AEE1DEE" w14:textId="27F07CA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8DCCC8B" w14:textId="77777777" w:rsidTr="00435C9F">
        <w:tc>
          <w:tcPr>
            <w:tcW w:w="837" w:type="dxa"/>
          </w:tcPr>
          <w:p w14:paraId="2FEDD455"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1F78031" w14:textId="77777777" w:rsidR="00980953" w:rsidRPr="00355703" w:rsidRDefault="00980953" w:rsidP="00980953">
            <w:pPr>
              <w:pStyle w:val="ListParagraph"/>
              <w:numPr>
                <w:ilvl w:val="0"/>
                <w:numId w:val="15"/>
              </w:numPr>
              <w:spacing w:before="60" w:after="60"/>
              <w:contextualSpacing w:val="0"/>
              <w:jc w:val="left"/>
              <w:rPr>
                <w:rFonts w:ascii="Arial" w:hAnsi="Arial" w:cs="Arial"/>
                <w:sz w:val="20"/>
                <w:szCs w:val="20"/>
              </w:rPr>
            </w:pPr>
            <w:r w:rsidRPr="008F1E24">
              <w:rPr>
                <w:rFonts w:ascii="Arial" w:hAnsi="Arial" w:cs="Arial"/>
                <w:sz w:val="20"/>
                <w:szCs w:val="20"/>
              </w:rPr>
              <w:t>the cost or fair value of the investment property can be measured reliably?</w:t>
            </w:r>
          </w:p>
        </w:tc>
        <w:tc>
          <w:tcPr>
            <w:tcW w:w="1166" w:type="dxa"/>
          </w:tcPr>
          <w:p w14:paraId="1EFDC44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8263895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860720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9683924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7041969" w14:textId="77777777" w:rsidR="00980953" w:rsidRDefault="00980953" w:rsidP="00980953">
            <w:pPr>
              <w:spacing w:before="60" w:after="60"/>
              <w:rPr>
                <w:rFonts w:ascii="Arial" w:hAnsi="Arial" w:cs="Arial"/>
                <w:sz w:val="20"/>
                <w:szCs w:val="20"/>
              </w:rPr>
            </w:pPr>
            <w:r>
              <w:rPr>
                <w:rFonts w:ascii="Arial" w:hAnsi="Arial" w:cs="Arial"/>
                <w:sz w:val="20"/>
                <w:szCs w:val="20"/>
              </w:rPr>
              <w:t>16.26(b)</w:t>
            </w:r>
          </w:p>
        </w:tc>
        <w:sdt>
          <w:sdtPr>
            <w:rPr>
              <w:rFonts w:ascii="Arial" w:hAnsi="Arial" w:cs="Arial"/>
              <w:sz w:val="20"/>
              <w:szCs w:val="20"/>
            </w:rPr>
            <w:id w:val="656884690"/>
            <w:placeholder>
              <w:docPart w:val="8871A76D50F74C1CBD935D5D3C36B83D"/>
            </w:placeholder>
            <w:showingPlcHdr/>
          </w:sdtPr>
          <w:sdtContent>
            <w:tc>
              <w:tcPr>
                <w:tcW w:w="1895" w:type="dxa"/>
              </w:tcPr>
              <w:p w14:paraId="734FD64A" w14:textId="0C9EB5B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86347CE" w14:textId="77777777" w:rsidTr="00435C9F">
        <w:tc>
          <w:tcPr>
            <w:tcW w:w="837" w:type="dxa"/>
          </w:tcPr>
          <w:p w14:paraId="299FCD7C"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729AD17B" w14:textId="77777777" w:rsidR="00980953" w:rsidRPr="00C52FCB" w:rsidRDefault="00980953" w:rsidP="00980953">
            <w:pPr>
              <w:spacing w:before="60" w:after="60"/>
              <w:rPr>
                <w:rFonts w:ascii="Arial" w:eastAsia="Times New Roman" w:hAnsi="Arial" w:cs="Arial"/>
                <w:b/>
                <w:color w:val="C0504D"/>
                <w:sz w:val="20"/>
                <w:szCs w:val="20"/>
                <w:lang w:eastAsia="en-GB"/>
              </w:rPr>
            </w:pPr>
            <w:r w:rsidRPr="00C52FCB">
              <w:rPr>
                <w:rFonts w:ascii="Arial" w:eastAsia="Times New Roman" w:hAnsi="Arial" w:cs="Arial"/>
                <w:b/>
                <w:color w:val="C0504D"/>
                <w:sz w:val="20"/>
                <w:szCs w:val="20"/>
                <w:lang w:eastAsia="en-GB"/>
              </w:rPr>
              <w:t>Measurement at recognition</w:t>
            </w:r>
          </w:p>
        </w:tc>
      </w:tr>
      <w:tr w:rsidR="00980953" w:rsidRPr="00983410" w14:paraId="43DA3379" w14:textId="77777777" w:rsidTr="00435C9F">
        <w:tc>
          <w:tcPr>
            <w:tcW w:w="837" w:type="dxa"/>
          </w:tcPr>
          <w:p w14:paraId="53C687D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2574E48" w14:textId="77777777" w:rsidR="00980953" w:rsidRPr="00355703" w:rsidRDefault="00980953" w:rsidP="00980953">
            <w:pPr>
              <w:spacing w:before="60" w:after="60"/>
              <w:rPr>
                <w:rFonts w:ascii="Arial" w:hAnsi="Arial" w:cs="Arial"/>
                <w:sz w:val="20"/>
                <w:szCs w:val="20"/>
              </w:rPr>
            </w:pPr>
            <w:r w:rsidRPr="008F1E24">
              <w:rPr>
                <w:rFonts w:ascii="Arial" w:hAnsi="Arial" w:cs="Arial"/>
                <w:sz w:val="20"/>
                <w:szCs w:val="20"/>
              </w:rPr>
              <w:t>Have investment properties been initially measured at cost?</w:t>
            </w:r>
          </w:p>
        </w:tc>
        <w:tc>
          <w:tcPr>
            <w:tcW w:w="1166" w:type="dxa"/>
          </w:tcPr>
          <w:p w14:paraId="6A62D29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3466401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6C35815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05883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BAF9D9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5240483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B3E035E" w14:textId="77777777" w:rsidR="00980953" w:rsidRDefault="00980953" w:rsidP="00980953">
            <w:pPr>
              <w:spacing w:before="60" w:after="60"/>
              <w:rPr>
                <w:rFonts w:ascii="Arial" w:hAnsi="Arial" w:cs="Arial"/>
                <w:sz w:val="20"/>
                <w:szCs w:val="20"/>
              </w:rPr>
            </w:pPr>
            <w:r>
              <w:rPr>
                <w:rFonts w:ascii="Arial" w:hAnsi="Arial" w:cs="Arial"/>
                <w:sz w:val="20"/>
                <w:szCs w:val="20"/>
              </w:rPr>
              <w:t>16.32</w:t>
            </w:r>
          </w:p>
        </w:tc>
        <w:sdt>
          <w:sdtPr>
            <w:rPr>
              <w:rFonts w:ascii="Arial" w:hAnsi="Arial" w:cs="Arial"/>
              <w:sz w:val="20"/>
              <w:szCs w:val="20"/>
            </w:rPr>
            <w:id w:val="-1871842377"/>
            <w:placeholder>
              <w:docPart w:val="8871A76D50F74C1CBD935D5D3C36B83D"/>
            </w:placeholder>
            <w:showingPlcHdr/>
          </w:sdtPr>
          <w:sdtContent>
            <w:tc>
              <w:tcPr>
                <w:tcW w:w="1895" w:type="dxa"/>
              </w:tcPr>
              <w:p w14:paraId="151438F8" w14:textId="112240C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B1562C6" w14:textId="77777777" w:rsidTr="00435C9F">
        <w:tc>
          <w:tcPr>
            <w:tcW w:w="837" w:type="dxa"/>
          </w:tcPr>
          <w:p w14:paraId="24F57756"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7EFD191" w14:textId="77777777" w:rsidR="00980953" w:rsidRPr="00355703" w:rsidRDefault="00980953" w:rsidP="00980953">
            <w:pPr>
              <w:spacing w:before="60" w:after="60"/>
              <w:rPr>
                <w:rFonts w:ascii="Arial" w:hAnsi="Arial" w:cs="Arial"/>
                <w:sz w:val="20"/>
                <w:szCs w:val="20"/>
              </w:rPr>
            </w:pPr>
            <w:r w:rsidRPr="008F1E24">
              <w:rPr>
                <w:rFonts w:ascii="Arial" w:hAnsi="Arial" w:cs="Arial"/>
                <w:sz w:val="20"/>
                <w:szCs w:val="20"/>
              </w:rPr>
              <w:t>Have transaction costs been included in the initial measurement?</w:t>
            </w:r>
          </w:p>
        </w:tc>
        <w:tc>
          <w:tcPr>
            <w:tcW w:w="1166" w:type="dxa"/>
          </w:tcPr>
          <w:p w14:paraId="464791C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5339930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2B03A9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2300049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DC373C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8777464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E3DDF2E" w14:textId="77777777" w:rsidR="00980953" w:rsidRDefault="00980953" w:rsidP="00980953">
            <w:pPr>
              <w:spacing w:before="60" w:after="60"/>
              <w:rPr>
                <w:rFonts w:ascii="Arial" w:hAnsi="Arial" w:cs="Arial"/>
                <w:sz w:val="20"/>
                <w:szCs w:val="20"/>
              </w:rPr>
            </w:pPr>
            <w:r>
              <w:rPr>
                <w:rFonts w:ascii="Arial" w:hAnsi="Arial" w:cs="Arial"/>
                <w:sz w:val="20"/>
                <w:szCs w:val="20"/>
              </w:rPr>
              <w:t>16.32</w:t>
            </w:r>
          </w:p>
        </w:tc>
        <w:sdt>
          <w:sdtPr>
            <w:rPr>
              <w:rFonts w:ascii="Arial" w:hAnsi="Arial" w:cs="Arial"/>
              <w:sz w:val="20"/>
              <w:szCs w:val="20"/>
            </w:rPr>
            <w:id w:val="-657924386"/>
            <w:placeholder>
              <w:docPart w:val="8871A76D50F74C1CBD935D5D3C36B83D"/>
            </w:placeholder>
            <w:showingPlcHdr/>
          </w:sdtPr>
          <w:sdtContent>
            <w:tc>
              <w:tcPr>
                <w:tcW w:w="1895" w:type="dxa"/>
              </w:tcPr>
              <w:p w14:paraId="36A7B69C" w14:textId="316007B8"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567F11D" w14:textId="77777777" w:rsidTr="00435C9F">
        <w:tc>
          <w:tcPr>
            <w:tcW w:w="837" w:type="dxa"/>
          </w:tcPr>
          <w:p w14:paraId="5E7B398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85B6DC0" w14:textId="77777777" w:rsidR="00980953" w:rsidRPr="00355703" w:rsidRDefault="00980953" w:rsidP="00980953">
            <w:pPr>
              <w:spacing w:before="60" w:after="60"/>
              <w:rPr>
                <w:rFonts w:ascii="Arial" w:hAnsi="Arial" w:cs="Arial"/>
                <w:sz w:val="20"/>
                <w:szCs w:val="20"/>
              </w:rPr>
            </w:pPr>
            <w:r w:rsidRPr="008F1E24">
              <w:rPr>
                <w:rFonts w:ascii="Arial" w:hAnsi="Arial" w:cs="Arial"/>
                <w:sz w:val="20"/>
                <w:szCs w:val="20"/>
              </w:rPr>
              <w:t>Where investment properties are acquired through a non-exchange transaction, have they been initially measured at their fair value as at the date of acquisition?</w:t>
            </w:r>
          </w:p>
        </w:tc>
        <w:tc>
          <w:tcPr>
            <w:tcW w:w="1166" w:type="dxa"/>
          </w:tcPr>
          <w:p w14:paraId="268E39F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4871690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951883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2728262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7E2E87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2464552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6FCF233" w14:textId="77777777" w:rsidR="00980953" w:rsidRDefault="00980953" w:rsidP="00980953">
            <w:pPr>
              <w:spacing w:before="60" w:after="60"/>
              <w:rPr>
                <w:rFonts w:ascii="Arial" w:hAnsi="Arial" w:cs="Arial"/>
                <w:sz w:val="20"/>
                <w:szCs w:val="20"/>
              </w:rPr>
            </w:pPr>
            <w:r>
              <w:rPr>
                <w:rFonts w:ascii="Arial" w:hAnsi="Arial" w:cs="Arial"/>
                <w:sz w:val="20"/>
                <w:szCs w:val="20"/>
              </w:rPr>
              <w:t>16.33</w:t>
            </w:r>
          </w:p>
        </w:tc>
        <w:sdt>
          <w:sdtPr>
            <w:rPr>
              <w:rFonts w:ascii="Arial" w:hAnsi="Arial" w:cs="Arial"/>
              <w:sz w:val="20"/>
              <w:szCs w:val="20"/>
            </w:rPr>
            <w:id w:val="-808779535"/>
            <w:placeholder>
              <w:docPart w:val="8871A76D50F74C1CBD935D5D3C36B83D"/>
            </w:placeholder>
            <w:showingPlcHdr/>
          </w:sdtPr>
          <w:sdtContent>
            <w:tc>
              <w:tcPr>
                <w:tcW w:w="1895" w:type="dxa"/>
              </w:tcPr>
              <w:p w14:paraId="50E4679E" w14:textId="3C3024EC"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3DA6796" w14:textId="77777777" w:rsidTr="00435C9F">
        <w:tc>
          <w:tcPr>
            <w:tcW w:w="837" w:type="dxa"/>
          </w:tcPr>
          <w:p w14:paraId="5F99C1C5"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AB9369" w14:textId="77777777" w:rsidR="00980953" w:rsidRPr="00355703" w:rsidRDefault="00980953" w:rsidP="00980953">
            <w:pPr>
              <w:spacing w:before="60" w:after="60"/>
              <w:rPr>
                <w:rFonts w:ascii="Arial" w:hAnsi="Arial" w:cs="Arial"/>
                <w:sz w:val="20"/>
                <w:szCs w:val="20"/>
              </w:rPr>
            </w:pPr>
            <w:r w:rsidRPr="00A819BF">
              <w:rPr>
                <w:rFonts w:ascii="Arial" w:hAnsi="Arial" w:cs="Arial"/>
                <w:sz w:val="20"/>
                <w:szCs w:val="20"/>
              </w:rPr>
              <w:t>Has the initial cost of a property interest held under a lease and classified as an investment property been recognized at the lower of the fair value of the property and the present value of the minimum lease payments?</w:t>
            </w:r>
          </w:p>
        </w:tc>
        <w:tc>
          <w:tcPr>
            <w:tcW w:w="1166" w:type="dxa"/>
          </w:tcPr>
          <w:p w14:paraId="5942EBC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4088480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75AFEF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07635690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8F417E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004710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744FDF6" w14:textId="77777777" w:rsidR="00980953" w:rsidRDefault="00980953" w:rsidP="00980953">
            <w:pPr>
              <w:spacing w:before="60" w:after="60"/>
              <w:rPr>
                <w:rFonts w:ascii="Arial" w:hAnsi="Arial" w:cs="Arial"/>
                <w:sz w:val="20"/>
                <w:szCs w:val="20"/>
              </w:rPr>
            </w:pPr>
            <w:r>
              <w:rPr>
                <w:rFonts w:ascii="Arial" w:hAnsi="Arial" w:cs="Arial"/>
                <w:sz w:val="20"/>
                <w:szCs w:val="20"/>
              </w:rPr>
              <w:t>16.39</w:t>
            </w:r>
          </w:p>
        </w:tc>
        <w:sdt>
          <w:sdtPr>
            <w:rPr>
              <w:rFonts w:ascii="Arial" w:hAnsi="Arial" w:cs="Arial"/>
              <w:sz w:val="20"/>
              <w:szCs w:val="20"/>
            </w:rPr>
            <w:id w:val="10337732"/>
            <w:placeholder>
              <w:docPart w:val="8871A76D50F74C1CBD935D5D3C36B83D"/>
            </w:placeholder>
            <w:showingPlcHdr/>
          </w:sdtPr>
          <w:sdtContent>
            <w:tc>
              <w:tcPr>
                <w:tcW w:w="1895" w:type="dxa"/>
              </w:tcPr>
              <w:p w14:paraId="3CCF9D82" w14:textId="363B01C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95BA5A9" w14:textId="77777777" w:rsidTr="00435C9F">
        <w:tc>
          <w:tcPr>
            <w:tcW w:w="837" w:type="dxa"/>
          </w:tcPr>
          <w:p w14:paraId="6CC4936C"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C587D56" w14:textId="77777777" w:rsidR="00980953" w:rsidRPr="00355703" w:rsidRDefault="00980953" w:rsidP="00980953">
            <w:pPr>
              <w:spacing w:before="60" w:after="60"/>
              <w:rPr>
                <w:rFonts w:ascii="Arial" w:hAnsi="Arial" w:cs="Arial"/>
                <w:sz w:val="20"/>
                <w:szCs w:val="20"/>
              </w:rPr>
            </w:pPr>
            <w:r w:rsidRPr="00A819BF">
              <w:rPr>
                <w:rFonts w:ascii="Arial" w:hAnsi="Arial" w:cs="Arial"/>
                <w:sz w:val="20"/>
                <w:szCs w:val="20"/>
              </w:rPr>
              <w:t>Has an equivalent amount been recognized as a liability in accordance with that same paragraph (GRAP 13.26)?</w:t>
            </w:r>
          </w:p>
        </w:tc>
        <w:tc>
          <w:tcPr>
            <w:tcW w:w="1166" w:type="dxa"/>
          </w:tcPr>
          <w:p w14:paraId="79CD23A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921204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DDEC97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63333084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76E2B802"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68714703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2BA1B43" w14:textId="77777777" w:rsidR="00980953" w:rsidRDefault="00980953" w:rsidP="00980953">
            <w:pPr>
              <w:spacing w:before="60" w:after="60"/>
              <w:rPr>
                <w:rFonts w:ascii="Arial" w:hAnsi="Arial" w:cs="Arial"/>
                <w:sz w:val="20"/>
                <w:szCs w:val="20"/>
              </w:rPr>
            </w:pPr>
            <w:r>
              <w:rPr>
                <w:rFonts w:ascii="Arial" w:hAnsi="Arial" w:cs="Arial"/>
                <w:sz w:val="20"/>
                <w:szCs w:val="20"/>
              </w:rPr>
              <w:t>16.39</w:t>
            </w:r>
          </w:p>
        </w:tc>
        <w:sdt>
          <w:sdtPr>
            <w:rPr>
              <w:rFonts w:ascii="Arial" w:hAnsi="Arial" w:cs="Arial"/>
              <w:sz w:val="20"/>
              <w:szCs w:val="20"/>
            </w:rPr>
            <w:id w:val="-864979805"/>
            <w:placeholder>
              <w:docPart w:val="8871A76D50F74C1CBD935D5D3C36B83D"/>
            </w:placeholder>
            <w:showingPlcHdr/>
          </w:sdtPr>
          <w:sdtContent>
            <w:tc>
              <w:tcPr>
                <w:tcW w:w="1895" w:type="dxa"/>
              </w:tcPr>
              <w:p w14:paraId="68B4C0F7" w14:textId="7ADC4287"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39EF517" w14:textId="77777777" w:rsidTr="00435C9F">
        <w:tc>
          <w:tcPr>
            <w:tcW w:w="837" w:type="dxa"/>
          </w:tcPr>
          <w:p w14:paraId="4BEF2DBE"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1BABAD9" w14:textId="77777777" w:rsidR="00980953" w:rsidRPr="00983410" w:rsidRDefault="00980953" w:rsidP="00216EC2">
            <w:pPr>
              <w:spacing w:before="60" w:after="60"/>
              <w:jc w:val="both"/>
              <w:rPr>
                <w:rFonts w:ascii="Arial" w:hAnsi="Arial" w:cs="Arial"/>
                <w:sz w:val="20"/>
                <w:szCs w:val="20"/>
              </w:rPr>
            </w:pPr>
            <w:r w:rsidRPr="00C8292E">
              <w:rPr>
                <w:rFonts w:ascii="Arial" w:hAnsi="Arial" w:cs="Arial"/>
                <w:b/>
                <w:sz w:val="20"/>
                <w:szCs w:val="20"/>
              </w:rPr>
              <w:t>NOTE:</w:t>
            </w:r>
            <w:r>
              <w:rPr>
                <w:rFonts w:ascii="Arial" w:hAnsi="Arial" w:cs="Arial"/>
                <w:sz w:val="20"/>
                <w:szCs w:val="20"/>
              </w:rPr>
              <w:t xml:space="preserve">  </w:t>
            </w:r>
            <w:r w:rsidRPr="00C8292E">
              <w:rPr>
                <w:rFonts w:ascii="Arial" w:hAnsi="Arial" w:cs="Arial"/>
                <w:sz w:val="20"/>
                <w:szCs w:val="20"/>
              </w:rPr>
              <w:t>this treatment of the asset and liability is in accordance with the treatment prescribed for a finance lease by GRAP 13.26 [16.39].</w:t>
            </w:r>
          </w:p>
        </w:tc>
      </w:tr>
      <w:tr w:rsidR="00980953" w:rsidRPr="00983410" w14:paraId="3B8CA08F" w14:textId="77777777" w:rsidTr="00435C9F">
        <w:tc>
          <w:tcPr>
            <w:tcW w:w="837" w:type="dxa"/>
          </w:tcPr>
          <w:p w14:paraId="642D6086"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BDCE778"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Has the fair value model been applied where a property interest held by a lessee under an operating lease is classified as investment property?</w:t>
            </w:r>
          </w:p>
        </w:tc>
        <w:tc>
          <w:tcPr>
            <w:tcW w:w="1166" w:type="dxa"/>
          </w:tcPr>
          <w:p w14:paraId="24A8CAE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214317815"/>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7A7DA1E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95694749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0B87FB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41659916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108923C" w14:textId="77777777" w:rsidR="00980953" w:rsidRDefault="00980953" w:rsidP="00980953">
            <w:pPr>
              <w:spacing w:before="60" w:after="60"/>
              <w:rPr>
                <w:rFonts w:ascii="Arial" w:hAnsi="Arial" w:cs="Arial"/>
                <w:sz w:val="20"/>
                <w:szCs w:val="20"/>
              </w:rPr>
            </w:pPr>
            <w:r>
              <w:rPr>
                <w:rFonts w:ascii="Arial" w:hAnsi="Arial" w:cs="Arial"/>
                <w:sz w:val="20"/>
                <w:szCs w:val="20"/>
              </w:rPr>
              <w:t>16.47</w:t>
            </w:r>
          </w:p>
        </w:tc>
        <w:sdt>
          <w:sdtPr>
            <w:rPr>
              <w:rFonts w:ascii="Arial" w:hAnsi="Arial" w:cs="Arial"/>
              <w:sz w:val="20"/>
              <w:szCs w:val="20"/>
            </w:rPr>
            <w:id w:val="-1181268742"/>
            <w:placeholder>
              <w:docPart w:val="8871A76D50F74C1CBD935D5D3C36B83D"/>
            </w:placeholder>
            <w:showingPlcHdr/>
          </w:sdtPr>
          <w:sdtContent>
            <w:tc>
              <w:tcPr>
                <w:tcW w:w="1895" w:type="dxa"/>
              </w:tcPr>
              <w:p w14:paraId="40DEB9D9" w14:textId="39BC64D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5825B04E" w14:textId="77777777" w:rsidTr="00435C9F">
        <w:tc>
          <w:tcPr>
            <w:tcW w:w="837" w:type="dxa"/>
          </w:tcPr>
          <w:p w14:paraId="1CF87461"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2956C55"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Has the entity chosen as its accounting policy the fair value model or the cost model to all other investment property?</w:t>
            </w:r>
          </w:p>
        </w:tc>
        <w:tc>
          <w:tcPr>
            <w:tcW w:w="1166" w:type="dxa"/>
          </w:tcPr>
          <w:p w14:paraId="3969AA1C"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35700224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5AFB49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6929542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0B0BD9B"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2903983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766C397" w14:textId="77777777" w:rsidR="00980953" w:rsidRDefault="00980953" w:rsidP="00980953">
            <w:pPr>
              <w:spacing w:before="60" w:after="60"/>
              <w:rPr>
                <w:rFonts w:ascii="Arial" w:hAnsi="Arial" w:cs="Arial"/>
                <w:sz w:val="20"/>
                <w:szCs w:val="20"/>
              </w:rPr>
            </w:pPr>
            <w:r>
              <w:rPr>
                <w:rFonts w:ascii="Arial" w:hAnsi="Arial" w:cs="Arial"/>
                <w:sz w:val="20"/>
                <w:szCs w:val="20"/>
              </w:rPr>
              <w:t>16.43</w:t>
            </w:r>
          </w:p>
        </w:tc>
        <w:sdt>
          <w:sdtPr>
            <w:rPr>
              <w:rFonts w:ascii="Arial" w:hAnsi="Arial" w:cs="Arial"/>
              <w:sz w:val="20"/>
              <w:szCs w:val="20"/>
            </w:rPr>
            <w:id w:val="1002321216"/>
            <w:placeholder>
              <w:docPart w:val="8871A76D50F74C1CBD935D5D3C36B83D"/>
            </w:placeholder>
            <w:showingPlcHdr/>
          </w:sdtPr>
          <w:sdtContent>
            <w:tc>
              <w:tcPr>
                <w:tcW w:w="1895" w:type="dxa"/>
              </w:tcPr>
              <w:p w14:paraId="3C6A615B" w14:textId="1D562B7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F21D7F2" w14:textId="77777777" w:rsidTr="00435C9F">
        <w:tc>
          <w:tcPr>
            <w:tcW w:w="837" w:type="dxa"/>
          </w:tcPr>
          <w:p w14:paraId="38E98EC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175E74"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Has the adopted policy been applied to all investment properties?</w:t>
            </w:r>
          </w:p>
        </w:tc>
        <w:tc>
          <w:tcPr>
            <w:tcW w:w="1166" w:type="dxa"/>
          </w:tcPr>
          <w:p w14:paraId="628F732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2693624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440EE3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1798625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A0082E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193486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0AAFBF0" w14:textId="77777777" w:rsidR="00980953" w:rsidRDefault="00980953" w:rsidP="00980953">
            <w:pPr>
              <w:spacing w:before="60" w:after="60"/>
              <w:rPr>
                <w:rFonts w:ascii="Arial" w:hAnsi="Arial" w:cs="Arial"/>
                <w:sz w:val="20"/>
                <w:szCs w:val="20"/>
              </w:rPr>
            </w:pPr>
            <w:r>
              <w:rPr>
                <w:rFonts w:ascii="Arial" w:hAnsi="Arial" w:cs="Arial"/>
                <w:sz w:val="20"/>
                <w:szCs w:val="20"/>
              </w:rPr>
              <w:t>16.43</w:t>
            </w:r>
          </w:p>
        </w:tc>
        <w:sdt>
          <w:sdtPr>
            <w:rPr>
              <w:rFonts w:ascii="Arial" w:hAnsi="Arial" w:cs="Arial"/>
              <w:sz w:val="20"/>
              <w:szCs w:val="20"/>
            </w:rPr>
            <w:id w:val="1223096133"/>
            <w:placeholder>
              <w:docPart w:val="8871A76D50F74C1CBD935D5D3C36B83D"/>
            </w:placeholder>
            <w:showingPlcHdr/>
          </w:sdtPr>
          <w:sdtContent>
            <w:tc>
              <w:tcPr>
                <w:tcW w:w="1895" w:type="dxa"/>
              </w:tcPr>
              <w:p w14:paraId="7A8FF11D" w14:textId="38533B7F"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38904BF" w14:textId="77777777" w:rsidTr="00435C9F">
        <w:tc>
          <w:tcPr>
            <w:tcW w:w="837" w:type="dxa"/>
          </w:tcPr>
          <w:p w14:paraId="50666D34"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04783B56" w14:textId="77777777" w:rsidR="00980953" w:rsidRPr="00C52FCB" w:rsidRDefault="00980953" w:rsidP="00980953">
            <w:pPr>
              <w:spacing w:before="60" w:after="60"/>
              <w:rPr>
                <w:rFonts w:ascii="Arial" w:eastAsia="Times New Roman" w:hAnsi="Arial" w:cs="Arial"/>
                <w:b/>
                <w:color w:val="C0504D"/>
                <w:sz w:val="20"/>
                <w:szCs w:val="20"/>
                <w:lang w:eastAsia="en-GB"/>
              </w:rPr>
            </w:pPr>
            <w:r w:rsidRPr="00C52FCB">
              <w:rPr>
                <w:rFonts w:ascii="Arial" w:eastAsia="Times New Roman" w:hAnsi="Arial" w:cs="Arial"/>
                <w:b/>
                <w:color w:val="C0504D"/>
                <w:sz w:val="20"/>
                <w:szCs w:val="20"/>
                <w:lang w:eastAsia="en-GB"/>
              </w:rPr>
              <w:t>Fair value</w:t>
            </w:r>
          </w:p>
        </w:tc>
      </w:tr>
      <w:tr w:rsidR="00980953" w:rsidRPr="00983410" w14:paraId="62E39DA4" w14:textId="77777777" w:rsidTr="00435C9F">
        <w:tc>
          <w:tcPr>
            <w:tcW w:w="837" w:type="dxa"/>
          </w:tcPr>
          <w:p w14:paraId="0A87D73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5781C4" w14:textId="77777777" w:rsidR="00980953" w:rsidRPr="00355703" w:rsidRDefault="00980953" w:rsidP="00980953">
            <w:pPr>
              <w:spacing w:before="60" w:after="60"/>
              <w:rPr>
                <w:rFonts w:ascii="Arial" w:hAnsi="Arial" w:cs="Arial"/>
                <w:sz w:val="20"/>
                <w:szCs w:val="20"/>
              </w:rPr>
            </w:pPr>
            <w:r w:rsidRPr="00772E83">
              <w:rPr>
                <w:rFonts w:ascii="Arial" w:hAnsi="Arial" w:cs="Arial"/>
                <w:sz w:val="20"/>
                <w:szCs w:val="20"/>
              </w:rPr>
              <w:t>Where the fair value model is applied, have all the investment properties been measured (after initial recognition) at fair value</w:t>
            </w:r>
            <w:r>
              <w:rPr>
                <w:rFonts w:ascii="Arial" w:hAnsi="Arial" w:cs="Arial"/>
                <w:sz w:val="20"/>
                <w:szCs w:val="20"/>
              </w:rPr>
              <w:t>?</w:t>
            </w:r>
          </w:p>
        </w:tc>
        <w:tc>
          <w:tcPr>
            <w:tcW w:w="1166" w:type="dxa"/>
          </w:tcPr>
          <w:p w14:paraId="701A058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875027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154121F" w14:textId="77777777" w:rsidR="00980953" w:rsidRDefault="00000000" w:rsidP="00980953">
            <w:pPr>
              <w:spacing w:before="60" w:after="60"/>
              <w:rPr>
                <w:rFonts w:ascii="Arial" w:hAnsi="Arial" w:cs="Arial"/>
                <w:sz w:val="20"/>
                <w:szCs w:val="20"/>
              </w:rPr>
            </w:pPr>
            <w:sdt>
              <w:sdtPr>
                <w:rPr>
                  <w:rFonts w:ascii="Arial" w:hAnsi="Arial" w:cs="Arial"/>
                  <w:sz w:val="20"/>
                  <w:szCs w:val="20"/>
                </w:rPr>
                <w:id w:val="3971981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147FAB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9050616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16A14F3" w14:textId="77777777" w:rsidR="00980953" w:rsidRDefault="00980953" w:rsidP="00980953">
            <w:pPr>
              <w:spacing w:before="60" w:after="60"/>
              <w:rPr>
                <w:rFonts w:ascii="Arial" w:hAnsi="Arial" w:cs="Arial"/>
                <w:sz w:val="20"/>
                <w:szCs w:val="20"/>
              </w:rPr>
            </w:pPr>
            <w:r>
              <w:rPr>
                <w:rFonts w:ascii="Arial" w:hAnsi="Arial" w:cs="Arial"/>
                <w:sz w:val="20"/>
                <w:szCs w:val="20"/>
              </w:rPr>
              <w:t>16.46</w:t>
            </w:r>
          </w:p>
        </w:tc>
        <w:sdt>
          <w:sdtPr>
            <w:rPr>
              <w:rFonts w:ascii="Arial" w:hAnsi="Arial" w:cs="Arial"/>
              <w:sz w:val="20"/>
              <w:szCs w:val="20"/>
            </w:rPr>
            <w:id w:val="-1645118809"/>
            <w:placeholder>
              <w:docPart w:val="8871A76D50F74C1CBD935D5D3C36B83D"/>
            </w:placeholder>
            <w:showingPlcHdr/>
          </w:sdtPr>
          <w:sdtContent>
            <w:tc>
              <w:tcPr>
                <w:tcW w:w="1895" w:type="dxa"/>
              </w:tcPr>
              <w:p w14:paraId="1DB27949" w14:textId="638CA614"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23B81C77" w14:textId="77777777" w:rsidTr="00435C9F">
        <w:tc>
          <w:tcPr>
            <w:tcW w:w="837" w:type="dxa"/>
          </w:tcPr>
          <w:p w14:paraId="5123784A"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CA954F" w14:textId="77777777" w:rsidR="00980953" w:rsidRPr="00355703" w:rsidRDefault="00980953" w:rsidP="00980953">
            <w:pPr>
              <w:spacing w:before="60" w:after="60"/>
              <w:rPr>
                <w:rFonts w:ascii="Arial" w:hAnsi="Arial" w:cs="Arial"/>
                <w:sz w:val="20"/>
                <w:szCs w:val="20"/>
              </w:rPr>
            </w:pPr>
            <w:r w:rsidRPr="00F23787">
              <w:rPr>
                <w:rFonts w:ascii="Arial" w:hAnsi="Arial" w:cs="Arial"/>
                <w:sz w:val="20"/>
                <w:szCs w:val="20"/>
              </w:rPr>
              <w:t>Where the fair value of investment properties cannot be reliably determined on a continuing basis, have such investment properties been measured using the cost model</w:t>
            </w:r>
            <w:r>
              <w:rPr>
                <w:rFonts w:ascii="Arial" w:hAnsi="Arial" w:cs="Arial"/>
                <w:sz w:val="20"/>
                <w:szCs w:val="20"/>
              </w:rPr>
              <w:t>?</w:t>
            </w:r>
          </w:p>
        </w:tc>
        <w:tc>
          <w:tcPr>
            <w:tcW w:w="1166" w:type="dxa"/>
          </w:tcPr>
          <w:p w14:paraId="6ECEDD26"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468065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106F8C3"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0791225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382115A"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4671935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FE09298" w14:textId="77777777" w:rsidR="00980953" w:rsidRDefault="00980953" w:rsidP="00980953">
            <w:pPr>
              <w:spacing w:before="60" w:after="60"/>
              <w:rPr>
                <w:rFonts w:ascii="Arial" w:hAnsi="Arial" w:cs="Arial"/>
                <w:sz w:val="20"/>
                <w:szCs w:val="20"/>
              </w:rPr>
            </w:pPr>
            <w:r>
              <w:rPr>
                <w:rFonts w:ascii="Arial" w:hAnsi="Arial" w:cs="Arial"/>
                <w:sz w:val="20"/>
                <w:szCs w:val="20"/>
              </w:rPr>
              <w:t>16.66</w:t>
            </w:r>
          </w:p>
        </w:tc>
        <w:sdt>
          <w:sdtPr>
            <w:rPr>
              <w:rFonts w:ascii="Arial" w:hAnsi="Arial" w:cs="Arial"/>
              <w:sz w:val="20"/>
              <w:szCs w:val="20"/>
            </w:rPr>
            <w:id w:val="-9533599"/>
            <w:placeholder>
              <w:docPart w:val="8871A76D50F74C1CBD935D5D3C36B83D"/>
            </w:placeholder>
            <w:showingPlcHdr/>
          </w:sdtPr>
          <w:sdtContent>
            <w:tc>
              <w:tcPr>
                <w:tcW w:w="1895" w:type="dxa"/>
              </w:tcPr>
              <w:p w14:paraId="2564B673" w14:textId="010A562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936DF07" w14:textId="77777777" w:rsidTr="00435C9F">
        <w:tc>
          <w:tcPr>
            <w:tcW w:w="837" w:type="dxa"/>
          </w:tcPr>
          <w:p w14:paraId="6928CE0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D74E9B6" w14:textId="77777777" w:rsidR="00980953" w:rsidRPr="00983410" w:rsidRDefault="00980953" w:rsidP="00216EC2">
            <w:pPr>
              <w:spacing w:before="60" w:after="60"/>
              <w:jc w:val="both"/>
              <w:rPr>
                <w:rFonts w:ascii="Arial" w:hAnsi="Arial" w:cs="Arial"/>
                <w:sz w:val="20"/>
                <w:szCs w:val="20"/>
              </w:rPr>
            </w:pPr>
            <w:r w:rsidRPr="00F23787">
              <w:rPr>
                <w:rFonts w:ascii="Arial" w:hAnsi="Arial" w:cs="Arial"/>
                <w:b/>
                <w:sz w:val="20"/>
                <w:szCs w:val="20"/>
              </w:rPr>
              <w:t>NOTE:</w:t>
            </w:r>
            <w:r>
              <w:rPr>
                <w:rFonts w:ascii="Arial" w:hAnsi="Arial" w:cs="Arial"/>
                <w:sz w:val="20"/>
                <w:szCs w:val="20"/>
              </w:rPr>
              <w:t xml:space="preserve">  </w:t>
            </w:r>
            <w:r w:rsidRPr="00F23787">
              <w:rPr>
                <w:rFonts w:ascii="Arial" w:hAnsi="Arial" w:cs="Arial"/>
                <w:sz w:val="20"/>
                <w:szCs w:val="20"/>
              </w:rPr>
              <w:t>the presumption is that the fair value of an investment property can be reliably determined on a continuing basis, but, in exceptional cases, there may be clear evidence (on acquisition of an investment property, or when an existing property first becomes investment property following the completion of construction or development, or after a change in use) that this is not the case where (and only where) comparable market transactions are infrequent and alternative estimates of fair value (for example, based on discounted cash flow projections) are not available [16.66].</w:t>
            </w:r>
          </w:p>
        </w:tc>
      </w:tr>
      <w:tr w:rsidR="00980953" w:rsidRPr="00983410" w14:paraId="5A86FF0E" w14:textId="77777777" w:rsidTr="00435C9F">
        <w:tc>
          <w:tcPr>
            <w:tcW w:w="837" w:type="dxa"/>
          </w:tcPr>
          <w:p w14:paraId="79170FAB"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4C10431" w14:textId="77777777" w:rsidR="00980953" w:rsidRPr="00355703" w:rsidRDefault="00980953" w:rsidP="00980953">
            <w:pPr>
              <w:spacing w:before="60" w:after="60"/>
              <w:rPr>
                <w:rFonts w:ascii="Arial" w:hAnsi="Arial" w:cs="Arial"/>
                <w:sz w:val="20"/>
                <w:szCs w:val="20"/>
              </w:rPr>
            </w:pPr>
            <w:r w:rsidRPr="00313426">
              <w:rPr>
                <w:rFonts w:ascii="Arial" w:hAnsi="Arial" w:cs="Arial"/>
                <w:sz w:val="20"/>
                <w:szCs w:val="20"/>
              </w:rPr>
              <w:t>If an entity determines that the fair value of an investment property under construction is not reliably determinable but expects the fair value of the property to be reliably measurable when construction is complete, has it measured that investment property under construction at cost until either its fair value becomes reliably determinable or construction is completed(whichever is earlier)?</w:t>
            </w:r>
          </w:p>
        </w:tc>
        <w:tc>
          <w:tcPr>
            <w:tcW w:w="1166" w:type="dxa"/>
          </w:tcPr>
          <w:p w14:paraId="7BCA830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6705589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2311520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0331413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A839527"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5342261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4FDDA20" w14:textId="77777777" w:rsidR="00980953" w:rsidRDefault="00980953" w:rsidP="00980953">
            <w:pPr>
              <w:spacing w:before="60" w:after="60"/>
              <w:rPr>
                <w:rFonts w:ascii="Arial" w:hAnsi="Arial" w:cs="Arial"/>
                <w:sz w:val="20"/>
                <w:szCs w:val="20"/>
              </w:rPr>
            </w:pPr>
            <w:r>
              <w:rPr>
                <w:rFonts w:ascii="Arial" w:hAnsi="Arial" w:cs="Arial"/>
                <w:sz w:val="20"/>
                <w:szCs w:val="20"/>
              </w:rPr>
              <w:t>16.66</w:t>
            </w:r>
          </w:p>
        </w:tc>
        <w:sdt>
          <w:sdtPr>
            <w:rPr>
              <w:rFonts w:ascii="Arial" w:hAnsi="Arial" w:cs="Arial"/>
              <w:sz w:val="20"/>
              <w:szCs w:val="20"/>
            </w:rPr>
            <w:id w:val="947742676"/>
            <w:placeholder>
              <w:docPart w:val="8871A76D50F74C1CBD935D5D3C36B83D"/>
            </w:placeholder>
            <w:showingPlcHdr/>
          </w:sdtPr>
          <w:sdtContent>
            <w:tc>
              <w:tcPr>
                <w:tcW w:w="1895" w:type="dxa"/>
              </w:tcPr>
              <w:p w14:paraId="29A5D91D" w14:textId="4702FD8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B47C43D" w14:textId="77777777" w:rsidTr="00435C9F">
        <w:tc>
          <w:tcPr>
            <w:tcW w:w="837" w:type="dxa"/>
          </w:tcPr>
          <w:p w14:paraId="07F3ADE8"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634D63" w14:textId="77777777" w:rsidR="00980953" w:rsidRPr="00355703" w:rsidRDefault="00980953" w:rsidP="00980953">
            <w:pPr>
              <w:spacing w:before="60" w:after="60"/>
              <w:rPr>
                <w:rFonts w:ascii="Arial" w:hAnsi="Arial" w:cs="Arial"/>
                <w:sz w:val="20"/>
                <w:szCs w:val="20"/>
              </w:rPr>
            </w:pPr>
            <w:r w:rsidRPr="00313426">
              <w:rPr>
                <w:rFonts w:ascii="Arial" w:hAnsi="Arial" w:cs="Arial"/>
                <w:sz w:val="20"/>
                <w:szCs w:val="20"/>
              </w:rPr>
              <w:t>In those cases where the cost model has been applied, has the residual value of the investment properties been assumed to be zero?</w:t>
            </w:r>
          </w:p>
        </w:tc>
        <w:tc>
          <w:tcPr>
            <w:tcW w:w="1166" w:type="dxa"/>
          </w:tcPr>
          <w:p w14:paraId="3E9C99F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12476796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18CB921E" w14:textId="77777777" w:rsidR="00980953" w:rsidRDefault="00000000" w:rsidP="00980953">
            <w:pPr>
              <w:spacing w:before="60" w:after="60"/>
              <w:rPr>
                <w:rFonts w:ascii="Arial" w:hAnsi="Arial" w:cs="Arial"/>
                <w:sz w:val="20"/>
                <w:szCs w:val="20"/>
              </w:rPr>
            </w:pPr>
            <w:sdt>
              <w:sdtPr>
                <w:rPr>
                  <w:rFonts w:ascii="Arial" w:hAnsi="Arial" w:cs="Arial"/>
                  <w:sz w:val="20"/>
                  <w:szCs w:val="20"/>
                </w:rPr>
                <w:id w:val="-56286630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54B14644"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15745761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2FE16F7A" w14:textId="77777777" w:rsidR="00980953" w:rsidRDefault="00980953" w:rsidP="00980953">
            <w:pPr>
              <w:spacing w:before="60" w:after="60"/>
              <w:rPr>
                <w:rFonts w:ascii="Arial" w:hAnsi="Arial" w:cs="Arial"/>
                <w:sz w:val="20"/>
                <w:szCs w:val="20"/>
              </w:rPr>
            </w:pPr>
            <w:r>
              <w:rPr>
                <w:rFonts w:ascii="Arial" w:hAnsi="Arial" w:cs="Arial"/>
                <w:sz w:val="20"/>
                <w:szCs w:val="20"/>
              </w:rPr>
              <w:t>16.66</w:t>
            </w:r>
          </w:p>
        </w:tc>
        <w:sdt>
          <w:sdtPr>
            <w:rPr>
              <w:rFonts w:ascii="Arial" w:hAnsi="Arial" w:cs="Arial"/>
              <w:sz w:val="20"/>
              <w:szCs w:val="20"/>
            </w:rPr>
            <w:id w:val="1794243267"/>
            <w:placeholder>
              <w:docPart w:val="8871A76D50F74C1CBD935D5D3C36B83D"/>
            </w:placeholder>
            <w:showingPlcHdr/>
          </w:sdtPr>
          <w:sdtContent>
            <w:tc>
              <w:tcPr>
                <w:tcW w:w="1895" w:type="dxa"/>
              </w:tcPr>
              <w:p w14:paraId="767E6DD0" w14:textId="398E21B0"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46C5E1E1" w14:textId="77777777" w:rsidTr="00435C9F">
        <w:tc>
          <w:tcPr>
            <w:tcW w:w="837" w:type="dxa"/>
          </w:tcPr>
          <w:p w14:paraId="3B4045C8"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BC1D99B" w14:textId="77777777" w:rsidR="00980953" w:rsidRPr="00983410" w:rsidRDefault="00980953" w:rsidP="00216EC2">
            <w:pPr>
              <w:spacing w:before="60" w:after="60"/>
              <w:jc w:val="both"/>
              <w:rPr>
                <w:rFonts w:ascii="Arial" w:hAnsi="Arial" w:cs="Arial"/>
                <w:sz w:val="20"/>
                <w:szCs w:val="20"/>
              </w:rPr>
            </w:pPr>
            <w:r w:rsidRPr="00313426">
              <w:rPr>
                <w:rFonts w:ascii="Arial" w:hAnsi="Arial" w:cs="Arial"/>
                <w:b/>
                <w:sz w:val="20"/>
                <w:szCs w:val="20"/>
              </w:rPr>
              <w:t xml:space="preserve">NOTE:  </w:t>
            </w:r>
            <w:r w:rsidRPr="00313426">
              <w:rPr>
                <w:rFonts w:ascii="Arial" w:hAnsi="Arial" w:cs="Arial"/>
                <w:sz w:val="20"/>
                <w:szCs w:val="20"/>
              </w:rPr>
              <w:t>in those cases where the cost model has been applied, it should continue to be applied until disposal of the investment property [16.66].</w:t>
            </w:r>
          </w:p>
        </w:tc>
      </w:tr>
      <w:tr w:rsidR="00980953" w:rsidRPr="00983410" w14:paraId="60DE3A4D" w14:textId="77777777" w:rsidTr="00435C9F">
        <w:tc>
          <w:tcPr>
            <w:tcW w:w="837" w:type="dxa"/>
          </w:tcPr>
          <w:p w14:paraId="30775506"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058A50" w14:textId="77777777" w:rsidR="00980953" w:rsidRPr="00355703" w:rsidRDefault="00980953" w:rsidP="00980953">
            <w:pPr>
              <w:spacing w:before="60" w:after="60"/>
              <w:rPr>
                <w:rFonts w:ascii="Arial" w:hAnsi="Arial" w:cs="Arial"/>
                <w:sz w:val="20"/>
                <w:szCs w:val="20"/>
              </w:rPr>
            </w:pPr>
            <w:r w:rsidRPr="00313426">
              <w:rPr>
                <w:rFonts w:ascii="Arial" w:hAnsi="Arial" w:cs="Arial"/>
                <w:sz w:val="20"/>
                <w:szCs w:val="20"/>
              </w:rPr>
              <w:t>If an entity has previously measured an investment property at fair value, has the entity continued to measure the property at fair value until disposal (or until the property becomes owner-occupied property or the entity begins to develop the property for subsequent sale in the ordinary course of operations) even if comparable market transactions become less frequent or market prices become less readily available?</w:t>
            </w:r>
          </w:p>
        </w:tc>
        <w:tc>
          <w:tcPr>
            <w:tcW w:w="1166" w:type="dxa"/>
          </w:tcPr>
          <w:p w14:paraId="089815AD"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890223733"/>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D84560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167611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68E43B21"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1755557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16BD47DE" w14:textId="77777777" w:rsidR="00980953" w:rsidRDefault="00980953" w:rsidP="00980953">
            <w:pPr>
              <w:spacing w:before="60" w:after="60"/>
              <w:rPr>
                <w:rFonts w:ascii="Arial" w:hAnsi="Arial" w:cs="Arial"/>
                <w:sz w:val="20"/>
                <w:szCs w:val="20"/>
              </w:rPr>
            </w:pPr>
            <w:r>
              <w:rPr>
                <w:rFonts w:ascii="Arial" w:hAnsi="Arial" w:cs="Arial"/>
                <w:sz w:val="20"/>
                <w:szCs w:val="20"/>
              </w:rPr>
              <w:t>16.66</w:t>
            </w:r>
          </w:p>
        </w:tc>
        <w:sdt>
          <w:sdtPr>
            <w:rPr>
              <w:rFonts w:ascii="Arial" w:hAnsi="Arial" w:cs="Arial"/>
              <w:sz w:val="20"/>
              <w:szCs w:val="20"/>
            </w:rPr>
            <w:id w:val="-840465111"/>
            <w:placeholder>
              <w:docPart w:val="8871A76D50F74C1CBD935D5D3C36B83D"/>
            </w:placeholder>
            <w:showingPlcHdr/>
          </w:sdtPr>
          <w:sdtContent>
            <w:tc>
              <w:tcPr>
                <w:tcW w:w="1895" w:type="dxa"/>
              </w:tcPr>
              <w:p w14:paraId="767AD22F" w14:textId="68E6E293"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F8EAB27" w14:textId="77777777" w:rsidTr="00435C9F">
        <w:tc>
          <w:tcPr>
            <w:tcW w:w="837" w:type="dxa"/>
          </w:tcPr>
          <w:p w14:paraId="486F8519"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951E3D9" w14:textId="77777777" w:rsidR="00980953" w:rsidRPr="00355703" w:rsidRDefault="00980953" w:rsidP="00980953">
            <w:pPr>
              <w:spacing w:before="60" w:after="60"/>
              <w:rPr>
                <w:rFonts w:ascii="Arial" w:hAnsi="Arial" w:cs="Arial"/>
                <w:sz w:val="20"/>
                <w:szCs w:val="20"/>
              </w:rPr>
            </w:pPr>
            <w:r>
              <w:rPr>
                <w:rFonts w:ascii="Arial" w:hAnsi="Arial" w:cs="Arial"/>
                <w:sz w:val="20"/>
                <w:szCs w:val="20"/>
              </w:rPr>
              <w:t>Does</w:t>
            </w:r>
            <w:r w:rsidRPr="00826EC1">
              <w:rPr>
                <w:rFonts w:ascii="Arial" w:hAnsi="Arial" w:cs="Arial"/>
                <w:sz w:val="20"/>
                <w:szCs w:val="20"/>
              </w:rPr>
              <w:t xml:space="preserve"> the fair value of</w:t>
            </w:r>
            <w:r>
              <w:rPr>
                <w:rFonts w:ascii="Arial" w:hAnsi="Arial" w:cs="Arial"/>
                <w:sz w:val="20"/>
                <w:szCs w:val="20"/>
              </w:rPr>
              <w:t xml:space="preserve"> investment properties reflect</w:t>
            </w:r>
            <w:r w:rsidRPr="00826EC1">
              <w:rPr>
                <w:rFonts w:ascii="Arial" w:hAnsi="Arial" w:cs="Arial"/>
                <w:sz w:val="20"/>
                <w:szCs w:val="20"/>
              </w:rPr>
              <w:t xml:space="preserve"> market conditions at the reporting date?</w:t>
            </w:r>
          </w:p>
        </w:tc>
        <w:tc>
          <w:tcPr>
            <w:tcW w:w="1166" w:type="dxa"/>
          </w:tcPr>
          <w:p w14:paraId="559EFEE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847401506"/>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4FA4F21A"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60769942"/>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05E8ACA9"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72998581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A34815F" w14:textId="77777777" w:rsidR="00980953" w:rsidRDefault="00980953" w:rsidP="00980953">
            <w:pPr>
              <w:spacing w:before="60" w:after="60"/>
              <w:rPr>
                <w:rFonts w:ascii="Arial" w:hAnsi="Arial" w:cs="Arial"/>
                <w:sz w:val="20"/>
                <w:szCs w:val="20"/>
              </w:rPr>
            </w:pPr>
            <w:r>
              <w:rPr>
                <w:rFonts w:ascii="Arial" w:hAnsi="Arial" w:cs="Arial"/>
                <w:sz w:val="20"/>
                <w:szCs w:val="20"/>
              </w:rPr>
              <w:t>16.51</w:t>
            </w:r>
          </w:p>
        </w:tc>
        <w:sdt>
          <w:sdtPr>
            <w:rPr>
              <w:rFonts w:ascii="Arial" w:hAnsi="Arial" w:cs="Arial"/>
              <w:sz w:val="20"/>
              <w:szCs w:val="20"/>
            </w:rPr>
            <w:id w:val="1303115902"/>
            <w:placeholder>
              <w:docPart w:val="8871A76D50F74C1CBD935D5D3C36B83D"/>
            </w:placeholder>
            <w:showingPlcHdr/>
          </w:sdtPr>
          <w:sdtContent>
            <w:tc>
              <w:tcPr>
                <w:tcW w:w="1895" w:type="dxa"/>
              </w:tcPr>
              <w:p w14:paraId="5B53F945" w14:textId="38B4B18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0AA9A754" w14:textId="77777777" w:rsidTr="00435C9F">
        <w:tc>
          <w:tcPr>
            <w:tcW w:w="837" w:type="dxa"/>
          </w:tcPr>
          <w:p w14:paraId="5F48BDE6" w14:textId="77777777" w:rsidR="00980953" w:rsidRPr="00DE30C8" w:rsidRDefault="00980953" w:rsidP="00980953">
            <w:pPr>
              <w:pStyle w:val="ListParagraph"/>
              <w:spacing w:before="60" w:after="60"/>
              <w:ind w:left="360" w:firstLine="0"/>
              <w:rPr>
                <w:rFonts w:ascii="Arial" w:eastAsia="Times New Roman" w:hAnsi="Arial" w:cs="Arial"/>
                <w:b/>
                <w:color w:val="C0504D"/>
                <w:sz w:val="20"/>
                <w:szCs w:val="20"/>
                <w:lang w:eastAsia="en-GB"/>
              </w:rPr>
            </w:pPr>
          </w:p>
        </w:tc>
        <w:tc>
          <w:tcPr>
            <w:tcW w:w="8179" w:type="dxa"/>
            <w:gridSpan w:val="5"/>
          </w:tcPr>
          <w:p w14:paraId="04AA0C61" w14:textId="77777777" w:rsidR="00980953" w:rsidRPr="00C52FCB" w:rsidRDefault="00980953" w:rsidP="00980953">
            <w:pPr>
              <w:spacing w:before="60" w:after="60"/>
              <w:rPr>
                <w:rFonts w:ascii="Arial" w:eastAsia="Times New Roman" w:hAnsi="Arial" w:cs="Arial"/>
                <w:b/>
                <w:color w:val="C0504D"/>
                <w:sz w:val="20"/>
                <w:szCs w:val="20"/>
                <w:lang w:eastAsia="en-GB"/>
              </w:rPr>
            </w:pPr>
            <w:r w:rsidRPr="00C52FCB">
              <w:rPr>
                <w:rFonts w:ascii="Arial" w:eastAsia="Times New Roman" w:hAnsi="Arial" w:cs="Arial"/>
                <w:b/>
                <w:color w:val="C0504D"/>
                <w:sz w:val="20"/>
                <w:szCs w:val="20"/>
                <w:lang w:eastAsia="en-GB"/>
              </w:rPr>
              <w:t>Cost model</w:t>
            </w:r>
          </w:p>
        </w:tc>
      </w:tr>
      <w:tr w:rsidR="00980953" w:rsidRPr="00983410" w14:paraId="79A662BA" w14:textId="77777777" w:rsidTr="00435C9F">
        <w:tc>
          <w:tcPr>
            <w:tcW w:w="837" w:type="dxa"/>
          </w:tcPr>
          <w:p w14:paraId="2984FCEF"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E8383C" w14:textId="77777777" w:rsidR="00980953" w:rsidRPr="00355703" w:rsidRDefault="00980953" w:rsidP="00980953">
            <w:pPr>
              <w:spacing w:before="60" w:after="60"/>
              <w:rPr>
                <w:rFonts w:ascii="Arial" w:hAnsi="Arial" w:cs="Arial"/>
                <w:sz w:val="20"/>
                <w:szCs w:val="20"/>
              </w:rPr>
            </w:pPr>
            <w:r w:rsidRPr="00C33FDD">
              <w:rPr>
                <w:rFonts w:ascii="Arial" w:hAnsi="Arial" w:cs="Arial"/>
                <w:sz w:val="20"/>
                <w:szCs w:val="20"/>
              </w:rPr>
              <w:t>Where the cost model has been applied after initial recognition, has all investment property been measured in accordance with the requirements of GRAP 17 for the cost model (i.e. cost less any accumulated depreciation and any accumulated impairment losses)?</w:t>
            </w:r>
          </w:p>
        </w:tc>
        <w:tc>
          <w:tcPr>
            <w:tcW w:w="1166" w:type="dxa"/>
          </w:tcPr>
          <w:p w14:paraId="00C246B8"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99509555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p w14:paraId="381FAA21"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6083158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31CE910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6647559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5C9F7597" w14:textId="77777777" w:rsidR="00980953" w:rsidRDefault="00980953" w:rsidP="00980953">
            <w:pPr>
              <w:spacing w:before="60" w:after="60"/>
              <w:rPr>
                <w:rFonts w:ascii="Arial" w:hAnsi="Arial" w:cs="Arial"/>
                <w:sz w:val="20"/>
                <w:szCs w:val="20"/>
              </w:rPr>
            </w:pPr>
            <w:r>
              <w:rPr>
                <w:rFonts w:ascii="Arial" w:hAnsi="Arial" w:cs="Arial"/>
                <w:sz w:val="20"/>
                <w:szCs w:val="20"/>
              </w:rPr>
              <w:t>16.71</w:t>
            </w:r>
          </w:p>
        </w:tc>
        <w:sdt>
          <w:sdtPr>
            <w:rPr>
              <w:rFonts w:ascii="Arial" w:hAnsi="Arial" w:cs="Arial"/>
              <w:sz w:val="20"/>
              <w:szCs w:val="20"/>
            </w:rPr>
            <w:id w:val="2085103902"/>
            <w:placeholder>
              <w:docPart w:val="8871A76D50F74C1CBD935D5D3C36B83D"/>
            </w:placeholder>
            <w:showingPlcHdr/>
          </w:sdtPr>
          <w:sdtContent>
            <w:tc>
              <w:tcPr>
                <w:tcW w:w="1895" w:type="dxa"/>
              </w:tcPr>
              <w:p w14:paraId="6C6F01D6" w14:textId="564BFE31"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6CFC4538" w14:textId="77777777" w:rsidTr="00435C9F">
        <w:tc>
          <w:tcPr>
            <w:tcW w:w="837" w:type="dxa"/>
          </w:tcPr>
          <w:p w14:paraId="7F2680A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8179" w:type="dxa"/>
            <w:gridSpan w:val="5"/>
          </w:tcPr>
          <w:p w14:paraId="0322E6C8" w14:textId="77777777" w:rsidR="00980953" w:rsidRPr="00D0567D" w:rsidRDefault="00980953" w:rsidP="00980953">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Transfers to or from investment property</w:t>
            </w:r>
          </w:p>
        </w:tc>
      </w:tr>
      <w:tr w:rsidR="00980953" w:rsidRPr="00983410" w14:paraId="2CDF69F3" w14:textId="77777777" w:rsidTr="00435C9F">
        <w:tc>
          <w:tcPr>
            <w:tcW w:w="837" w:type="dxa"/>
          </w:tcPr>
          <w:p w14:paraId="24F868E3" w14:textId="77777777" w:rsidR="00980953" w:rsidRPr="00DE30C8" w:rsidRDefault="0098095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8DC9A77" w14:textId="2AFB90DB" w:rsidR="00980953" w:rsidRPr="00355703" w:rsidRDefault="00980953" w:rsidP="00980953">
            <w:pPr>
              <w:spacing w:before="60" w:after="60"/>
              <w:rPr>
                <w:rFonts w:ascii="Arial" w:hAnsi="Arial" w:cs="Arial"/>
                <w:sz w:val="20"/>
                <w:szCs w:val="20"/>
              </w:rPr>
            </w:pPr>
            <w:r w:rsidRPr="00C33FDD">
              <w:rPr>
                <w:rFonts w:ascii="Arial" w:hAnsi="Arial" w:cs="Arial"/>
                <w:sz w:val="20"/>
                <w:szCs w:val="20"/>
              </w:rPr>
              <w:t>Have transfers to or from investment properties been made when, and only when, there i</w:t>
            </w:r>
            <w:r>
              <w:rPr>
                <w:rFonts w:ascii="Arial" w:hAnsi="Arial" w:cs="Arial"/>
                <w:sz w:val="20"/>
                <w:szCs w:val="20"/>
              </w:rPr>
              <w:t>s a change in use</w:t>
            </w:r>
            <w:r w:rsidR="007560B0">
              <w:rPr>
                <w:rFonts w:ascii="Arial" w:hAnsi="Arial" w:cs="Arial"/>
                <w:sz w:val="20"/>
                <w:szCs w:val="20"/>
              </w:rPr>
              <w:t>.</w:t>
            </w:r>
            <w:r>
              <w:rPr>
                <w:rFonts w:ascii="Arial" w:hAnsi="Arial" w:cs="Arial"/>
                <w:sz w:val="20"/>
                <w:szCs w:val="20"/>
              </w:rPr>
              <w:t xml:space="preserve"> </w:t>
            </w:r>
            <w:r w:rsidR="007560B0">
              <w:rPr>
                <w:rFonts w:ascii="Arial" w:hAnsi="Arial" w:cs="Arial"/>
                <w:sz w:val="20"/>
                <w:szCs w:val="20"/>
              </w:rPr>
              <w:t>E</w:t>
            </w:r>
            <w:r w:rsidR="00702B09">
              <w:rPr>
                <w:rFonts w:ascii="Arial" w:hAnsi="Arial" w:cs="Arial"/>
                <w:sz w:val="20"/>
                <w:szCs w:val="20"/>
              </w:rPr>
              <w:t>xample</w:t>
            </w:r>
            <w:r w:rsidR="007560B0">
              <w:rPr>
                <w:rFonts w:ascii="Arial" w:hAnsi="Arial" w:cs="Arial"/>
                <w:sz w:val="20"/>
                <w:szCs w:val="20"/>
              </w:rPr>
              <w:t>s of a change is use include</w:t>
            </w:r>
            <w:r w:rsidR="00702B09">
              <w:rPr>
                <w:rFonts w:ascii="Arial" w:hAnsi="Arial" w:cs="Arial"/>
                <w:sz w:val="20"/>
                <w:szCs w:val="20"/>
              </w:rPr>
              <w:t>,</w:t>
            </w:r>
            <w:r>
              <w:rPr>
                <w:rFonts w:ascii="Arial" w:hAnsi="Arial" w:cs="Arial"/>
                <w:sz w:val="20"/>
                <w:szCs w:val="20"/>
              </w:rPr>
              <w:t>:</w:t>
            </w:r>
          </w:p>
        </w:tc>
        <w:tc>
          <w:tcPr>
            <w:tcW w:w="1166" w:type="dxa"/>
          </w:tcPr>
          <w:p w14:paraId="721EA47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677180177"/>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N/A</w:t>
            </w:r>
          </w:p>
        </w:tc>
        <w:tc>
          <w:tcPr>
            <w:tcW w:w="1710" w:type="dxa"/>
          </w:tcPr>
          <w:p w14:paraId="1C975B65" w14:textId="77777777" w:rsidR="00980953" w:rsidRDefault="00980953" w:rsidP="00980953">
            <w:pPr>
              <w:spacing w:before="60" w:after="60"/>
              <w:rPr>
                <w:rFonts w:ascii="Arial" w:hAnsi="Arial" w:cs="Arial"/>
                <w:sz w:val="20"/>
                <w:szCs w:val="20"/>
              </w:rPr>
            </w:pPr>
            <w:r>
              <w:rPr>
                <w:rFonts w:ascii="Arial" w:hAnsi="Arial" w:cs="Arial"/>
                <w:sz w:val="20"/>
                <w:szCs w:val="20"/>
              </w:rPr>
              <w:t>16.72</w:t>
            </w:r>
          </w:p>
        </w:tc>
        <w:sdt>
          <w:sdtPr>
            <w:rPr>
              <w:rFonts w:ascii="Arial" w:hAnsi="Arial" w:cs="Arial"/>
              <w:sz w:val="20"/>
              <w:szCs w:val="20"/>
            </w:rPr>
            <w:id w:val="-496731952"/>
            <w:placeholder>
              <w:docPart w:val="8871A76D50F74C1CBD935D5D3C36B83D"/>
            </w:placeholder>
            <w:showingPlcHdr/>
          </w:sdtPr>
          <w:sdtContent>
            <w:tc>
              <w:tcPr>
                <w:tcW w:w="1895" w:type="dxa"/>
              </w:tcPr>
              <w:p w14:paraId="7599EB29" w14:textId="0ABBDBB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1547C9B" w14:textId="77777777" w:rsidTr="00435C9F">
        <w:tc>
          <w:tcPr>
            <w:tcW w:w="837" w:type="dxa"/>
          </w:tcPr>
          <w:p w14:paraId="11F0520B"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4B881D67" w14:textId="74E99DDC" w:rsidR="00980953" w:rsidRPr="00355703" w:rsidRDefault="00980953" w:rsidP="00980953">
            <w:pPr>
              <w:pStyle w:val="ListParagraph"/>
              <w:numPr>
                <w:ilvl w:val="0"/>
                <w:numId w:val="16"/>
              </w:numPr>
              <w:spacing w:before="60" w:after="60"/>
              <w:contextualSpacing w:val="0"/>
              <w:jc w:val="left"/>
              <w:rPr>
                <w:rFonts w:ascii="Arial" w:hAnsi="Arial" w:cs="Arial"/>
                <w:sz w:val="20"/>
                <w:szCs w:val="20"/>
              </w:rPr>
            </w:pPr>
            <w:r w:rsidRPr="00C33FDD">
              <w:rPr>
                <w:rFonts w:ascii="Arial" w:hAnsi="Arial" w:cs="Arial"/>
                <w:sz w:val="20"/>
                <w:szCs w:val="20"/>
              </w:rPr>
              <w:t>commencement of owner-occupation,</w:t>
            </w:r>
            <w:r w:rsidR="000A4B2A">
              <w:rPr>
                <w:rFonts w:ascii="Arial" w:hAnsi="Arial" w:cs="Arial"/>
                <w:sz w:val="20"/>
                <w:szCs w:val="20"/>
              </w:rPr>
              <w:t xml:space="preserve"> or development with a view to owner-occupation</w:t>
            </w:r>
            <w:r w:rsidRPr="00C33FDD">
              <w:rPr>
                <w:rFonts w:ascii="Arial" w:hAnsi="Arial" w:cs="Arial"/>
                <w:sz w:val="20"/>
                <w:szCs w:val="20"/>
              </w:rPr>
              <w:t xml:space="preserve"> for a transfer from investment prop</w:t>
            </w:r>
            <w:r>
              <w:rPr>
                <w:rFonts w:ascii="Arial" w:hAnsi="Arial" w:cs="Arial"/>
                <w:sz w:val="20"/>
                <w:szCs w:val="20"/>
              </w:rPr>
              <w:t>erty to owner-occupied property?</w:t>
            </w:r>
          </w:p>
        </w:tc>
        <w:tc>
          <w:tcPr>
            <w:tcW w:w="1166" w:type="dxa"/>
          </w:tcPr>
          <w:p w14:paraId="3FDCD51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47726827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5E83ABD"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775369619"/>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0922148B" w14:textId="77777777" w:rsidR="00980953" w:rsidRDefault="00980953" w:rsidP="00980953">
            <w:pPr>
              <w:spacing w:before="60" w:after="60"/>
              <w:rPr>
                <w:rFonts w:ascii="Arial" w:hAnsi="Arial" w:cs="Arial"/>
                <w:sz w:val="20"/>
                <w:szCs w:val="20"/>
              </w:rPr>
            </w:pPr>
            <w:r>
              <w:rPr>
                <w:rFonts w:ascii="Arial" w:hAnsi="Arial" w:cs="Arial"/>
                <w:sz w:val="20"/>
                <w:szCs w:val="20"/>
              </w:rPr>
              <w:t>16.72(a)</w:t>
            </w:r>
          </w:p>
        </w:tc>
        <w:sdt>
          <w:sdtPr>
            <w:rPr>
              <w:rFonts w:ascii="Arial" w:hAnsi="Arial" w:cs="Arial"/>
              <w:sz w:val="20"/>
              <w:szCs w:val="20"/>
            </w:rPr>
            <w:id w:val="820768998"/>
            <w:placeholder>
              <w:docPart w:val="8871A76D50F74C1CBD935D5D3C36B83D"/>
            </w:placeholder>
            <w:showingPlcHdr/>
          </w:sdtPr>
          <w:sdtContent>
            <w:tc>
              <w:tcPr>
                <w:tcW w:w="1895" w:type="dxa"/>
              </w:tcPr>
              <w:p w14:paraId="7B7ACE97" w14:textId="065C9DE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17BDDB7E" w14:textId="77777777" w:rsidTr="00435C9F">
        <w:tc>
          <w:tcPr>
            <w:tcW w:w="837" w:type="dxa"/>
          </w:tcPr>
          <w:p w14:paraId="113D02A1"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6C9A966E" w14:textId="77777777" w:rsidR="00980953" w:rsidRPr="00355703" w:rsidRDefault="00980953" w:rsidP="00980953">
            <w:pPr>
              <w:pStyle w:val="ListParagraph"/>
              <w:numPr>
                <w:ilvl w:val="0"/>
                <w:numId w:val="16"/>
              </w:numPr>
              <w:spacing w:before="60" w:after="60"/>
              <w:contextualSpacing w:val="0"/>
              <w:jc w:val="left"/>
              <w:rPr>
                <w:rFonts w:ascii="Arial" w:hAnsi="Arial" w:cs="Arial"/>
                <w:sz w:val="20"/>
                <w:szCs w:val="20"/>
              </w:rPr>
            </w:pPr>
            <w:r w:rsidRPr="00C33FDD">
              <w:rPr>
                <w:rFonts w:ascii="Arial" w:hAnsi="Arial" w:cs="Arial"/>
                <w:sz w:val="20"/>
                <w:szCs w:val="20"/>
              </w:rPr>
              <w:t>commencement of development with a view to sale, for a transfer from inv</w:t>
            </w:r>
            <w:r>
              <w:rPr>
                <w:rFonts w:ascii="Arial" w:hAnsi="Arial" w:cs="Arial"/>
                <w:sz w:val="20"/>
                <w:szCs w:val="20"/>
              </w:rPr>
              <w:t>estment property to inventories?</w:t>
            </w:r>
          </w:p>
        </w:tc>
        <w:tc>
          <w:tcPr>
            <w:tcW w:w="1166" w:type="dxa"/>
          </w:tcPr>
          <w:p w14:paraId="0189DFCB" w14:textId="77777777" w:rsidR="00980953" w:rsidRDefault="00000000" w:rsidP="00980953">
            <w:pPr>
              <w:spacing w:before="60" w:after="60"/>
              <w:rPr>
                <w:rFonts w:ascii="Arial" w:hAnsi="Arial" w:cs="Arial"/>
                <w:sz w:val="20"/>
                <w:szCs w:val="20"/>
              </w:rPr>
            </w:pPr>
            <w:sdt>
              <w:sdtPr>
                <w:rPr>
                  <w:rFonts w:ascii="Arial" w:hAnsi="Arial" w:cs="Arial"/>
                  <w:sz w:val="20"/>
                  <w:szCs w:val="20"/>
                </w:rPr>
                <w:id w:val="2010172094"/>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215B1C88"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08071385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3F624036" w14:textId="77777777" w:rsidR="00980953" w:rsidRDefault="00980953" w:rsidP="00980953">
            <w:pPr>
              <w:spacing w:before="60" w:after="60"/>
              <w:rPr>
                <w:rFonts w:ascii="Arial" w:hAnsi="Arial" w:cs="Arial"/>
                <w:sz w:val="20"/>
                <w:szCs w:val="20"/>
              </w:rPr>
            </w:pPr>
            <w:r>
              <w:rPr>
                <w:rFonts w:ascii="Arial" w:hAnsi="Arial" w:cs="Arial"/>
                <w:sz w:val="20"/>
                <w:szCs w:val="20"/>
              </w:rPr>
              <w:t>16.72(b)</w:t>
            </w:r>
          </w:p>
        </w:tc>
        <w:sdt>
          <w:sdtPr>
            <w:rPr>
              <w:rFonts w:ascii="Arial" w:hAnsi="Arial" w:cs="Arial"/>
              <w:sz w:val="20"/>
              <w:szCs w:val="20"/>
            </w:rPr>
            <w:id w:val="1611780724"/>
            <w:placeholder>
              <w:docPart w:val="8871A76D50F74C1CBD935D5D3C36B83D"/>
            </w:placeholder>
            <w:showingPlcHdr/>
          </w:sdtPr>
          <w:sdtContent>
            <w:tc>
              <w:tcPr>
                <w:tcW w:w="1895" w:type="dxa"/>
              </w:tcPr>
              <w:p w14:paraId="37461C71" w14:textId="053A1BB5"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7B55A32C" w14:textId="77777777" w:rsidTr="00435C9F">
        <w:tc>
          <w:tcPr>
            <w:tcW w:w="837" w:type="dxa"/>
          </w:tcPr>
          <w:p w14:paraId="699A2C57"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5AA3EEF4" w14:textId="77777777" w:rsidR="00980953" w:rsidRPr="00355703" w:rsidRDefault="00980953" w:rsidP="00980953">
            <w:pPr>
              <w:pStyle w:val="ListParagraph"/>
              <w:numPr>
                <w:ilvl w:val="0"/>
                <w:numId w:val="16"/>
              </w:numPr>
              <w:spacing w:before="60" w:after="60"/>
              <w:contextualSpacing w:val="0"/>
              <w:jc w:val="left"/>
              <w:rPr>
                <w:rFonts w:ascii="Arial" w:hAnsi="Arial" w:cs="Arial"/>
                <w:sz w:val="20"/>
                <w:szCs w:val="20"/>
              </w:rPr>
            </w:pPr>
            <w:r w:rsidRPr="00C33FDD">
              <w:rPr>
                <w:rFonts w:ascii="Arial" w:hAnsi="Arial" w:cs="Arial"/>
                <w:sz w:val="20"/>
                <w:szCs w:val="20"/>
              </w:rPr>
              <w:t xml:space="preserve">end of owner-occupation, for a transfer from owner-occupied </w:t>
            </w:r>
            <w:r>
              <w:rPr>
                <w:rFonts w:ascii="Arial" w:hAnsi="Arial" w:cs="Arial"/>
                <w:sz w:val="20"/>
                <w:szCs w:val="20"/>
              </w:rPr>
              <w:t>property to investment property?</w:t>
            </w:r>
          </w:p>
        </w:tc>
        <w:tc>
          <w:tcPr>
            <w:tcW w:w="1166" w:type="dxa"/>
          </w:tcPr>
          <w:p w14:paraId="5E12EF50" w14:textId="77777777" w:rsidR="00980953" w:rsidRDefault="00000000" w:rsidP="00980953">
            <w:pPr>
              <w:spacing w:before="60" w:after="60"/>
              <w:rPr>
                <w:rFonts w:ascii="Arial" w:hAnsi="Arial" w:cs="Arial"/>
                <w:sz w:val="20"/>
                <w:szCs w:val="20"/>
              </w:rPr>
            </w:pPr>
            <w:sdt>
              <w:sdtPr>
                <w:rPr>
                  <w:rFonts w:ascii="Arial" w:hAnsi="Arial" w:cs="Arial"/>
                  <w:sz w:val="20"/>
                  <w:szCs w:val="20"/>
                </w:rPr>
                <w:id w:val="154255036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1773C6C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2130083758"/>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4F9C82CC" w14:textId="3D569CC9" w:rsidR="00980953" w:rsidRDefault="00980953" w:rsidP="00980953">
            <w:pPr>
              <w:spacing w:before="60" w:after="60"/>
              <w:rPr>
                <w:rFonts w:ascii="Arial" w:hAnsi="Arial" w:cs="Arial"/>
                <w:sz w:val="20"/>
                <w:szCs w:val="20"/>
              </w:rPr>
            </w:pPr>
            <w:r>
              <w:rPr>
                <w:rFonts w:ascii="Arial" w:hAnsi="Arial" w:cs="Arial"/>
                <w:sz w:val="20"/>
                <w:szCs w:val="20"/>
              </w:rPr>
              <w:t>16.72</w:t>
            </w:r>
            <w:r w:rsidR="007560B0">
              <w:rPr>
                <w:rFonts w:ascii="Arial" w:hAnsi="Arial" w:cs="Arial"/>
                <w:sz w:val="20"/>
                <w:szCs w:val="20"/>
              </w:rPr>
              <w:t>(c)</w:t>
            </w:r>
          </w:p>
        </w:tc>
        <w:sdt>
          <w:sdtPr>
            <w:rPr>
              <w:rFonts w:ascii="Arial" w:hAnsi="Arial" w:cs="Arial"/>
              <w:sz w:val="20"/>
              <w:szCs w:val="20"/>
            </w:rPr>
            <w:id w:val="-2057302577"/>
            <w:placeholder>
              <w:docPart w:val="8871A76D50F74C1CBD935D5D3C36B83D"/>
            </w:placeholder>
            <w:showingPlcHdr/>
          </w:sdtPr>
          <w:sdtContent>
            <w:tc>
              <w:tcPr>
                <w:tcW w:w="1895" w:type="dxa"/>
              </w:tcPr>
              <w:p w14:paraId="4252BE27" w14:textId="09FBFF7E"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80953" w:rsidRPr="00983410" w14:paraId="3BBB1B06" w14:textId="77777777" w:rsidTr="00435C9F">
        <w:tc>
          <w:tcPr>
            <w:tcW w:w="837" w:type="dxa"/>
          </w:tcPr>
          <w:p w14:paraId="1F61DA5A" w14:textId="77777777" w:rsidR="00980953" w:rsidRPr="00DE30C8" w:rsidRDefault="00980953" w:rsidP="00980953">
            <w:pPr>
              <w:spacing w:before="60" w:after="60"/>
              <w:rPr>
                <w:rFonts w:ascii="Arial" w:eastAsia="Times New Roman" w:hAnsi="Arial" w:cs="Arial"/>
                <w:b/>
                <w:color w:val="C0504D"/>
                <w:sz w:val="20"/>
                <w:szCs w:val="20"/>
                <w:lang w:eastAsia="en-GB"/>
              </w:rPr>
            </w:pPr>
          </w:p>
        </w:tc>
        <w:tc>
          <w:tcPr>
            <w:tcW w:w="3408" w:type="dxa"/>
            <w:gridSpan w:val="2"/>
          </w:tcPr>
          <w:p w14:paraId="080282D8" w14:textId="643F5AC4" w:rsidR="00980953" w:rsidRPr="00355703" w:rsidRDefault="000A4B2A" w:rsidP="00980953">
            <w:pPr>
              <w:pStyle w:val="ListParagraph"/>
              <w:numPr>
                <w:ilvl w:val="0"/>
                <w:numId w:val="16"/>
              </w:numPr>
              <w:spacing w:before="60" w:after="60"/>
              <w:contextualSpacing w:val="0"/>
              <w:jc w:val="left"/>
              <w:rPr>
                <w:rFonts w:ascii="Arial" w:hAnsi="Arial" w:cs="Arial"/>
                <w:sz w:val="20"/>
                <w:szCs w:val="20"/>
              </w:rPr>
            </w:pPr>
            <w:r>
              <w:rPr>
                <w:rFonts w:ascii="Arial" w:hAnsi="Arial" w:cs="Arial"/>
                <w:sz w:val="20"/>
                <w:szCs w:val="20"/>
              </w:rPr>
              <w:t>inception</w:t>
            </w:r>
            <w:r w:rsidRPr="00C33FDD">
              <w:rPr>
                <w:rFonts w:ascii="Arial" w:hAnsi="Arial" w:cs="Arial"/>
                <w:sz w:val="20"/>
                <w:szCs w:val="20"/>
              </w:rPr>
              <w:t xml:space="preserve"> </w:t>
            </w:r>
            <w:r w:rsidR="00980953" w:rsidRPr="00C33FDD">
              <w:rPr>
                <w:rFonts w:ascii="Arial" w:hAnsi="Arial" w:cs="Arial"/>
                <w:sz w:val="20"/>
                <w:szCs w:val="20"/>
              </w:rPr>
              <w:t>of an operating lease (on a commercial basis) to another party, for</w:t>
            </w:r>
            <w:r w:rsidR="00980953">
              <w:rPr>
                <w:rFonts w:ascii="Arial" w:hAnsi="Arial" w:cs="Arial"/>
                <w:sz w:val="20"/>
                <w:szCs w:val="20"/>
              </w:rPr>
              <w:t xml:space="preserve"> </w:t>
            </w:r>
            <w:r w:rsidR="00980953" w:rsidRPr="00C33FDD">
              <w:rPr>
                <w:rFonts w:ascii="Arial" w:hAnsi="Arial" w:cs="Arial"/>
                <w:sz w:val="20"/>
                <w:szCs w:val="20"/>
              </w:rPr>
              <w:t>a transfer from inv</w:t>
            </w:r>
            <w:r w:rsidR="00980953">
              <w:rPr>
                <w:rFonts w:ascii="Arial" w:hAnsi="Arial" w:cs="Arial"/>
                <w:sz w:val="20"/>
                <w:szCs w:val="20"/>
              </w:rPr>
              <w:t>entories to investment property?</w:t>
            </w:r>
          </w:p>
        </w:tc>
        <w:tc>
          <w:tcPr>
            <w:tcW w:w="1166" w:type="dxa"/>
          </w:tcPr>
          <w:p w14:paraId="63624B45" w14:textId="77777777" w:rsidR="00980953" w:rsidRDefault="00000000" w:rsidP="00980953">
            <w:pPr>
              <w:spacing w:before="60" w:after="60"/>
              <w:rPr>
                <w:rFonts w:ascii="Arial" w:hAnsi="Arial" w:cs="Arial"/>
                <w:sz w:val="20"/>
                <w:szCs w:val="20"/>
              </w:rPr>
            </w:pPr>
            <w:sdt>
              <w:sdtPr>
                <w:rPr>
                  <w:rFonts w:ascii="Arial" w:hAnsi="Arial" w:cs="Arial"/>
                  <w:sz w:val="20"/>
                  <w:szCs w:val="20"/>
                </w:rPr>
                <w:id w:val="729966211"/>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sidRPr="00983410">
              <w:rPr>
                <w:rFonts w:ascii="Arial" w:hAnsi="Arial" w:cs="Arial"/>
                <w:sz w:val="20"/>
                <w:szCs w:val="20"/>
              </w:rPr>
              <w:t>Yes</w:t>
            </w:r>
          </w:p>
          <w:p w14:paraId="4CEE75C0" w14:textId="77777777" w:rsidR="00980953" w:rsidRDefault="00000000" w:rsidP="00980953">
            <w:pPr>
              <w:spacing w:before="60" w:after="60"/>
              <w:rPr>
                <w:rFonts w:ascii="MS Gothic" w:eastAsia="MS Gothic" w:hAnsi="MS Gothic" w:cs="Arial"/>
                <w:sz w:val="20"/>
                <w:szCs w:val="20"/>
              </w:rPr>
            </w:pPr>
            <w:sdt>
              <w:sdtPr>
                <w:rPr>
                  <w:rFonts w:ascii="Arial" w:hAnsi="Arial" w:cs="Arial"/>
                  <w:sz w:val="20"/>
                  <w:szCs w:val="20"/>
                </w:rPr>
                <w:id w:val="189273740"/>
                <w14:checkbox>
                  <w14:checked w14:val="0"/>
                  <w14:checkedState w14:val="2612" w14:font="MS Gothic"/>
                  <w14:uncheckedState w14:val="2610" w14:font="MS Gothic"/>
                </w14:checkbox>
              </w:sdtPr>
              <w:sdtContent>
                <w:r w:rsidR="00980953">
                  <w:rPr>
                    <w:rFonts w:ascii="MS Gothic" w:eastAsia="MS Gothic" w:hAnsi="MS Gothic" w:cs="Arial" w:hint="eastAsia"/>
                    <w:sz w:val="20"/>
                    <w:szCs w:val="20"/>
                  </w:rPr>
                  <w:t>☐</w:t>
                </w:r>
              </w:sdtContent>
            </w:sdt>
            <w:r w:rsidR="00980953">
              <w:rPr>
                <w:rFonts w:ascii="Arial" w:hAnsi="Arial" w:cs="Arial"/>
                <w:sz w:val="20"/>
                <w:szCs w:val="20"/>
              </w:rPr>
              <w:t>No</w:t>
            </w:r>
          </w:p>
        </w:tc>
        <w:tc>
          <w:tcPr>
            <w:tcW w:w="1710" w:type="dxa"/>
          </w:tcPr>
          <w:p w14:paraId="73281EDD" w14:textId="77777777" w:rsidR="00980953" w:rsidRDefault="00980953" w:rsidP="00980953">
            <w:pPr>
              <w:spacing w:before="60" w:after="60"/>
              <w:rPr>
                <w:rFonts w:ascii="Arial" w:hAnsi="Arial" w:cs="Arial"/>
                <w:sz w:val="20"/>
                <w:szCs w:val="20"/>
              </w:rPr>
            </w:pPr>
            <w:r>
              <w:rPr>
                <w:rFonts w:ascii="Arial" w:hAnsi="Arial" w:cs="Arial"/>
                <w:sz w:val="20"/>
                <w:szCs w:val="20"/>
              </w:rPr>
              <w:t>16.72(d)</w:t>
            </w:r>
          </w:p>
        </w:tc>
        <w:sdt>
          <w:sdtPr>
            <w:rPr>
              <w:rFonts w:ascii="Arial" w:hAnsi="Arial" w:cs="Arial"/>
              <w:sz w:val="20"/>
              <w:szCs w:val="20"/>
            </w:rPr>
            <w:id w:val="1202750201"/>
            <w:placeholder>
              <w:docPart w:val="8871A76D50F74C1CBD935D5D3C36B83D"/>
            </w:placeholder>
            <w:showingPlcHdr/>
          </w:sdtPr>
          <w:sdtContent>
            <w:tc>
              <w:tcPr>
                <w:tcW w:w="1895" w:type="dxa"/>
              </w:tcPr>
              <w:p w14:paraId="6534F580" w14:textId="7BEF820A" w:rsidR="00980953" w:rsidRPr="00983410" w:rsidRDefault="00980953" w:rsidP="00980953">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C475DFC" w14:textId="77777777" w:rsidTr="003A5F7C">
        <w:tc>
          <w:tcPr>
            <w:tcW w:w="837" w:type="dxa"/>
          </w:tcPr>
          <w:p w14:paraId="309066FF" w14:textId="77777777" w:rsidR="009A5B3C" w:rsidRPr="003A5F7C" w:rsidRDefault="009A5B3C" w:rsidP="003A5F7C">
            <w:pPr>
              <w:spacing w:before="60" w:after="60"/>
              <w:ind w:left="3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5DE382D" w14:textId="77777777" w:rsidR="009A5B3C" w:rsidRDefault="009A5B3C" w:rsidP="009A5B3C">
            <w:pPr>
              <w:spacing w:before="60" w:after="60"/>
              <w:rPr>
                <w:rFonts w:ascii="Arial" w:hAnsi="Arial" w:cs="Arial"/>
                <w:sz w:val="20"/>
                <w:szCs w:val="20"/>
              </w:rPr>
            </w:pPr>
            <w:r w:rsidRPr="00313426">
              <w:rPr>
                <w:rFonts w:ascii="Arial" w:hAnsi="Arial" w:cs="Arial"/>
                <w:b/>
                <w:sz w:val="20"/>
                <w:szCs w:val="20"/>
              </w:rPr>
              <w:t>NOTE:</w:t>
            </w:r>
            <w:r>
              <w:rPr>
                <w:rFonts w:ascii="Arial" w:hAnsi="Arial" w:cs="Arial"/>
                <w:b/>
                <w:sz w:val="20"/>
                <w:szCs w:val="20"/>
              </w:rPr>
              <w:t xml:space="preserve">  </w:t>
            </w:r>
            <w:r>
              <w:rPr>
                <w:rFonts w:ascii="Arial" w:hAnsi="Arial" w:cs="Arial"/>
                <w:bCs/>
                <w:sz w:val="20"/>
                <w:szCs w:val="20"/>
              </w:rPr>
              <w:t>A change in use occurs when the property meets, or ceases to meet, the definition of investment property and there is evidence of the change in use. In isolation, a change in management’s intention for the use of the property does not provide evidence of a change in use.</w:t>
            </w:r>
            <w:r w:rsidR="007560B0">
              <w:rPr>
                <w:rFonts w:ascii="Arial" w:hAnsi="Arial" w:cs="Arial"/>
                <w:bCs/>
                <w:sz w:val="20"/>
                <w:szCs w:val="20"/>
              </w:rPr>
              <w:t xml:space="preserve"> </w:t>
            </w:r>
            <w:r w:rsidRPr="00313426">
              <w:rPr>
                <w:rFonts w:ascii="Arial" w:hAnsi="Arial" w:cs="Arial"/>
                <w:sz w:val="20"/>
                <w:szCs w:val="20"/>
              </w:rPr>
              <w:t>[16.</w:t>
            </w:r>
            <w:r>
              <w:rPr>
                <w:rFonts w:ascii="Arial" w:hAnsi="Arial" w:cs="Arial"/>
                <w:sz w:val="20"/>
                <w:szCs w:val="20"/>
              </w:rPr>
              <w:t>72</w:t>
            </w:r>
            <w:r w:rsidRPr="00313426">
              <w:rPr>
                <w:rFonts w:ascii="Arial" w:hAnsi="Arial" w:cs="Arial"/>
                <w:sz w:val="20"/>
                <w:szCs w:val="20"/>
              </w:rPr>
              <w:t>]</w:t>
            </w:r>
            <w:r w:rsidR="007560B0">
              <w:rPr>
                <w:rFonts w:ascii="Arial" w:hAnsi="Arial" w:cs="Arial"/>
                <w:sz w:val="20"/>
                <w:szCs w:val="20"/>
              </w:rPr>
              <w:t xml:space="preserve"> </w:t>
            </w:r>
          </w:p>
          <w:p w14:paraId="46C3B018" w14:textId="63ADEF34" w:rsidR="007560B0" w:rsidRDefault="007560B0" w:rsidP="009A5B3C">
            <w:pPr>
              <w:spacing w:before="60" w:after="60"/>
              <w:rPr>
                <w:rFonts w:ascii="Arial" w:hAnsi="Arial" w:cs="Arial"/>
                <w:sz w:val="20"/>
                <w:szCs w:val="20"/>
              </w:rPr>
            </w:pPr>
            <w:r>
              <w:rPr>
                <w:rFonts w:ascii="Arial" w:hAnsi="Arial" w:cs="Arial"/>
                <w:sz w:val="20"/>
                <w:szCs w:val="20"/>
              </w:rPr>
              <w:t xml:space="preserve">Further, </w:t>
            </w:r>
            <w:r>
              <w:rPr>
                <w:rFonts w:ascii="Arial" w:hAnsi="Arial" w:cs="Arial"/>
                <w:bCs/>
                <w:sz w:val="20"/>
                <w:szCs w:val="20"/>
              </w:rPr>
              <w:t>the examples provided in par 16.72 (a) to (d) are not an exhaustive list.</w:t>
            </w:r>
          </w:p>
        </w:tc>
      </w:tr>
      <w:tr w:rsidR="009A5B3C" w:rsidRPr="00983410" w14:paraId="0FBC34A2" w14:textId="77777777" w:rsidTr="00435C9F">
        <w:tc>
          <w:tcPr>
            <w:tcW w:w="837" w:type="dxa"/>
          </w:tcPr>
          <w:p w14:paraId="140881C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566BB62" w14:textId="77777777" w:rsidR="009A5B3C" w:rsidRPr="00355703" w:rsidRDefault="009A5B3C" w:rsidP="009A5B3C">
            <w:pPr>
              <w:spacing w:before="60" w:after="60"/>
              <w:rPr>
                <w:rFonts w:ascii="Arial" w:hAnsi="Arial" w:cs="Arial"/>
                <w:sz w:val="20"/>
                <w:szCs w:val="20"/>
              </w:rPr>
            </w:pPr>
            <w:r w:rsidRPr="00C33FDD">
              <w:rPr>
                <w:rFonts w:ascii="Arial" w:hAnsi="Arial" w:cs="Arial"/>
                <w:sz w:val="20"/>
                <w:szCs w:val="20"/>
              </w:rPr>
              <w:t xml:space="preserve">Where investment properties carried at fair value have been transferred to owner-occupied properties or inventories, has their fair value at the date of change in use been used as cost in subsequent accounting in accordance with GRAP 17 </w:t>
            </w:r>
            <w:r>
              <w:rPr>
                <w:rFonts w:ascii="Arial" w:hAnsi="Arial" w:cs="Arial"/>
                <w:sz w:val="20"/>
                <w:szCs w:val="20"/>
              </w:rPr>
              <w:t>or GRAP 12</w:t>
            </w:r>
            <w:r w:rsidRPr="00C33FDD">
              <w:rPr>
                <w:rFonts w:ascii="Arial" w:hAnsi="Arial" w:cs="Arial"/>
                <w:sz w:val="20"/>
                <w:szCs w:val="20"/>
              </w:rPr>
              <w:t>?</w:t>
            </w:r>
          </w:p>
        </w:tc>
        <w:tc>
          <w:tcPr>
            <w:tcW w:w="1166" w:type="dxa"/>
          </w:tcPr>
          <w:p w14:paraId="712F522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541947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F6F7AC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435917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2C72C8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357866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E04A611" w14:textId="77777777" w:rsidR="009A5B3C" w:rsidRDefault="009A5B3C" w:rsidP="009A5B3C">
            <w:pPr>
              <w:spacing w:before="60" w:after="60"/>
              <w:rPr>
                <w:rFonts w:ascii="Arial" w:hAnsi="Arial" w:cs="Arial"/>
                <w:sz w:val="20"/>
                <w:szCs w:val="20"/>
              </w:rPr>
            </w:pPr>
            <w:r>
              <w:rPr>
                <w:rFonts w:ascii="Arial" w:hAnsi="Arial" w:cs="Arial"/>
                <w:sz w:val="20"/>
                <w:szCs w:val="20"/>
              </w:rPr>
              <w:t>16.77</w:t>
            </w:r>
          </w:p>
        </w:tc>
        <w:sdt>
          <w:sdtPr>
            <w:rPr>
              <w:rFonts w:ascii="Arial" w:hAnsi="Arial" w:cs="Arial"/>
              <w:sz w:val="20"/>
              <w:szCs w:val="20"/>
            </w:rPr>
            <w:id w:val="162749104"/>
            <w:placeholder>
              <w:docPart w:val="82A5F24EF3384015B58B21DF8DEAD3DE"/>
            </w:placeholder>
            <w:showingPlcHdr/>
          </w:sdtPr>
          <w:sdtContent>
            <w:tc>
              <w:tcPr>
                <w:tcW w:w="1895" w:type="dxa"/>
              </w:tcPr>
              <w:p w14:paraId="33639E49" w14:textId="358DC95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CE3B893" w14:textId="77777777" w:rsidTr="00435C9F">
        <w:tc>
          <w:tcPr>
            <w:tcW w:w="837" w:type="dxa"/>
          </w:tcPr>
          <w:p w14:paraId="423BE3B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E9C04E1" w14:textId="77777777" w:rsidR="009A5B3C" w:rsidRPr="00355703" w:rsidRDefault="009A5B3C" w:rsidP="009A5B3C">
            <w:pPr>
              <w:spacing w:before="60" w:after="60"/>
              <w:rPr>
                <w:rFonts w:ascii="Arial" w:hAnsi="Arial" w:cs="Arial"/>
                <w:sz w:val="20"/>
                <w:szCs w:val="20"/>
              </w:rPr>
            </w:pPr>
            <w:r w:rsidRPr="00C33FDD">
              <w:rPr>
                <w:rFonts w:ascii="Arial" w:hAnsi="Arial" w:cs="Arial"/>
                <w:sz w:val="20"/>
                <w:szCs w:val="20"/>
              </w:rPr>
              <w:t>Where owner-occupied properties have been transferred to investment properties carried at fair value, has GRAP 17 been applied up to the date of change in use?</w:t>
            </w:r>
          </w:p>
        </w:tc>
        <w:tc>
          <w:tcPr>
            <w:tcW w:w="1166" w:type="dxa"/>
          </w:tcPr>
          <w:p w14:paraId="1273E8F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027586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3BCC1D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27715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B652FD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67508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3E94A08" w14:textId="77777777" w:rsidR="009A5B3C" w:rsidRDefault="009A5B3C" w:rsidP="009A5B3C">
            <w:pPr>
              <w:spacing w:before="60" w:after="60"/>
              <w:rPr>
                <w:rFonts w:ascii="Arial" w:hAnsi="Arial" w:cs="Arial"/>
                <w:sz w:val="20"/>
                <w:szCs w:val="20"/>
              </w:rPr>
            </w:pPr>
            <w:r>
              <w:rPr>
                <w:rFonts w:ascii="Arial" w:hAnsi="Arial" w:cs="Arial"/>
                <w:sz w:val="20"/>
                <w:szCs w:val="20"/>
              </w:rPr>
              <w:t>16.78</w:t>
            </w:r>
          </w:p>
        </w:tc>
        <w:sdt>
          <w:sdtPr>
            <w:rPr>
              <w:rFonts w:ascii="Arial" w:hAnsi="Arial" w:cs="Arial"/>
              <w:sz w:val="20"/>
              <w:szCs w:val="20"/>
            </w:rPr>
            <w:id w:val="-1986154815"/>
            <w:placeholder>
              <w:docPart w:val="82A5F24EF3384015B58B21DF8DEAD3DE"/>
            </w:placeholder>
            <w:showingPlcHdr/>
          </w:sdtPr>
          <w:sdtContent>
            <w:tc>
              <w:tcPr>
                <w:tcW w:w="1895" w:type="dxa"/>
              </w:tcPr>
              <w:p w14:paraId="57CA09B8" w14:textId="3A44710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A5E8C24" w14:textId="77777777" w:rsidTr="00435C9F">
        <w:tc>
          <w:tcPr>
            <w:tcW w:w="837" w:type="dxa"/>
          </w:tcPr>
          <w:p w14:paraId="472CCC5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CA8505F" w14:textId="77777777" w:rsidR="009A5B3C" w:rsidRPr="00355703" w:rsidRDefault="009A5B3C" w:rsidP="009A5B3C">
            <w:pPr>
              <w:spacing w:before="60" w:after="60"/>
              <w:rPr>
                <w:rFonts w:ascii="Arial" w:hAnsi="Arial" w:cs="Arial"/>
                <w:sz w:val="20"/>
                <w:szCs w:val="20"/>
              </w:rPr>
            </w:pPr>
            <w:r w:rsidRPr="001E6A88">
              <w:rPr>
                <w:rFonts w:ascii="Arial" w:hAnsi="Arial" w:cs="Arial"/>
                <w:sz w:val="20"/>
                <w:szCs w:val="20"/>
              </w:rPr>
              <w:t>Where owner-occupied properties have been transferred to investment properties carried at fair value, have the differences at the transfer date between the carrying amounts of the properties under GRAP 17 and their fair value been treated as revaluations per GRAP 17?</w:t>
            </w:r>
          </w:p>
        </w:tc>
        <w:tc>
          <w:tcPr>
            <w:tcW w:w="1166" w:type="dxa"/>
          </w:tcPr>
          <w:p w14:paraId="001FFE6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126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670014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41002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1EEA3D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637526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0F5DAB" w14:textId="77777777" w:rsidR="009A5B3C" w:rsidRDefault="009A5B3C" w:rsidP="009A5B3C">
            <w:pPr>
              <w:spacing w:before="60" w:after="60"/>
              <w:rPr>
                <w:rFonts w:ascii="Arial" w:hAnsi="Arial" w:cs="Arial"/>
                <w:sz w:val="20"/>
                <w:szCs w:val="20"/>
              </w:rPr>
            </w:pPr>
            <w:r>
              <w:rPr>
                <w:rFonts w:ascii="Arial" w:hAnsi="Arial" w:cs="Arial"/>
                <w:sz w:val="20"/>
                <w:szCs w:val="20"/>
              </w:rPr>
              <w:t>16.78</w:t>
            </w:r>
          </w:p>
        </w:tc>
        <w:sdt>
          <w:sdtPr>
            <w:rPr>
              <w:rFonts w:ascii="Arial" w:hAnsi="Arial" w:cs="Arial"/>
              <w:sz w:val="20"/>
              <w:szCs w:val="20"/>
            </w:rPr>
            <w:id w:val="-1154905604"/>
            <w:placeholder>
              <w:docPart w:val="82A5F24EF3384015B58B21DF8DEAD3DE"/>
            </w:placeholder>
            <w:showingPlcHdr/>
          </w:sdtPr>
          <w:sdtContent>
            <w:tc>
              <w:tcPr>
                <w:tcW w:w="1895" w:type="dxa"/>
              </w:tcPr>
              <w:p w14:paraId="478953BE" w14:textId="6C9FDFF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B237621" w14:textId="77777777" w:rsidTr="00435C9F">
        <w:tc>
          <w:tcPr>
            <w:tcW w:w="837" w:type="dxa"/>
          </w:tcPr>
          <w:p w14:paraId="1833456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1FA51DE" w14:textId="77777777" w:rsidR="009A5B3C" w:rsidRPr="00D0567D" w:rsidRDefault="009A5B3C" w:rsidP="009A5B3C">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Disposals</w:t>
            </w:r>
          </w:p>
        </w:tc>
      </w:tr>
      <w:tr w:rsidR="009A5B3C" w:rsidRPr="00983410" w14:paraId="10CBF923" w14:textId="77777777" w:rsidTr="00435C9F">
        <w:tc>
          <w:tcPr>
            <w:tcW w:w="837" w:type="dxa"/>
          </w:tcPr>
          <w:p w14:paraId="1A77D0F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1978F30" w14:textId="77777777" w:rsidR="009A5B3C" w:rsidRPr="00355703" w:rsidRDefault="009A5B3C" w:rsidP="009A5B3C">
            <w:pPr>
              <w:spacing w:before="60" w:after="60"/>
              <w:rPr>
                <w:rFonts w:ascii="Arial" w:hAnsi="Arial" w:cs="Arial"/>
                <w:sz w:val="20"/>
                <w:szCs w:val="20"/>
              </w:rPr>
            </w:pPr>
            <w:r w:rsidRPr="001E6A88">
              <w:rPr>
                <w:rFonts w:ascii="Arial" w:hAnsi="Arial" w:cs="Arial"/>
                <w:sz w:val="20"/>
                <w:szCs w:val="20"/>
              </w:rPr>
              <w:t>Has Investment Property been derecognised (eliminated from the s</w:t>
            </w:r>
            <w:r>
              <w:rPr>
                <w:rFonts w:ascii="Arial" w:hAnsi="Arial" w:cs="Arial"/>
                <w:sz w:val="20"/>
                <w:szCs w:val="20"/>
              </w:rPr>
              <w:t>tatement of financial position):</w:t>
            </w:r>
          </w:p>
        </w:tc>
        <w:tc>
          <w:tcPr>
            <w:tcW w:w="1166" w:type="dxa"/>
          </w:tcPr>
          <w:p w14:paraId="2E5CCB8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332236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8F9B305" w14:textId="77777777" w:rsidR="009A5B3C" w:rsidRDefault="009A5B3C" w:rsidP="009A5B3C">
            <w:pPr>
              <w:spacing w:before="60" w:after="60"/>
              <w:rPr>
                <w:rFonts w:ascii="MS Gothic" w:eastAsia="MS Gothic" w:hAnsi="MS Gothic" w:cs="Arial"/>
                <w:sz w:val="20"/>
                <w:szCs w:val="20"/>
              </w:rPr>
            </w:pPr>
          </w:p>
        </w:tc>
        <w:tc>
          <w:tcPr>
            <w:tcW w:w="1710" w:type="dxa"/>
          </w:tcPr>
          <w:p w14:paraId="5E55A124" w14:textId="77777777" w:rsidR="009A5B3C" w:rsidRDefault="009A5B3C" w:rsidP="009A5B3C">
            <w:pPr>
              <w:spacing w:before="60" w:after="60"/>
              <w:rPr>
                <w:rFonts w:ascii="Arial" w:hAnsi="Arial" w:cs="Arial"/>
                <w:sz w:val="20"/>
                <w:szCs w:val="20"/>
              </w:rPr>
            </w:pPr>
            <w:r>
              <w:rPr>
                <w:rFonts w:ascii="Arial" w:hAnsi="Arial" w:cs="Arial"/>
                <w:sz w:val="20"/>
                <w:szCs w:val="20"/>
              </w:rPr>
              <w:t>16.83</w:t>
            </w:r>
          </w:p>
        </w:tc>
        <w:sdt>
          <w:sdtPr>
            <w:rPr>
              <w:rFonts w:ascii="Arial" w:hAnsi="Arial" w:cs="Arial"/>
              <w:sz w:val="20"/>
              <w:szCs w:val="20"/>
            </w:rPr>
            <w:id w:val="910810066"/>
            <w:placeholder>
              <w:docPart w:val="82A5F24EF3384015B58B21DF8DEAD3DE"/>
            </w:placeholder>
            <w:showingPlcHdr/>
          </w:sdtPr>
          <w:sdtContent>
            <w:tc>
              <w:tcPr>
                <w:tcW w:w="1895" w:type="dxa"/>
              </w:tcPr>
              <w:p w14:paraId="1613CDD4" w14:textId="31F0A76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6109C45" w14:textId="77777777" w:rsidTr="00435C9F">
        <w:tc>
          <w:tcPr>
            <w:tcW w:w="837" w:type="dxa"/>
          </w:tcPr>
          <w:p w14:paraId="7C217340"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A4F5FA7" w14:textId="77777777" w:rsidR="009A5B3C" w:rsidRPr="00355703" w:rsidRDefault="009A5B3C" w:rsidP="009A5B3C">
            <w:pPr>
              <w:pStyle w:val="ListParagraph"/>
              <w:numPr>
                <w:ilvl w:val="0"/>
                <w:numId w:val="17"/>
              </w:numPr>
              <w:spacing w:before="60" w:after="60"/>
              <w:contextualSpacing w:val="0"/>
              <w:jc w:val="left"/>
              <w:rPr>
                <w:rFonts w:ascii="Arial" w:hAnsi="Arial" w:cs="Arial"/>
                <w:sz w:val="20"/>
                <w:szCs w:val="20"/>
              </w:rPr>
            </w:pPr>
            <w:r w:rsidRPr="001E6A88">
              <w:rPr>
                <w:rFonts w:ascii="Arial" w:hAnsi="Arial" w:cs="Arial"/>
                <w:sz w:val="20"/>
                <w:szCs w:val="20"/>
              </w:rPr>
              <w:t>on disposal (including disposal through a non-exchange transaction)</w:t>
            </w:r>
            <w:r>
              <w:rPr>
                <w:rFonts w:ascii="Arial" w:hAnsi="Arial" w:cs="Arial"/>
                <w:sz w:val="20"/>
                <w:szCs w:val="20"/>
              </w:rPr>
              <w:t>?</w:t>
            </w:r>
          </w:p>
        </w:tc>
        <w:tc>
          <w:tcPr>
            <w:tcW w:w="1166" w:type="dxa"/>
          </w:tcPr>
          <w:p w14:paraId="421557D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12264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7D6D81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674872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2C2101" w14:textId="77777777" w:rsidR="009A5B3C" w:rsidRDefault="009A5B3C" w:rsidP="009A5B3C">
            <w:pPr>
              <w:spacing w:before="60" w:after="60"/>
              <w:rPr>
                <w:rFonts w:ascii="Arial" w:hAnsi="Arial" w:cs="Arial"/>
                <w:sz w:val="20"/>
                <w:szCs w:val="20"/>
              </w:rPr>
            </w:pPr>
            <w:r>
              <w:rPr>
                <w:rFonts w:ascii="Arial" w:hAnsi="Arial" w:cs="Arial"/>
                <w:sz w:val="20"/>
                <w:szCs w:val="20"/>
              </w:rPr>
              <w:t>16.83(a)</w:t>
            </w:r>
          </w:p>
        </w:tc>
        <w:sdt>
          <w:sdtPr>
            <w:rPr>
              <w:rFonts w:ascii="Arial" w:hAnsi="Arial" w:cs="Arial"/>
              <w:sz w:val="20"/>
              <w:szCs w:val="20"/>
            </w:rPr>
            <w:id w:val="-1565246870"/>
            <w:placeholder>
              <w:docPart w:val="82A5F24EF3384015B58B21DF8DEAD3DE"/>
            </w:placeholder>
            <w:showingPlcHdr/>
          </w:sdtPr>
          <w:sdtContent>
            <w:tc>
              <w:tcPr>
                <w:tcW w:w="1895" w:type="dxa"/>
              </w:tcPr>
              <w:p w14:paraId="6FFADD81" w14:textId="21F37C7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D30EDCD" w14:textId="77777777" w:rsidTr="00435C9F">
        <w:tc>
          <w:tcPr>
            <w:tcW w:w="837" w:type="dxa"/>
          </w:tcPr>
          <w:p w14:paraId="4647C70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AAB27B7" w14:textId="77777777" w:rsidR="009A5B3C" w:rsidRPr="00355703" w:rsidRDefault="009A5B3C" w:rsidP="009A5B3C">
            <w:pPr>
              <w:pStyle w:val="ListParagraph"/>
              <w:numPr>
                <w:ilvl w:val="0"/>
                <w:numId w:val="17"/>
              </w:numPr>
              <w:spacing w:before="60" w:after="60"/>
              <w:contextualSpacing w:val="0"/>
              <w:jc w:val="left"/>
              <w:rPr>
                <w:rFonts w:ascii="Arial" w:hAnsi="Arial" w:cs="Arial"/>
                <w:sz w:val="20"/>
                <w:szCs w:val="20"/>
              </w:rPr>
            </w:pPr>
            <w:r w:rsidRPr="001E6A88">
              <w:rPr>
                <w:rFonts w:ascii="Arial" w:hAnsi="Arial" w:cs="Arial"/>
                <w:sz w:val="20"/>
                <w:szCs w:val="20"/>
              </w:rPr>
              <w:t>when the investment property is permanently withdrawn from use and no future economic benefits or service potential are expected from its</w:t>
            </w:r>
            <w:r>
              <w:rPr>
                <w:rFonts w:ascii="Arial" w:hAnsi="Arial" w:cs="Arial"/>
                <w:sz w:val="20"/>
                <w:szCs w:val="20"/>
              </w:rPr>
              <w:t xml:space="preserve"> </w:t>
            </w:r>
            <w:r w:rsidRPr="001E6A88">
              <w:rPr>
                <w:rFonts w:ascii="Arial" w:hAnsi="Arial" w:cs="Arial"/>
                <w:sz w:val="20"/>
                <w:szCs w:val="20"/>
              </w:rPr>
              <w:t>disposal</w:t>
            </w:r>
            <w:r>
              <w:rPr>
                <w:rFonts w:ascii="Arial" w:hAnsi="Arial" w:cs="Arial"/>
                <w:sz w:val="20"/>
                <w:szCs w:val="20"/>
              </w:rPr>
              <w:t>?</w:t>
            </w:r>
          </w:p>
        </w:tc>
        <w:tc>
          <w:tcPr>
            <w:tcW w:w="1166" w:type="dxa"/>
          </w:tcPr>
          <w:p w14:paraId="231F7EF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068014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A5650E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668869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6B585C" w14:textId="77777777" w:rsidR="009A5B3C" w:rsidRDefault="009A5B3C" w:rsidP="009A5B3C">
            <w:pPr>
              <w:spacing w:before="60" w:after="60"/>
              <w:rPr>
                <w:rFonts w:ascii="Arial" w:hAnsi="Arial" w:cs="Arial"/>
                <w:sz w:val="20"/>
                <w:szCs w:val="20"/>
              </w:rPr>
            </w:pPr>
            <w:r>
              <w:rPr>
                <w:rFonts w:ascii="Arial" w:hAnsi="Arial" w:cs="Arial"/>
                <w:sz w:val="20"/>
                <w:szCs w:val="20"/>
              </w:rPr>
              <w:t>16.83(b)</w:t>
            </w:r>
          </w:p>
        </w:tc>
        <w:sdt>
          <w:sdtPr>
            <w:rPr>
              <w:rFonts w:ascii="Arial" w:hAnsi="Arial" w:cs="Arial"/>
              <w:sz w:val="20"/>
              <w:szCs w:val="20"/>
            </w:rPr>
            <w:id w:val="-1263534126"/>
            <w:placeholder>
              <w:docPart w:val="82A5F24EF3384015B58B21DF8DEAD3DE"/>
            </w:placeholder>
            <w:showingPlcHdr/>
          </w:sdtPr>
          <w:sdtContent>
            <w:tc>
              <w:tcPr>
                <w:tcW w:w="1895" w:type="dxa"/>
              </w:tcPr>
              <w:p w14:paraId="2D29871B" w14:textId="3D0BB5F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A1B724" w14:textId="77777777" w:rsidTr="00435C9F">
        <w:tc>
          <w:tcPr>
            <w:tcW w:w="837" w:type="dxa"/>
          </w:tcPr>
          <w:p w14:paraId="491FA6E4"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E52555D" w14:textId="77777777" w:rsidR="009A5B3C" w:rsidRPr="00D0567D" w:rsidRDefault="009A5B3C" w:rsidP="009A5B3C">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Disclosure</w:t>
            </w:r>
          </w:p>
        </w:tc>
      </w:tr>
      <w:tr w:rsidR="009A5B3C" w:rsidRPr="00983410" w14:paraId="624AE296" w14:textId="77777777" w:rsidTr="00435C9F">
        <w:tc>
          <w:tcPr>
            <w:tcW w:w="837" w:type="dxa"/>
          </w:tcPr>
          <w:p w14:paraId="31FB9833"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C0AB83E" w14:textId="77777777" w:rsidR="009A5B3C" w:rsidRPr="00D0567D" w:rsidRDefault="009A5B3C" w:rsidP="009A5B3C">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Cost model and fair value model</w:t>
            </w:r>
          </w:p>
        </w:tc>
      </w:tr>
      <w:tr w:rsidR="009A5B3C" w:rsidRPr="00983410" w14:paraId="09EC5867" w14:textId="77777777" w:rsidTr="00435C9F">
        <w:tc>
          <w:tcPr>
            <w:tcW w:w="837" w:type="dxa"/>
          </w:tcPr>
          <w:p w14:paraId="6DE379F1"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CA1081" w14:textId="77777777" w:rsidR="009A5B3C" w:rsidRPr="00355703" w:rsidRDefault="009A5B3C" w:rsidP="009A5B3C">
            <w:pPr>
              <w:spacing w:before="60" w:after="60"/>
              <w:rPr>
                <w:rFonts w:ascii="Arial" w:hAnsi="Arial" w:cs="Arial"/>
                <w:sz w:val="20"/>
                <w:szCs w:val="20"/>
              </w:rPr>
            </w:pPr>
            <w:r w:rsidRPr="001E6A88">
              <w:rPr>
                <w:rFonts w:ascii="Arial" w:hAnsi="Arial" w:cs="Arial"/>
                <w:sz w:val="20"/>
                <w:szCs w:val="20"/>
              </w:rPr>
              <w:t>For all entities, has the following been disclosed:</w:t>
            </w:r>
          </w:p>
        </w:tc>
        <w:tc>
          <w:tcPr>
            <w:tcW w:w="1166" w:type="dxa"/>
          </w:tcPr>
          <w:p w14:paraId="44E80BBD" w14:textId="77777777" w:rsidR="009A5B3C" w:rsidRDefault="009A5B3C" w:rsidP="009A5B3C">
            <w:pPr>
              <w:spacing w:before="60" w:after="60"/>
              <w:rPr>
                <w:rFonts w:ascii="MS Gothic" w:eastAsia="MS Gothic" w:hAnsi="MS Gothic" w:cs="Arial"/>
                <w:sz w:val="20"/>
                <w:szCs w:val="20"/>
              </w:rPr>
            </w:pPr>
          </w:p>
        </w:tc>
        <w:tc>
          <w:tcPr>
            <w:tcW w:w="1710" w:type="dxa"/>
          </w:tcPr>
          <w:p w14:paraId="15173A90" w14:textId="77777777" w:rsidR="009A5B3C" w:rsidRDefault="009A5B3C" w:rsidP="009A5B3C">
            <w:pPr>
              <w:spacing w:before="60" w:after="60"/>
              <w:rPr>
                <w:rFonts w:ascii="Arial" w:hAnsi="Arial" w:cs="Arial"/>
                <w:sz w:val="20"/>
                <w:szCs w:val="20"/>
              </w:rPr>
            </w:pPr>
            <w:r>
              <w:rPr>
                <w:rFonts w:ascii="Arial" w:hAnsi="Arial" w:cs="Arial"/>
                <w:sz w:val="20"/>
                <w:szCs w:val="20"/>
              </w:rPr>
              <w:t>16.91</w:t>
            </w:r>
          </w:p>
        </w:tc>
        <w:sdt>
          <w:sdtPr>
            <w:rPr>
              <w:rFonts w:ascii="Arial" w:hAnsi="Arial" w:cs="Arial"/>
              <w:sz w:val="20"/>
              <w:szCs w:val="20"/>
            </w:rPr>
            <w:id w:val="-2136869986"/>
            <w:placeholder>
              <w:docPart w:val="82A5F24EF3384015B58B21DF8DEAD3DE"/>
            </w:placeholder>
            <w:showingPlcHdr/>
          </w:sdtPr>
          <w:sdtContent>
            <w:tc>
              <w:tcPr>
                <w:tcW w:w="1895" w:type="dxa"/>
              </w:tcPr>
              <w:p w14:paraId="372E652E" w14:textId="3072342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CBF84A6" w14:textId="77777777" w:rsidTr="00435C9F">
        <w:tc>
          <w:tcPr>
            <w:tcW w:w="837" w:type="dxa"/>
          </w:tcPr>
          <w:p w14:paraId="4B080DDB"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F086B5F"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1E6A88">
              <w:rPr>
                <w:rFonts w:ascii="Arial" w:hAnsi="Arial" w:cs="Arial"/>
                <w:sz w:val="20"/>
                <w:szCs w:val="20"/>
              </w:rPr>
              <w:t>whether it applies the fair value or the cost model?</w:t>
            </w:r>
          </w:p>
        </w:tc>
        <w:tc>
          <w:tcPr>
            <w:tcW w:w="1166" w:type="dxa"/>
          </w:tcPr>
          <w:p w14:paraId="510BC2B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74097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B3926C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80234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A92047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772169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EC18D49" w14:textId="77777777" w:rsidR="009A5B3C" w:rsidRDefault="009A5B3C" w:rsidP="009A5B3C">
            <w:pPr>
              <w:spacing w:before="60" w:after="60"/>
              <w:rPr>
                <w:rFonts w:ascii="Arial" w:hAnsi="Arial" w:cs="Arial"/>
                <w:sz w:val="20"/>
                <w:szCs w:val="20"/>
              </w:rPr>
            </w:pPr>
            <w:r>
              <w:rPr>
                <w:rFonts w:ascii="Arial" w:hAnsi="Arial" w:cs="Arial"/>
                <w:sz w:val="20"/>
                <w:szCs w:val="20"/>
              </w:rPr>
              <w:t>16.91(a)</w:t>
            </w:r>
          </w:p>
        </w:tc>
        <w:sdt>
          <w:sdtPr>
            <w:rPr>
              <w:rFonts w:ascii="Arial" w:hAnsi="Arial" w:cs="Arial"/>
              <w:sz w:val="20"/>
              <w:szCs w:val="20"/>
            </w:rPr>
            <w:id w:val="-1412391678"/>
            <w:placeholder>
              <w:docPart w:val="82A5F24EF3384015B58B21DF8DEAD3DE"/>
            </w:placeholder>
            <w:showingPlcHdr/>
          </w:sdtPr>
          <w:sdtContent>
            <w:tc>
              <w:tcPr>
                <w:tcW w:w="1895" w:type="dxa"/>
              </w:tcPr>
              <w:p w14:paraId="62561DBB" w14:textId="604BE3D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1A8D7AC" w14:textId="77777777" w:rsidTr="00435C9F">
        <w:tc>
          <w:tcPr>
            <w:tcW w:w="837" w:type="dxa"/>
          </w:tcPr>
          <w:p w14:paraId="7A50957D"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083DDAA"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1E6A88">
              <w:rPr>
                <w:rFonts w:ascii="Arial" w:hAnsi="Arial" w:cs="Arial"/>
                <w:sz w:val="20"/>
                <w:szCs w:val="20"/>
              </w:rPr>
              <w:t>where it applies the fair value model, whether, and in what circumstances, property interests held under operating leases are classified and accounted for as investment property?</w:t>
            </w:r>
          </w:p>
        </w:tc>
        <w:tc>
          <w:tcPr>
            <w:tcW w:w="1166" w:type="dxa"/>
          </w:tcPr>
          <w:p w14:paraId="5DDB82F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143017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93C577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378909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AF50AD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030916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AE7975" w14:textId="77777777" w:rsidR="009A5B3C" w:rsidRDefault="009A5B3C" w:rsidP="009A5B3C">
            <w:pPr>
              <w:spacing w:before="60" w:after="60"/>
              <w:rPr>
                <w:rFonts w:ascii="Arial" w:hAnsi="Arial" w:cs="Arial"/>
                <w:sz w:val="20"/>
                <w:szCs w:val="20"/>
              </w:rPr>
            </w:pPr>
            <w:r>
              <w:rPr>
                <w:rFonts w:ascii="Arial" w:hAnsi="Arial" w:cs="Arial"/>
                <w:sz w:val="20"/>
                <w:szCs w:val="20"/>
              </w:rPr>
              <w:t>16.91(b)</w:t>
            </w:r>
          </w:p>
        </w:tc>
        <w:sdt>
          <w:sdtPr>
            <w:rPr>
              <w:rFonts w:ascii="Arial" w:hAnsi="Arial" w:cs="Arial"/>
              <w:sz w:val="20"/>
              <w:szCs w:val="20"/>
            </w:rPr>
            <w:id w:val="-1682422657"/>
            <w:placeholder>
              <w:docPart w:val="82A5F24EF3384015B58B21DF8DEAD3DE"/>
            </w:placeholder>
            <w:showingPlcHdr/>
          </w:sdtPr>
          <w:sdtContent>
            <w:tc>
              <w:tcPr>
                <w:tcW w:w="1895" w:type="dxa"/>
              </w:tcPr>
              <w:p w14:paraId="617647AE" w14:textId="0D24394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D194B49" w14:textId="77777777" w:rsidTr="00435C9F">
        <w:tc>
          <w:tcPr>
            <w:tcW w:w="837" w:type="dxa"/>
          </w:tcPr>
          <w:p w14:paraId="1566A5D2"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DF435F1"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1E6A88">
              <w:rPr>
                <w:rFonts w:ascii="Arial" w:hAnsi="Arial" w:cs="Arial"/>
                <w:sz w:val="20"/>
                <w:szCs w:val="20"/>
              </w:rPr>
              <w:t>where classification of investment property is difficult, the criteria used to distinguish investment property from owner-occupied property and from property held for sale in the ordinary course of operations, including the nature or type of properties classified as</w:t>
            </w:r>
            <w:r>
              <w:rPr>
                <w:rFonts w:ascii="Arial" w:hAnsi="Arial" w:cs="Arial"/>
                <w:sz w:val="20"/>
                <w:szCs w:val="20"/>
              </w:rPr>
              <w:t xml:space="preserve"> held for strategic purposes</w:t>
            </w:r>
            <w:r w:rsidRPr="001E6A88">
              <w:rPr>
                <w:rFonts w:ascii="Arial" w:hAnsi="Arial" w:cs="Arial"/>
                <w:sz w:val="20"/>
                <w:szCs w:val="20"/>
              </w:rPr>
              <w:t>?</w:t>
            </w:r>
          </w:p>
        </w:tc>
        <w:tc>
          <w:tcPr>
            <w:tcW w:w="1166" w:type="dxa"/>
          </w:tcPr>
          <w:p w14:paraId="3CC6316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39172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A62D2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24946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C202F8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525519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9CD52B2" w14:textId="6107C244" w:rsidR="009A5B3C" w:rsidRDefault="009A5B3C" w:rsidP="009A5B3C">
            <w:pPr>
              <w:spacing w:before="60" w:after="60"/>
              <w:rPr>
                <w:rFonts w:ascii="Arial" w:hAnsi="Arial" w:cs="Arial"/>
                <w:sz w:val="20"/>
                <w:szCs w:val="20"/>
              </w:rPr>
            </w:pPr>
            <w:r>
              <w:rPr>
                <w:rFonts w:ascii="Arial" w:hAnsi="Arial" w:cs="Arial"/>
                <w:sz w:val="20"/>
                <w:szCs w:val="20"/>
              </w:rPr>
              <w:t>16.91(c)</w:t>
            </w:r>
          </w:p>
        </w:tc>
        <w:sdt>
          <w:sdtPr>
            <w:rPr>
              <w:rFonts w:ascii="Arial" w:hAnsi="Arial" w:cs="Arial"/>
              <w:sz w:val="20"/>
              <w:szCs w:val="20"/>
            </w:rPr>
            <w:id w:val="-2114498998"/>
            <w:placeholder>
              <w:docPart w:val="82A5F24EF3384015B58B21DF8DEAD3DE"/>
            </w:placeholder>
            <w:showingPlcHdr/>
          </w:sdtPr>
          <w:sdtContent>
            <w:tc>
              <w:tcPr>
                <w:tcW w:w="1895" w:type="dxa"/>
              </w:tcPr>
              <w:p w14:paraId="34EA5706" w14:textId="624A811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4120F6A" w14:textId="77777777" w:rsidTr="00435C9F">
        <w:tc>
          <w:tcPr>
            <w:tcW w:w="837" w:type="dxa"/>
          </w:tcPr>
          <w:p w14:paraId="6E69FBA5"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E7D7C2"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BD0779">
              <w:rPr>
                <w:rFonts w:ascii="Arial" w:hAnsi="Arial" w:cs="Arial"/>
                <w:sz w:val="20"/>
                <w:szCs w:val="20"/>
              </w:rPr>
              <w:t>the methods and significant assumptions applied in determining the fair</w:t>
            </w:r>
            <w:r>
              <w:rPr>
                <w:rFonts w:ascii="Arial" w:hAnsi="Arial" w:cs="Arial"/>
                <w:sz w:val="20"/>
                <w:szCs w:val="20"/>
              </w:rPr>
              <w:t xml:space="preserve"> </w:t>
            </w:r>
            <w:r w:rsidRPr="00BD0779">
              <w:rPr>
                <w:rFonts w:ascii="Arial" w:hAnsi="Arial" w:cs="Arial"/>
                <w:sz w:val="20"/>
                <w:szCs w:val="20"/>
              </w:rPr>
              <w:t>value of investment property, including a statement whether the</w:t>
            </w:r>
            <w:r>
              <w:rPr>
                <w:rFonts w:ascii="Arial" w:hAnsi="Arial" w:cs="Arial"/>
                <w:sz w:val="20"/>
                <w:szCs w:val="20"/>
              </w:rPr>
              <w:t xml:space="preserve"> </w:t>
            </w:r>
            <w:r w:rsidRPr="00BD0779">
              <w:rPr>
                <w:rFonts w:ascii="Arial" w:hAnsi="Arial" w:cs="Arial"/>
                <w:sz w:val="20"/>
                <w:szCs w:val="20"/>
              </w:rPr>
              <w:t>determination of fair value was supported by market evidence or was</w:t>
            </w:r>
            <w:r>
              <w:rPr>
                <w:rFonts w:ascii="Arial" w:hAnsi="Arial" w:cs="Arial"/>
                <w:sz w:val="20"/>
                <w:szCs w:val="20"/>
              </w:rPr>
              <w:t xml:space="preserve"> </w:t>
            </w:r>
            <w:r w:rsidRPr="00BD0779">
              <w:rPr>
                <w:rFonts w:ascii="Arial" w:hAnsi="Arial" w:cs="Arial"/>
                <w:sz w:val="20"/>
                <w:szCs w:val="20"/>
              </w:rPr>
              <w:t>more heavily based on other factors (which the entity shall disclose)</w:t>
            </w:r>
            <w:r>
              <w:rPr>
                <w:rFonts w:ascii="Arial" w:hAnsi="Arial" w:cs="Arial"/>
                <w:sz w:val="20"/>
                <w:szCs w:val="20"/>
              </w:rPr>
              <w:t xml:space="preserve"> </w:t>
            </w:r>
            <w:r w:rsidRPr="00BD0779">
              <w:rPr>
                <w:rFonts w:ascii="Arial" w:hAnsi="Arial" w:cs="Arial"/>
                <w:sz w:val="20"/>
                <w:szCs w:val="20"/>
              </w:rPr>
              <w:t>because of the nature of the property and lack of comparable market</w:t>
            </w:r>
            <w:r>
              <w:rPr>
                <w:rFonts w:ascii="Arial" w:hAnsi="Arial" w:cs="Arial"/>
                <w:sz w:val="20"/>
                <w:szCs w:val="20"/>
              </w:rPr>
              <w:t xml:space="preserve"> </w:t>
            </w:r>
            <w:r w:rsidRPr="00BD0779">
              <w:rPr>
                <w:rFonts w:ascii="Arial" w:hAnsi="Arial" w:cs="Arial"/>
                <w:sz w:val="20"/>
                <w:szCs w:val="20"/>
              </w:rPr>
              <w:t>data</w:t>
            </w:r>
            <w:r>
              <w:rPr>
                <w:rFonts w:ascii="Arial" w:hAnsi="Arial" w:cs="Arial"/>
                <w:sz w:val="20"/>
                <w:szCs w:val="20"/>
              </w:rPr>
              <w:t>?</w:t>
            </w:r>
          </w:p>
        </w:tc>
        <w:tc>
          <w:tcPr>
            <w:tcW w:w="1166" w:type="dxa"/>
          </w:tcPr>
          <w:p w14:paraId="434D203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585294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0D8D53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67184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9794C0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228827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D671564" w14:textId="77777777" w:rsidR="009A5B3C" w:rsidRDefault="009A5B3C" w:rsidP="009A5B3C">
            <w:pPr>
              <w:spacing w:before="60" w:after="60"/>
              <w:rPr>
                <w:rFonts w:ascii="Arial" w:hAnsi="Arial" w:cs="Arial"/>
                <w:sz w:val="20"/>
                <w:szCs w:val="20"/>
              </w:rPr>
            </w:pPr>
            <w:r>
              <w:rPr>
                <w:rFonts w:ascii="Arial" w:hAnsi="Arial" w:cs="Arial"/>
                <w:sz w:val="20"/>
                <w:szCs w:val="20"/>
              </w:rPr>
              <w:t>16.91(d)</w:t>
            </w:r>
          </w:p>
        </w:tc>
        <w:sdt>
          <w:sdtPr>
            <w:rPr>
              <w:rFonts w:ascii="Arial" w:hAnsi="Arial" w:cs="Arial"/>
              <w:sz w:val="20"/>
              <w:szCs w:val="20"/>
            </w:rPr>
            <w:id w:val="879361503"/>
            <w:placeholder>
              <w:docPart w:val="82A5F24EF3384015B58B21DF8DEAD3DE"/>
            </w:placeholder>
            <w:showingPlcHdr/>
          </w:sdtPr>
          <w:sdtContent>
            <w:tc>
              <w:tcPr>
                <w:tcW w:w="1895" w:type="dxa"/>
              </w:tcPr>
              <w:p w14:paraId="56AC8909" w14:textId="59D36E2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5469929" w14:textId="77777777" w:rsidTr="00435C9F">
        <w:tc>
          <w:tcPr>
            <w:tcW w:w="837" w:type="dxa"/>
          </w:tcPr>
          <w:p w14:paraId="33E613A0"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C8BAADB"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9B51FA">
              <w:rPr>
                <w:rFonts w:ascii="Arial" w:hAnsi="Arial" w:cs="Arial"/>
                <w:sz w:val="20"/>
                <w:szCs w:val="20"/>
              </w:rPr>
              <w:t>the existence and amounts of restrictions on the realisability of investment property or the remittance of revenue and proceeds of</w:t>
            </w:r>
            <w:r>
              <w:rPr>
                <w:rFonts w:ascii="Arial" w:hAnsi="Arial" w:cs="Arial"/>
                <w:sz w:val="20"/>
                <w:szCs w:val="20"/>
              </w:rPr>
              <w:t xml:space="preserve"> </w:t>
            </w:r>
            <w:r w:rsidRPr="009B51FA">
              <w:rPr>
                <w:rFonts w:ascii="Arial" w:hAnsi="Arial" w:cs="Arial"/>
                <w:sz w:val="20"/>
                <w:szCs w:val="20"/>
              </w:rPr>
              <w:t>disposal</w:t>
            </w:r>
            <w:r>
              <w:rPr>
                <w:rFonts w:ascii="Arial" w:hAnsi="Arial" w:cs="Arial"/>
                <w:sz w:val="20"/>
                <w:szCs w:val="20"/>
              </w:rPr>
              <w:t>?</w:t>
            </w:r>
          </w:p>
        </w:tc>
        <w:tc>
          <w:tcPr>
            <w:tcW w:w="1166" w:type="dxa"/>
          </w:tcPr>
          <w:p w14:paraId="3526633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193690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CB8C55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207883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767ED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177403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7EC7305" w14:textId="77777777" w:rsidR="009A5B3C" w:rsidRDefault="009A5B3C" w:rsidP="009A5B3C">
            <w:pPr>
              <w:spacing w:before="60" w:after="60"/>
              <w:rPr>
                <w:rFonts w:ascii="Arial" w:hAnsi="Arial" w:cs="Arial"/>
                <w:sz w:val="20"/>
                <w:szCs w:val="20"/>
              </w:rPr>
            </w:pPr>
            <w:r>
              <w:rPr>
                <w:rFonts w:ascii="Arial" w:hAnsi="Arial" w:cs="Arial"/>
                <w:sz w:val="20"/>
                <w:szCs w:val="20"/>
              </w:rPr>
              <w:t>16.91(f)</w:t>
            </w:r>
          </w:p>
        </w:tc>
        <w:sdt>
          <w:sdtPr>
            <w:rPr>
              <w:rFonts w:ascii="Arial" w:hAnsi="Arial" w:cs="Arial"/>
              <w:sz w:val="20"/>
              <w:szCs w:val="20"/>
            </w:rPr>
            <w:id w:val="-1006280182"/>
            <w:placeholder>
              <w:docPart w:val="82A5F24EF3384015B58B21DF8DEAD3DE"/>
            </w:placeholder>
            <w:showingPlcHdr/>
          </w:sdtPr>
          <w:sdtContent>
            <w:tc>
              <w:tcPr>
                <w:tcW w:w="1895" w:type="dxa"/>
              </w:tcPr>
              <w:p w14:paraId="65053EC9" w14:textId="395403D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0453FD2" w14:textId="77777777" w:rsidTr="00435C9F">
        <w:tc>
          <w:tcPr>
            <w:tcW w:w="837" w:type="dxa"/>
          </w:tcPr>
          <w:p w14:paraId="506E8233"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A85C33B" w14:textId="77777777" w:rsidR="009A5B3C" w:rsidRPr="00355703" w:rsidRDefault="009A5B3C" w:rsidP="009A5B3C">
            <w:pPr>
              <w:pStyle w:val="ListParagraph"/>
              <w:numPr>
                <w:ilvl w:val="0"/>
                <w:numId w:val="18"/>
              </w:numPr>
              <w:spacing w:before="60" w:after="60"/>
              <w:contextualSpacing w:val="0"/>
              <w:jc w:val="left"/>
              <w:rPr>
                <w:rFonts w:ascii="Arial" w:hAnsi="Arial" w:cs="Arial"/>
                <w:sz w:val="20"/>
                <w:szCs w:val="20"/>
              </w:rPr>
            </w:pPr>
            <w:r w:rsidRPr="009B51FA">
              <w:rPr>
                <w:rFonts w:ascii="Arial" w:hAnsi="Arial" w:cs="Arial"/>
                <w:sz w:val="20"/>
                <w:szCs w:val="20"/>
              </w:rPr>
              <w:t>contractual obligations to purchase, construct or develop investment</w:t>
            </w:r>
            <w:r>
              <w:rPr>
                <w:rFonts w:ascii="Arial" w:hAnsi="Arial" w:cs="Arial"/>
                <w:sz w:val="20"/>
                <w:szCs w:val="20"/>
              </w:rPr>
              <w:t xml:space="preserve"> </w:t>
            </w:r>
            <w:r w:rsidRPr="009B51FA">
              <w:rPr>
                <w:rFonts w:ascii="Arial" w:hAnsi="Arial" w:cs="Arial"/>
                <w:sz w:val="20"/>
                <w:szCs w:val="20"/>
              </w:rPr>
              <w:t>property or for repa</w:t>
            </w:r>
            <w:r>
              <w:rPr>
                <w:rFonts w:ascii="Arial" w:hAnsi="Arial" w:cs="Arial"/>
                <w:sz w:val="20"/>
                <w:szCs w:val="20"/>
              </w:rPr>
              <w:t>i</w:t>
            </w:r>
            <w:r w:rsidRPr="009B51FA">
              <w:rPr>
                <w:rFonts w:ascii="Arial" w:hAnsi="Arial" w:cs="Arial"/>
                <w:sz w:val="20"/>
                <w:szCs w:val="20"/>
              </w:rPr>
              <w:t>rs, maintenance or enhancements</w:t>
            </w:r>
            <w:r>
              <w:rPr>
                <w:rFonts w:ascii="Arial" w:hAnsi="Arial" w:cs="Arial"/>
                <w:sz w:val="20"/>
                <w:szCs w:val="20"/>
              </w:rPr>
              <w:t>?</w:t>
            </w:r>
          </w:p>
        </w:tc>
        <w:tc>
          <w:tcPr>
            <w:tcW w:w="1166" w:type="dxa"/>
          </w:tcPr>
          <w:p w14:paraId="389F8D1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681401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BF3AED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22133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86B2D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208256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087A1F3" w14:textId="77777777" w:rsidR="009A5B3C" w:rsidRDefault="009A5B3C" w:rsidP="009A5B3C">
            <w:pPr>
              <w:spacing w:before="60" w:after="60"/>
              <w:rPr>
                <w:rFonts w:ascii="Arial" w:hAnsi="Arial" w:cs="Arial"/>
                <w:sz w:val="20"/>
                <w:szCs w:val="20"/>
              </w:rPr>
            </w:pPr>
            <w:r>
              <w:rPr>
                <w:rFonts w:ascii="Arial" w:hAnsi="Arial" w:cs="Arial"/>
                <w:sz w:val="20"/>
                <w:szCs w:val="20"/>
              </w:rPr>
              <w:t>16.91(g)</w:t>
            </w:r>
          </w:p>
        </w:tc>
        <w:sdt>
          <w:sdtPr>
            <w:rPr>
              <w:rFonts w:ascii="Arial" w:hAnsi="Arial" w:cs="Arial"/>
              <w:sz w:val="20"/>
              <w:szCs w:val="20"/>
            </w:rPr>
            <w:id w:val="955609803"/>
            <w:placeholder>
              <w:docPart w:val="82A5F24EF3384015B58B21DF8DEAD3DE"/>
            </w:placeholder>
            <w:showingPlcHdr/>
          </w:sdtPr>
          <w:sdtContent>
            <w:tc>
              <w:tcPr>
                <w:tcW w:w="1895" w:type="dxa"/>
              </w:tcPr>
              <w:p w14:paraId="6E5C9176" w14:textId="1AE58C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1CE575" w14:textId="77777777" w:rsidTr="00435C9F">
        <w:tc>
          <w:tcPr>
            <w:tcW w:w="837" w:type="dxa"/>
          </w:tcPr>
          <w:p w14:paraId="2BAE4C8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B9DC62" w14:textId="77777777" w:rsidR="009A5B3C" w:rsidRPr="00355703" w:rsidRDefault="009A5B3C" w:rsidP="009A5B3C">
            <w:pPr>
              <w:spacing w:before="60" w:after="60"/>
              <w:rPr>
                <w:rFonts w:ascii="Arial" w:hAnsi="Arial" w:cs="Arial"/>
                <w:sz w:val="20"/>
                <w:szCs w:val="20"/>
              </w:rPr>
            </w:pPr>
            <w:r w:rsidRPr="009B51FA">
              <w:rPr>
                <w:rFonts w:ascii="Arial" w:hAnsi="Arial" w:cs="Arial"/>
                <w:sz w:val="20"/>
                <w:szCs w:val="20"/>
              </w:rPr>
              <w:t>Has the following been disclosed in the notes to the financial statements in relation to investment property which is in the process of</w:t>
            </w:r>
            <w:r>
              <w:rPr>
                <w:rFonts w:ascii="Arial" w:hAnsi="Arial" w:cs="Arial"/>
                <w:sz w:val="20"/>
                <w:szCs w:val="20"/>
              </w:rPr>
              <w:t xml:space="preserve"> being constructed or developed:</w:t>
            </w:r>
          </w:p>
        </w:tc>
        <w:tc>
          <w:tcPr>
            <w:tcW w:w="1166" w:type="dxa"/>
          </w:tcPr>
          <w:p w14:paraId="6D488E8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319276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3913667" w14:textId="77777777" w:rsidR="009A5B3C" w:rsidRDefault="009A5B3C" w:rsidP="009A5B3C">
            <w:pPr>
              <w:spacing w:before="60" w:after="60"/>
              <w:rPr>
                <w:rFonts w:ascii="MS Gothic" w:eastAsia="MS Gothic" w:hAnsi="MS Gothic" w:cs="Arial"/>
                <w:sz w:val="20"/>
                <w:szCs w:val="20"/>
              </w:rPr>
            </w:pPr>
          </w:p>
        </w:tc>
        <w:tc>
          <w:tcPr>
            <w:tcW w:w="1710" w:type="dxa"/>
          </w:tcPr>
          <w:p w14:paraId="44E0C10B" w14:textId="77777777" w:rsidR="009A5B3C" w:rsidRDefault="009A5B3C" w:rsidP="009A5B3C">
            <w:pPr>
              <w:spacing w:before="60" w:after="60"/>
              <w:rPr>
                <w:rFonts w:ascii="Arial" w:hAnsi="Arial" w:cs="Arial"/>
                <w:sz w:val="20"/>
                <w:szCs w:val="20"/>
              </w:rPr>
            </w:pPr>
            <w:r>
              <w:rPr>
                <w:rFonts w:ascii="Arial" w:hAnsi="Arial" w:cs="Arial"/>
                <w:sz w:val="20"/>
                <w:szCs w:val="20"/>
              </w:rPr>
              <w:t>16.92</w:t>
            </w:r>
          </w:p>
        </w:tc>
        <w:sdt>
          <w:sdtPr>
            <w:rPr>
              <w:rFonts w:ascii="Arial" w:hAnsi="Arial" w:cs="Arial"/>
              <w:sz w:val="20"/>
              <w:szCs w:val="20"/>
            </w:rPr>
            <w:id w:val="-1622221136"/>
            <w:placeholder>
              <w:docPart w:val="82A5F24EF3384015B58B21DF8DEAD3DE"/>
            </w:placeholder>
            <w:showingPlcHdr/>
          </w:sdtPr>
          <w:sdtContent>
            <w:tc>
              <w:tcPr>
                <w:tcW w:w="1895" w:type="dxa"/>
              </w:tcPr>
              <w:p w14:paraId="7D5AA29A" w14:textId="3C5AFD2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C7D598" w14:textId="77777777" w:rsidTr="00435C9F">
        <w:tc>
          <w:tcPr>
            <w:tcW w:w="837" w:type="dxa"/>
          </w:tcPr>
          <w:p w14:paraId="049B888F"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DD27B43" w14:textId="77777777" w:rsidR="009A5B3C" w:rsidRPr="00355703" w:rsidRDefault="009A5B3C" w:rsidP="009A5B3C">
            <w:pPr>
              <w:pStyle w:val="ListParagraph"/>
              <w:numPr>
                <w:ilvl w:val="0"/>
                <w:numId w:val="19"/>
              </w:numPr>
              <w:spacing w:before="60" w:after="60"/>
              <w:contextualSpacing w:val="0"/>
              <w:jc w:val="left"/>
              <w:rPr>
                <w:rFonts w:ascii="Arial" w:hAnsi="Arial" w:cs="Arial"/>
                <w:sz w:val="20"/>
                <w:szCs w:val="20"/>
              </w:rPr>
            </w:pPr>
            <w:r>
              <w:rPr>
                <w:rFonts w:ascii="Arial" w:hAnsi="Arial" w:cs="Arial"/>
                <w:sz w:val="20"/>
                <w:szCs w:val="20"/>
              </w:rPr>
              <w:t>t</w:t>
            </w:r>
            <w:r w:rsidRPr="009B51FA">
              <w:rPr>
                <w:rFonts w:ascii="Arial" w:hAnsi="Arial" w:cs="Arial"/>
                <w:sz w:val="20"/>
                <w:szCs w:val="20"/>
              </w:rPr>
              <w:t>he cumulative expenditure recognised in the carrying value of investment property</w:t>
            </w:r>
            <w:r>
              <w:rPr>
                <w:rFonts w:ascii="Arial" w:hAnsi="Arial" w:cs="Arial"/>
                <w:sz w:val="20"/>
                <w:szCs w:val="20"/>
              </w:rPr>
              <w:t>?</w:t>
            </w:r>
          </w:p>
        </w:tc>
        <w:tc>
          <w:tcPr>
            <w:tcW w:w="1166" w:type="dxa"/>
          </w:tcPr>
          <w:p w14:paraId="6ECFA4B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26790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EEBF1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109071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26DC69" w14:textId="77777777" w:rsidR="009A5B3C" w:rsidRDefault="009A5B3C" w:rsidP="009A5B3C">
            <w:pPr>
              <w:spacing w:before="60" w:after="60"/>
              <w:rPr>
                <w:rFonts w:ascii="Arial" w:hAnsi="Arial" w:cs="Arial"/>
                <w:sz w:val="20"/>
                <w:szCs w:val="20"/>
              </w:rPr>
            </w:pPr>
            <w:r>
              <w:rPr>
                <w:rFonts w:ascii="Arial" w:hAnsi="Arial" w:cs="Arial"/>
                <w:sz w:val="20"/>
                <w:szCs w:val="20"/>
              </w:rPr>
              <w:t>16.92(a)</w:t>
            </w:r>
          </w:p>
        </w:tc>
        <w:sdt>
          <w:sdtPr>
            <w:rPr>
              <w:rFonts w:ascii="Arial" w:hAnsi="Arial" w:cs="Arial"/>
              <w:sz w:val="20"/>
              <w:szCs w:val="20"/>
            </w:rPr>
            <w:id w:val="-1281034467"/>
            <w:placeholder>
              <w:docPart w:val="82A5F24EF3384015B58B21DF8DEAD3DE"/>
            </w:placeholder>
            <w:showingPlcHdr/>
          </w:sdtPr>
          <w:sdtContent>
            <w:tc>
              <w:tcPr>
                <w:tcW w:w="1895" w:type="dxa"/>
              </w:tcPr>
              <w:p w14:paraId="25E25AF3" w14:textId="3F2F848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B7773D" w14:textId="77777777" w:rsidTr="00435C9F">
        <w:tc>
          <w:tcPr>
            <w:tcW w:w="837" w:type="dxa"/>
          </w:tcPr>
          <w:p w14:paraId="485A26B3"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58B6BE1" w14:textId="77777777" w:rsidR="009A5B3C" w:rsidRPr="00355703" w:rsidRDefault="009A5B3C" w:rsidP="009A5B3C">
            <w:pPr>
              <w:pStyle w:val="ListParagraph"/>
              <w:numPr>
                <w:ilvl w:val="0"/>
                <w:numId w:val="19"/>
              </w:numPr>
              <w:spacing w:before="60" w:after="60"/>
              <w:contextualSpacing w:val="0"/>
              <w:jc w:val="left"/>
              <w:rPr>
                <w:rFonts w:ascii="Arial" w:hAnsi="Arial" w:cs="Arial"/>
                <w:sz w:val="20"/>
                <w:szCs w:val="20"/>
              </w:rPr>
            </w:pPr>
            <w:r>
              <w:rPr>
                <w:rFonts w:ascii="Arial" w:hAnsi="Arial" w:cs="Arial"/>
                <w:sz w:val="20"/>
                <w:szCs w:val="20"/>
              </w:rPr>
              <w:t>t</w:t>
            </w:r>
            <w:r w:rsidRPr="009B51FA">
              <w:rPr>
                <w:rFonts w:ascii="Arial" w:hAnsi="Arial" w:cs="Arial"/>
                <w:sz w:val="20"/>
                <w:szCs w:val="20"/>
              </w:rPr>
              <w:t>he carrying value of investment property that is taking a significantly longer period of time to complete than expected, i</w:t>
            </w:r>
            <w:r>
              <w:rPr>
                <w:rFonts w:ascii="Arial" w:hAnsi="Arial" w:cs="Arial"/>
                <w:sz w:val="20"/>
                <w:szCs w:val="20"/>
              </w:rPr>
              <w:t>ncluding reasons for any delays?</w:t>
            </w:r>
          </w:p>
        </w:tc>
        <w:tc>
          <w:tcPr>
            <w:tcW w:w="1166" w:type="dxa"/>
          </w:tcPr>
          <w:p w14:paraId="10B6823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688731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4AD310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841541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33F6962" w14:textId="77777777" w:rsidR="009A5B3C" w:rsidRDefault="009A5B3C" w:rsidP="009A5B3C">
            <w:pPr>
              <w:spacing w:before="60" w:after="60"/>
              <w:rPr>
                <w:rFonts w:ascii="Arial" w:hAnsi="Arial" w:cs="Arial"/>
                <w:sz w:val="20"/>
                <w:szCs w:val="20"/>
              </w:rPr>
            </w:pPr>
            <w:r>
              <w:rPr>
                <w:rFonts w:ascii="Arial" w:hAnsi="Arial" w:cs="Arial"/>
                <w:sz w:val="20"/>
                <w:szCs w:val="20"/>
              </w:rPr>
              <w:t>16.92(b)</w:t>
            </w:r>
          </w:p>
        </w:tc>
        <w:sdt>
          <w:sdtPr>
            <w:rPr>
              <w:rFonts w:ascii="Arial" w:hAnsi="Arial" w:cs="Arial"/>
              <w:sz w:val="20"/>
              <w:szCs w:val="20"/>
            </w:rPr>
            <w:id w:val="27226530"/>
            <w:placeholder>
              <w:docPart w:val="82A5F24EF3384015B58B21DF8DEAD3DE"/>
            </w:placeholder>
            <w:showingPlcHdr/>
          </w:sdtPr>
          <w:sdtContent>
            <w:tc>
              <w:tcPr>
                <w:tcW w:w="1895" w:type="dxa"/>
              </w:tcPr>
              <w:p w14:paraId="72BAAE23" w14:textId="5D40DC7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09F9DEB" w14:textId="77777777" w:rsidTr="00435C9F">
        <w:tc>
          <w:tcPr>
            <w:tcW w:w="837" w:type="dxa"/>
          </w:tcPr>
          <w:p w14:paraId="5F66492F"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126ACF" w14:textId="77777777" w:rsidR="009A5B3C" w:rsidRPr="00355703" w:rsidRDefault="009A5B3C" w:rsidP="009A5B3C">
            <w:pPr>
              <w:pStyle w:val="ListParagraph"/>
              <w:numPr>
                <w:ilvl w:val="0"/>
                <w:numId w:val="19"/>
              </w:numPr>
              <w:spacing w:before="60" w:after="60"/>
              <w:contextualSpacing w:val="0"/>
              <w:jc w:val="left"/>
              <w:rPr>
                <w:rFonts w:ascii="Arial" w:hAnsi="Arial" w:cs="Arial"/>
                <w:sz w:val="20"/>
                <w:szCs w:val="20"/>
              </w:rPr>
            </w:pPr>
            <w:r>
              <w:rPr>
                <w:rFonts w:ascii="Arial" w:hAnsi="Arial" w:cs="Arial"/>
                <w:sz w:val="20"/>
                <w:szCs w:val="20"/>
              </w:rPr>
              <w:t>t</w:t>
            </w:r>
            <w:r w:rsidRPr="009B51FA">
              <w:rPr>
                <w:rFonts w:ascii="Arial" w:hAnsi="Arial" w:cs="Arial"/>
                <w:sz w:val="20"/>
                <w:szCs w:val="20"/>
              </w:rPr>
              <w:t xml:space="preserve">he carrying value of investment property where construction or development has been halted either during the current or previous reporting period(s). </w:t>
            </w:r>
            <w:r>
              <w:rPr>
                <w:rFonts w:ascii="Arial" w:hAnsi="Arial" w:cs="Arial"/>
                <w:sz w:val="20"/>
                <w:szCs w:val="20"/>
              </w:rPr>
              <w:t xml:space="preserve">Including the </w:t>
            </w:r>
            <w:r w:rsidRPr="009B51FA">
              <w:rPr>
                <w:rFonts w:ascii="Arial" w:hAnsi="Arial" w:cs="Arial"/>
                <w:sz w:val="20"/>
                <w:szCs w:val="20"/>
              </w:rPr>
              <w:t>reasons for halting the construction or development of the asset and indicate</w:t>
            </w:r>
            <w:r>
              <w:rPr>
                <w:rFonts w:ascii="Arial" w:hAnsi="Arial" w:cs="Arial"/>
                <w:sz w:val="20"/>
                <w:szCs w:val="20"/>
              </w:rPr>
              <w:t xml:space="preserve"> </w:t>
            </w:r>
            <w:r w:rsidRPr="009B51FA">
              <w:rPr>
                <w:rFonts w:ascii="Arial" w:hAnsi="Arial" w:cs="Arial"/>
                <w:sz w:val="20"/>
                <w:szCs w:val="20"/>
              </w:rPr>
              <w:t>whether any impairment losses have been recogni</w:t>
            </w:r>
            <w:r>
              <w:rPr>
                <w:rFonts w:ascii="Arial" w:hAnsi="Arial" w:cs="Arial"/>
                <w:sz w:val="20"/>
                <w:szCs w:val="20"/>
              </w:rPr>
              <w:t>sed in relation to these assets?</w:t>
            </w:r>
          </w:p>
        </w:tc>
        <w:tc>
          <w:tcPr>
            <w:tcW w:w="1166" w:type="dxa"/>
          </w:tcPr>
          <w:p w14:paraId="4798862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448499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15E6E7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962397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EBF9F58" w14:textId="1990497D" w:rsidR="009A5B3C" w:rsidRDefault="009A5B3C" w:rsidP="009A5B3C">
            <w:pPr>
              <w:spacing w:before="60" w:after="60"/>
              <w:rPr>
                <w:rFonts w:ascii="Arial" w:hAnsi="Arial" w:cs="Arial"/>
                <w:sz w:val="20"/>
                <w:szCs w:val="20"/>
              </w:rPr>
            </w:pPr>
            <w:r>
              <w:rPr>
                <w:rFonts w:ascii="Arial" w:hAnsi="Arial" w:cs="Arial"/>
                <w:sz w:val="20"/>
                <w:szCs w:val="20"/>
              </w:rPr>
              <w:t>16.92(c)</w:t>
            </w:r>
          </w:p>
        </w:tc>
        <w:sdt>
          <w:sdtPr>
            <w:rPr>
              <w:rFonts w:ascii="Arial" w:hAnsi="Arial" w:cs="Arial"/>
              <w:sz w:val="20"/>
              <w:szCs w:val="20"/>
            </w:rPr>
            <w:id w:val="-845630452"/>
            <w:placeholder>
              <w:docPart w:val="82A5F24EF3384015B58B21DF8DEAD3DE"/>
            </w:placeholder>
            <w:showingPlcHdr/>
          </w:sdtPr>
          <w:sdtContent>
            <w:tc>
              <w:tcPr>
                <w:tcW w:w="1895" w:type="dxa"/>
              </w:tcPr>
              <w:p w14:paraId="7850D8F1" w14:textId="4818B5C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DB1678" w14:textId="77777777" w:rsidTr="00435C9F">
        <w:tc>
          <w:tcPr>
            <w:tcW w:w="837" w:type="dxa"/>
          </w:tcPr>
          <w:p w14:paraId="167A30B1" w14:textId="77777777" w:rsidR="009A5B3C" w:rsidRPr="00D0567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8AAB47D" w14:textId="77777777" w:rsidR="009A5B3C" w:rsidRPr="00983410" w:rsidRDefault="009A5B3C" w:rsidP="009A5B3C">
            <w:pPr>
              <w:spacing w:before="60" w:after="60"/>
              <w:jc w:val="both"/>
              <w:rPr>
                <w:rFonts w:ascii="Arial" w:hAnsi="Arial" w:cs="Arial"/>
                <w:sz w:val="20"/>
                <w:szCs w:val="20"/>
              </w:rPr>
            </w:pPr>
            <w:r w:rsidRPr="00C453FF">
              <w:rPr>
                <w:rFonts w:ascii="Arial" w:hAnsi="Arial" w:cs="Arial"/>
                <w:b/>
                <w:sz w:val="20"/>
                <w:szCs w:val="20"/>
              </w:rPr>
              <w:t>NOTE:</w:t>
            </w:r>
            <w:r>
              <w:rPr>
                <w:rFonts w:ascii="Arial" w:hAnsi="Arial" w:cs="Arial"/>
                <w:sz w:val="20"/>
                <w:szCs w:val="20"/>
              </w:rPr>
              <w:t xml:space="preserve">  i</w:t>
            </w:r>
            <w:r w:rsidRPr="00C453FF">
              <w:rPr>
                <w:rFonts w:ascii="Arial" w:hAnsi="Arial" w:cs="Arial"/>
                <w:sz w:val="20"/>
                <w:szCs w:val="20"/>
              </w:rPr>
              <w:t>n providing the disclosures in .92(b) and (c) an entity decide</w:t>
            </w:r>
            <w:r>
              <w:rPr>
                <w:rFonts w:ascii="Arial" w:hAnsi="Arial" w:cs="Arial"/>
                <w:sz w:val="20"/>
                <w:szCs w:val="20"/>
              </w:rPr>
              <w:t>s</w:t>
            </w:r>
            <w:r w:rsidRPr="00C453FF">
              <w:rPr>
                <w:rFonts w:ascii="Arial" w:hAnsi="Arial" w:cs="Arial"/>
                <w:sz w:val="20"/>
                <w:szCs w:val="20"/>
              </w:rPr>
              <w:t xml:space="preserve"> how to present the information required, i.e. individually or in aggregate, for example per asset, per project or another relevant basis.</w:t>
            </w:r>
          </w:p>
        </w:tc>
      </w:tr>
      <w:tr w:rsidR="009A5B3C" w:rsidRPr="00983410" w14:paraId="363048EE" w14:textId="77777777" w:rsidTr="00435C9F">
        <w:tc>
          <w:tcPr>
            <w:tcW w:w="837" w:type="dxa"/>
          </w:tcPr>
          <w:p w14:paraId="2AF9EB7D" w14:textId="77777777" w:rsidR="009A5B3C" w:rsidRPr="00D0567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0CBD17B" w14:textId="77777777" w:rsidR="009A5B3C" w:rsidRPr="00D0567D" w:rsidRDefault="009A5B3C" w:rsidP="009A5B3C">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Fair value model</w:t>
            </w:r>
          </w:p>
        </w:tc>
      </w:tr>
      <w:tr w:rsidR="009A5B3C" w:rsidRPr="00983410" w14:paraId="5647BE5A" w14:textId="77777777" w:rsidTr="00435C9F">
        <w:tc>
          <w:tcPr>
            <w:tcW w:w="837" w:type="dxa"/>
          </w:tcPr>
          <w:p w14:paraId="756AA5D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769A2C5"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H</w:t>
            </w:r>
            <w:r w:rsidRPr="00C453FF">
              <w:rPr>
                <w:rFonts w:ascii="Arial" w:hAnsi="Arial" w:cs="Arial"/>
                <w:sz w:val="20"/>
                <w:szCs w:val="20"/>
              </w:rPr>
              <w:t>as a reconciliation of the carrying amount of investment property at the beginning and end of the period been d</w:t>
            </w:r>
            <w:r>
              <w:rPr>
                <w:rFonts w:ascii="Arial" w:hAnsi="Arial" w:cs="Arial"/>
                <w:sz w:val="20"/>
                <w:szCs w:val="20"/>
              </w:rPr>
              <w:t>isclosed, showing the following:</w:t>
            </w:r>
          </w:p>
        </w:tc>
        <w:tc>
          <w:tcPr>
            <w:tcW w:w="1166" w:type="dxa"/>
          </w:tcPr>
          <w:p w14:paraId="4A961B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779520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BB2CFAA" w14:textId="77777777" w:rsidR="009A5B3C" w:rsidRDefault="009A5B3C" w:rsidP="009A5B3C">
            <w:pPr>
              <w:spacing w:before="60" w:after="60"/>
              <w:rPr>
                <w:rFonts w:ascii="MS Gothic" w:eastAsia="MS Gothic" w:hAnsi="MS Gothic" w:cs="Arial"/>
                <w:sz w:val="20"/>
                <w:szCs w:val="20"/>
              </w:rPr>
            </w:pPr>
          </w:p>
        </w:tc>
        <w:tc>
          <w:tcPr>
            <w:tcW w:w="1710" w:type="dxa"/>
          </w:tcPr>
          <w:p w14:paraId="15D59AD5" w14:textId="77777777" w:rsidR="009A5B3C" w:rsidRDefault="009A5B3C" w:rsidP="009A5B3C">
            <w:pPr>
              <w:spacing w:before="60" w:after="60"/>
              <w:rPr>
                <w:rFonts w:ascii="Arial" w:hAnsi="Arial" w:cs="Arial"/>
                <w:sz w:val="20"/>
                <w:szCs w:val="20"/>
              </w:rPr>
            </w:pPr>
            <w:r>
              <w:rPr>
                <w:rFonts w:ascii="Arial" w:hAnsi="Arial" w:cs="Arial"/>
                <w:sz w:val="20"/>
                <w:szCs w:val="20"/>
              </w:rPr>
              <w:t>16.93</w:t>
            </w:r>
          </w:p>
        </w:tc>
        <w:sdt>
          <w:sdtPr>
            <w:rPr>
              <w:rFonts w:ascii="Arial" w:hAnsi="Arial" w:cs="Arial"/>
              <w:sz w:val="20"/>
              <w:szCs w:val="20"/>
            </w:rPr>
            <w:id w:val="-1432510313"/>
            <w:placeholder>
              <w:docPart w:val="82A5F24EF3384015B58B21DF8DEAD3DE"/>
            </w:placeholder>
            <w:showingPlcHdr/>
          </w:sdtPr>
          <w:sdtContent>
            <w:tc>
              <w:tcPr>
                <w:tcW w:w="1895" w:type="dxa"/>
              </w:tcPr>
              <w:p w14:paraId="3EA18A69" w14:textId="175BC5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5CD73B1" w14:textId="77777777" w:rsidTr="00435C9F">
        <w:tc>
          <w:tcPr>
            <w:tcW w:w="837" w:type="dxa"/>
          </w:tcPr>
          <w:p w14:paraId="195E653B"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55E3670"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C453FF">
              <w:rPr>
                <w:rFonts w:ascii="Arial" w:hAnsi="Arial" w:cs="Arial"/>
                <w:sz w:val="20"/>
                <w:szCs w:val="20"/>
              </w:rPr>
              <w:t xml:space="preserve">additions, disclosing separately those additions resulting from acquisitions and those resulting from subsequent expenditure recognised in </w:t>
            </w:r>
            <w:r>
              <w:rPr>
                <w:rFonts w:ascii="Arial" w:hAnsi="Arial" w:cs="Arial"/>
                <w:sz w:val="20"/>
                <w:szCs w:val="20"/>
              </w:rPr>
              <w:t>the carrying amount of an asset?</w:t>
            </w:r>
          </w:p>
        </w:tc>
        <w:tc>
          <w:tcPr>
            <w:tcW w:w="1166" w:type="dxa"/>
          </w:tcPr>
          <w:p w14:paraId="1A5B54C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745464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CCF69C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203590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C1A9058" w14:textId="77777777" w:rsidR="009A5B3C" w:rsidRDefault="009A5B3C" w:rsidP="009A5B3C">
            <w:pPr>
              <w:spacing w:before="60" w:after="60"/>
              <w:rPr>
                <w:rFonts w:ascii="Arial" w:hAnsi="Arial" w:cs="Arial"/>
                <w:sz w:val="20"/>
                <w:szCs w:val="20"/>
              </w:rPr>
            </w:pPr>
            <w:r>
              <w:rPr>
                <w:rFonts w:ascii="Arial" w:hAnsi="Arial" w:cs="Arial"/>
                <w:sz w:val="20"/>
                <w:szCs w:val="20"/>
              </w:rPr>
              <w:t>16.93(a)</w:t>
            </w:r>
          </w:p>
        </w:tc>
        <w:sdt>
          <w:sdtPr>
            <w:rPr>
              <w:rFonts w:ascii="Arial" w:hAnsi="Arial" w:cs="Arial"/>
              <w:sz w:val="20"/>
              <w:szCs w:val="20"/>
            </w:rPr>
            <w:id w:val="-403752433"/>
            <w:placeholder>
              <w:docPart w:val="82A5F24EF3384015B58B21DF8DEAD3DE"/>
            </w:placeholder>
            <w:showingPlcHdr/>
          </w:sdtPr>
          <w:sdtContent>
            <w:tc>
              <w:tcPr>
                <w:tcW w:w="1895" w:type="dxa"/>
              </w:tcPr>
              <w:p w14:paraId="22208CFC" w14:textId="5555356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195960" w14:textId="77777777" w:rsidTr="00435C9F">
        <w:tc>
          <w:tcPr>
            <w:tcW w:w="837" w:type="dxa"/>
          </w:tcPr>
          <w:p w14:paraId="45DC267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9BC82EA"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C453FF">
              <w:rPr>
                <w:rFonts w:ascii="Arial" w:hAnsi="Arial" w:cs="Arial"/>
                <w:sz w:val="20"/>
                <w:szCs w:val="20"/>
              </w:rPr>
              <w:t>additions resulting from acquisitions through a transfer of functions between entities under common control, a transfer of functions between entities not u</w:t>
            </w:r>
            <w:r>
              <w:rPr>
                <w:rFonts w:ascii="Arial" w:hAnsi="Arial" w:cs="Arial"/>
                <w:sz w:val="20"/>
                <w:szCs w:val="20"/>
              </w:rPr>
              <w:t>nder common control or a merger?</w:t>
            </w:r>
          </w:p>
        </w:tc>
        <w:tc>
          <w:tcPr>
            <w:tcW w:w="1166" w:type="dxa"/>
          </w:tcPr>
          <w:p w14:paraId="3FF7232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89397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70B4D7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284546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7A82CC4" w14:textId="77777777" w:rsidR="009A5B3C" w:rsidRDefault="009A5B3C" w:rsidP="009A5B3C">
            <w:pPr>
              <w:spacing w:before="60" w:after="60"/>
              <w:rPr>
                <w:rFonts w:ascii="Arial" w:hAnsi="Arial" w:cs="Arial"/>
                <w:sz w:val="20"/>
                <w:szCs w:val="20"/>
              </w:rPr>
            </w:pPr>
            <w:r>
              <w:rPr>
                <w:rFonts w:ascii="Arial" w:hAnsi="Arial" w:cs="Arial"/>
                <w:sz w:val="20"/>
                <w:szCs w:val="20"/>
              </w:rPr>
              <w:t>16.93(b)</w:t>
            </w:r>
          </w:p>
        </w:tc>
        <w:sdt>
          <w:sdtPr>
            <w:rPr>
              <w:rFonts w:ascii="Arial" w:hAnsi="Arial" w:cs="Arial"/>
              <w:sz w:val="20"/>
              <w:szCs w:val="20"/>
            </w:rPr>
            <w:id w:val="1946876399"/>
            <w:placeholder>
              <w:docPart w:val="82A5F24EF3384015B58B21DF8DEAD3DE"/>
            </w:placeholder>
            <w:showingPlcHdr/>
          </w:sdtPr>
          <w:sdtContent>
            <w:tc>
              <w:tcPr>
                <w:tcW w:w="1895" w:type="dxa"/>
              </w:tcPr>
              <w:p w14:paraId="69CA472C" w14:textId="54A5E71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09BA391" w14:textId="77777777" w:rsidTr="00435C9F">
        <w:tc>
          <w:tcPr>
            <w:tcW w:w="837" w:type="dxa"/>
          </w:tcPr>
          <w:p w14:paraId="37866B0D"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AC5ADE3"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A6683B">
              <w:rPr>
                <w:rFonts w:ascii="Arial" w:hAnsi="Arial" w:cs="Arial"/>
                <w:sz w:val="20"/>
                <w:szCs w:val="20"/>
              </w:rPr>
              <w:t>net gains or losses from fair value adjustments</w:t>
            </w:r>
            <w:r>
              <w:rPr>
                <w:rFonts w:ascii="Arial" w:hAnsi="Arial" w:cs="Arial"/>
                <w:sz w:val="20"/>
                <w:szCs w:val="20"/>
              </w:rPr>
              <w:t>?</w:t>
            </w:r>
          </w:p>
        </w:tc>
        <w:tc>
          <w:tcPr>
            <w:tcW w:w="1166" w:type="dxa"/>
          </w:tcPr>
          <w:p w14:paraId="4CACA0F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346297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5A8638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531459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7FFCBB2" w14:textId="7C9EB016" w:rsidR="009A5B3C" w:rsidRDefault="009A5B3C" w:rsidP="009A5B3C">
            <w:pPr>
              <w:spacing w:before="60" w:after="60"/>
              <w:rPr>
                <w:rFonts w:ascii="Arial" w:hAnsi="Arial" w:cs="Arial"/>
                <w:sz w:val="20"/>
                <w:szCs w:val="20"/>
              </w:rPr>
            </w:pPr>
            <w:r>
              <w:rPr>
                <w:rFonts w:ascii="Arial" w:hAnsi="Arial" w:cs="Arial"/>
                <w:sz w:val="20"/>
                <w:szCs w:val="20"/>
              </w:rPr>
              <w:t>16.93(c)</w:t>
            </w:r>
          </w:p>
        </w:tc>
        <w:sdt>
          <w:sdtPr>
            <w:rPr>
              <w:rFonts w:ascii="Arial" w:hAnsi="Arial" w:cs="Arial"/>
              <w:sz w:val="20"/>
              <w:szCs w:val="20"/>
            </w:rPr>
            <w:id w:val="1611704196"/>
            <w:placeholder>
              <w:docPart w:val="82A5F24EF3384015B58B21DF8DEAD3DE"/>
            </w:placeholder>
            <w:showingPlcHdr/>
          </w:sdtPr>
          <w:sdtContent>
            <w:tc>
              <w:tcPr>
                <w:tcW w:w="1895" w:type="dxa"/>
              </w:tcPr>
              <w:p w14:paraId="2B3663B3" w14:textId="6BA8CAD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076CED" w14:textId="77777777" w:rsidTr="00435C9F">
        <w:tc>
          <w:tcPr>
            <w:tcW w:w="837" w:type="dxa"/>
          </w:tcPr>
          <w:p w14:paraId="4DDECDD6"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78B749D"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A6683B">
              <w:rPr>
                <w:rFonts w:ascii="Arial" w:hAnsi="Arial" w:cs="Arial"/>
                <w:sz w:val="20"/>
                <w:szCs w:val="20"/>
              </w:rPr>
              <w:t>the net exchange differences arising on the translation of the financial</w:t>
            </w:r>
            <w:r>
              <w:rPr>
                <w:rFonts w:ascii="Arial" w:hAnsi="Arial" w:cs="Arial"/>
                <w:sz w:val="20"/>
                <w:szCs w:val="20"/>
              </w:rPr>
              <w:t xml:space="preserve"> </w:t>
            </w:r>
            <w:r w:rsidRPr="00A6683B">
              <w:rPr>
                <w:rFonts w:ascii="Arial" w:hAnsi="Arial" w:cs="Arial"/>
                <w:sz w:val="20"/>
                <w:szCs w:val="20"/>
              </w:rPr>
              <w:t>statements into a different presentation currency, and on translation of a</w:t>
            </w:r>
            <w:r>
              <w:rPr>
                <w:rFonts w:ascii="Arial" w:hAnsi="Arial" w:cs="Arial"/>
                <w:sz w:val="20"/>
                <w:szCs w:val="20"/>
              </w:rPr>
              <w:t xml:space="preserve"> </w:t>
            </w:r>
            <w:r w:rsidRPr="00A6683B">
              <w:rPr>
                <w:rFonts w:ascii="Arial" w:hAnsi="Arial" w:cs="Arial"/>
                <w:sz w:val="20"/>
                <w:szCs w:val="20"/>
              </w:rPr>
              <w:t>foreign operation into the presentation currency of the controlling entity</w:t>
            </w:r>
            <w:r>
              <w:rPr>
                <w:rFonts w:ascii="Arial" w:hAnsi="Arial" w:cs="Arial"/>
                <w:sz w:val="20"/>
                <w:szCs w:val="20"/>
              </w:rPr>
              <w:t>?</w:t>
            </w:r>
          </w:p>
        </w:tc>
        <w:tc>
          <w:tcPr>
            <w:tcW w:w="1166" w:type="dxa"/>
          </w:tcPr>
          <w:p w14:paraId="3C059E2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322842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E900B7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891624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14A5E7" w14:textId="77777777" w:rsidR="009A5B3C" w:rsidRDefault="009A5B3C" w:rsidP="009A5B3C">
            <w:pPr>
              <w:spacing w:before="60" w:after="60"/>
              <w:rPr>
                <w:rFonts w:ascii="Arial" w:hAnsi="Arial" w:cs="Arial"/>
                <w:sz w:val="20"/>
                <w:szCs w:val="20"/>
              </w:rPr>
            </w:pPr>
            <w:r>
              <w:rPr>
                <w:rFonts w:ascii="Arial" w:hAnsi="Arial" w:cs="Arial"/>
                <w:sz w:val="20"/>
                <w:szCs w:val="20"/>
              </w:rPr>
              <w:t>16.93(d)</w:t>
            </w:r>
          </w:p>
        </w:tc>
        <w:sdt>
          <w:sdtPr>
            <w:rPr>
              <w:rFonts w:ascii="Arial" w:hAnsi="Arial" w:cs="Arial"/>
              <w:sz w:val="20"/>
              <w:szCs w:val="20"/>
            </w:rPr>
            <w:id w:val="183023815"/>
            <w:placeholder>
              <w:docPart w:val="82A5F24EF3384015B58B21DF8DEAD3DE"/>
            </w:placeholder>
            <w:showingPlcHdr/>
          </w:sdtPr>
          <w:sdtContent>
            <w:tc>
              <w:tcPr>
                <w:tcW w:w="1895" w:type="dxa"/>
              </w:tcPr>
              <w:p w14:paraId="2E2D684F" w14:textId="057E865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D83A262" w14:textId="77777777" w:rsidTr="00435C9F">
        <w:tc>
          <w:tcPr>
            <w:tcW w:w="837" w:type="dxa"/>
          </w:tcPr>
          <w:p w14:paraId="7AEA8BD9"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303F62D"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A6683B">
              <w:rPr>
                <w:rFonts w:ascii="Arial" w:hAnsi="Arial" w:cs="Arial"/>
                <w:sz w:val="20"/>
                <w:szCs w:val="20"/>
              </w:rPr>
              <w:t>transfers to and from inventories and owner-occupied property</w:t>
            </w:r>
            <w:r>
              <w:rPr>
                <w:rFonts w:ascii="Arial" w:hAnsi="Arial" w:cs="Arial"/>
                <w:sz w:val="20"/>
                <w:szCs w:val="20"/>
              </w:rPr>
              <w:t>?</w:t>
            </w:r>
          </w:p>
        </w:tc>
        <w:tc>
          <w:tcPr>
            <w:tcW w:w="1166" w:type="dxa"/>
          </w:tcPr>
          <w:p w14:paraId="1A07D70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4495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9D096E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596742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23A360C" w14:textId="38A75148" w:rsidR="009A5B3C" w:rsidRDefault="009A5B3C" w:rsidP="009A5B3C">
            <w:pPr>
              <w:spacing w:before="60" w:after="60"/>
              <w:rPr>
                <w:rFonts w:ascii="Arial" w:hAnsi="Arial" w:cs="Arial"/>
                <w:sz w:val="20"/>
                <w:szCs w:val="20"/>
              </w:rPr>
            </w:pPr>
            <w:r>
              <w:rPr>
                <w:rFonts w:ascii="Arial" w:hAnsi="Arial" w:cs="Arial"/>
                <w:sz w:val="20"/>
                <w:szCs w:val="20"/>
              </w:rPr>
              <w:t>16.93(e)</w:t>
            </w:r>
          </w:p>
        </w:tc>
        <w:sdt>
          <w:sdtPr>
            <w:rPr>
              <w:rFonts w:ascii="Arial" w:hAnsi="Arial" w:cs="Arial"/>
              <w:sz w:val="20"/>
              <w:szCs w:val="20"/>
            </w:rPr>
            <w:id w:val="-777248185"/>
            <w:placeholder>
              <w:docPart w:val="82A5F24EF3384015B58B21DF8DEAD3DE"/>
            </w:placeholder>
            <w:showingPlcHdr/>
          </w:sdtPr>
          <w:sdtContent>
            <w:tc>
              <w:tcPr>
                <w:tcW w:w="1895" w:type="dxa"/>
              </w:tcPr>
              <w:p w14:paraId="5E38362F" w14:textId="2408796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FD7D44E" w14:textId="77777777" w:rsidTr="00435C9F">
        <w:tc>
          <w:tcPr>
            <w:tcW w:w="837" w:type="dxa"/>
          </w:tcPr>
          <w:p w14:paraId="2DF9665D"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3D8D2AE" w14:textId="77777777" w:rsidR="009A5B3C" w:rsidRPr="00355703" w:rsidRDefault="009A5B3C" w:rsidP="009A5B3C">
            <w:pPr>
              <w:pStyle w:val="ListParagraph"/>
              <w:numPr>
                <w:ilvl w:val="0"/>
                <w:numId w:val="20"/>
              </w:numPr>
              <w:spacing w:before="60" w:after="60"/>
              <w:contextualSpacing w:val="0"/>
              <w:jc w:val="left"/>
              <w:rPr>
                <w:rFonts w:ascii="Arial" w:hAnsi="Arial" w:cs="Arial"/>
                <w:sz w:val="20"/>
                <w:szCs w:val="20"/>
              </w:rPr>
            </w:pPr>
            <w:r w:rsidRPr="00A6683B">
              <w:rPr>
                <w:rFonts w:ascii="Arial" w:hAnsi="Arial" w:cs="Arial"/>
                <w:sz w:val="20"/>
                <w:szCs w:val="20"/>
              </w:rPr>
              <w:t>other changes</w:t>
            </w:r>
            <w:r>
              <w:rPr>
                <w:rFonts w:ascii="Arial" w:hAnsi="Arial" w:cs="Arial"/>
                <w:sz w:val="20"/>
                <w:szCs w:val="20"/>
              </w:rPr>
              <w:t>?</w:t>
            </w:r>
          </w:p>
        </w:tc>
        <w:tc>
          <w:tcPr>
            <w:tcW w:w="1166" w:type="dxa"/>
          </w:tcPr>
          <w:p w14:paraId="40172F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866642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47FACB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374485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111C458" w14:textId="77777777" w:rsidR="009A5B3C" w:rsidRDefault="009A5B3C" w:rsidP="009A5B3C">
            <w:pPr>
              <w:spacing w:before="60" w:after="60"/>
              <w:rPr>
                <w:rFonts w:ascii="Arial" w:hAnsi="Arial" w:cs="Arial"/>
                <w:sz w:val="20"/>
                <w:szCs w:val="20"/>
              </w:rPr>
            </w:pPr>
            <w:r>
              <w:rPr>
                <w:rFonts w:ascii="Arial" w:hAnsi="Arial" w:cs="Arial"/>
                <w:sz w:val="20"/>
                <w:szCs w:val="20"/>
              </w:rPr>
              <w:t>16.93(f)</w:t>
            </w:r>
          </w:p>
        </w:tc>
        <w:sdt>
          <w:sdtPr>
            <w:rPr>
              <w:rFonts w:ascii="Arial" w:hAnsi="Arial" w:cs="Arial"/>
              <w:sz w:val="20"/>
              <w:szCs w:val="20"/>
            </w:rPr>
            <w:id w:val="2024675386"/>
            <w:placeholder>
              <w:docPart w:val="82A5F24EF3384015B58B21DF8DEAD3DE"/>
            </w:placeholder>
            <w:showingPlcHdr/>
          </w:sdtPr>
          <w:sdtContent>
            <w:tc>
              <w:tcPr>
                <w:tcW w:w="1895" w:type="dxa"/>
              </w:tcPr>
              <w:p w14:paraId="61A631F8" w14:textId="51D73D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97A37A4" w14:textId="77777777" w:rsidTr="00435C9F">
        <w:tc>
          <w:tcPr>
            <w:tcW w:w="837" w:type="dxa"/>
          </w:tcPr>
          <w:p w14:paraId="55F88CA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B39A89B" w14:textId="77777777" w:rsidR="009A5B3C" w:rsidRPr="00355703" w:rsidRDefault="009A5B3C" w:rsidP="009A5B3C">
            <w:pPr>
              <w:spacing w:before="60" w:after="60"/>
              <w:rPr>
                <w:rFonts w:ascii="Arial" w:hAnsi="Arial" w:cs="Arial"/>
                <w:sz w:val="20"/>
                <w:szCs w:val="20"/>
              </w:rPr>
            </w:pPr>
            <w:r w:rsidRPr="00A6683B">
              <w:rPr>
                <w:rFonts w:ascii="Arial" w:hAnsi="Arial" w:cs="Arial"/>
                <w:sz w:val="20"/>
                <w:szCs w:val="20"/>
              </w:rPr>
              <w:t>Where a valuation obtained for investment property is adjusted significantly for the purpose of the financial statements (for example, to avoid double-counting of assets or liabilities that are recognized as separate assets and liabilitie</w:t>
            </w:r>
            <w:r>
              <w:rPr>
                <w:rFonts w:ascii="Arial" w:hAnsi="Arial" w:cs="Arial"/>
                <w:sz w:val="20"/>
                <w:szCs w:val="20"/>
              </w:rPr>
              <w:t>s</w:t>
            </w:r>
            <w:r w:rsidRPr="00A6683B">
              <w:rPr>
                <w:rFonts w:ascii="Arial" w:hAnsi="Arial" w:cs="Arial"/>
                <w:sz w:val="20"/>
                <w:szCs w:val="20"/>
              </w:rPr>
              <w:t>), has a reconciliation between the valuation obtained and the adjusted valuation included in the financial statements been disclosed, showing separately the aggregate amount of any recognized lease obligations that have been added back, and any other significant adjustments?</w:t>
            </w:r>
          </w:p>
        </w:tc>
        <w:tc>
          <w:tcPr>
            <w:tcW w:w="1166" w:type="dxa"/>
          </w:tcPr>
          <w:p w14:paraId="2E06216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26537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C3BE66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390743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103A90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936422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4796689" w14:textId="77777777" w:rsidR="009A5B3C" w:rsidRDefault="009A5B3C" w:rsidP="009A5B3C">
            <w:pPr>
              <w:spacing w:before="60" w:after="60"/>
              <w:rPr>
                <w:rFonts w:ascii="Arial" w:hAnsi="Arial" w:cs="Arial"/>
                <w:sz w:val="20"/>
                <w:szCs w:val="20"/>
              </w:rPr>
            </w:pPr>
            <w:r>
              <w:rPr>
                <w:rFonts w:ascii="Arial" w:hAnsi="Arial" w:cs="Arial"/>
                <w:sz w:val="20"/>
                <w:szCs w:val="20"/>
              </w:rPr>
              <w:t>16.94</w:t>
            </w:r>
          </w:p>
        </w:tc>
        <w:sdt>
          <w:sdtPr>
            <w:rPr>
              <w:rFonts w:ascii="Arial" w:hAnsi="Arial" w:cs="Arial"/>
              <w:sz w:val="20"/>
              <w:szCs w:val="20"/>
            </w:rPr>
            <w:id w:val="-950393514"/>
            <w:placeholder>
              <w:docPart w:val="82A5F24EF3384015B58B21DF8DEAD3DE"/>
            </w:placeholder>
            <w:showingPlcHdr/>
          </w:sdtPr>
          <w:sdtContent>
            <w:tc>
              <w:tcPr>
                <w:tcW w:w="1895" w:type="dxa"/>
              </w:tcPr>
              <w:p w14:paraId="205F778E" w14:textId="55667ED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CB31E3E" w14:textId="77777777" w:rsidTr="00435C9F">
        <w:tc>
          <w:tcPr>
            <w:tcW w:w="837" w:type="dxa"/>
          </w:tcPr>
          <w:p w14:paraId="30B532C5"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2697F24" w14:textId="77777777" w:rsidR="009A5B3C" w:rsidRPr="00355703" w:rsidRDefault="009A5B3C" w:rsidP="009A5B3C">
            <w:pPr>
              <w:spacing w:before="60" w:after="60"/>
              <w:rPr>
                <w:rFonts w:ascii="Arial" w:hAnsi="Arial" w:cs="Arial"/>
                <w:sz w:val="20"/>
                <w:szCs w:val="20"/>
              </w:rPr>
            </w:pPr>
            <w:r w:rsidRPr="00A6683B">
              <w:rPr>
                <w:rFonts w:ascii="Arial" w:hAnsi="Arial" w:cs="Arial"/>
                <w:sz w:val="20"/>
                <w:szCs w:val="20"/>
              </w:rPr>
              <w:t>In exceptional cases where an entity measures investment property using the cost model in GRAP 17 because the fair value of investment property is not reliably determinable on a continuing basis, does the reconciliation required by paragraph .93 disclose amounts relating to that investment property separately from amounts relating to other investment property?</w:t>
            </w:r>
          </w:p>
        </w:tc>
        <w:tc>
          <w:tcPr>
            <w:tcW w:w="1166" w:type="dxa"/>
          </w:tcPr>
          <w:p w14:paraId="143F5E2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071056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E0C8C8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71259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2773ED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604168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3B3130D" w14:textId="77777777" w:rsidR="009A5B3C" w:rsidRDefault="009A5B3C" w:rsidP="009A5B3C">
            <w:pPr>
              <w:spacing w:before="60" w:after="60"/>
              <w:rPr>
                <w:rFonts w:ascii="Arial" w:hAnsi="Arial" w:cs="Arial"/>
                <w:sz w:val="20"/>
                <w:szCs w:val="20"/>
              </w:rPr>
            </w:pPr>
            <w:r>
              <w:rPr>
                <w:rFonts w:ascii="Arial" w:hAnsi="Arial" w:cs="Arial"/>
                <w:sz w:val="20"/>
                <w:szCs w:val="20"/>
              </w:rPr>
              <w:t>16.95</w:t>
            </w:r>
          </w:p>
        </w:tc>
        <w:sdt>
          <w:sdtPr>
            <w:rPr>
              <w:rFonts w:ascii="Arial" w:hAnsi="Arial" w:cs="Arial"/>
              <w:sz w:val="20"/>
              <w:szCs w:val="20"/>
            </w:rPr>
            <w:id w:val="-157466130"/>
            <w:placeholder>
              <w:docPart w:val="82A5F24EF3384015B58B21DF8DEAD3DE"/>
            </w:placeholder>
            <w:showingPlcHdr/>
          </w:sdtPr>
          <w:sdtContent>
            <w:tc>
              <w:tcPr>
                <w:tcW w:w="1895" w:type="dxa"/>
              </w:tcPr>
              <w:p w14:paraId="17EEBC1B" w14:textId="4A57A9C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78A835F" w14:textId="77777777" w:rsidTr="00435C9F">
        <w:tc>
          <w:tcPr>
            <w:tcW w:w="837" w:type="dxa"/>
          </w:tcPr>
          <w:p w14:paraId="3E9C007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1CAF488" w14:textId="77777777" w:rsidR="009A5B3C" w:rsidRPr="00355703" w:rsidRDefault="009A5B3C" w:rsidP="009A5B3C">
            <w:pPr>
              <w:spacing w:before="60" w:after="60"/>
              <w:rPr>
                <w:rFonts w:ascii="Arial" w:hAnsi="Arial" w:cs="Arial"/>
                <w:sz w:val="20"/>
                <w:szCs w:val="20"/>
              </w:rPr>
            </w:pPr>
            <w:r w:rsidRPr="0037192B">
              <w:rPr>
                <w:rFonts w:ascii="Arial" w:hAnsi="Arial" w:cs="Arial"/>
                <w:sz w:val="20"/>
                <w:szCs w:val="20"/>
              </w:rPr>
              <w:t>Where the entity applies the fair value model, but exceptionally applies the cost model to a particular investment property, h</w:t>
            </w:r>
            <w:r>
              <w:rPr>
                <w:rFonts w:ascii="Arial" w:hAnsi="Arial" w:cs="Arial"/>
                <w:sz w:val="20"/>
                <w:szCs w:val="20"/>
              </w:rPr>
              <w:t>as the following been disclosed:</w:t>
            </w:r>
          </w:p>
        </w:tc>
        <w:tc>
          <w:tcPr>
            <w:tcW w:w="1166" w:type="dxa"/>
          </w:tcPr>
          <w:p w14:paraId="6213BF5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19107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A9FBCA8" w14:textId="77777777" w:rsidR="009A5B3C" w:rsidRDefault="009A5B3C" w:rsidP="009A5B3C">
            <w:pPr>
              <w:spacing w:before="60" w:after="60"/>
              <w:rPr>
                <w:rFonts w:ascii="MS Gothic" w:eastAsia="MS Gothic" w:hAnsi="MS Gothic" w:cs="Arial"/>
                <w:sz w:val="20"/>
                <w:szCs w:val="20"/>
              </w:rPr>
            </w:pPr>
          </w:p>
        </w:tc>
        <w:tc>
          <w:tcPr>
            <w:tcW w:w="1710" w:type="dxa"/>
          </w:tcPr>
          <w:p w14:paraId="4D1539EB" w14:textId="77777777" w:rsidR="009A5B3C" w:rsidRDefault="009A5B3C" w:rsidP="009A5B3C">
            <w:pPr>
              <w:spacing w:before="60" w:after="60"/>
              <w:rPr>
                <w:rFonts w:ascii="Arial" w:hAnsi="Arial" w:cs="Arial"/>
                <w:sz w:val="20"/>
                <w:szCs w:val="20"/>
              </w:rPr>
            </w:pPr>
            <w:r>
              <w:rPr>
                <w:rFonts w:ascii="Arial" w:hAnsi="Arial" w:cs="Arial"/>
                <w:sz w:val="20"/>
                <w:szCs w:val="20"/>
              </w:rPr>
              <w:t>16.95</w:t>
            </w:r>
          </w:p>
        </w:tc>
        <w:sdt>
          <w:sdtPr>
            <w:rPr>
              <w:rFonts w:ascii="Arial" w:hAnsi="Arial" w:cs="Arial"/>
              <w:sz w:val="20"/>
              <w:szCs w:val="20"/>
            </w:rPr>
            <w:id w:val="985431502"/>
            <w:placeholder>
              <w:docPart w:val="82A5F24EF3384015B58B21DF8DEAD3DE"/>
            </w:placeholder>
            <w:showingPlcHdr/>
          </w:sdtPr>
          <w:sdtContent>
            <w:tc>
              <w:tcPr>
                <w:tcW w:w="1895" w:type="dxa"/>
              </w:tcPr>
              <w:p w14:paraId="425BD1C0" w14:textId="49128F5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0E9E7FD" w14:textId="77777777" w:rsidTr="00435C9F">
        <w:tc>
          <w:tcPr>
            <w:tcW w:w="837" w:type="dxa"/>
          </w:tcPr>
          <w:p w14:paraId="77DEBE6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73C89E2"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Pr>
                <w:rFonts w:ascii="Arial" w:hAnsi="Arial" w:cs="Arial"/>
                <w:sz w:val="20"/>
                <w:szCs w:val="20"/>
              </w:rPr>
              <w:t xml:space="preserve">a </w:t>
            </w:r>
            <w:r w:rsidRPr="0037192B">
              <w:rPr>
                <w:rFonts w:ascii="Arial" w:hAnsi="Arial" w:cs="Arial"/>
                <w:sz w:val="20"/>
                <w:szCs w:val="20"/>
              </w:rPr>
              <w:t>description of the investment property</w:t>
            </w:r>
            <w:r>
              <w:rPr>
                <w:rFonts w:ascii="Arial" w:hAnsi="Arial" w:cs="Arial"/>
                <w:sz w:val="20"/>
                <w:szCs w:val="20"/>
              </w:rPr>
              <w:t>?</w:t>
            </w:r>
          </w:p>
        </w:tc>
        <w:tc>
          <w:tcPr>
            <w:tcW w:w="1166" w:type="dxa"/>
          </w:tcPr>
          <w:p w14:paraId="288269C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054888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201C5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653040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EBAF17" w14:textId="77777777" w:rsidR="009A5B3C" w:rsidRDefault="009A5B3C" w:rsidP="009A5B3C">
            <w:pPr>
              <w:spacing w:before="60" w:after="60"/>
              <w:rPr>
                <w:rFonts w:ascii="Arial" w:hAnsi="Arial" w:cs="Arial"/>
                <w:sz w:val="20"/>
                <w:szCs w:val="20"/>
              </w:rPr>
            </w:pPr>
            <w:r>
              <w:rPr>
                <w:rFonts w:ascii="Arial" w:hAnsi="Arial" w:cs="Arial"/>
                <w:sz w:val="20"/>
                <w:szCs w:val="20"/>
              </w:rPr>
              <w:t>16.95(a)</w:t>
            </w:r>
          </w:p>
        </w:tc>
        <w:sdt>
          <w:sdtPr>
            <w:rPr>
              <w:rFonts w:ascii="Arial" w:hAnsi="Arial" w:cs="Arial"/>
              <w:sz w:val="20"/>
              <w:szCs w:val="20"/>
            </w:rPr>
            <w:id w:val="-1498108259"/>
            <w:placeholder>
              <w:docPart w:val="82A5F24EF3384015B58B21DF8DEAD3DE"/>
            </w:placeholder>
            <w:showingPlcHdr/>
          </w:sdtPr>
          <w:sdtContent>
            <w:tc>
              <w:tcPr>
                <w:tcW w:w="1895" w:type="dxa"/>
              </w:tcPr>
              <w:p w14:paraId="0CA8C067" w14:textId="15E5C49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814CDDA" w14:textId="77777777" w:rsidTr="00435C9F">
        <w:tc>
          <w:tcPr>
            <w:tcW w:w="837" w:type="dxa"/>
          </w:tcPr>
          <w:p w14:paraId="6875B41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689E43E"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sidRPr="0037192B">
              <w:rPr>
                <w:rFonts w:ascii="Arial" w:hAnsi="Arial" w:cs="Arial"/>
                <w:sz w:val="20"/>
                <w:szCs w:val="20"/>
              </w:rPr>
              <w:t>an explanation of why fair value cannot be reliably measured?</w:t>
            </w:r>
          </w:p>
        </w:tc>
        <w:tc>
          <w:tcPr>
            <w:tcW w:w="1166" w:type="dxa"/>
          </w:tcPr>
          <w:p w14:paraId="7305DFD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419654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369E3B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991557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052F4B9" w14:textId="77777777" w:rsidR="009A5B3C" w:rsidRDefault="009A5B3C" w:rsidP="009A5B3C">
            <w:pPr>
              <w:spacing w:before="60" w:after="60"/>
              <w:rPr>
                <w:rFonts w:ascii="Arial" w:hAnsi="Arial" w:cs="Arial"/>
                <w:sz w:val="20"/>
                <w:szCs w:val="20"/>
              </w:rPr>
            </w:pPr>
            <w:r>
              <w:rPr>
                <w:rFonts w:ascii="Arial" w:hAnsi="Arial" w:cs="Arial"/>
                <w:sz w:val="20"/>
                <w:szCs w:val="20"/>
              </w:rPr>
              <w:t>16.95(b)</w:t>
            </w:r>
          </w:p>
        </w:tc>
        <w:sdt>
          <w:sdtPr>
            <w:rPr>
              <w:rFonts w:ascii="Arial" w:hAnsi="Arial" w:cs="Arial"/>
              <w:sz w:val="20"/>
              <w:szCs w:val="20"/>
            </w:rPr>
            <w:id w:val="1216095216"/>
            <w:placeholder>
              <w:docPart w:val="82A5F24EF3384015B58B21DF8DEAD3DE"/>
            </w:placeholder>
            <w:showingPlcHdr/>
          </w:sdtPr>
          <w:sdtContent>
            <w:tc>
              <w:tcPr>
                <w:tcW w:w="1895" w:type="dxa"/>
              </w:tcPr>
              <w:p w14:paraId="19832AFC" w14:textId="06371E8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4C1FD85" w14:textId="77777777" w:rsidTr="00435C9F">
        <w:tc>
          <w:tcPr>
            <w:tcW w:w="837" w:type="dxa"/>
          </w:tcPr>
          <w:p w14:paraId="312A08E6"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4A43E31"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sidRPr="0037192B">
              <w:rPr>
                <w:rFonts w:ascii="Arial" w:hAnsi="Arial" w:cs="Arial"/>
                <w:sz w:val="20"/>
                <w:szCs w:val="20"/>
              </w:rPr>
              <w:t>if possible, the range of estimates within which fair value is highly likely to lie?</w:t>
            </w:r>
          </w:p>
        </w:tc>
        <w:tc>
          <w:tcPr>
            <w:tcW w:w="1166" w:type="dxa"/>
          </w:tcPr>
          <w:p w14:paraId="1BF2A11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271950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61AA72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111584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8C4F8E" w14:textId="3F998A99" w:rsidR="009A5B3C" w:rsidRDefault="009A5B3C" w:rsidP="009A5B3C">
            <w:pPr>
              <w:spacing w:before="60" w:after="60"/>
              <w:rPr>
                <w:rFonts w:ascii="Arial" w:hAnsi="Arial" w:cs="Arial"/>
                <w:sz w:val="20"/>
                <w:szCs w:val="20"/>
              </w:rPr>
            </w:pPr>
            <w:r>
              <w:rPr>
                <w:rFonts w:ascii="Arial" w:hAnsi="Arial" w:cs="Arial"/>
                <w:sz w:val="20"/>
                <w:szCs w:val="20"/>
              </w:rPr>
              <w:t>16.95(c)</w:t>
            </w:r>
          </w:p>
        </w:tc>
        <w:sdt>
          <w:sdtPr>
            <w:rPr>
              <w:rFonts w:ascii="Arial" w:hAnsi="Arial" w:cs="Arial"/>
              <w:sz w:val="20"/>
              <w:szCs w:val="20"/>
            </w:rPr>
            <w:id w:val="-1724895808"/>
            <w:placeholder>
              <w:docPart w:val="82A5F24EF3384015B58B21DF8DEAD3DE"/>
            </w:placeholder>
            <w:showingPlcHdr/>
          </w:sdtPr>
          <w:sdtContent>
            <w:tc>
              <w:tcPr>
                <w:tcW w:w="1895" w:type="dxa"/>
              </w:tcPr>
              <w:p w14:paraId="2CD4A4C6" w14:textId="385F50E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1A0B08B" w14:textId="77777777" w:rsidTr="00435C9F">
        <w:tc>
          <w:tcPr>
            <w:tcW w:w="837" w:type="dxa"/>
          </w:tcPr>
          <w:p w14:paraId="5127BCF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C8A48D7"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sidRPr="0037192B">
              <w:rPr>
                <w:rFonts w:ascii="Arial" w:hAnsi="Arial" w:cs="Arial"/>
                <w:sz w:val="20"/>
                <w:szCs w:val="20"/>
              </w:rPr>
              <w:t>on disposal of investment property not carried at fair value:</w:t>
            </w:r>
          </w:p>
        </w:tc>
        <w:tc>
          <w:tcPr>
            <w:tcW w:w="1166" w:type="dxa"/>
          </w:tcPr>
          <w:p w14:paraId="601967E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206793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9B2DB4F" w14:textId="77777777" w:rsidR="009A5B3C" w:rsidRDefault="009A5B3C" w:rsidP="009A5B3C">
            <w:pPr>
              <w:spacing w:before="60" w:after="60"/>
              <w:rPr>
                <w:rFonts w:ascii="MS Gothic" w:eastAsia="MS Gothic" w:hAnsi="MS Gothic" w:cs="Arial"/>
                <w:sz w:val="20"/>
                <w:szCs w:val="20"/>
              </w:rPr>
            </w:pPr>
          </w:p>
        </w:tc>
        <w:tc>
          <w:tcPr>
            <w:tcW w:w="1710" w:type="dxa"/>
          </w:tcPr>
          <w:p w14:paraId="6D9444DB" w14:textId="77777777" w:rsidR="009A5B3C" w:rsidRDefault="009A5B3C" w:rsidP="009A5B3C">
            <w:pPr>
              <w:spacing w:before="60" w:after="60"/>
              <w:rPr>
                <w:rFonts w:ascii="Arial" w:hAnsi="Arial" w:cs="Arial"/>
                <w:sz w:val="20"/>
                <w:szCs w:val="20"/>
              </w:rPr>
            </w:pPr>
            <w:r>
              <w:rPr>
                <w:rFonts w:ascii="Arial" w:hAnsi="Arial" w:cs="Arial"/>
                <w:sz w:val="20"/>
                <w:szCs w:val="20"/>
              </w:rPr>
              <w:t>16.95(d)</w:t>
            </w:r>
          </w:p>
        </w:tc>
        <w:sdt>
          <w:sdtPr>
            <w:rPr>
              <w:rFonts w:ascii="Arial" w:hAnsi="Arial" w:cs="Arial"/>
              <w:sz w:val="20"/>
              <w:szCs w:val="20"/>
            </w:rPr>
            <w:id w:val="530305248"/>
            <w:placeholder>
              <w:docPart w:val="82A5F24EF3384015B58B21DF8DEAD3DE"/>
            </w:placeholder>
            <w:showingPlcHdr/>
          </w:sdtPr>
          <w:sdtContent>
            <w:tc>
              <w:tcPr>
                <w:tcW w:w="1895" w:type="dxa"/>
              </w:tcPr>
              <w:p w14:paraId="6C22799F" w14:textId="41478D6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5AA5D9" w14:textId="77777777" w:rsidTr="00435C9F">
        <w:tc>
          <w:tcPr>
            <w:tcW w:w="837" w:type="dxa"/>
          </w:tcPr>
          <w:p w14:paraId="0CA167A4"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711B953"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sidRPr="0037192B">
              <w:rPr>
                <w:rFonts w:ascii="Arial" w:hAnsi="Arial" w:cs="Arial"/>
                <w:sz w:val="20"/>
                <w:szCs w:val="20"/>
              </w:rPr>
              <w:t>the fact that the entity has disposed of investment property not carried at fair value?</w:t>
            </w:r>
          </w:p>
        </w:tc>
        <w:tc>
          <w:tcPr>
            <w:tcW w:w="1166" w:type="dxa"/>
          </w:tcPr>
          <w:p w14:paraId="6DFF73B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421101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C070B6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409855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54D87CC" w14:textId="77777777" w:rsidR="009A5B3C" w:rsidRDefault="009A5B3C" w:rsidP="009A5B3C">
            <w:pPr>
              <w:spacing w:before="60" w:after="60"/>
              <w:rPr>
                <w:rFonts w:ascii="Arial" w:hAnsi="Arial" w:cs="Arial"/>
                <w:sz w:val="20"/>
                <w:szCs w:val="20"/>
              </w:rPr>
            </w:pPr>
            <w:r>
              <w:rPr>
                <w:rFonts w:ascii="Arial" w:hAnsi="Arial" w:cs="Arial"/>
                <w:sz w:val="20"/>
                <w:szCs w:val="20"/>
              </w:rPr>
              <w:t>16.95(d)</w:t>
            </w:r>
            <w:r>
              <w:rPr>
                <w:rFonts w:ascii="Arial" w:hAnsi="Arial" w:cs="Arial"/>
                <w:sz w:val="20"/>
                <w:szCs w:val="20"/>
              </w:rPr>
              <w:br/>
              <w:t>(i)</w:t>
            </w:r>
          </w:p>
        </w:tc>
        <w:sdt>
          <w:sdtPr>
            <w:rPr>
              <w:rFonts w:ascii="Arial" w:hAnsi="Arial" w:cs="Arial"/>
              <w:sz w:val="20"/>
              <w:szCs w:val="20"/>
            </w:rPr>
            <w:id w:val="335047046"/>
            <w:placeholder>
              <w:docPart w:val="82A5F24EF3384015B58B21DF8DEAD3DE"/>
            </w:placeholder>
            <w:showingPlcHdr/>
          </w:sdtPr>
          <w:sdtContent>
            <w:tc>
              <w:tcPr>
                <w:tcW w:w="1895" w:type="dxa"/>
              </w:tcPr>
              <w:p w14:paraId="7A5F700D" w14:textId="5257864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CB3864E" w14:textId="77777777" w:rsidTr="00435C9F">
        <w:tc>
          <w:tcPr>
            <w:tcW w:w="837" w:type="dxa"/>
          </w:tcPr>
          <w:p w14:paraId="42994AE0"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DDA5370" w14:textId="77777777" w:rsidR="009A5B3C" w:rsidRPr="00355703" w:rsidRDefault="009A5B3C" w:rsidP="009A5B3C">
            <w:pPr>
              <w:pStyle w:val="ListParagraph"/>
              <w:numPr>
                <w:ilvl w:val="0"/>
                <w:numId w:val="21"/>
              </w:numPr>
              <w:spacing w:before="60" w:after="60"/>
              <w:contextualSpacing w:val="0"/>
              <w:jc w:val="left"/>
              <w:rPr>
                <w:rFonts w:ascii="Arial" w:hAnsi="Arial" w:cs="Arial"/>
                <w:sz w:val="20"/>
                <w:szCs w:val="20"/>
              </w:rPr>
            </w:pPr>
            <w:r w:rsidRPr="0037192B">
              <w:rPr>
                <w:rFonts w:ascii="Arial" w:hAnsi="Arial" w:cs="Arial"/>
                <w:sz w:val="20"/>
                <w:szCs w:val="20"/>
              </w:rPr>
              <w:t>the carrying amount of that investment property at the time of sale?</w:t>
            </w:r>
          </w:p>
        </w:tc>
        <w:tc>
          <w:tcPr>
            <w:tcW w:w="1166" w:type="dxa"/>
          </w:tcPr>
          <w:p w14:paraId="0BBF9DE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664844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11A1CF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232437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1D6B680" w14:textId="77777777" w:rsidR="009A5B3C" w:rsidRDefault="009A5B3C" w:rsidP="009A5B3C">
            <w:pPr>
              <w:spacing w:before="60" w:after="60"/>
              <w:rPr>
                <w:rFonts w:ascii="Arial" w:hAnsi="Arial" w:cs="Arial"/>
                <w:sz w:val="20"/>
                <w:szCs w:val="20"/>
              </w:rPr>
            </w:pPr>
            <w:r>
              <w:rPr>
                <w:rFonts w:ascii="Arial" w:hAnsi="Arial" w:cs="Arial"/>
                <w:sz w:val="20"/>
                <w:szCs w:val="20"/>
              </w:rPr>
              <w:t>16.95(d)</w:t>
            </w:r>
            <w:r>
              <w:rPr>
                <w:rFonts w:ascii="Arial" w:hAnsi="Arial" w:cs="Arial"/>
                <w:sz w:val="20"/>
                <w:szCs w:val="20"/>
              </w:rPr>
              <w:br/>
              <w:t>(ii)</w:t>
            </w:r>
          </w:p>
        </w:tc>
        <w:sdt>
          <w:sdtPr>
            <w:rPr>
              <w:rFonts w:ascii="Arial" w:hAnsi="Arial" w:cs="Arial"/>
              <w:sz w:val="20"/>
              <w:szCs w:val="20"/>
            </w:rPr>
            <w:id w:val="-335693862"/>
            <w:placeholder>
              <w:docPart w:val="82A5F24EF3384015B58B21DF8DEAD3DE"/>
            </w:placeholder>
            <w:showingPlcHdr/>
          </w:sdtPr>
          <w:sdtContent>
            <w:tc>
              <w:tcPr>
                <w:tcW w:w="1895" w:type="dxa"/>
              </w:tcPr>
              <w:p w14:paraId="55244D3A" w14:textId="4EE9491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579D62" w14:textId="77777777" w:rsidTr="00435C9F">
        <w:tc>
          <w:tcPr>
            <w:tcW w:w="837" w:type="dxa"/>
          </w:tcPr>
          <w:p w14:paraId="3E344F2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7CE6077" w14:textId="77777777" w:rsidR="009A5B3C" w:rsidRPr="00D0567D" w:rsidRDefault="009A5B3C" w:rsidP="009A5B3C">
            <w:pPr>
              <w:spacing w:before="60" w:after="60"/>
              <w:rPr>
                <w:rFonts w:ascii="Arial" w:eastAsia="Times New Roman" w:hAnsi="Arial" w:cs="Arial"/>
                <w:b/>
                <w:color w:val="C0504D"/>
                <w:sz w:val="20"/>
                <w:szCs w:val="20"/>
                <w:lang w:eastAsia="en-GB"/>
              </w:rPr>
            </w:pPr>
            <w:r w:rsidRPr="00D0567D">
              <w:rPr>
                <w:rFonts w:ascii="Arial" w:eastAsia="Times New Roman" w:hAnsi="Arial" w:cs="Arial"/>
                <w:b/>
                <w:color w:val="C0504D"/>
                <w:sz w:val="20"/>
                <w:szCs w:val="20"/>
                <w:lang w:eastAsia="en-GB"/>
              </w:rPr>
              <w:t>Cost model</w:t>
            </w:r>
          </w:p>
        </w:tc>
      </w:tr>
      <w:tr w:rsidR="009A5B3C" w:rsidRPr="00983410" w14:paraId="4720FC81" w14:textId="77777777" w:rsidTr="00435C9F">
        <w:tc>
          <w:tcPr>
            <w:tcW w:w="837" w:type="dxa"/>
          </w:tcPr>
          <w:p w14:paraId="133D7EA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930ECDE"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W</w:t>
            </w:r>
            <w:r w:rsidRPr="00551C37">
              <w:rPr>
                <w:rFonts w:ascii="Arial" w:hAnsi="Arial" w:cs="Arial"/>
                <w:sz w:val="20"/>
                <w:szCs w:val="20"/>
              </w:rPr>
              <w:t>here the entity applies the cost model, has the following also been disclosed:</w:t>
            </w:r>
          </w:p>
        </w:tc>
        <w:tc>
          <w:tcPr>
            <w:tcW w:w="1166" w:type="dxa"/>
          </w:tcPr>
          <w:p w14:paraId="24FBC17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09475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39AA46" w14:textId="77777777" w:rsidR="009A5B3C" w:rsidRDefault="009A5B3C" w:rsidP="009A5B3C">
            <w:pPr>
              <w:spacing w:before="60" w:after="60"/>
              <w:rPr>
                <w:rFonts w:ascii="MS Gothic" w:eastAsia="MS Gothic" w:hAnsi="MS Gothic" w:cs="Arial"/>
                <w:sz w:val="20"/>
                <w:szCs w:val="20"/>
              </w:rPr>
            </w:pPr>
          </w:p>
        </w:tc>
        <w:tc>
          <w:tcPr>
            <w:tcW w:w="1710" w:type="dxa"/>
          </w:tcPr>
          <w:p w14:paraId="64463A89" w14:textId="77777777" w:rsidR="009A5B3C" w:rsidRDefault="009A5B3C" w:rsidP="009A5B3C">
            <w:pPr>
              <w:spacing w:before="60" w:after="60"/>
              <w:rPr>
                <w:rFonts w:ascii="Arial" w:hAnsi="Arial" w:cs="Arial"/>
                <w:sz w:val="20"/>
                <w:szCs w:val="20"/>
              </w:rPr>
            </w:pPr>
            <w:r>
              <w:rPr>
                <w:rFonts w:ascii="Arial" w:hAnsi="Arial" w:cs="Arial"/>
                <w:sz w:val="20"/>
                <w:szCs w:val="20"/>
              </w:rPr>
              <w:t>16.96</w:t>
            </w:r>
          </w:p>
        </w:tc>
        <w:sdt>
          <w:sdtPr>
            <w:rPr>
              <w:rFonts w:ascii="Arial" w:hAnsi="Arial" w:cs="Arial"/>
              <w:sz w:val="20"/>
              <w:szCs w:val="20"/>
            </w:rPr>
            <w:id w:val="-299776365"/>
            <w:placeholder>
              <w:docPart w:val="82A5F24EF3384015B58B21DF8DEAD3DE"/>
            </w:placeholder>
            <w:showingPlcHdr/>
          </w:sdtPr>
          <w:sdtContent>
            <w:tc>
              <w:tcPr>
                <w:tcW w:w="1895" w:type="dxa"/>
              </w:tcPr>
              <w:p w14:paraId="75408451" w14:textId="36440AE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9A856CE" w14:textId="77777777" w:rsidTr="00435C9F">
        <w:tc>
          <w:tcPr>
            <w:tcW w:w="837" w:type="dxa"/>
          </w:tcPr>
          <w:p w14:paraId="5783BC0D"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3D21ABB" w14:textId="77777777" w:rsidR="009A5B3C" w:rsidRPr="00355703" w:rsidRDefault="009A5B3C" w:rsidP="009A5B3C">
            <w:pPr>
              <w:pStyle w:val="ListParagraph"/>
              <w:numPr>
                <w:ilvl w:val="0"/>
                <w:numId w:val="22"/>
              </w:numPr>
              <w:spacing w:before="60" w:after="60"/>
              <w:contextualSpacing w:val="0"/>
              <w:jc w:val="left"/>
              <w:rPr>
                <w:rFonts w:ascii="Arial" w:hAnsi="Arial" w:cs="Arial"/>
                <w:sz w:val="20"/>
                <w:szCs w:val="20"/>
              </w:rPr>
            </w:pPr>
            <w:r w:rsidRPr="00551C37">
              <w:rPr>
                <w:rFonts w:ascii="Arial" w:hAnsi="Arial" w:cs="Arial"/>
                <w:sz w:val="20"/>
                <w:szCs w:val="20"/>
              </w:rPr>
              <w:t>the depreciation methods used?</w:t>
            </w:r>
          </w:p>
        </w:tc>
        <w:tc>
          <w:tcPr>
            <w:tcW w:w="1166" w:type="dxa"/>
          </w:tcPr>
          <w:p w14:paraId="5E587A3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78738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5624D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559933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AD02C2B" w14:textId="77777777" w:rsidR="009A5B3C" w:rsidRDefault="009A5B3C" w:rsidP="009A5B3C">
            <w:pPr>
              <w:spacing w:before="60" w:after="60"/>
              <w:rPr>
                <w:rFonts w:ascii="Arial" w:hAnsi="Arial" w:cs="Arial"/>
                <w:sz w:val="20"/>
                <w:szCs w:val="20"/>
              </w:rPr>
            </w:pPr>
            <w:r>
              <w:rPr>
                <w:rFonts w:ascii="Arial" w:hAnsi="Arial" w:cs="Arial"/>
                <w:sz w:val="20"/>
                <w:szCs w:val="20"/>
              </w:rPr>
              <w:t>16.96(a)</w:t>
            </w:r>
          </w:p>
        </w:tc>
        <w:sdt>
          <w:sdtPr>
            <w:rPr>
              <w:rFonts w:ascii="Arial" w:hAnsi="Arial" w:cs="Arial"/>
              <w:sz w:val="20"/>
              <w:szCs w:val="20"/>
            </w:rPr>
            <w:id w:val="-539056519"/>
            <w:placeholder>
              <w:docPart w:val="82A5F24EF3384015B58B21DF8DEAD3DE"/>
            </w:placeholder>
            <w:showingPlcHdr/>
          </w:sdtPr>
          <w:sdtContent>
            <w:tc>
              <w:tcPr>
                <w:tcW w:w="1895" w:type="dxa"/>
              </w:tcPr>
              <w:p w14:paraId="3F3B1BDA" w14:textId="70EF446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571D74C" w14:textId="77777777" w:rsidTr="00435C9F">
        <w:tc>
          <w:tcPr>
            <w:tcW w:w="837" w:type="dxa"/>
          </w:tcPr>
          <w:p w14:paraId="2A170A28"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0ED7AE5" w14:textId="77777777" w:rsidR="009A5B3C" w:rsidRPr="00355703" w:rsidRDefault="009A5B3C" w:rsidP="009A5B3C">
            <w:pPr>
              <w:pStyle w:val="ListParagraph"/>
              <w:numPr>
                <w:ilvl w:val="0"/>
                <w:numId w:val="22"/>
              </w:numPr>
              <w:spacing w:before="60" w:after="60"/>
              <w:contextualSpacing w:val="0"/>
              <w:jc w:val="left"/>
              <w:rPr>
                <w:rFonts w:ascii="Arial" w:hAnsi="Arial" w:cs="Arial"/>
                <w:sz w:val="20"/>
                <w:szCs w:val="20"/>
              </w:rPr>
            </w:pPr>
            <w:r w:rsidRPr="00551C37">
              <w:rPr>
                <w:rFonts w:ascii="Arial" w:hAnsi="Arial" w:cs="Arial"/>
                <w:sz w:val="20"/>
                <w:szCs w:val="20"/>
              </w:rPr>
              <w:t>the useful lives or the depreciation rates used?</w:t>
            </w:r>
          </w:p>
        </w:tc>
        <w:tc>
          <w:tcPr>
            <w:tcW w:w="1166" w:type="dxa"/>
          </w:tcPr>
          <w:p w14:paraId="41907F4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188948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F6FA9B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692310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9CE08E0" w14:textId="77777777" w:rsidR="009A5B3C" w:rsidRDefault="009A5B3C" w:rsidP="009A5B3C">
            <w:pPr>
              <w:spacing w:before="60" w:after="60"/>
              <w:rPr>
                <w:rFonts w:ascii="Arial" w:hAnsi="Arial" w:cs="Arial"/>
                <w:sz w:val="20"/>
                <w:szCs w:val="20"/>
              </w:rPr>
            </w:pPr>
            <w:r>
              <w:rPr>
                <w:rFonts w:ascii="Arial" w:hAnsi="Arial" w:cs="Arial"/>
                <w:sz w:val="20"/>
                <w:szCs w:val="20"/>
              </w:rPr>
              <w:t>16.96(b)</w:t>
            </w:r>
          </w:p>
        </w:tc>
        <w:sdt>
          <w:sdtPr>
            <w:rPr>
              <w:rFonts w:ascii="Arial" w:hAnsi="Arial" w:cs="Arial"/>
              <w:sz w:val="20"/>
              <w:szCs w:val="20"/>
            </w:rPr>
            <w:id w:val="-1699238787"/>
            <w:placeholder>
              <w:docPart w:val="82A5F24EF3384015B58B21DF8DEAD3DE"/>
            </w:placeholder>
            <w:showingPlcHdr/>
          </w:sdtPr>
          <w:sdtContent>
            <w:tc>
              <w:tcPr>
                <w:tcW w:w="1895" w:type="dxa"/>
              </w:tcPr>
              <w:p w14:paraId="503752D7" w14:textId="4439B61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5B0507" w14:textId="77777777" w:rsidTr="00435C9F">
        <w:tc>
          <w:tcPr>
            <w:tcW w:w="837" w:type="dxa"/>
          </w:tcPr>
          <w:p w14:paraId="2B5D6C9B"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A1C42A9" w14:textId="77777777" w:rsidR="009A5B3C" w:rsidRPr="00355703" w:rsidRDefault="009A5B3C" w:rsidP="009A5B3C">
            <w:pPr>
              <w:pStyle w:val="ListParagraph"/>
              <w:numPr>
                <w:ilvl w:val="0"/>
                <w:numId w:val="22"/>
              </w:numPr>
              <w:spacing w:before="60" w:after="60"/>
              <w:contextualSpacing w:val="0"/>
              <w:jc w:val="left"/>
              <w:rPr>
                <w:rFonts w:ascii="Arial" w:hAnsi="Arial" w:cs="Arial"/>
                <w:sz w:val="20"/>
                <w:szCs w:val="20"/>
              </w:rPr>
            </w:pPr>
            <w:r w:rsidRPr="00551C37">
              <w:rPr>
                <w:rFonts w:ascii="Arial" w:hAnsi="Arial" w:cs="Arial"/>
                <w:sz w:val="20"/>
                <w:szCs w:val="20"/>
              </w:rPr>
              <w:t>the gross carrying amount and the accumulated depreciation (aggregated with accumulated impairment losses) at the beginning and end of the period?</w:t>
            </w:r>
          </w:p>
        </w:tc>
        <w:tc>
          <w:tcPr>
            <w:tcW w:w="1166" w:type="dxa"/>
          </w:tcPr>
          <w:p w14:paraId="69362A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957163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13146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957328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D0217D9" w14:textId="1CDB2F19" w:rsidR="009A5B3C" w:rsidRDefault="009A5B3C" w:rsidP="009A5B3C">
            <w:pPr>
              <w:spacing w:before="60" w:after="60"/>
              <w:rPr>
                <w:rFonts w:ascii="Arial" w:hAnsi="Arial" w:cs="Arial"/>
                <w:sz w:val="20"/>
                <w:szCs w:val="20"/>
              </w:rPr>
            </w:pPr>
            <w:r>
              <w:rPr>
                <w:rFonts w:ascii="Arial" w:hAnsi="Arial" w:cs="Arial"/>
                <w:sz w:val="20"/>
                <w:szCs w:val="20"/>
              </w:rPr>
              <w:t>16.96(c)</w:t>
            </w:r>
          </w:p>
        </w:tc>
        <w:sdt>
          <w:sdtPr>
            <w:rPr>
              <w:rFonts w:ascii="Arial" w:hAnsi="Arial" w:cs="Arial"/>
              <w:sz w:val="20"/>
              <w:szCs w:val="20"/>
            </w:rPr>
            <w:id w:val="1432928561"/>
            <w:placeholder>
              <w:docPart w:val="82A5F24EF3384015B58B21DF8DEAD3DE"/>
            </w:placeholder>
            <w:showingPlcHdr/>
          </w:sdtPr>
          <w:sdtContent>
            <w:tc>
              <w:tcPr>
                <w:tcW w:w="1895" w:type="dxa"/>
              </w:tcPr>
              <w:p w14:paraId="7459994D" w14:textId="66CCBB8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953613F" w14:textId="77777777" w:rsidTr="00435C9F">
        <w:tc>
          <w:tcPr>
            <w:tcW w:w="837" w:type="dxa"/>
          </w:tcPr>
          <w:p w14:paraId="3ADCA04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CFEA41B" w14:textId="77777777" w:rsidR="009A5B3C" w:rsidRPr="00355703" w:rsidRDefault="009A5B3C" w:rsidP="009A5B3C">
            <w:pPr>
              <w:pStyle w:val="ListParagraph"/>
              <w:numPr>
                <w:ilvl w:val="0"/>
                <w:numId w:val="22"/>
              </w:numPr>
              <w:spacing w:before="60" w:after="60"/>
              <w:contextualSpacing w:val="0"/>
              <w:jc w:val="left"/>
              <w:rPr>
                <w:rFonts w:ascii="Arial" w:hAnsi="Arial" w:cs="Arial"/>
                <w:sz w:val="20"/>
                <w:szCs w:val="20"/>
              </w:rPr>
            </w:pPr>
            <w:r w:rsidRPr="00551C37">
              <w:rPr>
                <w:rFonts w:ascii="Arial" w:hAnsi="Arial" w:cs="Arial"/>
                <w:sz w:val="20"/>
                <w:szCs w:val="20"/>
              </w:rPr>
              <w:t>a reconciliation of the carrying amount of investment property at the beginning and end of the period showing the following</w:t>
            </w:r>
            <w:r>
              <w:rPr>
                <w:rFonts w:ascii="Arial" w:hAnsi="Arial" w:cs="Arial"/>
                <w:sz w:val="20"/>
                <w:szCs w:val="20"/>
              </w:rPr>
              <w:t>:</w:t>
            </w:r>
          </w:p>
        </w:tc>
        <w:tc>
          <w:tcPr>
            <w:tcW w:w="1166" w:type="dxa"/>
          </w:tcPr>
          <w:p w14:paraId="0FEA7C8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618851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1B6E21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221084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00B560E" w14:textId="77777777" w:rsidR="009A5B3C" w:rsidRDefault="009A5B3C" w:rsidP="009A5B3C">
            <w:pPr>
              <w:spacing w:before="60" w:after="60"/>
              <w:rPr>
                <w:rFonts w:ascii="Arial" w:hAnsi="Arial" w:cs="Arial"/>
                <w:sz w:val="20"/>
                <w:szCs w:val="20"/>
              </w:rPr>
            </w:pPr>
            <w:r>
              <w:rPr>
                <w:rFonts w:ascii="Arial" w:hAnsi="Arial" w:cs="Arial"/>
                <w:sz w:val="20"/>
                <w:szCs w:val="20"/>
              </w:rPr>
              <w:t>16.96(d)</w:t>
            </w:r>
          </w:p>
        </w:tc>
        <w:sdt>
          <w:sdtPr>
            <w:rPr>
              <w:rFonts w:ascii="Arial" w:hAnsi="Arial" w:cs="Arial"/>
              <w:sz w:val="20"/>
              <w:szCs w:val="20"/>
            </w:rPr>
            <w:id w:val="514198352"/>
            <w:placeholder>
              <w:docPart w:val="82A5F24EF3384015B58B21DF8DEAD3DE"/>
            </w:placeholder>
            <w:showingPlcHdr/>
          </w:sdtPr>
          <w:sdtContent>
            <w:tc>
              <w:tcPr>
                <w:tcW w:w="1895" w:type="dxa"/>
              </w:tcPr>
              <w:p w14:paraId="5DF1338C" w14:textId="1DAA552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B38CE2" w14:textId="77777777" w:rsidTr="00435C9F">
        <w:tc>
          <w:tcPr>
            <w:tcW w:w="837" w:type="dxa"/>
          </w:tcPr>
          <w:p w14:paraId="5EC66A2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CE24F53"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sidRPr="00551C37">
              <w:rPr>
                <w:rFonts w:ascii="Arial" w:hAnsi="Arial" w:cs="Arial"/>
                <w:sz w:val="20"/>
                <w:szCs w:val="20"/>
              </w:rPr>
              <w:t>additions, disclosing separately those additions resulting from acquisitions and those resulting from</w:t>
            </w:r>
            <w:r>
              <w:rPr>
                <w:rFonts w:ascii="Arial" w:hAnsi="Arial" w:cs="Arial"/>
                <w:sz w:val="20"/>
                <w:szCs w:val="20"/>
              </w:rPr>
              <w:t xml:space="preserve"> </w:t>
            </w:r>
            <w:r w:rsidRPr="00551C37">
              <w:rPr>
                <w:rFonts w:ascii="Arial" w:hAnsi="Arial" w:cs="Arial"/>
                <w:sz w:val="20"/>
                <w:szCs w:val="20"/>
              </w:rPr>
              <w:t>subsequent exp</w:t>
            </w:r>
            <w:r>
              <w:rPr>
                <w:rFonts w:ascii="Arial" w:hAnsi="Arial" w:cs="Arial"/>
                <w:sz w:val="20"/>
                <w:szCs w:val="20"/>
              </w:rPr>
              <w:t>enditure recognised as an asset?</w:t>
            </w:r>
          </w:p>
        </w:tc>
        <w:tc>
          <w:tcPr>
            <w:tcW w:w="1166" w:type="dxa"/>
          </w:tcPr>
          <w:p w14:paraId="110A0D1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94573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A5724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504052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1E6489"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(i)</w:t>
            </w:r>
          </w:p>
        </w:tc>
        <w:sdt>
          <w:sdtPr>
            <w:rPr>
              <w:rFonts w:ascii="Arial" w:hAnsi="Arial" w:cs="Arial"/>
              <w:sz w:val="20"/>
              <w:szCs w:val="20"/>
            </w:rPr>
            <w:id w:val="699600806"/>
            <w:placeholder>
              <w:docPart w:val="82A5F24EF3384015B58B21DF8DEAD3DE"/>
            </w:placeholder>
            <w:showingPlcHdr/>
          </w:sdtPr>
          <w:sdtContent>
            <w:tc>
              <w:tcPr>
                <w:tcW w:w="1895" w:type="dxa"/>
              </w:tcPr>
              <w:p w14:paraId="0803CBF1" w14:textId="5091F23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0AC836" w14:textId="77777777" w:rsidTr="00435C9F">
        <w:tc>
          <w:tcPr>
            <w:tcW w:w="837" w:type="dxa"/>
          </w:tcPr>
          <w:p w14:paraId="473073A5"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8D16DF7"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Pr>
                <w:rFonts w:ascii="Arial" w:hAnsi="Arial" w:cs="Arial"/>
                <w:sz w:val="20"/>
                <w:szCs w:val="20"/>
              </w:rPr>
              <w:t>a</w:t>
            </w:r>
            <w:r w:rsidRPr="00551C37">
              <w:rPr>
                <w:rFonts w:ascii="Arial" w:hAnsi="Arial" w:cs="Arial"/>
                <w:sz w:val="20"/>
                <w:szCs w:val="20"/>
              </w:rPr>
              <w:t>dditions resulting from acquisitions through a transfer of functions between entities under common control, a transfer of functions between entities not u</w:t>
            </w:r>
            <w:r>
              <w:rPr>
                <w:rFonts w:ascii="Arial" w:hAnsi="Arial" w:cs="Arial"/>
                <w:sz w:val="20"/>
                <w:szCs w:val="20"/>
              </w:rPr>
              <w:t>nder common control or a merger?</w:t>
            </w:r>
          </w:p>
        </w:tc>
        <w:tc>
          <w:tcPr>
            <w:tcW w:w="1166" w:type="dxa"/>
          </w:tcPr>
          <w:p w14:paraId="05745B3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063923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DC5FE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203906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058756A"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(ii)</w:t>
            </w:r>
          </w:p>
        </w:tc>
        <w:sdt>
          <w:sdtPr>
            <w:rPr>
              <w:rFonts w:ascii="Arial" w:hAnsi="Arial" w:cs="Arial"/>
              <w:sz w:val="20"/>
              <w:szCs w:val="20"/>
            </w:rPr>
            <w:id w:val="-1215422132"/>
            <w:placeholder>
              <w:docPart w:val="82A5F24EF3384015B58B21DF8DEAD3DE"/>
            </w:placeholder>
            <w:showingPlcHdr/>
          </w:sdtPr>
          <w:sdtContent>
            <w:tc>
              <w:tcPr>
                <w:tcW w:w="1895" w:type="dxa"/>
              </w:tcPr>
              <w:p w14:paraId="4C9D4271" w14:textId="541A5EE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C4F7BA6" w14:textId="77777777" w:rsidTr="00435C9F">
        <w:tc>
          <w:tcPr>
            <w:tcW w:w="837" w:type="dxa"/>
          </w:tcPr>
          <w:p w14:paraId="60AF8D5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CD4420"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Pr>
                <w:rFonts w:ascii="Arial" w:hAnsi="Arial" w:cs="Arial"/>
                <w:sz w:val="20"/>
                <w:szCs w:val="20"/>
              </w:rPr>
              <w:t>depreciation?</w:t>
            </w:r>
          </w:p>
        </w:tc>
        <w:tc>
          <w:tcPr>
            <w:tcW w:w="1166" w:type="dxa"/>
          </w:tcPr>
          <w:p w14:paraId="62BB687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815639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A2E20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481759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5C66070"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(iii)</w:t>
            </w:r>
          </w:p>
        </w:tc>
        <w:sdt>
          <w:sdtPr>
            <w:rPr>
              <w:rFonts w:ascii="Arial" w:hAnsi="Arial" w:cs="Arial"/>
              <w:sz w:val="20"/>
              <w:szCs w:val="20"/>
            </w:rPr>
            <w:id w:val="-1966038241"/>
            <w:placeholder>
              <w:docPart w:val="82A5F24EF3384015B58B21DF8DEAD3DE"/>
            </w:placeholder>
            <w:showingPlcHdr/>
          </w:sdtPr>
          <w:sdtContent>
            <w:tc>
              <w:tcPr>
                <w:tcW w:w="1895" w:type="dxa"/>
              </w:tcPr>
              <w:p w14:paraId="066E9B7B" w14:textId="192FAC3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5FD594" w14:textId="77777777" w:rsidTr="00435C9F">
        <w:tc>
          <w:tcPr>
            <w:tcW w:w="837" w:type="dxa"/>
          </w:tcPr>
          <w:p w14:paraId="70477175"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FD893C1" w14:textId="10C8B25E"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sidRPr="00551C37">
              <w:rPr>
                <w:rFonts w:ascii="Arial" w:hAnsi="Arial" w:cs="Arial"/>
                <w:sz w:val="20"/>
                <w:szCs w:val="20"/>
              </w:rPr>
              <w:t>the amount of impairment losses recognised, and the amount of</w:t>
            </w:r>
            <w:r>
              <w:rPr>
                <w:rFonts w:ascii="Arial" w:hAnsi="Arial" w:cs="Arial"/>
                <w:sz w:val="20"/>
                <w:szCs w:val="20"/>
              </w:rPr>
              <w:t xml:space="preserve"> </w:t>
            </w:r>
            <w:r w:rsidRPr="00551C37">
              <w:rPr>
                <w:rFonts w:ascii="Arial" w:hAnsi="Arial" w:cs="Arial"/>
                <w:sz w:val="20"/>
                <w:szCs w:val="20"/>
              </w:rPr>
              <w:t>impairment losses reversed, during the period in accordance with</w:t>
            </w:r>
            <w:r>
              <w:rPr>
                <w:rFonts w:ascii="Arial" w:hAnsi="Arial" w:cs="Arial"/>
                <w:sz w:val="20"/>
                <w:szCs w:val="20"/>
              </w:rPr>
              <w:t xml:space="preserve"> </w:t>
            </w:r>
            <w:r w:rsidR="004068B5">
              <w:rPr>
                <w:rFonts w:ascii="Arial" w:hAnsi="Arial" w:cs="Arial"/>
                <w:sz w:val="20"/>
                <w:szCs w:val="20"/>
              </w:rPr>
              <w:t xml:space="preserve">GRAP 21 or </w:t>
            </w:r>
            <w:r w:rsidRPr="00551C37">
              <w:rPr>
                <w:rFonts w:ascii="Arial" w:hAnsi="Arial" w:cs="Arial"/>
                <w:sz w:val="20"/>
                <w:szCs w:val="20"/>
              </w:rPr>
              <w:t>GRAP 26</w:t>
            </w:r>
            <w:r>
              <w:rPr>
                <w:rFonts w:ascii="Arial" w:hAnsi="Arial" w:cs="Arial"/>
                <w:sz w:val="20"/>
                <w:szCs w:val="20"/>
              </w:rPr>
              <w:t>?</w:t>
            </w:r>
          </w:p>
        </w:tc>
        <w:tc>
          <w:tcPr>
            <w:tcW w:w="1166" w:type="dxa"/>
          </w:tcPr>
          <w:p w14:paraId="32A955D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31826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4FD7C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144191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315B4A1"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(iv)</w:t>
            </w:r>
          </w:p>
        </w:tc>
        <w:sdt>
          <w:sdtPr>
            <w:rPr>
              <w:rFonts w:ascii="Arial" w:hAnsi="Arial" w:cs="Arial"/>
              <w:sz w:val="20"/>
              <w:szCs w:val="20"/>
            </w:rPr>
            <w:id w:val="872583817"/>
            <w:placeholder>
              <w:docPart w:val="82A5F24EF3384015B58B21DF8DEAD3DE"/>
            </w:placeholder>
            <w:showingPlcHdr/>
          </w:sdtPr>
          <w:sdtContent>
            <w:tc>
              <w:tcPr>
                <w:tcW w:w="1895" w:type="dxa"/>
              </w:tcPr>
              <w:p w14:paraId="72BF34F7" w14:textId="7520623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3DA864C" w14:textId="77777777" w:rsidTr="00435C9F">
        <w:tc>
          <w:tcPr>
            <w:tcW w:w="837" w:type="dxa"/>
          </w:tcPr>
          <w:p w14:paraId="73916442"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BC01B7C"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sidRPr="00551C37">
              <w:rPr>
                <w:rFonts w:ascii="Arial" w:hAnsi="Arial" w:cs="Arial"/>
                <w:sz w:val="20"/>
                <w:szCs w:val="20"/>
              </w:rPr>
              <w:t>the net exchange differences arising on the translation of the</w:t>
            </w:r>
            <w:r>
              <w:rPr>
                <w:rFonts w:ascii="Arial" w:hAnsi="Arial" w:cs="Arial"/>
                <w:sz w:val="20"/>
                <w:szCs w:val="20"/>
              </w:rPr>
              <w:t xml:space="preserve"> </w:t>
            </w:r>
            <w:r w:rsidRPr="00551C37">
              <w:rPr>
                <w:rFonts w:ascii="Arial" w:hAnsi="Arial" w:cs="Arial"/>
                <w:sz w:val="20"/>
                <w:szCs w:val="20"/>
              </w:rPr>
              <w:t>financial statements into a different presentation currency, and on</w:t>
            </w:r>
            <w:r>
              <w:rPr>
                <w:rFonts w:ascii="Arial" w:hAnsi="Arial" w:cs="Arial"/>
                <w:sz w:val="20"/>
                <w:szCs w:val="20"/>
              </w:rPr>
              <w:t xml:space="preserve"> </w:t>
            </w:r>
            <w:r w:rsidRPr="00551C37">
              <w:rPr>
                <w:rFonts w:ascii="Arial" w:hAnsi="Arial" w:cs="Arial"/>
                <w:sz w:val="20"/>
                <w:szCs w:val="20"/>
              </w:rPr>
              <w:t>translation of a foreign operation into the presentation currency of</w:t>
            </w:r>
            <w:r>
              <w:rPr>
                <w:rFonts w:ascii="Arial" w:hAnsi="Arial" w:cs="Arial"/>
                <w:sz w:val="20"/>
                <w:szCs w:val="20"/>
              </w:rPr>
              <w:t xml:space="preserve"> </w:t>
            </w:r>
            <w:r w:rsidRPr="00551C37">
              <w:rPr>
                <w:rFonts w:ascii="Arial" w:hAnsi="Arial" w:cs="Arial"/>
                <w:sz w:val="20"/>
                <w:szCs w:val="20"/>
              </w:rPr>
              <w:t>the reporting entity</w:t>
            </w:r>
            <w:r>
              <w:rPr>
                <w:rFonts w:ascii="Arial" w:hAnsi="Arial" w:cs="Arial"/>
                <w:sz w:val="20"/>
                <w:szCs w:val="20"/>
              </w:rPr>
              <w:t>?</w:t>
            </w:r>
          </w:p>
        </w:tc>
        <w:tc>
          <w:tcPr>
            <w:tcW w:w="1166" w:type="dxa"/>
          </w:tcPr>
          <w:p w14:paraId="03EB1FE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646812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E3432D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367403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39046D6"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(v)</w:t>
            </w:r>
          </w:p>
        </w:tc>
        <w:sdt>
          <w:sdtPr>
            <w:rPr>
              <w:rFonts w:ascii="Arial" w:hAnsi="Arial" w:cs="Arial"/>
              <w:sz w:val="20"/>
              <w:szCs w:val="20"/>
            </w:rPr>
            <w:id w:val="190425471"/>
            <w:placeholder>
              <w:docPart w:val="82A5F24EF3384015B58B21DF8DEAD3DE"/>
            </w:placeholder>
            <w:showingPlcHdr/>
          </w:sdtPr>
          <w:sdtContent>
            <w:tc>
              <w:tcPr>
                <w:tcW w:w="1895" w:type="dxa"/>
              </w:tcPr>
              <w:p w14:paraId="30FA7801" w14:textId="61B1627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D809541" w14:textId="77777777" w:rsidTr="00435C9F">
        <w:tc>
          <w:tcPr>
            <w:tcW w:w="837" w:type="dxa"/>
          </w:tcPr>
          <w:p w14:paraId="415ED379"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DE395D5"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sidRPr="00551C37">
              <w:rPr>
                <w:rFonts w:ascii="Arial" w:hAnsi="Arial" w:cs="Arial"/>
                <w:sz w:val="20"/>
                <w:szCs w:val="20"/>
              </w:rPr>
              <w:t>transfers to and from inventor</w:t>
            </w:r>
            <w:r>
              <w:rPr>
                <w:rFonts w:ascii="Arial" w:hAnsi="Arial" w:cs="Arial"/>
                <w:sz w:val="20"/>
                <w:szCs w:val="20"/>
              </w:rPr>
              <w:t>ies and owner-occupied property?</w:t>
            </w:r>
          </w:p>
        </w:tc>
        <w:tc>
          <w:tcPr>
            <w:tcW w:w="1166" w:type="dxa"/>
          </w:tcPr>
          <w:p w14:paraId="4EF7F42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951337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95E6C0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663506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6637660"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(vi)</w:t>
            </w:r>
          </w:p>
        </w:tc>
        <w:sdt>
          <w:sdtPr>
            <w:rPr>
              <w:rFonts w:ascii="Arial" w:hAnsi="Arial" w:cs="Arial"/>
              <w:sz w:val="20"/>
              <w:szCs w:val="20"/>
            </w:rPr>
            <w:id w:val="1229498091"/>
            <w:placeholder>
              <w:docPart w:val="82A5F24EF3384015B58B21DF8DEAD3DE"/>
            </w:placeholder>
            <w:showingPlcHdr/>
          </w:sdtPr>
          <w:sdtContent>
            <w:tc>
              <w:tcPr>
                <w:tcW w:w="1895" w:type="dxa"/>
              </w:tcPr>
              <w:p w14:paraId="40C12A4D" w14:textId="7853773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0AD833F" w14:textId="77777777" w:rsidTr="00435C9F">
        <w:tc>
          <w:tcPr>
            <w:tcW w:w="837" w:type="dxa"/>
          </w:tcPr>
          <w:p w14:paraId="58EAAAD0"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DA7E35A" w14:textId="77777777" w:rsidR="009A5B3C" w:rsidRPr="00355703" w:rsidRDefault="009A5B3C" w:rsidP="009A5B3C">
            <w:pPr>
              <w:pStyle w:val="ListParagraph"/>
              <w:numPr>
                <w:ilvl w:val="0"/>
                <w:numId w:val="23"/>
              </w:numPr>
              <w:spacing w:before="60" w:after="60"/>
              <w:ind w:left="895" w:hanging="567"/>
              <w:contextualSpacing w:val="0"/>
              <w:jc w:val="left"/>
              <w:rPr>
                <w:rFonts w:ascii="Arial" w:hAnsi="Arial" w:cs="Arial"/>
                <w:sz w:val="20"/>
                <w:szCs w:val="20"/>
              </w:rPr>
            </w:pPr>
            <w:r>
              <w:rPr>
                <w:rFonts w:ascii="Arial" w:hAnsi="Arial" w:cs="Arial"/>
                <w:sz w:val="20"/>
                <w:szCs w:val="20"/>
              </w:rPr>
              <w:t>other changes?</w:t>
            </w:r>
          </w:p>
        </w:tc>
        <w:tc>
          <w:tcPr>
            <w:tcW w:w="1166" w:type="dxa"/>
          </w:tcPr>
          <w:p w14:paraId="6CC9BBD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855504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23870F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609749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A527465" w14:textId="77777777" w:rsidR="009A5B3C" w:rsidRDefault="009A5B3C" w:rsidP="009A5B3C">
            <w:pPr>
              <w:spacing w:before="60" w:after="60"/>
              <w:rPr>
                <w:rFonts w:ascii="Arial" w:hAnsi="Arial" w:cs="Arial"/>
                <w:sz w:val="20"/>
                <w:szCs w:val="20"/>
              </w:rPr>
            </w:pPr>
            <w:r>
              <w:rPr>
                <w:rFonts w:ascii="Arial" w:hAnsi="Arial" w:cs="Arial"/>
                <w:sz w:val="20"/>
                <w:szCs w:val="20"/>
              </w:rPr>
              <w:t>16.96(d)</w:t>
            </w:r>
            <w:r>
              <w:rPr>
                <w:rFonts w:ascii="Arial" w:hAnsi="Arial" w:cs="Arial"/>
                <w:sz w:val="20"/>
                <w:szCs w:val="20"/>
              </w:rPr>
              <w:br/>
              <w:t>(vii)</w:t>
            </w:r>
          </w:p>
        </w:tc>
        <w:sdt>
          <w:sdtPr>
            <w:rPr>
              <w:rFonts w:ascii="Arial" w:hAnsi="Arial" w:cs="Arial"/>
              <w:sz w:val="20"/>
              <w:szCs w:val="20"/>
            </w:rPr>
            <w:id w:val="-438843556"/>
            <w:placeholder>
              <w:docPart w:val="82A5F24EF3384015B58B21DF8DEAD3DE"/>
            </w:placeholder>
            <w:showingPlcHdr/>
          </w:sdtPr>
          <w:sdtContent>
            <w:tc>
              <w:tcPr>
                <w:tcW w:w="1895" w:type="dxa"/>
              </w:tcPr>
              <w:p w14:paraId="6848172A" w14:textId="41B494A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0C46C9B" w14:textId="77777777" w:rsidTr="00435C9F">
        <w:tc>
          <w:tcPr>
            <w:tcW w:w="837" w:type="dxa"/>
            <w:shd w:val="clear" w:color="auto" w:fill="D9D9D9" w:themeFill="background1" w:themeFillShade="D9"/>
          </w:tcPr>
          <w:p w14:paraId="0B90CB53" w14:textId="77777777" w:rsidR="009A5B3C" w:rsidRPr="00DE30C8"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4CD4F4E9" w14:textId="0F15A383" w:rsidR="009A5B3C" w:rsidRPr="002E237E" w:rsidRDefault="009A5B3C" w:rsidP="009A5B3C">
            <w:pPr>
              <w:pStyle w:val="Heading3"/>
              <w:spacing w:before="60" w:after="60"/>
              <w:rPr>
                <w:rFonts w:ascii="Arial" w:eastAsia="Times New Roman" w:hAnsi="Arial" w:cs="Arial"/>
                <w:b/>
                <w:color w:val="C0504D"/>
                <w:sz w:val="20"/>
                <w:szCs w:val="20"/>
                <w:lang w:eastAsia="en-GB"/>
              </w:rPr>
            </w:pPr>
            <w:bookmarkStart w:id="489" w:name="_Toc43644557"/>
            <w:bookmarkStart w:id="490" w:name="_Toc44325177"/>
            <w:bookmarkStart w:id="491" w:name="_Toc44394580"/>
            <w:bookmarkStart w:id="492" w:name="_Toc44412844"/>
            <w:bookmarkStart w:id="493" w:name="_Toc44440949"/>
            <w:bookmarkStart w:id="494" w:name="_Toc44441344"/>
            <w:bookmarkStart w:id="495" w:name="_Toc44501458"/>
            <w:bookmarkStart w:id="496" w:name="_Toc44501582"/>
            <w:bookmarkStart w:id="497" w:name="_Toc44502266"/>
            <w:bookmarkStart w:id="498" w:name="_Toc44508732"/>
            <w:bookmarkStart w:id="499" w:name="_Toc44513988"/>
            <w:bookmarkStart w:id="500" w:name="_Toc65677068"/>
            <w:r w:rsidRPr="002E237E">
              <w:rPr>
                <w:rFonts w:ascii="Arial" w:eastAsia="Times New Roman" w:hAnsi="Arial" w:cs="Arial"/>
                <w:b/>
                <w:color w:val="C0504D"/>
                <w:sz w:val="20"/>
                <w:szCs w:val="20"/>
                <w:lang w:eastAsia="en-GB"/>
              </w:rPr>
              <w:t>Intangible Assets</w:t>
            </w:r>
            <w:r>
              <w:rPr>
                <w:rFonts w:ascii="Arial" w:eastAsia="Times New Roman" w:hAnsi="Arial" w:cs="Arial"/>
                <w:b/>
                <w:color w:val="C0504D"/>
                <w:sz w:val="20"/>
                <w:szCs w:val="20"/>
                <w:lang w:eastAsia="en-GB"/>
              </w:rPr>
              <w:t xml:space="preserve"> (GRAP 31)</w:t>
            </w:r>
            <w:bookmarkEnd w:id="489"/>
            <w:bookmarkEnd w:id="490"/>
            <w:bookmarkEnd w:id="491"/>
            <w:bookmarkEnd w:id="492"/>
            <w:bookmarkEnd w:id="493"/>
            <w:bookmarkEnd w:id="494"/>
            <w:bookmarkEnd w:id="495"/>
            <w:bookmarkEnd w:id="496"/>
            <w:bookmarkEnd w:id="497"/>
            <w:bookmarkEnd w:id="498"/>
            <w:bookmarkEnd w:id="499"/>
            <w:bookmarkEnd w:id="500"/>
          </w:p>
        </w:tc>
      </w:tr>
      <w:tr w:rsidR="009A5B3C" w:rsidRPr="00983410" w14:paraId="0F3D612D" w14:textId="77777777" w:rsidTr="00435C9F">
        <w:tc>
          <w:tcPr>
            <w:tcW w:w="837" w:type="dxa"/>
          </w:tcPr>
          <w:p w14:paraId="2A87479C"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2D2E239" w14:textId="77777777" w:rsidR="009A5B3C" w:rsidRPr="00E93402"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Identifying -an intangible asset</w:t>
            </w:r>
          </w:p>
        </w:tc>
      </w:tr>
      <w:tr w:rsidR="009A5B3C" w:rsidRPr="00983410" w14:paraId="444E62ED" w14:textId="77777777" w:rsidTr="00435C9F">
        <w:tc>
          <w:tcPr>
            <w:tcW w:w="837" w:type="dxa"/>
          </w:tcPr>
          <w:p w14:paraId="40C5C53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2C1FA7" w14:textId="77777777" w:rsidR="009A5B3C" w:rsidRPr="00355703" w:rsidRDefault="009A5B3C" w:rsidP="009A5B3C">
            <w:pPr>
              <w:spacing w:before="60" w:after="60"/>
              <w:rPr>
                <w:rFonts w:ascii="Arial" w:hAnsi="Arial" w:cs="Arial"/>
                <w:sz w:val="20"/>
                <w:szCs w:val="20"/>
              </w:rPr>
            </w:pPr>
            <w:r w:rsidRPr="00E93402">
              <w:rPr>
                <w:rFonts w:ascii="Arial" w:hAnsi="Arial" w:cs="Arial"/>
                <w:sz w:val="20"/>
                <w:szCs w:val="20"/>
              </w:rPr>
              <w:t>To assess whether the asset is identifiable, has either of the following been considered</w:t>
            </w:r>
          </w:p>
        </w:tc>
        <w:tc>
          <w:tcPr>
            <w:tcW w:w="1166" w:type="dxa"/>
          </w:tcPr>
          <w:p w14:paraId="7DC744D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85283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0A92A59" w14:textId="77777777" w:rsidR="009A5B3C" w:rsidRDefault="009A5B3C" w:rsidP="009A5B3C">
            <w:pPr>
              <w:spacing w:before="60" w:after="60"/>
              <w:rPr>
                <w:rFonts w:ascii="MS Gothic" w:eastAsia="MS Gothic" w:hAnsi="MS Gothic" w:cs="Arial"/>
                <w:sz w:val="20"/>
                <w:szCs w:val="20"/>
              </w:rPr>
            </w:pPr>
          </w:p>
        </w:tc>
        <w:tc>
          <w:tcPr>
            <w:tcW w:w="1710" w:type="dxa"/>
          </w:tcPr>
          <w:p w14:paraId="54CA795D" w14:textId="77777777" w:rsidR="009A5B3C" w:rsidRDefault="009A5B3C" w:rsidP="009A5B3C">
            <w:pPr>
              <w:spacing w:before="60" w:after="60"/>
              <w:rPr>
                <w:rFonts w:ascii="Arial" w:hAnsi="Arial" w:cs="Arial"/>
                <w:sz w:val="20"/>
                <w:szCs w:val="20"/>
              </w:rPr>
            </w:pPr>
            <w:r>
              <w:rPr>
                <w:rFonts w:ascii="Arial" w:hAnsi="Arial" w:cs="Arial"/>
                <w:sz w:val="20"/>
                <w:szCs w:val="20"/>
              </w:rPr>
              <w:t>31.14</w:t>
            </w:r>
          </w:p>
        </w:tc>
        <w:sdt>
          <w:sdtPr>
            <w:rPr>
              <w:rFonts w:ascii="Arial" w:hAnsi="Arial" w:cs="Arial"/>
              <w:sz w:val="20"/>
              <w:szCs w:val="20"/>
            </w:rPr>
            <w:id w:val="-694456703"/>
            <w:placeholder>
              <w:docPart w:val="82A5F24EF3384015B58B21DF8DEAD3DE"/>
            </w:placeholder>
            <w:showingPlcHdr/>
          </w:sdtPr>
          <w:sdtContent>
            <w:tc>
              <w:tcPr>
                <w:tcW w:w="1895" w:type="dxa"/>
              </w:tcPr>
              <w:p w14:paraId="769EC73D" w14:textId="494D269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B2A81D4" w14:textId="77777777" w:rsidTr="00435C9F">
        <w:tc>
          <w:tcPr>
            <w:tcW w:w="837" w:type="dxa"/>
          </w:tcPr>
          <w:p w14:paraId="0E35EA0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55EDBEA" w14:textId="542F14E5" w:rsidR="009A5B3C" w:rsidRPr="00355703" w:rsidRDefault="009A5B3C" w:rsidP="009A5B3C">
            <w:pPr>
              <w:pStyle w:val="ListParagraph"/>
              <w:numPr>
                <w:ilvl w:val="0"/>
                <w:numId w:val="24"/>
              </w:numPr>
              <w:spacing w:before="60" w:after="60"/>
              <w:contextualSpacing w:val="0"/>
              <w:jc w:val="left"/>
              <w:rPr>
                <w:rFonts w:ascii="Arial" w:hAnsi="Arial" w:cs="Arial"/>
                <w:sz w:val="20"/>
                <w:szCs w:val="20"/>
              </w:rPr>
            </w:pPr>
            <w:r>
              <w:rPr>
                <w:rFonts w:ascii="Arial" w:hAnsi="Arial" w:cs="Arial"/>
                <w:sz w:val="20"/>
                <w:szCs w:val="20"/>
              </w:rPr>
              <w:t>i</w:t>
            </w:r>
            <w:r w:rsidRPr="00E93402">
              <w:rPr>
                <w:rFonts w:ascii="Arial" w:hAnsi="Arial" w:cs="Arial"/>
                <w:sz w:val="20"/>
                <w:szCs w:val="20"/>
              </w:rPr>
              <w:t>s the asset separable (i.e. capable of being separated or divided from the entity and sold, transferred, licensed, rented or exchanged, either individually or together with a related contract, identifiable asset or liability, regardless of whether the entity intends to do so)? Or</w:t>
            </w:r>
          </w:p>
        </w:tc>
        <w:tc>
          <w:tcPr>
            <w:tcW w:w="1166" w:type="dxa"/>
          </w:tcPr>
          <w:p w14:paraId="632778A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97611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C4C4D9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67484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648CF01" w14:textId="77777777" w:rsidR="009A5B3C" w:rsidRDefault="009A5B3C" w:rsidP="009A5B3C">
            <w:pPr>
              <w:spacing w:before="60" w:after="60"/>
              <w:rPr>
                <w:rFonts w:ascii="Arial" w:hAnsi="Arial" w:cs="Arial"/>
                <w:sz w:val="20"/>
                <w:szCs w:val="20"/>
              </w:rPr>
            </w:pPr>
            <w:r>
              <w:rPr>
                <w:rFonts w:ascii="Arial" w:hAnsi="Arial" w:cs="Arial"/>
                <w:sz w:val="20"/>
                <w:szCs w:val="20"/>
              </w:rPr>
              <w:t>31.14(a)</w:t>
            </w:r>
          </w:p>
        </w:tc>
        <w:sdt>
          <w:sdtPr>
            <w:rPr>
              <w:rFonts w:ascii="Arial" w:hAnsi="Arial" w:cs="Arial"/>
              <w:sz w:val="20"/>
              <w:szCs w:val="20"/>
            </w:rPr>
            <w:id w:val="708000175"/>
            <w:placeholder>
              <w:docPart w:val="82A5F24EF3384015B58B21DF8DEAD3DE"/>
            </w:placeholder>
            <w:showingPlcHdr/>
          </w:sdtPr>
          <w:sdtContent>
            <w:tc>
              <w:tcPr>
                <w:tcW w:w="1895" w:type="dxa"/>
              </w:tcPr>
              <w:p w14:paraId="023A21AC" w14:textId="1AD940E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5091628" w14:textId="77777777" w:rsidTr="00435C9F">
        <w:tc>
          <w:tcPr>
            <w:tcW w:w="837" w:type="dxa"/>
          </w:tcPr>
          <w:p w14:paraId="78C35A49"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96BA329" w14:textId="77777777" w:rsidR="009A5B3C" w:rsidRPr="00355703" w:rsidRDefault="009A5B3C" w:rsidP="009A5B3C">
            <w:pPr>
              <w:pStyle w:val="ListParagraph"/>
              <w:numPr>
                <w:ilvl w:val="0"/>
                <w:numId w:val="24"/>
              </w:numPr>
              <w:spacing w:before="60" w:after="60"/>
              <w:contextualSpacing w:val="0"/>
              <w:jc w:val="left"/>
              <w:rPr>
                <w:rFonts w:ascii="Arial" w:hAnsi="Arial" w:cs="Arial"/>
                <w:sz w:val="20"/>
                <w:szCs w:val="20"/>
              </w:rPr>
            </w:pPr>
            <w:r>
              <w:rPr>
                <w:rFonts w:ascii="Arial" w:hAnsi="Arial" w:cs="Arial"/>
                <w:sz w:val="20"/>
                <w:szCs w:val="20"/>
              </w:rPr>
              <w:t>d</w:t>
            </w:r>
            <w:r w:rsidRPr="00E93402">
              <w:rPr>
                <w:rFonts w:ascii="Arial" w:hAnsi="Arial" w:cs="Arial"/>
                <w:sz w:val="20"/>
                <w:szCs w:val="20"/>
              </w:rPr>
              <w:t>oes the asset arise from binding arrangements (including rights from contracts)regardless of whether those rights are transferable or separable from the entity or from other rights and obligations?</w:t>
            </w:r>
          </w:p>
        </w:tc>
        <w:tc>
          <w:tcPr>
            <w:tcW w:w="1166" w:type="dxa"/>
          </w:tcPr>
          <w:p w14:paraId="315F482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389923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F605F3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911326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F322A76" w14:textId="77777777" w:rsidR="009A5B3C" w:rsidRDefault="009A5B3C" w:rsidP="009A5B3C">
            <w:pPr>
              <w:spacing w:before="60" w:after="60"/>
              <w:rPr>
                <w:rFonts w:ascii="Arial" w:hAnsi="Arial" w:cs="Arial"/>
                <w:sz w:val="20"/>
                <w:szCs w:val="20"/>
              </w:rPr>
            </w:pPr>
            <w:r>
              <w:rPr>
                <w:rFonts w:ascii="Arial" w:hAnsi="Arial" w:cs="Arial"/>
                <w:sz w:val="20"/>
                <w:szCs w:val="20"/>
              </w:rPr>
              <w:t>31.14(b)</w:t>
            </w:r>
          </w:p>
        </w:tc>
        <w:sdt>
          <w:sdtPr>
            <w:rPr>
              <w:rFonts w:ascii="Arial" w:hAnsi="Arial" w:cs="Arial"/>
              <w:sz w:val="20"/>
              <w:szCs w:val="20"/>
            </w:rPr>
            <w:id w:val="-282964911"/>
            <w:placeholder>
              <w:docPart w:val="82A5F24EF3384015B58B21DF8DEAD3DE"/>
            </w:placeholder>
            <w:showingPlcHdr/>
          </w:sdtPr>
          <w:sdtContent>
            <w:tc>
              <w:tcPr>
                <w:tcW w:w="1895" w:type="dxa"/>
              </w:tcPr>
              <w:p w14:paraId="6293A40B" w14:textId="102F99F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E798510" w14:textId="77777777" w:rsidTr="00435C9F">
        <w:tc>
          <w:tcPr>
            <w:tcW w:w="837" w:type="dxa"/>
          </w:tcPr>
          <w:p w14:paraId="58A3E66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2CAF083" w14:textId="77777777" w:rsidR="009A5B3C" w:rsidRPr="00E93402" w:rsidRDefault="009A5B3C" w:rsidP="009A5B3C">
            <w:pPr>
              <w:spacing w:before="60" w:after="60"/>
              <w:rPr>
                <w:rFonts w:ascii="Arial" w:eastAsia="Times New Roman" w:hAnsi="Arial" w:cs="Arial"/>
                <w:b/>
                <w:color w:val="C0504D"/>
                <w:sz w:val="20"/>
                <w:szCs w:val="20"/>
                <w:lang w:eastAsia="en-GB"/>
              </w:rPr>
            </w:pPr>
            <w:r w:rsidRPr="00E93402">
              <w:rPr>
                <w:rFonts w:ascii="Arial" w:eastAsia="Times New Roman" w:hAnsi="Arial" w:cs="Arial"/>
                <w:b/>
                <w:color w:val="C0504D"/>
                <w:sz w:val="20"/>
                <w:szCs w:val="20"/>
                <w:lang w:eastAsia="en-GB"/>
              </w:rPr>
              <w:t>Recognition</w:t>
            </w:r>
          </w:p>
        </w:tc>
      </w:tr>
      <w:tr w:rsidR="009A5B3C" w:rsidRPr="00983410" w14:paraId="62192E2B" w14:textId="77777777" w:rsidTr="00435C9F">
        <w:tc>
          <w:tcPr>
            <w:tcW w:w="837" w:type="dxa"/>
          </w:tcPr>
          <w:p w14:paraId="76F2AED8"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72A9438" w14:textId="77777777" w:rsidR="009A5B3C" w:rsidRPr="00355703" w:rsidRDefault="009A5B3C" w:rsidP="009A5B3C">
            <w:pPr>
              <w:spacing w:before="60" w:after="60"/>
              <w:rPr>
                <w:rFonts w:ascii="Arial" w:hAnsi="Arial" w:cs="Arial"/>
                <w:sz w:val="20"/>
                <w:szCs w:val="20"/>
              </w:rPr>
            </w:pPr>
            <w:r w:rsidRPr="00E93402">
              <w:rPr>
                <w:rFonts w:ascii="Arial" w:hAnsi="Arial" w:cs="Arial"/>
                <w:sz w:val="20"/>
                <w:szCs w:val="20"/>
              </w:rPr>
              <w:t>Have non-monetary resources without physical substance (Intangible Assets) been recognised as intangible assets when and only when:</w:t>
            </w:r>
          </w:p>
        </w:tc>
        <w:tc>
          <w:tcPr>
            <w:tcW w:w="1166" w:type="dxa"/>
          </w:tcPr>
          <w:p w14:paraId="17851D0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98737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8B6A872" w14:textId="77777777" w:rsidR="009A5B3C" w:rsidRDefault="009A5B3C" w:rsidP="009A5B3C">
            <w:pPr>
              <w:spacing w:before="60" w:after="60"/>
              <w:rPr>
                <w:rFonts w:ascii="MS Gothic" w:eastAsia="MS Gothic" w:hAnsi="MS Gothic" w:cs="Arial"/>
                <w:sz w:val="20"/>
                <w:szCs w:val="20"/>
              </w:rPr>
            </w:pPr>
          </w:p>
        </w:tc>
        <w:tc>
          <w:tcPr>
            <w:tcW w:w="1710" w:type="dxa"/>
          </w:tcPr>
          <w:p w14:paraId="42690BA2" w14:textId="77777777" w:rsidR="009A5B3C" w:rsidRDefault="009A5B3C" w:rsidP="009A5B3C">
            <w:pPr>
              <w:spacing w:before="60" w:after="60"/>
              <w:rPr>
                <w:rFonts w:ascii="Arial" w:hAnsi="Arial" w:cs="Arial"/>
                <w:sz w:val="20"/>
                <w:szCs w:val="20"/>
              </w:rPr>
            </w:pPr>
            <w:r>
              <w:rPr>
                <w:rFonts w:ascii="Arial" w:hAnsi="Arial" w:cs="Arial"/>
                <w:sz w:val="20"/>
                <w:szCs w:val="20"/>
              </w:rPr>
              <w:t>31.23</w:t>
            </w:r>
          </w:p>
        </w:tc>
        <w:sdt>
          <w:sdtPr>
            <w:rPr>
              <w:rFonts w:ascii="Arial" w:hAnsi="Arial" w:cs="Arial"/>
              <w:sz w:val="20"/>
              <w:szCs w:val="20"/>
            </w:rPr>
            <w:id w:val="-1670632297"/>
            <w:placeholder>
              <w:docPart w:val="82A5F24EF3384015B58B21DF8DEAD3DE"/>
            </w:placeholder>
            <w:showingPlcHdr/>
          </w:sdtPr>
          <w:sdtContent>
            <w:tc>
              <w:tcPr>
                <w:tcW w:w="1895" w:type="dxa"/>
              </w:tcPr>
              <w:p w14:paraId="52F0271C" w14:textId="721B171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E59FF8" w14:textId="77777777" w:rsidTr="00435C9F">
        <w:tc>
          <w:tcPr>
            <w:tcW w:w="837" w:type="dxa"/>
          </w:tcPr>
          <w:p w14:paraId="7B0D0F05"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F062622" w14:textId="4116E58C" w:rsidR="009A5B3C" w:rsidRPr="00355703" w:rsidRDefault="009A5B3C" w:rsidP="009A5B3C">
            <w:pPr>
              <w:pStyle w:val="ListParagraph"/>
              <w:numPr>
                <w:ilvl w:val="0"/>
                <w:numId w:val="25"/>
              </w:numPr>
              <w:spacing w:before="60" w:after="60"/>
              <w:contextualSpacing w:val="0"/>
              <w:jc w:val="left"/>
              <w:rPr>
                <w:rFonts w:ascii="Arial" w:hAnsi="Arial" w:cs="Arial"/>
                <w:sz w:val="20"/>
                <w:szCs w:val="20"/>
              </w:rPr>
            </w:pPr>
            <w:r w:rsidRPr="00E93402">
              <w:rPr>
                <w:rFonts w:ascii="Arial" w:hAnsi="Arial" w:cs="Arial"/>
                <w:sz w:val="20"/>
                <w:szCs w:val="20"/>
              </w:rPr>
              <w:t>it is probable that the expected future economic benefits or service potential that are attributable to the asset will flow to the entity? And</w:t>
            </w:r>
          </w:p>
        </w:tc>
        <w:tc>
          <w:tcPr>
            <w:tcW w:w="1166" w:type="dxa"/>
          </w:tcPr>
          <w:p w14:paraId="69F1AEC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710718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CC077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712945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947A9B6" w14:textId="77777777" w:rsidR="009A5B3C" w:rsidRDefault="009A5B3C" w:rsidP="009A5B3C">
            <w:pPr>
              <w:spacing w:before="60" w:after="60"/>
              <w:rPr>
                <w:rFonts w:ascii="Arial" w:hAnsi="Arial" w:cs="Arial"/>
                <w:sz w:val="20"/>
                <w:szCs w:val="20"/>
              </w:rPr>
            </w:pPr>
            <w:r>
              <w:rPr>
                <w:rFonts w:ascii="Arial" w:hAnsi="Arial" w:cs="Arial"/>
                <w:sz w:val="20"/>
                <w:szCs w:val="20"/>
              </w:rPr>
              <w:t>31.23(a)</w:t>
            </w:r>
          </w:p>
        </w:tc>
        <w:sdt>
          <w:sdtPr>
            <w:rPr>
              <w:rFonts w:ascii="Arial" w:hAnsi="Arial" w:cs="Arial"/>
              <w:sz w:val="20"/>
              <w:szCs w:val="20"/>
            </w:rPr>
            <w:id w:val="921843879"/>
            <w:placeholder>
              <w:docPart w:val="82A5F24EF3384015B58B21DF8DEAD3DE"/>
            </w:placeholder>
            <w:showingPlcHdr/>
          </w:sdtPr>
          <w:sdtContent>
            <w:tc>
              <w:tcPr>
                <w:tcW w:w="1895" w:type="dxa"/>
              </w:tcPr>
              <w:p w14:paraId="7D469596" w14:textId="609A449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C52417F" w14:textId="77777777" w:rsidTr="00435C9F">
        <w:tc>
          <w:tcPr>
            <w:tcW w:w="837" w:type="dxa"/>
          </w:tcPr>
          <w:p w14:paraId="5F36A5F6"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E89C966" w14:textId="77777777" w:rsidR="009A5B3C" w:rsidRPr="00355703" w:rsidRDefault="009A5B3C" w:rsidP="009A5B3C">
            <w:pPr>
              <w:pStyle w:val="ListParagraph"/>
              <w:numPr>
                <w:ilvl w:val="0"/>
                <w:numId w:val="25"/>
              </w:numPr>
              <w:spacing w:before="60" w:after="60"/>
              <w:contextualSpacing w:val="0"/>
              <w:jc w:val="left"/>
              <w:rPr>
                <w:rFonts w:ascii="Arial" w:hAnsi="Arial" w:cs="Arial"/>
                <w:sz w:val="20"/>
                <w:szCs w:val="20"/>
              </w:rPr>
            </w:pPr>
            <w:r w:rsidRPr="00E93402">
              <w:rPr>
                <w:rFonts w:ascii="Arial" w:hAnsi="Arial" w:cs="Arial"/>
                <w:sz w:val="20"/>
                <w:szCs w:val="20"/>
              </w:rPr>
              <w:t>the cost or fair value of the asset can be measured reliably?</w:t>
            </w:r>
          </w:p>
        </w:tc>
        <w:tc>
          <w:tcPr>
            <w:tcW w:w="1166" w:type="dxa"/>
          </w:tcPr>
          <w:p w14:paraId="170031A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78747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D7CFD0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960531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F04B676" w14:textId="77777777" w:rsidR="009A5B3C" w:rsidRDefault="009A5B3C" w:rsidP="009A5B3C">
            <w:pPr>
              <w:spacing w:before="60" w:after="60"/>
              <w:rPr>
                <w:rFonts w:ascii="Arial" w:hAnsi="Arial" w:cs="Arial"/>
                <w:sz w:val="20"/>
                <w:szCs w:val="20"/>
              </w:rPr>
            </w:pPr>
            <w:r>
              <w:rPr>
                <w:rFonts w:ascii="Arial" w:hAnsi="Arial" w:cs="Arial"/>
                <w:sz w:val="20"/>
                <w:szCs w:val="20"/>
              </w:rPr>
              <w:t>31.23(b)</w:t>
            </w:r>
          </w:p>
        </w:tc>
        <w:sdt>
          <w:sdtPr>
            <w:rPr>
              <w:rFonts w:ascii="Arial" w:hAnsi="Arial" w:cs="Arial"/>
              <w:sz w:val="20"/>
              <w:szCs w:val="20"/>
            </w:rPr>
            <w:id w:val="-1594850704"/>
            <w:placeholder>
              <w:docPart w:val="82A5F24EF3384015B58B21DF8DEAD3DE"/>
            </w:placeholder>
            <w:showingPlcHdr/>
          </w:sdtPr>
          <w:sdtContent>
            <w:tc>
              <w:tcPr>
                <w:tcW w:w="1895" w:type="dxa"/>
              </w:tcPr>
              <w:p w14:paraId="32D8A582" w14:textId="2E3DFD2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5AD6B72" w14:textId="77777777" w:rsidTr="00435C9F">
        <w:tc>
          <w:tcPr>
            <w:tcW w:w="837" w:type="dxa"/>
          </w:tcPr>
          <w:p w14:paraId="3AA773B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0FE1E4" w14:textId="77777777" w:rsidR="009A5B3C" w:rsidRPr="00355703" w:rsidRDefault="009A5B3C" w:rsidP="009A5B3C">
            <w:pPr>
              <w:spacing w:before="60" w:after="60"/>
              <w:rPr>
                <w:rFonts w:ascii="Arial" w:hAnsi="Arial" w:cs="Arial"/>
                <w:sz w:val="20"/>
                <w:szCs w:val="20"/>
              </w:rPr>
            </w:pPr>
            <w:r w:rsidRPr="00E93402">
              <w:rPr>
                <w:rFonts w:ascii="Arial" w:hAnsi="Arial" w:cs="Arial"/>
                <w:sz w:val="20"/>
                <w:szCs w:val="20"/>
              </w:rPr>
              <w:t>Has the entity assessed the probability of expected future economic benefits or service potential using reasonable and</w:t>
            </w:r>
            <w:r>
              <w:rPr>
                <w:rFonts w:ascii="Arial" w:hAnsi="Arial" w:cs="Arial"/>
                <w:sz w:val="20"/>
                <w:szCs w:val="20"/>
              </w:rPr>
              <w:t xml:space="preserve"> </w:t>
            </w:r>
            <w:r w:rsidRPr="00E93402">
              <w:rPr>
                <w:rFonts w:ascii="Arial" w:hAnsi="Arial" w:cs="Arial"/>
                <w:sz w:val="20"/>
                <w:szCs w:val="20"/>
              </w:rPr>
              <w:t>supportable assumptions that represent management’s best estimate of the set of economic conditions that will exist over the useful life of the asset?</w:t>
            </w:r>
          </w:p>
        </w:tc>
        <w:tc>
          <w:tcPr>
            <w:tcW w:w="1166" w:type="dxa"/>
          </w:tcPr>
          <w:p w14:paraId="0D59C59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914220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7FD08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54476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12B5D7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357397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ACE67D" w14:textId="77777777" w:rsidR="009A5B3C" w:rsidRDefault="009A5B3C" w:rsidP="009A5B3C">
            <w:pPr>
              <w:spacing w:before="60" w:after="60"/>
              <w:rPr>
                <w:rFonts w:ascii="Arial" w:hAnsi="Arial" w:cs="Arial"/>
                <w:sz w:val="20"/>
                <w:szCs w:val="20"/>
              </w:rPr>
            </w:pPr>
            <w:r>
              <w:rPr>
                <w:rFonts w:ascii="Arial" w:hAnsi="Arial" w:cs="Arial"/>
                <w:sz w:val="20"/>
                <w:szCs w:val="20"/>
              </w:rPr>
              <w:t>31.24</w:t>
            </w:r>
          </w:p>
        </w:tc>
        <w:sdt>
          <w:sdtPr>
            <w:rPr>
              <w:rFonts w:ascii="Arial" w:hAnsi="Arial" w:cs="Arial"/>
              <w:sz w:val="20"/>
              <w:szCs w:val="20"/>
            </w:rPr>
            <w:id w:val="-1193991103"/>
            <w:placeholder>
              <w:docPart w:val="82A5F24EF3384015B58B21DF8DEAD3DE"/>
            </w:placeholder>
            <w:showingPlcHdr/>
          </w:sdtPr>
          <w:sdtContent>
            <w:tc>
              <w:tcPr>
                <w:tcW w:w="1895" w:type="dxa"/>
              </w:tcPr>
              <w:p w14:paraId="0F12F77F" w14:textId="165BF4C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B378675" w14:textId="77777777" w:rsidTr="00435C9F">
        <w:tc>
          <w:tcPr>
            <w:tcW w:w="837" w:type="dxa"/>
          </w:tcPr>
          <w:p w14:paraId="48FFE9FA"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CBFF570" w14:textId="77777777" w:rsidR="009A5B3C" w:rsidRPr="00E93402" w:rsidRDefault="009A5B3C" w:rsidP="009A5B3C">
            <w:pPr>
              <w:spacing w:before="60" w:after="60"/>
              <w:rPr>
                <w:rFonts w:ascii="Arial" w:eastAsia="Times New Roman" w:hAnsi="Arial" w:cs="Arial"/>
                <w:b/>
                <w:color w:val="C0504D"/>
                <w:sz w:val="20"/>
                <w:szCs w:val="20"/>
                <w:lang w:eastAsia="en-GB"/>
              </w:rPr>
            </w:pPr>
            <w:r w:rsidRPr="00E93402">
              <w:rPr>
                <w:rFonts w:ascii="Arial" w:eastAsia="Times New Roman" w:hAnsi="Arial" w:cs="Arial"/>
                <w:b/>
                <w:color w:val="C0504D"/>
                <w:sz w:val="20"/>
                <w:szCs w:val="20"/>
                <w:lang w:eastAsia="en-GB"/>
              </w:rPr>
              <w:t>Measurement at recognition</w:t>
            </w:r>
          </w:p>
        </w:tc>
      </w:tr>
      <w:tr w:rsidR="009A5B3C" w:rsidRPr="00983410" w14:paraId="6AD1E7B7" w14:textId="77777777" w:rsidTr="00435C9F">
        <w:tc>
          <w:tcPr>
            <w:tcW w:w="837" w:type="dxa"/>
          </w:tcPr>
          <w:p w14:paraId="6C2DF5E4"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A3F1F4B" w14:textId="77777777" w:rsidR="009A5B3C" w:rsidRPr="00355703" w:rsidRDefault="009A5B3C" w:rsidP="009A5B3C">
            <w:pPr>
              <w:spacing w:before="60" w:after="60"/>
              <w:rPr>
                <w:rFonts w:ascii="Arial" w:hAnsi="Arial" w:cs="Arial"/>
                <w:sz w:val="20"/>
                <w:szCs w:val="20"/>
              </w:rPr>
            </w:pPr>
            <w:r w:rsidRPr="00E93402">
              <w:rPr>
                <w:rFonts w:ascii="Arial" w:hAnsi="Arial" w:cs="Arial"/>
                <w:sz w:val="20"/>
                <w:szCs w:val="20"/>
              </w:rPr>
              <w:t>Has the entity initially measured the intangible asset at cost ?</w:t>
            </w:r>
          </w:p>
        </w:tc>
        <w:tc>
          <w:tcPr>
            <w:tcW w:w="1166" w:type="dxa"/>
          </w:tcPr>
          <w:p w14:paraId="22A056A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747613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C28959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342244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C007F2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444916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A1BC4C6" w14:textId="77777777" w:rsidR="009A5B3C" w:rsidRDefault="009A5B3C" w:rsidP="009A5B3C">
            <w:pPr>
              <w:spacing w:before="60" w:after="60"/>
              <w:rPr>
                <w:rFonts w:ascii="Arial" w:hAnsi="Arial" w:cs="Arial"/>
                <w:sz w:val="20"/>
                <w:szCs w:val="20"/>
              </w:rPr>
            </w:pPr>
            <w:r>
              <w:rPr>
                <w:rFonts w:ascii="Arial" w:hAnsi="Arial" w:cs="Arial"/>
                <w:sz w:val="20"/>
                <w:szCs w:val="20"/>
              </w:rPr>
              <w:t>31.27</w:t>
            </w:r>
          </w:p>
        </w:tc>
        <w:sdt>
          <w:sdtPr>
            <w:rPr>
              <w:rFonts w:ascii="Arial" w:hAnsi="Arial" w:cs="Arial"/>
              <w:sz w:val="20"/>
              <w:szCs w:val="20"/>
            </w:rPr>
            <w:id w:val="-1489086823"/>
            <w:placeholder>
              <w:docPart w:val="82A5F24EF3384015B58B21DF8DEAD3DE"/>
            </w:placeholder>
            <w:showingPlcHdr/>
          </w:sdtPr>
          <w:sdtContent>
            <w:tc>
              <w:tcPr>
                <w:tcW w:w="1895" w:type="dxa"/>
              </w:tcPr>
              <w:p w14:paraId="1658E18F" w14:textId="3AC2F45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D0DBE6A" w14:textId="77777777" w:rsidTr="00435C9F">
        <w:tc>
          <w:tcPr>
            <w:tcW w:w="837" w:type="dxa"/>
          </w:tcPr>
          <w:p w14:paraId="11B33D3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40F40D" w14:textId="77777777" w:rsidR="009A5B3C" w:rsidRPr="00355703" w:rsidRDefault="009A5B3C" w:rsidP="009A5B3C">
            <w:pPr>
              <w:spacing w:before="60" w:after="60"/>
              <w:rPr>
                <w:rFonts w:ascii="Arial" w:hAnsi="Arial" w:cs="Arial"/>
                <w:sz w:val="20"/>
                <w:szCs w:val="20"/>
              </w:rPr>
            </w:pPr>
            <w:r w:rsidRPr="00E93402">
              <w:rPr>
                <w:rFonts w:ascii="Arial" w:hAnsi="Arial" w:cs="Arial"/>
                <w:sz w:val="20"/>
                <w:szCs w:val="20"/>
              </w:rPr>
              <w:t>Where an intangible asset is acquired through a non-exchange transaction, has its initial cost at the date of acquisition been measured at fair value as at that date?</w:t>
            </w:r>
          </w:p>
        </w:tc>
        <w:tc>
          <w:tcPr>
            <w:tcW w:w="1166" w:type="dxa"/>
          </w:tcPr>
          <w:p w14:paraId="6ADF549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18575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4BDE63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198524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435F4C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809375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4FCF2A7" w14:textId="77777777" w:rsidR="009A5B3C" w:rsidRDefault="009A5B3C" w:rsidP="009A5B3C">
            <w:pPr>
              <w:spacing w:before="60" w:after="60"/>
              <w:rPr>
                <w:rFonts w:ascii="Arial" w:hAnsi="Arial" w:cs="Arial"/>
                <w:sz w:val="20"/>
                <w:szCs w:val="20"/>
              </w:rPr>
            </w:pPr>
            <w:r>
              <w:rPr>
                <w:rFonts w:ascii="Arial" w:hAnsi="Arial" w:cs="Arial"/>
                <w:sz w:val="20"/>
                <w:szCs w:val="20"/>
              </w:rPr>
              <w:t>31.27</w:t>
            </w:r>
          </w:p>
        </w:tc>
        <w:sdt>
          <w:sdtPr>
            <w:rPr>
              <w:rFonts w:ascii="Arial" w:hAnsi="Arial" w:cs="Arial"/>
              <w:sz w:val="20"/>
              <w:szCs w:val="20"/>
            </w:rPr>
            <w:id w:val="1925996674"/>
            <w:placeholder>
              <w:docPart w:val="82A5F24EF3384015B58B21DF8DEAD3DE"/>
            </w:placeholder>
            <w:showingPlcHdr/>
          </w:sdtPr>
          <w:sdtContent>
            <w:tc>
              <w:tcPr>
                <w:tcW w:w="1895" w:type="dxa"/>
              </w:tcPr>
              <w:p w14:paraId="66F5C183" w14:textId="5A92CF1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824D43" w14:textId="77777777" w:rsidTr="00435C9F">
        <w:tc>
          <w:tcPr>
            <w:tcW w:w="837" w:type="dxa"/>
          </w:tcPr>
          <w:p w14:paraId="134EE411"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49027E2" w14:textId="77777777" w:rsidR="009A5B3C" w:rsidRPr="00E93402" w:rsidRDefault="009A5B3C" w:rsidP="009A5B3C">
            <w:pPr>
              <w:spacing w:before="60" w:after="60"/>
              <w:rPr>
                <w:rFonts w:ascii="Arial" w:hAnsi="Arial" w:cs="Arial"/>
                <w:sz w:val="20"/>
                <w:szCs w:val="20"/>
              </w:rPr>
            </w:pPr>
            <w:r>
              <w:rPr>
                <w:rFonts w:ascii="Arial" w:hAnsi="Arial" w:cs="Arial"/>
                <w:sz w:val="20"/>
                <w:szCs w:val="20"/>
              </w:rPr>
              <w:t>Where an intangible asset is acquired in a transfer of functions, has the cost been measured at its fair value at the acquisition date?</w:t>
            </w:r>
          </w:p>
        </w:tc>
        <w:tc>
          <w:tcPr>
            <w:tcW w:w="1166" w:type="dxa"/>
          </w:tcPr>
          <w:p w14:paraId="3956DC6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453470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452F47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659913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79AC9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274747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FDFB0AB" w14:textId="77777777" w:rsidR="009A5B3C" w:rsidRDefault="009A5B3C" w:rsidP="009A5B3C">
            <w:pPr>
              <w:spacing w:before="60" w:after="60"/>
              <w:rPr>
                <w:rFonts w:ascii="Arial" w:hAnsi="Arial" w:cs="Arial"/>
                <w:sz w:val="20"/>
                <w:szCs w:val="20"/>
              </w:rPr>
            </w:pPr>
            <w:r>
              <w:rPr>
                <w:rFonts w:ascii="Arial" w:hAnsi="Arial" w:cs="Arial"/>
                <w:sz w:val="20"/>
                <w:szCs w:val="20"/>
              </w:rPr>
              <w:t>31.40</w:t>
            </w:r>
          </w:p>
        </w:tc>
        <w:sdt>
          <w:sdtPr>
            <w:rPr>
              <w:rFonts w:ascii="Arial" w:hAnsi="Arial" w:cs="Arial"/>
              <w:sz w:val="20"/>
              <w:szCs w:val="20"/>
            </w:rPr>
            <w:id w:val="-157620757"/>
            <w:placeholder>
              <w:docPart w:val="82A5F24EF3384015B58B21DF8DEAD3DE"/>
            </w:placeholder>
            <w:showingPlcHdr/>
          </w:sdtPr>
          <w:sdtContent>
            <w:tc>
              <w:tcPr>
                <w:tcW w:w="1895" w:type="dxa"/>
              </w:tcPr>
              <w:p w14:paraId="13895B5A" w14:textId="6D579D0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A61BDA8" w14:textId="77777777" w:rsidTr="00435C9F">
        <w:tc>
          <w:tcPr>
            <w:tcW w:w="837" w:type="dxa"/>
          </w:tcPr>
          <w:p w14:paraId="7CDAB45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D4565DD"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Subsequent expenditure on an acquired in-process research and development project</w:t>
            </w:r>
          </w:p>
        </w:tc>
      </w:tr>
      <w:tr w:rsidR="009A5B3C" w:rsidRPr="00983410" w14:paraId="2E03DE88" w14:textId="77777777" w:rsidTr="00435C9F">
        <w:tc>
          <w:tcPr>
            <w:tcW w:w="837" w:type="dxa"/>
          </w:tcPr>
          <w:p w14:paraId="32B59EF0"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C9F2CE8"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Has the entity recognised any subsequent expenditure on an in-process research or development project acquired separately and recognised as an intangible asset as:</w:t>
            </w:r>
          </w:p>
        </w:tc>
        <w:tc>
          <w:tcPr>
            <w:tcW w:w="1166" w:type="dxa"/>
          </w:tcPr>
          <w:p w14:paraId="018ACAA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73616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48E1535" w14:textId="77777777" w:rsidR="009A5B3C" w:rsidRDefault="009A5B3C" w:rsidP="009A5B3C">
            <w:pPr>
              <w:spacing w:before="60" w:after="60"/>
              <w:rPr>
                <w:rFonts w:ascii="MS Gothic" w:eastAsia="MS Gothic" w:hAnsi="MS Gothic" w:cs="Arial"/>
                <w:sz w:val="20"/>
                <w:szCs w:val="20"/>
              </w:rPr>
            </w:pPr>
          </w:p>
        </w:tc>
        <w:tc>
          <w:tcPr>
            <w:tcW w:w="1710" w:type="dxa"/>
          </w:tcPr>
          <w:p w14:paraId="19D05B3D" w14:textId="77777777" w:rsidR="009A5B3C" w:rsidRDefault="009A5B3C" w:rsidP="009A5B3C">
            <w:pPr>
              <w:spacing w:before="60" w:after="60"/>
              <w:rPr>
                <w:rFonts w:ascii="Arial" w:hAnsi="Arial" w:cs="Arial"/>
                <w:sz w:val="20"/>
                <w:szCs w:val="20"/>
              </w:rPr>
            </w:pPr>
            <w:r>
              <w:rPr>
                <w:rFonts w:ascii="Arial" w:hAnsi="Arial" w:cs="Arial"/>
                <w:sz w:val="20"/>
                <w:szCs w:val="20"/>
              </w:rPr>
              <w:t>31.36</w:t>
            </w:r>
          </w:p>
        </w:tc>
        <w:sdt>
          <w:sdtPr>
            <w:rPr>
              <w:rFonts w:ascii="Arial" w:hAnsi="Arial" w:cs="Arial"/>
              <w:sz w:val="20"/>
              <w:szCs w:val="20"/>
            </w:rPr>
            <w:id w:val="1414358194"/>
            <w:placeholder>
              <w:docPart w:val="82A5F24EF3384015B58B21DF8DEAD3DE"/>
            </w:placeholder>
            <w:showingPlcHdr/>
          </w:sdtPr>
          <w:sdtContent>
            <w:tc>
              <w:tcPr>
                <w:tcW w:w="1895" w:type="dxa"/>
              </w:tcPr>
              <w:p w14:paraId="6948EEF3" w14:textId="2435128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EBA915D" w14:textId="77777777" w:rsidTr="00435C9F">
        <w:tc>
          <w:tcPr>
            <w:tcW w:w="837" w:type="dxa"/>
          </w:tcPr>
          <w:p w14:paraId="657CE3B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338DB4B" w14:textId="77777777" w:rsidR="009A5B3C" w:rsidRPr="00355703" w:rsidRDefault="009A5B3C" w:rsidP="009A5B3C">
            <w:pPr>
              <w:pStyle w:val="ListParagraph"/>
              <w:numPr>
                <w:ilvl w:val="0"/>
                <w:numId w:val="26"/>
              </w:numPr>
              <w:spacing w:before="60" w:after="60"/>
              <w:contextualSpacing w:val="0"/>
              <w:jc w:val="left"/>
              <w:rPr>
                <w:rFonts w:ascii="Arial" w:hAnsi="Arial" w:cs="Arial"/>
                <w:sz w:val="20"/>
                <w:szCs w:val="20"/>
              </w:rPr>
            </w:pPr>
            <w:r>
              <w:rPr>
                <w:rFonts w:ascii="Arial" w:hAnsi="Arial" w:cs="Arial"/>
                <w:sz w:val="20"/>
                <w:szCs w:val="20"/>
              </w:rPr>
              <w:t>an expense when incurred if it is research expenditure?</w:t>
            </w:r>
          </w:p>
        </w:tc>
        <w:tc>
          <w:tcPr>
            <w:tcW w:w="1166" w:type="dxa"/>
          </w:tcPr>
          <w:p w14:paraId="374190B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559823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95A308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379195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4046650" w14:textId="77777777" w:rsidR="009A5B3C" w:rsidRDefault="009A5B3C" w:rsidP="009A5B3C">
            <w:pPr>
              <w:spacing w:before="60" w:after="60"/>
              <w:rPr>
                <w:rFonts w:ascii="Arial" w:hAnsi="Arial" w:cs="Arial"/>
                <w:sz w:val="20"/>
                <w:szCs w:val="20"/>
              </w:rPr>
            </w:pPr>
            <w:r>
              <w:rPr>
                <w:rFonts w:ascii="Arial" w:hAnsi="Arial" w:cs="Arial"/>
                <w:sz w:val="20"/>
                <w:szCs w:val="20"/>
              </w:rPr>
              <w:t>31.37(a)</w:t>
            </w:r>
          </w:p>
          <w:p w14:paraId="77D5D889" w14:textId="77777777" w:rsidR="009A5B3C" w:rsidRDefault="009A5B3C" w:rsidP="009A5B3C">
            <w:pPr>
              <w:spacing w:before="60" w:after="60"/>
              <w:rPr>
                <w:rFonts w:ascii="Arial" w:hAnsi="Arial" w:cs="Arial"/>
                <w:sz w:val="20"/>
                <w:szCs w:val="20"/>
              </w:rPr>
            </w:pPr>
            <w:r>
              <w:rPr>
                <w:rFonts w:ascii="Arial" w:hAnsi="Arial" w:cs="Arial"/>
                <w:sz w:val="20"/>
                <w:szCs w:val="20"/>
              </w:rPr>
              <w:t>31.49</w:t>
            </w:r>
          </w:p>
        </w:tc>
        <w:sdt>
          <w:sdtPr>
            <w:rPr>
              <w:rFonts w:ascii="Arial" w:hAnsi="Arial" w:cs="Arial"/>
              <w:sz w:val="20"/>
              <w:szCs w:val="20"/>
            </w:rPr>
            <w:id w:val="82879544"/>
            <w:placeholder>
              <w:docPart w:val="82A5F24EF3384015B58B21DF8DEAD3DE"/>
            </w:placeholder>
            <w:showingPlcHdr/>
          </w:sdtPr>
          <w:sdtContent>
            <w:tc>
              <w:tcPr>
                <w:tcW w:w="1895" w:type="dxa"/>
              </w:tcPr>
              <w:p w14:paraId="61E0F8ED" w14:textId="2469257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D5E4A91" w14:textId="77777777" w:rsidTr="00435C9F">
        <w:tc>
          <w:tcPr>
            <w:tcW w:w="837" w:type="dxa"/>
          </w:tcPr>
          <w:p w14:paraId="26675A87"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608BA4B" w14:textId="77777777" w:rsidR="009A5B3C" w:rsidRPr="00355703" w:rsidRDefault="009A5B3C" w:rsidP="009A5B3C">
            <w:pPr>
              <w:pStyle w:val="ListParagraph"/>
              <w:numPr>
                <w:ilvl w:val="0"/>
                <w:numId w:val="26"/>
              </w:numPr>
              <w:spacing w:before="60" w:after="60"/>
              <w:contextualSpacing w:val="0"/>
              <w:jc w:val="left"/>
              <w:rPr>
                <w:rFonts w:ascii="Arial" w:hAnsi="Arial" w:cs="Arial"/>
                <w:sz w:val="20"/>
                <w:szCs w:val="20"/>
              </w:rPr>
            </w:pPr>
            <w:r>
              <w:rPr>
                <w:rFonts w:ascii="Arial" w:hAnsi="Arial" w:cs="Arial"/>
                <w:sz w:val="20"/>
                <w:szCs w:val="20"/>
              </w:rPr>
              <w:t>as an expense when incurred it is development expenditure that does not satisfy the criteria for recognition of development cost as an intangible asset?</w:t>
            </w:r>
          </w:p>
        </w:tc>
        <w:tc>
          <w:tcPr>
            <w:tcW w:w="1166" w:type="dxa"/>
          </w:tcPr>
          <w:p w14:paraId="77DFB37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850333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F610B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932413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9EB0C07" w14:textId="77777777" w:rsidR="009A5B3C" w:rsidRDefault="009A5B3C" w:rsidP="009A5B3C">
            <w:pPr>
              <w:spacing w:before="60" w:after="60"/>
              <w:rPr>
                <w:rFonts w:ascii="Arial" w:hAnsi="Arial" w:cs="Arial"/>
                <w:sz w:val="20"/>
                <w:szCs w:val="20"/>
              </w:rPr>
            </w:pPr>
            <w:r>
              <w:rPr>
                <w:rFonts w:ascii="Arial" w:hAnsi="Arial" w:cs="Arial"/>
                <w:sz w:val="20"/>
                <w:szCs w:val="20"/>
              </w:rPr>
              <w:t>31.37(b)</w:t>
            </w:r>
          </w:p>
          <w:p w14:paraId="19392516" w14:textId="77777777" w:rsidR="009A5B3C" w:rsidRDefault="009A5B3C" w:rsidP="009A5B3C">
            <w:pPr>
              <w:spacing w:before="60" w:after="60"/>
              <w:rPr>
                <w:rFonts w:ascii="Arial" w:hAnsi="Arial" w:cs="Arial"/>
                <w:sz w:val="20"/>
                <w:szCs w:val="20"/>
              </w:rPr>
            </w:pPr>
            <w:r>
              <w:rPr>
                <w:rFonts w:ascii="Arial" w:hAnsi="Arial" w:cs="Arial"/>
                <w:sz w:val="20"/>
                <w:szCs w:val="20"/>
              </w:rPr>
              <w:t>31.52</w:t>
            </w:r>
          </w:p>
        </w:tc>
        <w:sdt>
          <w:sdtPr>
            <w:rPr>
              <w:rFonts w:ascii="Arial" w:hAnsi="Arial" w:cs="Arial"/>
              <w:sz w:val="20"/>
              <w:szCs w:val="20"/>
            </w:rPr>
            <w:id w:val="788094151"/>
            <w:placeholder>
              <w:docPart w:val="82A5F24EF3384015B58B21DF8DEAD3DE"/>
            </w:placeholder>
            <w:showingPlcHdr/>
          </w:sdtPr>
          <w:sdtContent>
            <w:tc>
              <w:tcPr>
                <w:tcW w:w="1895" w:type="dxa"/>
              </w:tcPr>
              <w:p w14:paraId="40508DD7" w14:textId="54500EE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2FA59C9" w14:textId="77777777" w:rsidTr="00435C9F">
        <w:tc>
          <w:tcPr>
            <w:tcW w:w="837" w:type="dxa"/>
          </w:tcPr>
          <w:p w14:paraId="555F983B"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F5FFD81" w14:textId="77777777" w:rsidR="009A5B3C" w:rsidRDefault="009A5B3C" w:rsidP="009A5B3C">
            <w:pPr>
              <w:pStyle w:val="ListParagraph"/>
              <w:numPr>
                <w:ilvl w:val="0"/>
                <w:numId w:val="26"/>
              </w:numPr>
              <w:spacing w:before="60" w:after="60"/>
              <w:contextualSpacing w:val="0"/>
              <w:jc w:val="left"/>
              <w:rPr>
                <w:rFonts w:ascii="Arial" w:hAnsi="Arial" w:cs="Arial"/>
                <w:sz w:val="20"/>
                <w:szCs w:val="20"/>
              </w:rPr>
            </w:pPr>
            <w:r>
              <w:rPr>
                <w:rFonts w:ascii="Arial" w:hAnsi="Arial" w:cs="Arial"/>
                <w:sz w:val="20"/>
                <w:szCs w:val="20"/>
              </w:rPr>
              <w:t>part of the carrying amount of the acquired in-process research or development project if it is development expenditure that satisfies the recognition criteria recognition as an intangible asset?</w:t>
            </w:r>
          </w:p>
        </w:tc>
        <w:tc>
          <w:tcPr>
            <w:tcW w:w="1166" w:type="dxa"/>
          </w:tcPr>
          <w:p w14:paraId="308D112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19478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D9115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73878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87A10B7" w14:textId="50E3EB4A" w:rsidR="009A5B3C" w:rsidRDefault="009A5B3C" w:rsidP="009A5B3C">
            <w:pPr>
              <w:spacing w:before="60" w:after="60"/>
              <w:rPr>
                <w:rFonts w:ascii="Arial" w:hAnsi="Arial" w:cs="Arial"/>
                <w:sz w:val="20"/>
                <w:szCs w:val="20"/>
              </w:rPr>
            </w:pPr>
            <w:r>
              <w:rPr>
                <w:rFonts w:ascii="Arial" w:hAnsi="Arial" w:cs="Arial"/>
                <w:sz w:val="20"/>
                <w:szCs w:val="20"/>
              </w:rPr>
              <w:t>31.37(c)</w:t>
            </w:r>
          </w:p>
          <w:p w14:paraId="5DE01079" w14:textId="77777777" w:rsidR="009A5B3C" w:rsidRDefault="009A5B3C" w:rsidP="009A5B3C">
            <w:pPr>
              <w:spacing w:before="60" w:after="60"/>
              <w:rPr>
                <w:rFonts w:ascii="Arial" w:hAnsi="Arial" w:cs="Arial"/>
                <w:sz w:val="20"/>
                <w:szCs w:val="20"/>
              </w:rPr>
            </w:pPr>
            <w:r>
              <w:rPr>
                <w:rFonts w:ascii="Arial" w:hAnsi="Arial" w:cs="Arial"/>
                <w:sz w:val="20"/>
                <w:szCs w:val="20"/>
              </w:rPr>
              <w:t>31.52</w:t>
            </w:r>
          </w:p>
        </w:tc>
        <w:sdt>
          <w:sdtPr>
            <w:rPr>
              <w:rFonts w:ascii="Arial" w:hAnsi="Arial" w:cs="Arial"/>
              <w:sz w:val="20"/>
              <w:szCs w:val="20"/>
            </w:rPr>
            <w:id w:val="-183369745"/>
            <w:placeholder>
              <w:docPart w:val="82A5F24EF3384015B58B21DF8DEAD3DE"/>
            </w:placeholder>
            <w:showingPlcHdr/>
          </w:sdtPr>
          <w:sdtContent>
            <w:tc>
              <w:tcPr>
                <w:tcW w:w="1895" w:type="dxa"/>
              </w:tcPr>
              <w:p w14:paraId="77E4E38C" w14:textId="77E6A9E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0EDE42" w14:textId="77777777" w:rsidTr="00435C9F">
        <w:tc>
          <w:tcPr>
            <w:tcW w:w="837" w:type="dxa"/>
          </w:tcPr>
          <w:p w14:paraId="79534B75"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B82C6BC"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Internally generated goodwill</w:t>
            </w:r>
          </w:p>
        </w:tc>
      </w:tr>
      <w:tr w:rsidR="009A5B3C" w:rsidRPr="00983410" w14:paraId="7BA4B977" w14:textId="77777777" w:rsidTr="00435C9F">
        <w:tc>
          <w:tcPr>
            <w:tcW w:w="837" w:type="dxa"/>
          </w:tcPr>
          <w:p w14:paraId="5C715A26"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39C4B49"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Has internally generated goodwill been excluded from being recognised as an asset?</w:t>
            </w:r>
          </w:p>
        </w:tc>
        <w:tc>
          <w:tcPr>
            <w:tcW w:w="1166" w:type="dxa"/>
          </w:tcPr>
          <w:p w14:paraId="1E00DD1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108084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22E0C8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826434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A35CB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016909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5292290" w14:textId="77777777" w:rsidR="009A5B3C" w:rsidRDefault="009A5B3C" w:rsidP="009A5B3C">
            <w:pPr>
              <w:spacing w:before="60" w:after="60"/>
              <w:rPr>
                <w:rFonts w:ascii="Arial" w:hAnsi="Arial" w:cs="Arial"/>
                <w:sz w:val="20"/>
                <w:szCs w:val="20"/>
              </w:rPr>
            </w:pPr>
            <w:r>
              <w:rPr>
                <w:rFonts w:ascii="Arial" w:hAnsi="Arial" w:cs="Arial"/>
                <w:sz w:val="20"/>
                <w:szCs w:val="20"/>
              </w:rPr>
              <w:t>31.43</w:t>
            </w:r>
          </w:p>
        </w:tc>
        <w:sdt>
          <w:sdtPr>
            <w:rPr>
              <w:rFonts w:ascii="Arial" w:hAnsi="Arial" w:cs="Arial"/>
              <w:sz w:val="20"/>
              <w:szCs w:val="20"/>
            </w:rPr>
            <w:id w:val="-825978295"/>
            <w:placeholder>
              <w:docPart w:val="82A5F24EF3384015B58B21DF8DEAD3DE"/>
            </w:placeholder>
            <w:showingPlcHdr/>
          </w:sdtPr>
          <w:sdtContent>
            <w:tc>
              <w:tcPr>
                <w:tcW w:w="1895" w:type="dxa"/>
              </w:tcPr>
              <w:p w14:paraId="361FC3BB" w14:textId="2716F82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3228495" w14:textId="77777777" w:rsidTr="00435C9F">
        <w:tc>
          <w:tcPr>
            <w:tcW w:w="837" w:type="dxa"/>
          </w:tcPr>
          <w:p w14:paraId="796C16F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42B9208C" w14:textId="64DC6B8D" w:rsidR="009A5B3C" w:rsidRPr="00983410" w:rsidRDefault="009A5B3C" w:rsidP="009A5B3C">
            <w:pPr>
              <w:spacing w:before="60" w:after="60"/>
              <w:jc w:val="both"/>
              <w:rPr>
                <w:rFonts w:ascii="Arial" w:hAnsi="Arial" w:cs="Arial"/>
                <w:sz w:val="20"/>
                <w:szCs w:val="20"/>
              </w:rPr>
            </w:pPr>
            <w:r w:rsidRPr="00517000">
              <w:rPr>
                <w:rFonts w:ascii="Arial" w:hAnsi="Arial" w:cs="Arial"/>
                <w:b/>
                <w:bCs/>
                <w:sz w:val="20"/>
                <w:szCs w:val="20"/>
              </w:rPr>
              <w:t>NOTE</w:t>
            </w:r>
            <w:r w:rsidRPr="00517000">
              <w:rPr>
                <w:rFonts w:ascii="Arial" w:hAnsi="Arial" w:cs="Arial"/>
                <w:sz w:val="20"/>
                <w:szCs w:val="20"/>
              </w:rPr>
              <w:t>: Internally generated goodwill is not recognised as an asset because it is not an identifiable resource (i.e. it is not separable nor does it arise from contractual rights (including rights arising from binding arrangements) or other legal rights (excluding rights granted by statute)) controlled by the entity that can be measured reliably at cost. [31.43]</w:t>
            </w:r>
          </w:p>
        </w:tc>
      </w:tr>
      <w:tr w:rsidR="009A5B3C" w:rsidRPr="00983410" w14:paraId="2FC0C629" w14:textId="77777777" w:rsidTr="00435C9F">
        <w:tc>
          <w:tcPr>
            <w:tcW w:w="837" w:type="dxa"/>
          </w:tcPr>
          <w:p w14:paraId="6E452D48" w14:textId="77777777" w:rsidR="009A5B3C" w:rsidRPr="00DE30C8" w:rsidRDefault="009A5B3C" w:rsidP="009A5B3C">
            <w:pPr>
              <w:pStyle w:val="ListParagraph"/>
              <w:spacing w:before="60" w:after="60"/>
              <w:ind w:left="360" w:firstLine="0"/>
              <w:rPr>
                <w:rFonts w:ascii="Arial" w:eastAsia="Times New Roman" w:hAnsi="Arial" w:cs="Arial"/>
                <w:b/>
                <w:color w:val="C0504D"/>
                <w:sz w:val="20"/>
                <w:szCs w:val="20"/>
                <w:lang w:eastAsia="en-GB"/>
              </w:rPr>
            </w:pPr>
          </w:p>
        </w:tc>
        <w:tc>
          <w:tcPr>
            <w:tcW w:w="8179" w:type="dxa"/>
            <w:gridSpan w:val="5"/>
          </w:tcPr>
          <w:p w14:paraId="6EE7053C"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Internally generated intangible assets – research phase</w:t>
            </w:r>
          </w:p>
        </w:tc>
      </w:tr>
      <w:tr w:rsidR="009A5B3C" w:rsidRPr="00983410" w14:paraId="32CB549C" w14:textId="77777777" w:rsidTr="00435C9F">
        <w:tc>
          <w:tcPr>
            <w:tcW w:w="837" w:type="dxa"/>
          </w:tcPr>
          <w:p w14:paraId="117ED40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99824A5"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Have intangible assets arising from the research phase been recognised as an expense (not an asset)?</w:t>
            </w:r>
          </w:p>
        </w:tc>
        <w:tc>
          <w:tcPr>
            <w:tcW w:w="1166" w:type="dxa"/>
          </w:tcPr>
          <w:p w14:paraId="6CC2B8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079576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52F585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448481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45D989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933560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B2AFAC" w14:textId="77777777" w:rsidR="009A5B3C" w:rsidRDefault="009A5B3C" w:rsidP="009A5B3C">
            <w:pPr>
              <w:spacing w:before="60" w:after="60"/>
              <w:rPr>
                <w:rFonts w:ascii="Arial" w:hAnsi="Arial" w:cs="Arial"/>
                <w:sz w:val="20"/>
                <w:szCs w:val="20"/>
              </w:rPr>
            </w:pPr>
            <w:r>
              <w:rPr>
                <w:rFonts w:ascii="Arial" w:hAnsi="Arial" w:cs="Arial"/>
                <w:sz w:val="20"/>
                <w:szCs w:val="20"/>
              </w:rPr>
              <w:t>31.49</w:t>
            </w:r>
          </w:p>
        </w:tc>
        <w:sdt>
          <w:sdtPr>
            <w:rPr>
              <w:rFonts w:ascii="Arial" w:hAnsi="Arial" w:cs="Arial"/>
              <w:sz w:val="20"/>
              <w:szCs w:val="20"/>
            </w:rPr>
            <w:id w:val="-179349702"/>
            <w:placeholder>
              <w:docPart w:val="82A5F24EF3384015B58B21DF8DEAD3DE"/>
            </w:placeholder>
            <w:showingPlcHdr/>
          </w:sdtPr>
          <w:sdtContent>
            <w:tc>
              <w:tcPr>
                <w:tcW w:w="1895" w:type="dxa"/>
              </w:tcPr>
              <w:p w14:paraId="030A076B" w14:textId="4F8D320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9741486" w14:textId="77777777" w:rsidTr="00435C9F">
        <w:tc>
          <w:tcPr>
            <w:tcW w:w="837" w:type="dxa"/>
          </w:tcPr>
          <w:p w14:paraId="3D79BC1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2329468" w14:textId="26E08641" w:rsidR="009A5B3C" w:rsidRPr="00983410" w:rsidRDefault="009A5B3C" w:rsidP="009A5B3C">
            <w:pPr>
              <w:spacing w:before="60" w:after="60"/>
              <w:jc w:val="both"/>
              <w:rPr>
                <w:rFonts w:ascii="Arial" w:hAnsi="Arial" w:cs="Arial"/>
                <w:sz w:val="20"/>
                <w:szCs w:val="20"/>
              </w:rPr>
            </w:pPr>
            <w:r w:rsidRPr="00517000">
              <w:rPr>
                <w:rFonts w:ascii="Arial" w:hAnsi="Arial" w:cs="Arial"/>
                <w:b/>
                <w:bCs/>
                <w:sz w:val="20"/>
                <w:szCs w:val="20"/>
              </w:rPr>
              <w:t>NOTE:</w:t>
            </w:r>
            <w:r w:rsidRPr="00517000">
              <w:rPr>
                <w:rFonts w:ascii="Arial" w:hAnsi="Arial" w:cs="Arial"/>
                <w:sz w:val="20"/>
                <w:szCs w:val="20"/>
              </w:rPr>
              <w:t xml:space="preserve"> In the research phase of an internal project, an entity cannot demonstrate that an intangible asset exists that will generate probable future economic benefits or service potential. Therefore, this expenditure is recognised as an expense when it is incurred. [31.50</w:t>
            </w:r>
            <w:r>
              <w:rPr>
                <w:rFonts w:ascii="Arial" w:hAnsi="Arial" w:cs="Arial"/>
                <w:sz w:val="20"/>
                <w:szCs w:val="20"/>
              </w:rPr>
              <w:t>].</w:t>
            </w:r>
          </w:p>
        </w:tc>
      </w:tr>
      <w:tr w:rsidR="009A5B3C" w:rsidRPr="00983410" w14:paraId="588FE9DA" w14:textId="77777777" w:rsidTr="00435C9F">
        <w:tc>
          <w:tcPr>
            <w:tcW w:w="837" w:type="dxa"/>
          </w:tcPr>
          <w:p w14:paraId="2544421C"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6A8E617"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Internally generated intangible assets – development phase</w:t>
            </w:r>
          </w:p>
        </w:tc>
      </w:tr>
      <w:tr w:rsidR="009A5B3C" w:rsidRPr="00983410" w14:paraId="64DEAE6F" w14:textId="77777777" w:rsidTr="00435C9F">
        <w:tc>
          <w:tcPr>
            <w:tcW w:w="837" w:type="dxa"/>
          </w:tcPr>
          <w:p w14:paraId="240B46CF"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FA83B47"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Has an intangible asset arising from the development phase been recognised when and only when all of the following are demonstrated?</w:t>
            </w:r>
          </w:p>
        </w:tc>
        <w:tc>
          <w:tcPr>
            <w:tcW w:w="1166" w:type="dxa"/>
          </w:tcPr>
          <w:p w14:paraId="53F708F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640582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71F63A3" w14:textId="77777777" w:rsidR="009A5B3C" w:rsidRDefault="009A5B3C" w:rsidP="009A5B3C">
            <w:pPr>
              <w:spacing w:before="60" w:after="60"/>
              <w:rPr>
                <w:rFonts w:ascii="MS Gothic" w:eastAsia="MS Gothic" w:hAnsi="MS Gothic" w:cs="Arial"/>
                <w:sz w:val="20"/>
                <w:szCs w:val="20"/>
              </w:rPr>
            </w:pPr>
          </w:p>
        </w:tc>
        <w:tc>
          <w:tcPr>
            <w:tcW w:w="1710" w:type="dxa"/>
          </w:tcPr>
          <w:p w14:paraId="1A3E4CBE" w14:textId="77777777" w:rsidR="009A5B3C" w:rsidRDefault="009A5B3C" w:rsidP="009A5B3C">
            <w:pPr>
              <w:spacing w:before="60" w:after="60"/>
              <w:rPr>
                <w:rFonts w:ascii="Arial" w:hAnsi="Arial" w:cs="Arial"/>
                <w:sz w:val="20"/>
                <w:szCs w:val="20"/>
              </w:rPr>
            </w:pPr>
            <w:r>
              <w:rPr>
                <w:rFonts w:ascii="Arial" w:hAnsi="Arial" w:cs="Arial"/>
                <w:sz w:val="20"/>
                <w:szCs w:val="20"/>
              </w:rPr>
              <w:t>31.52</w:t>
            </w:r>
          </w:p>
        </w:tc>
        <w:sdt>
          <w:sdtPr>
            <w:rPr>
              <w:rFonts w:ascii="Arial" w:hAnsi="Arial" w:cs="Arial"/>
              <w:sz w:val="20"/>
              <w:szCs w:val="20"/>
            </w:rPr>
            <w:id w:val="2054799009"/>
            <w:placeholder>
              <w:docPart w:val="82A5F24EF3384015B58B21DF8DEAD3DE"/>
            </w:placeholder>
            <w:showingPlcHdr/>
          </w:sdtPr>
          <w:sdtContent>
            <w:tc>
              <w:tcPr>
                <w:tcW w:w="1895" w:type="dxa"/>
              </w:tcPr>
              <w:p w14:paraId="6312D768" w14:textId="4F45B56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BD7EC5" w14:textId="77777777" w:rsidTr="00435C9F">
        <w:tc>
          <w:tcPr>
            <w:tcW w:w="837" w:type="dxa"/>
          </w:tcPr>
          <w:p w14:paraId="4DD6C99E"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4017E73"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the technical feasibility of completing the intangible asset so that it will be available for use or sale.</w:t>
            </w:r>
          </w:p>
        </w:tc>
        <w:tc>
          <w:tcPr>
            <w:tcW w:w="1166" w:type="dxa"/>
          </w:tcPr>
          <w:p w14:paraId="085CE9A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962224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F7B95E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736987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331FB7B" w14:textId="77777777" w:rsidR="009A5B3C" w:rsidRDefault="009A5B3C" w:rsidP="009A5B3C">
            <w:pPr>
              <w:spacing w:before="60" w:after="60"/>
              <w:rPr>
                <w:rFonts w:ascii="Arial" w:hAnsi="Arial" w:cs="Arial"/>
                <w:sz w:val="20"/>
                <w:szCs w:val="20"/>
              </w:rPr>
            </w:pPr>
            <w:r>
              <w:rPr>
                <w:rFonts w:ascii="Arial" w:hAnsi="Arial" w:cs="Arial"/>
                <w:sz w:val="20"/>
                <w:szCs w:val="20"/>
              </w:rPr>
              <w:t>31.52(a)</w:t>
            </w:r>
          </w:p>
        </w:tc>
        <w:sdt>
          <w:sdtPr>
            <w:rPr>
              <w:rFonts w:ascii="Arial" w:hAnsi="Arial" w:cs="Arial"/>
              <w:sz w:val="20"/>
              <w:szCs w:val="20"/>
            </w:rPr>
            <w:id w:val="-1743627099"/>
            <w:placeholder>
              <w:docPart w:val="82A5F24EF3384015B58B21DF8DEAD3DE"/>
            </w:placeholder>
            <w:showingPlcHdr/>
          </w:sdtPr>
          <w:sdtContent>
            <w:tc>
              <w:tcPr>
                <w:tcW w:w="1895" w:type="dxa"/>
              </w:tcPr>
              <w:p w14:paraId="5F898B9A" w14:textId="415A7C7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3E3E71" w14:textId="77777777" w:rsidTr="00435C9F">
        <w:tc>
          <w:tcPr>
            <w:tcW w:w="837" w:type="dxa"/>
          </w:tcPr>
          <w:p w14:paraId="12B50DA8"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6D9A173"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its intention to complete the intangible asset and use or sell it</w:t>
            </w:r>
          </w:p>
        </w:tc>
        <w:tc>
          <w:tcPr>
            <w:tcW w:w="1166" w:type="dxa"/>
          </w:tcPr>
          <w:p w14:paraId="2613943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824062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828E65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870432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41A00A2" w14:textId="77777777" w:rsidR="009A5B3C" w:rsidRDefault="009A5B3C" w:rsidP="009A5B3C">
            <w:pPr>
              <w:spacing w:before="60" w:after="60"/>
              <w:rPr>
                <w:rFonts w:ascii="Arial" w:hAnsi="Arial" w:cs="Arial"/>
                <w:sz w:val="20"/>
                <w:szCs w:val="20"/>
              </w:rPr>
            </w:pPr>
            <w:r>
              <w:rPr>
                <w:rFonts w:ascii="Arial" w:hAnsi="Arial" w:cs="Arial"/>
                <w:sz w:val="20"/>
                <w:szCs w:val="20"/>
              </w:rPr>
              <w:t>31.52(b)</w:t>
            </w:r>
          </w:p>
        </w:tc>
        <w:sdt>
          <w:sdtPr>
            <w:rPr>
              <w:rFonts w:ascii="Arial" w:hAnsi="Arial" w:cs="Arial"/>
              <w:sz w:val="20"/>
              <w:szCs w:val="20"/>
            </w:rPr>
            <w:id w:val="-1378384335"/>
            <w:placeholder>
              <w:docPart w:val="82A5F24EF3384015B58B21DF8DEAD3DE"/>
            </w:placeholder>
            <w:showingPlcHdr/>
          </w:sdtPr>
          <w:sdtContent>
            <w:tc>
              <w:tcPr>
                <w:tcW w:w="1895" w:type="dxa"/>
              </w:tcPr>
              <w:p w14:paraId="64971CF1" w14:textId="36616A2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5C1A0D" w14:textId="77777777" w:rsidTr="00435C9F">
        <w:tc>
          <w:tcPr>
            <w:tcW w:w="837" w:type="dxa"/>
          </w:tcPr>
          <w:p w14:paraId="32EE3650"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7A67CEA"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its ability to use or sell the intangible asset</w:t>
            </w:r>
          </w:p>
        </w:tc>
        <w:tc>
          <w:tcPr>
            <w:tcW w:w="1166" w:type="dxa"/>
          </w:tcPr>
          <w:p w14:paraId="491325C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291432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E9C239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74351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70F61AE" w14:textId="0AA84298" w:rsidR="009A5B3C" w:rsidRDefault="009A5B3C" w:rsidP="009A5B3C">
            <w:pPr>
              <w:spacing w:before="60" w:after="60"/>
              <w:rPr>
                <w:rFonts w:ascii="Arial" w:hAnsi="Arial" w:cs="Arial"/>
                <w:sz w:val="20"/>
                <w:szCs w:val="20"/>
              </w:rPr>
            </w:pPr>
            <w:r>
              <w:rPr>
                <w:rFonts w:ascii="Arial" w:hAnsi="Arial" w:cs="Arial"/>
                <w:sz w:val="20"/>
                <w:szCs w:val="20"/>
              </w:rPr>
              <w:t>31.52(c)</w:t>
            </w:r>
          </w:p>
        </w:tc>
        <w:sdt>
          <w:sdtPr>
            <w:rPr>
              <w:rFonts w:ascii="Arial" w:hAnsi="Arial" w:cs="Arial"/>
              <w:sz w:val="20"/>
              <w:szCs w:val="20"/>
            </w:rPr>
            <w:id w:val="1372735409"/>
            <w:placeholder>
              <w:docPart w:val="82A5F24EF3384015B58B21DF8DEAD3DE"/>
            </w:placeholder>
            <w:showingPlcHdr/>
          </w:sdtPr>
          <w:sdtContent>
            <w:tc>
              <w:tcPr>
                <w:tcW w:w="1895" w:type="dxa"/>
              </w:tcPr>
              <w:p w14:paraId="34231EA9" w14:textId="4EAFDCB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DFFBD55" w14:textId="77777777" w:rsidTr="00435C9F">
        <w:tc>
          <w:tcPr>
            <w:tcW w:w="837" w:type="dxa"/>
          </w:tcPr>
          <w:p w14:paraId="62604AB3"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31E9709"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how the intangible asset will generate probable future economic benefits or service potential, among other things, the entity can demonstrate the existence of a market for the output of the intangible asset or the intangible asset itself or, if it is to be used internally, the usefulness of the intangible asset</w:t>
            </w:r>
          </w:p>
        </w:tc>
        <w:tc>
          <w:tcPr>
            <w:tcW w:w="1166" w:type="dxa"/>
          </w:tcPr>
          <w:p w14:paraId="6794FE3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671759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9E9B54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270197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5DB9C09" w14:textId="77777777" w:rsidR="009A5B3C" w:rsidRDefault="009A5B3C" w:rsidP="009A5B3C">
            <w:pPr>
              <w:spacing w:before="60" w:after="60"/>
              <w:rPr>
                <w:rFonts w:ascii="Arial" w:hAnsi="Arial" w:cs="Arial"/>
                <w:sz w:val="20"/>
                <w:szCs w:val="20"/>
              </w:rPr>
            </w:pPr>
            <w:r>
              <w:rPr>
                <w:rFonts w:ascii="Arial" w:hAnsi="Arial" w:cs="Arial"/>
                <w:sz w:val="20"/>
                <w:szCs w:val="20"/>
              </w:rPr>
              <w:t>31.52(d)</w:t>
            </w:r>
          </w:p>
        </w:tc>
        <w:sdt>
          <w:sdtPr>
            <w:rPr>
              <w:rFonts w:ascii="Arial" w:hAnsi="Arial" w:cs="Arial"/>
              <w:sz w:val="20"/>
              <w:szCs w:val="20"/>
            </w:rPr>
            <w:id w:val="-165084844"/>
            <w:placeholder>
              <w:docPart w:val="82A5F24EF3384015B58B21DF8DEAD3DE"/>
            </w:placeholder>
            <w:showingPlcHdr/>
          </w:sdtPr>
          <w:sdtContent>
            <w:tc>
              <w:tcPr>
                <w:tcW w:w="1895" w:type="dxa"/>
              </w:tcPr>
              <w:p w14:paraId="04FDF72A" w14:textId="160F0DF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DCF9160" w14:textId="77777777" w:rsidTr="00435C9F">
        <w:tc>
          <w:tcPr>
            <w:tcW w:w="837" w:type="dxa"/>
          </w:tcPr>
          <w:p w14:paraId="770F2CC2"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C35083D"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the availability of adequate technical, financial and other resources to complete the development and to use or sell the intangible asset</w:t>
            </w:r>
          </w:p>
        </w:tc>
        <w:tc>
          <w:tcPr>
            <w:tcW w:w="1166" w:type="dxa"/>
          </w:tcPr>
          <w:p w14:paraId="3989C61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720670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580D6C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228200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ABBED73" w14:textId="51E34D7B" w:rsidR="009A5B3C" w:rsidRDefault="009A5B3C" w:rsidP="009A5B3C">
            <w:pPr>
              <w:spacing w:before="60" w:after="60"/>
              <w:rPr>
                <w:rFonts w:ascii="Arial" w:hAnsi="Arial" w:cs="Arial"/>
                <w:sz w:val="20"/>
                <w:szCs w:val="20"/>
              </w:rPr>
            </w:pPr>
            <w:r>
              <w:rPr>
                <w:rFonts w:ascii="Arial" w:hAnsi="Arial" w:cs="Arial"/>
                <w:sz w:val="20"/>
                <w:szCs w:val="20"/>
              </w:rPr>
              <w:t>31.52(e)</w:t>
            </w:r>
          </w:p>
        </w:tc>
        <w:sdt>
          <w:sdtPr>
            <w:rPr>
              <w:rFonts w:ascii="Arial" w:hAnsi="Arial" w:cs="Arial"/>
              <w:sz w:val="20"/>
              <w:szCs w:val="20"/>
            </w:rPr>
            <w:id w:val="-1133625582"/>
            <w:placeholder>
              <w:docPart w:val="82A5F24EF3384015B58B21DF8DEAD3DE"/>
            </w:placeholder>
            <w:showingPlcHdr/>
          </w:sdtPr>
          <w:sdtContent>
            <w:tc>
              <w:tcPr>
                <w:tcW w:w="1895" w:type="dxa"/>
              </w:tcPr>
              <w:p w14:paraId="4691434C" w14:textId="6B7B39E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9C425FD" w14:textId="77777777" w:rsidTr="00435C9F">
        <w:tc>
          <w:tcPr>
            <w:tcW w:w="837" w:type="dxa"/>
          </w:tcPr>
          <w:p w14:paraId="2F08F6C1"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5EF0CA7" w14:textId="77777777" w:rsidR="009A5B3C" w:rsidRPr="00355703" w:rsidRDefault="009A5B3C" w:rsidP="009A5B3C">
            <w:pPr>
              <w:pStyle w:val="ListParagraph"/>
              <w:numPr>
                <w:ilvl w:val="0"/>
                <w:numId w:val="27"/>
              </w:numPr>
              <w:spacing w:before="60" w:after="60"/>
              <w:contextualSpacing w:val="0"/>
              <w:jc w:val="left"/>
              <w:rPr>
                <w:rFonts w:ascii="Arial" w:hAnsi="Arial" w:cs="Arial"/>
                <w:sz w:val="20"/>
                <w:szCs w:val="20"/>
              </w:rPr>
            </w:pPr>
            <w:r w:rsidRPr="00517000">
              <w:rPr>
                <w:rFonts w:ascii="Arial" w:hAnsi="Arial" w:cs="Arial"/>
                <w:sz w:val="20"/>
                <w:szCs w:val="20"/>
              </w:rPr>
              <w:t>its ability to measure reliably the expenditure attributable to the intangible asset during its development</w:t>
            </w:r>
          </w:p>
        </w:tc>
        <w:tc>
          <w:tcPr>
            <w:tcW w:w="1166" w:type="dxa"/>
          </w:tcPr>
          <w:p w14:paraId="3EC5218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822846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A4477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565121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856204E" w14:textId="77777777" w:rsidR="009A5B3C" w:rsidRDefault="009A5B3C" w:rsidP="009A5B3C">
            <w:pPr>
              <w:spacing w:before="60" w:after="60"/>
              <w:rPr>
                <w:rFonts w:ascii="Arial" w:hAnsi="Arial" w:cs="Arial"/>
                <w:sz w:val="20"/>
                <w:szCs w:val="20"/>
              </w:rPr>
            </w:pPr>
            <w:r>
              <w:rPr>
                <w:rFonts w:ascii="Arial" w:hAnsi="Arial" w:cs="Arial"/>
                <w:sz w:val="20"/>
                <w:szCs w:val="20"/>
              </w:rPr>
              <w:t>31.52(f)</w:t>
            </w:r>
          </w:p>
        </w:tc>
        <w:sdt>
          <w:sdtPr>
            <w:rPr>
              <w:rFonts w:ascii="Arial" w:hAnsi="Arial" w:cs="Arial"/>
              <w:sz w:val="20"/>
              <w:szCs w:val="20"/>
            </w:rPr>
            <w:id w:val="1471559492"/>
            <w:placeholder>
              <w:docPart w:val="82A5F24EF3384015B58B21DF8DEAD3DE"/>
            </w:placeholder>
            <w:showingPlcHdr/>
          </w:sdtPr>
          <w:sdtContent>
            <w:tc>
              <w:tcPr>
                <w:tcW w:w="1895" w:type="dxa"/>
              </w:tcPr>
              <w:p w14:paraId="7B223124" w14:textId="451D2BB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80E68AD" w14:textId="77777777" w:rsidTr="00435C9F">
        <w:tc>
          <w:tcPr>
            <w:tcW w:w="837" w:type="dxa"/>
          </w:tcPr>
          <w:p w14:paraId="24F25B1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9E3936" w14:textId="33605EB9"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Are internally generated brands, mastheads, publishing titles, customer lists and items similar in substance recognised as intangible assets?</w:t>
            </w:r>
          </w:p>
        </w:tc>
        <w:tc>
          <w:tcPr>
            <w:tcW w:w="1166" w:type="dxa"/>
          </w:tcPr>
          <w:p w14:paraId="51057FA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735119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AFEAB2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355336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F967D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643700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9116710" w14:textId="77777777" w:rsidR="009A5B3C" w:rsidRDefault="009A5B3C" w:rsidP="009A5B3C">
            <w:pPr>
              <w:spacing w:before="60" w:after="60"/>
              <w:rPr>
                <w:rFonts w:ascii="Arial" w:hAnsi="Arial" w:cs="Arial"/>
                <w:sz w:val="20"/>
                <w:szCs w:val="20"/>
              </w:rPr>
            </w:pPr>
            <w:r>
              <w:rPr>
                <w:rFonts w:ascii="Arial" w:hAnsi="Arial" w:cs="Arial"/>
                <w:sz w:val="20"/>
                <w:szCs w:val="20"/>
              </w:rPr>
              <w:t>31.59</w:t>
            </w:r>
          </w:p>
        </w:tc>
        <w:sdt>
          <w:sdtPr>
            <w:rPr>
              <w:rFonts w:ascii="Arial" w:hAnsi="Arial" w:cs="Arial"/>
              <w:sz w:val="20"/>
              <w:szCs w:val="20"/>
            </w:rPr>
            <w:id w:val="-321969259"/>
            <w:placeholder>
              <w:docPart w:val="82A5F24EF3384015B58B21DF8DEAD3DE"/>
            </w:placeholder>
            <w:showingPlcHdr/>
          </w:sdtPr>
          <w:sdtContent>
            <w:tc>
              <w:tcPr>
                <w:tcW w:w="1895" w:type="dxa"/>
              </w:tcPr>
              <w:p w14:paraId="0BABC76D" w14:textId="2CDD3EF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05A878B" w14:textId="77777777" w:rsidTr="00435C9F">
        <w:tc>
          <w:tcPr>
            <w:tcW w:w="837" w:type="dxa"/>
          </w:tcPr>
          <w:p w14:paraId="5547410A"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996FC51"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 xml:space="preserve">Subsequent </w:t>
            </w:r>
            <w:r>
              <w:rPr>
                <w:rFonts w:ascii="Arial" w:eastAsia="Times New Roman" w:hAnsi="Arial" w:cs="Arial"/>
                <w:b/>
                <w:color w:val="C0504D"/>
                <w:sz w:val="20"/>
                <w:szCs w:val="20"/>
                <w:lang w:eastAsia="en-GB"/>
              </w:rPr>
              <w:t>m</w:t>
            </w:r>
            <w:r w:rsidRPr="00517000">
              <w:rPr>
                <w:rFonts w:ascii="Arial" w:eastAsia="Times New Roman" w:hAnsi="Arial" w:cs="Arial"/>
                <w:b/>
                <w:color w:val="C0504D"/>
                <w:sz w:val="20"/>
                <w:szCs w:val="20"/>
                <w:lang w:eastAsia="en-GB"/>
              </w:rPr>
              <w:t>easurement</w:t>
            </w:r>
          </w:p>
        </w:tc>
      </w:tr>
      <w:tr w:rsidR="009A5B3C" w:rsidRPr="00983410" w14:paraId="28D424AA" w14:textId="77777777" w:rsidTr="00435C9F">
        <w:tc>
          <w:tcPr>
            <w:tcW w:w="837" w:type="dxa"/>
          </w:tcPr>
          <w:p w14:paraId="4C0EAA5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9AA03C7"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Has the entity chosen either the cost model or the revaluation model as its accounting policy?</w:t>
            </w:r>
          </w:p>
        </w:tc>
        <w:tc>
          <w:tcPr>
            <w:tcW w:w="1166" w:type="dxa"/>
          </w:tcPr>
          <w:p w14:paraId="3A5FD54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414559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98561B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6418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D02F61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258073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5A86C55" w14:textId="77777777" w:rsidR="009A5B3C" w:rsidRDefault="009A5B3C" w:rsidP="009A5B3C">
            <w:pPr>
              <w:spacing w:before="60" w:after="60"/>
              <w:rPr>
                <w:rFonts w:ascii="Arial" w:hAnsi="Arial" w:cs="Arial"/>
                <w:sz w:val="20"/>
                <w:szCs w:val="20"/>
              </w:rPr>
            </w:pPr>
            <w:r>
              <w:rPr>
                <w:rFonts w:ascii="Arial" w:hAnsi="Arial" w:cs="Arial"/>
                <w:sz w:val="20"/>
                <w:szCs w:val="20"/>
              </w:rPr>
              <w:t>31.71</w:t>
            </w:r>
          </w:p>
          <w:p w14:paraId="3950E2C1" w14:textId="77777777" w:rsidR="009A5B3C" w:rsidRDefault="009A5B3C" w:rsidP="009A5B3C">
            <w:pPr>
              <w:spacing w:before="60" w:after="60"/>
              <w:rPr>
                <w:rFonts w:ascii="Arial" w:hAnsi="Arial" w:cs="Arial"/>
                <w:sz w:val="20"/>
                <w:szCs w:val="20"/>
              </w:rPr>
            </w:pPr>
            <w:r>
              <w:rPr>
                <w:rFonts w:ascii="Arial" w:hAnsi="Arial" w:cs="Arial"/>
                <w:sz w:val="20"/>
                <w:szCs w:val="20"/>
              </w:rPr>
              <w:t>3</w:t>
            </w:r>
            <w:r w:rsidRPr="00517000">
              <w:rPr>
                <w:rFonts w:ascii="Arial" w:hAnsi="Arial" w:cs="Arial"/>
                <w:sz w:val="20"/>
                <w:szCs w:val="20"/>
              </w:rPr>
              <w:t>1.73</w:t>
            </w:r>
          </w:p>
          <w:p w14:paraId="6F17D2D6" w14:textId="77777777" w:rsidR="009A5B3C" w:rsidRDefault="009A5B3C" w:rsidP="009A5B3C">
            <w:pPr>
              <w:spacing w:before="60" w:after="60"/>
              <w:rPr>
                <w:rFonts w:ascii="Arial" w:hAnsi="Arial" w:cs="Arial"/>
                <w:sz w:val="20"/>
                <w:szCs w:val="20"/>
              </w:rPr>
            </w:pPr>
            <w:r w:rsidRPr="00517000">
              <w:rPr>
                <w:rFonts w:ascii="Arial" w:hAnsi="Arial" w:cs="Arial"/>
                <w:sz w:val="20"/>
                <w:szCs w:val="20"/>
              </w:rPr>
              <w:t>31.74</w:t>
            </w:r>
          </w:p>
        </w:tc>
        <w:sdt>
          <w:sdtPr>
            <w:rPr>
              <w:rFonts w:ascii="Arial" w:hAnsi="Arial" w:cs="Arial"/>
              <w:sz w:val="20"/>
              <w:szCs w:val="20"/>
            </w:rPr>
            <w:id w:val="1098218956"/>
            <w:placeholder>
              <w:docPart w:val="82A5F24EF3384015B58B21DF8DEAD3DE"/>
            </w:placeholder>
            <w:showingPlcHdr/>
          </w:sdtPr>
          <w:sdtContent>
            <w:tc>
              <w:tcPr>
                <w:tcW w:w="1895" w:type="dxa"/>
              </w:tcPr>
              <w:p w14:paraId="00005BF3" w14:textId="2717C48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7762F0B" w14:textId="77777777" w:rsidTr="00435C9F">
        <w:tc>
          <w:tcPr>
            <w:tcW w:w="837" w:type="dxa"/>
          </w:tcPr>
          <w:p w14:paraId="6D8F47C0"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CC08F01"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If an intangible asset is accounted for using the revaluation model, are all the other assets in its class also accounted for using the same model (unless there is no active market for those assets)?</w:t>
            </w:r>
          </w:p>
        </w:tc>
        <w:tc>
          <w:tcPr>
            <w:tcW w:w="1166" w:type="dxa"/>
          </w:tcPr>
          <w:p w14:paraId="723AF5B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073417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AF29F2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476249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8D0F4F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969697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3534282" w14:textId="77777777" w:rsidR="009A5B3C" w:rsidRDefault="009A5B3C" w:rsidP="009A5B3C">
            <w:pPr>
              <w:spacing w:before="60" w:after="60"/>
              <w:rPr>
                <w:rFonts w:ascii="Arial" w:hAnsi="Arial" w:cs="Arial"/>
                <w:sz w:val="20"/>
                <w:szCs w:val="20"/>
              </w:rPr>
            </w:pPr>
            <w:r>
              <w:rPr>
                <w:rFonts w:ascii="Arial" w:hAnsi="Arial" w:cs="Arial"/>
                <w:sz w:val="20"/>
                <w:szCs w:val="20"/>
              </w:rPr>
              <w:t>31.71</w:t>
            </w:r>
          </w:p>
        </w:tc>
        <w:sdt>
          <w:sdtPr>
            <w:rPr>
              <w:rFonts w:ascii="Arial" w:hAnsi="Arial" w:cs="Arial"/>
              <w:sz w:val="20"/>
              <w:szCs w:val="20"/>
            </w:rPr>
            <w:id w:val="-1356720763"/>
            <w:placeholder>
              <w:docPart w:val="82A5F24EF3384015B58B21DF8DEAD3DE"/>
            </w:placeholder>
            <w:showingPlcHdr/>
          </w:sdtPr>
          <w:sdtContent>
            <w:tc>
              <w:tcPr>
                <w:tcW w:w="1895" w:type="dxa"/>
              </w:tcPr>
              <w:p w14:paraId="5C2B62B2" w14:textId="77468AB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B086D75" w14:textId="77777777" w:rsidTr="00435C9F">
        <w:tc>
          <w:tcPr>
            <w:tcW w:w="837" w:type="dxa"/>
          </w:tcPr>
          <w:p w14:paraId="5BF76D72"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E2E8DF3"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Cost model</w:t>
            </w:r>
          </w:p>
        </w:tc>
      </w:tr>
      <w:tr w:rsidR="009A5B3C" w:rsidRPr="00983410" w14:paraId="5589288B" w14:textId="77777777" w:rsidTr="00435C9F">
        <w:tc>
          <w:tcPr>
            <w:tcW w:w="837" w:type="dxa"/>
          </w:tcPr>
          <w:p w14:paraId="2D5BF49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BC37C48"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Where the cost model is chosen, after initial recognition is the intangible asset carried at cost less any accumulated amortisation and any accumulated impairment losses?</w:t>
            </w:r>
          </w:p>
        </w:tc>
        <w:tc>
          <w:tcPr>
            <w:tcW w:w="1166" w:type="dxa"/>
          </w:tcPr>
          <w:p w14:paraId="5583A2C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387654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609B21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892434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D01325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411455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1F4BFE5" w14:textId="77777777" w:rsidR="009A5B3C" w:rsidRDefault="009A5B3C" w:rsidP="009A5B3C">
            <w:pPr>
              <w:spacing w:before="60" w:after="60"/>
              <w:rPr>
                <w:rFonts w:ascii="Arial" w:hAnsi="Arial" w:cs="Arial"/>
                <w:sz w:val="20"/>
                <w:szCs w:val="20"/>
              </w:rPr>
            </w:pPr>
            <w:r>
              <w:rPr>
                <w:rFonts w:ascii="Arial" w:hAnsi="Arial" w:cs="Arial"/>
                <w:sz w:val="20"/>
                <w:szCs w:val="20"/>
              </w:rPr>
              <w:t>31.73</w:t>
            </w:r>
          </w:p>
        </w:tc>
        <w:sdt>
          <w:sdtPr>
            <w:rPr>
              <w:rFonts w:ascii="Arial" w:hAnsi="Arial" w:cs="Arial"/>
              <w:sz w:val="20"/>
              <w:szCs w:val="20"/>
            </w:rPr>
            <w:id w:val="-893590754"/>
            <w:placeholder>
              <w:docPart w:val="82A5F24EF3384015B58B21DF8DEAD3DE"/>
            </w:placeholder>
          </w:sdtPr>
          <w:sdtContent>
            <w:tc>
              <w:tcPr>
                <w:tcW w:w="1895" w:type="dxa"/>
              </w:tcPr>
              <w:sdt>
                <w:sdtPr>
                  <w:rPr>
                    <w:rFonts w:ascii="Arial" w:hAnsi="Arial" w:cs="Arial"/>
                    <w:sz w:val="20"/>
                    <w:szCs w:val="20"/>
                  </w:rPr>
                  <w:id w:val="435019888"/>
                  <w:placeholder>
                    <w:docPart w:val="82A5F24EF3384015B58B21DF8DEAD3DE"/>
                  </w:placeholder>
                  <w:showingPlcHdr/>
                </w:sdtPr>
                <w:sdtContent>
                  <w:p w14:paraId="457285F0" w14:textId="51A429D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sdtContent>
              </w:sdt>
            </w:tc>
          </w:sdtContent>
        </w:sdt>
      </w:tr>
      <w:tr w:rsidR="009A5B3C" w:rsidRPr="00983410" w14:paraId="23249F61" w14:textId="77777777" w:rsidTr="00435C9F">
        <w:tc>
          <w:tcPr>
            <w:tcW w:w="837" w:type="dxa"/>
          </w:tcPr>
          <w:p w14:paraId="09E54CF8"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CC66BDC" w14:textId="77777777" w:rsidR="009A5B3C" w:rsidRPr="00517000" w:rsidRDefault="009A5B3C" w:rsidP="009A5B3C">
            <w:pPr>
              <w:spacing w:before="60" w:after="60"/>
              <w:rPr>
                <w:rFonts w:ascii="Arial" w:eastAsia="Times New Roman" w:hAnsi="Arial" w:cs="Arial"/>
                <w:b/>
                <w:color w:val="C0504D"/>
                <w:sz w:val="20"/>
                <w:szCs w:val="20"/>
                <w:lang w:eastAsia="en-GB"/>
              </w:rPr>
            </w:pPr>
            <w:r w:rsidRPr="00517000">
              <w:rPr>
                <w:rFonts w:ascii="Arial" w:eastAsia="Times New Roman" w:hAnsi="Arial" w:cs="Arial"/>
                <w:b/>
                <w:color w:val="C0504D"/>
                <w:sz w:val="20"/>
                <w:szCs w:val="20"/>
                <w:lang w:eastAsia="en-GB"/>
              </w:rPr>
              <w:t>Revaluation model</w:t>
            </w:r>
          </w:p>
        </w:tc>
      </w:tr>
      <w:tr w:rsidR="009A5B3C" w:rsidRPr="00983410" w14:paraId="79DD35F6" w14:textId="77777777" w:rsidTr="00435C9F">
        <w:tc>
          <w:tcPr>
            <w:tcW w:w="837" w:type="dxa"/>
          </w:tcPr>
          <w:p w14:paraId="4F031884"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4D05658" w14:textId="77777777" w:rsidR="009A5B3C" w:rsidRPr="00355703" w:rsidRDefault="009A5B3C" w:rsidP="009A5B3C">
            <w:pPr>
              <w:spacing w:before="60" w:after="60"/>
              <w:rPr>
                <w:rFonts w:ascii="Arial" w:hAnsi="Arial" w:cs="Arial"/>
                <w:sz w:val="20"/>
                <w:szCs w:val="20"/>
              </w:rPr>
            </w:pPr>
            <w:r w:rsidRPr="00517000">
              <w:rPr>
                <w:rFonts w:ascii="Arial" w:hAnsi="Arial" w:cs="Arial"/>
                <w:sz w:val="20"/>
                <w:szCs w:val="20"/>
              </w:rPr>
              <w:t>Where the revaluation model is adopted, after initial recognition is the intangible asset carried at a revalued amount, being its fair value at the date of the revaluation less any subsequent accumulated amortisation and any subsequent accumulated impairment losses?</w:t>
            </w:r>
          </w:p>
        </w:tc>
        <w:tc>
          <w:tcPr>
            <w:tcW w:w="1166" w:type="dxa"/>
          </w:tcPr>
          <w:p w14:paraId="078D585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867666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483E54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954920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3002B3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479987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879775" w14:textId="77777777" w:rsidR="009A5B3C" w:rsidRDefault="009A5B3C" w:rsidP="009A5B3C">
            <w:pPr>
              <w:spacing w:before="60" w:after="60"/>
              <w:rPr>
                <w:rFonts w:ascii="Arial" w:hAnsi="Arial" w:cs="Arial"/>
                <w:sz w:val="20"/>
                <w:szCs w:val="20"/>
              </w:rPr>
            </w:pPr>
            <w:r>
              <w:rPr>
                <w:rFonts w:ascii="Arial" w:hAnsi="Arial" w:cs="Arial"/>
                <w:sz w:val="20"/>
                <w:szCs w:val="20"/>
              </w:rPr>
              <w:t>31.74</w:t>
            </w:r>
          </w:p>
        </w:tc>
        <w:sdt>
          <w:sdtPr>
            <w:rPr>
              <w:rFonts w:ascii="Arial" w:hAnsi="Arial" w:cs="Arial"/>
              <w:sz w:val="20"/>
              <w:szCs w:val="20"/>
            </w:rPr>
            <w:id w:val="489677011"/>
            <w:placeholder>
              <w:docPart w:val="82A5F24EF3384015B58B21DF8DEAD3DE"/>
            </w:placeholder>
            <w:showingPlcHdr/>
          </w:sdtPr>
          <w:sdtContent>
            <w:tc>
              <w:tcPr>
                <w:tcW w:w="1895" w:type="dxa"/>
              </w:tcPr>
              <w:p w14:paraId="24CA243E" w14:textId="3C52CCD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2974A3" w14:textId="77777777" w:rsidTr="00435C9F">
        <w:tc>
          <w:tcPr>
            <w:tcW w:w="837" w:type="dxa"/>
          </w:tcPr>
          <w:p w14:paraId="366C1D9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CB83A8A"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For revaluations, is fair value determined by reference to an active market?</w:t>
            </w:r>
          </w:p>
        </w:tc>
        <w:tc>
          <w:tcPr>
            <w:tcW w:w="1166" w:type="dxa"/>
          </w:tcPr>
          <w:p w14:paraId="72AAB6A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080113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A2EA5C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71071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A99725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134348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BC376C7" w14:textId="77777777" w:rsidR="009A5B3C" w:rsidRDefault="009A5B3C" w:rsidP="009A5B3C">
            <w:pPr>
              <w:spacing w:before="60" w:after="60"/>
              <w:rPr>
                <w:rFonts w:ascii="Arial" w:hAnsi="Arial" w:cs="Arial"/>
                <w:sz w:val="20"/>
                <w:szCs w:val="20"/>
              </w:rPr>
            </w:pPr>
            <w:r>
              <w:rPr>
                <w:rFonts w:ascii="Arial" w:hAnsi="Arial" w:cs="Arial"/>
                <w:sz w:val="20"/>
                <w:szCs w:val="20"/>
              </w:rPr>
              <w:t>31.74</w:t>
            </w:r>
          </w:p>
        </w:tc>
        <w:sdt>
          <w:sdtPr>
            <w:rPr>
              <w:rFonts w:ascii="Arial" w:hAnsi="Arial" w:cs="Arial"/>
              <w:sz w:val="20"/>
              <w:szCs w:val="20"/>
            </w:rPr>
            <w:id w:val="-597098467"/>
            <w:placeholder>
              <w:docPart w:val="82A5F24EF3384015B58B21DF8DEAD3DE"/>
            </w:placeholder>
            <w:showingPlcHdr/>
          </w:sdtPr>
          <w:sdtContent>
            <w:tc>
              <w:tcPr>
                <w:tcW w:w="1895" w:type="dxa"/>
              </w:tcPr>
              <w:p w14:paraId="54B0729B" w14:textId="545E161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B329FF" w14:textId="77777777" w:rsidTr="00435C9F">
        <w:tc>
          <w:tcPr>
            <w:tcW w:w="837" w:type="dxa"/>
          </w:tcPr>
          <w:p w14:paraId="216C39E7"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F61E98"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Are revaluations made with such regularity that at the reporting date the carrying amount of the asset does not differ materially from its fair value?</w:t>
            </w:r>
          </w:p>
        </w:tc>
        <w:tc>
          <w:tcPr>
            <w:tcW w:w="1166" w:type="dxa"/>
          </w:tcPr>
          <w:p w14:paraId="3000989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19356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1EABDD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16100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582751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751858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8D1E657" w14:textId="77777777" w:rsidR="009A5B3C" w:rsidRDefault="009A5B3C" w:rsidP="009A5B3C">
            <w:pPr>
              <w:spacing w:before="60" w:after="60"/>
              <w:rPr>
                <w:rFonts w:ascii="Arial" w:hAnsi="Arial" w:cs="Arial"/>
                <w:sz w:val="20"/>
                <w:szCs w:val="20"/>
              </w:rPr>
            </w:pPr>
            <w:r>
              <w:rPr>
                <w:rFonts w:ascii="Arial" w:hAnsi="Arial" w:cs="Arial"/>
                <w:sz w:val="20"/>
                <w:szCs w:val="20"/>
              </w:rPr>
              <w:t>31.74</w:t>
            </w:r>
          </w:p>
        </w:tc>
        <w:sdt>
          <w:sdtPr>
            <w:rPr>
              <w:rFonts w:ascii="Arial" w:hAnsi="Arial" w:cs="Arial"/>
              <w:sz w:val="20"/>
              <w:szCs w:val="20"/>
            </w:rPr>
            <w:id w:val="1756634329"/>
            <w:placeholder>
              <w:docPart w:val="82A5F24EF3384015B58B21DF8DEAD3DE"/>
            </w:placeholder>
            <w:showingPlcHdr/>
          </w:sdtPr>
          <w:sdtContent>
            <w:tc>
              <w:tcPr>
                <w:tcW w:w="1895" w:type="dxa"/>
              </w:tcPr>
              <w:p w14:paraId="677E7749" w14:textId="7A90726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A78496C" w14:textId="77777777" w:rsidTr="00435C9F">
        <w:tc>
          <w:tcPr>
            <w:tcW w:w="837" w:type="dxa"/>
          </w:tcPr>
          <w:p w14:paraId="695F0CDA" w14:textId="77777777" w:rsidR="009A5B3C" w:rsidRPr="00DE30C8"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E7CF2B7" w14:textId="77777777" w:rsidR="009A5B3C" w:rsidRPr="00983410" w:rsidRDefault="009A5B3C" w:rsidP="009A5B3C">
            <w:pPr>
              <w:spacing w:before="60" w:after="60"/>
              <w:jc w:val="both"/>
              <w:rPr>
                <w:rFonts w:ascii="Arial" w:hAnsi="Arial" w:cs="Arial"/>
                <w:sz w:val="20"/>
                <w:szCs w:val="20"/>
              </w:rPr>
            </w:pPr>
            <w:r w:rsidRPr="00425ED9">
              <w:rPr>
                <w:rFonts w:ascii="Arial" w:hAnsi="Arial" w:cs="Arial"/>
                <w:b/>
                <w:bCs/>
                <w:sz w:val="20"/>
                <w:szCs w:val="20"/>
              </w:rPr>
              <w:t>NOTE</w:t>
            </w:r>
            <w:r w:rsidRPr="00425ED9">
              <w:rPr>
                <w:rFonts w:ascii="Arial" w:hAnsi="Arial" w:cs="Arial"/>
                <w:sz w:val="20"/>
                <w:szCs w:val="20"/>
              </w:rPr>
              <w:t xml:space="preserve">: The revaluation model does not allow: </w:t>
            </w:r>
            <w:r>
              <w:rPr>
                <w:rFonts w:ascii="Arial" w:hAnsi="Arial" w:cs="Arial"/>
                <w:sz w:val="20"/>
                <w:szCs w:val="20"/>
              </w:rPr>
              <w:t xml:space="preserve">(a) </w:t>
            </w:r>
            <w:r w:rsidRPr="00425ED9">
              <w:rPr>
                <w:rFonts w:ascii="Arial" w:hAnsi="Arial" w:cs="Arial"/>
                <w:sz w:val="20"/>
                <w:szCs w:val="20"/>
              </w:rPr>
              <w:t>the revaluation of intangible assets that have not previously been recognised as assets; or</w:t>
            </w:r>
            <w:r>
              <w:rPr>
                <w:rFonts w:ascii="Arial" w:hAnsi="Arial" w:cs="Arial"/>
                <w:sz w:val="20"/>
                <w:szCs w:val="20"/>
              </w:rPr>
              <w:t xml:space="preserve"> (b) </w:t>
            </w:r>
            <w:r w:rsidRPr="00425ED9">
              <w:rPr>
                <w:rFonts w:ascii="Arial" w:hAnsi="Arial" w:cs="Arial"/>
                <w:sz w:val="20"/>
                <w:szCs w:val="20"/>
              </w:rPr>
              <w:t>the initial recognition of intangible assets at amounts other than cost</w:t>
            </w:r>
            <w:r>
              <w:rPr>
                <w:rFonts w:ascii="Arial" w:hAnsi="Arial" w:cs="Arial"/>
                <w:sz w:val="20"/>
                <w:szCs w:val="20"/>
              </w:rPr>
              <w:t xml:space="preserve"> [31.75]</w:t>
            </w:r>
          </w:p>
        </w:tc>
      </w:tr>
      <w:tr w:rsidR="009A5B3C" w:rsidRPr="00983410" w14:paraId="2E986831" w14:textId="77777777" w:rsidTr="00435C9F">
        <w:tc>
          <w:tcPr>
            <w:tcW w:w="837" w:type="dxa"/>
          </w:tcPr>
          <w:p w14:paraId="13A5804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37585F"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If an intangible asset in a class of revalued intangible assets cannot be revalued because there is no active market for this</w:t>
            </w:r>
            <w:r>
              <w:rPr>
                <w:rFonts w:ascii="Arial" w:hAnsi="Arial" w:cs="Arial"/>
                <w:sz w:val="20"/>
                <w:szCs w:val="20"/>
              </w:rPr>
              <w:t xml:space="preserve"> </w:t>
            </w:r>
            <w:r w:rsidRPr="00425ED9">
              <w:rPr>
                <w:rFonts w:ascii="Arial" w:hAnsi="Arial" w:cs="Arial"/>
                <w:sz w:val="20"/>
                <w:szCs w:val="20"/>
              </w:rPr>
              <w:t>asset, is the asset carried at its cost less any accumulated amortisation and impairment losses?</w:t>
            </w:r>
          </w:p>
        </w:tc>
        <w:tc>
          <w:tcPr>
            <w:tcW w:w="1166" w:type="dxa"/>
          </w:tcPr>
          <w:p w14:paraId="194604E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704015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E3734A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139003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6EC255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323675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C6059CE" w14:textId="77777777" w:rsidR="009A5B3C" w:rsidRDefault="009A5B3C" w:rsidP="009A5B3C">
            <w:pPr>
              <w:spacing w:before="60" w:after="60"/>
              <w:rPr>
                <w:rFonts w:ascii="Arial" w:hAnsi="Arial" w:cs="Arial"/>
                <w:sz w:val="20"/>
                <w:szCs w:val="20"/>
              </w:rPr>
            </w:pPr>
            <w:r>
              <w:rPr>
                <w:rFonts w:ascii="Arial" w:hAnsi="Arial" w:cs="Arial"/>
                <w:sz w:val="20"/>
                <w:szCs w:val="20"/>
              </w:rPr>
              <w:t>31.80</w:t>
            </w:r>
          </w:p>
        </w:tc>
        <w:sdt>
          <w:sdtPr>
            <w:rPr>
              <w:rFonts w:ascii="Arial" w:hAnsi="Arial" w:cs="Arial"/>
              <w:sz w:val="20"/>
              <w:szCs w:val="20"/>
            </w:rPr>
            <w:id w:val="905658654"/>
            <w:placeholder>
              <w:docPart w:val="82A5F24EF3384015B58B21DF8DEAD3DE"/>
            </w:placeholder>
            <w:showingPlcHdr/>
          </w:sdtPr>
          <w:sdtContent>
            <w:tc>
              <w:tcPr>
                <w:tcW w:w="1895" w:type="dxa"/>
              </w:tcPr>
              <w:p w14:paraId="17623BAF" w14:textId="3D51931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7D60BD9" w14:textId="77777777" w:rsidTr="00435C9F">
        <w:tc>
          <w:tcPr>
            <w:tcW w:w="837" w:type="dxa"/>
          </w:tcPr>
          <w:p w14:paraId="27E1DB7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EAC6E5F"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If the fair value of a revalued intangible asset can no longer be determined by reference to an active market, is the carrying amount of the asset its revalued amount at the date of the last revaluation by reference to the active market less any subsequent accumulated amortisation and any subsequent accumulated impairment losses?</w:t>
            </w:r>
          </w:p>
        </w:tc>
        <w:tc>
          <w:tcPr>
            <w:tcW w:w="1166" w:type="dxa"/>
          </w:tcPr>
          <w:p w14:paraId="5812F0B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62826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A8FA1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0195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28F0FE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449536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612E8A" w14:textId="77777777" w:rsidR="009A5B3C" w:rsidRDefault="009A5B3C" w:rsidP="009A5B3C">
            <w:pPr>
              <w:spacing w:before="60" w:after="60"/>
              <w:rPr>
                <w:rFonts w:ascii="Arial" w:hAnsi="Arial" w:cs="Arial"/>
                <w:sz w:val="20"/>
                <w:szCs w:val="20"/>
              </w:rPr>
            </w:pPr>
            <w:r>
              <w:rPr>
                <w:rFonts w:ascii="Arial" w:hAnsi="Arial" w:cs="Arial"/>
                <w:sz w:val="20"/>
                <w:szCs w:val="20"/>
              </w:rPr>
              <w:t>31.81</w:t>
            </w:r>
          </w:p>
        </w:tc>
        <w:sdt>
          <w:sdtPr>
            <w:rPr>
              <w:rFonts w:ascii="Arial" w:hAnsi="Arial" w:cs="Arial"/>
              <w:sz w:val="20"/>
              <w:szCs w:val="20"/>
            </w:rPr>
            <w:id w:val="580107462"/>
            <w:placeholder>
              <w:docPart w:val="82A5F24EF3384015B58B21DF8DEAD3DE"/>
            </w:placeholder>
            <w:showingPlcHdr/>
          </w:sdtPr>
          <w:sdtContent>
            <w:tc>
              <w:tcPr>
                <w:tcW w:w="1895" w:type="dxa"/>
              </w:tcPr>
              <w:p w14:paraId="4C432B04" w14:textId="30831AE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BF83E4A" w14:textId="77777777" w:rsidTr="00435C9F">
        <w:tc>
          <w:tcPr>
            <w:tcW w:w="837" w:type="dxa"/>
          </w:tcPr>
          <w:p w14:paraId="7991640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9B7B62A"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If an intangible asset’s carrying amount is increased as a result of a revaluation, is the increase credited directly to a revaluation surplus?</w:t>
            </w:r>
          </w:p>
        </w:tc>
        <w:tc>
          <w:tcPr>
            <w:tcW w:w="1166" w:type="dxa"/>
          </w:tcPr>
          <w:p w14:paraId="77D43DB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261618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44FF1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187310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9DFE88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430787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DE8443C" w14:textId="77777777" w:rsidR="009A5B3C" w:rsidRDefault="009A5B3C" w:rsidP="009A5B3C">
            <w:pPr>
              <w:spacing w:before="60" w:after="60"/>
              <w:rPr>
                <w:rFonts w:ascii="Arial" w:hAnsi="Arial" w:cs="Arial"/>
                <w:sz w:val="20"/>
                <w:szCs w:val="20"/>
              </w:rPr>
            </w:pPr>
            <w:r>
              <w:rPr>
                <w:rFonts w:ascii="Arial" w:hAnsi="Arial" w:cs="Arial"/>
                <w:sz w:val="20"/>
                <w:szCs w:val="20"/>
              </w:rPr>
              <w:t>31.84</w:t>
            </w:r>
          </w:p>
        </w:tc>
        <w:sdt>
          <w:sdtPr>
            <w:rPr>
              <w:rFonts w:ascii="Arial" w:hAnsi="Arial" w:cs="Arial"/>
              <w:sz w:val="20"/>
              <w:szCs w:val="20"/>
            </w:rPr>
            <w:id w:val="-1087762667"/>
            <w:placeholder>
              <w:docPart w:val="82A5F24EF3384015B58B21DF8DEAD3DE"/>
            </w:placeholder>
            <w:showingPlcHdr/>
          </w:sdtPr>
          <w:sdtContent>
            <w:tc>
              <w:tcPr>
                <w:tcW w:w="1895" w:type="dxa"/>
              </w:tcPr>
              <w:p w14:paraId="228E6653" w14:textId="68A7131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294F066" w14:textId="77777777" w:rsidTr="00435C9F">
        <w:tc>
          <w:tcPr>
            <w:tcW w:w="837" w:type="dxa"/>
          </w:tcPr>
          <w:p w14:paraId="0D7A894F" w14:textId="77777777" w:rsidR="009A5B3C" w:rsidRPr="00B172B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0F248CF"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Where the increase is reversing the revaluation decrease, is the increase recognised in surplus or deficit to the extent that it reverses a revaluation decrease of the same asset previously recognised in surplus or deficit?</w:t>
            </w:r>
          </w:p>
        </w:tc>
        <w:tc>
          <w:tcPr>
            <w:tcW w:w="1166" w:type="dxa"/>
          </w:tcPr>
          <w:p w14:paraId="59DFEE0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640169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EBAC77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347894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844E3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893736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4BA8B26" w14:textId="77777777" w:rsidR="009A5B3C" w:rsidRDefault="009A5B3C" w:rsidP="009A5B3C">
            <w:pPr>
              <w:spacing w:before="60" w:after="60"/>
              <w:rPr>
                <w:rFonts w:ascii="Arial" w:hAnsi="Arial" w:cs="Arial"/>
                <w:sz w:val="20"/>
                <w:szCs w:val="20"/>
              </w:rPr>
            </w:pPr>
            <w:r>
              <w:rPr>
                <w:rFonts w:ascii="Arial" w:hAnsi="Arial" w:cs="Arial"/>
                <w:sz w:val="20"/>
                <w:szCs w:val="20"/>
              </w:rPr>
              <w:t>31.84</w:t>
            </w:r>
          </w:p>
        </w:tc>
        <w:sdt>
          <w:sdtPr>
            <w:rPr>
              <w:rFonts w:ascii="Arial" w:hAnsi="Arial" w:cs="Arial"/>
              <w:sz w:val="20"/>
              <w:szCs w:val="20"/>
            </w:rPr>
            <w:id w:val="-1952080426"/>
            <w:placeholder>
              <w:docPart w:val="82A5F24EF3384015B58B21DF8DEAD3DE"/>
            </w:placeholder>
            <w:showingPlcHdr/>
          </w:sdtPr>
          <w:sdtContent>
            <w:tc>
              <w:tcPr>
                <w:tcW w:w="1895" w:type="dxa"/>
              </w:tcPr>
              <w:p w14:paraId="5378F67D" w14:textId="35A5CB3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E6BA382" w14:textId="77777777" w:rsidTr="00435C9F">
        <w:tc>
          <w:tcPr>
            <w:tcW w:w="837" w:type="dxa"/>
          </w:tcPr>
          <w:p w14:paraId="06D774D7" w14:textId="77777777" w:rsidR="009A5B3C" w:rsidRPr="00B172B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AA1248"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If an intangible asset’s carrying amount is decreased as a result of a revaluation, is the decrease recognised in surplus or deficit?</w:t>
            </w:r>
          </w:p>
        </w:tc>
        <w:tc>
          <w:tcPr>
            <w:tcW w:w="1166" w:type="dxa"/>
          </w:tcPr>
          <w:p w14:paraId="218C142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007862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5EDADE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075362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A3638C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202986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2E43A0" w14:textId="77777777" w:rsidR="009A5B3C" w:rsidRDefault="009A5B3C" w:rsidP="009A5B3C">
            <w:pPr>
              <w:spacing w:before="60" w:after="60"/>
              <w:rPr>
                <w:rFonts w:ascii="Arial" w:hAnsi="Arial" w:cs="Arial"/>
                <w:sz w:val="20"/>
                <w:szCs w:val="20"/>
              </w:rPr>
            </w:pPr>
            <w:r>
              <w:rPr>
                <w:rFonts w:ascii="Arial" w:hAnsi="Arial" w:cs="Arial"/>
                <w:sz w:val="20"/>
                <w:szCs w:val="20"/>
              </w:rPr>
              <w:t>31.85</w:t>
            </w:r>
          </w:p>
        </w:tc>
        <w:sdt>
          <w:sdtPr>
            <w:rPr>
              <w:rFonts w:ascii="Arial" w:hAnsi="Arial" w:cs="Arial"/>
              <w:sz w:val="20"/>
              <w:szCs w:val="20"/>
            </w:rPr>
            <w:id w:val="1576171050"/>
            <w:placeholder>
              <w:docPart w:val="82A5F24EF3384015B58B21DF8DEAD3DE"/>
            </w:placeholder>
            <w:showingPlcHdr/>
          </w:sdtPr>
          <w:sdtContent>
            <w:tc>
              <w:tcPr>
                <w:tcW w:w="1895" w:type="dxa"/>
              </w:tcPr>
              <w:p w14:paraId="22E53694" w14:textId="409782B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329091" w14:textId="77777777" w:rsidTr="00435C9F">
        <w:tc>
          <w:tcPr>
            <w:tcW w:w="837" w:type="dxa"/>
          </w:tcPr>
          <w:p w14:paraId="126C809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78E6DA2"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If there is a credit balance in the revaluation surplus in respect of the asset, is the decrease debited directly in net assets to the extent of any credit balance in the revaluation surplus in respect of that asset?</w:t>
            </w:r>
          </w:p>
        </w:tc>
        <w:tc>
          <w:tcPr>
            <w:tcW w:w="1166" w:type="dxa"/>
          </w:tcPr>
          <w:p w14:paraId="5E10C9F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024654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52050E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84627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CCC82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485918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26200E" w14:textId="77777777" w:rsidR="009A5B3C" w:rsidRDefault="009A5B3C" w:rsidP="009A5B3C">
            <w:pPr>
              <w:spacing w:before="60" w:after="60"/>
              <w:rPr>
                <w:rFonts w:ascii="Arial" w:hAnsi="Arial" w:cs="Arial"/>
                <w:sz w:val="20"/>
                <w:szCs w:val="20"/>
              </w:rPr>
            </w:pPr>
            <w:r>
              <w:rPr>
                <w:rFonts w:ascii="Arial" w:hAnsi="Arial" w:cs="Arial"/>
                <w:sz w:val="20"/>
                <w:szCs w:val="20"/>
              </w:rPr>
              <w:t>31.86</w:t>
            </w:r>
          </w:p>
        </w:tc>
        <w:sdt>
          <w:sdtPr>
            <w:rPr>
              <w:rFonts w:ascii="Arial" w:hAnsi="Arial" w:cs="Arial"/>
              <w:sz w:val="20"/>
              <w:szCs w:val="20"/>
            </w:rPr>
            <w:id w:val="1916211851"/>
            <w:placeholder>
              <w:docPart w:val="82A5F24EF3384015B58B21DF8DEAD3DE"/>
            </w:placeholder>
            <w:showingPlcHdr/>
          </w:sdtPr>
          <w:sdtContent>
            <w:tc>
              <w:tcPr>
                <w:tcW w:w="1895" w:type="dxa"/>
              </w:tcPr>
              <w:p w14:paraId="6BA8AE45" w14:textId="4FA5B05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90C00ED" w14:textId="77777777" w:rsidTr="00435C9F">
        <w:tc>
          <w:tcPr>
            <w:tcW w:w="837" w:type="dxa"/>
          </w:tcPr>
          <w:p w14:paraId="4BE0DC1F"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C697C1D"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Has the decrease (if any) recognised directly in net assets, reduced the amount accumulated in net assets under the heading revaluation surplus?</w:t>
            </w:r>
          </w:p>
        </w:tc>
        <w:tc>
          <w:tcPr>
            <w:tcW w:w="1166" w:type="dxa"/>
          </w:tcPr>
          <w:p w14:paraId="45CB18C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601560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B81BB7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542534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01C12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430670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5B2DAF" w14:textId="77777777" w:rsidR="009A5B3C" w:rsidRDefault="009A5B3C" w:rsidP="009A5B3C">
            <w:pPr>
              <w:spacing w:before="60" w:after="60"/>
              <w:rPr>
                <w:rFonts w:ascii="Arial" w:hAnsi="Arial" w:cs="Arial"/>
                <w:sz w:val="20"/>
                <w:szCs w:val="20"/>
              </w:rPr>
            </w:pPr>
            <w:r>
              <w:rPr>
                <w:rFonts w:ascii="Arial" w:hAnsi="Arial" w:cs="Arial"/>
                <w:sz w:val="20"/>
                <w:szCs w:val="20"/>
              </w:rPr>
              <w:t>31.86</w:t>
            </w:r>
          </w:p>
        </w:tc>
        <w:sdt>
          <w:sdtPr>
            <w:rPr>
              <w:rFonts w:ascii="Arial" w:hAnsi="Arial" w:cs="Arial"/>
              <w:sz w:val="20"/>
              <w:szCs w:val="20"/>
            </w:rPr>
            <w:id w:val="-1297834019"/>
            <w:placeholder>
              <w:docPart w:val="82A5F24EF3384015B58B21DF8DEAD3DE"/>
            </w:placeholder>
            <w:showingPlcHdr/>
          </w:sdtPr>
          <w:sdtContent>
            <w:tc>
              <w:tcPr>
                <w:tcW w:w="1895" w:type="dxa"/>
              </w:tcPr>
              <w:p w14:paraId="5DF487D6" w14:textId="195721E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D82502E" w14:textId="77777777" w:rsidTr="00435C9F">
        <w:tc>
          <w:tcPr>
            <w:tcW w:w="837" w:type="dxa"/>
          </w:tcPr>
          <w:p w14:paraId="2C8C31F5" w14:textId="77777777" w:rsidR="009A5B3C" w:rsidRPr="00425ED9"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653DC7" w14:textId="77777777" w:rsidR="009A5B3C" w:rsidRPr="00355703" w:rsidRDefault="009A5B3C" w:rsidP="009A5B3C">
            <w:pPr>
              <w:spacing w:before="60" w:after="60"/>
              <w:rPr>
                <w:rFonts w:ascii="Arial" w:hAnsi="Arial" w:cs="Arial"/>
                <w:sz w:val="20"/>
                <w:szCs w:val="20"/>
              </w:rPr>
            </w:pPr>
            <w:r w:rsidRPr="00425ED9">
              <w:rPr>
                <w:rFonts w:ascii="Arial" w:hAnsi="Arial" w:cs="Arial"/>
                <w:sz w:val="20"/>
                <w:szCs w:val="20"/>
              </w:rPr>
              <w:t>Has the effect of taxes on revenue, if any, resulting from the revaluation of intangible assets recognised and disclosed in accordance with the International Accounting Standard on Income Taxes.</w:t>
            </w:r>
          </w:p>
        </w:tc>
        <w:tc>
          <w:tcPr>
            <w:tcW w:w="1166" w:type="dxa"/>
          </w:tcPr>
          <w:p w14:paraId="5BFFB07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627796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B22AA4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382519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BEABA0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251020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6EFC21C" w14:textId="77777777" w:rsidR="009A5B3C" w:rsidRDefault="009A5B3C" w:rsidP="009A5B3C">
            <w:pPr>
              <w:spacing w:before="60" w:after="60"/>
              <w:rPr>
                <w:rFonts w:ascii="Arial" w:hAnsi="Arial" w:cs="Arial"/>
                <w:sz w:val="20"/>
                <w:szCs w:val="20"/>
              </w:rPr>
            </w:pPr>
            <w:r>
              <w:rPr>
                <w:rFonts w:ascii="Arial" w:hAnsi="Arial" w:cs="Arial"/>
                <w:sz w:val="20"/>
                <w:szCs w:val="20"/>
              </w:rPr>
              <w:t>31.87</w:t>
            </w:r>
          </w:p>
        </w:tc>
        <w:sdt>
          <w:sdtPr>
            <w:rPr>
              <w:rFonts w:ascii="Arial" w:hAnsi="Arial" w:cs="Arial"/>
              <w:sz w:val="20"/>
              <w:szCs w:val="20"/>
            </w:rPr>
            <w:id w:val="1011721085"/>
            <w:placeholder>
              <w:docPart w:val="82A5F24EF3384015B58B21DF8DEAD3DE"/>
            </w:placeholder>
            <w:showingPlcHdr/>
          </w:sdtPr>
          <w:sdtContent>
            <w:tc>
              <w:tcPr>
                <w:tcW w:w="1895" w:type="dxa"/>
              </w:tcPr>
              <w:p w14:paraId="66F69A17" w14:textId="22CA46A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D10B33D" w14:textId="77777777" w:rsidTr="00435C9F">
        <w:tc>
          <w:tcPr>
            <w:tcW w:w="837" w:type="dxa"/>
          </w:tcPr>
          <w:p w14:paraId="2B4AB6CD" w14:textId="77777777" w:rsidR="009A5B3C" w:rsidRPr="00507E57"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C5391E3" w14:textId="77777777" w:rsidR="009A5B3C" w:rsidRPr="00507E57" w:rsidRDefault="009A5B3C" w:rsidP="009A5B3C">
            <w:pPr>
              <w:spacing w:before="60" w:after="60"/>
              <w:rPr>
                <w:rFonts w:ascii="Arial" w:eastAsia="Times New Roman" w:hAnsi="Arial" w:cs="Arial"/>
                <w:b/>
                <w:color w:val="C0504D"/>
                <w:sz w:val="20"/>
                <w:szCs w:val="20"/>
                <w:lang w:eastAsia="en-GB"/>
              </w:rPr>
            </w:pPr>
            <w:r w:rsidRPr="00507E57">
              <w:rPr>
                <w:rFonts w:ascii="Arial" w:eastAsia="Times New Roman" w:hAnsi="Arial" w:cs="Arial"/>
                <w:b/>
                <w:color w:val="C0504D"/>
                <w:sz w:val="20"/>
                <w:szCs w:val="20"/>
                <w:lang w:eastAsia="en-GB"/>
              </w:rPr>
              <w:t>Useful life of an intangible asset</w:t>
            </w:r>
          </w:p>
        </w:tc>
      </w:tr>
      <w:tr w:rsidR="009A5B3C" w:rsidRPr="00983410" w14:paraId="72CB0CC2" w14:textId="77777777" w:rsidTr="00435C9F">
        <w:tc>
          <w:tcPr>
            <w:tcW w:w="837" w:type="dxa"/>
          </w:tcPr>
          <w:p w14:paraId="64B91C1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C76FAD7" w14:textId="77777777" w:rsidR="009A5B3C" w:rsidRPr="00355703" w:rsidRDefault="009A5B3C" w:rsidP="009A5B3C">
            <w:pPr>
              <w:spacing w:before="60" w:after="60"/>
              <w:rPr>
                <w:rFonts w:ascii="Arial" w:hAnsi="Arial" w:cs="Arial"/>
                <w:sz w:val="20"/>
                <w:szCs w:val="20"/>
              </w:rPr>
            </w:pPr>
            <w:r w:rsidRPr="00507E57">
              <w:rPr>
                <w:rFonts w:ascii="Arial" w:hAnsi="Arial" w:cs="Arial"/>
                <w:sz w:val="20"/>
                <w:szCs w:val="20"/>
              </w:rPr>
              <w:t>Has the entity assessed whether the useful life or service potential of the intangible asset is finite or indefinite and, if finite, the length of, or number of production or similar units constituting, that useful life?</w:t>
            </w:r>
          </w:p>
        </w:tc>
        <w:tc>
          <w:tcPr>
            <w:tcW w:w="1166" w:type="dxa"/>
          </w:tcPr>
          <w:p w14:paraId="6B81E03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202851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082D3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72428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5E7815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560382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D5A1543" w14:textId="77777777" w:rsidR="009A5B3C" w:rsidRDefault="009A5B3C" w:rsidP="009A5B3C">
            <w:pPr>
              <w:spacing w:before="60" w:after="60"/>
              <w:rPr>
                <w:rFonts w:ascii="Arial" w:hAnsi="Arial" w:cs="Arial"/>
                <w:sz w:val="20"/>
                <w:szCs w:val="20"/>
              </w:rPr>
            </w:pPr>
            <w:r>
              <w:rPr>
                <w:rFonts w:ascii="Arial" w:hAnsi="Arial" w:cs="Arial"/>
                <w:sz w:val="20"/>
                <w:szCs w:val="20"/>
              </w:rPr>
              <w:t>31.88</w:t>
            </w:r>
          </w:p>
        </w:tc>
        <w:sdt>
          <w:sdtPr>
            <w:rPr>
              <w:rFonts w:ascii="Arial" w:hAnsi="Arial" w:cs="Arial"/>
              <w:sz w:val="20"/>
              <w:szCs w:val="20"/>
            </w:rPr>
            <w:id w:val="-797996789"/>
            <w:placeholder>
              <w:docPart w:val="82A5F24EF3384015B58B21DF8DEAD3DE"/>
            </w:placeholder>
            <w:showingPlcHdr/>
          </w:sdtPr>
          <w:sdtContent>
            <w:tc>
              <w:tcPr>
                <w:tcW w:w="1895" w:type="dxa"/>
              </w:tcPr>
              <w:p w14:paraId="03EE94B1" w14:textId="5B65D82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D1110DB" w14:textId="77777777" w:rsidTr="00435C9F">
        <w:tc>
          <w:tcPr>
            <w:tcW w:w="837" w:type="dxa"/>
          </w:tcPr>
          <w:p w14:paraId="72B57319" w14:textId="77777777" w:rsidR="009A5B3C" w:rsidRPr="00507E57"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60D7367" w14:textId="77777777" w:rsidR="009A5B3C" w:rsidRPr="00983410" w:rsidRDefault="009A5B3C" w:rsidP="009A5B3C">
            <w:pPr>
              <w:spacing w:before="60" w:after="60"/>
              <w:jc w:val="both"/>
              <w:rPr>
                <w:rFonts w:ascii="Arial" w:hAnsi="Arial" w:cs="Arial"/>
                <w:sz w:val="20"/>
                <w:szCs w:val="20"/>
              </w:rPr>
            </w:pPr>
            <w:r w:rsidRPr="00507E57">
              <w:rPr>
                <w:rFonts w:ascii="Arial" w:hAnsi="Arial" w:cs="Arial"/>
                <w:b/>
                <w:bCs/>
                <w:sz w:val="20"/>
                <w:szCs w:val="20"/>
              </w:rPr>
              <w:t>NOTE:</w:t>
            </w:r>
            <w:r w:rsidRPr="00507E57">
              <w:rPr>
                <w:rFonts w:ascii="Arial" w:hAnsi="Arial" w:cs="Arial"/>
                <w:sz w:val="20"/>
                <w:szCs w:val="20"/>
              </w:rPr>
              <w:t xml:space="preserve"> An intangible asset shall be regarded by the entity as having an indefinite useful life when, based on an analysis of all of the relevant factors, there is no foreseeable limit to the period over which the asset is expected to generate net cash inflows for, or provide service potential to, the entity. [31.8</w:t>
            </w:r>
            <w:r>
              <w:rPr>
                <w:rFonts w:ascii="Arial" w:hAnsi="Arial" w:cs="Arial"/>
                <w:sz w:val="20"/>
                <w:szCs w:val="20"/>
              </w:rPr>
              <w:t>8</w:t>
            </w:r>
            <w:r w:rsidRPr="00507E57">
              <w:rPr>
                <w:rFonts w:ascii="Arial" w:hAnsi="Arial" w:cs="Arial"/>
                <w:sz w:val="20"/>
                <w:szCs w:val="20"/>
              </w:rPr>
              <w:t>]</w:t>
            </w:r>
          </w:p>
        </w:tc>
      </w:tr>
      <w:tr w:rsidR="009A5B3C" w:rsidRPr="00983410" w14:paraId="26A33AE8" w14:textId="77777777" w:rsidTr="00435C9F">
        <w:tc>
          <w:tcPr>
            <w:tcW w:w="837" w:type="dxa"/>
          </w:tcPr>
          <w:p w14:paraId="52C0849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EAC59D2"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Is the useful life of an intangible asset arising from binding arrangements limited to (or shorter than) the period of the binding arrangement?</w:t>
            </w:r>
          </w:p>
        </w:tc>
        <w:tc>
          <w:tcPr>
            <w:tcW w:w="1166" w:type="dxa"/>
          </w:tcPr>
          <w:p w14:paraId="74FE9E8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879277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713DD8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51531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026917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763441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A61FCC" w14:textId="77777777" w:rsidR="009A5B3C" w:rsidRDefault="009A5B3C" w:rsidP="009A5B3C">
            <w:pPr>
              <w:spacing w:before="60" w:after="60"/>
              <w:rPr>
                <w:rFonts w:ascii="Arial" w:hAnsi="Arial" w:cs="Arial"/>
                <w:sz w:val="20"/>
                <w:szCs w:val="20"/>
              </w:rPr>
            </w:pPr>
            <w:r>
              <w:rPr>
                <w:rFonts w:ascii="Arial" w:hAnsi="Arial" w:cs="Arial"/>
                <w:sz w:val="20"/>
                <w:szCs w:val="20"/>
              </w:rPr>
              <w:t>31.94</w:t>
            </w:r>
          </w:p>
        </w:tc>
        <w:sdt>
          <w:sdtPr>
            <w:rPr>
              <w:rFonts w:ascii="Arial" w:hAnsi="Arial" w:cs="Arial"/>
              <w:sz w:val="20"/>
              <w:szCs w:val="20"/>
            </w:rPr>
            <w:id w:val="-933355817"/>
            <w:placeholder>
              <w:docPart w:val="82A5F24EF3384015B58B21DF8DEAD3DE"/>
            </w:placeholder>
            <w:showingPlcHdr/>
          </w:sdtPr>
          <w:sdtContent>
            <w:tc>
              <w:tcPr>
                <w:tcW w:w="1895" w:type="dxa"/>
              </w:tcPr>
              <w:p w14:paraId="1A1EB219" w14:textId="33800D3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466EE8E" w14:textId="77777777" w:rsidTr="00435C9F">
        <w:tc>
          <w:tcPr>
            <w:tcW w:w="837" w:type="dxa"/>
          </w:tcPr>
          <w:p w14:paraId="5F17973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6FCA16" w14:textId="77777777" w:rsidR="009A5B3C" w:rsidRDefault="009A5B3C" w:rsidP="009A5B3C">
            <w:pPr>
              <w:spacing w:before="60" w:after="60"/>
              <w:rPr>
                <w:rFonts w:ascii="Arial" w:hAnsi="Arial" w:cs="Arial"/>
                <w:sz w:val="20"/>
                <w:szCs w:val="20"/>
              </w:rPr>
            </w:pPr>
            <w:r>
              <w:rPr>
                <w:rFonts w:ascii="Arial" w:hAnsi="Arial" w:cs="Arial"/>
                <w:sz w:val="20"/>
                <w:szCs w:val="20"/>
              </w:rPr>
              <w:t>If these binding arrangements can be renewed, and there is evidence to support renewal by the entity without significant costs, does the useful life of the intangible asset include the renewal period(s)?</w:t>
            </w:r>
          </w:p>
          <w:p w14:paraId="271211DF" w14:textId="1A7D2E8E" w:rsidR="009A5B3C" w:rsidRDefault="009A5B3C" w:rsidP="009A5B3C">
            <w:pPr>
              <w:spacing w:before="60" w:after="60"/>
              <w:rPr>
                <w:rFonts w:ascii="Arial" w:hAnsi="Arial" w:cs="Arial"/>
                <w:sz w:val="20"/>
                <w:szCs w:val="20"/>
              </w:rPr>
            </w:pPr>
          </w:p>
        </w:tc>
        <w:tc>
          <w:tcPr>
            <w:tcW w:w="1166" w:type="dxa"/>
          </w:tcPr>
          <w:p w14:paraId="7B44648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80231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9D0E0E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911121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D50428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253119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B1400C3" w14:textId="77777777" w:rsidR="009A5B3C" w:rsidRDefault="009A5B3C" w:rsidP="009A5B3C">
            <w:pPr>
              <w:spacing w:before="60" w:after="60"/>
              <w:rPr>
                <w:rFonts w:ascii="Arial" w:hAnsi="Arial" w:cs="Arial"/>
                <w:sz w:val="20"/>
                <w:szCs w:val="20"/>
              </w:rPr>
            </w:pPr>
            <w:r>
              <w:rPr>
                <w:rFonts w:ascii="Arial" w:hAnsi="Arial" w:cs="Arial"/>
                <w:sz w:val="20"/>
                <w:szCs w:val="20"/>
              </w:rPr>
              <w:t>31.94</w:t>
            </w:r>
          </w:p>
        </w:tc>
        <w:sdt>
          <w:sdtPr>
            <w:rPr>
              <w:rFonts w:ascii="Arial" w:hAnsi="Arial" w:cs="Arial"/>
              <w:sz w:val="20"/>
              <w:szCs w:val="20"/>
            </w:rPr>
            <w:id w:val="-204881403"/>
            <w:placeholder>
              <w:docPart w:val="82A5F24EF3384015B58B21DF8DEAD3DE"/>
            </w:placeholder>
            <w:showingPlcHdr/>
          </w:sdtPr>
          <w:sdtContent>
            <w:tc>
              <w:tcPr>
                <w:tcW w:w="1895" w:type="dxa"/>
              </w:tcPr>
              <w:p w14:paraId="496E37FE" w14:textId="5492C5C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A4D6B7" w14:textId="77777777" w:rsidTr="00435C9F">
        <w:tc>
          <w:tcPr>
            <w:tcW w:w="837" w:type="dxa"/>
          </w:tcPr>
          <w:p w14:paraId="1BDA8AEA" w14:textId="77777777" w:rsidR="009A5B3C" w:rsidRPr="00507E57"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A0FF7DE" w14:textId="77777777" w:rsidR="009A5B3C" w:rsidRPr="00507E57" w:rsidRDefault="009A5B3C" w:rsidP="009A5B3C">
            <w:pPr>
              <w:spacing w:before="60" w:after="60"/>
              <w:rPr>
                <w:rFonts w:ascii="Arial" w:eastAsia="Times New Roman" w:hAnsi="Arial" w:cs="Arial"/>
                <w:b/>
                <w:color w:val="C0504D"/>
                <w:sz w:val="20"/>
                <w:szCs w:val="20"/>
                <w:lang w:eastAsia="en-GB"/>
              </w:rPr>
            </w:pPr>
            <w:r w:rsidRPr="00507E57">
              <w:rPr>
                <w:rFonts w:ascii="Arial" w:eastAsia="Times New Roman" w:hAnsi="Arial" w:cs="Arial"/>
                <w:b/>
                <w:color w:val="C0504D"/>
                <w:sz w:val="20"/>
                <w:szCs w:val="20"/>
                <w:lang w:eastAsia="en-GB"/>
              </w:rPr>
              <w:t>Intangible assets with finite useful lives</w:t>
            </w:r>
          </w:p>
        </w:tc>
      </w:tr>
      <w:tr w:rsidR="009A5B3C" w:rsidRPr="00983410" w14:paraId="0C4E8B8B" w14:textId="77777777" w:rsidTr="00435C9F">
        <w:tc>
          <w:tcPr>
            <w:tcW w:w="837" w:type="dxa"/>
          </w:tcPr>
          <w:p w14:paraId="6BCE06DD" w14:textId="77777777" w:rsidR="009A5B3C" w:rsidRPr="00507E57"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9EA4B10" w14:textId="77777777" w:rsidR="009A5B3C" w:rsidRPr="00507E57" w:rsidRDefault="009A5B3C" w:rsidP="009A5B3C">
            <w:pPr>
              <w:spacing w:before="60" w:after="60"/>
              <w:rPr>
                <w:rFonts w:ascii="Arial" w:eastAsia="Times New Roman" w:hAnsi="Arial" w:cs="Arial"/>
                <w:b/>
                <w:color w:val="C0504D"/>
                <w:sz w:val="20"/>
                <w:szCs w:val="20"/>
                <w:lang w:eastAsia="en-GB"/>
              </w:rPr>
            </w:pPr>
            <w:r w:rsidRPr="00507E57">
              <w:rPr>
                <w:rFonts w:ascii="Arial" w:eastAsia="Times New Roman" w:hAnsi="Arial" w:cs="Arial"/>
                <w:b/>
                <w:color w:val="C0504D"/>
                <w:sz w:val="20"/>
                <w:szCs w:val="20"/>
                <w:lang w:eastAsia="en-GB"/>
              </w:rPr>
              <w:t>Amortisation period and amortisation method</w:t>
            </w:r>
          </w:p>
        </w:tc>
      </w:tr>
      <w:tr w:rsidR="009A5B3C" w:rsidRPr="00983410" w14:paraId="05BEB8AF" w14:textId="77777777" w:rsidTr="00435C9F">
        <w:tc>
          <w:tcPr>
            <w:tcW w:w="837" w:type="dxa"/>
          </w:tcPr>
          <w:p w14:paraId="3C4C081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BDF6E30" w14:textId="77777777" w:rsidR="009A5B3C" w:rsidRPr="00355703" w:rsidRDefault="009A5B3C" w:rsidP="009A5B3C">
            <w:pPr>
              <w:spacing w:before="60" w:after="60"/>
              <w:rPr>
                <w:rFonts w:ascii="Arial" w:hAnsi="Arial" w:cs="Arial"/>
                <w:sz w:val="20"/>
                <w:szCs w:val="20"/>
              </w:rPr>
            </w:pPr>
            <w:r w:rsidRPr="00507E57">
              <w:rPr>
                <w:rFonts w:ascii="Arial" w:hAnsi="Arial" w:cs="Arial"/>
                <w:sz w:val="20"/>
                <w:szCs w:val="20"/>
              </w:rPr>
              <w:t>Has the depreciable amount of an intangible asset with a finite useful life been allocated on a systematic basis over its useful life?</w:t>
            </w:r>
          </w:p>
        </w:tc>
        <w:tc>
          <w:tcPr>
            <w:tcW w:w="1166" w:type="dxa"/>
          </w:tcPr>
          <w:p w14:paraId="55930F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41368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5CF998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42435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40CD8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91891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919311F" w14:textId="77777777" w:rsidR="009A5B3C" w:rsidRDefault="009A5B3C" w:rsidP="009A5B3C">
            <w:pPr>
              <w:spacing w:before="60" w:after="60"/>
              <w:rPr>
                <w:rFonts w:ascii="Arial" w:hAnsi="Arial" w:cs="Arial"/>
                <w:sz w:val="20"/>
                <w:szCs w:val="20"/>
              </w:rPr>
            </w:pPr>
            <w:r>
              <w:rPr>
                <w:rFonts w:ascii="Arial" w:hAnsi="Arial" w:cs="Arial"/>
                <w:sz w:val="20"/>
                <w:szCs w:val="20"/>
              </w:rPr>
              <w:t>31.97</w:t>
            </w:r>
          </w:p>
        </w:tc>
        <w:sdt>
          <w:sdtPr>
            <w:rPr>
              <w:rFonts w:ascii="Arial" w:hAnsi="Arial" w:cs="Arial"/>
              <w:sz w:val="20"/>
              <w:szCs w:val="20"/>
            </w:rPr>
            <w:id w:val="-725304424"/>
            <w:placeholder>
              <w:docPart w:val="82A5F24EF3384015B58B21DF8DEAD3DE"/>
            </w:placeholder>
            <w:showingPlcHdr/>
          </w:sdtPr>
          <w:sdtContent>
            <w:tc>
              <w:tcPr>
                <w:tcW w:w="1895" w:type="dxa"/>
              </w:tcPr>
              <w:p w14:paraId="167E48E2" w14:textId="0CE8093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9CC4C63" w14:textId="77777777" w:rsidTr="00435C9F">
        <w:tc>
          <w:tcPr>
            <w:tcW w:w="837" w:type="dxa"/>
          </w:tcPr>
          <w:p w14:paraId="00BFB5F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5B58F63" w14:textId="77777777" w:rsidR="009A5B3C" w:rsidRPr="00355703" w:rsidRDefault="009A5B3C" w:rsidP="009A5B3C">
            <w:pPr>
              <w:spacing w:before="60" w:after="60"/>
              <w:rPr>
                <w:rFonts w:ascii="Arial" w:hAnsi="Arial" w:cs="Arial"/>
                <w:sz w:val="20"/>
                <w:szCs w:val="20"/>
              </w:rPr>
            </w:pPr>
            <w:r w:rsidRPr="00507E57">
              <w:rPr>
                <w:rFonts w:ascii="Arial" w:hAnsi="Arial" w:cs="Arial"/>
                <w:sz w:val="20"/>
                <w:szCs w:val="20"/>
              </w:rPr>
              <w:t>Did amortisation begin when the asset is available for use, i.e. when it is in the location and condition necessary for it to be capable of operating in the manner intended by management?</w:t>
            </w:r>
          </w:p>
        </w:tc>
        <w:tc>
          <w:tcPr>
            <w:tcW w:w="1166" w:type="dxa"/>
          </w:tcPr>
          <w:p w14:paraId="314AB90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747964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AAA4F9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598918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2BB1C5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082184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F3BAF1E" w14:textId="77777777" w:rsidR="009A5B3C" w:rsidRDefault="009A5B3C" w:rsidP="009A5B3C">
            <w:pPr>
              <w:spacing w:before="60" w:after="60"/>
              <w:rPr>
                <w:rFonts w:ascii="Arial" w:hAnsi="Arial" w:cs="Arial"/>
                <w:sz w:val="20"/>
                <w:szCs w:val="20"/>
              </w:rPr>
            </w:pPr>
            <w:r>
              <w:rPr>
                <w:rFonts w:ascii="Arial" w:hAnsi="Arial" w:cs="Arial"/>
                <w:sz w:val="20"/>
                <w:szCs w:val="20"/>
              </w:rPr>
              <w:t>31.97</w:t>
            </w:r>
          </w:p>
        </w:tc>
        <w:sdt>
          <w:sdtPr>
            <w:rPr>
              <w:rFonts w:ascii="Arial" w:hAnsi="Arial" w:cs="Arial"/>
              <w:sz w:val="20"/>
              <w:szCs w:val="20"/>
            </w:rPr>
            <w:id w:val="-1651060392"/>
            <w:placeholder>
              <w:docPart w:val="82A5F24EF3384015B58B21DF8DEAD3DE"/>
            </w:placeholder>
            <w:showingPlcHdr/>
          </w:sdtPr>
          <w:sdtContent>
            <w:tc>
              <w:tcPr>
                <w:tcW w:w="1895" w:type="dxa"/>
              </w:tcPr>
              <w:p w14:paraId="1FB9E67F" w14:textId="4782BD1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D111BDD" w14:textId="77777777" w:rsidTr="00435C9F">
        <w:tc>
          <w:tcPr>
            <w:tcW w:w="837" w:type="dxa"/>
          </w:tcPr>
          <w:p w14:paraId="6D9B38E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6E39018" w14:textId="77777777" w:rsidR="009A5B3C" w:rsidRPr="00507E57" w:rsidRDefault="009A5B3C" w:rsidP="009A5B3C">
            <w:pPr>
              <w:spacing w:before="60" w:after="60"/>
              <w:rPr>
                <w:rFonts w:ascii="Arial" w:hAnsi="Arial" w:cs="Arial"/>
                <w:sz w:val="20"/>
                <w:szCs w:val="20"/>
              </w:rPr>
            </w:pPr>
            <w:r>
              <w:rPr>
                <w:rFonts w:ascii="Arial" w:hAnsi="Arial" w:cs="Arial"/>
                <w:sz w:val="20"/>
                <w:szCs w:val="20"/>
              </w:rPr>
              <w:t>Has the amortisation ceased on the date of derecognition of the intangible asset?</w:t>
            </w:r>
          </w:p>
        </w:tc>
        <w:tc>
          <w:tcPr>
            <w:tcW w:w="1166" w:type="dxa"/>
          </w:tcPr>
          <w:p w14:paraId="131BEB5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990948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11F735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179555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E98C68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703719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6059896" w14:textId="77777777" w:rsidR="009A5B3C" w:rsidRDefault="009A5B3C" w:rsidP="009A5B3C">
            <w:pPr>
              <w:spacing w:before="60" w:after="60"/>
              <w:rPr>
                <w:rFonts w:ascii="Arial" w:hAnsi="Arial" w:cs="Arial"/>
                <w:sz w:val="20"/>
                <w:szCs w:val="20"/>
              </w:rPr>
            </w:pPr>
            <w:r>
              <w:rPr>
                <w:rFonts w:ascii="Arial" w:hAnsi="Arial" w:cs="Arial"/>
                <w:sz w:val="20"/>
                <w:szCs w:val="20"/>
              </w:rPr>
              <w:t>31.97</w:t>
            </w:r>
          </w:p>
        </w:tc>
        <w:sdt>
          <w:sdtPr>
            <w:rPr>
              <w:rFonts w:ascii="Arial" w:hAnsi="Arial" w:cs="Arial"/>
              <w:sz w:val="20"/>
              <w:szCs w:val="20"/>
            </w:rPr>
            <w:id w:val="1760014271"/>
            <w:placeholder>
              <w:docPart w:val="82A5F24EF3384015B58B21DF8DEAD3DE"/>
            </w:placeholder>
            <w:showingPlcHdr/>
          </w:sdtPr>
          <w:sdtContent>
            <w:tc>
              <w:tcPr>
                <w:tcW w:w="1895" w:type="dxa"/>
              </w:tcPr>
              <w:p w14:paraId="7FBBA760" w14:textId="4B42907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2006307" w14:textId="77777777" w:rsidTr="00435C9F">
        <w:tc>
          <w:tcPr>
            <w:tcW w:w="837" w:type="dxa"/>
          </w:tcPr>
          <w:p w14:paraId="1CC35C71" w14:textId="77777777" w:rsidR="009A5B3C" w:rsidRPr="00B2427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DBE20E3" w14:textId="77777777" w:rsidR="009A5B3C" w:rsidRPr="00B24278" w:rsidRDefault="009A5B3C" w:rsidP="009A5B3C">
            <w:pPr>
              <w:spacing w:before="60" w:after="60"/>
              <w:rPr>
                <w:rFonts w:ascii="Arial" w:eastAsia="Times New Roman" w:hAnsi="Arial" w:cs="Arial"/>
                <w:b/>
                <w:color w:val="C0504D"/>
                <w:sz w:val="20"/>
                <w:szCs w:val="20"/>
                <w:lang w:eastAsia="en-GB"/>
              </w:rPr>
            </w:pPr>
            <w:r w:rsidRPr="00B24278">
              <w:rPr>
                <w:rFonts w:ascii="Arial" w:eastAsia="Times New Roman" w:hAnsi="Arial" w:cs="Arial"/>
                <w:b/>
                <w:color w:val="C0504D"/>
                <w:sz w:val="20"/>
                <w:szCs w:val="20"/>
                <w:lang w:eastAsia="en-GB"/>
              </w:rPr>
              <w:t>Residual value</w:t>
            </w:r>
          </w:p>
        </w:tc>
      </w:tr>
      <w:tr w:rsidR="009A5B3C" w:rsidRPr="00983410" w14:paraId="2C4B932A" w14:textId="77777777" w:rsidTr="00435C9F">
        <w:tc>
          <w:tcPr>
            <w:tcW w:w="837" w:type="dxa"/>
          </w:tcPr>
          <w:p w14:paraId="73E3F714"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B8ABDEB" w14:textId="77777777" w:rsidR="009A5B3C" w:rsidRPr="00355703" w:rsidRDefault="009A5B3C" w:rsidP="009A5B3C">
            <w:pPr>
              <w:spacing w:before="60" w:after="60"/>
              <w:rPr>
                <w:rFonts w:ascii="Arial" w:hAnsi="Arial" w:cs="Arial"/>
                <w:sz w:val="20"/>
                <w:szCs w:val="20"/>
              </w:rPr>
            </w:pPr>
            <w:r w:rsidRPr="00B24278">
              <w:rPr>
                <w:rFonts w:ascii="Arial" w:hAnsi="Arial" w:cs="Arial"/>
                <w:sz w:val="20"/>
                <w:szCs w:val="20"/>
              </w:rPr>
              <w:t>Is the residual value of an intangible asset with a finite useful life assumed to be zero unless the following is applicable:</w:t>
            </w:r>
          </w:p>
        </w:tc>
        <w:tc>
          <w:tcPr>
            <w:tcW w:w="1166" w:type="dxa"/>
          </w:tcPr>
          <w:p w14:paraId="64A4996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245861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99D73F0" w14:textId="77777777" w:rsidR="009A5B3C" w:rsidRDefault="009A5B3C" w:rsidP="009A5B3C">
            <w:pPr>
              <w:spacing w:before="60" w:after="60"/>
              <w:rPr>
                <w:rFonts w:ascii="MS Gothic" w:eastAsia="MS Gothic" w:hAnsi="MS Gothic" w:cs="Arial"/>
                <w:sz w:val="20"/>
                <w:szCs w:val="20"/>
              </w:rPr>
            </w:pPr>
          </w:p>
        </w:tc>
        <w:tc>
          <w:tcPr>
            <w:tcW w:w="1710" w:type="dxa"/>
          </w:tcPr>
          <w:p w14:paraId="48757329" w14:textId="77777777" w:rsidR="009A5B3C" w:rsidRDefault="009A5B3C" w:rsidP="009A5B3C">
            <w:pPr>
              <w:spacing w:before="60" w:after="60"/>
              <w:rPr>
                <w:rFonts w:ascii="Arial" w:hAnsi="Arial" w:cs="Arial"/>
                <w:sz w:val="20"/>
                <w:szCs w:val="20"/>
              </w:rPr>
            </w:pPr>
            <w:r>
              <w:rPr>
                <w:rFonts w:ascii="Arial" w:hAnsi="Arial" w:cs="Arial"/>
                <w:sz w:val="20"/>
                <w:szCs w:val="20"/>
              </w:rPr>
              <w:t>31.100</w:t>
            </w:r>
          </w:p>
        </w:tc>
        <w:sdt>
          <w:sdtPr>
            <w:rPr>
              <w:rFonts w:ascii="Arial" w:hAnsi="Arial" w:cs="Arial"/>
              <w:sz w:val="20"/>
              <w:szCs w:val="20"/>
            </w:rPr>
            <w:id w:val="1859925513"/>
            <w:placeholder>
              <w:docPart w:val="82A5F24EF3384015B58B21DF8DEAD3DE"/>
            </w:placeholder>
            <w:showingPlcHdr/>
          </w:sdtPr>
          <w:sdtContent>
            <w:tc>
              <w:tcPr>
                <w:tcW w:w="1895" w:type="dxa"/>
              </w:tcPr>
              <w:p w14:paraId="5CCFD5D7" w14:textId="1C7C51D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3EDBE45" w14:textId="77777777" w:rsidTr="00435C9F">
        <w:tc>
          <w:tcPr>
            <w:tcW w:w="837" w:type="dxa"/>
          </w:tcPr>
          <w:p w14:paraId="6A5987F9" w14:textId="77777777" w:rsidR="009A5B3C" w:rsidRPr="00B2427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7C253DF" w14:textId="539C083D" w:rsidR="009A5B3C" w:rsidRPr="00355703" w:rsidRDefault="009A5B3C" w:rsidP="009A5B3C">
            <w:pPr>
              <w:pStyle w:val="ListParagraph"/>
              <w:numPr>
                <w:ilvl w:val="0"/>
                <w:numId w:val="28"/>
              </w:numPr>
              <w:spacing w:before="60" w:after="60"/>
              <w:contextualSpacing w:val="0"/>
              <w:jc w:val="left"/>
              <w:rPr>
                <w:rFonts w:ascii="Arial" w:hAnsi="Arial" w:cs="Arial"/>
                <w:sz w:val="20"/>
                <w:szCs w:val="20"/>
              </w:rPr>
            </w:pPr>
            <w:r w:rsidRPr="00B24278">
              <w:rPr>
                <w:rFonts w:ascii="Arial" w:hAnsi="Arial" w:cs="Arial"/>
                <w:sz w:val="20"/>
                <w:szCs w:val="20"/>
              </w:rPr>
              <w:t>is there a commitment by a third party to acquire the asset at the end of its useful life? Or</w:t>
            </w:r>
          </w:p>
        </w:tc>
        <w:tc>
          <w:tcPr>
            <w:tcW w:w="1166" w:type="dxa"/>
          </w:tcPr>
          <w:p w14:paraId="4518418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550019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E9644F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759160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5DF78CF" w14:textId="77777777" w:rsidR="009A5B3C" w:rsidRDefault="009A5B3C" w:rsidP="009A5B3C">
            <w:pPr>
              <w:spacing w:before="60" w:after="60"/>
              <w:rPr>
                <w:rFonts w:ascii="Arial" w:hAnsi="Arial" w:cs="Arial"/>
                <w:sz w:val="20"/>
                <w:szCs w:val="20"/>
              </w:rPr>
            </w:pPr>
            <w:r>
              <w:rPr>
                <w:rFonts w:ascii="Arial" w:hAnsi="Arial" w:cs="Arial"/>
                <w:sz w:val="20"/>
                <w:szCs w:val="20"/>
              </w:rPr>
              <w:t>31.100(a)</w:t>
            </w:r>
          </w:p>
        </w:tc>
        <w:sdt>
          <w:sdtPr>
            <w:rPr>
              <w:rFonts w:ascii="Arial" w:hAnsi="Arial" w:cs="Arial"/>
              <w:sz w:val="20"/>
              <w:szCs w:val="20"/>
            </w:rPr>
            <w:id w:val="-984622249"/>
            <w:placeholder>
              <w:docPart w:val="82A5F24EF3384015B58B21DF8DEAD3DE"/>
            </w:placeholder>
            <w:showingPlcHdr/>
          </w:sdtPr>
          <w:sdtContent>
            <w:tc>
              <w:tcPr>
                <w:tcW w:w="1895" w:type="dxa"/>
              </w:tcPr>
              <w:p w14:paraId="192AA44C" w14:textId="0107AAE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4E7EC86" w14:textId="77777777" w:rsidTr="00435C9F">
        <w:tc>
          <w:tcPr>
            <w:tcW w:w="837" w:type="dxa"/>
          </w:tcPr>
          <w:p w14:paraId="22A91B8F" w14:textId="77777777" w:rsidR="009A5B3C" w:rsidRPr="00B24278"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C930328" w14:textId="77777777" w:rsidR="009A5B3C" w:rsidRPr="00355703" w:rsidRDefault="009A5B3C" w:rsidP="009A5B3C">
            <w:pPr>
              <w:pStyle w:val="ListParagraph"/>
              <w:numPr>
                <w:ilvl w:val="0"/>
                <w:numId w:val="28"/>
              </w:numPr>
              <w:spacing w:before="60" w:after="60"/>
              <w:contextualSpacing w:val="0"/>
              <w:jc w:val="left"/>
              <w:rPr>
                <w:rFonts w:ascii="Arial" w:hAnsi="Arial" w:cs="Arial"/>
                <w:sz w:val="20"/>
                <w:szCs w:val="20"/>
              </w:rPr>
            </w:pPr>
            <w:r w:rsidRPr="00B24278">
              <w:rPr>
                <w:rFonts w:ascii="Arial" w:hAnsi="Arial" w:cs="Arial"/>
                <w:sz w:val="20"/>
                <w:szCs w:val="20"/>
              </w:rPr>
              <w:t>is there an active market for the asset and</w:t>
            </w:r>
          </w:p>
        </w:tc>
        <w:tc>
          <w:tcPr>
            <w:tcW w:w="1166" w:type="dxa"/>
          </w:tcPr>
          <w:p w14:paraId="3EECF6F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345420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3CA3420" w14:textId="77777777" w:rsidR="009A5B3C" w:rsidRDefault="009A5B3C" w:rsidP="009A5B3C">
            <w:pPr>
              <w:spacing w:before="60" w:after="60"/>
              <w:rPr>
                <w:rFonts w:ascii="MS Gothic" w:eastAsia="MS Gothic" w:hAnsi="MS Gothic" w:cs="Arial"/>
                <w:sz w:val="20"/>
                <w:szCs w:val="20"/>
              </w:rPr>
            </w:pPr>
          </w:p>
        </w:tc>
        <w:tc>
          <w:tcPr>
            <w:tcW w:w="1710" w:type="dxa"/>
          </w:tcPr>
          <w:p w14:paraId="1F3E686C" w14:textId="77777777" w:rsidR="009A5B3C" w:rsidRDefault="009A5B3C" w:rsidP="009A5B3C">
            <w:pPr>
              <w:spacing w:before="60" w:after="60"/>
              <w:rPr>
                <w:rFonts w:ascii="Arial" w:hAnsi="Arial" w:cs="Arial"/>
                <w:sz w:val="20"/>
                <w:szCs w:val="20"/>
              </w:rPr>
            </w:pPr>
            <w:r>
              <w:rPr>
                <w:rFonts w:ascii="Arial" w:hAnsi="Arial" w:cs="Arial"/>
                <w:sz w:val="20"/>
                <w:szCs w:val="20"/>
              </w:rPr>
              <w:t>31.100(b)</w:t>
            </w:r>
          </w:p>
        </w:tc>
        <w:sdt>
          <w:sdtPr>
            <w:rPr>
              <w:rFonts w:ascii="Arial" w:hAnsi="Arial" w:cs="Arial"/>
              <w:sz w:val="20"/>
              <w:szCs w:val="20"/>
            </w:rPr>
            <w:id w:val="-253597446"/>
            <w:placeholder>
              <w:docPart w:val="82A5F24EF3384015B58B21DF8DEAD3DE"/>
            </w:placeholder>
            <w:showingPlcHdr/>
          </w:sdtPr>
          <w:sdtContent>
            <w:tc>
              <w:tcPr>
                <w:tcW w:w="1895" w:type="dxa"/>
              </w:tcPr>
              <w:p w14:paraId="3838C4F0" w14:textId="4E27578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A247F7" w14:textId="77777777" w:rsidTr="00435C9F">
        <w:tc>
          <w:tcPr>
            <w:tcW w:w="837" w:type="dxa"/>
          </w:tcPr>
          <w:p w14:paraId="0069B982"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FE6832" w14:textId="0453A93F" w:rsidR="009A5B3C" w:rsidRPr="006D6B36" w:rsidRDefault="009A5B3C" w:rsidP="009A5B3C">
            <w:pPr>
              <w:pStyle w:val="ListParagraph"/>
              <w:numPr>
                <w:ilvl w:val="0"/>
                <w:numId w:val="29"/>
              </w:numPr>
              <w:spacing w:before="60" w:after="60"/>
              <w:ind w:left="895" w:hanging="535"/>
              <w:jc w:val="left"/>
              <w:rPr>
                <w:rFonts w:ascii="Arial" w:hAnsi="Arial" w:cs="Arial"/>
                <w:sz w:val="20"/>
                <w:szCs w:val="20"/>
              </w:rPr>
            </w:pPr>
            <w:r w:rsidRPr="006D6B36">
              <w:rPr>
                <w:rFonts w:ascii="Arial" w:hAnsi="Arial" w:cs="Arial"/>
                <w:sz w:val="20"/>
                <w:szCs w:val="20"/>
              </w:rPr>
              <w:t>can the residual value be determined by reference to that market? And</w:t>
            </w:r>
          </w:p>
        </w:tc>
        <w:tc>
          <w:tcPr>
            <w:tcW w:w="1166" w:type="dxa"/>
          </w:tcPr>
          <w:p w14:paraId="24F03A4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334601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F9990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283292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8708174" w14:textId="77777777" w:rsidR="009A5B3C" w:rsidRDefault="009A5B3C" w:rsidP="009A5B3C">
            <w:pPr>
              <w:spacing w:before="60" w:after="60"/>
              <w:rPr>
                <w:rFonts w:ascii="Arial" w:hAnsi="Arial" w:cs="Arial"/>
                <w:sz w:val="20"/>
                <w:szCs w:val="20"/>
              </w:rPr>
            </w:pPr>
            <w:r>
              <w:rPr>
                <w:rFonts w:ascii="Arial" w:hAnsi="Arial" w:cs="Arial"/>
                <w:sz w:val="20"/>
                <w:szCs w:val="20"/>
              </w:rPr>
              <w:t>31.100(b)</w:t>
            </w:r>
            <w:r>
              <w:rPr>
                <w:rFonts w:ascii="Arial" w:hAnsi="Arial" w:cs="Arial"/>
                <w:sz w:val="20"/>
                <w:szCs w:val="20"/>
              </w:rPr>
              <w:br/>
              <w:t>(i)</w:t>
            </w:r>
          </w:p>
        </w:tc>
        <w:sdt>
          <w:sdtPr>
            <w:rPr>
              <w:rFonts w:ascii="Arial" w:hAnsi="Arial" w:cs="Arial"/>
              <w:sz w:val="20"/>
              <w:szCs w:val="20"/>
            </w:rPr>
            <w:id w:val="1513572238"/>
            <w:placeholder>
              <w:docPart w:val="82A5F24EF3384015B58B21DF8DEAD3DE"/>
            </w:placeholder>
            <w:showingPlcHdr/>
          </w:sdtPr>
          <w:sdtContent>
            <w:tc>
              <w:tcPr>
                <w:tcW w:w="1895" w:type="dxa"/>
              </w:tcPr>
              <w:p w14:paraId="4F2305CC" w14:textId="2ED61D2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78E760A" w14:textId="77777777" w:rsidTr="00435C9F">
        <w:tc>
          <w:tcPr>
            <w:tcW w:w="837" w:type="dxa"/>
          </w:tcPr>
          <w:p w14:paraId="25AF94F1"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BF19C98" w14:textId="77777777" w:rsidR="009A5B3C" w:rsidRPr="00355703" w:rsidRDefault="009A5B3C" w:rsidP="009A5B3C">
            <w:pPr>
              <w:pStyle w:val="ListParagraph"/>
              <w:numPr>
                <w:ilvl w:val="0"/>
                <w:numId w:val="29"/>
              </w:numPr>
              <w:spacing w:before="60" w:after="60"/>
              <w:ind w:left="895" w:hanging="535"/>
              <w:jc w:val="left"/>
              <w:rPr>
                <w:rFonts w:ascii="Arial" w:hAnsi="Arial" w:cs="Arial"/>
                <w:sz w:val="20"/>
                <w:szCs w:val="20"/>
              </w:rPr>
            </w:pPr>
            <w:r w:rsidRPr="006D6B36">
              <w:rPr>
                <w:rFonts w:ascii="Arial" w:hAnsi="Arial" w:cs="Arial"/>
                <w:sz w:val="20"/>
                <w:szCs w:val="20"/>
              </w:rPr>
              <w:t>is it probable that such a market will exist at the end of the asset’s useful life?</w:t>
            </w:r>
          </w:p>
        </w:tc>
        <w:tc>
          <w:tcPr>
            <w:tcW w:w="1166" w:type="dxa"/>
          </w:tcPr>
          <w:p w14:paraId="5F11522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7995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689815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961228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4334137" w14:textId="77777777" w:rsidR="009A5B3C" w:rsidRDefault="009A5B3C" w:rsidP="009A5B3C">
            <w:pPr>
              <w:spacing w:before="60" w:after="60"/>
              <w:rPr>
                <w:rFonts w:ascii="Arial" w:hAnsi="Arial" w:cs="Arial"/>
                <w:sz w:val="20"/>
                <w:szCs w:val="20"/>
              </w:rPr>
            </w:pPr>
            <w:r>
              <w:rPr>
                <w:rFonts w:ascii="Arial" w:hAnsi="Arial" w:cs="Arial"/>
                <w:sz w:val="20"/>
                <w:szCs w:val="20"/>
              </w:rPr>
              <w:t>31.100(b)</w:t>
            </w:r>
            <w:r>
              <w:rPr>
                <w:rFonts w:ascii="Arial" w:hAnsi="Arial" w:cs="Arial"/>
                <w:sz w:val="20"/>
                <w:szCs w:val="20"/>
              </w:rPr>
              <w:br/>
              <w:t>(ii)</w:t>
            </w:r>
          </w:p>
        </w:tc>
        <w:sdt>
          <w:sdtPr>
            <w:rPr>
              <w:rFonts w:ascii="Arial" w:hAnsi="Arial" w:cs="Arial"/>
              <w:sz w:val="20"/>
              <w:szCs w:val="20"/>
            </w:rPr>
            <w:id w:val="-1330060564"/>
            <w:placeholder>
              <w:docPart w:val="82A5F24EF3384015B58B21DF8DEAD3DE"/>
            </w:placeholder>
            <w:showingPlcHdr/>
          </w:sdtPr>
          <w:sdtContent>
            <w:tc>
              <w:tcPr>
                <w:tcW w:w="1895" w:type="dxa"/>
              </w:tcPr>
              <w:p w14:paraId="4D59C2AE" w14:textId="6DF56DA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BCD0F7B" w14:textId="77777777" w:rsidTr="00435C9F">
        <w:tc>
          <w:tcPr>
            <w:tcW w:w="837" w:type="dxa"/>
          </w:tcPr>
          <w:p w14:paraId="7F531587"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16DC937" w14:textId="77777777" w:rsidR="009A5B3C" w:rsidRPr="006D6B36" w:rsidRDefault="009A5B3C" w:rsidP="009A5B3C">
            <w:pPr>
              <w:spacing w:before="60" w:after="60"/>
              <w:rPr>
                <w:rFonts w:ascii="Arial" w:eastAsia="Times New Roman" w:hAnsi="Arial" w:cs="Arial"/>
                <w:b/>
                <w:color w:val="C0504D"/>
                <w:sz w:val="20"/>
                <w:szCs w:val="20"/>
                <w:lang w:eastAsia="en-GB"/>
              </w:rPr>
            </w:pPr>
            <w:r w:rsidRPr="006D6B36">
              <w:rPr>
                <w:rFonts w:ascii="Arial" w:eastAsia="Times New Roman" w:hAnsi="Arial" w:cs="Arial"/>
                <w:b/>
                <w:color w:val="C0504D"/>
                <w:sz w:val="20"/>
                <w:szCs w:val="20"/>
                <w:lang w:eastAsia="en-GB"/>
              </w:rPr>
              <w:t>Review of amortisation period and amortisation method</w:t>
            </w:r>
          </w:p>
        </w:tc>
      </w:tr>
      <w:tr w:rsidR="009A5B3C" w:rsidRPr="00983410" w14:paraId="3CC54C7B" w14:textId="77777777" w:rsidTr="00435C9F">
        <w:tc>
          <w:tcPr>
            <w:tcW w:w="837" w:type="dxa"/>
          </w:tcPr>
          <w:p w14:paraId="64D7CCF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DF9738" w14:textId="77777777" w:rsidR="009A5B3C" w:rsidRPr="00355703" w:rsidRDefault="009A5B3C" w:rsidP="009A5B3C">
            <w:pPr>
              <w:spacing w:before="60" w:after="60"/>
              <w:rPr>
                <w:rFonts w:ascii="Arial" w:hAnsi="Arial" w:cs="Arial"/>
                <w:sz w:val="20"/>
                <w:szCs w:val="20"/>
              </w:rPr>
            </w:pPr>
            <w:r w:rsidRPr="006D6B36">
              <w:rPr>
                <w:rFonts w:ascii="Arial" w:hAnsi="Arial" w:cs="Arial"/>
                <w:sz w:val="20"/>
                <w:szCs w:val="20"/>
              </w:rPr>
              <w:t>Has the entity reviewed the amortisation period and the amortisation method for an intangible asset with a finite useful life at least at each reporting date?</w:t>
            </w:r>
          </w:p>
        </w:tc>
        <w:tc>
          <w:tcPr>
            <w:tcW w:w="1166" w:type="dxa"/>
          </w:tcPr>
          <w:p w14:paraId="2DB9179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49673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0CB947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685466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0B561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9023079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F1DD44" w14:textId="77777777" w:rsidR="009A5B3C" w:rsidRDefault="009A5B3C" w:rsidP="009A5B3C">
            <w:pPr>
              <w:spacing w:before="60" w:after="60"/>
              <w:rPr>
                <w:rFonts w:ascii="Arial" w:hAnsi="Arial" w:cs="Arial"/>
                <w:sz w:val="20"/>
                <w:szCs w:val="20"/>
              </w:rPr>
            </w:pPr>
            <w:r>
              <w:rPr>
                <w:rFonts w:ascii="Arial" w:hAnsi="Arial" w:cs="Arial"/>
                <w:sz w:val="20"/>
                <w:szCs w:val="20"/>
              </w:rPr>
              <w:t>31.104</w:t>
            </w:r>
          </w:p>
        </w:tc>
        <w:sdt>
          <w:sdtPr>
            <w:rPr>
              <w:rFonts w:ascii="Arial" w:hAnsi="Arial" w:cs="Arial"/>
              <w:sz w:val="20"/>
              <w:szCs w:val="20"/>
            </w:rPr>
            <w:id w:val="1910800582"/>
            <w:placeholder>
              <w:docPart w:val="82A5F24EF3384015B58B21DF8DEAD3DE"/>
            </w:placeholder>
            <w:showingPlcHdr/>
          </w:sdtPr>
          <w:sdtContent>
            <w:tc>
              <w:tcPr>
                <w:tcW w:w="1895" w:type="dxa"/>
              </w:tcPr>
              <w:p w14:paraId="07C21C53" w14:textId="4A3540F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8734014" w14:textId="77777777" w:rsidTr="00435C9F">
        <w:tc>
          <w:tcPr>
            <w:tcW w:w="837" w:type="dxa"/>
          </w:tcPr>
          <w:p w14:paraId="7813EA97"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F1B8FE1" w14:textId="77777777" w:rsidR="009A5B3C" w:rsidRPr="00355703" w:rsidRDefault="009A5B3C" w:rsidP="009A5B3C">
            <w:pPr>
              <w:spacing w:before="60" w:after="60"/>
              <w:rPr>
                <w:rFonts w:ascii="Arial" w:hAnsi="Arial" w:cs="Arial"/>
                <w:sz w:val="20"/>
                <w:szCs w:val="20"/>
              </w:rPr>
            </w:pPr>
            <w:r w:rsidRPr="006D6B36">
              <w:rPr>
                <w:rFonts w:ascii="Arial" w:hAnsi="Arial" w:cs="Arial"/>
                <w:sz w:val="20"/>
                <w:szCs w:val="20"/>
              </w:rPr>
              <w:t>If the expected useful life of the asset is different from previous estimates, has the</w:t>
            </w:r>
            <w:r>
              <w:rPr>
                <w:rFonts w:ascii="Arial" w:hAnsi="Arial" w:cs="Arial"/>
                <w:sz w:val="20"/>
                <w:szCs w:val="20"/>
              </w:rPr>
              <w:t xml:space="preserve"> </w:t>
            </w:r>
            <w:r w:rsidRPr="006D6B36">
              <w:rPr>
                <w:rFonts w:ascii="Arial" w:hAnsi="Arial" w:cs="Arial"/>
                <w:sz w:val="20"/>
                <w:szCs w:val="20"/>
              </w:rPr>
              <w:t>entity changed the amortisation period accordingly?</w:t>
            </w:r>
          </w:p>
        </w:tc>
        <w:tc>
          <w:tcPr>
            <w:tcW w:w="1166" w:type="dxa"/>
          </w:tcPr>
          <w:p w14:paraId="4F6B694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676899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6B3A28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98885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46E58E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301973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85468AF" w14:textId="77777777" w:rsidR="009A5B3C" w:rsidRDefault="009A5B3C" w:rsidP="009A5B3C">
            <w:pPr>
              <w:spacing w:before="60" w:after="60"/>
              <w:rPr>
                <w:rFonts w:ascii="Arial" w:hAnsi="Arial" w:cs="Arial"/>
                <w:sz w:val="20"/>
                <w:szCs w:val="20"/>
              </w:rPr>
            </w:pPr>
            <w:r>
              <w:rPr>
                <w:rFonts w:ascii="Arial" w:hAnsi="Arial" w:cs="Arial"/>
                <w:sz w:val="20"/>
                <w:szCs w:val="20"/>
              </w:rPr>
              <w:t>31.104</w:t>
            </w:r>
          </w:p>
        </w:tc>
        <w:sdt>
          <w:sdtPr>
            <w:rPr>
              <w:rFonts w:ascii="Arial" w:hAnsi="Arial" w:cs="Arial"/>
              <w:sz w:val="20"/>
              <w:szCs w:val="20"/>
            </w:rPr>
            <w:id w:val="1012647716"/>
            <w:placeholder>
              <w:docPart w:val="82A5F24EF3384015B58B21DF8DEAD3DE"/>
            </w:placeholder>
            <w:showingPlcHdr/>
          </w:sdtPr>
          <w:sdtContent>
            <w:tc>
              <w:tcPr>
                <w:tcW w:w="1895" w:type="dxa"/>
              </w:tcPr>
              <w:p w14:paraId="0940DD37" w14:textId="062EE9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F523340" w14:textId="77777777" w:rsidTr="00435C9F">
        <w:tc>
          <w:tcPr>
            <w:tcW w:w="837" w:type="dxa"/>
          </w:tcPr>
          <w:p w14:paraId="186E027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61D989" w14:textId="77777777" w:rsidR="009A5B3C" w:rsidRPr="00355703" w:rsidRDefault="009A5B3C" w:rsidP="009A5B3C">
            <w:pPr>
              <w:spacing w:before="60" w:after="60"/>
              <w:rPr>
                <w:rFonts w:ascii="Arial" w:hAnsi="Arial" w:cs="Arial"/>
                <w:sz w:val="20"/>
                <w:szCs w:val="20"/>
              </w:rPr>
            </w:pPr>
            <w:r w:rsidRPr="006D6B36">
              <w:rPr>
                <w:rFonts w:ascii="Arial" w:hAnsi="Arial" w:cs="Arial"/>
                <w:sz w:val="20"/>
                <w:szCs w:val="20"/>
              </w:rPr>
              <w:t>If there has been a change in the expected pattern of consumption of the future economic benefits or service potential embodied in the asset, has the entity changed the amortisation method to reflect the changed pattern?</w:t>
            </w:r>
          </w:p>
        </w:tc>
        <w:tc>
          <w:tcPr>
            <w:tcW w:w="1166" w:type="dxa"/>
          </w:tcPr>
          <w:p w14:paraId="77E3471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976631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52B33E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754275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572997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7644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875D8FF" w14:textId="77777777" w:rsidR="009A5B3C" w:rsidRDefault="009A5B3C" w:rsidP="009A5B3C">
            <w:pPr>
              <w:spacing w:before="60" w:after="60"/>
              <w:rPr>
                <w:rFonts w:ascii="Arial" w:hAnsi="Arial" w:cs="Arial"/>
                <w:sz w:val="20"/>
                <w:szCs w:val="20"/>
              </w:rPr>
            </w:pPr>
            <w:r>
              <w:rPr>
                <w:rFonts w:ascii="Arial" w:hAnsi="Arial" w:cs="Arial"/>
                <w:sz w:val="20"/>
                <w:szCs w:val="20"/>
              </w:rPr>
              <w:t>31.104</w:t>
            </w:r>
          </w:p>
        </w:tc>
        <w:sdt>
          <w:sdtPr>
            <w:rPr>
              <w:rFonts w:ascii="Arial" w:hAnsi="Arial" w:cs="Arial"/>
              <w:sz w:val="20"/>
              <w:szCs w:val="20"/>
            </w:rPr>
            <w:id w:val="754318094"/>
            <w:placeholder>
              <w:docPart w:val="82A5F24EF3384015B58B21DF8DEAD3DE"/>
            </w:placeholder>
            <w:showingPlcHdr/>
          </w:sdtPr>
          <w:sdtContent>
            <w:tc>
              <w:tcPr>
                <w:tcW w:w="1895" w:type="dxa"/>
              </w:tcPr>
              <w:p w14:paraId="3C129105" w14:textId="6097A1A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F9EFC41" w14:textId="77777777" w:rsidTr="00435C9F">
        <w:tc>
          <w:tcPr>
            <w:tcW w:w="837" w:type="dxa"/>
          </w:tcPr>
          <w:p w14:paraId="7F84EE3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9B2ED1A" w14:textId="77777777" w:rsidR="009A5B3C" w:rsidRPr="00355703" w:rsidRDefault="009A5B3C" w:rsidP="009A5B3C">
            <w:pPr>
              <w:spacing w:before="60" w:after="60"/>
              <w:rPr>
                <w:rFonts w:ascii="Arial" w:hAnsi="Arial" w:cs="Arial"/>
                <w:sz w:val="20"/>
                <w:szCs w:val="20"/>
              </w:rPr>
            </w:pPr>
            <w:r w:rsidRPr="006D6B36">
              <w:rPr>
                <w:rFonts w:ascii="Arial" w:hAnsi="Arial" w:cs="Arial"/>
                <w:sz w:val="20"/>
                <w:szCs w:val="20"/>
              </w:rPr>
              <w:t xml:space="preserve">Have the above changes been recorded </w:t>
            </w:r>
            <w:r>
              <w:rPr>
                <w:rFonts w:ascii="Arial" w:hAnsi="Arial" w:cs="Arial"/>
                <w:sz w:val="20"/>
                <w:szCs w:val="20"/>
              </w:rPr>
              <w:t xml:space="preserve">as a change in estimates </w:t>
            </w:r>
            <w:r w:rsidRPr="006D6B36">
              <w:rPr>
                <w:rFonts w:ascii="Arial" w:hAnsi="Arial" w:cs="Arial"/>
                <w:sz w:val="20"/>
                <w:szCs w:val="20"/>
              </w:rPr>
              <w:t>in accordance with GRAP 3?</w:t>
            </w:r>
          </w:p>
        </w:tc>
        <w:tc>
          <w:tcPr>
            <w:tcW w:w="1166" w:type="dxa"/>
          </w:tcPr>
          <w:p w14:paraId="503EB88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468693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139710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277430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3B1E18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941012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A26A70E" w14:textId="77777777" w:rsidR="009A5B3C" w:rsidRDefault="009A5B3C" w:rsidP="009A5B3C">
            <w:pPr>
              <w:spacing w:before="60" w:after="60"/>
              <w:rPr>
                <w:rFonts w:ascii="Arial" w:hAnsi="Arial" w:cs="Arial"/>
                <w:sz w:val="20"/>
                <w:szCs w:val="20"/>
              </w:rPr>
            </w:pPr>
            <w:r>
              <w:rPr>
                <w:rFonts w:ascii="Arial" w:hAnsi="Arial" w:cs="Arial"/>
                <w:sz w:val="20"/>
                <w:szCs w:val="20"/>
              </w:rPr>
              <w:t>31.104</w:t>
            </w:r>
          </w:p>
        </w:tc>
        <w:sdt>
          <w:sdtPr>
            <w:rPr>
              <w:rFonts w:ascii="Arial" w:hAnsi="Arial" w:cs="Arial"/>
              <w:sz w:val="20"/>
              <w:szCs w:val="20"/>
            </w:rPr>
            <w:id w:val="832573212"/>
            <w:placeholder>
              <w:docPart w:val="82A5F24EF3384015B58B21DF8DEAD3DE"/>
            </w:placeholder>
            <w:showingPlcHdr/>
          </w:sdtPr>
          <w:sdtContent>
            <w:tc>
              <w:tcPr>
                <w:tcW w:w="1895" w:type="dxa"/>
              </w:tcPr>
              <w:p w14:paraId="77E38CD7" w14:textId="003F58E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227BB4" w14:textId="77777777" w:rsidTr="00435C9F">
        <w:tc>
          <w:tcPr>
            <w:tcW w:w="837" w:type="dxa"/>
          </w:tcPr>
          <w:p w14:paraId="41403609"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765CAD0" w14:textId="77777777" w:rsidR="009A5B3C" w:rsidRPr="006D6B36" w:rsidRDefault="009A5B3C" w:rsidP="009A5B3C">
            <w:pPr>
              <w:spacing w:before="60" w:after="60"/>
              <w:rPr>
                <w:rFonts w:ascii="Arial" w:eastAsia="Times New Roman" w:hAnsi="Arial" w:cs="Arial"/>
                <w:b/>
                <w:color w:val="C0504D"/>
                <w:sz w:val="20"/>
                <w:szCs w:val="20"/>
                <w:lang w:eastAsia="en-GB"/>
              </w:rPr>
            </w:pPr>
            <w:r w:rsidRPr="006D6B36">
              <w:rPr>
                <w:rFonts w:ascii="Arial" w:eastAsia="Times New Roman" w:hAnsi="Arial" w:cs="Arial"/>
                <w:b/>
                <w:color w:val="C0504D"/>
                <w:sz w:val="20"/>
                <w:szCs w:val="20"/>
                <w:lang w:eastAsia="en-GB"/>
              </w:rPr>
              <w:t>Intangible assets with indefinite useful lives</w:t>
            </w:r>
          </w:p>
        </w:tc>
      </w:tr>
      <w:tr w:rsidR="009A5B3C" w:rsidRPr="00983410" w14:paraId="16527F70" w14:textId="77777777" w:rsidTr="00435C9F">
        <w:tc>
          <w:tcPr>
            <w:tcW w:w="837" w:type="dxa"/>
          </w:tcPr>
          <w:p w14:paraId="00F0A90C"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B91E031" w14:textId="77777777" w:rsidR="009A5B3C" w:rsidRPr="00983410" w:rsidRDefault="009A5B3C" w:rsidP="009A5B3C">
            <w:pPr>
              <w:spacing w:before="60" w:after="60"/>
              <w:jc w:val="both"/>
              <w:rPr>
                <w:rFonts w:ascii="Arial" w:hAnsi="Arial" w:cs="Arial"/>
                <w:sz w:val="20"/>
                <w:szCs w:val="20"/>
              </w:rPr>
            </w:pPr>
            <w:r w:rsidRPr="006D6B36">
              <w:rPr>
                <w:rFonts w:ascii="Arial" w:hAnsi="Arial" w:cs="Arial"/>
                <w:b/>
                <w:bCs/>
                <w:sz w:val="20"/>
                <w:szCs w:val="20"/>
              </w:rPr>
              <w:t>NOTE:</w:t>
            </w:r>
            <w:r w:rsidRPr="006D6B36">
              <w:rPr>
                <w:rFonts w:ascii="Arial" w:hAnsi="Arial" w:cs="Arial"/>
                <w:sz w:val="20"/>
                <w:szCs w:val="20"/>
              </w:rPr>
              <w:t xml:space="preserve"> An intangible asset with an indefinite useful life shall not be amortised. [31.107]</w:t>
            </w:r>
          </w:p>
        </w:tc>
      </w:tr>
      <w:tr w:rsidR="009A5B3C" w:rsidRPr="00983410" w14:paraId="2C950EB9" w14:textId="77777777" w:rsidTr="00435C9F">
        <w:tc>
          <w:tcPr>
            <w:tcW w:w="837" w:type="dxa"/>
          </w:tcPr>
          <w:p w14:paraId="75EF9D2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46DB35C" w14:textId="77777777" w:rsidR="009A5B3C" w:rsidRPr="00355703" w:rsidRDefault="009A5B3C" w:rsidP="009A5B3C">
            <w:pPr>
              <w:spacing w:before="60" w:after="60"/>
              <w:rPr>
                <w:rFonts w:ascii="Arial" w:hAnsi="Arial" w:cs="Arial"/>
                <w:sz w:val="20"/>
                <w:szCs w:val="20"/>
              </w:rPr>
            </w:pPr>
            <w:r w:rsidRPr="006D6B36">
              <w:rPr>
                <w:rFonts w:ascii="Arial" w:hAnsi="Arial" w:cs="Arial"/>
                <w:sz w:val="20"/>
                <w:szCs w:val="20"/>
              </w:rPr>
              <w:t>Has the entity</w:t>
            </w:r>
            <w:r>
              <w:rPr>
                <w:rFonts w:ascii="Arial" w:hAnsi="Arial" w:cs="Arial"/>
                <w:sz w:val="20"/>
                <w:szCs w:val="20"/>
              </w:rPr>
              <w:t xml:space="preserve"> </w:t>
            </w:r>
            <w:r w:rsidRPr="006D6B36">
              <w:rPr>
                <w:rFonts w:ascii="Arial" w:hAnsi="Arial" w:cs="Arial"/>
                <w:sz w:val="20"/>
                <w:szCs w:val="20"/>
              </w:rPr>
              <w:t>tested the intangible asset with an indefinite useful for impairment by comparing its recoverable amount and recoverable service amount with its carrying amount:</w:t>
            </w:r>
          </w:p>
        </w:tc>
        <w:tc>
          <w:tcPr>
            <w:tcW w:w="1166" w:type="dxa"/>
          </w:tcPr>
          <w:p w14:paraId="7F8690C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463836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86D49FB" w14:textId="77777777" w:rsidR="009A5B3C" w:rsidRDefault="009A5B3C" w:rsidP="009A5B3C">
            <w:pPr>
              <w:spacing w:before="60" w:after="60"/>
              <w:rPr>
                <w:rFonts w:ascii="MS Gothic" w:eastAsia="MS Gothic" w:hAnsi="MS Gothic" w:cs="Arial"/>
                <w:sz w:val="20"/>
                <w:szCs w:val="20"/>
              </w:rPr>
            </w:pPr>
          </w:p>
        </w:tc>
        <w:tc>
          <w:tcPr>
            <w:tcW w:w="1710" w:type="dxa"/>
          </w:tcPr>
          <w:p w14:paraId="43BC0FCE" w14:textId="77777777" w:rsidR="009A5B3C" w:rsidRDefault="009A5B3C" w:rsidP="009A5B3C">
            <w:pPr>
              <w:spacing w:before="60" w:after="60"/>
              <w:rPr>
                <w:rFonts w:ascii="Arial" w:hAnsi="Arial" w:cs="Arial"/>
                <w:sz w:val="20"/>
                <w:szCs w:val="20"/>
              </w:rPr>
            </w:pPr>
            <w:r>
              <w:rPr>
                <w:rFonts w:ascii="Arial" w:hAnsi="Arial" w:cs="Arial"/>
                <w:sz w:val="20"/>
                <w:szCs w:val="20"/>
              </w:rPr>
              <w:t>31.108</w:t>
            </w:r>
          </w:p>
        </w:tc>
        <w:sdt>
          <w:sdtPr>
            <w:rPr>
              <w:rFonts w:ascii="Arial" w:hAnsi="Arial" w:cs="Arial"/>
              <w:sz w:val="20"/>
              <w:szCs w:val="20"/>
            </w:rPr>
            <w:id w:val="-595708361"/>
            <w:placeholder>
              <w:docPart w:val="82A5F24EF3384015B58B21DF8DEAD3DE"/>
            </w:placeholder>
            <w:showingPlcHdr/>
          </w:sdtPr>
          <w:sdtContent>
            <w:tc>
              <w:tcPr>
                <w:tcW w:w="1895" w:type="dxa"/>
              </w:tcPr>
              <w:p w14:paraId="20B721B6" w14:textId="1D4A204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1E5F8B0" w14:textId="77777777" w:rsidTr="00435C9F">
        <w:tc>
          <w:tcPr>
            <w:tcW w:w="837" w:type="dxa"/>
          </w:tcPr>
          <w:p w14:paraId="6D628D3F"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8D19302" w14:textId="7B968A98" w:rsidR="009A5B3C" w:rsidRPr="00355703" w:rsidRDefault="009A5B3C" w:rsidP="009A5B3C">
            <w:pPr>
              <w:pStyle w:val="ListParagraph"/>
              <w:numPr>
                <w:ilvl w:val="0"/>
                <w:numId w:val="30"/>
              </w:numPr>
              <w:spacing w:before="60" w:after="60"/>
              <w:contextualSpacing w:val="0"/>
              <w:jc w:val="left"/>
              <w:rPr>
                <w:rFonts w:ascii="Arial" w:hAnsi="Arial" w:cs="Arial"/>
                <w:sz w:val="20"/>
                <w:szCs w:val="20"/>
              </w:rPr>
            </w:pPr>
            <w:r w:rsidRPr="006D6B36">
              <w:rPr>
                <w:rFonts w:ascii="Arial" w:hAnsi="Arial" w:cs="Arial"/>
                <w:sz w:val="20"/>
                <w:szCs w:val="20"/>
              </w:rPr>
              <w:t>annually? And</w:t>
            </w:r>
          </w:p>
        </w:tc>
        <w:tc>
          <w:tcPr>
            <w:tcW w:w="1166" w:type="dxa"/>
          </w:tcPr>
          <w:p w14:paraId="1B01ADF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514647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A7A8D8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101884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A95515C" w14:textId="77777777" w:rsidR="009A5B3C" w:rsidRDefault="009A5B3C" w:rsidP="009A5B3C">
            <w:pPr>
              <w:spacing w:before="60" w:after="60"/>
              <w:rPr>
                <w:rFonts w:ascii="Arial" w:hAnsi="Arial" w:cs="Arial"/>
                <w:sz w:val="20"/>
                <w:szCs w:val="20"/>
              </w:rPr>
            </w:pPr>
            <w:r>
              <w:rPr>
                <w:rFonts w:ascii="Arial" w:hAnsi="Arial" w:cs="Arial"/>
                <w:sz w:val="20"/>
                <w:szCs w:val="20"/>
              </w:rPr>
              <w:t>31.108(a)</w:t>
            </w:r>
          </w:p>
        </w:tc>
        <w:sdt>
          <w:sdtPr>
            <w:rPr>
              <w:rFonts w:ascii="Arial" w:hAnsi="Arial" w:cs="Arial"/>
              <w:sz w:val="20"/>
              <w:szCs w:val="20"/>
            </w:rPr>
            <w:id w:val="945585183"/>
            <w:placeholder>
              <w:docPart w:val="82A5F24EF3384015B58B21DF8DEAD3DE"/>
            </w:placeholder>
            <w:showingPlcHdr/>
          </w:sdtPr>
          <w:sdtContent>
            <w:tc>
              <w:tcPr>
                <w:tcW w:w="1895" w:type="dxa"/>
              </w:tcPr>
              <w:p w14:paraId="0D5F08EC" w14:textId="083BC36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D478E85" w14:textId="77777777" w:rsidTr="00435C9F">
        <w:tc>
          <w:tcPr>
            <w:tcW w:w="837" w:type="dxa"/>
          </w:tcPr>
          <w:p w14:paraId="3E823F32" w14:textId="77777777" w:rsidR="009A5B3C" w:rsidRPr="006D6B36"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5BF310A" w14:textId="77777777" w:rsidR="009A5B3C" w:rsidRPr="00355703" w:rsidRDefault="009A5B3C" w:rsidP="009A5B3C">
            <w:pPr>
              <w:pStyle w:val="ListParagraph"/>
              <w:numPr>
                <w:ilvl w:val="0"/>
                <w:numId w:val="30"/>
              </w:numPr>
              <w:spacing w:before="60" w:after="60"/>
              <w:contextualSpacing w:val="0"/>
              <w:jc w:val="left"/>
              <w:rPr>
                <w:rFonts w:ascii="Arial" w:hAnsi="Arial" w:cs="Arial"/>
                <w:sz w:val="20"/>
                <w:szCs w:val="20"/>
              </w:rPr>
            </w:pPr>
            <w:r w:rsidRPr="00923ABA">
              <w:rPr>
                <w:rFonts w:ascii="Arial" w:hAnsi="Arial" w:cs="Arial"/>
                <w:sz w:val="20"/>
                <w:szCs w:val="20"/>
              </w:rPr>
              <w:t>whenever there is an indication that the intangible asset may be impaired?</w:t>
            </w:r>
          </w:p>
        </w:tc>
        <w:tc>
          <w:tcPr>
            <w:tcW w:w="1166" w:type="dxa"/>
          </w:tcPr>
          <w:p w14:paraId="32C9183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25578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7B39A3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798161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02F7FA6" w14:textId="77777777" w:rsidR="009A5B3C" w:rsidRDefault="009A5B3C" w:rsidP="009A5B3C">
            <w:pPr>
              <w:spacing w:before="60" w:after="60"/>
              <w:rPr>
                <w:rFonts w:ascii="Arial" w:hAnsi="Arial" w:cs="Arial"/>
                <w:sz w:val="20"/>
                <w:szCs w:val="20"/>
              </w:rPr>
            </w:pPr>
            <w:r>
              <w:rPr>
                <w:rFonts w:ascii="Arial" w:hAnsi="Arial" w:cs="Arial"/>
                <w:sz w:val="20"/>
                <w:szCs w:val="20"/>
              </w:rPr>
              <w:t>31.108(a)</w:t>
            </w:r>
          </w:p>
        </w:tc>
        <w:sdt>
          <w:sdtPr>
            <w:rPr>
              <w:rFonts w:ascii="Arial" w:hAnsi="Arial" w:cs="Arial"/>
              <w:sz w:val="20"/>
              <w:szCs w:val="20"/>
            </w:rPr>
            <w:id w:val="1294559245"/>
            <w:placeholder>
              <w:docPart w:val="82A5F24EF3384015B58B21DF8DEAD3DE"/>
            </w:placeholder>
            <w:showingPlcHdr/>
          </w:sdtPr>
          <w:sdtContent>
            <w:tc>
              <w:tcPr>
                <w:tcW w:w="1895" w:type="dxa"/>
              </w:tcPr>
              <w:p w14:paraId="6940FD70" w14:textId="1067075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5CBB518" w14:textId="77777777" w:rsidTr="00435C9F">
        <w:tc>
          <w:tcPr>
            <w:tcW w:w="837" w:type="dxa"/>
          </w:tcPr>
          <w:p w14:paraId="3D33868B"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CBD50A5" w14:textId="77777777" w:rsidR="009A5B3C" w:rsidRPr="00923ABA" w:rsidRDefault="009A5B3C" w:rsidP="009A5B3C">
            <w:pPr>
              <w:spacing w:before="60" w:after="60"/>
              <w:rPr>
                <w:rFonts w:ascii="Arial" w:eastAsia="Times New Roman" w:hAnsi="Arial" w:cs="Arial"/>
                <w:b/>
                <w:color w:val="C0504D"/>
                <w:sz w:val="20"/>
                <w:szCs w:val="20"/>
                <w:lang w:eastAsia="en-GB"/>
              </w:rPr>
            </w:pPr>
            <w:r w:rsidRPr="00923ABA">
              <w:rPr>
                <w:rFonts w:ascii="Arial" w:eastAsia="Times New Roman" w:hAnsi="Arial" w:cs="Arial"/>
                <w:b/>
                <w:color w:val="C0504D"/>
                <w:sz w:val="20"/>
                <w:szCs w:val="20"/>
                <w:lang w:eastAsia="en-GB"/>
              </w:rPr>
              <w:t>Review of useful life assessment</w:t>
            </w:r>
          </w:p>
        </w:tc>
      </w:tr>
      <w:tr w:rsidR="009A5B3C" w:rsidRPr="00983410" w14:paraId="3094C02A" w14:textId="77777777" w:rsidTr="00435C9F">
        <w:tc>
          <w:tcPr>
            <w:tcW w:w="837" w:type="dxa"/>
          </w:tcPr>
          <w:p w14:paraId="72EF039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66A1963" w14:textId="77777777" w:rsidR="009A5B3C" w:rsidRPr="00355703" w:rsidRDefault="009A5B3C" w:rsidP="009A5B3C">
            <w:pPr>
              <w:spacing w:before="60" w:after="60"/>
              <w:rPr>
                <w:rFonts w:ascii="Arial" w:hAnsi="Arial" w:cs="Arial"/>
                <w:sz w:val="20"/>
                <w:szCs w:val="20"/>
              </w:rPr>
            </w:pPr>
            <w:r w:rsidRPr="00923ABA">
              <w:rPr>
                <w:rFonts w:ascii="Arial" w:hAnsi="Arial" w:cs="Arial"/>
                <w:sz w:val="20"/>
                <w:szCs w:val="20"/>
              </w:rPr>
              <w:t>Has the entity reviewed the useful life of an intangible asset that is not being amortised each reporting period to determine whether events and circumstances continue to support an indefinite useful life assessment for that asset?</w:t>
            </w:r>
          </w:p>
        </w:tc>
        <w:tc>
          <w:tcPr>
            <w:tcW w:w="1166" w:type="dxa"/>
          </w:tcPr>
          <w:p w14:paraId="3F5CE14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069905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3B335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32211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F2E571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265210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CF10AD" w14:textId="77777777" w:rsidR="009A5B3C" w:rsidRDefault="009A5B3C" w:rsidP="009A5B3C">
            <w:pPr>
              <w:spacing w:before="60" w:after="60"/>
              <w:rPr>
                <w:rFonts w:ascii="Arial" w:hAnsi="Arial" w:cs="Arial"/>
                <w:sz w:val="20"/>
                <w:szCs w:val="20"/>
              </w:rPr>
            </w:pPr>
            <w:r>
              <w:rPr>
                <w:rFonts w:ascii="Arial" w:hAnsi="Arial" w:cs="Arial"/>
                <w:sz w:val="20"/>
                <w:szCs w:val="20"/>
              </w:rPr>
              <w:t>31.109</w:t>
            </w:r>
          </w:p>
        </w:tc>
        <w:sdt>
          <w:sdtPr>
            <w:rPr>
              <w:rFonts w:ascii="Arial" w:hAnsi="Arial" w:cs="Arial"/>
              <w:sz w:val="20"/>
              <w:szCs w:val="20"/>
            </w:rPr>
            <w:id w:val="1038942609"/>
            <w:placeholder>
              <w:docPart w:val="82A5F24EF3384015B58B21DF8DEAD3DE"/>
            </w:placeholder>
            <w:showingPlcHdr/>
          </w:sdtPr>
          <w:sdtContent>
            <w:tc>
              <w:tcPr>
                <w:tcW w:w="1895" w:type="dxa"/>
              </w:tcPr>
              <w:p w14:paraId="55BF8D18" w14:textId="3706717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6E0322" w14:textId="77777777" w:rsidTr="00435C9F">
        <w:tc>
          <w:tcPr>
            <w:tcW w:w="837" w:type="dxa"/>
          </w:tcPr>
          <w:p w14:paraId="559CDB0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D8C9315" w14:textId="77777777" w:rsidR="009A5B3C" w:rsidRPr="00355703" w:rsidRDefault="009A5B3C" w:rsidP="009A5B3C">
            <w:pPr>
              <w:spacing w:before="60" w:after="60"/>
              <w:rPr>
                <w:rFonts w:ascii="Arial" w:hAnsi="Arial" w:cs="Arial"/>
                <w:sz w:val="20"/>
                <w:szCs w:val="20"/>
              </w:rPr>
            </w:pPr>
            <w:r w:rsidRPr="00923ABA">
              <w:rPr>
                <w:rFonts w:ascii="Arial" w:hAnsi="Arial" w:cs="Arial"/>
                <w:sz w:val="20"/>
                <w:szCs w:val="20"/>
              </w:rPr>
              <w:t>If they do not, is the change in the useful life assessment from indefinite to finite</w:t>
            </w:r>
            <w:r>
              <w:rPr>
                <w:rFonts w:ascii="Arial" w:hAnsi="Arial" w:cs="Arial"/>
                <w:sz w:val="20"/>
                <w:szCs w:val="20"/>
              </w:rPr>
              <w:t xml:space="preserve"> </w:t>
            </w:r>
            <w:r w:rsidRPr="00923ABA">
              <w:rPr>
                <w:rFonts w:ascii="Arial" w:hAnsi="Arial" w:cs="Arial"/>
                <w:sz w:val="20"/>
                <w:szCs w:val="20"/>
              </w:rPr>
              <w:t>accounted for as a change in an accounting estimate in accordance with GRAP</w:t>
            </w:r>
            <w:r>
              <w:rPr>
                <w:rFonts w:ascii="Arial" w:hAnsi="Arial" w:cs="Arial"/>
                <w:sz w:val="20"/>
                <w:szCs w:val="20"/>
              </w:rPr>
              <w:t xml:space="preserve"> 3</w:t>
            </w:r>
            <w:r w:rsidRPr="00923ABA">
              <w:rPr>
                <w:rFonts w:ascii="Arial" w:hAnsi="Arial" w:cs="Arial"/>
                <w:sz w:val="20"/>
                <w:szCs w:val="20"/>
              </w:rPr>
              <w:t>?</w:t>
            </w:r>
          </w:p>
        </w:tc>
        <w:tc>
          <w:tcPr>
            <w:tcW w:w="1166" w:type="dxa"/>
          </w:tcPr>
          <w:p w14:paraId="14F3752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531001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AE241F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03332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0A8B8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926522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097CD93" w14:textId="77777777" w:rsidR="009A5B3C" w:rsidRDefault="009A5B3C" w:rsidP="009A5B3C">
            <w:pPr>
              <w:spacing w:before="60" w:after="60"/>
              <w:rPr>
                <w:rFonts w:ascii="Arial" w:hAnsi="Arial" w:cs="Arial"/>
                <w:sz w:val="20"/>
                <w:szCs w:val="20"/>
              </w:rPr>
            </w:pPr>
            <w:r>
              <w:rPr>
                <w:rFonts w:ascii="Arial" w:hAnsi="Arial" w:cs="Arial"/>
                <w:sz w:val="20"/>
                <w:szCs w:val="20"/>
              </w:rPr>
              <w:t>31.109</w:t>
            </w:r>
          </w:p>
        </w:tc>
        <w:sdt>
          <w:sdtPr>
            <w:rPr>
              <w:rFonts w:ascii="Arial" w:hAnsi="Arial" w:cs="Arial"/>
              <w:sz w:val="20"/>
              <w:szCs w:val="20"/>
            </w:rPr>
            <w:id w:val="499863957"/>
            <w:placeholder>
              <w:docPart w:val="82A5F24EF3384015B58B21DF8DEAD3DE"/>
            </w:placeholder>
            <w:showingPlcHdr/>
          </w:sdtPr>
          <w:sdtContent>
            <w:tc>
              <w:tcPr>
                <w:tcW w:w="1895" w:type="dxa"/>
              </w:tcPr>
              <w:p w14:paraId="0AB67332" w14:textId="03D0426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37B1332" w14:textId="77777777" w:rsidTr="00435C9F">
        <w:tc>
          <w:tcPr>
            <w:tcW w:w="837" w:type="dxa"/>
          </w:tcPr>
          <w:p w14:paraId="5B7AEB25"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59BC256" w14:textId="77777777" w:rsidR="009A5B3C" w:rsidRPr="00923ABA" w:rsidRDefault="009A5B3C" w:rsidP="009A5B3C">
            <w:pPr>
              <w:spacing w:before="60" w:after="60"/>
              <w:rPr>
                <w:rFonts w:ascii="Arial" w:eastAsia="Times New Roman" w:hAnsi="Arial" w:cs="Arial"/>
                <w:b/>
                <w:color w:val="C0504D"/>
                <w:sz w:val="20"/>
                <w:szCs w:val="20"/>
                <w:lang w:eastAsia="en-GB"/>
              </w:rPr>
            </w:pPr>
            <w:r w:rsidRPr="00923ABA">
              <w:rPr>
                <w:rFonts w:ascii="Arial" w:eastAsia="Times New Roman" w:hAnsi="Arial" w:cs="Arial"/>
                <w:b/>
                <w:color w:val="C0504D"/>
                <w:sz w:val="20"/>
                <w:szCs w:val="20"/>
                <w:lang w:eastAsia="en-GB"/>
              </w:rPr>
              <w:t>Retirements and disposals</w:t>
            </w:r>
          </w:p>
        </w:tc>
      </w:tr>
      <w:tr w:rsidR="009A5B3C" w:rsidRPr="00983410" w14:paraId="7B784DB2" w14:textId="77777777" w:rsidTr="00435C9F">
        <w:tc>
          <w:tcPr>
            <w:tcW w:w="837" w:type="dxa"/>
          </w:tcPr>
          <w:p w14:paraId="739C103F"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282BBC" w14:textId="77777777" w:rsidR="009A5B3C" w:rsidRPr="00355703" w:rsidRDefault="009A5B3C" w:rsidP="009A5B3C">
            <w:pPr>
              <w:spacing w:before="60" w:after="60"/>
              <w:rPr>
                <w:rFonts w:ascii="Arial" w:hAnsi="Arial" w:cs="Arial"/>
                <w:sz w:val="20"/>
                <w:szCs w:val="20"/>
              </w:rPr>
            </w:pPr>
            <w:r w:rsidRPr="00923ABA">
              <w:rPr>
                <w:rFonts w:ascii="Arial" w:hAnsi="Arial" w:cs="Arial"/>
                <w:sz w:val="20"/>
                <w:szCs w:val="20"/>
              </w:rPr>
              <w:t>Has the entity derecognised an intangible asset:</w:t>
            </w:r>
          </w:p>
        </w:tc>
        <w:tc>
          <w:tcPr>
            <w:tcW w:w="1166" w:type="dxa"/>
          </w:tcPr>
          <w:p w14:paraId="3122A60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594209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9487FD6" w14:textId="77777777" w:rsidR="009A5B3C" w:rsidRDefault="009A5B3C" w:rsidP="009A5B3C">
            <w:pPr>
              <w:spacing w:before="60" w:after="60"/>
              <w:rPr>
                <w:rFonts w:ascii="MS Gothic" w:eastAsia="MS Gothic" w:hAnsi="MS Gothic" w:cs="Arial"/>
                <w:sz w:val="20"/>
                <w:szCs w:val="20"/>
              </w:rPr>
            </w:pPr>
          </w:p>
        </w:tc>
        <w:tc>
          <w:tcPr>
            <w:tcW w:w="1710" w:type="dxa"/>
          </w:tcPr>
          <w:p w14:paraId="0D5D030C" w14:textId="77777777" w:rsidR="009A5B3C" w:rsidRDefault="009A5B3C" w:rsidP="009A5B3C">
            <w:pPr>
              <w:spacing w:before="60" w:after="60"/>
              <w:rPr>
                <w:rFonts w:ascii="Arial" w:hAnsi="Arial" w:cs="Arial"/>
                <w:sz w:val="20"/>
                <w:szCs w:val="20"/>
              </w:rPr>
            </w:pPr>
            <w:r>
              <w:rPr>
                <w:rFonts w:ascii="Arial" w:hAnsi="Arial" w:cs="Arial"/>
                <w:sz w:val="20"/>
                <w:szCs w:val="20"/>
              </w:rPr>
              <w:t>31.112</w:t>
            </w:r>
          </w:p>
        </w:tc>
        <w:sdt>
          <w:sdtPr>
            <w:rPr>
              <w:rFonts w:ascii="Arial" w:hAnsi="Arial" w:cs="Arial"/>
              <w:sz w:val="20"/>
              <w:szCs w:val="20"/>
            </w:rPr>
            <w:id w:val="-766149397"/>
            <w:placeholder>
              <w:docPart w:val="82A5F24EF3384015B58B21DF8DEAD3DE"/>
            </w:placeholder>
            <w:showingPlcHdr/>
          </w:sdtPr>
          <w:sdtContent>
            <w:tc>
              <w:tcPr>
                <w:tcW w:w="1895" w:type="dxa"/>
              </w:tcPr>
              <w:p w14:paraId="444A8FB8" w14:textId="53BF882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0F17008" w14:textId="77777777" w:rsidTr="00435C9F">
        <w:tc>
          <w:tcPr>
            <w:tcW w:w="837" w:type="dxa"/>
          </w:tcPr>
          <w:p w14:paraId="5149AD49"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2899AAC" w14:textId="77777777" w:rsidR="009A5B3C" w:rsidRPr="00355703" w:rsidRDefault="009A5B3C" w:rsidP="009A5B3C">
            <w:pPr>
              <w:pStyle w:val="ListParagraph"/>
              <w:numPr>
                <w:ilvl w:val="0"/>
                <w:numId w:val="31"/>
              </w:numPr>
              <w:spacing w:before="60" w:after="60"/>
              <w:contextualSpacing w:val="0"/>
              <w:jc w:val="left"/>
              <w:rPr>
                <w:rFonts w:ascii="Arial" w:hAnsi="Arial" w:cs="Arial"/>
                <w:sz w:val="20"/>
                <w:szCs w:val="20"/>
              </w:rPr>
            </w:pPr>
            <w:r w:rsidRPr="00923ABA">
              <w:rPr>
                <w:rFonts w:ascii="Arial" w:hAnsi="Arial" w:cs="Arial"/>
                <w:sz w:val="20"/>
                <w:szCs w:val="20"/>
              </w:rPr>
              <w:t>on disposal (including disposal from a non-exchange transaction) ? or</w:t>
            </w:r>
          </w:p>
        </w:tc>
        <w:tc>
          <w:tcPr>
            <w:tcW w:w="1166" w:type="dxa"/>
          </w:tcPr>
          <w:p w14:paraId="43FF611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47250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73CC0C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0225749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0BCF4E1" w14:textId="77777777" w:rsidR="009A5B3C" w:rsidRDefault="009A5B3C" w:rsidP="009A5B3C">
            <w:pPr>
              <w:spacing w:before="60" w:after="60"/>
              <w:rPr>
                <w:rFonts w:ascii="Arial" w:hAnsi="Arial" w:cs="Arial"/>
                <w:sz w:val="20"/>
                <w:szCs w:val="20"/>
              </w:rPr>
            </w:pPr>
            <w:r>
              <w:rPr>
                <w:rFonts w:ascii="Arial" w:hAnsi="Arial" w:cs="Arial"/>
                <w:sz w:val="20"/>
                <w:szCs w:val="20"/>
              </w:rPr>
              <w:t>31.112(a)</w:t>
            </w:r>
          </w:p>
        </w:tc>
        <w:sdt>
          <w:sdtPr>
            <w:rPr>
              <w:rFonts w:ascii="Arial" w:hAnsi="Arial" w:cs="Arial"/>
              <w:sz w:val="20"/>
              <w:szCs w:val="20"/>
            </w:rPr>
            <w:id w:val="-1023552554"/>
            <w:placeholder>
              <w:docPart w:val="82A5F24EF3384015B58B21DF8DEAD3DE"/>
            </w:placeholder>
            <w:showingPlcHdr/>
          </w:sdtPr>
          <w:sdtContent>
            <w:tc>
              <w:tcPr>
                <w:tcW w:w="1895" w:type="dxa"/>
              </w:tcPr>
              <w:p w14:paraId="5C0B1A01" w14:textId="084166B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D3600E7" w14:textId="77777777" w:rsidTr="00435C9F">
        <w:tc>
          <w:tcPr>
            <w:tcW w:w="837" w:type="dxa"/>
          </w:tcPr>
          <w:p w14:paraId="3963AA50"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F899CE0" w14:textId="77777777" w:rsidR="009A5B3C" w:rsidRPr="00355703" w:rsidRDefault="009A5B3C" w:rsidP="009A5B3C">
            <w:pPr>
              <w:pStyle w:val="ListParagraph"/>
              <w:numPr>
                <w:ilvl w:val="0"/>
                <w:numId w:val="31"/>
              </w:numPr>
              <w:spacing w:before="60" w:after="60"/>
              <w:contextualSpacing w:val="0"/>
              <w:jc w:val="left"/>
              <w:rPr>
                <w:rFonts w:ascii="Arial" w:hAnsi="Arial" w:cs="Arial"/>
                <w:sz w:val="20"/>
                <w:szCs w:val="20"/>
              </w:rPr>
            </w:pPr>
            <w:r w:rsidRPr="00923ABA">
              <w:rPr>
                <w:rFonts w:ascii="Arial" w:hAnsi="Arial" w:cs="Arial"/>
                <w:sz w:val="20"/>
                <w:szCs w:val="20"/>
              </w:rPr>
              <w:t>when no future economic benefits or service potential are expected from its use or disposal?</w:t>
            </w:r>
          </w:p>
        </w:tc>
        <w:tc>
          <w:tcPr>
            <w:tcW w:w="1166" w:type="dxa"/>
          </w:tcPr>
          <w:p w14:paraId="1D5400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47604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AAD117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835161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C834ADC" w14:textId="77777777" w:rsidR="009A5B3C" w:rsidRDefault="009A5B3C" w:rsidP="009A5B3C">
            <w:pPr>
              <w:spacing w:before="60" w:after="60"/>
              <w:rPr>
                <w:rFonts w:ascii="Arial" w:hAnsi="Arial" w:cs="Arial"/>
                <w:sz w:val="20"/>
                <w:szCs w:val="20"/>
              </w:rPr>
            </w:pPr>
            <w:r>
              <w:rPr>
                <w:rFonts w:ascii="Arial" w:hAnsi="Arial" w:cs="Arial"/>
                <w:sz w:val="20"/>
                <w:szCs w:val="20"/>
              </w:rPr>
              <w:t>31.112(b)</w:t>
            </w:r>
          </w:p>
        </w:tc>
        <w:sdt>
          <w:sdtPr>
            <w:rPr>
              <w:rFonts w:ascii="Arial" w:hAnsi="Arial" w:cs="Arial"/>
              <w:sz w:val="20"/>
              <w:szCs w:val="20"/>
            </w:rPr>
            <w:id w:val="-783727436"/>
            <w:placeholder>
              <w:docPart w:val="82A5F24EF3384015B58B21DF8DEAD3DE"/>
            </w:placeholder>
            <w:showingPlcHdr/>
          </w:sdtPr>
          <w:sdtContent>
            <w:tc>
              <w:tcPr>
                <w:tcW w:w="1895" w:type="dxa"/>
              </w:tcPr>
              <w:p w14:paraId="73DBAAD7" w14:textId="7D5B266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C64AA1C" w14:textId="77777777" w:rsidTr="00435C9F">
        <w:tc>
          <w:tcPr>
            <w:tcW w:w="837" w:type="dxa"/>
          </w:tcPr>
          <w:p w14:paraId="608AEB2A"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C6C9388" w14:textId="77777777" w:rsidR="009A5B3C" w:rsidRPr="00923ABA" w:rsidRDefault="009A5B3C" w:rsidP="009A5B3C">
            <w:pPr>
              <w:spacing w:before="60" w:after="60"/>
              <w:rPr>
                <w:rFonts w:ascii="Arial" w:eastAsia="Times New Roman" w:hAnsi="Arial" w:cs="Arial"/>
                <w:b/>
                <w:color w:val="C0504D"/>
                <w:sz w:val="20"/>
                <w:szCs w:val="20"/>
                <w:lang w:eastAsia="en-GB"/>
              </w:rPr>
            </w:pPr>
            <w:r w:rsidRPr="00923ABA">
              <w:rPr>
                <w:rFonts w:ascii="Arial" w:eastAsia="Times New Roman" w:hAnsi="Arial" w:cs="Arial"/>
                <w:b/>
                <w:color w:val="C0504D"/>
                <w:sz w:val="20"/>
                <w:szCs w:val="20"/>
                <w:lang w:eastAsia="en-GB"/>
              </w:rPr>
              <w:t>Disclosure</w:t>
            </w:r>
          </w:p>
        </w:tc>
      </w:tr>
      <w:tr w:rsidR="009A5B3C" w:rsidRPr="00983410" w14:paraId="52DD874C" w14:textId="77777777" w:rsidTr="00435C9F">
        <w:tc>
          <w:tcPr>
            <w:tcW w:w="837" w:type="dxa"/>
          </w:tcPr>
          <w:p w14:paraId="3CDEEEF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82E1EF" w14:textId="77777777" w:rsidR="009A5B3C" w:rsidRPr="00355703" w:rsidRDefault="009A5B3C" w:rsidP="009A5B3C">
            <w:pPr>
              <w:spacing w:before="60" w:after="60"/>
              <w:rPr>
                <w:rFonts w:ascii="Arial" w:hAnsi="Arial" w:cs="Arial"/>
                <w:sz w:val="20"/>
                <w:szCs w:val="20"/>
              </w:rPr>
            </w:pPr>
            <w:r w:rsidRPr="00923ABA">
              <w:rPr>
                <w:rFonts w:ascii="Arial" w:hAnsi="Arial" w:cs="Arial"/>
                <w:sz w:val="20"/>
                <w:szCs w:val="20"/>
              </w:rPr>
              <w:t>Has the entity disclosed the following for each class of intangible assets, distinguishing between internally generated intangible assets and other intangible assets:</w:t>
            </w:r>
          </w:p>
        </w:tc>
        <w:tc>
          <w:tcPr>
            <w:tcW w:w="1166" w:type="dxa"/>
          </w:tcPr>
          <w:p w14:paraId="6B2263F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902316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162DCC5" w14:textId="77777777" w:rsidR="009A5B3C" w:rsidRDefault="009A5B3C" w:rsidP="009A5B3C">
            <w:pPr>
              <w:spacing w:before="60" w:after="60"/>
              <w:rPr>
                <w:rFonts w:ascii="MS Gothic" w:eastAsia="MS Gothic" w:hAnsi="MS Gothic" w:cs="Arial"/>
                <w:sz w:val="20"/>
                <w:szCs w:val="20"/>
              </w:rPr>
            </w:pPr>
          </w:p>
        </w:tc>
        <w:tc>
          <w:tcPr>
            <w:tcW w:w="1710" w:type="dxa"/>
          </w:tcPr>
          <w:p w14:paraId="68BC2EC8" w14:textId="77777777" w:rsidR="009A5B3C" w:rsidRDefault="009A5B3C" w:rsidP="009A5B3C">
            <w:pPr>
              <w:spacing w:before="60" w:after="60"/>
              <w:rPr>
                <w:rFonts w:ascii="Arial" w:hAnsi="Arial" w:cs="Arial"/>
                <w:sz w:val="20"/>
                <w:szCs w:val="20"/>
              </w:rPr>
            </w:pPr>
            <w:r>
              <w:rPr>
                <w:rFonts w:ascii="Arial" w:hAnsi="Arial" w:cs="Arial"/>
                <w:sz w:val="20"/>
                <w:szCs w:val="20"/>
              </w:rPr>
              <w:t>31.118</w:t>
            </w:r>
          </w:p>
        </w:tc>
        <w:sdt>
          <w:sdtPr>
            <w:rPr>
              <w:rFonts w:ascii="Arial" w:hAnsi="Arial" w:cs="Arial"/>
              <w:sz w:val="20"/>
              <w:szCs w:val="20"/>
            </w:rPr>
            <w:id w:val="1734190849"/>
            <w:placeholder>
              <w:docPart w:val="82A5F24EF3384015B58B21DF8DEAD3DE"/>
            </w:placeholder>
            <w:showingPlcHdr/>
          </w:sdtPr>
          <w:sdtContent>
            <w:tc>
              <w:tcPr>
                <w:tcW w:w="1895" w:type="dxa"/>
              </w:tcPr>
              <w:p w14:paraId="165B97DC" w14:textId="1D6F69E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51C8DA" w14:textId="77777777" w:rsidTr="00435C9F">
        <w:tc>
          <w:tcPr>
            <w:tcW w:w="837" w:type="dxa"/>
          </w:tcPr>
          <w:p w14:paraId="179C472D"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16357A5" w14:textId="77777777" w:rsidR="009A5B3C" w:rsidRPr="00355703" w:rsidRDefault="009A5B3C" w:rsidP="009A5B3C">
            <w:pPr>
              <w:pStyle w:val="ListParagraph"/>
              <w:numPr>
                <w:ilvl w:val="0"/>
                <w:numId w:val="32"/>
              </w:numPr>
              <w:spacing w:before="60" w:after="60"/>
              <w:contextualSpacing w:val="0"/>
              <w:jc w:val="left"/>
              <w:rPr>
                <w:rFonts w:ascii="Arial" w:hAnsi="Arial" w:cs="Arial"/>
                <w:sz w:val="20"/>
                <w:szCs w:val="20"/>
              </w:rPr>
            </w:pPr>
            <w:r>
              <w:rPr>
                <w:rFonts w:ascii="Arial" w:hAnsi="Arial" w:cs="Arial"/>
                <w:sz w:val="20"/>
                <w:szCs w:val="20"/>
              </w:rPr>
              <w:t>w</w:t>
            </w:r>
            <w:r w:rsidRPr="00923ABA">
              <w:rPr>
                <w:rFonts w:ascii="Arial" w:hAnsi="Arial" w:cs="Arial"/>
                <w:sz w:val="20"/>
                <w:szCs w:val="20"/>
              </w:rPr>
              <w:t>hether the useful lives are indefinite or finite and, if finite, the useful lives or the amortisation rates used?</w:t>
            </w:r>
          </w:p>
        </w:tc>
        <w:tc>
          <w:tcPr>
            <w:tcW w:w="1166" w:type="dxa"/>
          </w:tcPr>
          <w:p w14:paraId="3B264E0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552102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78C2A6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243354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7436C4F" w14:textId="77777777" w:rsidR="009A5B3C" w:rsidRDefault="009A5B3C" w:rsidP="009A5B3C">
            <w:pPr>
              <w:spacing w:before="60" w:after="60"/>
              <w:rPr>
                <w:rFonts w:ascii="Arial" w:hAnsi="Arial" w:cs="Arial"/>
                <w:sz w:val="20"/>
                <w:szCs w:val="20"/>
              </w:rPr>
            </w:pPr>
            <w:r>
              <w:rPr>
                <w:rFonts w:ascii="Arial" w:hAnsi="Arial" w:cs="Arial"/>
                <w:sz w:val="20"/>
                <w:szCs w:val="20"/>
              </w:rPr>
              <w:t>31.118(a)</w:t>
            </w:r>
          </w:p>
        </w:tc>
        <w:sdt>
          <w:sdtPr>
            <w:rPr>
              <w:rFonts w:ascii="Arial" w:hAnsi="Arial" w:cs="Arial"/>
              <w:sz w:val="20"/>
              <w:szCs w:val="20"/>
            </w:rPr>
            <w:id w:val="-1545514481"/>
            <w:placeholder>
              <w:docPart w:val="82A5F24EF3384015B58B21DF8DEAD3DE"/>
            </w:placeholder>
            <w:showingPlcHdr/>
          </w:sdtPr>
          <w:sdtContent>
            <w:tc>
              <w:tcPr>
                <w:tcW w:w="1895" w:type="dxa"/>
              </w:tcPr>
              <w:p w14:paraId="209F0A10" w14:textId="2937809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A85A38E" w14:textId="77777777" w:rsidTr="00435C9F">
        <w:tc>
          <w:tcPr>
            <w:tcW w:w="837" w:type="dxa"/>
          </w:tcPr>
          <w:p w14:paraId="2C932026"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3451A30" w14:textId="77777777" w:rsidR="009A5B3C" w:rsidRPr="00355703" w:rsidRDefault="009A5B3C" w:rsidP="009A5B3C">
            <w:pPr>
              <w:pStyle w:val="ListParagraph"/>
              <w:numPr>
                <w:ilvl w:val="0"/>
                <w:numId w:val="32"/>
              </w:numPr>
              <w:spacing w:before="60" w:after="60"/>
              <w:contextualSpacing w:val="0"/>
              <w:jc w:val="left"/>
              <w:rPr>
                <w:rFonts w:ascii="Arial" w:hAnsi="Arial" w:cs="Arial"/>
                <w:sz w:val="20"/>
                <w:szCs w:val="20"/>
              </w:rPr>
            </w:pPr>
            <w:r>
              <w:rPr>
                <w:rFonts w:ascii="Arial" w:hAnsi="Arial" w:cs="Arial"/>
                <w:sz w:val="20"/>
                <w:szCs w:val="20"/>
              </w:rPr>
              <w:t>t</w:t>
            </w:r>
            <w:r w:rsidRPr="00923ABA">
              <w:rPr>
                <w:rFonts w:ascii="Arial" w:hAnsi="Arial" w:cs="Arial"/>
                <w:sz w:val="20"/>
                <w:szCs w:val="20"/>
              </w:rPr>
              <w:t>he amortisation methods used for intangible assets with finite useful lives?</w:t>
            </w:r>
          </w:p>
        </w:tc>
        <w:tc>
          <w:tcPr>
            <w:tcW w:w="1166" w:type="dxa"/>
          </w:tcPr>
          <w:p w14:paraId="2D0A68B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58129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6141E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591541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529FE94" w14:textId="77777777" w:rsidR="009A5B3C" w:rsidRDefault="009A5B3C" w:rsidP="009A5B3C">
            <w:pPr>
              <w:spacing w:before="60" w:after="60"/>
              <w:rPr>
                <w:rFonts w:ascii="Arial" w:hAnsi="Arial" w:cs="Arial"/>
                <w:sz w:val="20"/>
                <w:szCs w:val="20"/>
              </w:rPr>
            </w:pPr>
            <w:r>
              <w:rPr>
                <w:rFonts w:ascii="Arial" w:hAnsi="Arial" w:cs="Arial"/>
                <w:sz w:val="20"/>
                <w:szCs w:val="20"/>
              </w:rPr>
              <w:t>31.118(b)</w:t>
            </w:r>
          </w:p>
        </w:tc>
        <w:sdt>
          <w:sdtPr>
            <w:rPr>
              <w:rFonts w:ascii="Arial" w:hAnsi="Arial" w:cs="Arial"/>
              <w:sz w:val="20"/>
              <w:szCs w:val="20"/>
            </w:rPr>
            <w:id w:val="1425157247"/>
            <w:placeholder>
              <w:docPart w:val="82A5F24EF3384015B58B21DF8DEAD3DE"/>
            </w:placeholder>
            <w:showingPlcHdr/>
          </w:sdtPr>
          <w:sdtContent>
            <w:tc>
              <w:tcPr>
                <w:tcW w:w="1895" w:type="dxa"/>
              </w:tcPr>
              <w:p w14:paraId="77184E6D" w14:textId="306B6F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BCB151C" w14:textId="77777777" w:rsidTr="00435C9F">
        <w:tc>
          <w:tcPr>
            <w:tcW w:w="837" w:type="dxa"/>
          </w:tcPr>
          <w:p w14:paraId="73E07771"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55329CF" w14:textId="77777777" w:rsidR="009A5B3C" w:rsidRPr="00355703" w:rsidRDefault="009A5B3C" w:rsidP="009A5B3C">
            <w:pPr>
              <w:pStyle w:val="ListParagraph"/>
              <w:numPr>
                <w:ilvl w:val="0"/>
                <w:numId w:val="32"/>
              </w:numPr>
              <w:spacing w:before="60" w:after="60"/>
              <w:contextualSpacing w:val="0"/>
              <w:jc w:val="left"/>
              <w:rPr>
                <w:rFonts w:ascii="Arial" w:hAnsi="Arial" w:cs="Arial"/>
                <w:sz w:val="20"/>
                <w:szCs w:val="20"/>
              </w:rPr>
            </w:pPr>
            <w:r>
              <w:rPr>
                <w:rFonts w:ascii="Arial" w:hAnsi="Arial" w:cs="Arial"/>
                <w:sz w:val="20"/>
                <w:szCs w:val="20"/>
              </w:rPr>
              <w:t>t</w:t>
            </w:r>
            <w:r w:rsidRPr="00923ABA">
              <w:rPr>
                <w:rFonts w:ascii="Arial" w:hAnsi="Arial" w:cs="Arial"/>
                <w:sz w:val="20"/>
                <w:szCs w:val="20"/>
              </w:rPr>
              <w:t>he gross carrying amount and any accumulated amortisation (aggregated with accumulated impairment losses) at the beginning and end of the period?</w:t>
            </w:r>
          </w:p>
        </w:tc>
        <w:tc>
          <w:tcPr>
            <w:tcW w:w="1166" w:type="dxa"/>
          </w:tcPr>
          <w:p w14:paraId="6277922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293827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02E1B7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755209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3DF5F8C" w14:textId="2570C4BA" w:rsidR="009A5B3C" w:rsidRDefault="009A5B3C" w:rsidP="009A5B3C">
            <w:pPr>
              <w:spacing w:before="60" w:after="60"/>
              <w:rPr>
                <w:rFonts w:ascii="Arial" w:hAnsi="Arial" w:cs="Arial"/>
                <w:sz w:val="20"/>
                <w:szCs w:val="20"/>
              </w:rPr>
            </w:pPr>
            <w:r>
              <w:rPr>
                <w:rFonts w:ascii="Arial" w:hAnsi="Arial" w:cs="Arial"/>
                <w:sz w:val="20"/>
                <w:szCs w:val="20"/>
              </w:rPr>
              <w:t>31.118(c)</w:t>
            </w:r>
          </w:p>
        </w:tc>
        <w:sdt>
          <w:sdtPr>
            <w:rPr>
              <w:rFonts w:ascii="Arial" w:hAnsi="Arial" w:cs="Arial"/>
              <w:sz w:val="20"/>
              <w:szCs w:val="20"/>
            </w:rPr>
            <w:id w:val="1506783162"/>
            <w:placeholder>
              <w:docPart w:val="82A5F24EF3384015B58B21DF8DEAD3DE"/>
            </w:placeholder>
            <w:showingPlcHdr/>
          </w:sdtPr>
          <w:sdtContent>
            <w:tc>
              <w:tcPr>
                <w:tcW w:w="1895" w:type="dxa"/>
              </w:tcPr>
              <w:p w14:paraId="4B6138C1" w14:textId="7105A19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8A262F" w14:textId="77777777" w:rsidTr="00435C9F">
        <w:tc>
          <w:tcPr>
            <w:tcW w:w="837" w:type="dxa"/>
          </w:tcPr>
          <w:p w14:paraId="55108EE2" w14:textId="77777777" w:rsidR="009A5B3C" w:rsidRPr="00923ABA"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7465475" w14:textId="77777777" w:rsidR="009A5B3C" w:rsidRPr="00355703" w:rsidRDefault="009A5B3C" w:rsidP="009A5B3C">
            <w:pPr>
              <w:pStyle w:val="ListParagraph"/>
              <w:numPr>
                <w:ilvl w:val="0"/>
                <w:numId w:val="32"/>
              </w:numPr>
              <w:spacing w:before="60" w:after="60"/>
              <w:contextualSpacing w:val="0"/>
              <w:jc w:val="left"/>
              <w:rPr>
                <w:rFonts w:ascii="Arial" w:hAnsi="Arial" w:cs="Arial"/>
                <w:sz w:val="20"/>
                <w:szCs w:val="20"/>
              </w:rPr>
            </w:pPr>
            <w:r>
              <w:rPr>
                <w:rFonts w:ascii="Arial" w:hAnsi="Arial" w:cs="Arial"/>
                <w:sz w:val="20"/>
                <w:szCs w:val="20"/>
              </w:rPr>
              <w:t>a</w:t>
            </w:r>
            <w:r w:rsidRPr="00923ABA">
              <w:rPr>
                <w:rFonts w:ascii="Arial" w:hAnsi="Arial" w:cs="Arial"/>
                <w:sz w:val="20"/>
                <w:szCs w:val="20"/>
              </w:rPr>
              <w:t xml:space="preserve"> reconciliation of the carrying amount at the beginning and end of the period showing:</w:t>
            </w:r>
          </w:p>
        </w:tc>
        <w:tc>
          <w:tcPr>
            <w:tcW w:w="1166" w:type="dxa"/>
          </w:tcPr>
          <w:p w14:paraId="6022FCF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122429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94FA8A9" w14:textId="77777777" w:rsidR="009A5B3C" w:rsidRDefault="009A5B3C" w:rsidP="009A5B3C">
            <w:pPr>
              <w:spacing w:before="60" w:after="60"/>
              <w:rPr>
                <w:rFonts w:ascii="MS Gothic" w:eastAsia="MS Gothic" w:hAnsi="MS Gothic" w:cs="Arial"/>
                <w:sz w:val="20"/>
                <w:szCs w:val="20"/>
              </w:rPr>
            </w:pPr>
          </w:p>
        </w:tc>
        <w:tc>
          <w:tcPr>
            <w:tcW w:w="1710" w:type="dxa"/>
          </w:tcPr>
          <w:p w14:paraId="40062AD2" w14:textId="14FB1C5C" w:rsidR="009A5B3C" w:rsidRDefault="009A5B3C" w:rsidP="009A5B3C">
            <w:pPr>
              <w:spacing w:before="60" w:after="60"/>
              <w:rPr>
                <w:rFonts w:ascii="Arial" w:hAnsi="Arial" w:cs="Arial"/>
                <w:sz w:val="20"/>
                <w:szCs w:val="20"/>
              </w:rPr>
            </w:pPr>
            <w:r>
              <w:rPr>
                <w:rFonts w:ascii="Arial" w:hAnsi="Arial" w:cs="Arial"/>
                <w:sz w:val="20"/>
                <w:szCs w:val="20"/>
              </w:rPr>
              <w:t>31.118(e)</w:t>
            </w:r>
          </w:p>
        </w:tc>
        <w:sdt>
          <w:sdtPr>
            <w:rPr>
              <w:rFonts w:ascii="Arial" w:hAnsi="Arial" w:cs="Arial"/>
              <w:sz w:val="20"/>
              <w:szCs w:val="20"/>
            </w:rPr>
            <w:id w:val="1672060855"/>
            <w:placeholder>
              <w:docPart w:val="82A5F24EF3384015B58B21DF8DEAD3DE"/>
            </w:placeholder>
            <w:showingPlcHdr/>
          </w:sdtPr>
          <w:sdtContent>
            <w:tc>
              <w:tcPr>
                <w:tcW w:w="1895" w:type="dxa"/>
              </w:tcPr>
              <w:p w14:paraId="47A58272" w14:textId="4997A28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FDECE4" w14:textId="77777777" w:rsidTr="00435C9F">
        <w:tc>
          <w:tcPr>
            <w:tcW w:w="837" w:type="dxa"/>
          </w:tcPr>
          <w:p w14:paraId="55E79996"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0FBF865" w14:textId="77777777" w:rsidR="009A5B3C" w:rsidRPr="00355703" w:rsidRDefault="009A5B3C" w:rsidP="009A5B3C">
            <w:pPr>
              <w:pStyle w:val="ListParagraph"/>
              <w:numPr>
                <w:ilvl w:val="0"/>
                <w:numId w:val="33"/>
              </w:numPr>
              <w:spacing w:before="60" w:after="60"/>
              <w:contextualSpacing w:val="0"/>
              <w:jc w:val="left"/>
              <w:rPr>
                <w:rFonts w:ascii="Arial" w:hAnsi="Arial" w:cs="Arial"/>
                <w:sz w:val="20"/>
                <w:szCs w:val="20"/>
              </w:rPr>
            </w:pPr>
            <w:r w:rsidRPr="00081A27">
              <w:rPr>
                <w:rFonts w:ascii="Arial" w:hAnsi="Arial" w:cs="Arial"/>
                <w:sz w:val="20"/>
                <w:szCs w:val="20"/>
              </w:rPr>
              <w:t>additions, indicating separately those from internal development and those acquired separately?</w:t>
            </w:r>
          </w:p>
        </w:tc>
        <w:tc>
          <w:tcPr>
            <w:tcW w:w="1166" w:type="dxa"/>
          </w:tcPr>
          <w:p w14:paraId="4D74F98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440780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B96A5A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347972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D5D2B03" w14:textId="78A7E3EE"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(i)</w:t>
            </w:r>
          </w:p>
        </w:tc>
        <w:sdt>
          <w:sdtPr>
            <w:rPr>
              <w:rFonts w:ascii="Arial" w:hAnsi="Arial" w:cs="Arial"/>
              <w:sz w:val="20"/>
              <w:szCs w:val="20"/>
            </w:rPr>
            <w:id w:val="2126196517"/>
            <w:placeholder>
              <w:docPart w:val="82A5F24EF3384015B58B21DF8DEAD3DE"/>
            </w:placeholder>
            <w:showingPlcHdr/>
          </w:sdtPr>
          <w:sdtContent>
            <w:tc>
              <w:tcPr>
                <w:tcW w:w="1895" w:type="dxa"/>
              </w:tcPr>
              <w:p w14:paraId="7A481942" w14:textId="7CEFA04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AB4C8F1" w14:textId="77777777" w:rsidTr="00435C9F">
        <w:tc>
          <w:tcPr>
            <w:tcW w:w="837" w:type="dxa"/>
          </w:tcPr>
          <w:p w14:paraId="3A75C0AB"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26D31CB"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acquisitions through a transfer of functions between entities under common control, a transfer of functions between entities not under common control or a merger;</w:t>
            </w:r>
          </w:p>
        </w:tc>
        <w:tc>
          <w:tcPr>
            <w:tcW w:w="1166" w:type="dxa"/>
          </w:tcPr>
          <w:p w14:paraId="421C122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444724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F096F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067893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DDB674E" w14:textId="41445F66"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(ii)</w:t>
            </w:r>
          </w:p>
        </w:tc>
        <w:sdt>
          <w:sdtPr>
            <w:rPr>
              <w:rFonts w:ascii="Arial" w:hAnsi="Arial" w:cs="Arial"/>
              <w:sz w:val="20"/>
              <w:szCs w:val="20"/>
            </w:rPr>
            <w:id w:val="-1542512011"/>
            <w:placeholder>
              <w:docPart w:val="82A5F24EF3384015B58B21DF8DEAD3DE"/>
            </w:placeholder>
            <w:showingPlcHdr/>
          </w:sdtPr>
          <w:sdtContent>
            <w:tc>
              <w:tcPr>
                <w:tcW w:w="1895" w:type="dxa"/>
              </w:tcPr>
              <w:p w14:paraId="5516E750" w14:textId="1D16227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3224704" w14:textId="77777777" w:rsidTr="00435C9F">
        <w:tc>
          <w:tcPr>
            <w:tcW w:w="837" w:type="dxa"/>
          </w:tcPr>
          <w:p w14:paraId="348DC06F"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D1C37F8"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disposals?</w:t>
            </w:r>
          </w:p>
        </w:tc>
        <w:tc>
          <w:tcPr>
            <w:tcW w:w="1166" w:type="dxa"/>
          </w:tcPr>
          <w:p w14:paraId="7E9BF02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039888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F59A1F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00004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A7AD23" w14:textId="67852C67"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(iii)</w:t>
            </w:r>
          </w:p>
        </w:tc>
        <w:sdt>
          <w:sdtPr>
            <w:rPr>
              <w:rFonts w:ascii="Arial" w:hAnsi="Arial" w:cs="Arial"/>
              <w:sz w:val="20"/>
              <w:szCs w:val="20"/>
            </w:rPr>
            <w:id w:val="421929156"/>
            <w:placeholder>
              <w:docPart w:val="82A5F24EF3384015B58B21DF8DEAD3DE"/>
            </w:placeholder>
            <w:showingPlcHdr/>
          </w:sdtPr>
          <w:sdtContent>
            <w:tc>
              <w:tcPr>
                <w:tcW w:w="1895" w:type="dxa"/>
              </w:tcPr>
              <w:p w14:paraId="77AA1631" w14:textId="2917C50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7ED8239" w14:textId="77777777" w:rsidTr="00435C9F">
        <w:tc>
          <w:tcPr>
            <w:tcW w:w="837" w:type="dxa"/>
          </w:tcPr>
          <w:p w14:paraId="650B4FF9"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E07F665"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increases or decreases during the period resulting from revaluations under GRAP 31.75, .84 and .85 (if any)?</w:t>
            </w:r>
          </w:p>
        </w:tc>
        <w:tc>
          <w:tcPr>
            <w:tcW w:w="1166" w:type="dxa"/>
          </w:tcPr>
          <w:p w14:paraId="128472F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266357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E3AFAF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42131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BBC1E2" w14:textId="156F78F1"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(iv)</w:t>
            </w:r>
          </w:p>
        </w:tc>
        <w:sdt>
          <w:sdtPr>
            <w:rPr>
              <w:rFonts w:ascii="Arial" w:hAnsi="Arial" w:cs="Arial"/>
              <w:sz w:val="20"/>
              <w:szCs w:val="20"/>
            </w:rPr>
            <w:id w:val="1279680433"/>
            <w:placeholder>
              <w:docPart w:val="82A5F24EF3384015B58B21DF8DEAD3DE"/>
            </w:placeholder>
            <w:showingPlcHdr/>
          </w:sdtPr>
          <w:sdtContent>
            <w:tc>
              <w:tcPr>
                <w:tcW w:w="1895" w:type="dxa"/>
              </w:tcPr>
              <w:p w14:paraId="3909CC40" w14:textId="35C925E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E24EA6" w14:textId="77777777" w:rsidTr="00435C9F">
        <w:tc>
          <w:tcPr>
            <w:tcW w:w="837" w:type="dxa"/>
          </w:tcPr>
          <w:p w14:paraId="7DA9AFC7"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1C954C9"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impairment losses recognised in surplus or deficit during the period in accordance with the GRAPs on Impairment of Assets (if any)?</w:t>
            </w:r>
          </w:p>
        </w:tc>
        <w:tc>
          <w:tcPr>
            <w:tcW w:w="1166" w:type="dxa"/>
          </w:tcPr>
          <w:p w14:paraId="53C687A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861481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24EC30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890683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29D71BD" w14:textId="66625B61"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(v)</w:t>
            </w:r>
          </w:p>
        </w:tc>
        <w:sdt>
          <w:sdtPr>
            <w:rPr>
              <w:rFonts w:ascii="Arial" w:hAnsi="Arial" w:cs="Arial"/>
              <w:sz w:val="20"/>
              <w:szCs w:val="20"/>
            </w:rPr>
            <w:id w:val="-721984766"/>
            <w:placeholder>
              <w:docPart w:val="82A5F24EF3384015B58B21DF8DEAD3DE"/>
            </w:placeholder>
            <w:showingPlcHdr/>
          </w:sdtPr>
          <w:sdtContent>
            <w:tc>
              <w:tcPr>
                <w:tcW w:w="1895" w:type="dxa"/>
              </w:tcPr>
              <w:p w14:paraId="0D2112FE" w14:textId="517BC9E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3AE93C" w14:textId="77777777" w:rsidTr="00435C9F">
        <w:tc>
          <w:tcPr>
            <w:tcW w:w="837" w:type="dxa"/>
          </w:tcPr>
          <w:p w14:paraId="2CF00EDF"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0774F51"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impairment losses reversed in surplus or deficit during the period in</w:t>
            </w:r>
            <w:r>
              <w:rPr>
                <w:rFonts w:ascii="Arial" w:hAnsi="Arial" w:cs="Arial"/>
                <w:sz w:val="20"/>
                <w:szCs w:val="20"/>
              </w:rPr>
              <w:t xml:space="preserve"> </w:t>
            </w:r>
            <w:r w:rsidRPr="00081A27">
              <w:rPr>
                <w:rFonts w:ascii="Arial" w:hAnsi="Arial" w:cs="Arial"/>
                <w:sz w:val="20"/>
                <w:szCs w:val="20"/>
              </w:rPr>
              <w:t>accordance with the GRAPs on Impairment of Assets (if any)?</w:t>
            </w:r>
          </w:p>
        </w:tc>
        <w:tc>
          <w:tcPr>
            <w:tcW w:w="1166" w:type="dxa"/>
          </w:tcPr>
          <w:p w14:paraId="4C2A82C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731615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5E820E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654969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54212A3" w14:textId="6F52FEED"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(vi)</w:t>
            </w:r>
          </w:p>
        </w:tc>
        <w:sdt>
          <w:sdtPr>
            <w:rPr>
              <w:rFonts w:ascii="Arial" w:hAnsi="Arial" w:cs="Arial"/>
              <w:sz w:val="20"/>
              <w:szCs w:val="20"/>
            </w:rPr>
            <w:id w:val="-2015065772"/>
            <w:placeholder>
              <w:docPart w:val="82A5F24EF3384015B58B21DF8DEAD3DE"/>
            </w:placeholder>
            <w:showingPlcHdr/>
          </w:sdtPr>
          <w:sdtContent>
            <w:tc>
              <w:tcPr>
                <w:tcW w:w="1895" w:type="dxa"/>
              </w:tcPr>
              <w:p w14:paraId="52D1A1D9" w14:textId="5EEC729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A38998" w14:textId="77777777" w:rsidTr="00435C9F">
        <w:tc>
          <w:tcPr>
            <w:tcW w:w="837" w:type="dxa"/>
          </w:tcPr>
          <w:p w14:paraId="22126FC0"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855E122"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any amortisation recognised during the period?</w:t>
            </w:r>
          </w:p>
        </w:tc>
        <w:tc>
          <w:tcPr>
            <w:tcW w:w="1166" w:type="dxa"/>
          </w:tcPr>
          <w:p w14:paraId="51AA9AA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484405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8FC1FE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281308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B60F14F" w14:textId="5FD47426"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(vii)</w:t>
            </w:r>
          </w:p>
        </w:tc>
        <w:sdt>
          <w:sdtPr>
            <w:rPr>
              <w:rFonts w:ascii="Arial" w:hAnsi="Arial" w:cs="Arial"/>
              <w:sz w:val="20"/>
              <w:szCs w:val="20"/>
            </w:rPr>
            <w:id w:val="126128142"/>
            <w:placeholder>
              <w:docPart w:val="82A5F24EF3384015B58B21DF8DEAD3DE"/>
            </w:placeholder>
            <w:showingPlcHdr/>
          </w:sdtPr>
          <w:sdtContent>
            <w:tc>
              <w:tcPr>
                <w:tcW w:w="1895" w:type="dxa"/>
              </w:tcPr>
              <w:p w14:paraId="711617FF" w14:textId="64FE08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19B3291" w14:textId="77777777" w:rsidTr="00435C9F">
        <w:tc>
          <w:tcPr>
            <w:tcW w:w="837" w:type="dxa"/>
          </w:tcPr>
          <w:p w14:paraId="57E28514"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81829A8"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net exchange differences arising on the translation of the financial statements into the presentation currency, and on the translation of a foreign operation into the presentation currency of the entity? And</w:t>
            </w:r>
          </w:p>
        </w:tc>
        <w:tc>
          <w:tcPr>
            <w:tcW w:w="1166" w:type="dxa"/>
          </w:tcPr>
          <w:p w14:paraId="4202E04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433431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620FB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476254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40244E9" w14:textId="563BF000"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(viii)</w:t>
            </w:r>
          </w:p>
        </w:tc>
        <w:sdt>
          <w:sdtPr>
            <w:rPr>
              <w:rFonts w:ascii="Arial" w:hAnsi="Arial" w:cs="Arial"/>
              <w:sz w:val="20"/>
              <w:szCs w:val="20"/>
            </w:rPr>
            <w:id w:val="-1000727731"/>
            <w:placeholder>
              <w:docPart w:val="82A5F24EF3384015B58B21DF8DEAD3DE"/>
            </w:placeholder>
            <w:showingPlcHdr/>
          </w:sdtPr>
          <w:sdtContent>
            <w:tc>
              <w:tcPr>
                <w:tcW w:w="1895" w:type="dxa"/>
              </w:tcPr>
              <w:p w14:paraId="461A7F87" w14:textId="50FB02F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9B242DD" w14:textId="77777777" w:rsidTr="00435C9F">
        <w:tc>
          <w:tcPr>
            <w:tcW w:w="837" w:type="dxa"/>
          </w:tcPr>
          <w:p w14:paraId="39EF93F5"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70BE916" w14:textId="77777777" w:rsidR="009A5B3C" w:rsidRPr="00355703" w:rsidRDefault="009A5B3C" w:rsidP="009A5B3C">
            <w:pPr>
              <w:pStyle w:val="ListParagraph"/>
              <w:numPr>
                <w:ilvl w:val="0"/>
                <w:numId w:val="33"/>
              </w:numPr>
              <w:spacing w:before="60" w:after="60"/>
              <w:ind w:left="895" w:hanging="535"/>
              <w:contextualSpacing w:val="0"/>
              <w:jc w:val="left"/>
              <w:rPr>
                <w:rFonts w:ascii="Arial" w:hAnsi="Arial" w:cs="Arial"/>
                <w:sz w:val="20"/>
                <w:szCs w:val="20"/>
              </w:rPr>
            </w:pPr>
            <w:r w:rsidRPr="00081A27">
              <w:rPr>
                <w:rFonts w:ascii="Arial" w:hAnsi="Arial" w:cs="Arial"/>
                <w:sz w:val="20"/>
                <w:szCs w:val="20"/>
              </w:rPr>
              <w:t>other changes in the carrying amount during the period?</w:t>
            </w:r>
          </w:p>
        </w:tc>
        <w:tc>
          <w:tcPr>
            <w:tcW w:w="1166" w:type="dxa"/>
          </w:tcPr>
          <w:p w14:paraId="5EF9B01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502378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E4ED3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036026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86D6426" w14:textId="5B72D89B" w:rsidR="009A5B3C" w:rsidRDefault="009A5B3C" w:rsidP="009A5B3C">
            <w:pPr>
              <w:spacing w:before="60" w:after="60"/>
              <w:rPr>
                <w:rFonts w:ascii="Arial" w:hAnsi="Arial" w:cs="Arial"/>
                <w:sz w:val="20"/>
                <w:szCs w:val="20"/>
              </w:rPr>
            </w:pPr>
            <w:r>
              <w:rPr>
                <w:rFonts w:ascii="Arial" w:hAnsi="Arial" w:cs="Arial"/>
                <w:sz w:val="20"/>
                <w:szCs w:val="20"/>
              </w:rPr>
              <w:t>31.118(e)</w:t>
            </w:r>
            <w:r>
              <w:rPr>
                <w:rFonts w:ascii="Arial" w:hAnsi="Arial" w:cs="Arial"/>
                <w:sz w:val="20"/>
                <w:szCs w:val="20"/>
              </w:rPr>
              <w:br/>
              <w:t>(ix)</w:t>
            </w:r>
          </w:p>
        </w:tc>
        <w:sdt>
          <w:sdtPr>
            <w:rPr>
              <w:rFonts w:ascii="Arial" w:hAnsi="Arial" w:cs="Arial"/>
              <w:sz w:val="20"/>
              <w:szCs w:val="20"/>
            </w:rPr>
            <w:id w:val="-1731071263"/>
            <w:placeholder>
              <w:docPart w:val="82A5F24EF3384015B58B21DF8DEAD3DE"/>
            </w:placeholder>
            <w:showingPlcHdr/>
          </w:sdtPr>
          <w:sdtContent>
            <w:tc>
              <w:tcPr>
                <w:tcW w:w="1895" w:type="dxa"/>
              </w:tcPr>
              <w:p w14:paraId="67A7C15F" w14:textId="0B285FB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C13FCE0" w14:textId="77777777" w:rsidTr="00435C9F">
        <w:tc>
          <w:tcPr>
            <w:tcW w:w="837" w:type="dxa"/>
          </w:tcPr>
          <w:p w14:paraId="36BBDA99" w14:textId="77777777" w:rsidR="009A5B3C" w:rsidRPr="00081A27"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FBDEFE7" w14:textId="77777777" w:rsidR="009A5B3C" w:rsidRPr="00733E17" w:rsidRDefault="009A5B3C" w:rsidP="009A5B3C">
            <w:pPr>
              <w:spacing w:before="60" w:after="60"/>
              <w:rPr>
                <w:rFonts w:ascii="Arial" w:hAnsi="Arial" w:cs="Arial"/>
                <w:sz w:val="20"/>
                <w:szCs w:val="20"/>
              </w:rPr>
            </w:pPr>
            <w:r>
              <w:rPr>
                <w:rFonts w:ascii="Arial" w:hAnsi="Arial" w:cs="Arial"/>
                <w:sz w:val="20"/>
                <w:szCs w:val="20"/>
              </w:rPr>
              <w:t>Has the entity disclosed the following in the notes to the financials statements in relation to intangible assets which are in the process of being developed:</w:t>
            </w:r>
          </w:p>
        </w:tc>
        <w:tc>
          <w:tcPr>
            <w:tcW w:w="1166" w:type="dxa"/>
          </w:tcPr>
          <w:p w14:paraId="14A966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35238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1C7968F" w14:textId="77777777" w:rsidR="009A5B3C" w:rsidRDefault="009A5B3C" w:rsidP="009A5B3C">
            <w:pPr>
              <w:spacing w:before="60" w:after="60"/>
              <w:rPr>
                <w:rFonts w:ascii="Arial" w:hAnsi="Arial" w:cs="Arial"/>
                <w:sz w:val="20"/>
                <w:szCs w:val="20"/>
              </w:rPr>
            </w:pPr>
          </w:p>
        </w:tc>
        <w:tc>
          <w:tcPr>
            <w:tcW w:w="1710" w:type="dxa"/>
          </w:tcPr>
          <w:p w14:paraId="20E7B0F6" w14:textId="77777777" w:rsidR="009A5B3C" w:rsidRDefault="009A5B3C" w:rsidP="009A5B3C">
            <w:pPr>
              <w:spacing w:before="60" w:after="60"/>
              <w:rPr>
                <w:rFonts w:ascii="Arial" w:hAnsi="Arial" w:cs="Arial"/>
                <w:sz w:val="20"/>
                <w:szCs w:val="20"/>
              </w:rPr>
            </w:pPr>
            <w:r>
              <w:rPr>
                <w:rFonts w:ascii="Arial" w:hAnsi="Arial" w:cs="Arial"/>
                <w:sz w:val="20"/>
                <w:szCs w:val="20"/>
              </w:rPr>
              <w:t>31.119</w:t>
            </w:r>
          </w:p>
        </w:tc>
        <w:sdt>
          <w:sdtPr>
            <w:rPr>
              <w:rFonts w:ascii="Arial" w:hAnsi="Arial" w:cs="Arial"/>
              <w:sz w:val="20"/>
              <w:szCs w:val="20"/>
            </w:rPr>
            <w:id w:val="1515035395"/>
            <w:placeholder>
              <w:docPart w:val="82A5F24EF3384015B58B21DF8DEAD3DE"/>
            </w:placeholder>
            <w:showingPlcHdr/>
          </w:sdtPr>
          <w:sdtContent>
            <w:tc>
              <w:tcPr>
                <w:tcW w:w="1895" w:type="dxa"/>
              </w:tcPr>
              <w:p w14:paraId="737C8C01" w14:textId="17610B8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58E3B09" w14:textId="77777777" w:rsidTr="00435C9F">
        <w:tc>
          <w:tcPr>
            <w:tcW w:w="837" w:type="dxa"/>
          </w:tcPr>
          <w:p w14:paraId="75D8D040" w14:textId="77777777" w:rsidR="009A5B3C" w:rsidRPr="00733E1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9BA0DE8" w14:textId="77777777" w:rsidR="009A5B3C" w:rsidRDefault="009A5B3C" w:rsidP="009A5B3C">
            <w:pPr>
              <w:pStyle w:val="ListParagraph"/>
              <w:numPr>
                <w:ilvl w:val="0"/>
                <w:numId w:val="39"/>
              </w:numPr>
              <w:spacing w:before="60" w:after="60"/>
              <w:contextualSpacing w:val="0"/>
              <w:jc w:val="left"/>
              <w:rPr>
                <w:rFonts w:ascii="Arial" w:hAnsi="Arial" w:cs="Arial"/>
                <w:sz w:val="20"/>
                <w:szCs w:val="20"/>
              </w:rPr>
            </w:pPr>
            <w:r>
              <w:rPr>
                <w:rFonts w:ascii="Arial" w:hAnsi="Arial" w:cs="Arial"/>
                <w:sz w:val="20"/>
                <w:szCs w:val="20"/>
              </w:rPr>
              <w:t>the cumulative expenditure recognised in the carrying value of such intangible assets?</w:t>
            </w:r>
          </w:p>
        </w:tc>
        <w:tc>
          <w:tcPr>
            <w:tcW w:w="1166" w:type="dxa"/>
          </w:tcPr>
          <w:p w14:paraId="11B42B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1413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7E4DDF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999527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2249F81" w14:textId="77777777" w:rsidR="009A5B3C" w:rsidRDefault="009A5B3C" w:rsidP="009A5B3C">
            <w:pPr>
              <w:spacing w:before="60" w:after="60"/>
              <w:rPr>
                <w:rFonts w:ascii="Arial" w:hAnsi="Arial" w:cs="Arial"/>
                <w:sz w:val="20"/>
                <w:szCs w:val="20"/>
              </w:rPr>
            </w:pPr>
            <w:r>
              <w:rPr>
                <w:rFonts w:ascii="Arial" w:hAnsi="Arial" w:cs="Arial"/>
                <w:sz w:val="20"/>
                <w:szCs w:val="20"/>
              </w:rPr>
              <w:t>31.119(a)</w:t>
            </w:r>
          </w:p>
        </w:tc>
        <w:sdt>
          <w:sdtPr>
            <w:rPr>
              <w:rFonts w:ascii="Arial" w:hAnsi="Arial" w:cs="Arial"/>
              <w:sz w:val="20"/>
              <w:szCs w:val="20"/>
            </w:rPr>
            <w:id w:val="-1096781580"/>
            <w:placeholder>
              <w:docPart w:val="82A5F24EF3384015B58B21DF8DEAD3DE"/>
            </w:placeholder>
            <w:showingPlcHdr/>
          </w:sdtPr>
          <w:sdtContent>
            <w:tc>
              <w:tcPr>
                <w:tcW w:w="1895" w:type="dxa"/>
              </w:tcPr>
              <w:p w14:paraId="4207EFFB" w14:textId="49846B6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31CB53E" w14:textId="77777777" w:rsidTr="00435C9F">
        <w:tc>
          <w:tcPr>
            <w:tcW w:w="837" w:type="dxa"/>
          </w:tcPr>
          <w:p w14:paraId="7C7BB3B7" w14:textId="77777777" w:rsidR="009A5B3C" w:rsidRPr="00733E17"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0AA5F74" w14:textId="77777777" w:rsidR="009A5B3C" w:rsidRPr="00983410" w:rsidRDefault="009A5B3C" w:rsidP="009A5B3C">
            <w:pPr>
              <w:spacing w:before="60" w:after="60"/>
              <w:jc w:val="both"/>
              <w:rPr>
                <w:rFonts w:ascii="Arial" w:hAnsi="Arial" w:cs="Arial"/>
                <w:sz w:val="20"/>
                <w:szCs w:val="20"/>
              </w:rPr>
            </w:pPr>
            <w:r w:rsidRPr="00584D2D">
              <w:rPr>
                <w:rFonts w:ascii="Arial" w:hAnsi="Arial" w:cs="Arial"/>
                <w:b/>
                <w:bCs/>
                <w:sz w:val="20"/>
                <w:szCs w:val="20"/>
              </w:rPr>
              <w:t>NOTE:</w:t>
            </w:r>
            <w:r>
              <w:rPr>
                <w:rFonts w:ascii="Arial" w:hAnsi="Arial" w:cs="Arial"/>
                <w:sz w:val="20"/>
                <w:szCs w:val="20"/>
              </w:rPr>
              <w:t xml:space="preserve">  these expenditures are disclosed in aggregate per class of intangible assets, distinguishing between internally generated and other intangible assets [31.119(a)].</w:t>
            </w:r>
          </w:p>
        </w:tc>
      </w:tr>
      <w:tr w:rsidR="009A5B3C" w:rsidRPr="00983410" w14:paraId="635E1D79" w14:textId="77777777" w:rsidTr="00435C9F">
        <w:tc>
          <w:tcPr>
            <w:tcW w:w="837" w:type="dxa"/>
          </w:tcPr>
          <w:p w14:paraId="4F61C5AB" w14:textId="77777777" w:rsidR="009A5B3C" w:rsidRPr="00733E1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4E90929" w14:textId="77777777" w:rsidR="009A5B3C" w:rsidRDefault="009A5B3C" w:rsidP="009A5B3C">
            <w:pPr>
              <w:pStyle w:val="ListParagraph"/>
              <w:numPr>
                <w:ilvl w:val="0"/>
                <w:numId w:val="39"/>
              </w:numPr>
              <w:spacing w:before="60" w:after="60"/>
              <w:contextualSpacing w:val="0"/>
              <w:jc w:val="left"/>
              <w:rPr>
                <w:rFonts w:ascii="Arial" w:hAnsi="Arial" w:cs="Arial"/>
                <w:sz w:val="20"/>
                <w:szCs w:val="20"/>
              </w:rPr>
            </w:pPr>
            <w:r>
              <w:rPr>
                <w:rFonts w:ascii="Arial" w:hAnsi="Arial" w:cs="Arial"/>
                <w:sz w:val="20"/>
                <w:szCs w:val="20"/>
              </w:rPr>
              <w:t>the carrying value of intangible assets that are taking a significantly longer period of time to complete than expected, including reasons for delays?</w:t>
            </w:r>
          </w:p>
        </w:tc>
        <w:tc>
          <w:tcPr>
            <w:tcW w:w="1166" w:type="dxa"/>
          </w:tcPr>
          <w:p w14:paraId="2B11542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875018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2D5D8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606845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0EADD47" w14:textId="77777777" w:rsidR="009A5B3C" w:rsidRDefault="009A5B3C" w:rsidP="009A5B3C">
            <w:pPr>
              <w:spacing w:before="60" w:after="60"/>
              <w:rPr>
                <w:rFonts w:ascii="Arial" w:hAnsi="Arial" w:cs="Arial"/>
                <w:sz w:val="20"/>
                <w:szCs w:val="20"/>
              </w:rPr>
            </w:pPr>
            <w:r>
              <w:rPr>
                <w:rFonts w:ascii="Arial" w:hAnsi="Arial" w:cs="Arial"/>
                <w:sz w:val="20"/>
                <w:szCs w:val="20"/>
              </w:rPr>
              <w:t>31.119(b)</w:t>
            </w:r>
          </w:p>
        </w:tc>
        <w:sdt>
          <w:sdtPr>
            <w:rPr>
              <w:rFonts w:ascii="Arial" w:hAnsi="Arial" w:cs="Arial"/>
              <w:sz w:val="20"/>
              <w:szCs w:val="20"/>
            </w:rPr>
            <w:id w:val="-1077826846"/>
            <w:placeholder>
              <w:docPart w:val="82A5F24EF3384015B58B21DF8DEAD3DE"/>
            </w:placeholder>
            <w:showingPlcHdr/>
          </w:sdtPr>
          <w:sdtContent>
            <w:tc>
              <w:tcPr>
                <w:tcW w:w="1895" w:type="dxa"/>
              </w:tcPr>
              <w:p w14:paraId="7D37DE75" w14:textId="7FB4ECA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3934117" w14:textId="77777777" w:rsidTr="00435C9F">
        <w:tc>
          <w:tcPr>
            <w:tcW w:w="837" w:type="dxa"/>
          </w:tcPr>
          <w:p w14:paraId="2C9D853F" w14:textId="77777777" w:rsidR="009A5B3C" w:rsidRPr="00733E1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20D9702" w14:textId="77777777" w:rsidR="009A5B3C" w:rsidRDefault="009A5B3C" w:rsidP="009A5B3C">
            <w:pPr>
              <w:pStyle w:val="ListParagraph"/>
              <w:numPr>
                <w:ilvl w:val="0"/>
                <w:numId w:val="39"/>
              </w:numPr>
              <w:spacing w:before="60" w:after="60"/>
              <w:contextualSpacing w:val="0"/>
              <w:jc w:val="left"/>
              <w:rPr>
                <w:rFonts w:ascii="Arial" w:hAnsi="Arial" w:cs="Arial"/>
                <w:sz w:val="20"/>
                <w:szCs w:val="20"/>
              </w:rPr>
            </w:pPr>
            <w:r>
              <w:rPr>
                <w:rFonts w:ascii="Arial" w:hAnsi="Arial" w:cs="Arial"/>
                <w:sz w:val="20"/>
                <w:szCs w:val="20"/>
              </w:rPr>
              <w:t>the carrying value of intangible assets where development has been halted either during the current or previous reporting periods?</w:t>
            </w:r>
          </w:p>
        </w:tc>
        <w:tc>
          <w:tcPr>
            <w:tcW w:w="1166" w:type="dxa"/>
          </w:tcPr>
          <w:p w14:paraId="4E66E86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16149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CEE14C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03717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4A0D976" w14:textId="7B346D16" w:rsidR="009A5B3C" w:rsidRDefault="009A5B3C" w:rsidP="009A5B3C">
            <w:pPr>
              <w:spacing w:before="60" w:after="60"/>
              <w:rPr>
                <w:rFonts w:ascii="Arial" w:hAnsi="Arial" w:cs="Arial"/>
                <w:sz w:val="20"/>
                <w:szCs w:val="20"/>
              </w:rPr>
            </w:pPr>
            <w:r>
              <w:rPr>
                <w:rFonts w:ascii="Arial" w:hAnsi="Arial" w:cs="Arial"/>
                <w:sz w:val="20"/>
                <w:szCs w:val="20"/>
              </w:rPr>
              <w:t>31.11(c)</w:t>
            </w:r>
          </w:p>
        </w:tc>
        <w:sdt>
          <w:sdtPr>
            <w:rPr>
              <w:rFonts w:ascii="Arial" w:hAnsi="Arial" w:cs="Arial"/>
              <w:sz w:val="20"/>
              <w:szCs w:val="20"/>
            </w:rPr>
            <w:id w:val="-1797135078"/>
            <w:placeholder>
              <w:docPart w:val="82A5F24EF3384015B58B21DF8DEAD3DE"/>
            </w:placeholder>
            <w:showingPlcHdr/>
          </w:sdtPr>
          <w:sdtContent>
            <w:tc>
              <w:tcPr>
                <w:tcW w:w="1895" w:type="dxa"/>
              </w:tcPr>
              <w:p w14:paraId="19C3474E" w14:textId="3DA5317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ED1D6F5" w14:textId="77777777" w:rsidTr="00435C9F">
        <w:tc>
          <w:tcPr>
            <w:tcW w:w="837" w:type="dxa"/>
          </w:tcPr>
          <w:p w14:paraId="733513AD" w14:textId="77777777" w:rsidR="009A5B3C" w:rsidRPr="00733E17"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640CBA8" w14:textId="607DBC39" w:rsidR="009A5B3C" w:rsidRPr="00983410" w:rsidRDefault="009A5B3C" w:rsidP="009A5B3C">
            <w:pPr>
              <w:spacing w:before="60" w:after="60"/>
              <w:jc w:val="both"/>
              <w:rPr>
                <w:rFonts w:ascii="Arial" w:hAnsi="Arial" w:cs="Arial"/>
                <w:sz w:val="20"/>
                <w:szCs w:val="20"/>
              </w:rPr>
            </w:pPr>
            <w:r w:rsidRPr="00584D2D">
              <w:rPr>
                <w:rFonts w:ascii="Arial" w:hAnsi="Arial" w:cs="Arial"/>
                <w:b/>
                <w:bCs/>
                <w:sz w:val="20"/>
                <w:szCs w:val="20"/>
              </w:rPr>
              <w:t>NOTE:</w:t>
            </w:r>
            <w:r>
              <w:rPr>
                <w:rFonts w:ascii="Arial" w:hAnsi="Arial" w:cs="Arial"/>
                <w:sz w:val="20"/>
                <w:szCs w:val="20"/>
              </w:rPr>
              <w:t xml:space="preserve">  the entity also discloses reasons for halting the development of the asset and indicate whether any impairment losses have been recognised in relation to these assets [31.119I.</w:t>
            </w:r>
          </w:p>
        </w:tc>
      </w:tr>
      <w:tr w:rsidR="009A5B3C" w:rsidRPr="00983410" w14:paraId="7D404E52" w14:textId="77777777" w:rsidTr="00435C9F">
        <w:tc>
          <w:tcPr>
            <w:tcW w:w="837" w:type="dxa"/>
          </w:tcPr>
          <w:p w14:paraId="2330303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AB5DB0A" w14:textId="77777777" w:rsidR="009A5B3C" w:rsidRPr="00081A27" w:rsidRDefault="009A5B3C" w:rsidP="009A5B3C">
            <w:pPr>
              <w:spacing w:before="60" w:after="60"/>
              <w:rPr>
                <w:rFonts w:ascii="Arial" w:hAnsi="Arial" w:cs="Arial"/>
                <w:sz w:val="20"/>
                <w:szCs w:val="20"/>
              </w:rPr>
            </w:pPr>
            <w:r w:rsidRPr="00081A27">
              <w:rPr>
                <w:rFonts w:ascii="Arial" w:hAnsi="Arial" w:cs="Arial"/>
                <w:sz w:val="20"/>
                <w:szCs w:val="20"/>
              </w:rPr>
              <w:t>Has the entity disclosed the information on impairment of an intangible asset in accordance with Standards of GRAP on Impairment of Cash-generating Assets or Impairment of Non-cash-generating Assets, as appropriate, in addition to the information</w:t>
            </w:r>
          </w:p>
          <w:p w14:paraId="7DA0BF2F" w14:textId="7D658CF0" w:rsidR="009A5B3C" w:rsidRPr="00355703" w:rsidRDefault="009A5B3C" w:rsidP="009A5B3C">
            <w:pPr>
              <w:spacing w:before="60" w:after="60"/>
              <w:rPr>
                <w:rFonts w:ascii="Arial" w:hAnsi="Arial" w:cs="Arial"/>
                <w:sz w:val="20"/>
                <w:szCs w:val="20"/>
              </w:rPr>
            </w:pPr>
            <w:r w:rsidRPr="00081A27">
              <w:rPr>
                <w:rFonts w:ascii="Arial" w:hAnsi="Arial" w:cs="Arial"/>
                <w:sz w:val="20"/>
                <w:szCs w:val="20"/>
              </w:rPr>
              <w:t>required by paragraph .118</w:t>
            </w:r>
            <w:r>
              <w:rPr>
                <w:rFonts w:ascii="Arial" w:hAnsi="Arial" w:cs="Arial"/>
                <w:sz w:val="20"/>
                <w:szCs w:val="20"/>
              </w:rPr>
              <w:t>I</w:t>
            </w:r>
            <w:r w:rsidRPr="00081A27">
              <w:rPr>
                <w:rFonts w:ascii="Arial" w:hAnsi="Arial" w:cs="Arial"/>
                <w:sz w:val="20"/>
                <w:szCs w:val="20"/>
              </w:rPr>
              <w:t>(v) to (vi).</w:t>
            </w:r>
          </w:p>
        </w:tc>
        <w:tc>
          <w:tcPr>
            <w:tcW w:w="1166" w:type="dxa"/>
          </w:tcPr>
          <w:p w14:paraId="1AD362E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29911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A857F3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98476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6D8E1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51534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BF1A60F" w14:textId="77777777" w:rsidR="009A5B3C" w:rsidRDefault="009A5B3C" w:rsidP="009A5B3C">
            <w:pPr>
              <w:spacing w:before="60" w:after="60"/>
              <w:rPr>
                <w:rFonts w:ascii="Arial" w:hAnsi="Arial" w:cs="Arial"/>
                <w:sz w:val="20"/>
                <w:szCs w:val="20"/>
              </w:rPr>
            </w:pPr>
            <w:r>
              <w:rPr>
                <w:rFonts w:ascii="Arial" w:hAnsi="Arial" w:cs="Arial"/>
                <w:sz w:val="20"/>
                <w:szCs w:val="20"/>
              </w:rPr>
              <w:t>31.121</w:t>
            </w:r>
          </w:p>
        </w:tc>
        <w:sdt>
          <w:sdtPr>
            <w:rPr>
              <w:rFonts w:ascii="Arial" w:hAnsi="Arial" w:cs="Arial"/>
              <w:sz w:val="20"/>
              <w:szCs w:val="20"/>
            </w:rPr>
            <w:id w:val="-641116486"/>
            <w:placeholder>
              <w:docPart w:val="82A5F24EF3384015B58B21DF8DEAD3DE"/>
            </w:placeholder>
            <w:showingPlcHdr/>
          </w:sdtPr>
          <w:sdtContent>
            <w:tc>
              <w:tcPr>
                <w:tcW w:w="1895" w:type="dxa"/>
              </w:tcPr>
              <w:p w14:paraId="407C57C7" w14:textId="3E03629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E1D4985" w14:textId="77777777" w:rsidTr="00435C9F">
        <w:tc>
          <w:tcPr>
            <w:tcW w:w="837" w:type="dxa"/>
          </w:tcPr>
          <w:p w14:paraId="2709A89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8963639" w14:textId="77777777" w:rsidR="009A5B3C" w:rsidRPr="00355703" w:rsidRDefault="009A5B3C" w:rsidP="009A5B3C">
            <w:pPr>
              <w:spacing w:before="60" w:after="60"/>
              <w:rPr>
                <w:rFonts w:ascii="Arial" w:hAnsi="Arial" w:cs="Arial"/>
                <w:sz w:val="20"/>
                <w:szCs w:val="20"/>
              </w:rPr>
            </w:pPr>
            <w:r w:rsidRPr="00081A27">
              <w:rPr>
                <w:rFonts w:ascii="Arial" w:hAnsi="Arial" w:cs="Arial"/>
                <w:sz w:val="20"/>
                <w:szCs w:val="20"/>
              </w:rPr>
              <w:t>Has the entity disclosed the nature and amount of a change in an accounting estimate that has a material effect in the current period or is expected to have a material effect in subsequent periods as required by Standard of GRAP on Accounting Policies, Changes in Accounting Estimates and Errors. These changes may arise due from changes in:</w:t>
            </w:r>
          </w:p>
        </w:tc>
        <w:tc>
          <w:tcPr>
            <w:tcW w:w="1166" w:type="dxa"/>
          </w:tcPr>
          <w:p w14:paraId="75AB027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15978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C8AA6A9" w14:textId="77777777" w:rsidR="009A5B3C" w:rsidRDefault="009A5B3C" w:rsidP="009A5B3C">
            <w:pPr>
              <w:spacing w:before="60" w:after="60"/>
              <w:rPr>
                <w:rFonts w:ascii="MS Gothic" w:eastAsia="MS Gothic" w:hAnsi="MS Gothic" w:cs="Arial"/>
                <w:sz w:val="20"/>
                <w:szCs w:val="20"/>
              </w:rPr>
            </w:pPr>
          </w:p>
        </w:tc>
        <w:tc>
          <w:tcPr>
            <w:tcW w:w="1710" w:type="dxa"/>
          </w:tcPr>
          <w:p w14:paraId="2E287EFB" w14:textId="77777777" w:rsidR="009A5B3C" w:rsidRDefault="009A5B3C" w:rsidP="009A5B3C">
            <w:pPr>
              <w:spacing w:before="60" w:after="60"/>
              <w:rPr>
                <w:rFonts w:ascii="Arial" w:hAnsi="Arial" w:cs="Arial"/>
                <w:sz w:val="20"/>
                <w:szCs w:val="20"/>
              </w:rPr>
            </w:pPr>
            <w:r>
              <w:rPr>
                <w:rFonts w:ascii="Arial" w:hAnsi="Arial" w:cs="Arial"/>
                <w:sz w:val="20"/>
                <w:szCs w:val="20"/>
              </w:rPr>
              <w:t>31.122</w:t>
            </w:r>
          </w:p>
        </w:tc>
        <w:sdt>
          <w:sdtPr>
            <w:rPr>
              <w:rFonts w:ascii="Arial" w:hAnsi="Arial" w:cs="Arial"/>
              <w:sz w:val="20"/>
              <w:szCs w:val="20"/>
            </w:rPr>
            <w:id w:val="-1474983607"/>
            <w:placeholder>
              <w:docPart w:val="82A5F24EF3384015B58B21DF8DEAD3DE"/>
            </w:placeholder>
            <w:showingPlcHdr/>
          </w:sdtPr>
          <w:sdtContent>
            <w:tc>
              <w:tcPr>
                <w:tcW w:w="1895" w:type="dxa"/>
              </w:tcPr>
              <w:p w14:paraId="629C3800" w14:textId="0795343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4D95A81" w14:textId="77777777" w:rsidTr="00435C9F">
        <w:tc>
          <w:tcPr>
            <w:tcW w:w="837" w:type="dxa"/>
          </w:tcPr>
          <w:p w14:paraId="649A2DE9"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9E01F23" w14:textId="77777777" w:rsidR="009A5B3C" w:rsidRPr="00355703" w:rsidRDefault="009A5B3C" w:rsidP="009A5B3C">
            <w:pPr>
              <w:pStyle w:val="ListParagraph"/>
              <w:numPr>
                <w:ilvl w:val="0"/>
                <w:numId w:val="34"/>
              </w:numPr>
              <w:spacing w:before="60" w:after="60"/>
              <w:contextualSpacing w:val="0"/>
              <w:jc w:val="left"/>
              <w:rPr>
                <w:rFonts w:ascii="Arial" w:hAnsi="Arial" w:cs="Arial"/>
                <w:sz w:val="20"/>
                <w:szCs w:val="20"/>
              </w:rPr>
            </w:pPr>
            <w:r>
              <w:rPr>
                <w:rFonts w:ascii="Arial" w:hAnsi="Arial" w:cs="Arial"/>
                <w:sz w:val="20"/>
                <w:szCs w:val="20"/>
              </w:rPr>
              <w:t>the assessment of an intangible asset’s useful life?</w:t>
            </w:r>
          </w:p>
        </w:tc>
        <w:tc>
          <w:tcPr>
            <w:tcW w:w="1166" w:type="dxa"/>
          </w:tcPr>
          <w:p w14:paraId="76172CD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73871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22158D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264001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4599390" w14:textId="77777777" w:rsidR="009A5B3C" w:rsidRDefault="009A5B3C" w:rsidP="009A5B3C">
            <w:pPr>
              <w:spacing w:before="60" w:after="60"/>
              <w:rPr>
                <w:rFonts w:ascii="Arial" w:hAnsi="Arial" w:cs="Arial"/>
                <w:sz w:val="20"/>
                <w:szCs w:val="20"/>
              </w:rPr>
            </w:pPr>
            <w:r>
              <w:rPr>
                <w:rFonts w:ascii="Arial" w:hAnsi="Arial" w:cs="Arial"/>
                <w:sz w:val="20"/>
                <w:szCs w:val="20"/>
              </w:rPr>
              <w:t>31.122(a)</w:t>
            </w:r>
          </w:p>
        </w:tc>
        <w:sdt>
          <w:sdtPr>
            <w:rPr>
              <w:rFonts w:ascii="Arial" w:hAnsi="Arial" w:cs="Arial"/>
              <w:sz w:val="20"/>
              <w:szCs w:val="20"/>
            </w:rPr>
            <w:id w:val="-433987369"/>
            <w:placeholder>
              <w:docPart w:val="82A5F24EF3384015B58B21DF8DEAD3DE"/>
            </w:placeholder>
            <w:showingPlcHdr/>
          </w:sdtPr>
          <w:sdtContent>
            <w:tc>
              <w:tcPr>
                <w:tcW w:w="1895" w:type="dxa"/>
              </w:tcPr>
              <w:p w14:paraId="7B7EA6FE" w14:textId="7F76DEE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6DA26BE" w14:textId="77777777" w:rsidTr="00435C9F">
        <w:tc>
          <w:tcPr>
            <w:tcW w:w="837" w:type="dxa"/>
          </w:tcPr>
          <w:p w14:paraId="6171E6FF"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9B7A032" w14:textId="1E875908" w:rsidR="009A5B3C" w:rsidRPr="00355703" w:rsidRDefault="009A5B3C" w:rsidP="009A5B3C">
            <w:pPr>
              <w:pStyle w:val="ListParagraph"/>
              <w:numPr>
                <w:ilvl w:val="0"/>
                <w:numId w:val="34"/>
              </w:numPr>
              <w:spacing w:before="60" w:after="60"/>
              <w:contextualSpacing w:val="0"/>
              <w:jc w:val="left"/>
              <w:rPr>
                <w:rFonts w:ascii="Arial" w:hAnsi="Arial" w:cs="Arial"/>
                <w:sz w:val="20"/>
                <w:szCs w:val="20"/>
              </w:rPr>
            </w:pPr>
            <w:r w:rsidRPr="00081A27">
              <w:rPr>
                <w:rFonts w:ascii="Arial" w:hAnsi="Arial" w:cs="Arial"/>
                <w:sz w:val="20"/>
                <w:szCs w:val="20"/>
              </w:rPr>
              <w:t>the amortisation method</w:t>
            </w:r>
            <w:r>
              <w:rPr>
                <w:rFonts w:ascii="Arial" w:hAnsi="Arial" w:cs="Arial"/>
                <w:sz w:val="20"/>
                <w:szCs w:val="20"/>
              </w:rPr>
              <w:t>?</w:t>
            </w:r>
            <w:r w:rsidRPr="00081A27">
              <w:rPr>
                <w:rFonts w:ascii="Arial" w:hAnsi="Arial" w:cs="Arial"/>
                <w:sz w:val="20"/>
                <w:szCs w:val="20"/>
              </w:rPr>
              <w:t xml:space="preserve"> Or</w:t>
            </w:r>
          </w:p>
        </w:tc>
        <w:tc>
          <w:tcPr>
            <w:tcW w:w="1166" w:type="dxa"/>
          </w:tcPr>
          <w:p w14:paraId="44899D0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546518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E59902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969633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CFBD8A5" w14:textId="77777777" w:rsidR="009A5B3C" w:rsidRDefault="009A5B3C" w:rsidP="009A5B3C">
            <w:pPr>
              <w:spacing w:before="60" w:after="60"/>
              <w:rPr>
                <w:rFonts w:ascii="Arial" w:hAnsi="Arial" w:cs="Arial"/>
                <w:sz w:val="20"/>
                <w:szCs w:val="20"/>
              </w:rPr>
            </w:pPr>
            <w:r>
              <w:rPr>
                <w:rFonts w:ascii="Arial" w:hAnsi="Arial" w:cs="Arial"/>
                <w:sz w:val="20"/>
                <w:szCs w:val="20"/>
              </w:rPr>
              <w:t>31.122(b)</w:t>
            </w:r>
          </w:p>
        </w:tc>
        <w:sdt>
          <w:sdtPr>
            <w:rPr>
              <w:rFonts w:ascii="Arial" w:hAnsi="Arial" w:cs="Arial"/>
              <w:sz w:val="20"/>
              <w:szCs w:val="20"/>
            </w:rPr>
            <w:id w:val="-1982523505"/>
            <w:placeholder>
              <w:docPart w:val="82A5F24EF3384015B58B21DF8DEAD3DE"/>
            </w:placeholder>
            <w:showingPlcHdr/>
          </w:sdtPr>
          <w:sdtContent>
            <w:tc>
              <w:tcPr>
                <w:tcW w:w="1895" w:type="dxa"/>
              </w:tcPr>
              <w:p w14:paraId="64B31FDC" w14:textId="0E2E803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FB495D6" w14:textId="77777777" w:rsidTr="00435C9F">
        <w:tc>
          <w:tcPr>
            <w:tcW w:w="837" w:type="dxa"/>
          </w:tcPr>
          <w:p w14:paraId="3A0D2F79"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6E316BE" w14:textId="77777777" w:rsidR="009A5B3C" w:rsidRPr="00355703" w:rsidRDefault="009A5B3C" w:rsidP="009A5B3C">
            <w:pPr>
              <w:pStyle w:val="ListParagraph"/>
              <w:numPr>
                <w:ilvl w:val="0"/>
                <w:numId w:val="34"/>
              </w:numPr>
              <w:spacing w:before="60" w:after="60"/>
              <w:contextualSpacing w:val="0"/>
              <w:jc w:val="left"/>
              <w:rPr>
                <w:rFonts w:ascii="Arial" w:hAnsi="Arial" w:cs="Arial"/>
                <w:sz w:val="20"/>
                <w:szCs w:val="20"/>
              </w:rPr>
            </w:pPr>
            <w:r w:rsidRPr="00081A27">
              <w:rPr>
                <w:rFonts w:ascii="Arial" w:hAnsi="Arial" w:cs="Arial"/>
                <w:sz w:val="20"/>
                <w:szCs w:val="20"/>
              </w:rPr>
              <w:t>residual values</w:t>
            </w:r>
            <w:r>
              <w:rPr>
                <w:rFonts w:ascii="Arial" w:hAnsi="Arial" w:cs="Arial"/>
                <w:sz w:val="20"/>
                <w:szCs w:val="20"/>
              </w:rPr>
              <w:t>?</w:t>
            </w:r>
          </w:p>
        </w:tc>
        <w:tc>
          <w:tcPr>
            <w:tcW w:w="1166" w:type="dxa"/>
          </w:tcPr>
          <w:p w14:paraId="70EC2C1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1178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F639F7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036468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BE91B28" w14:textId="45EB212E" w:rsidR="009A5B3C" w:rsidRDefault="009A5B3C" w:rsidP="009A5B3C">
            <w:pPr>
              <w:spacing w:before="60" w:after="60"/>
              <w:rPr>
                <w:rFonts w:ascii="Arial" w:hAnsi="Arial" w:cs="Arial"/>
                <w:sz w:val="20"/>
                <w:szCs w:val="20"/>
              </w:rPr>
            </w:pPr>
            <w:r>
              <w:rPr>
                <w:rFonts w:ascii="Arial" w:hAnsi="Arial" w:cs="Arial"/>
                <w:sz w:val="20"/>
                <w:szCs w:val="20"/>
              </w:rPr>
              <w:t>31.122(c)</w:t>
            </w:r>
          </w:p>
        </w:tc>
        <w:sdt>
          <w:sdtPr>
            <w:rPr>
              <w:rFonts w:ascii="Arial" w:hAnsi="Arial" w:cs="Arial"/>
              <w:sz w:val="20"/>
              <w:szCs w:val="20"/>
            </w:rPr>
            <w:id w:val="-1488478046"/>
            <w:placeholder>
              <w:docPart w:val="82A5F24EF3384015B58B21DF8DEAD3DE"/>
            </w:placeholder>
            <w:showingPlcHdr/>
          </w:sdtPr>
          <w:sdtContent>
            <w:tc>
              <w:tcPr>
                <w:tcW w:w="1895" w:type="dxa"/>
              </w:tcPr>
              <w:p w14:paraId="58C3843A" w14:textId="65B2CB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5253010" w14:textId="77777777" w:rsidTr="00435C9F">
        <w:tc>
          <w:tcPr>
            <w:tcW w:w="837" w:type="dxa"/>
          </w:tcPr>
          <w:p w14:paraId="2DE51AB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93FC95C" w14:textId="77777777" w:rsidR="009A5B3C" w:rsidRPr="00355703" w:rsidRDefault="009A5B3C" w:rsidP="009A5B3C">
            <w:pPr>
              <w:spacing w:before="60" w:after="60"/>
              <w:rPr>
                <w:rFonts w:ascii="Arial" w:hAnsi="Arial" w:cs="Arial"/>
                <w:sz w:val="20"/>
                <w:szCs w:val="20"/>
              </w:rPr>
            </w:pPr>
            <w:r w:rsidRPr="00081A27">
              <w:rPr>
                <w:rFonts w:ascii="Arial" w:hAnsi="Arial" w:cs="Arial"/>
                <w:sz w:val="20"/>
                <w:szCs w:val="20"/>
              </w:rPr>
              <w:t>Has the entity disclosed the following:</w:t>
            </w:r>
          </w:p>
        </w:tc>
        <w:tc>
          <w:tcPr>
            <w:tcW w:w="1166" w:type="dxa"/>
          </w:tcPr>
          <w:p w14:paraId="2F1C9C3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34860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7A118D4" w14:textId="77777777" w:rsidR="009A5B3C" w:rsidRDefault="009A5B3C" w:rsidP="009A5B3C">
            <w:pPr>
              <w:spacing w:before="60" w:after="60"/>
              <w:rPr>
                <w:rFonts w:ascii="MS Gothic" w:eastAsia="MS Gothic" w:hAnsi="MS Gothic" w:cs="Arial"/>
                <w:sz w:val="20"/>
                <w:szCs w:val="20"/>
              </w:rPr>
            </w:pPr>
          </w:p>
        </w:tc>
        <w:tc>
          <w:tcPr>
            <w:tcW w:w="1710" w:type="dxa"/>
          </w:tcPr>
          <w:p w14:paraId="7A428814" w14:textId="77777777" w:rsidR="009A5B3C" w:rsidRDefault="009A5B3C" w:rsidP="009A5B3C">
            <w:pPr>
              <w:spacing w:before="60" w:after="60"/>
              <w:rPr>
                <w:rFonts w:ascii="Arial" w:hAnsi="Arial" w:cs="Arial"/>
                <w:sz w:val="20"/>
                <w:szCs w:val="20"/>
              </w:rPr>
            </w:pPr>
            <w:r>
              <w:rPr>
                <w:rFonts w:ascii="Arial" w:hAnsi="Arial" w:cs="Arial"/>
                <w:sz w:val="20"/>
                <w:szCs w:val="20"/>
              </w:rPr>
              <w:t>31.123</w:t>
            </w:r>
          </w:p>
        </w:tc>
        <w:sdt>
          <w:sdtPr>
            <w:rPr>
              <w:rFonts w:ascii="Arial" w:hAnsi="Arial" w:cs="Arial"/>
              <w:sz w:val="20"/>
              <w:szCs w:val="20"/>
            </w:rPr>
            <w:id w:val="789715964"/>
            <w:placeholder>
              <w:docPart w:val="82A5F24EF3384015B58B21DF8DEAD3DE"/>
            </w:placeholder>
            <w:showingPlcHdr/>
          </w:sdtPr>
          <w:sdtContent>
            <w:tc>
              <w:tcPr>
                <w:tcW w:w="1895" w:type="dxa"/>
              </w:tcPr>
              <w:p w14:paraId="656B6C43" w14:textId="6A8EF63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8E536E1" w14:textId="77777777" w:rsidTr="00435C9F">
        <w:tc>
          <w:tcPr>
            <w:tcW w:w="837" w:type="dxa"/>
          </w:tcPr>
          <w:p w14:paraId="5EB1BAF7"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35E77CF" w14:textId="77777777" w:rsidR="009A5B3C" w:rsidRPr="00355703" w:rsidRDefault="009A5B3C" w:rsidP="009A5B3C">
            <w:pPr>
              <w:pStyle w:val="ListParagraph"/>
              <w:numPr>
                <w:ilvl w:val="0"/>
                <w:numId w:val="35"/>
              </w:numPr>
              <w:spacing w:before="60" w:after="60"/>
              <w:contextualSpacing w:val="0"/>
              <w:jc w:val="left"/>
              <w:rPr>
                <w:rFonts w:ascii="Arial" w:hAnsi="Arial" w:cs="Arial"/>
                <w:sz w:val="20"/>
                <w:szCs w:val="20"/>
              </w:rPr>
            </w:pPr>
            <w:r w:rsidRPr="00081A27">
              <w:rPr>
                <w:rFonts w:ascii="Arial" w:hAnsi="Arial" w:cs="Arial"/>
                <w:sz w:val="20"/>
                <w:szCs w:val="20"/>
              </w:rPr>
              <w:t>for an intangible asset assessed as having an indefinite useful life, the carrying amount of that asset and the reasons supporting the assessment of an indefinite useful life. In giving these reasons, the entity shall describe the factor(s) that played a significant role in determining that the asset has an indefinite useful life</w:t>
            </w:r>
            <w:r>
              <w:rPr>
                <w:rFonts w:ascii="Arial" w:hAnsi="Arial" w:cs="Arial"/>
                <w:sz w:val="20"/>
                <w:szCs w:val="20"/>
              </w:rPr>
              <w:t>?</w:t>
            </w:r>
          </w:p>
        </w:tc>
        <w:tc>
          <w:tcPr>
            <w:tcW w:w="1166" w:type="dxa"/>
          </w:tcPr>
          <w:p w14:paraId="3A27377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252707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88707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407078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64FEFC2" w14:textId="77777777" w:rsidR="009A5B3C" w:rsidRDefault="009A5B3C" w:rsidP="009A5B3C">
            <w:pPr>
              <w:spacing w:before="60" w:after="60"/>
              <w:rPr>
                <w:rFonts w:ascii="Arial" w:hAnsi="Arial" w:cs="Arial"/>
                <w:sz w:val="20"/>
                <w:szCs w:val="20"/>
              </w:rPr>
            </w:pPr>
            <w:r>
              <w:rPr>
                <w:rFonts w:ascii="Arial" w:hAnsi="Arial" w:cs="Arial"/>
                <w:sz w:val="20"/>
                <w:szCs w:val="20"/>
              </w:rPr>
              <w:t>31.123(a)</w:t>
            </w:r>
          </w:p>
        </w:tc>
        <w:sdt>
          <w:sdtPr>
            <w:rPr>
              <w:rFonts w:ascii="Arial" w:hAnsi="Arial" w:cs="Arial"/>
              <w:sz w:val="20"/>
              <w:szCs w:val="20"/>
            </w:rPr>
            <w:id w:val="2124338453"/>
            <w:placeholder>
              <w:docPart w:val="82A5F24EF3384015B58B21DF8DEAD3DE"/>
            </w:placeholder>
          </w:sdtPr>
          <w:sdtContent>
            <w:tc>
              <w:tcPr>
                <w:tcW w:w="1895" w:type="dxa"/>
              </w:tcPr>
              <w:sdt>
                <w:sdtPr>
                  <w:rPr>
                    <w:rFonts w:ascii="Arial" w:hAnsi="Arial" w:cs="Arial"/>
                    <w:sz w:val="20"/>
                    <w:szCs w:val="20"/>
                  </w:rPr>
                  <w:id w:val="1840199080"/>
                  <w:placeholder>
                    <w:docPart w:val="82A5F24EF3384015B58B21DF8DEAD3DE"/>
                  </w:placeholder>
                  <w:showingPlcHdr/>
                </w:sdtPr>
                <w:sdtContent>
                  <w:p w14:paraId="03ADAD7D" w14:textId="64C93A4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sdtContent>
              </w:sdt>
            </w:tc>
          </w:sdtContent>
        </w:sdt>
      </w:tr>
      <w:tr w:rsidR="009A5B3C" w:rsidRPr="00983410" w14:paraId="0387CA7D" w14:textId="77777777" w:rsidTr="00435C9F">
        <w:tc>
          <w:tcPr>
            <w:tcW w:w="837" w:type="dxa"/>
          </w:tcPr>
          <w:p w14:paraId="4C771E7E"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0D9AFED" w14:textId="77777777" w:rsidR="009A5B3C" w:rsidRPr="00355703" w:rsidRDefault="009A5B3C" w:rsidP="009A5B3C">
            <w:pPr>
              <w:pStyle w:val="ListParagraph"/>
              <w:numPr>
                <w:ilvl w:val="0"/>
                <w:numId w:val="35"/>
              </w:numPr>
              <w:spacing w:before="60" w:after="60"/>
              <w:contextualSpacing w:val="0"/>
              <w:jc w:val="left"/>
              <w:rPr>
                <w:rFonts w:ascii="Arial" w:hAnsi="Arial" w:cs="Arial"/>
                <w:sz w:val="20"/>
                <w:szCs w:val="20"/>
              </w:rPr>
            </w:pPr>
            <w:r w:rsidRPr="00081A27">
              <w:rPr>
                <w:rFonts w:ascii="Arial" w:hAnsi="Arial" w:cs="Arial"/>
                <w:sz w:val="20"/>
                <w:szCs w:val="20"/>
              </w:rPr>
              <w:t>a description, the carrying amount and remaining amortisation period of any individual intangible asset that is material to the entity’s financial statements</w:t>
            </w:r>
            <w:r>
              <w:rPr>
                <w:rFonts w:ascii="Arial" w:hAnsi="Arial" w:cs="Arial"/>
                <w:sz w:val="20"/>
                <w:szCs w:val="20"/>
              </w:rPr>
              <w:t>?</w:t>
            </w:r>
          </w:p>
        </w:tc>
        <w:tc>
          <w:tcPr>
            <w:tcW w:w="1166" w:type="dxa"/>
          </w:tcPr>
          <w:p w14:paraId="0A3EDD0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975378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8B15B4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517876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06E265" w14:textId="77777777" w:rsidR="009A5B3C" w:rsidRDefault="009A5B3C" w:rsidP="009A5B3C">
            <w:pPr>
              <w:spacing w:before="60" w:after="60"/>
              <w:rPr>
                <w:rFonts w:ascii="Arial" w:hAnsi="Arial" w:cs="Arial"/>
                <w:sz w:val="20"/>
                <w:szCs w:val="20"/>
              </w:rPr>
            </w:pPr>
            <w:r>
              <w:rPr>
                <w:rFonts w:ascii="Arial" w:hAnsi="Arial" w:cs="Arial"/>
                <w:sz w:val="20"/>
                <w:szCs w:val="20"/>
              </w:rPr>
              <w:t>31.123(b)</w:t>
            </w:r>
          </w:p>
        </w:tc>
        <w:sdt>
          <w:sdtPr>
            <w:rPr>
              <w:rFonts w:ascii="Arial" w:hAnsi="Arial" w:cs="Arial"/>
              <w:sz w:val="20"/>
              <w:szCs w:val="20"/>
            </w:rPr>
            <w:id w:val="271671704"/>
            <w:placeholder>
              <w:docPart w:val="82A5F24EF3384015B58B21DF8DEAD3DE"/>
            </w:placeholder>
            <w:showingPlcHdr/>
          </w:sdtPr>
          <w:sdtContent>
            <w:tc>
              <w:tcPr>
                <w:tcW w:w="1895" w:type="dxa"/>
              </w:tcPr>
              <w:p w14:paraId="1E281A5B" w14:textId="28B10FB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00D77A5" w14:textId="77777777" w:rsidTr="00435C9F">
        <w:tc>
          <w:tcPr>
            <w:tcW w:w="837" w:type="dxa"/>
          </w:tcPr>
          <w:p w14:paraId="0B6FBE15"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8DBE699" w14:textId="6D9547F5" w:rsidR="009A5B3C" w:rsidRPr="00355703" w:rsidRDefault="009A5B3C" w:rsidP="009A5B3C">
            <w:pPr>
              <w:pStyle w:val="ListParagraph"/>
              <w:numPr>
                <w:ilvl w:val="0"/>
                <w:numId w:val="35"/>
              </w:numPr>
              <w:spacing w:before="60" w:after="60"/>
              <w:contextualSpacing w:val="0"/>
              <w:jc w:val="left"/>
              <w:rPr>
                <w:rFonts w:ascii="Arial" w:hAnsi="Arial" w:cs="Arial"/>
                <w:sz w:val="20"/>
                <w:szCs w:val="20"/>
              </w:rPr>
            </w:pPr>
            <w:r w:rsidRPr="00081A27">
              <w:rPr>
                <w:rFonts w:ascii="Arial" w:hAnsi="Arial" w:cs="Arial"/>
                <w:sz w:val="20"/>
                <w:szCs w:val="20"/>
              </w:rPr>
              <w:t>the existence and carrying amounts of intangible assets whose title is restricted and the carrying amounts of intangible assets pledged as security for liabilities</w:t>
            </w:r>
            <w:r>
              <w:rPr>
                <w:rFonts w:ascii="Arial" w:hAnsi="Arial" w:cs="Arial"/>
                <w:sz w:val="20"/>
                <w:szCs w:val="20"/>
              </w:rPr>
              <w:t>?</w:t>
            </w:r>
            <w:r w:rsidRPr="00081A27">
              <w:rPr>
                <w:rFonts w:ascii="Arial" w:hAnsi="Arial" w:cs="Arial"/>
                <w:sz w:val="20"/>
                <w:szCs w:val="20"/>
              </w:rPr>
              <w:t xml:space="preserve"> And</w:t>
            </w:r>
          </w:p>
        </w:tc>
        <w:tc>
          <w:tcPr>
            <w:tcW w:w="1166" w:type="dxa"/>
          </w:tcPr>
          <w:p w14:paraId="072A538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368762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DD4052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768696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9D60367" w14:textId="698EA514" w:rsidR="009A5B3C" w:rsidRDefault="009A5B3C" w:rsidP="009A5B3C">
            <w:pPr>
              <w:spacing w:before="60" w:after="60"/>
              <w:rPr>
                <w:rFonts w:ascii="Arial" w:hAnsi="Arial" w:cs="Arial"/>
                <w:sz w:val="20"/>
                <w:szCs w:val="20"/>
              </w:rPr>
            </w:pPr>
            <w:r>
              <w:rPr>
                <w:rFonts w:ascii="Arial" w:hAnsi="Arial" w:cs="Arial"/>
                <w:sz w:val="20"/>
                <w:szCs w:val="20"/>
              </w:rPr>
              <w:t>31.123(c)</w:t>
            </w:r>
          </w:p>
        </w:tc>
        <w:sdt>
          <w:sdtPr>
            <w:rPr>
              <w:rFonts w:ascii="Arial" w:hAnsi="Arial" w:cs="Arial"/>
              <w:sz w:val="20"/>
              <w:szCs w:val="20"/>
            </w:rPr>
            <w:id w:val="1065069882"/>
            <w:placeholder>
              <w:docPart w:val="82A5F24EF3384015B58B21DF8DEAD3DE"/>
            </w:placeholder>
            <w:showingPlcHdr/>
          </w:sdtPr>
          <w:sdtContent>
            <w:tc>
              <w:tcPr>
                <w:tcW w:w="1895" w:type="dxa"/>
              </w:tcPr>
              <w:p w14:paraId="324D71A4" w14:textId="75BD6E5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30E3F07" w14:textId="77777777" w:rsidTr="00435C9F">
        <w:tc>
          <w:tcPr>
            <w:tcW w:w="837" w:type="dxa"/>
          </w:tcPr>
          <w:p w14:paraId="7FB3D153"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0725BEF" w14:textId="77777777" w:rsidR="009A5B3C" w:rsidRPr="00355703" w:rsidRDefault="009A5B3C" w:rsidP="009A5B3C">
            <w:pPr>
              <w:pStyle w:val="ListParagraph"/>
              <w:numPr>
                <w:ilvl w:val="0"/>
                <w:numId w:val="35"/>
              </w:numPr>
              <w:spacing w:before="60" w:after="60"/>
              <w:contextualSpacing w:val="0"/>
              <w:jc w:val="left"/>
              <w:rPr>
                <w:rFonts w:ascii="Arial" w:hAnsi="Arial" w:cs="Arial"/>
                <w:sz w:val="20"/>
                <w:szCs w:val="20"/>
              </w:rPr>
            </w:pPr>
            <w:r w:rsidRPr="00081A27">
              <w:rPr>
                <w:rFonts w:ascii="Arial" w:hAnsi="Arial" w:cs="Arial"/>
                <w:sz w:val="20"/>
                <w:szCs w:val="20"/>
              </w:rPr>
              <w:t>the amount of contractual commitments for the acquisition of intangible assets</w:t>
            </w:r>
            <w:r>
              <w:rPr>
                <w:rFonts w:ascii="Arial" w:hAnsi="Arial" w:cs="Arial"/>
                <w:sz w:val="20"/>
                <w:szCs w:val="20"/>
              </w:rPr>
              <w:t>?</w:t>
            </w:r>
          </w:p>
        </w:tc>
        <w:tc>
          <w:tcPr>
            <w:tcW w:w="1166" w:type="dxa"/>
          </w:tcPr>
          <w:p w14:paraId="2E3DA03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53911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372C6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271172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AF3287" w14:textId="77777777" w:rsidR="009A5B3C" w:rsidRDefault="009A5B3C" w:rsidP="009A5B3C">
            <w:pPr>
              <w:spacing w:before="60" w:after="60"/>
              <w:rPr>
                <w:rFonts w:ascii="Arial" w:hAnsi="Arial" w:cs="Arial"/>
                <w:sz w:val="20"/>
                <w:szCs w:val="20"/>
              </w:rPr>
            </w:pPr>
            <w:r>
              <w:rPr>
                <w:rFonts w:ascii="Arial" w:hAnsi="Arial" w:cs="Arial"/>
                <w:sz w:val="20"/>
                <w:szCs w:val="20"/>
              </w:rPr>
              <w:t>31.123(d)</w:t>
            </w:r>
          </w:p>
        </w:tc>
        <w:sdt>
          <w:sdtPr>
            <w:rPr>
              <w:rFonts w:ascii="Arial" w:hAnsi="Arial" w:cs="Arial"/>
              <w:sz w:val="20"/>
              <w:szCs w:val="20"/>
            </w:rPr>
            <w:id w:val="-1950843397"/>
            <w:placeholder>
              <w:docPart w:val="82A5F24EF3384015B58B21DF8DEAD3DE"/>
            </w:placeholder>
            <w:showingPlcHdr/>
          </w:sdtPr>
          <w:sdtContent>
            <w:tc>
              <w:tcPr>
                <w:tcW w:w="1895" w:type="dxa"/>
              </w:tcPr>
              <w:p w14:paraId="143226FC" w14:textId="2D84B31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582A70C" w14:textId="77777777" w:rsidTr="00435C9F">
        <w:tc>
          <w:tcPr>
            <w:tcW w:w="837" w:type="dxa"/>
          </w:tcPr>
          <w:p w14:paraId="3494D33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C771555" w14:textId="77777777" w:rsidR="009A5B3C" w:rsidRPr="00355703" w:rsidRDefault="009A5B3C" w:rsidP="009A5B3C">
            <w:pPr>
              <w:spacing w:before="60" w:after="60"/>
              <w:rPr>
                <w:rFonts w:ascii="Arial" w:hAnsi="Arial" w:cs="Arial"/>
                <w:sz w:val="20"/>
                <w:szCs w:val="20"/>
              </w:rPr>
            </w:pPr>
            <w:r w:rsidRPr="00081A27">
              <w:rPr>
                <w:rFonts w:ascii="Arial" w:hAnsi="Arial" w:cs="Arial"/>
                <w:sz w:val="20"/>
                <w:szCs w:val="20"/>
              </w:rPr>
              <w:t>If intangible assets are accounted for at revalued amounts, has an entity disclose the following:</w:t>
            </w:r>
          </w:p>
        </w:tc>
        <w:tc>
          <w:tcPr>
            <w:tcW w:w="1166" w:type="dxa"/>
          </w:tcPr>
          <w:p w14:paraId="0F7A348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944646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E3CC513" w14:textId="77777777" w:rsidR="009A5B3C" w:rsidRDefault="009A5B3C" w:rsidP="009A5B3C">
            <w:pPr>
              <w:spacing w:before="60" w:after="60"/>
              <w:rPr>
                <w:rFonts w:ascii="MS Gothic" w:eastAsia="MS Gothic" w:hAnsi="MS Gothic" w:cs="Arial"/>
                <w:sz w:val="20"/>
                <w:szCs w:val="20"/>
              </w:rPr>
            </w:pPr>
          </w:p>
        </w:tc>
        <w:tc>
          <w:tcPr>
            <w:tcW w:w="1710" w:type="dxa"/>
          </w:tcPr>
          <w:p w14:paraId="5C615B0B" w14:textId="77777777" w:rsidR="009A5B3C" w:rsidRDefault="009A5B3C" w:rsidP="009A5B3C">
            <w:pPr>
              <w:spacing w:before="60" w:after="60"/>
              <w:rPr>
                <w:rFonts w:ascii="Arial" w:hAnsi="Arial" w:cs="Arial"/>
                <w:sz w:val="20"/>
                <w:szCs w:val="20"/>
              </w:rPr>
            </w:pPr>
            <w:r>
              <w:rPr>
                <w:rFonts w:ascii="Arial" w:hAnsi="Arial" w:cs="Arial"/>
                <w:sz w:val="20"/>
                <w:szCs w:val="20"/>
              </w:rPr>
              <w:t>31.125</w:t>
            </w:r>
          </w:p>
        </w:tc>
        <w:sdt>
          <w:sdtPr>
            <w:rPr>
              <w:rFonts w:ascii="Arial" w:hAnsi="Arial" w:cs="Arial"/>
              <w:sz w:val="20"/>
              <w:szCs w:val="20"/>
            </w:rPr>
            <w:id w:val="1581633839"/>
            <w:placeholder>
              <w:docPart w:val="82A5F24EF3384015B58B21DF8DEAD3DE"/>
            </w:placeholder>
            <w:showingPlcHdr/>
          </w:sdtPr>
          <w:sdtContent>
            <w:tc>
              <w:tcPr>
                <w:tcW w:w="1895" w:type="dxa"/>
              </w:tcPr>
              <w:p w14:paraId="1DEE997A" w14:textId="2E550B0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84A074" w14:textId="77777777" w:rsidTr="00435C9F">
        <w:tc>
          <w:tcPr>
            <w:tcW w:w="837" w:type="dxa"/>
          </w:tcPr>
          <w:p w14:paraId="604F6D5F"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223B292" w14:textId="77777777" w:rsidR="009A5B3C" w:rsidRPr="00355703" w:rsidRDefault="009A5B3C" w:rsidP="009A5B3C">
            <w:pPr>
              <w:pStyle w:val="ListParagraph"/>
              <w:numPr>
                <w:ilvl w:val="0"/>
                <w:numId w:val="36"/>
              </w:numPr>
              <w:spacing w:before="60" w:after="60"/>
              <w:contextualSpacing w:val="0"/>
              <w:jc w:val="left"/>
              <w:rPr>
                <w:rFonts w:ascii="Arial" w:hAnsi="Arial" w:cs="Arial"/>
                <w:sz w:val="20"/>
                <w:szCs w:val="20"/>
              </w:rPr>
            </w:pPr>
            <w:r w:rsidRPr="00081A27">
              <w:rPr>
                <w:rFonts w:ascii="Arial" w:hAnsi="Arial" w:cs="Arial"/>
                <w:sz w:val="20"/>
                <w:szCs w:val="20"/>
              </w:rPr>
              <w:t>intangible assets by class:</w:t>
            </w:r>
          </w:p>
        </w:tc>
        <w:tc>
          <w:tcPr>
            <w:tcW w:w="1166" w:type="dxa"/>
          </w:tcPr>
          <w:p w14:paraId="0E867BC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69725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84875D6" w14:textId="77777777" w:rsidR="009A5B3C" w:rsidRDefault="009A5B3C" w:rsidP="009A5B3C">
            <w:pPr>
              <w:spacing w:before="60" w:after="60"/>
              <w:rPr>
                <w:rFonts w:ascii="MS Gothic" w:eastAsia="MS Gothic" w:hAnsi="MS Gothic" w:cs="Arial"/>
                <w:sz w:val="20"/>
                <w:szCs w:val="20"/>
              </w:rPr>
            </w:pPr>
          </w:p>
        </w:tc>
        <w:tc>
          <w:tcPr>
            <w:tcW w:w="1710" w:type="dxa"/>
          </w:tcPr>
          <w:p w14:paraId="6EDD7113" w14:textId="77777777" w:rsidR="009A5B3C" w:rsidRDefault="009A5B3C" w:rsidP="009A5B3C">
            <w:pPr>
              <w:spacing w:before="60" w:after="60"/>
              <w:rPr>
                <w:rFonts w:ascii="Arial" w:hAnsi="Arial" w:cs="Arial"/>
                <w:sz w:val="20"/>
                <w:szCs w:val="20"/>
              </w:rPr>
            </w:pPr>
            <w:r>
              <w:rPr>
                <w:rFonts w:ascii="Arial" w:hAnsi="Arial" w:cs="Arial"/>
                <w:sz w:val="20"/>
                <w:szCs w:val="20"/>
              </w:rPr>
              <w:t>31.125(a)</w:t>
            </w:r>
          </w:p>
        </w:tc>
        <w:sdt>
          <w:sdtPr>
            <w:rPr>
              <w:rFonts w:ascii="Arial" w:hAnsi="Arial" w:cs="Arial"/>
              <w:sz w:val="20"/>
              <w:szCs w:val="20"/>
            </w:rPr>
            <w:id w:val="-453331800"/>
            <w:placeholder>
              <w:docPart w:val="82A5F24EF3384015B58B21DF8DEAD3DE"/>
            </w:placeholder>
            <w:showingPlcHdr/>
          </w:sdtPr>
          <w:sdtContent>
            <w:tc>
              <w:tcPr>
                <w:tcW w:w="1895" w:type="dxa"/>
              </w:tcPr>
              <w:p w14:paraId="4047DA0B" w14:textId="79DB51C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84D78C" w14:textId="77777777" w:rsidTr="00435C9F">
        <w:tc>
          <w:tcPr>
            <w:tcW w:w="837" w:type="dxa"/>
          </w:tcPr>
          <w:p w14:paraId="3E0C4E6B"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9293543" w14:textId="77777777" w:rsidR="009A5B3C" w:rsidRPr="00355703" w:rsidRDefault="009A5B3C" w:rsidP="009A5B3C">
            <w:pPr>
              <w:pStyle w:val="ListParagraph"/>
              <w:numPr>
                <w:ilvl w:val="0"/>
                <w:numId w:val="37"/>
              </w:numPr>
              <w:spacing w:before="60" w:after="60"/>
              <w:ind w:left="895" w:hanging="535"/>
              <w:contextualSpacing w:val="0"/>
              <w:jc w:val="left"/>
              <w:rPr>
                <w:rFonts w:ascii="Arial" w:hAnsi="Arial" w:cs="Arial"/>
                <w:sz w:val="20"/>
                <w:szCs w:val="20"/>
              </w:rPr>
            </w:pPr>
            <w:r w:rsidRPr="00081A27">
              <w:rPr>
                <w:rFonts w:ascii="Arial" w:hAnsi="Arial" w:cs="Arial"/>
                <w:sz w:val="20"/>
                <w:szCs w:val="20"/>
              </w:rPr>
              <w:t>the effective date of the revaluation</w:t>
            </w:r>
            <w:r>
              <w:rPr>
                <w:rFonts w:ascii="Arial" w:hAnsi="Arial" w:cs="Arial"/>
                <w:sz w:val="20"/>
                <w:szCs w:val="20"/>
              </w:rPr>
              <w:t>?</w:t>
            </w:r>
          </w:p>
        </w:tc>
        <w:tc>
          <w:tcPr>
            <w:tcW w:w="1166" w:type="dxa"/>
          </w:tcPr>
          <w:p w14:paraId="3CED35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215013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3336AC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462852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6951DD5" w14:textId="77777777" w:rsidR="009A5B3C" w:rsidRDefault="009A5B3C" w:rsidP="009A5B3C">
            <w:pPr>
              <w:spacing w:before="60" w:after="60"/>
              <w:rPr>
                <w:rFonts w:ascii="Arial" w:hAnsi="Arial" w:cs="Arial"/>
                <w:sz w:val="20"/>
                <w:szCs w:val="20"/>
              </w:rPr>
            </w:pPr>
            <w:r>
              <w:rPr>
                <w:rFonts w:ascii="Arial" w:hAnsi="Arial" w:cs="Arial"/>
                <w:sz w:val="20"/>
                <w:szCs w:val="20"/>
              </w:rPr>
              <w:t>31.125(a)</w:t>
            </w:r>
            <w:r>
              <w:rPr>
                <w:rFonts w:ascii="Arial" w:hAnsi="Arial" w:cs="Arial"/>
                <w:sz w:val="20"/>
                <w:szCs w:val="20"/>
              </w:rPr>
              <w:br/>
              <w:t>(i)</w:t>
            </w:r>
          </w:p>
        </w:tc>
        <w:sdt>
          <w:sdtPr>
            <w:rPr>
              <w:rFonts w:ascii="Arial" w:hAnsi="Arial" w:cs="Arial"/>
              <w:sz w:val="20"/>
              <w:szCs w:val="20"/>
            </w:rPr>
            <w:id w:val="1804352697"/>
            <w:placeholder>
              <w:docPart w:val="82A5F24EF3384015B58B21DF8DEAD3DE"/>
            </w:placeholder>
            <w:showingPlcHdr/>
          </w:sdtPr>
          <w:sdtContent>
            <w:tc>
              <w:tcPr>
                <w:tcW w:w="1895" w:type="dxa"/>
              </w:tcPr>
              <w:p w14:paraId="71A62275" w14:textId="717041F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5595BF8" w14:textId="77777777" w:rsidTr="00435C9F">
        <w:tc>
          <w:tcPr>
            <w:tcW w:w="837" w:type="dxa"/>
          </w:tcPr>
          <w:p w14:paraId="3C4DBED9"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D9F4C06" w14:textId="126DC624" w:rsidR="009A5B3C" w:rsidRPr="00355703" w:rsidRDefault="009A5B3C" w:rsidP="009A5B3C">
            <w:pPr>
              <w:pStyle w:val="ListParagraph"/>
              <w:numPr>
                <w:ilvl w:val="0"/>
                <w:numId w:val="37"/>
              </w:numPr>
              <w:spacing w:before="60" w:after="60"/>
              <w:ind w:left="895" w:hanging="535"/>
              <w:contextualSpacing w:val="0"/>
              <w:jc w:val="left"/>
              <w:rPr>
                <w:rFonts w:ascii="Arial" w:hAnsi="Arial" w:cs="Arial"/>
                <w:sz w:val="20"/>
                <w:szCs w:val="20"/>
              </w:rPr>
            </w:pPr>
            <w:r w:rsidRPr="00081A27">
              <w:rPr>
                <w:rFonts w:ascii="Arial" w:hAnsi="Arial" w:cs="Arial"/>
                <w:sz w:val="20"/>
                <w:szCs w:val="20"/>
              </w:rPr>
              <w:t>the carrying amount of revalued intangible assets</w:t>
            </w:r>
            <w:r>
              <w:rPr>
                <w:rFonts w:ascii="Arial" w:hAnsi="Arial" w:cs="Arial"/>
                <w:sz w:val="20"/>
                <w:szCs w:val="20"/>
              </w:rPr>
              <w:t>?</w:t>
            </w:r>
            <w:r w:rsidRPr="00081A27">
              <w:rPr>
                <w:rFonts w:ascii="Arial" w:hAnsi="Arial" w:cs="Arial"/>
                <w:sz w:val="20"/>
                <w:szCs w:val="20"/>
              </w:rPr>
              <w:t xml:space="preserve"> And</w:t>
            </w:r>
          </w:p>
        </w:tc>
        <w:tc>
          <w:tcPr>
            <w:tcW w:w="1166" w:type="dxa"/>
          </w:tcPr>
          <w:p w14:paraId="333436B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940481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5237DE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911203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A1803F" w14:textId="77777777" w:rsidR="009A5B3C" w:rsidRDefault="009A5B3C" w:rsidP="009A5B3C">
            <w:pPr>
              <w:spacing w:before="60" w:after="60"/>
              <w:rPr>
                <w:rFonts w:ascii="Arial" w:hAnsi="Arial" w:cs="Arial"/>
                <w:sz w:val="20"/>
                <w:szCs w:val="20"/>
              </w:rPr>
            </w:pPr>
            <w:r>
              <w:rPr>
                <w:rFonts w:ascii="Arial" w:hAnsi="Arial" w:cs="Arial"/>
                <w:sz w:val="20"/>
                <w:szCs w:val="20"/>
              </w:rPr>
              <w:t>31.125(a)</w:t>
            </w:r>
            <w:r>
              <w:rPr>
                <w:rFonts w:ascii="Arial" w:hAnsi="Arial" w:cs="Arial"/>
                <w:sz w:val="20"/>
                <w:szCs w:val="20"/>
              </w:rPr>
              <w:br/>
              <w:t>(ii)</w:t>
            </w:r>
          </w:p>
        </w:tc>
        <w:sdt>
          <w:sdtPr>
            <w:rPr>
              <w:rFonts w:ascii="Arial" w:hAnsi="Arial" w:cs="Arial"/>
              <w:sz w:val="20"/>
              <w:szCs w:val="20"/>
            </w:rPr>
            <w:id w:val="1864784823"/>
            <w:placeholder>
              <w:docPart w:val="82A5F24EF3384015B58B21DF8DEAD3DE"/>
            </w:placeholder>
            <w:showingPlcHdr/>
          </w:sdtPr>
          <w:sdtContent>
            <w:tc>
              <w:tcPr>
                <w:tcW w:w="1895" w:type="dxa"/>
              </w:tcPr>
              <w:p w14:paraId="67C1EACB" w14:textId="7168D01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90211CC" w14:textId="77777777" w:rsidTr="00435C9F">
        <w:tc>
          <w:tcPr>
            <w:tcW w:w="837" w:type="dxa"/>
          </w:tcPr>
          <w:p w14:paraId="2029F3FD"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48201E9" w14:textId="77777777" w:rsidR="009A5B3C" w:rsidRPr="00355703" w:rsidRDefault="009A5B3C" w:rsidP="009A5B3C">
            <w:pPr>
              <w:pStyle w:val="ListParagraph"/>
              <w:numPr>
                <w:ilvl w:val="0"/>
                <w:numId w:val="37"/>
              </w:numPr>
              <w:spacing w:before="60" w:after="60"/>
              <w:ind w:left="895" w:hanging="535"/>
              <w:contextualSpacing w:val="0"/>
              <w:jc w:val="left"/>
              <w:rPr>
                <w:rFonts w:ascii="Arial" w:hAnsi="Arial" w:cs="Arial"/>
                <w:sz w:val="20"/>
                <w:szCs w:val="20"/>
              </w:rPr>
            </w:pPr>
            <w:r w:rsidRPr="00081A27">
              <w:rPr>
                <w:rFonts w:ascii="Arial" w:hAnsi="Arial" w:cs="Arial"/>
                <w:sz w:val="20"/>
                <w:szCs w:val="20"/>
              </w:rPr>
              <w:t>the carrying amount that would have been recognised had the revalued class of intangible assets been measured after recognition using the cost model</w:t>
            </w:r>
            <w:r>
              <w:rPr>
                <w:rFonts w:ascii="Arial" w:hAnsi="Arial" w:cs="Arial"/>
                <w:sz w:val="20"/>
                <w:szCs w:val="20"/>
              </w:rPr>
              <w:t>?</w:t>
            </w:r>
          </w:p>
        </w:tc>
        <w:tc>
          <w:tcPr>
            <w:tcW w:w="1166" w:type="dxa"/>
          </w:tcPr>
          <w:p w14:paraId="0A9008B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78192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2A9EE8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379416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C30796C" w14:textId="77777777" w:rsidR="009A5B3C" w:rsidRDefault="009A5B3C" w:rsidP="009A5B3C">
            <w:pPr>
              <w:spacing w:before="60" w:after="60"/>
              <w:rPr>
                <w:rFonts w:ascii="Arial" w:hAnsi="Arial" w:cs="Arial"/>
                <w:sz w:val="20"/>
                <w:szCs w:val="20"/>
              </w:rPr>
            </w:pPr>
            <w:r>
              <w:rPr>
                <w:rFonts w:ascii="Arial" w:hAnsi="Arial" w:cs="Arial"/>
                <w:sz w:val="20"/>
                <w:szCs w:val="20"/>
              </w:rPr>
              <w:t>31.125(a)</w:t>
            </w:r>
            <w:r>
              <w:rPr>
                <w:rFonts w:ascii="Arial" w:hAnsi="Arial" w:cs="Arial"/>
                <w:sz w:val="20"/>
                <w:szCs w:val="20"/>
              </w:rPr>
              <w:br/>
              <w:t>(iii)</w:t>
            </w:r>
          </w:p>
        </w:tc>
        <w:sdt>
          <w:sdtPr>
            <w:rPr>
              <w:rFonts w:ascii="Arial" w:hAnsi="Arial" w:cs="Arial"/>
              <w:sz w:val="20"/>
              <w:szCs w:val="20"/>
            </w:rPr>
            <w:id w:val="1011035409"/>
            <w:placeholder>
              <w:docPart w:val="82A5F24EF3384015B58B21DF8DEAD3DE"/>
            </w:placeholder>
            <w:showingPlcHdr/>
          </w:sdtPr>
          <w:sdtContent>
            <w:tc>
              <w:tcPr>
                <w:tcW w:w="1895" w:type="dxa"/>
              </w:tcPr>
              <w:p w14:paraId="4AAF0FE8" w14:textId="215FB7F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4713A41" w14:textId="77777777" w:rsidTr="00435C9F">
        <w:tc>
          <w:tcPr>
            <w:tcW w:w="837" w:type="dxa"/>
          </w:tcPr>
          <w:p w14:paraId="1F7182C6"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0B29A3A" w14:textId="5EFF179C" w:rsidR="009A5B3C" w:rsidRPr="00355703" w:rsidRDefault="009A5B3C" w:rsidP="009A5B3C">
            <w:pPr>
              <w:pStyle w:val="ListParagraph"/>
              <w:numPr>
                <w:ilvl w:val="0"/>
                <w:numId w:val="36"/>
              </w:numPr>
              <w:spacing w:before="60" w:after="60"/>
              <w:contextualSpacing w:val="0"/>
              <w:jc w:val="left"/>
              <w:rPr>
                <w:rFonts w:ascii="Arial" w:hAnsi="Arial" w:cs="Arial"/>
                <w:sz w:val="20"/>
                <w:szCs w:val="20"/>
              </w:rPr>
            </w:pPr>
            <w:r w:rsidRPr="00081A27">
              <w:rPr>
                <w:rFonts w:ascii="Arial" w:hAnsi="Arial" w:cs="Arial"/>
                <w:sz w:val="20"/>
                <w:szCs w:val="20"/>
              </w:rPr>
              <w:t>the amount of the revaluation surplus that relates to intangible assets at the beginning and end of the reporting period, indicating the changes during the reporting period and any restrictions on the distribution of the balance to the owners of the net assets</w:t>
            </w:r>
            <w:r>
              <w:rPr>
                <w:rFonts w:ascii="Arial" w:hAnsi="Arial" w:cs="Arial"/>
                <w:sz w:val="20"/>
                <w:szCs w:val="20"/>
              </w:rPr>
              <w:t>?</w:t>
            </w:r>
            <w:r w:rsidRPr="00081A27">
              <w:rPr>
                <w:rFonts w:ascii="Arial" w:hAnsi="Arial" w:cs="Arial"/>
                <w:sz w:val="20"/>
                <w:szCs w:val="20"/>
              </w:rPr>
              <w:t xml:space="preserve"> And</w:t>
            </w:r>
          </w:p>
        </w:tc>
        <w:tc>
          <w:tcPr>
            <w:tcW w:w="1166" w:type="dxa"/>
          </w:tcPr>
          <w:p w14:paraId="3ED39B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31495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6EF545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155077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682ECDD" w14:textId="77777777" w:rsidR="009A5B3C" w:rsidRDefault="009A5B3C" w:rsidP="009A5B3C">
            <w:pPr>
              <w:spacing w:before="60" w:after="60"/>
              <w:rPr>
                <w:rFonts w:ascii="Arial" w:hAnsi="Arial" w:cs="Arial"/>
                <w:sz w:val="20"/>
                <w:szCs w:val="20"/>
              </w:rPr>
            </w:pPr>
            <w:r>
              <w:rPr>
                <w:rFonts w:ascii="Arial" w:hAnsi="Arial" w:cs="Arial"/>
                <w:sz w:val="20"/>
                <w:szCs w:val="20"/>
              </w:rPr>
              <w:t>31.125(b)</w:t>
            </w:r>
          </w:p>
        </w:tc>
        <w:sdt>
          <w:sdtPr>
            <w:rPr>
              <w:rFonts w:ascii="Arial" w:hAnsi="Arial" w:cs="Arial"/>
              <w:sz w:val="20"/>
              <w:szCs w:val="20"/>
            </w:rPr>
            <w:id w:val="860555363"/>
            <w:placeholder>
              <w:docPart w:val="82A5F24EF3384015B58B21DF8DEAD3DE"/>
            </w:placeholder>
            <w:showingPlcHdr/>
          </w:sdtPr>
          <w:sdtContent>
            <w:tc>
              <w:tcPr>
                <w:tcW w:w="1895" w:type="dxa"/>
              </w:tcPr>
              <w:p w14:paraId="57C5A5A9" w14:textId="7AC8972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0B6DFA" w14:textId="77777777" w:rsidTr="00435C9F">
        <w:tc>
          <w:tcPr>
            <w:tcW w:w="837" w:type="dxa"/>
          </w:tcPr>
          <w:p w14:paraId="16D4C51B"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B9A4917" w14:textId="77777777" w:rsidR="009A5B3C" w:rsidRPr="00355703" w:rsidRDefault="009A5B3C" w:rsidP="009A5B3C">
            <w:pPr>
              <w:pStyle w:val="ListParagraph"/>
              <w:numPr>
                <w:ilvl w:val="0"/>
                <w:numId w:val="36"/>
              </w:numPr>
              <w:spacing w:before="60" w:after="60"/>
              <w:contextualSpacing w:val="0"/>
              <w:jc w:val="left"/>
              <w:rPr>
                <w:rFonts w:ascii="Arial" w:hAnsi="Arial" w:cs="Arial"/>
                <w:sz w:val="20"/>
                <w:szCs w:val="20"/>
              </w:rPr>
            </w:pPr>
            <w:r w:rsidRPr="00081A27">
              <w:rPr>
                <w:rFonts w:ascii="Arial" w:hAnsi="Arial" w:cs="Arial"/>
                <w:sz w:val="20"/>
                <w:szCs w:val="20"/>
              </w:rPr>
              <w:t>the methods and significant assumptions applied in estimating the assets’ fair values</w:t>
            </w:r>
            <w:r>
              <w:rPr>
                <w:rFonts w:ascii="Arial" w:hAnsi="Arial" w:cs="Arial"/>
                <w:sz w:val="20"/>
                <w:szCs w:val="20"/>
              </w:rPr>
              <w:t>?</w:t>
            </w:r>
          </w:p>
        </w:tc>
        <w:tc>
          <w:tcPr>
            <w:tcW w:w="1166" w:type="dxa"/>
          </w:tcPr>
          <w:p w14:paraId="68F2DE9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876459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852C5D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135542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A7C814E" w14:textId="2E473FFF" w:rsidR="009A5B3C" w:rsidRDefault="009A5B3C" w:rsidP="009A5B3C">
            <w:pPr>
              <w:spacing w:before="60" w:after="60"/>
              <w:rPr>
                <w:rFonts w:ascii="Arial" w:hAnsi="Arial" w:cs="Arial"/>
                <w:sz w:val="20"/>
                <w:szCs w:val="20"/>
              </w:rPr>
            </w:pPr>
            <w:r>
              <w:rPr>
                <w:rFonts w:ascii="Arial" w:hAnsi="Arial" w:cs="Arial"/>
                <w:sz w:val="20"/>
                <w:szCs w:val="20"/>
              </w:rPr>
              <w:t>31.125(c)</w:t>
            </w:r>
          </w:p>
        </w:tc>
        <w:sdt>
          <w:sdtPr>
            <w:rPr>
              <w:rFonts w:ascii="Arial" w:hAnsi="Arial" w:cs="Arial"/>
              <w:sz w:val="20"/>
              <w:szCs w:val="20"/>
            </w:rPr>
            <w:id w:val="1134529469"/>
            <w:placeholder>
              <w:docPart w:val="82A5F24EF3384015B58B21DF8DEAD3DE"/>
            </w:placeholder>
            <w:showingPlcHdr/>
          </w:sdtPr>
          <w:sdtContent>
            <w:tc>
              <w:tcPr>
                <w:tcW w:w="1895" w:type="dxa"/>
              </w:tcPr>
              <w:p w14:paraId="057949A8" w14:textId="1D27D6A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892E0D" w14:textId="77777777" w:rsidTr="00435C9F">
        <w:tc>
          <w:tcPr>
            <w:tcW w:w="837" w:type="dxa"/>
          </w:tcPr>
          <w:p w14:paraId="6686CF48" w14:textId="77777777" w:rsidR="009A5B3C" w:rsidRPr="00081A27"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CCAF796" w14:textId="77777777" w:rsidR="009A5B3C" w:rsidRPr="00983410" w:rsidRDefault="009A5B3C" w:rsidP="009A5B3C">
            <w:pPr>
              <w:spacing w:before="60" w:after="60"/>
              <w:jc w:val="both"/>
              <w:rPr>
                <w:rFonts w:ascii="Arial" w:hAnsi="Arial" w:cs="Arial"/>
                <w:sz w:val="20"/>
                <w:szCs w:val="20"/>
              </w:rPr>
            </w:pPr>
            <w:r w:rsidRPr="00081A27">
              <w:rPr>
                <w:rFonts w:ascii="Arial" w:hAnsi="Arial" w:cs="Arial"/>
                <w:b/>
                <w:bCs/>
                <w:sz w:val="20"/>
                <w:szCs w:val="20"/>
              </w:rPr>
              <w:t>NOTE:</w:t>
            </w:r>
            <w:r w:rsidRPr="00081A27">
              <w:rPr>
                <w:rFonts w:ascii="Arial" w:hAnsi="Arial" w:cs="Arial"/>
                <w:sz w:val="20"/>
                <w:szCs w:val="20"/>
              </w:rPr>
              <w:t xml:space="preserve"> It may be necessary to aggregate the classes of revalued assets into larger classes for disclosure purposes. However, classes are not aggregated if this would result in the combination of a class of intangible assets that includes amounts measured under both the cost and revaluation models)</w:t>
            </w:r>
            <w:r>
              <w:rPr>
                <w:rFonts w:ascii="Arial" w:hAnsi="Arial" w:cs="Arial"/>
                <w:sz w:val="20"/>
                <w:szCs w:val="20"/>
              </w:rPr>
              <w:t xml:space="preserve"> [31.126]</w:t>
            </w:r>
          </w:p>
        </w:tc>
      </w:tr>
      <w:tr w:rsidR="009A5B3C" w:rsidRPr="00983410" w14:paraId="6F3D3014" w14:textId="77777777" w:rsidTr="00435C9F">
        <w:tc>
          <w:tcPr>
            <w:tcW w:w="837" w:type="dxa"/>
          </w:tcPr>
          <w:p w14:paraId="0977F74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A56DE99"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 xml:space="preserve">Has the entity considered the encouraged disclosure to include a </w:t>
            </w:r>
            <w:r w:rsidRPr="00081A27">
              <w:rPr>
                <w:rFonts w:ascii="Arial" w:hAnsi="Arial" w:cs="Arial"/>
                <w:sz w:val="20"/>
                <w:szCs w:val="20"/>
              </w:rPr>
              <w:t>brief description of significant intangible assets controlled by the entity but not recognised as assets because they did not meet the recognition criteria</w:t>
            </w:r>
            <w:r>
              <w:rPr>
                <w:rFonts w:ascii="Arial" w:hAnsi="Arial" w:cs="Arial"/>
                <w:sz w:val="20"/>
                <w:szCs w:val="20"/>
              </w:rPr>
              <w:t>?</w:t>
            </w:r>
          </w:p>
        </w:tc>
        <w:tc>
          <w:tcPr>
            <w:tcW w:w="1166" w:type="dxa"/>
          </w:tcPr>
          <w:p w14:paraId="51A672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486141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972D1E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67070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4EAD7E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721671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0692B5C" w14:textId="77777777" w:rsidR="009A5B3C" w:rsidRDefault="009A5B3C" w:rsidP="009A5B3C">
            <w:pPr>
              <w:spacing w:before="60" w:after="60"/>
              <w:rPr>
                <w:rFonts w:ascii="Arial" w:hAnsi="Arial" w:cs="Arial"/>
                <w:sz w:val="20"/>
                <w:szCs w:val="20"/>
              </w:rPr>
            </w:pPr>
            <w:r>
              <w:rPr>
                <w:rFonts w:ascii="Arial" w:hAnsi="Arial" w:cs="Arial"/>
                <w:sz w:val="20"/>
                <w:szCs w:val="20"/>
              </w:rPr>
              <w:t>31.19</w:t>
            </w:r>
          </w:p>
        </w:tc>
        <w:sdt>
          <w:sdtPr>
            <w:rPr>
              <w:rFonts w:ascii="Arial" w:hAnsi="Arial" w:cs="Arial"/>
              <w:sz w:val="20"/>
              <w:szCs w:val="20"/>
            </w:rPr>
            <w:id w:val="322935832"/>
            <w:placeholder>
              <w:docPart w:val="82A5F24EF3384015B58B21DF8DEAD3DE"/>
            </w:placeholder>
            <w:showingPlcHdr/>
          </w:sdtPr>
          <w:sdtContent>
            <w:tc>
              <w:tcPr>
                <w:tcW w:w="1895" w:type="dxa"/>
              </w:tcPr>
              <w:p w14:paraId="5DB1209E" w14:textId="515C2E4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64A0ABA" w14:textId="77777777" w:rsidTr="00435C9F">
        <w:tc>
          <w:tcPr>
            <w:tcW w:w="837" w:type="dxa"/>
            <w:shd w:val="clear" w:color="auto" w:fill="D9D9D9" w:themeFill="background1" w:themeFillShade="D9"/>
          </w:tcPr>
          <w:p w14:paraId="196A5FF6" w14:textId="77777777" w:rsidR="009A5B3C" w:rsidRPr="00906F96"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20F01B0A" w14:textId="74900CB6" w:rsidR="009A5B3C" w:rsidRPr="00906F96" w:rsidRDefault="009A5B3C" w:rsidP="009A5B3C">
            <w:pPr>
              <w:pStyle w:val="Heading3"/>
              <w:spacing w:before="60" w:after="60"/>
              <w:rPr>
                <w:rFonts w:ascii="Arial" w:eastAsia="Times New Roman" w:hAnsi="Arial" w:cs="Arial"/>
                <w:b/>
                <w:color w:val="C0504D"/>
                <w:sz w:val="20"/>
                <w:szCs w:val="20"/>
                <w:lang w:eastAsia="en-GB"/>
              </w:rPr>
            </w:pPr>
            <w:bookmarkStart w:id="501" w:name="_Toc43644558"/>
            <w:bookmarkStart w:id="502" w:name="_Toc44325178"/>
            <w:bookmarkStart w:id="503" w:name="_Toc44394581"/>
            <w:bookmarkStart w:id="504" w:name="_Toc44412845"/>
            <w:bookmarkStart w:id="505" w:name="_Toc44440950"/>
            <w:bookmarkStart w:id="506" w:name="_Toc44441345"/>
            <w:bookmarkStart w:id="507" w:name="_Toc44501459"/>
            <w:bookmarkStart w:id="508" w:name="_Toc44501583"/>
            <w:bookmarkStart w:id="509" w:name="_Toc44502267"/>
            <w:bookmarkStart w:id="510" w:name="_Toc44508733"/>
            <w:bookmarkStart w:id="511" w:name="_Toc44513989"/>
            <w:bookmarkStart w:id="512" w:name="_Toc65677069"/>
            <w:r>
              <w:rPr>
                <w:rFonts w:ascii="Arial" w:eastAsia="Times New Roman" w:hAnsi="Arial" w:cs="Arial"/>
                <w:b/>
                <w:color w:val="C0504D"/>
                <w:sz w:val="20"/>
                <w:szCs w:val="20"/>
                <w:lang w:eastAsia="en-GB"/>
              </w:rPr>
              <w:t>Heritage Assets (GRAP 103)</w:t>
            </w:r>
            <w:bookmarkEnd w:id="501"/>
            <w:bookmarkEnd w:id="502"/>
            <w:bookmarkEnd w:id="503"/>
            <w:bookmarkEnd w:id="504"/>
            <w:bookmarkEnd w:id="505"/>
            <w:bookmarkEnd w:id="506"/>
            <w:bookmarkEnd w:id="507"/>
            <w:bookmarkEnd w:id="508"/>
            <w:bookmarkEnd w:id="509"/>
            <w:bookmarkEnd w:id="510"/>
            <w:bookmarkEnd w:id="511"/>
            <w:bookmarkEnd w:id="512"/>
          </w:p>
        </w:tc>
      </w:tr>
      <w:tr w:rsidR="009A5B3C" w:rsidRPr="00983410" w14:paraId="3FA12D77" w14:textId="77777777" w:rsidTr="00435C9F">
        <w:tc>
          <w:tcPr>
            <w:tcW w:w="837" w:type="dxa"/>
          </w:tcPr>
          <w:p w14:paraId="518A4EF8" w14:textId="77777777" w:rsidR="009A5B3C" w:rsidRPr="000108AF"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2047249" w14:textId="77777777" w:rsidR="009A5B3C" w:rsidRPr="000108AF"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Initial Recognition</w:t>
            </w:r>
          </w:p>
        </w:tc>
      </w:tr>
      <w:tr w:rsidR="009A5B3C" w:rsidRPr="00983410" w14:paraId="2572D706" w14:textId="77777777" w:rsidTr="00435C9F">
        <w:tc>
          <w:tcPr>
            <w:tcW w:w="837" w:type="dxa"/>
          </w:tcPr>
          <w:p w14:paraId="255A0AF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A64872C"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Has the entity recognised</w:t>
            </w:r>
            <w:r w:rsidRPr="008F1E24">
              <w:rPr>
                <w:rFonts w:ascii="Arial" w:hAnsi="Arial" w:cs="Arial"/>
                <w:sz w:val="20"/>
                <w:szCs w:val="20"/>
              </w:rPr>
              <w:t xml:space="preserve"> </w:t>
            </w:r>
            <w:r>
              <w:rPr>
                <w:rFonts w:ascii="Arial" w:hAnsi="Arial" w:cs="Arial"/>
                <w:sz w:val="20"/>
                <w:szCs w:val="20"/>
              </w:rPr>
              <w:t>heritage assets</w:t>
            </w:r>
            <w:r w:rsidRPr="008F1E24">
              <w:rPr>
                <w:rFonts w:ascii="Arial" w:hAnsi="Arial" w:cs="Arial"/>
                <w:sz w:val="20"/>
                <w:szCs w:val="20"/>
              </w:rPr>
              <w:t xml:space="preserve"> as an asset </w:t>
            </w:r>
            <w:r>
              <w:rPr>
                <w:rFonts w:ascii="Arial" w:hAnsi="Arial" w:cs="Arial"/>
                <w:sz w:val="20"/>
                <w:szCs w:val="20"/>
              </w:rPr>
              <w:t>if</w:t>
            </w:r>
            <w:r w:rsidRPr="008F1E24">
              <w:rPr>
                <w:rFonts w:ascii="Arial" w:hAnsi="Arial" w:cs="Arial"/>
                <w:sz w:val="20"/>
                <w:szCs w:val="20"/>
              </w:rPr>
              <w:t xml:space="preserve">, and only </w:t>
            </w:r>
            <w:r>
              <w:rPr>
                <w:rFonts w:ascii="Arial" w:hAnsi="Arial" w:cs="Arial"/>
                <w:sz w:val="20"/>
                <w:szCs w:val="20"/>
              </w:rPr>
              <w:t>if</w:t>
            </w:r>
            <w:r w:rsidRPr="008F1E24">
              <w:rPr>
                <w:rFonts w:ascii="Arial" w:hAnsi="Arial" w:cs="Arial"/>
                <w:sz w:val="20"/>
                <w:szCs w:val="20"/>
              </w:rPr>
              <w:t>:</w:t>
            </w:r>
          </w:p>
        </w:tc>
        <w:tc>
          <w:tcPr>
            <w:tcW w:w="1166" w:type="dxa"/>
          </w:tcPr>
          <w:p w14:paraId="4DA24EB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737082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6B3ABDC" w14:textId="77777777" w:rsidR="009A5B3C" w:rsidRDefault="009A5B3C" w:rsidP="009A5B3C">
            <w:pPr>
              <w:spacing w:before="60" w:after="60"/>
              <w:rPr>
                <w:rFonts w:ascii="Arial" w:hAnsi="Arial" w:cs="Arial"/>
                <w:sz w:val="20"/>
                <w:szCs w:val="20"/>
              </w:rPr>
            </w:pPr>
            <w:r>
              <w:rPr>
                <w:rFonts w:ascii="Arial" w:hAnsi="Arial" w:cs="Arial"/>
                <w:sz w:val="20"/>
                <w:szCs w:val="20"/>
              </w:rPr>
              <w:t>103.13</w:t>
            </w:r>
          </w:p>
        </w:tc>
        <w:sdt>
          <w:sdtPr>
            <w:rPr>
              <w:rFonts w:ascii="Arial" w:hAnsi="Arial" w:cs="Arial"/>
              <w:sz w:val="20"/>
              <w:szCs w:val="20"/>
            </w:rPr>
            <w:id w:val="761270794"/>
            <w:placeholder>
              <w:docPart w:val="82A5F24EF3384015B58B21DF8DEAD3DE"/>
            </w:placeholder>
            <w:showingPlcHdr/>
          </w:sdtPr>
          <w:sdtContent>
            <w:tc>
              <w:tcPr>
                <w:tcW w:w="1895" w:type="dxa"/>
              </w:tcPr>
              <w:p w14:paraId="15D4F2C9" w14:textId="25F93A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6B1F39A" w14:textId="77777777" w:rsidTr="00435C9F">
        <w:tc>
          <w:tcPr>
            <w:tcW w:w="837" w:type="dxa"/>
          </w:tcPr>
          <w:p w14:paraId="41AFB807" w14:textId="77777777" w:rsidR="009A5B3C" w:rsidRPr="00C53A89"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D33BCE3" w14:textId="77777777" w:rsidR="009A5B3C" w:rsidRPr="00355703" w:rsidRDefault="009A5B3C" w:rsidP="009A5B3C">
            <w:pPr>
              <w:pStyle w:val="ListParagraph"/>
              <w:numPr>
                <w:ilvl w:val="0"/>
                <w:numId w:val="38"/>
              </w:numPr>
              <w:spacing w:before="60" w:after="60"/>
              <w:contextualSpacing w:val="0"/>
              <w:jc w:val="left"/>
              <w:rPr>
                <w:rFonts w:ascii="Arial" w:hAnsi="Arial" w:cs="Arial"/>
                <w:sz w:val="20"/>
                <w:szCs w:val="20"/>
              </w:rPr>
            </w:pPr>
            <w:r w:rsidRPr="008F1E24">
              <w:rPr>
                <w:rFonts w:ascii="Arial" w:hAnsi="Arial" w:cs="Arial"/>
                <w:sz w:val="20"/>
                <w:szCs w:val="20"/>
              </w:rPr>
              <w:t xml:space="preserve">it is probable that the future economic benefits or service potential that are associated with the </w:t>
            </w:r>
            <w:r>
              <w:rPr>
                <w:rFonts w:ascii="Arial" w:hAnsi="Arial" w:cs="Arial"/>
                <w:sz w:val="20"/>
                <w:szCs w:val="20"/>
              </w:rPr>
              <w:t>heritage assets</w:t>
            </w:r>
            <w:r w:rsidRPr="008F1E24">
              <w:rPr>
                <w:rFonts w:ascii="Arial" w:hAnsi="Arial" w:cs="Arial"/>
                <w:sz w:val="20"/>
                <w:szCs w:val="20"/>
              </w:rPr>
              <w:t xml:space="preserve"> will flow to the entity; and</w:t>
            </w:r>
          </w:p>
        </w:tc>
        <w:tc>
          <w:tcPr>
            <w:tcW w:w="1166" w:type="dxa"/>
          </w:tcPr>
          <w:p w14:paraId="14E209D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318890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EA11C0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46185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5BC3F75" w14:textId="77777777" w:rsidR="009A5B3C" w:rsidRDefault="009A5B3C" w:rsidP="009A5B3C">
            <w:pPr>
              <w:spacing w:before="60" w:after="60"/>
              <w:rPr>
                <w:rFonts w:ascii="Arial" w:hAnsi="Arial" w:cs="Arial"/>
                <w:sz w:val="20"/>
                <w:szCs w:val="20"/>
              </w:rPr>
            </w:pPr>
            <w:r>
              <w:rPr>
                <w:rFonts w:ascii="Arial" w:hAnsi="Arial" w:cs="Arial"/>
                <w:sz w:val="20"/>
                <w:szCs w:val="20"/>
              </w:rPr>
              <w:t>103.13(a)</w:t>
            </w:r>
          </w:p>
        </w:tc>
        <w:sdt>
          <w:sdtPr>
            <w:rPr>
              <w:rFonts w:ascii="Arial" w:hAnsi="Arial" w:cs="Arial"/>
              <w:sz w:val="20"/>
              <w:szCs w:val="20"/>
            </w:rPr>
            <w:id w:val="1595513022"/>
            <w:placeholder>
              <w:docPart w:val="82A5F24EF3384015B58B21DF8DEAD3DE"/>
            </w:placeholder>
            <w:showingPlcHdr/>
          </w:sdtPr>
          <w:sdtContent>
            <w:tc>
              <w:tcPr>
                <w:tcW w:w="1895" w:type="dxa"/>
              </w:tcPr>
              <w:p w14:paraId="61DB5753" w14:textId="02645C3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6F6087" w14:textId="77777777" w:rsidTr="00435C9F">
        <w:tc>
          <w:tcPr>
            <w:tcW w:w="837" w:type="dxa"/>
          </w:tcPr>
          <w:p w14:paraId="63DB3CBA" w14:textId="77777777" w:rsidR="009A5B3C" w:rsidRPr="00C53A89"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CB586FB" w14:textId="77777777" w:rsidR="009A5B3C" w:rsidRPr="00355703" w:rsidRDefault="009A5B3C" w:rsidP="009A5B3C">
            <w:pPr>
              <w:pStyle w:val="ListParagraph"/>
              <w:numPr>
                <w:ilvl w:val="0"/>
                <w:numId w:val="38"/>
              </w:numPr>
              <w:spacing w:before="60" w:after="60"/>
              <w:contextualSpacing w:val="0"/>
              <w:jc w:val="left"/>
              <w:rPr>
                <w:rFonts w:ascii="Arial" w:hAnsi="Arial" w:cs="Arial"/>
                <w:sz w:val="20"/>
                <w:szCs w:val="20"/>
              </w:rPr>
            </w:pPr>
            <w:r w:rsidRPr="008F1E24">
              <w:rPr>
                <w:rFonts w:ascii="Arial" w:hAnsi="Arial" w:cs="Arial"/>
                <w:sz w:val="20"/>
                <w:szCs w:val="20"/>
              </w:rPr>
              <w:t xml:space="preserve">the cost or fair value of the </w:t>
            </w:r>
            <w:r>
              <w:rPr>
                <w:rFonts w:ascii="Arial" w:hAnsi="Arial" w:cs="Arial"/>
                <w:sz w:val="20"/>
                <w:szCs w:val="20"/>
              </w:rPr>
              <w:t>heritage asset</w:t>
            </w:r>
            <w:r w:rsidRPr="008F1E24">
              <w:rPr>
                <w:rFonts w:ascii="Arial" w:hAnsi="Arial" w:cs="Arial"/>
                <w:sz w:val="20"/>
                <w:szCs w:val="20"/>
              </w:rPr>
              <w:t xml:space="preserve"> can be measured reliably?</w:t>
            </w:r>
          </w:p>
        </w:tc>
        <w:tc>
          <w:tcPr>
            <w:tcW w:w="1166" w:type="dxa"/>
          </w:tcPr>
          <w:p w14:paraId="0B083C1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585355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5F6811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366103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C352C7" w14:textId="77777777" w:rsidR="009A5B3C" w:rsidRDefault="009A5B3C" w:rsidP="009A5B3C">
            <w:pPr>
              <w:spacing w:before="60" w:after="60"/>
              <w:rPr>
                <w:rFonts w:ascii="Arial" w:hAnsi="Arial" w:cs="Arial"/>
                <w:sz w:val="20"/>
                <w:szCs w:val="20"/>
              </w:rPr>
            </w:pPr>
            <w:r>
              <w:rPr>
                <w:rFonts w:ascii="Arial" w:hAnsi="Arial" w:cs="Arial"/>
                <w:sz w:val="20"/>
                <w:szCs w:val="20"/>
              </w:rPr>
              <w:t>103.13(b)</w:t>
            </w:r>
          </w:p>
        </w:tc>
        <w:sdt>
          <w:sdtPr>
            <w:rPr>
              <w:rFonts w:ascii="Arial" w:hAnsi="Arial" w:cs="Arial"/>
              <w:sz w:val="20"/>
              <w:szCs w:val="20"/>
            </w:rPr>
            <w:id w:val="573241257"/>
            <w:placeholder>
              <w:docPart w:val="82A5F24EF3384015B58B21DF8DEAD3DE"/>
            </w:placeholder>
            <w:showingPlcHdr/>
          </w:sdtPr>
          <w:sdtContent>
            <w:tc>
              <w:tcPr>
                <w:tcW w:w="1895" w:type="dxa"/>
              </w:tcPr>
              <w:p w14:paraId="1C4B8D10" w14:textId="380D76C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128828E" w14:textId="77777777" w:rsidTr="00435C9F">
        <w:tc>
          <w:tcPr>
            <w:tcW w:w="837" w:type="dxa"/>
          </w:tcPr>
          <w:p w14:paraId="60D6D9F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D756234" w14:textId="77777777" w:rsidR="009A5B3C" w:rsidRPr="00355703" w:rsidRDefault="009A5B3C" w:rsidP="009A5B3C">
            <w:pPr>
              <w:spacing w:before="60" w:after="60"/>
              <w:rPr>
                <w:rFonts w:ascii="Arial" w:hAnsi="Arial" w:cs="Arial"/>
                <w:sz w:val="20"/>
                <w:szCs w:val="20"/>
              </w:rPr>
            </w:pPr>
            <w:r w:rsidRPr="00C53A89">
              <w:rPr>
                <w:rFonts w:ascii="Arial" w:hAnsi="Arial" w:cs="Arial"/>
                <w:sz w:val="20"/>
                <w:szCs w:val="20"/>
              </w:rPr>
              <w:t>Does the entity only use an insignificant portion of heritage asset for the production or supply of goods or services or for administrative purposes?</w:t>
            </w:r>
          </w:p>
        </w:tc>
        <w:tc>
          <w:tcPr>
            <w:tcW w:w="1166" w:type="dxa"/>
          </w:tcPr>
          <w:p w14:paraId="0B452D9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31268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7F21B3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09197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E0B23B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712357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66CED2" w14:textId="77777777" w:rsidR="009A5B3C" w:rsidRDefault="009A5B3C" w:rsidP="009A5B3C">
            <w:pPr>
              <w:spacing w:before="60" w:after="60"/>
              <w:rPr>
                <w:rFonts w:ascii="Arial" w:hAnsi="Arial" w:cs="Arial"/>
                <w:sz w:val="20"/>
                <w:szCs w:val="20"/>
              </w:rPr>
            </w:pPr>
            <w:r>
              <w:rPr>
                <w:rFonts w:ascii="Arial" w:hAnsi="Arial" w:cs="Arial"/>
                <w:sz w:val="20"/>
                <w:szCs w:val="20"/>
              </w:rPr>
              <w:t>103.09</w:t>
            </w:r>
          </w:p>
        </w:tc>
        <w:sdt>
          <w:sdtPr>
            <w:rPr>
              <w:rFonts w:ascii="Arial" w:hAnsi="Arial" w:cs="Arial"/>
              <w:sz w:val="20"/>
              <w:szCs w:val="20"/>
            </w:rPr>
            <w:id w:val="337352941"/>
            <w:placeholder>
              <w:docPart w:val="82A5F24EF3384015B58B21DF8DEAD3DE"/>
            </w:placeholder>
            <w:showingPlcHdr/>
          </w:sdtPr>
          <w:sdtContent>
            <w:tc>
              <w:tcPr>
                <w:tcW w:w="1895" w:type="dxa"/>
              </w:tcPr>
              <w:p w14:paraId="7F191ADD" w14:textId="0E2B37A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51E5B63" w14:textId="77777777" w:rsidTr="00435C9F">
        <w:tc>
          <w:tcPr>
            <w:tcW w:w="837" w:type="dxa"/>
          </w:tcPr>
          <w:p w14:paraId="0A253537"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77383A" w14:textId="77777777" w:rsidR="009A5B3C" w:rsidRPr="00C53A89" w:rsidRDefault="009A5B3C" w:rsidP="009A5B3C">
            <w:pPr>
              <w:spacing w:before="60" w:after="60"/>
              <w:rPr>
                <w:rFonts w:ascii="Arial" w:hAnsi="Arial" w:cs="Arial"/>
                <w:sz w:val="20"/>
                <w:szCs w:val="20"/>
              </w:rPr>
            </w:pPr>
            <w:r>
              <w:rPr>
                <w:rFonts w:ascii="Arial" w:hAnsi="Arial" w:cs="Arial"/>
                <w:sz w:val="20"/>
                <w:szCs w:val="20"/>
              </w:rPr>
              <w:t>Has the entity included useful information in the notes to the financial statement on heritage assets not recognised?</w:t>
            </w:r>
          </w:p>
        </w:tc>
        <w:tc>
          <w:tcPr>
            <w:tcW w:w="1166" w:type="dxa"/>
          </w:tcPr>
          <w:p w14:paraId="08B4E5B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084976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EDDA18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036312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789ADA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500055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D7A6B3" w14:textId="77777777" w:rsidR="009A5B3C" w:rsidRDefault="009A5B3C" w:rsidP="009A5B3C">
            <w:pPr>
              <w:spacing w:before="60" w:after="60"/>
              <w:rPr>
                <w:rFonts w:ascii="Arial" w:hAnsi="Arial" w:cs="Arial"/>
                <w:sz w:val="20"/>
                <w:szCs w:val="20"/>
              </w:rPr>
            </w:pPr>
            <w:r>
              <w:rPr>
                <w:rFonts w:ascii="Arial" w:hAnsi="Arial" w:cs="Arial"/>
                <w:sz w:val="20"/>
                <w:szCs w:val="20"/>
              </w:rPr>
              <w:t>103.17</w:t>
            </w:r>
          </w:p>
        </w:tc>
        <w:sdt>
          <w:sdtPr>
            <w:rPr>
              <w:rFonts w:ascii="Arial" w:hAnsi="Arial" w:cs="Arial"/>
              <w:sz w:val="20"/>
              <w:szCs w:val="20"/>
            </w:rPr>
            <w:id w:val="442735583"/>
            <w:placeholder>
              <w:docPart w:val="82A5F24EF3384015B58B21DF8DEAD3DE"/>
            </w:placeholder>
            <w:showingPlcHdr/>
          </w:sdtPr>
          <w:sdtContent>
            <w:tc>
              <w:tcPr>
                <w:tcW w:w="1895" w:type="dxa"/>
              </w:tcPr>
              <w:p w14:paraId="6723025B" w14:textId="0491A0B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D75B9E3" w14:textId="77777777" w:rsidTr="00435C9F">
        <w:tc>
          <w:tcPr>
            <w:tcW w:w="837" w:type="dxa"/>
          </w:tcPr>
          <w:p w14:paraId="53FBAEA8" w14:textId="77777777" w:rsidR="009A5B3C" w:rsidRPr="00C53A89"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96832E7" w14:textId="77777777" w:rsidR="009A5B3C" w:rsidRPr="00C53A89" w:rsidRDefault="009A5B3C" w:rsidP="009A5B3C">
            <w:pPr>
              <w:spacing w:before="60" w:after="60"/>
              <w:rPr>
                <w:rFonts w:ascii="Arial" w:eastAsia="Times New Roman" w:hAnsi="Arial" w:cs="Arial"/>
                <w:b/>
                <w:color w:val="C0504D"/>
                <w:sz w:val="20"/>
                <w:szCs w:val="20"/>
                <w:lang w:eastAsia="en-GB"/>
              </w:rPr>
            </w:pPr>
            <w:r w:rsidRPr="00C53A89">
              <w:rPr>
                <w:rFonts w:ascii="Arial" w:eastAsia="Times New Roman" w:hAnsi="Arial" w:cs="Arial"/>
                <w:b/>
                <w:color w:val="C0504D"/>
                <w:sz w:val="20"/>
                <w:szCs w:val="20"/>
                <w:lang w:eastAsia="en-GB"/>
              </w:rPr>
              <w:t>Measurement at initial recognition</w:t>
            </w:r>
          </w:p>
        </w:tc>
      </w:tr>
      <w:tr w:rsidR="009A5B3C" w:rsidRPr="00983410" w14:paraId="6FDBE741" w14:textId="77777777" w:rsidTr="00435C9F">
        <w:tc>
          <w:tcPr>
            <w:tcW w:w="837" w:type="dxa"/>
          </w:tcPr>
          <w:p w14:paraId="1868F795"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DEED8DD" w14:textId="77777777" w:rsidR="009A5B3C" w:rsidRPr="00355703" w:rsidRDefault="009A5B3C" w:rsidP="009A5B3C">
            <w:pPr>
              <w:spacing w:before="60" w:after="60"/>
              <w:rPr>
                <w:rFonts w:ascii="Arial" w:hAnsi="Arial" w:cs="Arial"/>
                <w:sz w:val="20"/>
                <w:szCs w:val="20"/>
              </w:rPr>
            </w:pPr>
            <w:r w:rsidRPr="00C53A89">
              <w:rPr>
                <w:rFonts w:ascii="Arial" w:hAnsi="Arial" w:cs="Arial"/>
                <w:sz w:val="20"/>
                <w:szCs w:val="20"/>
              </w:rPr>
              <w:t>Have items of heritage assets which qualify for recognition as assets been measured at cost?</w:t>
            </w:r>
          </w:p>
        </w:tc>
        <w:tc>
          <w:tcPr>
            <w:tcW w:w="1166" w:type="dxa"/>
          </w:tcPr>
          <w:p w14:paraId="1F023F9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01842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44DA11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269445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12A2CD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420665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A0768D5" w14:textId="77777777" w:rsidR="009A5B3C" w:rsidRDefault="009A5B3C" w:rsidP="009A5B3C">
            <w:pPr>
              <w:spacing w:before="60" w:after="60"/>
              <w:rPr>
                <w:rFonts w:ascii="Arial" w:hAnsi="Arial" w:cs="Arial"/>
                <w:sz w:val="20"/>
                <w:szCs w:val="20"/>
              </w:rPr>
            </w:pPr>
            <w:r>
              <w:rPr>
                <w:rFonts w:ascii="Arial" w:hAnsi="Arial" w:cs="Arial"/>
                <w:sz w:val="20"/>
                <w:szCs w:val="20"/>
              </w:rPr>
              <w:t>103.24</w:t>
            </w:r>
          </w:p>
        </w:tc>
        <w:sdt>
          <w:sdtPr>
            <w:rPr>
              <w:rFonts w:ascii="Arial" w:hAnsi="Arial" w:cs="Arial"/>
              <w:sz w:val="20"/>
              <w:szCs w:val="20"/>
            </w:rPr>
            <w:id w:val="-1490397864"/>
            <w:placeholder>
              <w:docPart w:val="82A5F24EF3384015B58B21DF8DEAD3DE"/>
            </w:placeholder>
            <w:showingPlcHdr/>
          </w:sdtPr>
          <w:sdtContent>
            <w:tc>
              <w:tcPr>
                <w:tcW w:w="1895" w:type="dxa"/>
              </w:tcPr>
              <w:p w14:paraId="394D91B7" w14:textId="333F15A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63097A" w14:textId="77777777" w:rsidTr="00435C9F">
        <w:tc>
          <w:tcPr>
            <w:tcW w:w="837" w:type="dxa"/>
          </w:tcPr>
          <w:p w14:paraId="62439748"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60F89EF" w14:textId="77777777" w:rsidR="009A5B3C" w:rsidRPr="00355703" w:rsidRDefault="009A5B3C" w:rsidP="009A5B3C">
            <w:pPr>
              <w:spacing w:before="60" w:after="60"/>
              <w:rPr>
                <w:rFonts w:ascii="Arial" w:hAnsi="Arial" w:cs="Arial"/>
                <w:sz w:val="20"/>
                <w:szCs w:val="20"/>
              </w:rPr>
            </w:pPr>
            <w:r w:rsidRPr="00C53A89">
              <w:rPr>
                <w:rFonts w:ascii="Arial" w:hAnsi="Arial" w:cs="Arial"/>
                <w:sz w:val="20"/>
                <w:szCs w:val="20"/>
              </w:rPr>
              <w:t>Where an asset is acquired through a non-exchange transaction, has its cost been measured at its fair value as at the date of acquisition?</w:t>
            </w:r>
          </w:p>
        </w:tc>
        <w:tc>
          <w:tcPr>
            <w:tcW w:w="1166" w:type="dxa"/>
          </w:tcPr>
          <w:p w14:paraId="2D2B7B6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437104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82AEA1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432756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164AC3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405671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E2E69E8" w14:textId="77777777" w:rsidR="009A5B3C" w:rsidRDefault="009A5B3C" w:rsidP="009A5B3C">
            <w:pPr>
              <w:spacing w:before="60" w:after="60"/>
              <w:rPr>
                <w:rFonts w:ascii="Arial" w:hAnsi="Arial" w:cs="Arial"/>
                <w:sz w:val="20"/>
                <w:szCs w:val="20"/>
              </w:rPr>
            </w:pPr>
            <w:r>
              <w:rPr>
                <w:rFonts w:ascii="Arial" w:hAnsi="Arial" w:cs="Arial"/>
                <w:sz w:val="20"/>
                <w:szCs w:val="20"/>
              </w:rPr>
              <w:t>103.25</w:t>
            </w:r>
          </w:p>
        </w:tc>
        <w:sdt>
          <w:sdtPr>
            <w:rPr>
              <w:rFonts w:ascii="Arial" w:hAnsi="Arial" w:cs="Arial"/>
              <w:sz w:val="20"/>
              <w:szCs w:val="20"/>
            </w:rPr>
            <w:id w:val="1601213605"/>
            <w:placeholder>
              <w:docPart w:val="82A5F24EF3384015B58B21DF8DEAD3DE"/>
            </w:placeholder>
            <w:showingPlcHdr/>
          </w:sdtPr>
          <w:sdtContent>
            <w:tc>
              <w:tcPr>
                <w:tcW w:w="1895" w:type="dxa"/>
              </w:tcPr>
              <w:p w14:paraId="45A1B329" w14:textId="7173BE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672E269" w14:textId="77777777" w:rsidTr="00435C9F">
        <w:tc>
          <w:tcPr>
            <w:tcW w:w="837" w:type="dxa"/>
          </w:tcPr>
          <w:p w14:paraId="5D6F8880" w14:textId="77777777" w:rsidR="009A5B3C" w:rsidRPr="00B42749"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AD48805" w14:textId="77777777" w:rsidR="009A5B3C" w:rsidRPr="00983410" w:rsidRDefault="009A5B3C" w:rsidP="009A5B3C">
            <w:pPr>
              <w:spacing w:before="60" w:after="60"/>
              <w:jc w:val="both"/>
              <w:rPr>
                <w:rFonts w:ascii="Arial" w:hAnsi="Arial" w:cs="Arial"/>
                <w:sz w:val="20"/>
                <w:szCs w:val="20"/>
              </w:rPr>
            </w:pPr>
            <w:r w:rsidRPr="00B42749">
              <w:rPr>
                <w:rFonts w:ascii="Arial" w:hAnsi="Arial" w:cs="Arial"/>
                <w:b/>
                <w:bCs/>
                <w:sz w:val="20"/>
                <w:szCs w:val="20"/>
              </w:rPr>
              <w:t>NOTE</w:t>
            </w:r>
            <w:r>
              <w:rPr>
                <w:rFonts w:ascii="Arial" w:hAnsi="Arial" w:cs="Arial"/>
                <w:sz w:val="20"/>
                <w:szCs w:val="20"/>
              </w:rPr>
              <w:t>:  the measurement at recognition of a heritage asset acquired through a non-exchange transaction at its fair value does not constitute a revaluation [103.27]</w:t>
            </w:r>
          </w:p>
        </w:tc>
      </w:tr>
      <w:tr w:rsidR="009A5B3C" w:rsidRPr="00983410" w14:paraId="21DA3D63" w14:textId="77777777" w:rsidTr="00435C9F">
        <w:tc>
          <w:tcPr>
            <w:tcW w:w="837" w:type="dxa"/>
          </w:tcPr>
          <w:p w14:paraId="6064B1A1"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1FF6560"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 xml:space="preserve">Have assets that maybe required in safeguarding (e.g. air conditioning system) the heritage assets been recognised as an item of Property, Plant and Equipment as opposed to being an item of Heritage asset? </w:t>
            </w:r>
          </w:p>
        </w:tc>
        <w:tc>
          <w:tcPr>
            <w:tcW w:w="1166" w:type="dxa"/>
          </w:tcPr>
          <w:p w14:paraId="0DE0DF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769605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6E46FF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104258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4A8E18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113829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DE1B13E" w14:textId="77777777" w:rsidR="009A5B3C" w:rsidRDefault="009A5B3C" w:rsidP="009A5B3C">
            <w:pPr>
              <w:spacing w:before="60" w:after="60"/>
              <w:rPr>
                <w:rFonts w:ascii="Arial" w:hAnsi="Arial" w:cs="Arial"/>
                <w:sz w:val="20"/>
                <w:szCs w:val="20"/>
              </w:rPr>
            </w:pPr>
            <w:r>
              <w:rPr>
                <w:rFonts w:ascii="Arial" w:hAnsi="Arial" w:cs="Arial"/>
                <w:sz w:val="20"/>
                <w:szCs w:val="20"/>
              </w:rPr>
              <w:t>103.19</w:t>
            </w:r>
          </w:p>
        </w:tc>
        <w:sdt>
          <w:sdtPr>
            <w:rPr>
              <w:rFonts w:ascii="Arial" w:hAnsi="Arial" w:cs="Arial"/>
              <w:sz w:val="20"/>
              <w:szCs w:val="20"/>
            </w:rPr>
            <w:id w:val="967472105"/>
            <w:placeholder>
              <w:docPart w:val="82A5F24EF3384015B58B21DF8DEAD3DE"/>
            </w:placeholder>
            <w:showingPlcHdr/>
          </w:sdtPr>
          <w:sdtContent>
            <w:tc>
              <w:tcPr>
                <w:tcW w:w="1895" w:type="dxa"/>
              </w:tcPr>
              <w:p w14:paraId="36597B41" w14:textId="0398069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D2B5745" w14:textId="77777777" w:rsidTr="00435C9F">
        <w:tc>
          <w:tcPr>
            <w:tcW w:w="837" w:type="dxa"/>
            <w:shd w:val="clear" w:color="auto" w:fill="FFFFFF" w:themeFill="background1"/>
          </w:tcPr>
          <w:p w14:paraId="1BE1A488" w14:textId="77777777" w:rsidR="009A5B3C" w:rsidRPr="0062428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shd w:val="clear" w:color="auto" w:fill="FFFFFF" w:themeFill="background1"/>
          </w:tcPr>
          <w:p w14:paraId="3A71C08F" w14:textId="77777777" w:rsidR="009A5B3C" w:rsidRDefault="009A5B3C" w:rsidP="009A5B3C">
            <w:pPr>
              <w:spacing w:before="60" w:after="60"/>
              <w:rPr>
                <w:rFonts w:ascii="Arial" w:hAnsi="Arial" w:cs="Arial"/>
                <w:sz w:val="20"/>
                <w:szCs w:val="20"/>
              </w:rPr>
            </w:pPr>
            <w:r w:rsidRPr="00E83554">
              <w:rPr>
                <w:rFonts w:ascii="Arial" w:hAnsi="Arial" w:cs="Arial"/>
                <w:sz w:val="20"/>
                <w:szCs w:val="20"/>
              </w:rPr>
              <w:t>Have costs incurred in enhancement or restoration of heritage asset so as to preserve it for its indefinite useful life which meet the recognition criteria been capitalised into the heritage asset’s carrying amount if and only if they meet the recognition criteri</w:t>
            </w:r>
            <w:r>
              <w:rPr>
                <w:rFonts w:ascii="Arial" w:hAnsi="Arial" w:cs="Arial"/>
                <w:sz w:val="20"/>
                <w:szCs w:val="20"/>
              </w:rPr>
              <w:t>a</w:t>
            </w:r>
            <w:r w:rsidRPr="00E83554">
              <w:rPr>
                <w:rFonts w:ascii="Arial" w:hAnsi="Arial" w:cs="Arial"/>
                <w:sz w:val="20"/>
                <w:szCs w:val="20"/>
              </w:rPr>
              <w:t>?</w:t>
            </w:r>
          </w:p>
        </w:tc>
        <w:tc>
          <w:tcPr>
            <w:tcW w:w="1166" w:type="dxa"/>
            <w:shd w:val="clear" w:color="auto" w:fill="FFFFFF" w:themeFill="background1"/>
          </w:tcPr>
          <w:p w14:paraId="38F50EE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691387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C49B5C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93574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2CF181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928849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shd w:val="clear" w:color="auto" w:fill="FFFFFF" w:themeFill="background1"/>
          </w:tcPr>
          <w:p w14:paraId="7DDBF5CE" w14:textId="77777777" w:rsidR="009A5B3C" w:rsidRDefault="009A5B3C" w:rsidP="009A5B3C">
            <w:pPr>
              <w:spacing w:before="60" w:after="60"/>
              <w:rPr>
                <w:rFonts w:ascii="Arial" w:hAnsi="Arial" w:cs="Arial"/>
                <w:sz w:val="20"/>
                <w:szCs w:val="20"/>
              </w:rPr>
            </w:pPr>
            <w:r>
              <w:rPr>
                <w:rFonts w:ascii="Arial" w:hAnsi="Arial" w:cs="Arial"/>
                <w:sz w:val="20"/>
                <w:szCs w:val="20"/>
              </w:rPr>
              <w:t>103.22</w:t>
            </w:r>
          </w:p>
        </w:tc>
        <w:sdt>
          <w:sdtPr>
            <w:rPr>
              <w:rFonts w:ascii="Arial" w:hAnsi="Arial" w:cs="Arial"/>
              <w:sz w:val="20"/>
              <w:szCs w:val="20"/>
            </w:rPr>
            <w:id w:val="-1894105921"/>
            <w:placeholder>
              <w:docPart w:val="82A5F24EF3384015B58B21DF8DEAD3DE"/>
            </w:placeholder>
            <w:showingPlcHdr/>
          </w:sdtPr>
          <w:sdtContent>
            <w:tc>
              <w:tcPr>
                <w:tcW w:w="1895" w:type="dxa"/>
                <w:shd w:val="clear" w:color="auto" w:fill="FFFFFF" w:themeFill="background1"/>
              </w:tcPr>
              <w:p w14:paraId="7A71DCAA" w14:textId="5790C1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94C4B6E" w14:textId="77777777" w:rsidTr="00435C9F">
        <w:tc>
          <w:tcPr>
            <w:tcW w:w="837" w:type="dxa"/>
          </w:tcPr>
          <w:p w14:paraId="02BFF977" w14:textId="77777777" w:rsidR="009A5B3C" w:rsidRPr="00BB3763"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9D20667" w14:textId="77777777" w:rsidR="009A5B3C" w:rsidRPr="00BB3763" w:rsidRDefault="009A5B3C" w:rsidP="009A5B3C">
            <w:pPr>
              <w:spacing w:before="60" w:after="60"/>
              <w:rPr>
                <w:rFonts w:ascii="Arial" w:eastAsia="Times New Roman" w:hAnsi="Arial" w:cs="Arial"/>
                <w:b/>
                <w:color w:val="C0504D"/>
                <w:sz w:val="20"/>
                <w:szCs w:val="20"/>
                <w:lang w:eastAsia="en-GB"/>
              </w:rPr>
            </w:pPr>
            <w:r w:rsidRPr="00BB3763">
              <w:rPr>
                <w:rFonts w:ascii="Arial" w:eastAsia="Times New Roman" w:hAnsi="Arial" w:cs="Arial"/>
                <w:b/>
                <w:color w:val="C0504D"/>
                <w:sz w:val="20"/>
                <w:szCs w:val="20"/>
                <w:lang w:eastAsia="en-GB"/>
              </w:rPr>
              <w:t>Subsequent Measurement</w:t>
            </w:r>
          </w:p>
        </w:tc>
      </w:tr>
      <w:tr w:rsidR="009A5B3C" w:rsidRPr="00983410" w14:paraId="098A2A8A" w14:textId="77777777" w:rsidTr="00435C9F">
        <w:tc>
          <w:tcPr>
            <w:tcW w:w="837" w:type="dxa"/>
          </w:tcPr>
          <w:p w14:paraId="6EF6734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FB267F3" w14:textId="77777777" w:rsidR="009A5B3C" w:rsidRPr="00355703" w:rsidRDefault="009A5B3C" w:rsidP="009A5B3C">
            <w:pPr>
              <w:spacing w:before="60" w:after="60"/>
              <w:rPr>
                <w:rFonts w:ascii="Arial" w:hAnsi="Arial" w:cs="Arial"/>
                <w:sz w:val="20"/>
                <w:szCs w:val="20"/>
              </w:rPr>
            </w:pPr>
            <w:r w:rsidRPr="00BB3763">
              <w:rPr>
                <w:rFonts w:ascii="Arial" w:hAnsi="Arial" w:cs="Arial"/>
                <w:sz w:val="20"/>
                <w:szCs w:val="20"/>
              </w:rPr>
              <w:t>Has either the cost model or the revaluation model been chosen as the accounting policy?</w:t>
            </w:r>
          </w:p>
        </w:tc>
        <w:tc>
          <w:tcPr>
            <w:tcW w:w="1166" w:type="dxa"/>
          </w:tcPr>
          <w:p w14:paraId="7A4AD5C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833694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3F820E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480071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11380F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113825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4470993" w14:textId="77777777" w:rsidR="009A5B3C" w:rsidRDefault="009A5B3C" w:rsidP="009A5B3C">
            <w:pPr>
              <w:spacing w:before="60" w:after="60"/>
              <w:rPr>
                <w:rFonts w:ascii="Arial" w:hAnsi="Arial" w:cs="Arial"/>
                <w:sz w:val="20"/>
                <w:szCs w:val="20"/>
              </w:rPr>
            </w:pPr>
            <w:r>
              <w:rPr>
                <w:rFonts w:ascii="Arial" w:hAnsi="Arial" w:cs="Arial"/>
                <w:sz w:val="20"/>
                <w:szCs w:val="20"/>
              </w:rPr>
              <w:t>103.35</w:t>
            </w:r>
          </w:p>
        </w:tc>
        <w:sdt>
          <w:sdtPr>
            <w:rPr>
              <w:rFonts w:ascii="Arial" w:hAnsi="Arial" w:cs="Arial"/>
              <w:sz w:val="20"/>
              <w:szCs w:val="20"/>
            </w:rPr>
            <w:id w:val="-991937314"/>
            <w:placeholder>
              <w:docPart w:val="82A5F24EF3384015B58B21DF8DEAD3DE"/>
            </w:placeholder>
            <w:showingPlcHdr/>
          </w:sdtPr>
          <w:sdtContent>
            <w:tc>
              <w:tcPr>
                <w:tcW w:w="1895" w:type="dxa"/>
              </w:tcPr>
              <w:p w14:paraId="14472CB0" w14:textId="34C1000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16D8E8" w14:textId="77777777" w:rsidTr="00435C9F">
        <w:tc>
          <w:tcPr>
            <w:tcW w:w="837" w:type="dxa"/>
          </w:tcPr>
          <w:p w14:paraId="148EB85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43A585" w14:textId="77777777" w:rsidR="009A5B3C" w:rsidRPr="00355703" w:rsidRDefault="009A5B3C" w:rsidP="009A5B3C">
            <w:pPr>
              <w:spacing w:before="60" w:after="60"/>
              <w:rPr>
                <w:rFonts w:ascii="Arial" w:hAnsi="Arial" w:cs="Arial"/>
                <w:sz w:val="20"/>
                <w:szCs w:val="20"/>
              </w:rPr>
            </w:pPr>
            <w:r w:rsidRPr="00BB3763">
              <w:rPr>
                <w:rFonts w:ascii="Arial" w:hAnsi="Arial" w:cs="Arial"/>
                <w:sz w:val="20"/>
                <w:szCs w:val="20"/>
              </w:rPr>
              <w:t>Has the accounting policy been applied to an entire class of heritage asset?</w:t>
            </w:r>
          </w:p>
        </w:tc>
        <w:tc>
          <w:tcPr>
            <w:tcW w:w="1166" w:type="dxa"/>
          </w:tcPr>
          <w:p w14:paraId="3831C21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38982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7EF15D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27385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A24AE4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65371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C3E6183" w14:textId="77777777" w:rsidR="009A5B3C" w:rsidRDefault="009A5B3C" w:rsidP="009A5B3C">
            <w:pPr>
              <w:spacing w:before="60" w:after="60"/>
              <w:rPr>
                <w:rFonts w:ascii="Arial" w:hAnsi="Arial" w:cs="Arial"/>
                <w:sz w:val="20"/>
                <w:szCs w:val="20"/>
              </w:rPr>
            </w:pPr>
            <w:r>
              <w:rPr>
                <w:rFonts w:ascii="Arial" w:hAnsi="Arial" w:cs="Arial"/>
                <w:sz w:val="20"/>
                <w:szCs w:val="20"/>
              </w:rPr>
              <w:t>103.35</w:t>
            </w:r>
          </w:p>
        </w:tc>
        <w:sdt>
          <w:sdtPr>
            <w:rPr>
              <w:rFonts w:ascii="Arial" w:hAnsi="Arial" w:cs="Arial"/>
              <w:sz w:val="20"/>
              <w:szCs w:val="20"/>
            </w:rPr>
            <w:id w:val="732280948"/>
            <w:placeholder>
              <w:docPart w:val="82A5F24EF3384015B58B21DF8DEAD3DE"/>
            </w:placeholder>
            <w:showingPlcHdr/>
          </w:sdtPr>
          <w:sdtContent>
            <w:tc>
              <w:tcPr>
                <w:tcW w:w="1895" w:type="dxa"/>
              </w:tcPr>
              <w:p w14:paraId="102FAD45" w14:textId="461578B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A0C886" w14:textId="77777777" w:rsidTr="00435C9F">
        <w:tc>
          <w:tcPr>
            <w:tcW w:w="837" w:type="dxa"/>
          </w:tcPr>
          <w:p w14:paraId="578BEF88" w14:textId="77777777" w:rsidR="009A5B3C" w:rsidRPr="008E2FB8"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E71178A" w14:textId="77777777" w:rsidR="009A5B3C" w:rsidRPr="00983410" w:rsidRDefault="009A5B3C" w:rsidP="009A5B3C">
            <w:pPr>
              <w:spacing w:before="60" w:after="60"/>
              <w:jc w:val="both"/>
              <w:rPr>
                <w:rFonts w:ascii="Arial" w:hAnsi="Arial" w:cs="Arial"/>
                <w:sz w:val="20"/>
                <w:szCs w:val="20"/>
              </w:rPr>
            </w:pPr>
            <w:r w:rsidRPr="008E2FB8">
              <w:rPr>
                <w:rFonts w:ascii="Arial" w:hAnsi="Arial" w:cs="Arial"/>
                <w:b/>
                <w:bCs/>
                <w:sz w:val="20"/>
                <w:szCs w:val="20"/>
              </w:rPr>
              <w:t>NOTE:</w:t>
            </w:r>
            <w:r>
              <w:rPr>
                <w:rFonts w:ascii="Arial" w:hAnsi="Arial" w:cs="Arial"/>
                <w:sz w:val="20"/>
                <w:szCs w:val="20"/>
              </w:rPr>
              <w:t xml:space="preserve">  </w:t>
            </w:r>
            <w:r w:rsidRPr="008E2FB8">
              <w:rPr>
                <w:rFonts w:ascii="Arial" w:hAnsi="Arial" w:cs="Arial"/>
                <w:sz w:val="20"/>
                <w:szCs w:val="20"/>
              </w:rPr>
              <w:t>a class of heritage assets is a grouping of heritage assets of a similar nature or function in an entity’s operations. [103.</w:t>
            </w:r>
            <w:r>
              <w:rPr>
                <w:rFonts w:ascii="Arial" w:hAnsi="Arial" w:cs="Arial"/>
                <w:sz w:val="20"/>
                <w:szCs w:val="20"/>
              </w:rPr>
              <w:t>51</w:t>
            </w:r>
            <w:r w:rsidRPr="008E2FB8">
              <w:rPr>
                <w:rFonts w:ascii="Arial" w:hAnsi="Arial" w:cs="Arial"/>
                <w:sz w:val="20"/>
                <w:szCs w:val="20"/>
              </w:rPr>
              <w:t>].</w:t>
            </w:r>
          </w:p>
        </w:tc>
      </w:tr>
      <w:tr w:rsidR="009A5B3C" w:rsidRPr="00983410" w14:paraId="0CA49AE4" w14:textId="77777777" w:rsidTr="00435C9F">
        <w:tc>
          <w:tcPr>
            <w:tcW w:w="837" w:type="dxa"/>
          </w:tcPr>
          <w:p w14:paraId="0A3989C9" w14:textId="77777777" w:rsidR="009A5B3C" w:rsidRPr="0062428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C6793F9" w14:textId="77777777" w:rsidR="009A5B3C" w:rsidRPr="00624282" w:rsidRDefault="009A5B3C" w:rsidP="009A5B3C">
            <w:pPr>
              <w:spacing w:before="60" w:after="60"/>
              <w:rPr>
                <w:rFonts w:ascii="Arial" w:eastAsia="Times New Roman" w:hAnsi="Arial" w:cs="Arial"/>
                <w:b/>
                <w:color w:val="C0504D"/>
                <w:sz w:val="20"/>
                <w:szCs w:val="20"/>
                <w:lang w:eastAsia="en-GB"/>
              </w:rPr>
            </w:pPr>
            <w:r w:rsidRPr="00624282">
              <w:rPr>
                <w:rFonts w:ascii="Arial" w:eastAsia="Times New Roman" w:hAnsi="Arial" w:cs="Arial"/>
                <w:b/>
                <w:color w:val="C0504D"/>
                <w:sz w:val="20"/>
                <w:szCs w:val="20"/>
                <w:lang w:eastAsia="en-GB"/>
              </w:rPr>
              <w:t>Cost Model</w:t>
            </w:r>
          </w:p>
        </w:tc>
      </w:tr>
      <w:tr w:rsidR="009A5B3C" w:rsidRPr="00983410" w14:paraId="22012B58" w14:textId="77777777" w:rsidTr="00435C9F">
        <w:tc>
          <w:tcPr>
            <w:tcW w:w="837" w:type="dxa"/>
          </w:tcPr>
          <w:p w14:paraId="21D6D1B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938AF8D"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Where the cost model has been applied, have items of heritage asset been recorded (after recognition) at cost less accumulated impairment losses?</w:t>
            </w:r>
          </w:p>
        </w:tc>
        <w:tc>
          <w:tcPr>
            <w:tcW w:w="1166" w:type="dxa"/>
          </w:tcPr>
          <w:p w14:paraId="1EB38C0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734666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1030F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653659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D33BC6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961556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4CF0C70" w14:textId="77777777" w:rsidR="009A5B3C" w:rsidRDefault="009A5B3C" w:rsidP="009A5B3C">
            <w:pPr>
              <w:spacing w:before="60" w:after="60"/>
              <w:rPr>
                <w:rFonts w:ascii="Arial" w:hAnsi="Arial" w:cs="Arial"/>
                <w:sz w:val="20"/>
                <w:szCs w:val="20"/>
              </w:rPr>
            </w:pPr>
            <w:r>
              <w:rPr>
                <w:rFonts w:ascii="Arial" w:hAnsi="Arial" w:cs="Arial"/>
                <w:sz w:val="20"/>
                <w:szCs w:val="20"/>
              </w:rPr>
              <w:t>103.36</w:t>
            </w:r>
          </w:p>
        </w:tc>
        <w:sdt>
          <w:sdtPr>
            <w:rPr>
              <w:rFonts w:ascii="Arial" w:hAnsi="Arial" w:cs="Arial"/>
              <w:sz w:val="20"/>
              <w:szCs w:val="20"/>
            </w:rPr>
            <w:id w:val="-1654676907"/>
            <w:placeholder>
              <w:docPart w:val="82A5F24EF3384015B58B21DF8DEAD3DE"/>
            </w:placeholder>
            <w:showingPlcHdr/>
          </w:sdtPr>
          <w:sdtContent>
            <w:tc>
              <w:tcPr>
                <w:tcW w:w="1895" w:type="dxa"/>
              </w:tcPr>
              <w:p w14:paraId="061D02CD" w14:textId="7E943F1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985FF1" w14:textId="77777777" w:rsidTr="00435C9F">
        <w:tc>
          <w:tcPr>
            <w:tcW w:w="837" w:type="dxa"/>
          </w:tcPr>
          <w:p w14:paraId="21E8A3A4" w14:textId="77777777" w:rsidR="009A5B3C" w:rsidRPr="007263A6"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4DA87CB" w14:textId="77777777" w:rsidR="009A5B3C" w:rsidRPr="00983410" w:rsidRDefault="009A5B3C" w:rsidP="009A5B3C">
            <w:pPr>
              <w:spacing w:before="60" w:after="60"/>
              <w:jc w:val="both"/>
              <w:rPr>
                <w:rFonts w:ascii="Arial" w:hAnsi="Arial" w:cs="Arial"/>
                <w:sz w:val="20"/>
                <w:szCs w:val="20"/>
              </w:rPr>
            </w:pPr>
            <w:r w:rsidRPr="007263A6">
              <w:rPr>
                <w:rFonts w:ascii="Arial" w:hAnsi="Arial" w:cs="Arial"/>
                <w:b/>
                <w:bCs/>
                <w:sz w:val="20"/>
                <w:szCs w:val="20"/>
              </w:rPr>
              <w:t>NOTE</w:t>
            </w:r>
            <w:r>
              <w:rPr>
                <w:rFonts w:ascii="Arial" w:hAnsi="Arial" w:cs="Arial"/>
                <w:sz w:val="20"/>
                <w:szCs w:val="20"/>
              </w:rPr>
              <w:t>:  h</w:t>
            </w:r>
            <w:r w:rsidRPr="007263A6">
              <w:rPr>
                <w:rFonts w:ascii="Arial" w:hAnsi="Arial" w:cs="Arial"/>
                <w:sz w:val="20"/>
                <w:szCs w:val="20"/>
              </w:rPr>
              <w:t xml:space="preserve">eritage assets </w:t>
            </w:r>
            <w:r>
              <w:rPr>
                <w:rFonts w:ascii="Arial" w:hAnsi="Arial" w:cs="Arial"/>
                <w:sz w:val="20"/>
                <w:szCs w:val="20"/>
              </w:rPr>
              <w:t>are</w:t>
            </w:r>
            <w:r w:rsidRPr="007263A6">
              <w:rPr>
                <w:rFonts w:ascii="Arial" w:hAnsi="Arial" w:cs="Arial"/>
                <w:sz w:val="20"/>
                <w:szCs w:val="20"/>
              </w:rPr>
              <w:t xml:space="preserve"> not depreciated</w:t>
            </w:r>
            <w:r>
              <w:rPr>
                <w:rFonts w:ascii="Arial" w:hAnsi="Arial" w:cs="Arial"/>
                <w:sz w:val="20"/>
                <w:szCs w:val="20"/>
              </w:rPr>
              <w:t>, instead</w:t>
            </w:r>
            <w:r w:rsidRPr="007263A6">
              <w:rPr>
                <w:rFonts w:ascii="Arial" w:hAnsi="Arial" w:cs="Arial"/>
                <w:sz w:val="20"/>
                <w:szCs w:val="20"/>
              </w:rPr>
              <w:t xml:space="preserve"> an entity shall assess at each reporting date whether there is an indication that it may be impaired.</w:t>
            </w:r>
          </w:p>
        </w:tc>
      </w:tr>
      <w:tr w:rsidR="009A5B3C" w:rsidRPr="00983410" w14:paraId="65DD17F7" w14:textId="77777777" w:rsidTr="00435C9F">
        <w:tc>
          <w:tcPr>
            <w:tcW w:w="837" w:type="dxa"/>
          </w:tcPr>
          <w:p w14:paraId="36A5A1A7" w14:textId="77777777" w:rsidR="009A5B3C" w:rsidRPr="0062428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B375C50" w14:textId="77777777" w:rsidR="009A5B3C" w:rsidRPr="00624282" w:rsidRDefault="009A5B3C" w:rsidP="009A5B3C">
            <w:pPr>
              <w:spacing w:before="60" w:after="60"/>
              <w:rPr>
                <w:rFonts w:ascii="Arial" w:eastAsia="Times New Roman" w:hAnsi="Arial" w:cs="Arial"/>
                <w:b/>
                <w:color w:val="C0504D"/>
                <w:sz w:val="20"/>
                <w:szCs w:val="20"/>
                <w:lang w:eastAsia="en-GB"/>
              </w:rPr>
            </w:pPr>
            <w:r w:rsidRPr="00624282">
              <w:rPr>
                <w:rFonts w:ascii="Arial" w:eastAsia="Times New Roman" w:hAnsi="Arial" w:cs="Arial"/>
                <w:b/>
                <w:color w:val="C0504D"/>
                <w:sz w:val="20"/>
                <w:szCs w:val="20"/>
                <w:lang w:eastAsia="en-GB"/>
              </w:rPr>
              <w:t>Revaluation Model</w:t>
            </w:r>
          </w:p>
        </w:tc>
      </w:tr>
      <w:tr w:rsidR="009A5B3C" w:rsidRPr="00983410" w14:paraId="504BCF70" w14:textId="77777777" w:rsidTr="00435C9F">
        <w:tc>
          <w:tcPr>
            <w:tcW w:w="837" w:type="dxa"/>
          </w:tcPr>
          <w:p w14:paraId="6DED53B1"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4B09BE5"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Have revaluations been made with sufficient regularity such that the carrying amount does not differ materially from their fair value at the reporting date?</w:t>
            </w:r>
          </w:p>
        </w:tc>
        <w:tc>
          <w:tcPr>
            <w:tcW w:w="1166" w:type="dxa"/>
          </w:tcPr>
          <w:p w14:paraId="46597DE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320421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240CFD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187746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B72C77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393755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D5B2860" w14:textId="77777777" w:rsidR="009A5B3C" w:rsidRDefault="009A5B3C" w:rsidP="009A5B3C">
            <w:pPr>
              <w:spacing w:before="60" w:after="60"/>
              <w:rPr>
                <w:rFonts w:ascii="Arial" w:hAnsi="Arial" w:cs="Arial"/>
                <w:sz w:val="20"/>
                <w:szCs w:val="20"/>
              </w:rPr>
            </w:pPr>
            <w:r>
              <w:rPr>
                <w:rFonts w:ascii="Arial" w:hAnsi="Arial" w:cs="Arial"/>
                <w:sz w:val="20"/>
                <w:szCs w:val="20"/>
              </w:rPr>
              <w:t>103.37</w:t>
            </w:r>
          </w:p>
        </w:tc>
        <w:sdt>
          <w:sdtPr>
            <w:rPr>
              <w:rFonts w:ascii="Arial" w:hAnsi="Arial" w:cs="Arial"/>
              <w:sz w:val="20"/>
              <w:szCs w:val="20"/>
            </w:rPr>
            <w:id w:val="239371876"/>
            <w:placeholder>
              <w:docPart w:val="82A5F24EF3384015B58B21DF8DEAD3DE"/>
            </w:placeholder>
            <w:showingPlcHdr/>
          </w:sdtPr>
          <w:sdtContent>
            <w:tc>
              <w:tcPr>
                <w:tcW w:w="1895" w:type="dxa"/>
              </w:tcPr>
              <w:p w14:paraId="6D28C649" w14:textId="037033A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64DE6FB" w14:textId="77777777" w:rsidTr="00435C9F">
        <w:tc>
          <w:tcPr>
            <w:tcW w:w="837" w:type="dxa"/>
          </w:tcPr>
          <w:p w14:paraId="0761CB57"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DC27F4D"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Where an item of heritage asset has been revalued, have all the assets within the same class of heritage asset been revalued?</w:t>
            </w:r>
          </w:p>
        </w:tc>
        <w:tc>
          <w:tcPr>
            <w:tcW w:w="1166" w:type="dxa"/>
          </w:tcPr>
          <w:p w14:paraId="399A9DB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805724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BA243A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344406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B0A88B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362801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E2C3BC8" w14:textId="77777777" w:rsidR="009A5B3C" w:rsidRDefault="009A5B3C" w:rsidP="009A5B3C">
            <w:pPr>
              <w:spacing w:before="60" w:after="60"/>
              <w:rPr>
                <w:rFonts w:ascii="Arial" w:hAnsi="Arial" w:cs="Arial"/>
                <w:sz w:val="20"/>
                <w:szCs w:val="20"/>
              </w:rPr>
            </w:pPr>
            <w:r>
              <w:rPr>
                <w:rFonts w:ascii="Arial" w:hAnsi="Arial" w:cs="Arial"/>
                <w:sz w:val="20"/>
                <w:szCs w:val="20"/>
              </w:rPr>
              <w:t>103.50</w:t>
            </w:r>
          </w:p>
        </w:tc>
        <w:sdt>
          <w:sdtPr>
            <w:rPr>
              <w:rFonts w:ascii="Arial" w:hAnsi="Arial" w:cs="Arial"/>
              <w:sz w:val="20"/>
              <w:szCs w:val="20"/>
            </w:rPr>
            <w:id w:val="-1477526503"/>
            <w:placeholder>
              <w:docPart w:val="82A5F24EF3384015B58B21DF8DEAD3DE"/>
            </w:placeholder>
            <w:showingPlcHdr/>
          </w:sdtPr>
          <w:sdtContent>
            <w:tc>
              <w:tcPr>
                <w:tcW w:w="1895" w:type="dxa"/>
              </w:tcPr>
              <w:p w14:paraId="01FE5D4C" w14:textId="3BDDA3D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024715" w14:textId="77777777" w:rsidTr="00435C9F">
        <w:tc>
          <w:tcPr>
            <w:tcW w:w="837" w:type="dxa"/>
          </w:tcPr>
          <w:p w14:paraId="45A2F1C5"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721E118"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Have increases in the carrying amount of a class of heritage assets that result from revaluation been credited directly to a</w:t>
            </w:r>
            <w:r>
              <w:rPr>
                <w:rFonts w:ascii="Arial" w:hAnsi="Arial" w:cs="Arial"/>
                <w:sz w:val="20"/>
                <w:szCs w:val="20"/>
              </w:rPr>
              <w:t xml:space="preserve"> </w:t>
            </w:r>
            <w:r w:rsidRPr="00624282">
              <w:rPr>
                <w:rFonts w:ascii="Arial" w:hAnsi="Arial" w:cs="Arial"/>
                <w:sz w:val="20"/>
                <w:szCs w:val="20"/>
              </w:rPr>
              <w:t>revaluation surplus, except where they reverse a revaluation decrease of the same class of heritage assets previously recognized in surplus or deficit?</w:t>
            </w:r>
          </w:p>
        </w:tc>
        <w:tc>
          <w:tcPr>
            <w:tcW w:w="1166" w:type="dxa"/>
          </w:tcPr>
          <w:p w14:paraId="09C516F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431050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0F7D0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020045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23CCB0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768932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1451EE3" w14:textId="77777777" w:rsidR="009A5B3C" w:rsidRDefault="009A5B3C" w:rsidP="009A5B3C">
            <w:pPr>
              <w:spacing w:before="60" w:after="60"/>
              <w:rPr>
                <w:rFonts w:ascii="Arial" w:hAnsi="Arial" w:cs="Arial"/>
                <w:sz w:val="20"/>
                <w:szCs w:val="20"/>
              </w:rPr>
            </w:pPr>
            <w:r>
              <w:rPr>
                <w:rFonts w:ascii="Arial" w:hAnsi="Arial" w:cs="Arial"/>
                <w:sz w:val="20"/>
                <w:szCs w:val="20"/>
              </w:rPr>
              <w:t>103.54</w:t>
            </w:r>
          </w:p>
        </w:tc>
        <w:sdt>
          <w:sdtPr>
            <w:rPr>
              <w:rFonts w:ascii="Arial" w:hAnsi="Arial" w:cs="Arial"/>
              <w:sz w:val="20"/>
              <w:szCs w:val="20"/>
            </w:rPr>
            <w:id w:val="-492652272"/>
            <w:placeholder>
              <w:docPart w:val="82A5F24EF3384015B58B21DF8DEAD3DE"/>
            </w:placeholder>
            <w:showingPlcHdr/>
          </w:sdtPr>
          <w:sdtContent>
            <w:tc>
              <w:tcPr>
                <w:tcW w:w="1895" w:type="dxa"/>
              </w:tcPr>
              <w:p w14:paraId="13BEBA6B" w14:textId="7B03354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5DB3E42" w14:textId="77777777" w:rsidTr="00435C9F">
        <w:tc>
          <w:tcPr>
            <w:tcW w:w="837" w:type="dxa"/>
          </w:tcPr>
          <w:p w14:paraId="4D6DAA8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334A65D" w14:textId="77777777" w:rsidR="009A5B3C" w:rsidRPr="00355703" w:rsidRDefault="009A5B3C" w:rsidP="009A5B3C">
            <w:pPr>
              <w:spacing w:before="60" w:after="60"/>
              <w:rPr>
                <w:rFonts w:ascii="Arial" w:hAnsi="Arial" w:cs="Arial"/>
                <w:sz w:val="20"/>
                <w:szCs w:val="20"/>
              </w:rPr>
            </w:pPr>
            <w:r w:rsidRPr="00624282">
              <w:rPr>
                <w:rFonts w:ascii="Arial" w:hAnsi="Arial" w:cs="Arial"/>
                <w:sz w:val="20"/>
                <w:szCs w:val="20"/>
              </w:rPr>
              <w:t>Have decreases in the carrying amount of a class of heritage assets that result from revaluation been debited directly in revaluation surplus to the extent of any credit balance existing in the revaluation surplus in respect of that class of heritage assets?</w:t>
            </w:r>
          </w:p>
        </w:tc>
        <w:tc>
          <w:tcPr>
            <w:tcW w:w="1166" w:type="dxa"/>
          </w:tcPr>
          <w:p w14:paraId="15DEE7A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824866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36A799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215115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6C6967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950887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B87A840" w14:textId="77777777" w:rsidR="009A5B3C" w:rsidRDefault="009A5B3C" w:rsidP="009A5B3C">
            <w:pPr>
              <w:spacing w:before="60" w:after="60"/>
              <w:rPr>
                <w:rFonts w:ascii="Arial" w:hAnsi="Arial" w:cs="Arial"/>
                <w:sz w:val="20"/>
                <w:szCs w:val="20"/>
              </w:rPr>
            </w:pPr>
            <w:r>
              <w:rPr>
                <w:rFonts w:ascii="Arial" w:hAnsi="Arial" w:cs="Arial"/>
                <w:sz w:val="20"/>
                <w:szCs w:val="20"/>
              </w:rPr>
              <w:t>103.55</w:t>
            </w:r>
          </w:p>
        </w:tc>
        <w:sdt>
          <w:sdtPr>
            <w:rPr>
              <w:rFonts w:ascii="Arial" w:hAnsi="Arial" w:cs="Arial"/>
              <w:sz w:val="20"/>
              <w:szCs w:val="20"/>
            </w:rPr>
            <w:id w:val="262267748"/>
            <w:placeholder>
              <w:docPart w:val="82A5F24EF3384015B58B21DF8DEAD3DE"/>
            </w:placeholder>
            <w:showingPlcHdr/>
          </w:sdtPr>
          <w:sdtContent>
            <w:tc>
              <w:tcPr>
                <w:tcW w:w="1895" w:type="dxa"/>
              </w:tcPr>
              <w:p w14:paraId="2E4E889A" w14:textId="760A839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54C7352" w14:textId="77777777" w:rsidTr="00435C9F">
        <w:tc>
          <w:tcPr>
            <w:tcW w:w="837" w:type="dxa"/>
          </w:tcPr>
          <w:p w14:paraId="16F03A4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F96B06"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Where the presumption that the fair value of heritage assets can be measured reliably is rebutted, have the heritage assets been measured using the cost model?</w:t>
            </w:r>
          </w:p>
        </w:tc>
        <w:tc>
          <w:tcPr>
            <w:tcW w:w="1166" w:type="dxa"/>
          </w:tcPr>
          <w:p w14:paraId="338B90D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840102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C410CE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134355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699EB7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567260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9EB0860" w14:textId="77777777" w:rsidR="009A5B3C" w:rsidRDefault="009A5B3C" w:rsidP="009A5B3C">
            <w:pPr>
              <w:spacing w:before="60" w:after="60"/>
              <w:rPr>
                <w:rFonts w:ascii="Arial" w:hAnsi="Arial" w:cs="Arial"/>
                <w:sz w:val="20"/>
                <w:szCs w:val="20"/>
              </w:rPr>
            </w:pPr>
            <w:r>
              <w:rPr>
                <w:rFonts w:ascii="Arial" w:hAnsi="Arial" w:cs="Arial"/>
                <w:sz w:val="20"/>
                <w:szCs w:val="20"/>
              </w:rPr>
              <w:t>103.58</w:t>
            </w:r>
          </w:p>
        </w:tc>
        <w:sdt>
          <w:sdtPr>
            <w:rPr>
              <w:rFonts w:ascii="Arial" w:hAnsi="Arial" w:cs="Arial"/>
              <w:sz w:val="20"/>
              <w:szCs w:val="20"/>
            </w:rPr>
            <w:id w:val="-1479688811"/>
            <w:placeholder>
              <w:docPart w:val="82A5F24EF3384015B58B21DF8DEAD3DE"/>
            </w:placeholder>
            <w:showingPlcHdr/>
          </w:sdtPr>
          <w:sdtContent>
            <w:tc>
              <w:tcPr>
                <w:tcW w:w="1895" w:type="dxa"/>
              </w:tcPr>
              <w:p w14:paraId="58AD240A" w14:textId="38945B7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1D8B9C0" w14:textId="77777777" w:rsidTr="00435C9F">
        <w:tc>
          <w:tcPr>
            <w:tcW w:w="837" w:type="dxa"/>
          </w:tcPr>
          <w:p w14:paraId="60F0C28A"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F64195A" w14:textId="77777777" w:rsidR="009A5B3C" w:rsidRPr="00355703" w:rsidRDefault="009A5B3C" w:rsidP="009A5B3C">
            <w:pPr>
              <w:spacing w:before="60" w:after="60"/>
              <w:rPr>
                <w:rFonts w:ascii="Arial" w:hAnsi="Arial" w:cs="Arial"/>
                <w:sz w:val="20"/>
                <w:szCs w:val="20"/>
              </w:rPr>
            </w:pPr>
            <w:r>
              <w:rPr>
                <w:rFonts w:ascii="Arial" w:hAnsi="Arial" w:cs="Arial"/>
                <w:sz w:val="20"/>
                <w:szCs w:val="20"/>
              </w:rPr>
              <w:t>Where the fair value presumption is rebutted and the cost model is used, is the carrying amount of the heritage asset equal to the last revalued amount less accumulated impairment?</w:t>
            </w:r>
          </w:p>
        </w:tc>
        <w:tc>
          <w:tcPr>
            <w:tcW w:w="1166" w:type="dxa"/>
          </w:tcPr>
          <w:p w14:paraId="0E2D56C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44770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C66FC4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675208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5E88CB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6265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6B951D" w14:textId="77777777" w:rsidR="009A5B3C" w:rsidRDefault="009A5B3C" w:rsidP="009A5B3C">
            <w:pPr>
              <w:spacing w:before="60" w:after="60"/>
              <w:rPr>
                <w:rFonts w:ascii="Arial" w:hAnsi="Arial" w:cs="Arial"/>
                <w:sz w:val="20"/>
                <w:szCs w:val="20"/>
              </w:rPr>
            </w:pPr>
            <w:r>
              <w:rPr>
                <w:rFonts w:ascii="Arial" w:hAnsi="Arial" w:cs="Arial"/>
                <w:sz w:val="20"/>
                <w:szCs w:val="20"/>
              </w:rPr>
              <w:t>103.58</w:t>
            </w:r>
          </w:p>
        </w:tc>
        <w:sdt>
          <w:sdtPr>
            <w:rPr>
              <w:rFonts w:ascii="Arial" w:hAnsi="Arial" w:cs="Arial"/>
              <w:sz w:val="20"/>
              <w:szCs w:val="20"/>
            </w:rPr>
            <w:id w:val="-1057629263"/>
            <w:placeholder>
              <w:docPart w:val="82A5F24EF3384015B58B21DF8DEAD3DE"/>
            </w:placeholder>
            <w:showingPlcHdr/>
          </w:sdtPr>
          <w:sdtContent>
            <w:tc>
              <w:tcPr>
                <w:tcW w:w="1895" w:type="dxa"/>
              </w:tcPr>
              <w:p w14:paraId="5B442F55" w14:textId="3A450AD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735796" w14:textId="77777777" w:rsidTr="00435C9F">
        <w:tc>
          <w:tcPr>
            <w:tcW w:w="837" w:type="dxa"/>
          </w:tcPr>
          <w:p w14:paraId="525AEDD7" w14:textId="77777777" w:rsidR="009A5B3C" w:rsidRPr="0058564F"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5632AF3" w14:textId="77777777" w:rsidR="009A5B3C" w:rsidRPr="0049606C" w:rsidRDefault="009A5B3C" w:rsidP="009A5B3C">
            <w:pPr>
              <w:spacing w:before="60" w:after="60"/>
              <w:rPr>
                <w:rFonts w:ascii="Arial" w:eastAsia="Times New Roman" w:hAnsi="Arial" w:cs="Arial"/>
                <w:b/>
                <w:color w:val="C0504D"/>
                <w:sz w:val="20"/>
                <w:szCs w:val="20"/>
                <w:lang w:eastAsia="en-GB"/>
              </w:rPr>
            </w:pPr>
            <w:r w:rsidRPr="0049606C">
              <w:rPr>
                <w:rFonts w:ascii="Arial" w:eastAsia="Times New Roman" w:hAnsi="Arial" w:cs="Arial"/>
                <w:b/>
                <w:color w:val="C0504D"/>
                <w:sz w:val="20"/>
                <w:szCs w:val="20"/>
                <w:lang w:eastAsia="en-GB"/>
              </w:rPr>
              <w:t>Impairment</w:t>
            </w:r>
          </w:p>
        </w:tc>
      </w:tr>
      <w:tr w:rsidR="009A5B3C" w:rsidRPr="00983410" w14:paraId="278E5CFD" w14:textId="77777777" w:rsidTr="00435C9F">
        <w:tc>
          <w:tcPr>
            <w:tcW w:w="837" w:type="dxa"/>
          </w:tcPr>
          <w:p w14:paraId="0BF3EEE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202254" w14:textId="77777777" w:rsidR="009A5B3C" w:rsidRPr="00355703" w:rsidRDefault="009A5B3C" w:rsidP="009A5B3C">
            <w:pPr>
              <w:spacing w:before="60" w:after="60"/>
              <w:rPr>
                <w:rFonts w:ascii="Arial" w:hAnsi="Arial" w:cs="Arial"/>
                <w:sz w:val="20"/>
                <w:szCs w:val="20"/>
              </w:rPr>
            </w:pPr>
            <w:r w:rsidRPr="0049606C">
              <w:rPr>
                <w:rFonts w:ascii="Arial" w:hAnsi="Arial" w:cs="Arial"/>
                <w:sz w:val="20"/>
                <w:szCs w:val="20"/>
              </w:rPr>
              <w:t>Has the entity assessed whether there is an indication that a class of heritage asset have been impaired at reporting date?</w:t>
            </w:r>
          </w:p>
        </w:tc>
        <w:tc>
          <w:tcPr>
            <w:tcW w:w="1166" w:type="dxa"/>
          </w:tcPr>
          <w:p w14:paraId="73D1BC4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326961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0306F0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384216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D20DA0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816105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592100" w14:textId="77777777" w:rsidR="009A5B3C" w:rsidRDefault="009A5B3C" w:rsidP="009A5B3C">
            <w:pPr>
              <w:spacing w:before="60" w:after="60"/>
              <w:rPr>
                <w:rFonts w:ascii="Arial" w:hAnsi="Arial" w:cs="Arial"/>
                <w:sz w:val="20"/>
                <w:szCs w:val="20"/>
              </w:rPr>
            </w:pPr>
            <w:r>
              <w:rPr>
                <w:rFonts w:ascii="Arial" w:hAnsi="Arial" w:cs="Arial"/>
                <w:sz w:val="20"/>
                <w:szCs w:val="20"/>
              </w:rPr>
              <w:t>103.62</w:t>
            </w:r>
          </w:p>
        </w:tc>
        <w:sdt>
          <w:sdtPr>
            <w:rPr>
              <w:rFonts w:ascii="Arial" w:hAnsi="Arial" w:cs="Arial"/>
              <w:sz w:val="20"/>
              <w:szCs w:val="20"/>
            </w:rPr>
            <w:id w:val="2128427648"/>
            <w:placeholder>
              <w:docPart w:val="82A5F24EF3384015B58B21DF8DEAD3DE"/>
            </w:placeholder>
            <w:showingPlcHdr/>
          </w:sdtPr>
          <w:sdtContent>
            <w:tc>
              <w:tcPr>
                <w:tcW w:w="1895" w:type="dxa"/>
              </w:tcPr>
              <w:p w14:paraId="1653CA8E" w14:textId="485EB23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4BE5B1" w14:textId="77777777" w:rsidTr="00435C9F">
        <w:tc>
          <w:tcPr>
            <w:tcW w:w="837" w:type="dxa"/>
          </w:tcPr>
          <w:p w14:paraId="1B92209E"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FA048C" w14:textId="77777777" w:rsidR="009A5B3C" w:rsidRPr="00355703" w:rsidRDefault="009A5B3C" w:rsidP="009A5B3C">
            <w:pPr>
              <w:spacing w:before="60" w:after="60"/>
              <w:rPr>
                <w:rFonts w:ascii="Arial" w:hAnsi="Arial" w:cs="Arial"/>
                <w:sz w:val="20"/>
                <w:szCs w:val="20"/>
              </w:rPr>
            </w:pPr>
            <w:r w:rsidRPr="0049606C">
              <w:rPr>
                <w:rFonts w:ascii="Arial" w:hAnsi="Arial" w:cs="Arial"/>
                <w:sz w:val="20"/>
                <w:szCs w:val="20"/>
              </w:rPr>
              <w:t>Has the entity estimated the asset’s recoverable</w:t>
            </w:r>
            <w:r>
              <w:rPr>
                <w:rFonts w:ascii="Arial" w:hAnsi="Arial" w:cs="Arial"/>
                <w:sz w:val="20"/>
                <w:szCs w:val="20"/>
              </w:rPr>
              <w:t xml:space="preserve"> amount or recoverable </w:t>
            </w:r>
            <w:r w:rsidRPr="0049606C">
              <w:rPr>
                <w:rFonts w:ascii="Arial" w:hAnsi="Arial" w:cs="Arial"/>
                <w:sz w:val="20"/>
                <w:szCs w:val="20"/>
              </w:rPr>
              <w:t>service amount where there exists evidence of impairment?</w:t>
            </w:r>
          </w:p>
        </w:tc>
        <w:tc>
          <w:tcPr>
            <w:tcW w:w="1166" w:type="dxa"/>
          </w:tcPr>
          <w:p w14:paraId="458D3CB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186993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65EE16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754950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0F999E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807655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2925EA7" w14:textId="77777777" w:rsidR="009A5B3C" w:rsidRDefault="009A5B3C" w:rsidP="009A5B3C">
            <w:pPr>
              <w:spacing w:before="60" w:after="60"/>
              <w:rPr>
                <w:rFonts w:ascii="Arial" w:hAnsi="Arial" w:cs="Arial"/>
                <w:sz w:val="20"/>
                <w:szCs w:val="20"/>
              </w:rPr>
            </w:pPr>
            <w:r>
              <w:rPr>
                <w:rFonts w:ascii="Arial" w:hAnsi="Arial" w:cs="Arial"/>
                <w:sz w:val="20"/>
                <w:szCs w:val="20"/>
              </w:rPr>
              <w:t>103.62</w:t>
            </w:r>
          </w:p>
        </w:tc>
        <w:sdt>
          <w:sdtPr>
            <w:rPr>
              <w:rFonts w:ascii="Arial" w:hAnsi="Arial" w:cs="Arial"/>
              <w:sz w:val="20"/>
              <w:szCs w:val="20"/>
            </w:rPr>
            <w:id w:val="-1193600091"/>
            <w:placeholder>
              <w:docPart w:val="82A5F24EF3384015B58B21DF8DEAD3DE"/>
            </w:placeholder>
            <w:showingPlcHdr/>
          </w:sdtPr>
          <w:sdtContent>
            <w:tc>
              <w:tcPr>
                <w:tcW w:w="1895" w:type="dxa"/>
              </w:tcPr>
              <w:p w14:paraId="544612CB" w14:textId="702A0C0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C11B01E" w14:textId="77777777" w:rsidTr="00435C9F">
        <w:tc>
          <w:tcPr>
            <w:tcW w:w="837" w:type="dxa"/>
          </w:tcPr>
          <w:p w14:paraId="3DB77903"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50D89EA" w14:textId="77777777" w:rsidR="009A5B3C" w:rsidRDefault="009A5B3C" w:rsidP="009A5B3C">
            <w:pPr>
              <w:spacing w:before="60" w:after="60"/>
              <w:rPr>
                <w:rFonts w:ascii="Arial" w:hAnsi="Arial" w:cs="Arial"/>
                <w:sz w:val="20"/>
                <w:szCs w:val="20"/>
              </w:rPr>
            </w:pPr>
            <w:r w:rsidRPr="00C82C4A">
              <w:rPr>
                <w:rFonts w:ascii="Arial" w:hAnsi="Arial" w:cs="Arial"/>
                <w:sz w:val="20"/>
                <w:szCs w:val="20"/>
              </w:rPr>
              <w:t xml:space="preserve">In considering whether the heritage asset has been impaired, did the entity consider </w:t>
            </w:r>
            <w:r>
              <w:rPr>
                <w:rFonts w:ascii="Arial" w:hAnsi="Arial" w:cs="Arial"/>
                <w:sz w:val="20"/>
                <w:szCs w:val="20"/>
              </w:rPr>
              <w:t>both internal and external sources of information</w:t>
            </w:r>
            <w:r w:rsidRPr="00C82C4A">
              <w:rPr>
                <w:rFonts w:ascii="Arial" w:hAnsi="Arial" w:cs="Arial"/>
                <w:sz w:val="20"/>
                <w:szCs w:val="20"/>
              </w:rPr>
              <w:t>?</w:t>
            </w:r>
          </w:p>
          <w:p w14:paraId="3A9A4A28" w14:textId="77777777" w:rsidR="009A5B3C" w:rsidRDefault="009A5B3C" w:rsidP="009A5B3C">
            <w:pPr>
              <w:spacing w:before="60" w:after="60"/>
              <w:rPr>
                <w:rFonts w:ascii="Arial" w:hAnsi="Arial" w:cs="Arial"/>
                <w:sz w:val="20"/>
                <w:szCs w:val="20"/>
              </w:rPr>
            </w:pPr>
          </w:p>
          <w:p w14:paraId="42AA4D65" w14:textId="2370D4A4" w:rsidR="009A5B3C" w:rsidRPr="00355703" w:rsidRDefault="009A5B3C" w:rsidP="009A5B3C">
            <w:pPr>
              <w:spacing w:before="60" w:after="60"/>
              <w:rPr>
                <w:rFonts w:ascii="Arial" w:hAnsi="Arial" w:cs="Arial"/>
                <w:sz w:val="20"/>
                <w:szCs w:val="20"/>
              </w:rPr>
            </w:pPr>
          </w:p>
        </w:tc>
        <w:tc>
          <w:tcPr>
            <w:tcW w:w="1166" w:type="dxa"/>
          </w:tcPr>
          <w:p w14:paraId="1A67E55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240929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ED6500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90881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EC8644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528427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8BB9B76" w14:textId="77777777" w:rsidR="009A5B3C" w:rsidRDefault="009A5B3C" w:rsidP="009A5B3C">
            <w:pPr>
              <w:spacing w:before="60" w:after="60"/>
              <w:rPr>
                <w:rFonts w:ascii="Arial" w:hAnsi="Arial" w:cs="Arial"/>
                <w:sz w:val="20"/>
                <w:szCs w:val="20"/>
              </w:rPr>
            </w:pPr>
            <w:r>
              <w:rPr>
                <w:rFonts w:ascii="Arial" w:hAnsi="Arial" w:cs="Arial"/>
                <w:sz w:val="20"/>
                <w:szCs w:val="20"/>
              </w:rPr>
              <w:t>103.63</w:t>
            </w:r>
          </w:p>
        </w:tc>
        <w:sdt>
          <w:sdtPr>
            <w:rPr>
              <w:rFonts w:ascii="Arial" w:hAnsi="Arial" w:cs="Arial"/>
              <w:sz w:val="20"/>
              <w:szCs w:val="20"/>
            </w:rPr>
            <w:id w:val="-301921374"/>
            <w:placeholder>
              <w:docPart w:val="82A5F24EF3384015B58B21DF8DEAD3DE"/>
            </w:placeholder>
            <w:showingPlcHdr/>
          </w:sdtPr>
          <w:sdtContent>
            <w:tc>
              <w:tcPr>
                <w:tcW w:w="1895" w:type="dxa"/>
              </w:tcPr>
              <w:p w14:paraId="2047C307" w14:textId="51F57E5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67FEA80" w14:textId="77777777" w:rsidTr="00435C9F">
        <w:tc>
          <w:tcPr>
            <w:tcW w:w="837" w:type="dxa"/>
          </w:tcPr>
          <w:p w14:paraId="4D9E612A" w14:textId="77777777" w:rsidR="009A5B3C" w:rsidRPr="00B3553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002623F" w14:textId="77777777" w:rsidR="009A5B3C" w:rsidRPr="00B35538" w:rsidRDefault="009A5B3C" w:rsidP="009A5B3C">
            <w:pPr>
              <w:spacing w:before="60" w:after="60"/>
              <w:rPr>
                <w:rFonts w:ascii="Arial" w:eastAsia="Times New Roman" w:hAnsi="Arial" w:cs="Arial"/>
                <w:b/>
                <w:color w:val="C0504D"/>
                <w:sz w:val="20"/>
                <w:szCs w:val="20"/>
                <w:lang w:eastAsia="en-GB"/>
              </w:rPr>
            </w:pPr>
            <w:r w:rsidRPr="00B35538">
              <w:rPr>
                <w:rFonts w:ascii="Arial" w:eastAsia="Times New Roman" w:hAnsi="Arial" w:cs="Arial"/>
                <w:b/>
                <w:color w:val="C0504D"/>
                <w:sz w:val="20"/>
                <w:szCs w:val="20"/>
                <w:lang w:eastAsia="en-GB"/>
              </w:rPr>
              <w:t>Compensation for impairment</w:t>
            </w:r>
          </w:p>
        </w:tc>
      </w:tr>
      <w:tr w:rsidR="009A5B3C" w:rsidRPr="00983410" w14:paraId="5CDE31A5" w14:textId="77777777" w:rsidTr="00435C9F">
        <w:tc>
          <w:tcPr>
            <w:tcW w:w="837" w:type="dxa"/>
          </w:tcPr>
          <w:p w14:paraId="7453DB48"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104E7E" w14:textId="77777777" w:rsidR="009A5B3C" w:rsidRPr="00355703" w:rsidRDefault="009A5B3C" w:rsidP="009A5B3C">
            <w:pPr>
              <w:spacing w:before="60" w:after="60"/>
              <w:rPr>
                <w:rFonts w:ascii="Arial" w:hAnsi="Arial" w:cs="Arial"/>
                <w:sz w:val="20"/>
                <w:szCs w:val="20"/>
              </w:rPr>
            </w:pPr>
            <w:r w:rsidRPr="00B35538">
              <w:rPr>
                <w:rFonts w:ascii="Arial" w:hAnsi="Arial" w:cs="Arial"/>
                <w:sz w:val="20"/>
                <w:szCs w:val="20"/>
              </w:rPr>
              <w:t>Has compensation from third parties for items of heritage asset that have been impaired, lost or given up, been included in surplus or deficit when the compensation becomes receivable?</w:t>
            </w:r>
          </w:p>
        </w:tc>
        <w:tc>
          <w:tcPr>
            <w:tcW w:w="1166" w:type="dxa"/>
          </w:tcPr>
          <w:p w14:paraId="1CA0230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674387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66B67B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598384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17640C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970795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09FEAB5" w14:textId="77777777" w:rsidR="009A5B3C" w:rsidRDefault="009A5B3C" w:rsidP="009A5B3C">
            <w:pPr>
              <w:spacing w:before="60" w:after="60"/>
              <w:rPr>
                <w:rFonts w:ascii="Arial" w:hAnsi="Arial" w:cs="Arial"/>
                <w:sz w:val="20"/>
                <w:szCs w:val="20"/>
              </w:rPr>
            </w:pPr>
            <w:r>
              <w:rPr>
                <w:rFonts w:ascii="Arial" w:hAnsi="Arial" w:cs="Arial"/>
                <w:sz w:val="20"/>
                <w:szCs w:val="20"/>
              </w:rPr>
              <w:t>103.69</w:t>
            </w:r>
          </w:p>
        </w:tc>
        <w:sdt>
          <w:sdtPr>
            <w:rPr>
              <w:rFonts w:ascii="Arial" w:hAnsi="Arial" w:cs="Arial"/>
              <w:sz w:val="20"/>
              <w:szCs w:val="20"/>
            </w:rPr>
            <w:id w:val="-1918541642"/>
            <w:placeholder>
              <w:docPart w:val="82A5F24EF3384015B58B21DF8DEAD3DE"/>
            </w:placeholder>
            <w:showingPlcHdr/>
          </w:sdtPr>
          <w:sdtContent>
            <w:tc>
              <w:tcPr>
                <w:tcW w:w="1895" w:type="dxa"/>
              </w:tcPr>
              <w:p w14:paraId="21FC087C" w14:textId="413AEC4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4BFCFBD" w14:textId="77777777" w:rsidTr="00435C9F">
        <w:tc>
          <w:tcPr>
            <w:tcW w:w="837" w:type="dxa"/>
          </w:tcPr>
          <w:p w14:paraId="53237469"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35C873" w14:textId="4C1BAB4F" w:rsidR="009A5B3C" w:rsidRPr="00355703" w:rsidRDefault="009A5B3C" w:rsidP="009A5B3C">
            <w:pPr>
              <w:spacing w:before="60" w:after="60"/>
              <w:rPr>
                <w:rFonts w:ascii="Arial" w:hAnsi="Arial" w:cs="Arial"/>
                <w:sz w:val="20"/>
                <w:szCs w:val="20"/>
              </w:rPr>
            </w:pPr>
            <w:r w:rsidRPr="00B35538">
              <w:rPr>
                <w:rFonts w:ascii="Arial" w:hAnsi="Arial" w:cs="Arial"/>
                <w:sz w:val="20"/>
                <w:szCs w:val="20"/>
              </w:rPr>
              <w:t>Where compensation claims payment are/is receivable from third party as a result of impairment or loss of heritage asset and any subsequent purchase and replacement of heritage asset, were these events treated separately?</w:t>
            </w:r>
          </w:p>
        </w:tc>
        <w:tc>
          <w:tcPr>
            <w:tcW w:w="1166" w:type="dxa"/>
          </w:tcPr>
          <w:p w14:paraId="3457914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98829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E6C74A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600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1C334A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233519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8C7E7A5" w14:textId="77777777" w:rsidR="009A5B3C" w:rsidRDefault="009A5B3C" w:rsidP="009A5B3C">
            <w:pPr>
              <w:spacing w:before="60" w:after="60"/>
              <w:rPr>
                <w:rFonts w:ascii="Arial" w:hAnsi="Arial" w:cs="Arial"/>
                <w:sz w:val="20"/>
                <w:szCs w:val="20"/>
              </w:rPr>
            </w:pPr>
            <w:r>
              <w:rPr>
                <w:rFonts w:ascii="Arial" w:hAnsi="Arial" w:cs="Arial"/>
                <w:sz w:val="20"/>
                <w:szCs w:val="20"/>
              </w:rPr>
              <w:t>103.70</w:t>
            </w:r>
          </w:p>
        </w:tc>
        <w:sdt>
          <w:sdtPr>
            <w:rPr>
              <w:rFonts w:ascii="Arial" w:hAnsi="Arial" w:cs="Arial"/>
              <w:sz w:val="20"/>
              <w:szCs w:val="20"/>
            </w:rPr>
            <w:id w:val="2044706279"/>
            <w:placeholder>
              <w:docPart w:val="82A5F24EF3384015B58B21DF8DEAD3DE"/>
            </w:placeholder>
            <w:showingPlcHdr/>
          </w:sdtPr>
          <w:sdtContent>
            <w:tc>
              <w:tcPr>
                <w:tcW w:w="1895" w:type="dxa"/>
              </w:tcPr>
              <w:p w14:paraId="280EA43F" w14:textId="5872D3A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B9D3CAF" w14:textId="77777777" w:rsidTr="00435C9F">
        <w:tc>
          <w:tcPr>
            <w:tcW w:w="837" w:type="dxa"/>
          </w:tcPr>
          <w:p w14:paraId="5D91711B" w14:textId="77777777" w:rsidR="009A5B3C" w:rsidRPr="005B6347"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FAD04C8" w14:textId="77777777" w:rsidR="009A5B3C" w:rsidRPr="008B2D41" w:rsidRDefault="009A5B3C" w:rsidP="009A5B3C">
            <w:pPr>
              <w:spacing w:before="60" w:after="60"/>
              <w:rPr>
                <w:rFonts w:ascii="Arial" w:eastAsia="Times New Roman" w:hAnsi="Arial" w:cs="Arial"/>
                <w:b/>
                <w:color w:val="C0504D"/>
                <w:sz w:val="20"/>
                <w:szCs w:val="20"/>
                <w:lang w:eastAsia="en-GB"/>
              </w:rPr>
            </w:pPr>
            <w:r w:rsidRPr="008B2D41">
              <w:rPr>
                <w:rFonts w:ascii="Arial" w:eastAsia="Times New Roman" w:hAnsi="Arial" w:cs="Arial"/>
                <w:b/>
                <w:color w:val="C0504D"/>
                <w:sz w:val="20"/>
                <w:szCs w:val="20"/>
                <w:lang w:eastAsia="en-GB"/>
              </w:rPr>
              <w:t>Transfers</w:t>
            </w:r>
          </w:p>
        </w:tc>
      </w:tr>
      <w:tr w:rsidR="009A5B3C" w:rsidRPr="00983410" w14:paraId="7BD93097" w14:textId="77777777" w:rsidTr="00435C9F">
        <w:tc>
          <w:tcPr>
            <w:tcW w:w="837" w:type="dxa"/>
          </w:tcPr>
          <w:p w14:paraId="7A2DB8BF"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1579E9" w14:textId="77777777" w:rsidR="009A5B3C" w:rsidRPr="00355703" w:rsidRDefault="009A5B3C" w:rsidP="009A5B3C">
            <w:pPr>
              <w:spacing w:before="60" w:after="60"/>
              <w:rPr>
                <w:rFonts w:ascii="Arial" w:hAnsi="Arial" w:cs="Arial"/>
                <w:sz w:val="20"/>
                <w:szCs w:val="20"/>
              </w:rPr>
            </w:pPr>
            <w:r w:rsidRPr="001D04EA">
              <w:rPr>
                <w:rFonts w:ascii="Arial" w:hAnsi="Arial" w:cs="Arial"/>
                <w:sz w:val="20"/>
                <w:szCs w:val="20"/>
              </w:rPr>
              <w:t>Have all transfers from heritage asset been made after it was determined that they no longer meet the definition of heritage asset?</w:t>
            </w:r>
          </w:p>
        </w:tc>
        <w:tc>
          <w:tcPr>
            <w:tcW w:w="1166" w:type="dxa"/>
          </w:tcPr>
          <w:p w14:paraId="1DF2C9A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620480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62F7FC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179246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746139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0502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6B66D3" w14:textId="77777777" w:rsidR="009A5B3C" w:rsidRDefault="009A5B3C" w:rsidP="009A5B3C">
            <w:pPr>
              <w:spacing w:before="60" w:after="60"/>
              <w:rPr>
                <w:rFonts w:ascii="Arial" w:hAnsi="Arial" w:cs="Arial"/>
                <w:sz w:val="20"/>
                <w:szCs w:val="20"/>
              </w:rPr>
            </w:pPr>
            <w:r>
              <w:rPr>
                <w:rFonts w:ascii="Arial" w:hAnsi="Arial" w:cs="Arial"/>
                <w:sz w:val="20"/>
                <w:szCs w:val="20"/>
              </w:rPr>
              <w:t>103.71</w:t>
            </w:r>
          </w:p>
        </w:tc>
        <w:sdt>
          <w:sdtPr>
            <w:rPr>
              <w:rFonts w:ascii="Arial" w:hAnsi="Arial" w:cs="Arial"/>
              <w:sz w:val="20"/>
              <w:szCs w:val="20"/>
            </w:rPr>
            <w:id w:val="1023665754"/>
            <w:placeholder>
              <w:docPart w:val="82A5F24EF3384015B58B21DF8DEAD3DE"/>
            </w:placeholder>
            <w:showingPlcHdr/>
          </w:sdtPr>
          <w:sdtContent>
            <w:tc>
              <w:tcPr>
                <w:tcW w:w="1895" w:type="dxa"/>
              </w:tcPr>
              <w:p w14:paraId="615458A2" w14:textId="4275A64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9C8BD67" w14:textId="77777777" w:rsidTr="00435C9F">
        <w:tc>
          <w:tcPr>
            <w:tcW w:w="837" w:type="dxa"/>
          </w:tcPr>
          <w:p w14:paraId="562A06B7"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550900B" w14:textId="77777777" w:rsidR="009A5B3C" w:rsidRPr="00355703" w:rsidRDefault="009A5B3C" w:rsidP="009A5B3C">
            <w:pPr>
              <w:spacing w:before="60" w:after="60"/>
              <w:rPr>
                <w:rFonts w:ascii="Arial" w:hAnsi="Arial" w:cs="Arial"/>
                <w:sz w:val="20"/>
                <w:szCs w:val="20"/>
              </w:rPr>
            </w:pPr>
            <w:r w:rsidRPr="001D04EA">
              <w:rPr>
                <w:rFonts w:ascii="Arial" w:hAnsi="Arial" w:cs="Arial"/>
                <w:sz w:val="20"/>
                <w:szCs w:val="20"/>
              </w:rPr>
              <w:t>Did all transfers to heritage asset meet the definition of heritage asset prior to being transferred?</w:t>
            </w:r>
          </w:p>
        </w:tc>
        <w:tc>
          <w:tcPr>
            <w:tcW w:w="1166" w:type="dxa"/>
          </w:tcPr>
          <w:p w14:paraId="1EB2CF9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96018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CD376C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332545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7817C3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007414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878A2B" w14:textId="77777777" w:rsidR="009A5B3C" w:rsidRDefault="009A5B3C" w:rsidP="009A5B3C">
            <w:pPr>
              <w:spacing w:before="60" w:after="60"/>
              <w:rPr>
                <w:rFonts w:ascii="Arial" w:hAnsi="Arial" w:cs="Arial"/>
                <w:sz w:val="20"/>
                <w:szCs w:val="20"/>
              </w:rPr>
            </w:pPr>
            <w:r>
              <w:rPr>
                <w:rFonts w:ascii="Arial" w:hAnsi="Arial" w:cs="Arial"/>
                <w:sz w:val="20"/>
                <w:szCs w:val="20"/>
              </w:rPr>
              <w:t>103.73</w:t>
            </w:r>
          </w:p>
        </w:tc>
        <w:sdt>
          <w:sdtPr>
            <w:rPr>
              <w:rFonts w:ascii="Arial" w:hAnsi="Arial" w:cs="Arial"/>
              <w:sz w:val="20"/>
              <w:szCs w:val="20"/>
            </w:rPr>
            <w:id w:val="1189404544"/>
            <w:placeholder>
              <w:docPart w:val="82A5F24EF3384015B58B21DF8DEAD3DE"/>
            </w:placeholder>
            <w:showingPlcHdr/>
          </w:sdtPr>
          <w:sdtContent>
            <w:tc>
              <w:tcPr>
                <w:tcW w:w="1895" w:type="dxa"/>
              </w:tcPr>
              <w:p w14:paraId="03CC904E" w14:textId="47C4C0E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7F88B33" w14:textId="77777777" w:rsidTr="00435C9F">
        <w:tc>
          <w:tcPr>
            <w:tcW w:w="837" w:type="dxa"/>
          </w:tcPr>
          <w:p w14:paraId="0516F3AF"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C8F3D31" w14:textId="77777777" w:rsidR="009A5B3C" w:rsidRPr="00355703" w:rsidRDefault="009A5B3C" w:rsidP="009A5B3C">
            <w:pPr>
              <w:spacing w:before="60" w:after="60"/>
              <w:rPr>
                <w:rFonts w:ascii="Arial" w:hAnsi="Arial" w:cs="Arial"/>
                <w:sz w:val="20"/>
                <w:szCs w:val="20"/>
              </w:rPr>
            </w:pPr>
            <w:r w:rsidRPr="001D04EA">
              <w:rPr>
                <w:rFonts w:ascii="Arial" w:hAnsi="Arial" w:cs="Arial"/>
                <w:sz w:val="20"/>
                <w:szCs w:val="20"/>
              </w:rPr>
              <w:t>On transferring an item of heritage asset held at revalued amount to other classes of asset</w:t>
            </w:r>
            <w:r>
              <w:rPr>
                <w:rFonts w:ascii="Arial" w:hAnsi="Arial" w:cs="Arial"/>
                <w:sz w:val="20"/>
                <w:szCs w:val="20"/>
              </w:rPr>
              <w:t>:</w:t>
            </w:r>
          </w:p>
        </w:tc>
        <w:tc>
          <w:tcPr>
            <w:tcW w:w="1166" w:type="dxa"/>
          </w:tcPr>
          <w:p w14:paraId="7E2B589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533613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5FF37ABD" w14:textId="77777777" w:rsidR="009A5B3C" w:rsidRDefault="009A5B3C" w:rsidP="009A5B3C">
            <w:pPr>
              <w:spacing w:before="60" w:after="60"/>
              <w:rPr>
                <w:rFonts w:ascii="Arial" w:hAnsi="Arial" w:cs="Arial"/>
                <w:sz w:val="20"/>
                <w:szCs w:val="20"/>
              </w:rPr>
            </w:pPr>
            <w:r>
              <w:rPr>
                <w:rFonts w:ascii="Arial" w:hAnsi="Arial" w:cs="Arial"/>
                <w:sz w:val="20"/>
                <w:szCs w:val="20"/>
              </w:rPr>
              <w:t>103.77</w:t>
            </w:r>
          </w:p>
        </w:tc>
        <w:sdt>
          <w:sdtPr>
            <w:rPr>
              <w:rFonts w:ascii="Arial" w:hAnsi="Arial" w:cs="Arial"/>
              <w:sz w:val="20"/>
              <w:szCs w:val="20"/>
            </w:rPr>
            <w:id w:val="1983570776"/>
            <w:placeholder>
              <w:docPart w:val="82A5F24EF3384015B58B21DF8DEAD3DE"/>
            </w:placeholder>
            <w:showingPlcHdr/>
          </w:sdtPr>
          <w:sdtContent>
            <w:tc>
              <w:tcPr>
                <w:tcW w:w="1895" w:type="dxa"/>
              </w:tcPr>
              <w:p w14:paraId="1AB8A0AB" w14:textId="0FEB312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6C7A6BC" w14:textId="77777777" w:rsidTr="00435C9F">
        <w:tc>
          <w:tcPr>
            <w:tcW w:w="837" w:type="dxa"/>
          </w:tcPr>
          <w:p w14:paraId="5500FD84" w14:textId="77777777" w:rsidR="009A5B3C" w:rsidRPr="00D42C43"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20A9090" w14:textId="77777777" w:rsidR="009A5B3C" w:rsidRPr="001D04EA" w:rsidRDefault="009A5B3C" w:rsidP="009A5B3C">
            <w:pPr>
              <w:pStyle w:val="ListParagraph"/>
              <w:numPr>
                <w:ilvl w:val="0"/>
                <w:numId w:val="40"/>
              </w:numPr>
              <w:spacing w:before="60" w:after="60"/>
              <w:contextualSpacing w:val="0"/>
              <w:jc w:val="left"/>
              <w:rPr>
                <w:rFonts w:ascii="Arial" w:hAnsi="Arial" w:cs="Arial"/>
                <w:sz w:val="20"/>
                <w:szCs w:val="20"/>
              </w:rPr>
            </w:pPr>
            <w:r>
              <w:rPr>
                <w:rFonts w:ascii="Arial" w:hAnsi="Arial" w:cs="Arial"/>
                <w:sz w:val="20"/>
                <w:szCs w:val="20"/>
              </w:rPr>
              <w:t xml:space="preserve">was it </w:t>
            </w:r>
            <w:r w:rsidRPr="001D04EA">
              <w:rPr>
                <w:rFonts w:ascii="Arial" w:hAnsi="Arial" w:cs="Arial"/>
                <w:sz w:val="20"/>
                <w:szCs w:val="20"/>
              </w:rPr>
              <w:t>transferred at revalued amount at date of transfer?</w:t>
            </w:r>
          </w:p>
        </w:tc>
        <w:tc>
          <w:tcPr>
            <w:tcW w:w="1166" w:type="dxa"/>
          </w:tcPr>
          <w:p w14:paraId="0A58B57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572976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363ED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21513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415A92E" w14:textId="77777777" w:rsidR="009A5B3C" w:rsidRDefault="009A5B3C" w:rsidP="009A5B3C">
            <w:pPr>
              <w:spacing w:before="60" w:after="60"/>
              <w:rPr>
                <w:rFonts w:ascii="Arial" w:hAnsi="Arial" w:cs="Arial"/>
                <w:sz w:val="20"/>
                <w:szCs w:val="20"/>
              </w:rPr>
            </w:pPr>
            <w:r>
              <w:rPr>
                <w:rFonts w:ascii="Arial" w:hAnsi="Arial" w:cs="Arial"/>
                <w:sz w:val="20"/>
                <w:szCs w:val="20"/>
              </w:rPr>
              <w:t>103.77</w:t>
            </w:r>
          </w:p>
        </w:tc>
        <w:sdt>
          <w:sdtPr>
            <w:rPr>
              <w:rFonts w:ascii="Arial" w:hAnsi="Arial" w:cs="Arial"/>
              <w:sz w:val="20"/>
              <w:szCs w:val="20"/>
            </w:rPr>
            <w:id w:val="371581743"/>
            <w:placeholder>
              <w:docPart w:val="82A5F24EF3384015B58B21DF8DEAD3DE"/>
            </w:placeholder>
            <w:showingPlcHdr/>
          </w:sdtPr>
          <w:sdtContent>
            <w:tc>
              <w:tcPr>
                <w:tcW w:w="1895" w:type="dxa"/>
              </w:tcPr>
              <w:p w14:paraId="6E0812D7" w14:textId="7684AEE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D975A14" w14:textId="77777777" w:rsidTr="00435C9F">
        <w:tc>
          <w:tcPr>
            <w:tcW w:w="837" w:type="dxa"/>
          </w:tcPr>
          <w:p w14:paraId="74545209" w14:textId="77777777" w:rsidR="009A5B3C" w:rsidRPr="00D42C43"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1DC1802" w14:textId="77777777" w:rsidR="009A5B3C" w:rsidRPr="001D04EA" w:rsidRDefault="009A5B3C" w:rsidP="009A5B3C">
            <w:pPr>
              <w:pStyle w:val="ListParagraph"/>
              <w:numPr>
                <w:ilvl w:val="0"/>
                <w:numId w:val="40"/>
              </w:numPr>
              <w:spacing w:before="60" w:after="60"/>
              <w:contextualSpacing w:val="0"/>
              <w:jc w:val="left"/>
              <w:rPr>
                <w:rFonts w:ascii="Arial" w:hAnsi="Arial" w:cs="Arial"/>
                <w:sz w:val="20"/>
                <w:szCs w:val="20"/>
              </w:rPr>
            </w:pPr>
            <w:r>
              <w:rPr>
                <w:rFonts w:ascii="Arial" w:hAnsi="Arial" w:cs="Arial"/>
                <w:sz w:val="20"/>
                <w:szCs w:val="20"/>
              </w:rPr>
              <w:t>was any difference on date of transfer between the carrying amount of the heritage asset and its fair value treated in the same way as a revaluation?</w:t>
            </w:r>
          </w:p>
        </w:tc>
        <w:tc>
          <w:tcPr>
            <w:tcW w:w="1166" w:type="dxa"/>
          </w:tcPr>
          <w:p w14:paraId="5391DE9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308330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E14325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255581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DC59BA" w14:textId="77777777" w:rsidR="009A5B3C" w:rsidRDefault="009A5B3C" w:rsidP="009A5B3C">
            <w:pPr>
              <w:spacing w:before="60" w:after="60"/>
              <w:rPr>
                <w:rFonts w:ascii="Arial" w:hAnsi="Arial" w:cs="Arial"/>
                <w:sz w:val="20"/>
                <w:szCs w:val="20"/>
              </w:rPr>
            </w:pPr>
            <w:r>
              <w:rPr>
                <w:rFonts w:ascii="Arial" w:hAnsi="Arial" w:cs="Arial"/>
                <w:sz w:val="20"/>
                <w:szCs w:val="20"/>
              </w:rPr>
              <w:t>103.77</w:t>
            </w:r>
          </w:p>
        </w:tc>
        <w:sdt>
          <w:sdtPr>
            <w:rPr>
              <w:rFonts w:ascii="Arial" w:hAnsi="Arial" w:cs="Arial"/>
              <w:sz w:val="20"/>
              <w:szCs w:val="20"/>
            </w:rPr>
            <w:id w:val="945822211"/>
            <w:placeholder>
              <w:docPart w:val="82A5F24EF3384015B58B21DF8DEAD3DE"/>
            </w:placeholder>
            <w:showingPlcHdr/>
          </w:sdtPr>
          <w:sdtContent>
            <w:tc>
              <w:tcPr>
                <w:tcW w:w="1895" w:type="dxa"/>
              </w:tcPr>
              <w:p w14:paraId="2B6ADC6F" w14:textId="174A22E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A1F8796" w14:textId="77777777" w:rsidTr="00435C9F">
        <w:tc>
          <w:tcPr>
            <w:tcW w:w="837" w:type="dxa"/>
          </w:tcPr>
          <w:p w14:paraId="72677D3D"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73C9469" w14:textId="77777777" w:rsidR="009A5B3C" w:rsidRPr="001D04EA" w:rsidRDefault="009A5B3C" w:rsidP="009A5B3C">
            <w:pPr>
              <w:spacing w:before="60" w:after="60"/>
              <w:rPr>
                <w:rFonts w:ascii="Arial" w:hAnsi="Arial" w:cs="Arial"/>
                <w:sz w:val="20"/>
                <w:szCs w:val="20"/>
              </w:rPr>
            </w:pPr>
            <w:r>
              <w:rPr>
                <w:rFonts w:ascii="Arial" w:hAnsi="Arial" w:cs="Arial"/>
                <w:sz w:val="20"/>
                <w:szCs w:val="20"/>
              </w:rPr>
              <w:t>On transferring an item to heritage assets at a revalued amount:</w:t>
            </w:r>
          </w:p>
        </w:tc>
        <w:tc>
          <w:tcPr>
            <w:tcW w:w="1166" w:type="dxa"/>
          </w:tcPr>
          <w:p w14:paraId="3A162E6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085980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FFDF57C" w14:textId="77777777" w:rsidR="009A5B3C" w:rsidRDefault="009A5B3C" w:rsidP="009A5B3C">
            <w:pPr>
              <w:spacing w:before="60" w:after="60"/>
              <w:rPr>
                <w:rFonts w:ascii="Arial" w:hAnsi="Arial" w:cs="Arial"/>
                <w:sz w:val="20"/>
                <w:szCs w:val="20"/>
              </w:rPr>
            </w:pPr>
            <w:r>
              <w:rPr>
                <w:rFonts w:ascii="Arial" w:hAnsi="Arial" w:cs="Arial"/>
                <w:sz w:val="20"/>
                <w:szCs w:val="20"/>
              </w:rPr>
              <w:t>103.78</w:t>
            </w:r>
          </w:p>
        </w:tc>
        <w:sdt>
          <w:sdtPr>
            <w:rPr>
              <w:rFonts w:ascii="Arial" w:hAnsi="Arial" w:cs="Arial"/>
              <w:sz w:val="20"/>
              <w:szCs w:val="20"/>
            </w:rPr>
            <w:id w:val="-1226914549"/>
            <w:placeholder>
              <w:docPart w:val="82A5F24EF3384015B58B21DF8DEAD3DE"/>
            </w:placeholder>
            <w:showingPlcHdr/>
          </w:sdtPr>
          <w:sdtContent>
            <w:tc>
              <w:tcPr>
                <w:tcW w:w="1895" w:type="dxa"/>
              </w:tcPr>
              <w:p w14:paraId="4CBF835E" w14:textId="4FD8B1B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A04FEC" w14:textId="77777777" w:rsidTr="00435C9F">
        <w:tc>
          <w:tcPr>
            <w:tcW w:w="837" w:type="dxa"/>
          </w:tcPr>
          <w:p w14:paraId="56A1688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934A1A6" w14:textId="77777777" w:rsidR="009A5B3C" w:rsidRDefault="009A5B3C" w:rsidP="009A5B3C">
            <w:pPr>
              <w:pStyle w:val="ListParagraph"/>
              <w:numPr>
                <w:ilvl w:val="0"/>
                <w:numId w:val="41"/>
              </w:numPr>
              <w:spacing w:before="60" w:after="60"/>
              <w:contextualSpacing w:val="0"/>
              <w:jc w:val="left"/>
              <w:rPr>
                <w:rFonts w:ascii="Arial" w:hAnsi="Arial" w:cs="Arial"/>
                <w:sz w:val="20"/>
                <w:szCs w:val="20"/>
              </w:rPr>
            </w:pPr>
            <w:r>
              <w:rPr>
                <w:rFonts w:ascii="Arial" w:hAnsi="Arial" w:cs="Arial"/>
                <w:sz w:val="20"/>
                <w:szCs w:val="20"/>
              </w:rPr>
              <w:t>was the item depreciated and impaired up until the date of transfer in accordance with the other applicable standard of GRAP?</w:t>
            </w:r>
          </w:p>
        </w:tc>
        <w:tc>
          <w:tcPr>
            <w:tcW w:w="1166" w:type="dxa"/>
          </w:tcPr>
          <w:p w14:paraId="432A082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362989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E88093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419599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3D5D07C" w14:textId="77777777" w:rsidR="009A5B3C" w:rsidRDefault="009A5B3C" w:rsidP="009A5B3C">
            <w:pPr>
              <w:spacing w:before="60" w:after="60"/>
              <w:rPr>
                <w:rFonts w:ascii="Arial" w:hAnsi="Arial" w:cs="Arial"/>
                <w:sz w:val="20"/>
                <w:szCs w:val="20"/>
              </w:rPr>
            </w:pPr>
            <w:r>
              <w:rPr>
                <w:rFonts w:ascii="Arial" w:hAnsi="Arial" w:cs="Arial"/>
                <w:sz w:val="20"/>
                <w:szCs w:val="20"/>
              </w:rPr>
              <w:t>103.78</w:t>
            </w:r>
          </w:p>
          <w:p w14:paraId="3CABC830" w14:textId="77777777" w:rsidR="009A5B3C" w:rsidRDefault="009A5B3C" w:rsidP="009A5B3C">
            <w:pPr>
              <w:spacing w:before="60" w:after="60"/>
              <w:rPr>
                <w:rFonts w:ascii="Arial" w:hAnsi="Arial" w:cs="Arial"/>
                <w:sz w:val="20"/>
                <w:szCs w:val="20"/>
              </w:rPr>
            </w:pPr>
            <w:r>
              <w:rPr>
                <w:rFonts w:ascii="Arial" w:hAnsi="Arial" w:cs="Arial"/>
                <w:sz w:val="20"/>
                <w:szCs w:val="20"/>
              </w:rPr>
              <w:t>103.79</w:t>
            </w:r>
          </w:p>
        </w:tc>
        <w:sdt>
          <w:sdtPr>
            <w:rPr>
              <w:rFonts w:ascii="Arial" w:hAnsi="Arial" w:cs="Arial"/>
              <w:sz w:val="20"/>
              <w:szCs w:val="20"/>
            </w:rPr>
            <w:id w:val="1722945592"/>
            <w:placeholder>
              <w:docPart w:val="82A5F24EF3384015B58B21DF8DEAD3DE"/>
            </w:placeholder>
            <w:showingPlcHdr/>
          </w:sdtPr>
          <w:sdtContent>
            <w:tc>
              <w:tcPr>
                <w:tcW w:w="1895" w:type="dxa"/>
              </w:tcPr>
              <w:p w14:paraId="252BBA8C" w14:textId="3D6D42F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57C8075" w14:textId="77777777" w:rsidTr="00435C9F">
        <w:tc>
          <w:tcPr>
            <w:tcW w:w="837" w:type="dxa"/>
          </w:tcPr>
          <w:p w14:paraId="3626DA04" w14:textId="77777777" w:rsidR="009A5B3C" w:rsidRPr="00D42C43"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B8697A9" w14:textId="434C5E05" w:rsidR="009A5B3C" w:rsidRPr="007215C8" w:rsidRDefault="009A5B3C" w:rsidP="009A5B3C">
            <w:pPr>
              <w:pStyle w:val="ListParagraph"/>
              <w:numPr>
                <w:ilvl w:val="0"/>
                <w:numId w:val="40"/>
              </w:numPr>
              <w:spacing w:before="60" w:after="60"/>
              <w:contextualSpacing w:val="0"/>
              <w:jc w:val="left"/>
              <w:rPr>
                <w:rFonts w:ascii="Arial" w:hAnsi="Arial" w:cs="Arial"/>
                <w:sz w:val="20"/>
                <w:szCs w:val="20"/>
              </w:rPr>
            </w:pPr>
            <w:r>
              <w:rPr>
                <w:rFonts w:ascii="Arial" w:hAnsi="Arial" w:cs="Arial"/>
                <w:sz w:val="20"/>
                <w:szCs w:val="20"/>
              </w:rPr>
              <w:t>was any difference on date of transfer between the carrying amount of the asset and its fair value treated in accordance with the other applicable standard of GRAP?</w:t>
            </w:r>
          </w:p>
        </w:tc>
        <w:tc>
          <w:tcPr>
            <w:tcW w:w="1166" w:type="dxa"/>
          </w:tcPr>
          <w:p w14:paraId="4574D77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461707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7A6BA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340275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981092A" w14:textId="77777777" w:rsidR="009A5B3C" w:rsidRDefault="009A5B3C" w:rsidP="009A5B3C">
            <w:pPr>
              <w:spacing w:before="60" w:after="60"/>
              <w:rPr>
                <w:rFonts w:ascii="Arial" w:hAnsi="Arial" w:cs="Arial"/>
                <w:sz w:val="20"/>
                <w:szCs w:val="20"/>
              </w:rPr>
            </w:pPr>
            <w:r>
              <w:rPr>
                <w:rFonts w:ascii="Arial" w:hAnsi="Arial" w:cs="Arial"/>
                <w:sz w:val="20"/>
                <w:szCs w:val="20"/>
              </w:rPr>
              <w:t>103.78</w:t>
            </w:r>
          </w:p>
          <w:p w14:paraId="564950C5" w14:textId="77777777" w:rsidR="009A5B3C" w:rsidRDefault="009A5B3C" w:rsidP="009A5B3C">
            <w:pPr>
              <w:spacing w:before="60" w:after="60"/>
              <w:rPr>
                <w:rFonts w:ascii="Arial" w:hAnsi="Arial" w:cs="Arial"/>
                <w:sz w:val="20"/>
                <w:szCs w:val="20"/>
              </w:rPr>
            </w:pPr>
            <w:r>
              <w:rPr>
                <w:rFonts w:ascii="Arial" w:hAnsi="Arial" w:cs="Arial"/>
                <w:sz w:val="20"/>
                <w:szCs w:val="20"/>
              </w:rPr>
              <w:t>103.79</w:t>
            </w:r>
          </w:p>
        </w:tc>
        <w:sdt>
          <w:sdtPr>
            <w:rPr>
              <w:rFonts w:ascii="Arial" w:hAnsi="Arial" w:cs="Arial"/>
              <w:sz w:val="20"/>
              <w:szCs w:val="20"/>
            </w:rPr>
            <w:id w:val="1286699983"/>
            <w:placeholder>
              <w:docPart w:val="82A5F24EF3384015B58B21DF8DEAD3DE"/>
            </w:placeholder>
            <w:showingPlcHdr/>
          </w:sdtPr>
          <w:sdtContent>
            <w:tc>
              <w:tcPr>
                <w:tcW w:w="1895" w:type="dxa"/>
              </w:tcPr>
              <w:p w14:paraId="55AC7E77" w14:textId="051DAF1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83733C7" w14:textId="77777777" w:rsidTr="00435C9F">
        <w:tc>
          <w:tcPr>
            <w:tcW w:w="837" w:type="dxa"/>
          </w:tcPr>
          <w:p w14:paraId="2458F18E" w14:textId="77777777" w:rsidR="009A5B3C" w:rsidRPr="00D42C43"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337A164" w14:textId="77777777" w:rsidR="009A5B3C" w:rsidRPr="00D42C43" w:rsidRDefault="009A5B3C" w:rsidP="009A5B3C">
            <w:pPr>
              <w:spacing w:before="60" w:after="60"/>
              <w:rPr>
                <w:rFonts w:ascii="Arial" w:eastAsia="Times New Roman" w:hAnsi="Arial" w:cs="Arial"/>
                <w:b/>
                <w:color w:val="C0504D"/>
                <w:sz w:val="20"/>
                <w:szCs w:val="20"/>
                <w:lang w:eastAsia="en-GB"/>
              </w:rPr>
            </w:pPr>
            <w:r w:rsidRPr="00D42C43">
              <w:rPr>
                <w:rFonts w:ascii="Arial" w:eastAsia="Times New Roman" w:hAnsi="Arial" w:cs="Arial"/>
                <w:b/>
                <w:color w:val="C0504D"/>
                <w:sz w:val="20"/>
                <w:szCs w:val="20"/>
                <w:lang w:eastAsia="en-GB"/>
              </w:rPr>
              <w:t>Derecognition</w:t>
            </w:r>
          </w:p>
        </w:tc>
      </w:tr>
      <w:tr w:rsidR="009A5B3C" w:rsidRPr="00983410" w14:paraId="31CF8F45" w14:textId="77777777" w:rsidTr="00435C9F">
        <w:tc>
          <w:tcPr>
            <w:tcW w:w="837" w:type="dxa"/>
          </w:tcPr>
          <w:p w14:paraId="48CA007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815F72" w14:textId="77777777" w:rsidR="009A5B3C" w:rsidRPr="00355703" w:rsidRDefault="009A5B3C" w:rsidP="009A5B3C">
            <w:pPr>
              <w:spacing w:before="60" w:after="60"/>
              <w:rPr>
                <w:rFonts w:ascii="Arial" w:hAnsi="Arial" w:cs="Arial"/>
                <w:sz w:val="20"/>
                <w:szCs w:val="20"/>
              </w:rPr>
            </w:pPr>
            <w:r w:rsidRPr="00D42C43">
              <w:rPr>
                <w:rFonts w:ascii="Arial" w:hAnsi="Arial" w:cs="Arial"/>
                <w:sz w:val="20"/>
                <w:szCs w:val="20"/>
              </w:rPr>
              <w:t>Was the carrying amount of the heritage asset derecognised only on disposal</w:t>
            </w:r>
            <w:r>
              <w:rPr>
                <w:rFonts w:ascii="Arial" w:hAnsi="Arial" w:cs="Arial"/>
                <w:sz w:val="20"/>
                <w:szCs w:val="20"/>
              </w:rPr>
              <w:t>?</w:t>
            </w:r>
          </w:p>
        </w:tc>
        <w:tc>
          <w:tcPr>
            <w:tcW w:w="1166" w:type="dxa"/>
          </w:tcPr>
          <w:p w14:paraId="66374AC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97759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23C1D7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190195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742428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100776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3FF242A" w14:textId="77777777" w:rsidR="009A5B3C" w:rsidRDefault="009A5B3C" w:rsidP="009A5B3C">
            <w:pPr>
              <w:spacing w:before="60" w:after="60"/>
              <w:rPr>
                <w:rFonts w:ascii="Arial" w:hAnsi="Arial" w:cs="Arial"/>
                <w:sz w:val="20"/>
                <w:szCs w:val="20"/>
              </w:rPr>
            </w:pPr>
            <w:r>
              <w:rPr>
                <w:rFonts w:ascii="Arial" w:hAnsi="Arial" w:cs="Arial"/>
                <w:sz w:val="20"/>
                <w:szCs w:val="20"/>
              </w:rPr>
              <w:t>103.82(a)</w:t>
            </w:r>
          </w:p>
        </w:tc>
        <w:sdt>
          <w:sdtPr>
            <w:rPr>
              <w:rFonts w:ascii="Arial" w:hAnsi="Arial" w:cs="Arial"/>
              <w:sz w:val="20"/>
              <w:szCs w:val="20"/>
            </w:rPr>
            <w:id w:val="-841781838"/>
            <w:placeholder>
              <w:docPart w:val="82A5F24EF3384015B58B21DF8DEAD3DE"/>
            </w:placeholder>
            <w:showingPlcHdr/>
          </w:sdtPr>
          <w:sdtContent>
            <w:tc>
              <w:tcPr>
                <w:tcW w:w="1895" w:type="dxa"/>
              </w:tcPr>
              <w:p w14:paraId="3E1B210C" w14:textId="4AEBAB6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7F38D4" w14:textId="77777777" w:rsidTr="00435C9F">
        <w:tc>
          <w:tcPr>
            <w:tcW w:w="837" w:type="dxa"/>
          </w:tcPr>
          <w:p w14:paraId="02B80F9B"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A3B5000" w14:textId="77777777" w:rsidR="009A5B3C" w:rsidRPr="00355703" w:rsidRDefault="009A5B3C" w:rsidP="009A5B3C">
            <w:pPr>
              <w:spacing w:before="60" w:after="60"/>
              <w:rPr>
                <w:rFonts w:ascii="Arial" w:hAnsi="Arial" w:cs="Arial"/>
                <w:sz w:val="20"/>
                <w:szCs w:val="20"/>
              </w:rPr>
            </w:pPr>
            <w:r w:rsidRPr="007E592D">
              <w:rPr>
                <w:rFonts w:ascii="Arial" w:hAnsi="Arial" w:cs="Arial"/>
                <w:sz w:val="20"/>
                <w:szCs w:val="20"/>
              </w:rPr>
              <w:t>Was the carrying amount of the heritage asset derecognised when future economic benefits or service potential were no longer expected from the use or disposal?</w:t>
            </w:r>
          </w:p>
        </w:tc>
        <w:tc>
          <w:tcPr>
            <w:tcW w:w="1166" w:type="dxa"/>
          </w:tcPr>
          <w:p w14:paraId="0078EDA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873942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A425F2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270720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F4A726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074679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13C70B" w14:textId="77777777" w:rsidR="009A5B3C" w:rsidRDefault="009A5B3C" w:rsidP="009A5B3C">
            <w:pPr>
              <w:spacing w:before="60" w:after="60"/>
              <w:rPr>
                <w:rFonts w:ascii="Arial" w:hAnsi="Arial" w:cs="Arial"/>
                <w:sz w:val="20"/>
                <w:szCs w:val="20"/>
              </w:rPr>
            </w:pPr>
            <w:r>
              <w:rPr>
                <w:rFonts w:ascii="Arial" w:hAnsi="Arial" w:cs="Arial"/>
                <w:sz w:val="20"/>
                <w:szCs w:val="20"/>
              </w:rPr>
              <w:t>103.82(b)</w:t>
            </w:r>
          </w:p>
        </w:tc>
        <w:sdt>
          <w:sdtPr>
            <w:rPr>
              <w:rFonts w:ascii="Arial" w:hAnsi="Arial" w:cs="Arial"/>
              <w:sz w:val="20"/>
              <w:szCs w:val="20"/>
            </w:rPr>
            <w:id w:val="76487851"/>
            <w:placeholder>
              <w:docPart w:val="82A5F24EF3384015B58B21DF8DEAD3DE"/>
            </w:placeholder>
            <w:showingPlcHdr/>
          </w:sdtPr>
          <w:sdtContent>
            <w:tc>
              <w:tcPr>
                <w:tcW w:w="1895" w:type="dxa"/>
              </w:tcPr>
              <w:p w14:paraId="3FC79A82" w14:textId="071547F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8034088" w14:textId="77777777" w:rsidTr="00435C9F">
        <w:tc>
          <w:tcPr>
            <w:tcW w:w="837" w:type="dxa"/>
          </w:tcPr>
          <w:p w14:paraId="16B4016C"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A74F00" w14:textId="77777777" w:rsidR="009A5B3C" w:rsidRPr="00355703" w:rsidRDefault="009A5B3C" w:rsidP="009A5B3C">
            <w:pPr>
              <w:spacing w:before="60" w:after="60"/>
              <w:rPr>
                <w:rFonts w:ascii="Arial" w:hAnsi="Arial" w:cs="Arial"/>
                <w:sz w:val="20"/>
                <w:szCs w:val="20"/>
              </w:rPr>
            </w:pPr>
            <w:r w:rsidRPr="007E592D">
              <w:rPr>
                <w:rFonts w:ascii="Arial" w:hAnsi="Arial" w:cs="Arial"/>
                <w:sz w:val="20"/>
                <w:szCs w:val="20"/>
              </w:rPr>
              <w:t>Have gains or losses arising from the derecognition of items of heritage asset been determined as the difference between the net disposal proceeds, if any, and the carrying amount of the items?</w:t>
            </w:r>
          </w:p>
        </w:tc>
        <w:tc>
          <w:tcPr>
            <w:tcW w:w="1166" w:type="dxa"/>
          </w:tcPr>
          <w:p w14:paraId="378E606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377582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C15527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87675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909938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157315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6D2B8F" w14:textId="77777777" w:rsidR="009A5B3C" w:rsidRDefault="009A5B3C" w:rsidP="009A5B3C">
            <w:pPr>
              <w:spacing w:before="60" w:after="60"/>
              <w:rPr>
                <w:rFonts w:ascii="Arial" w:hAnsi="Arial" w:cs="Arial"/>
                <w:sz w:val="20"/>
                <w:szCs w:val="20"/>
              </w:rPr>
            </w:pPr>
            <w:r>
              <w:rPr>
                <w:rFonts w:ascii="Arial" w:hAnsi="Arial" w:cs="Arial"/>
                <w:sz w:val="20"/>
                <w:szCs w:val="20"/>
              </w:rPr>
              <w:t>103.83</w:t>
            </w:r>
          </w:p>
        </w:tc>
        <w:sdt>
          <w:sdtPr>
            <w:rPr>
              <w:rFonts w:ascii="Arial" w:hAnsi="Arial" w:cs="Arial"/>
              <w:sz w:val="20"/>
              <w:szCs w:val="20"/>
            </w:rPr>
            <w:id w:val="-903674103"/>
            <w:placeholder>
              <w:docPart w:val="82A5F24EF3384015B58B21DF8DEAD3DE"/>
            </w:placeholder>
            <w:showingPlcHdr/>
          </w:sdtPr>
          <w:sdtContent>
            <w:tc>
              <w:tcPr>
                <w:tcW w:w="1895" w:type="dxa"/>
              </w:tcPr>
              <w:p w14:paraId="2A2CE96A" w14:textId="14B36E8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B88269F" w14:textId="77777777" w:rsidTr="00435C9F">
        <w:tc>
          <w:tcPr>
            <w:tcW w:w="837" w:type="dxa"/>
          </w:tcPr>
          <w:p w14:paraId="005B46C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8B7BADA" w14:textId="77777777" w:rsidR="009A5B3C" w:rsidRPr="007E592D" w:rsidRDefault="009A5B3C" w:rsidP="009A5B3C">
            <w:pPr>
              <w:spacing w:before="60" w:after="60"/>
              <w:rPr>
                <w:rFonts w:ascii="Arial" w:eastAsia="Times New Roman" w:hAnsi="Arial" w:cs="Arial"/>
                <w:b/>
                <w:color w:val="C0504D"/>
                <w:sz w:val="20"/>
                <w:szCs w:val="20"/>
                <w:lang w:eastAsia="en-GB"/>
              </w:rPr>
            </w:pPr>
            <w:r w:rsidRPr="007E592D">
              <w:rPr>
                <w:rFonts w:ascii="Arial" w:eastAsia="Times New Roman" w:hAnsi="Arial" w:cs="Arial"/>
                <w:b/>
                <w:color w:val="C0504D"/>
                <w:sz w:val="20"/>
                <w:szCs w:val="20"/>
                <w:lang w:eastAsia="en-GB"/>
              </w:rPr>
              <w:t>Disclosure</w:t>
            </w:r>
          </w:p>
        </w:tc>
      </w:tr>
      <w:tr w:rsidR="009A5B3C" w:rsidRPr="00983410" w14:paraId="1012C629" w14:textId="77777777" w:rsidTr="00435C9F">
        <w:tc>
          <w:tcPr>
            <w:tcW w:w="837" w:type="dxa"/>
          </w:tcPr>
          <w:p w14:paraId="413E796E"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4C5385F" w14:textId="77777777" w:rsidR="009A5B3C" w:rsidRPr="00355703" w:rsidRDefault="009A5B3C" w:rsidP="009A5B3C">
            <w:pPr>
              <w:spacing w:before="60" w:after="60"/>
              <w:rPr>
                <w:rFonts w:ascii="Arial" w:hAnsi="Arial" w:cs="Arial"/>
                <w:sz w:val="20"/>
                <w:szCs w:val="20"/>
              </w:rPr>
            </w:pPr>
            <w:r w:rsidRPr="007E592D">
              <w:rPr>
                <w:rFonts w:ascii="Arial" w:hAnsi="Arial" w:cs="Arial"/>
                <w:sz w:val="20"/>
                <w:szCs w:val="20"/>
              </w:rPr>
              <w:t>For each class of heritage asset recognized in the financial statements, has the following been disclosed:</w:t>
            </w:r>
          </w:p>
        </w:tc>
        <w:tc>
          <w:tcPr>
            <w:tcW w:w="1166" w:type="dxa"/>
          </w:tcPr>
          <w:p w14:paraId="6D104BF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516919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253EDFBB" w14:textId="77777777" w:rsidR="009A5B3C" w:rsidRDefault="009A5B3C" w:rsidP="009A5B3C">
            <w:pPr>
              <w:spacing w:before="60" w:after="60"/>
              <w:rPr>
                <w:rFonts w:ascii="Arial" w:hAnsi="Arial" w:cs="Arial"/>
                <w:sz w:val="20"/>
                <w:szCs w:val="20"/>
              </w:rPr>
            </w:pPr>
            <w:r>
              <w:rPr>
                <w:rFonts w:ascii="Arial" w:hAnsi="Arial" w:cs="Arial"/>
                <w:sz w:val="20"/>
                <w:szCs w:val="20"/>
              </w:rPr>
              <w:t>103.86</w:t>
            </w:r>
          </w:p>
        </w:tc>
        <w:sdt>
          <w:sdtPr>
            <w:rPr>
              <w:rFonts w:ascii="Arial" w:hAnsi="Arial" w:cs="Arial"/>
              <w:sz w:val="20"/>
              <w:szCs w:val="20"/>
            </w:rPr>
            <w:id w:val="-206795155"/>
            <w:placeholder>
              <w:docPart w:val="82A5F24EF3384015B58B21DF8DEAD3DE"/>
            </w:placeholder>
            <w:showingPlcHdr/>
          </w:sdtPr>
          <w:sdtContent>
            <w:tc>
              <w:tcPr>
                <w:tcW w:w="1895" w:type="dxa"/>
              </w:tcPr>
              <w:p w14:paraId="7819C7CC" w14:textId="250028E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988622" w14:textId="77777777" w:rsidTr="00435C9F">
        <w:tc>
          <w:tcPr>
            <w:tcW w:w="837" w:type="dxa"/>
          </w:tcPr>
          <w:p w14:paraId="3B48DFD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5C05036" w14:textId="77777777" w:rsidR="009A5B3C" w:rsidRPr="00355703" w:rsidRDefault="009A5B3C" w:rsidP="009A5B3C">
            <w:pPr>
              <w:pStyle w:val="ListParagraph"/>
              <w:numPr>
                <w:ilvl w:val="0"/>
                <w:numId w:val="42"/>
              </w:numPr>
              <w:spacing w:before="60" w:after="60"/>
              <w:contextualSpacing w:val="0"/>
              <w:jc w:val="left"/>
              <w:rPr>
                <w:rFonts w:ascii="Arial" w:hAnsi="Arial" w:cs="Arial"/>
                <w:sz w:val="20"/>
                <w:szCs w:val="20"/>
              </w:rPr>
            </w:pPr>
            <w:r w:rsidRPr="007E592D">
              <w:rPr>
                <w:rFonts w:ascii="Arial" w:hAnsi="Arial" w:cs="Arial"/>
                <w:sz w:val="20"/>
                <w:szCs w:val="20"/>
              </w:rPr>
              <w:t>the measurement bases used for determining the gross carrying amounts?</w:t>
            </w:r>
          </w:p>
        </w:tc>
        <w:tc>
          <w:tcPr>
            <w:tcW w:w="1166" w:type="dxa"/>
          </w:tcPr>
          <w:p w14:paraId="6DD2134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971689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F3AD87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856216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F8F64A8" w14:textId="77777777" w:rsidR="009A5B3C" w:rsidRDefault="009A5B3C" w:rsidP="009A5B3C">
            <w:pPr>
              <w:spacing w:before="60" w:after="60"/>
              <w:rPr>
                <w:rFonts w:ascii="Arial" w:hAnsi="Arial" w:cs="Arial"/>
                <w:sz w:val="20"/>
                <w:szCs w:val="20"/>
              </w:rPr>
            </w:pPr>
            <w:r>
              <w:rPr>
                <w:rFonts w:ascii="Arial" w:hAnsi="Arial" w:cs="Arial"/>
                <w:sz w:val="20"/>
                <w:szCs w:val="20"/>
              </w:rPr>
              <w:t>103.86(a)</w:t>
            </w:r>
          </w:p>
        </w:tc>
        <w:sdt>
          <w:sdtPr>
            <w:rPr>
              <w:rFonts w:ascii="Arial" w:hAnsi="Arial" w:cs="Arial"/>
              <w:sz w:val="20"/>
              <w:szCs w:val="20"/>
            </w:rPr>
            <w:id w:val="382446714"/>
            <w:placeholder>
              <w:docPart w:val="82A5F24EF3384015B58B21DF8DEAD3DE"/>
            </w:placeholder>
            <w:showingPlcHdr/>
          </w:sdtPr>
          <w:sdtContent>
            <w:tc>
              <w:tcPr>
                <w:tcW w:w="1895" w:type="dxa"/>
              </w:tcPr>
              <w:p w14:paraId="3B1584E8" w14:textId="0D116AF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3FA754" w14:textId="77777777" w:rsidTr="00435C9F">
        <w:tc>
          <w:tcPr>
            <w:tcW w:w="837" w:type="dxa"/>
          </w:tcPr>
          <w:p w14:paraId="4D5E95A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09EFBB5" w14:textId="77777777" w:rsidR="009A5B3C" w:rsidRPr="00355703" w:rsidRDefault="009A5B3C" w:rsidP="009A5B3C">
            <w:pPr>
              <w:pStyle w:val="ListParagraph"/>
              <w:numPr>
                <w:ilvl w:val="0"/>
                <w:numId w:val="42"/>
              </w:numPr>
              <w:spacing w:before="60" w:after="60"/>
              <w:contextualSpacing w:val="0"/>
              <w:jc w:val="left"/>
              <w:rPr>
                <w:rFonts w:ascii="Arial" w:hAnsi="Arial" w:cs="Arial"/>
                <w:sz w:val="20"/>
                <w:szCs w:val="20"/>
              </w:rPr>
            </w:pPr>
            <w:r w:rsidRPr="007E592D">
              <w:rPr>
                <w:rFonts w:ascii="Arial" w:hAnsi="Arial" w:cs="Arial"/>
                <w:sz w:val="20"/>
                <w:szCs w:val="20"/>
              </w:rPr>
              <w:t>the gross carrying amount and the accumulated impairment losses at the beginning and end of the period?</w:t>
            </w:r>
          </w:p>
        </w:tc>
        <w:tc>
          <w:tcPr>
            <w:tcW w:w="1166" w:type="dxa"/>
          </w:tcPr>
          <w:p w14:paraId="2E2B2DC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18270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8777F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240332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122EAC" w14:textId="77777777" w:rsidR="009A5B3C" w:rsidRDefault="009A5B3C" w:rsidP="009A5B3C">
            <w:pPr>
              <w:spacing w:before="60" w:after="60"/>
              <w:rPr>
                <w:rFonts w:ascii="Arial" w:hAnsi="Arial" w:cs="Arial"/>
                <w:sz w:val="20"/>
                <w:szCs w:val="20"/>
              </w:rPr>
            </w:pPr>
            <w:r>
              <w:rPr>
                <w:rFonts w:ascii="Arial" w:hAnsi="Arial" w:cs="Arial"/>
                <w:sz w:val="20"/>
                <w:szCs w:val="20"/>
              </w:rPr>
              <w:t>103.86(a)</w:t>
            </w:r>
          </w:p>
        </w:tc>
        <w:sdt>
          <w:sdtPr>
            <w:rPr>
              <w:rFonts w:ascii="Arial" w:hAnsi="Arial" w:cs="Arial"/>
              <w:sz w:val="20"/>
              <w:szCs w:val="20"/>
            </w:rPr>
            <w:id w:val="-780880228"/>
            <w:placeholder>
              <w:docPart w:val="82A5F24EF3384015B58B21DF8DEAD3DE"/>
            </w:placeholder>
            <w:showingPlcHdr/>
          </w:sdtPr>
          <w:sdtContent>
            <w:tc>
              <w:tcPr>
                <w:tcW w:w="1895" w:type="dxa"/>
              </w:tcPr>
              <w:p w14:paraId="6D95648F" w14:textId="757874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431FA6E" w14:textId="77777777" w:rsidTr="00435C9F">
        <w:tc>
          <w:tcPr>
            <w:tcW w:w="837" w:type="dxa"/>
          </w:tcPr>
          <w:p w14:paraId="0003123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0DE9383" w14:textId="77777777" w:rsidR="009A5B3C" w:rsidRPr="00355703" w:rsidRDefault="009A5B3C" w:rsidP="009A5B3C">
            <w:pPr>
              <w:pStyle w:val="ListParagraph"/>
              <w:numPr>
                <w:ilvl w:val="0"/>
                <w:numId w:val="42"/>
              </w:numPr>
              <w:spacing w:before="60" w:after="60"/>
              <w:contextualSpacing w:val="0"/>
              <w:jc w:val="left"/>
              <w:rPr>
                <w:rFonts w:ascii="Arial" w:hAnsi="Arial" w:cs="Arial"/>
                <w:sz w:val="20"/>
                <w:szCs w:val="20"/>
              </w:rPr>
            </w:pPr>
            <w:r w:rsidRPr="007E592D">
              <w:rPr>
                <w:rFonts w:ascii="Arial" w:hAnsi="Arial" w:cs="Arial"/>
                <w:sz w:val="20"/>
                <w:szCs w:val="20"/>
              </w:rPr>
              <w:t>a reconciliation of the carrying amount at the beginning and end of the period showing:</w:t>
            </w:r>
          </w:p>
        </w:tc>
        <w:tc>
          <w:tcPr>
            <w:tcW w:w="1166" w:type="dxa"/>
          </w:tcPr>
          <w:p w14:paraId="45CDBFA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686519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013EB178" w14:textId="522C295F" w:rsidR="009A5B3C" w:rsidRDefault="009A5B3C" w:rsidP="009A5B3C">
            <w:pPr>
              <w:spacing w:before="60" w:after="60"/>
              <w:rPr>
                <w:rFonts w:ascii="Arial" w:hAnsi="Arial" w:cs="Arial"/>
                <w:sz w:val="20"/>
                <w:szCs w:val="20"/>
              </w:rPr>
            </w:pPr>
            <w:r>
              <w:rPr>
                <w:rFonts w:ascii="Arial" w:hAnsi="Arial" w:cs="Arial"/>
                <w:sz w:val="20"/>
                <w:szCs w:val="20"/>
              </w:rPr>
              <w:t>103.86(c)</w:t>
            </w:r>
          </w:p>
        </w:tc>
        <w:sdt>
          <w:sdtPr>
            <w:rPr>
              <w:rFonts w:ascii="Arial" w:hAnsi="Arial" w:cs="Arial"/>
              <w:sz w:val="20"/>
              <w:szCs w:val="20"/>
            </w:rPr>
            <w:id w:val="886920661"/>
            <w:placeholder>
              <w:docPart w:val="82A5F24EF3384015B58B21DF8DEAD3DE"/>
            </w:placeholder>
            <w:showingPlcHdr/>
          </w:sdtPr>
          <w:sdtContent>
            <w:tc>
              <w:tcPr>
                <w:tcW w:w="1895" w:type="dxa"/>
              </w:tcPr>
              <w:p w14:paraId="5D2AF626" w14:textId="19B1FC8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5C06980" w14:textId="77777777" w:rsidTr="00435C9F">
        <w:tc>
          <w:tcPr>
            <w:tcW w:w="837" w:type="dxa"/>
          </w:tcPr>
          <w:p w14:paraId="1C611F1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4F34425" w14:textId="77777777" w:rsidR="009A5B3C" w:rsidRPr="00355703"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sidRPr="002A7BEC">
              <w:rPr>
                <w:rFonts w:ascii="Arial" w:hAnsi="Arial" w:cs="Arial"/>
                <w:sz w:val="20"/>
                <w:szCs w:val="20"/>
              </w:rPr>
              <w:t>additions?</w:t>
            </w:r>
          </w:p>
        </w:tc>
        <w:tc>
          <w:tcPr>
            <w:tcW w:w="1166" w:type="dxa"/>
          </w:tcPr>
          <w:p w14:paraId="138A2A8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175608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68DD31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762524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9E7B141" w14:textId="28666AFF"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(i)</w:t>
            </w:r>
          </w:p>
        </w:tc>
        <w:sdt>
          <w:sdtPr>
            <w:rPr>
              <w:rFonts w:ascii="Arial" w:hAnsi="Arial" w:cs="Arial"/>
              <w:sz w:val="20"/>
              <w:szCs w:val="20"/>
            </w:rPr>
            <w:id w:val="-650672475"/>
            <w:placeholder>
              <w:docPart w:val="82A5F24EF3384015B58B21DF8DEAD3DE"/>
            </w:placeholder>
            <w:showingPlcHdr/>
          </w:sdtPr>
          <w:sdtContent>
            <w:tc>
              <w:tcPr>
                <w:tcW w:w="1895" w:type="dxa"/>
              </w:tcPr>
              <w:p w14:paraId="488808A4" w14:textId="64FEA7F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9FC3B93" w14:textId="77777777" w:rsidTr="00435C9F">
        <w:tc>
          <w:tcPr>
            <w:tcW w:w="837" w:type="dxa"/>
          </w:tcPr>
          <w:p w14:paraId="619C18E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C737795"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Pr>
                <w:rFonts w:ascii="Arial" w:hAnsi="Arial" w:cs="Arial"/>
                <w:sz w:val="20"/>
                <w:szCs w:val="20"/>
              </w:rPr>
              <w:t>disposals?</w:t>
            </w:r>
          </w:p>
        </w:tc>
        <w:tc>
          <w:tcPr>
            <w:tcW w:w="1166" w:type="dxa"/>
          </w:tcPr>
          <w:p w14:paraId="34BF75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897098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FF98EF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465592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3EDA7FE" w14:textId="76678129"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(ii)</w:t>
            </w:r>
          </w:p>
        </w:tc>
        <w:sdt>
          <w:sdtPr>
            <w:rPr>
              <w:rFonts w:ascii="Arial" w:hAnsi="Arial" w:cs="Arial"/>
              <w:sz w:val="20"/>
              <w:szCs w:val="20"/>
            </w:rPr>
            <w:id w:val="-1823423016"/>
            <w:placeholder>
              <w:docPart w:val="82A5F24EF3384015B58B21DF8DEAD3DE"/>
            </w:placeholder>
            <w:showingPlcHdr/>
          </w:sdtPr>
          <w:sdtContent>
            <w:tc>
              <w:tcPr>
                <w:tcW w:w="1895" w:type="dxa"/>
              </w:tcPr>
              <w:p w14:paraId="1F527917" w14:textId="29668E3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12B2B26" w14:textId="77777777" w:rsidTr="00435C9F">
        <w:tc>
          <w:tcPr>
            <w:tcW w:w="837" w:type="dxa"/>
          </w:tcPr>
          <w:p w14:paraId="1C86568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8B2A154"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Pr>
                <w:rFonts w:ascii="Arial" w:hAnsi="Arial" w:cs="Arial"/>
                <w:sz w:val="20"/>
                <w:szCs w:val="20"/>
              </w:rPr>
              <w:t>acquisitions through a transfer of functions between entities under common control, a transfer of functions between entities not under common control or a merger?</w:t>
            </w:r>
          </w:p>
        </w:tc>
        <w:tc>
          <w:tcPr>
            <w:tcW w:w="1166" w:type="dxa"/>
          </w:tcPr>
          <w:p w14:paraId="27E4125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502488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3A18DD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664813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7CB6E50" w14:textId="67DF1805"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(iii)</w:t>
            </w:r>
          </w:p>
        </w:tc>
        <w:sdt>
          <w:sdtPr>
            <w:rPr>
              <w:rFonts w:ascii="Arial" w:hAnsi="Arial" w:cs="Arial"/>
              <w:sz w:val="20"/>
              <w:szCs w:val="20"/>
            </w:rPr>
            <w:id w:val="1466161285"/>
            <w:placeholder>
              <w:docPart w:val="82A5F24EF3384015B58B21DF8DEAD3DE"/>
            </w:placeholder>
            <w:showingPlcHdr/>
          </w:sdtPr>
          <w:sdtContent>
            <w:tc>
              <w:tcPr>
                <w:tcW w:w="1895" w:type="dxa"/>
              </w:tcPr>
              <w:p w14:paraId="7253BA9E" w14:textId="61FCCC3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C8F0356" w14:textId="77777777" w:rsidTr="00435C9F">
        <w:tc>
          <w:tcPr>
            <w:tcW w:w="837" w:type="dxa"/>
          </w:tcPr>
          <w:p w14:paraId="40230C1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B930261"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sidRPr="002A7BEC">
              <w:rPr>
                <w:rFonts w:ascii="Arial" w:hAnsi="Arial" w:cs="Arial"/>
                <w:sz w:val="20"/>
                <w:szCs w:val="20"/>
              </w:rPr>
              <w:t>increases or decreases resulting from revaluations and from impairment losses recognised or reversed directly in the net assets</w:t>
            </w:r>
            <w:r>
              <w:rPr>
                <w:rFonts w:ascii="Arial" w:hAnsi="Arial" w:cs="Arial"/>
                <w:sz w:val="20"/>
                <w:szCs w:val="20"/>
              </w:rPr>
              <w:t>?</w:t>
            </w:r>
          </w:p>
        </w:tc>
        <w:tc>
          <w:tcPr>
            <w:tcW w:w="1166" w:type="dxa"/>
          </w:tcPr>
          <w:p w14:paraId="71CF16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82906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8D261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893338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1FB43DB" w14:textId="1F6C232B"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(iv)</w:t>
            </w:r>
          </w:p>
        </w:tc>
        <w:sdt>
          <w:sdtPr>
            <w:rPr>
              <w:rFonts w:ascii="Arial" w:hAnsi="Arial" w:cs="Arial"/>
              <w:sz w:val="20"/>
              <w:szCs w:val="20"/>
            </w:rPr>
            <w:id w:val="191504990"/>
            <w:placeholder>
              <w:docPart w:val="82A5F24EF3384015B58B21DF8DEAD3DE"/>
            </w:placeholder>
            <w:showingPlcHdr/>
          </w:sdtPr>
          <w:sdtContent>
            <w:tc>
              <w:tcPr>
                <w:tcW w:w="1895" w:type="dxa"/>
              </w:tcPr>
              <w:p w14:paraId="0F66F9EF" w14:textId="5CB99C4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C9CC416" w14:textId="77777777" w:rsidTr="00435C9F">
        <w:tc>
          <w:tcPr>
            <w:tcW w:w="837" w:type="dxa"/>
          </w:tcPr>
          <w:p w14:paraId="25B3CEC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E0FCF0D"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sidRPr="002A7BEC">
              <w:rPr>
                <w:rFonts w:ascii="Arial" w:hAnsi="Arial" w:cs="Arial"/>
                <w:sz w:val="20"/>
                <w:szCs w:val="20"/>
              </w:rPr>
              <w:t>the net exchange differences arising from the translation of the financial statements from the functional currency into a different presentation currency, including the translation of a foreign operation into the presentation currency of the reporting entity; ?</w:t>
            </w:r>
          </w:p>
        </w:tc>
        <w:tc>
          <w:tcPr>
            <w:tcW w:w="1166" w:type="dxa"/>
          </w:tcPr>
          <w:p w14:paraId="3F87191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49200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CDB3CE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972617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1BB91A7" w14:textId="6C6BC143"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(vii)</w:t>
            </w:r>
          </w:p>
        </w:tc>
        <w:sdt>
          <w:sdtPr>
            <w:rPr>
              <w:rFonts w:ascii="Arial" w:hAnsi="Arial" w:cs="Arial"/>
              <w:sz w:val="20"/>
              <w:szCs w:val="20"/>
            </w:rPr>
            <w:id w:val="269980933"/>
            <w:placeholder>
              <w:docPart w:val="82A5F24EF3384015B58B21DF8DEAD3DE"/>
            </w:placeholder>
            <w:showingPlcHdr/>
          </w:sdtPr>
          <w:sdtContent>
            <w:tc>
              <w:tcPr>
                <w:tcW w:w="1895" w:type="dxa"/>
              </w:tcPr>
              <w:p w14:paraId="53CF8E8E" w14:textId="21EF9CD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83F045B" w14:textId="77777777" w:rsidTr="00435C9F">
        <w:tc>
          <w:tcPr>
            <w:tcW w:w="837" w:type="dxa"/>
          </w:tcPr>
          <w:p w14:paraId="051B6C6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81AF1FB"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sidRPr="002A7BEC">
              <w:rPr>
                <w:rFonts w:ascii="Arial" w:hAnsi="Arial" w:cs="Arial"/>
                <w:sz w:val="20"/>
                <w:szCs w:val="20"/>
              </w:rPr>
              <w:t>transfers to and from property, plant and equipment, investment property, inventories or intangible assets; and</w:t>
            </w:r>
          </w:p>
        </w:tc>
        <w:tc>
          <w:tcPr>
            <w:tcW w:w="1166" w:type="dxa"/>
          </w:tcPr>
          <w:p w14:paraId="0CC1EB0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159437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61170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939198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5BDFC1A" w14:textId="08A12D71"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(viii)</w:t>
            </w:r>
          </w:p>
        </w:tc>
        <w:sdt>
          <w:sdtPr>
            <w:rPr>
              <w:rFonts w:ascii="Arial" w:hAnsi="Arial" w:cs="Arial"/>
              <w:sz w:val="20"/>
              <w:szCs w:val="20"/>
            </w:rPr>
            <w:id w:val="1848444361"/>
            <w:placeholder>
              <w:docPart w:val="82A5F24EF3384015B58B21DF8DEAD3DE"/>
            </w:placeholder>
            <w:showingPlcHdr/>
          </w:sdtPr>
          <w:sdtContent>
            <w:tc>
              <w:tcPr>
                <w:tcW w:w="1895" w:type="dxa"/>
              </w:tcPr>
              <w:p w14:paraId="747D5BFE" w14:textId="25D2E2D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BEADDF" w14:textId="77777777" w:rsidTr="00435C9F">
        <w:tc>
          <w:tcPr>
            <w:tcW w:w="837" w:type="dxa"/>
          </w:tcPr>
          <w:p w14:paraId="7496CBE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818791D" w14:textId="77777777" w:rsidR="009A5B3C" w:rsidRPr="002A7BEC" w:rsidRDefault="009A5B3C" w:rsidP="009A5B3C">
            <w:pPr>
              <w:pStyle w:val="ListParagraph"/>
              <w:numPr>
                <w:ilvl w:val="0"/>
                <w:numId w:val="43"/>
              </w:numPr>
              <w:spacing w:before="60" w:after="60"/>
              <w:ind w:left="881" w:hanging="567"/>
              <w:contextualSpacing w:val="0"/>
              <w:jc w:val="left"/>
              <w:rPr>
                <w:rFonts w:ascii="Arial" w:hAnsi="Arial" w:cs="Arial"/>
                <w:sz w:val="20"/>
                <w:szCs w:val="20"/>
              </w:rPr>
            </w:pPr>
            <w:r w:rsidRPr="002A7BEC">
              <w:rPr>
                <w:rFonts w:ascii="Arial" w:hAnsi="Arial" w:cs="Arial"/>
                <w:sz w:val="20"/>
                <w:szCs w:val="20"/>
              </w:rPr>
              <w:t>other changes?</w:t>
            </w:r>
          </w:p>
        </w:tc>
        <w:tc>
          <w:tcPr>
            <w:tcW w:w="1166" w:type="dxa"/>
          </w:tcPr>
          <w:p w14:paraId="3DEB297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09349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1A2DBE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443777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DBEC30" w14:textId="305A96E0" w:rsidR="009A5B3C" w:rsidRDefault="009A5B3C" w:rsidP="009A5B3C">
            <w:pPr>
              <w:spacing w:before="60" w:after="60"/>
              <w:rPr>
                <w:rFonts w:ascii="Arial" w:hAnsi="Arial" w:cs="Arial"/>
                <w:sz w:val="20"/>
                <w:szCs w:val="20"/>
              </w:rPr>
            </w:pPr>
            <w:r>
              <w:rPr>
                <w:rFonts w:ascii="Arial" w:hAnsi="Arial" w:cs="Arial"/>
                <w:sz w:val="20"/>
                <w:szCs w:val="20"/>
              </w:rPr>
              <w:t>103.86(c)</w:t>
            </w:r>
            <w:r>
              <w:rPr>
                <w:rFonts w:ascii="Arial" w:hAnsi="Arial" w:cs="Arial"/>
                <w:sz w:val="20"/>
                <w:szCs w:val="20"/>
              </w:rPr>
              <w:br/>
              <w:t>(ix)</w:t>
            </w:r>
          </w:p>
        </w:tc>
        <w:sdt>
          <w:sdtPr>
            <w:rPr>
              <w:rFonts w:ascii="Arial" w:hAnsi="Arial" w:cs="Arial"/>
              <w:sz w:val="20"/>
              <w:szCs w:val="20"/>
            </w:rPr>
            <w:id w:val="-1703478632"/>
            <w:placeholder>
              <w:docPart w:val="82A5F24EF3384015B58B21DF8DEAD3DE"/>
            </w:placeholder>
            <w:showingPlcHdr/>
          </w:sdtPr>
          <w:sdtContent>
            <w:tc>
              <w:tcPr>
                <w:tcW w:w="1895" w:type="dxa"/>
              </w:tcPr>
              <w:p w14:paraId="1300C628" w14:textId="0BC5931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913C56B" w14:textId="77777777" w:rsidTr="00435C9F">
        <w:tc>
          <w:tcPr>
            <w:tcW w:w="837" w:type="dxa"/>
          </w:tcPr>
          <w:p w14:paraId="7121067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B022E38" w14:textId="77777777" w:rsidR="009A5B3C" w:rsidRPr="002A7BEC" w:rsidRDefault="009A5B3C" w:rsidP="009A5B3C">
            <w:pPr>
              <w:spacing w:before="60" w:after="60"/>
              <w:rPr>
                <w:rFonts w:ascii="Arial" w:hAnsi="Arial" w:cs="Arial"/>
                <w:sz w:val="20"/>
                <w:szCs w:val="20"/>
              </w:rPr>
            </w:pPr>
            <w:r w:rsidRPr="002A7BEC">
              <w:rPr>
                <w:rFonts w:ascii="Arial" w:hAnsi="Arial" w:cs="Arial"/>
                <w:sz w:val="20"/>
                <w:szCs w:val="20"/>
              </w:rPr>
              <w:t xml:space="preserve">Has the financial statement disclosed </w:t>
            </w:r>
            <w:r>
              <w:rPr>
                <w:rFonts w:ascii="Arial" w:hAnsi="Arial" w:cs="Arial"/>
                <w:sz w:val="20"/>
                <w:szCs w:val="20"/>
              </w:rPr>
              <w:t xml:space="preserve">the following </w:t>
            </w:r>
            <w:r w:rsidRPr="002A7BEC">
              <w:rPr>
                <w:rFonts w:ascii="Arial" w:hAnsi="Arial" w:cs="Arial"/>
                <w:sz w:val="20"/>
                <w:szCs w:val="20"/>
              </w:rPr>
              <w:t xml:space="preserve">for each class of heritage assets </w:t>
            </w:r>
            <w:r>
              <w:rPr>
                <w:rFonts w:ascii="Arial" w:hAnsi="Arial" w:cs="Arial"/>
                <w:sz w:val="20"/>
                <w:szCs w:val="20"/>
              </w:rPr>
              <w:t>in the process of being constructed or developed:</w:t>
            </w:r>
          </w:p>
        </w:tc>
        <w:tc>
          <w:tcPr>
            <w:tcW w:w="1166" w:type="dxa"/>
          </w:tcPr>
          <w:p w14:paraId="3DB3E14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611321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8D72156" w14:textId="77777777" w:rsidR="009A5B3C" w:rsidRDefault="009A5B3C" w:rsidP="009A5B3C">
            <w:pPr>
              <w:spacing w:before="60" w:after="60"/>
              <w:rPr>
                <w:rFonts w:ascii="Arial" w:hAnsi="Arial" w:cs="Arial"/>
                <w:sz w:val="20"/>
                <w:szCs w:val="20"/>
              </w:rPr>
            </w:pPr>
            <w:r>
              <w:rPr>
                <w:rFonts w:ascii="Arial" w:hAnsi="Arial" w:cs="Arial"/>
                <w:sz w:val="20"/>
                <w:szCs w:val="20"/>
              </w:rPr>
              <w:t>103.87</w:t>
            </w:r>
          </w:p>
        </w:tc>
        <w:sdt>
          <w:sdtPr>
            <w:rPr>
              <w:rFonts w:ascii="Arial" w:hAnsi="Arial" w:cs="Arial"/>
              <w:sz w:val="20"/>
              <w:szCs w:val="20"/>
            </w:rPr>
            <w:id w:val="-588927582"/>
            <w:placeholder>
              <w:docPart w:val="82A5F24EF3384015B58B21DF8DEAD3DE"/>
            </w:placeholder>
            <w:showingPlcHdr/>
          </w:sdtPr>
          <w:sdtContent>
            <w:tc>
              <w:tcPr>
                <w:tcW w:w="1895" w:type="dxa"/>
              </w:tcPr>
              <w:p w14:paraId="3026BC55" w14:textId="42734FF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A977190" w14:textId="77777777" w:rsidTr="00435C9F">
        <w:tc>
          <w:tcPr>
            <w:tcW w:w="837" w:type="dxa"/>
          </w:tcPr>
          <w:p w14:paraId="66899114" w14:textId="77777777" w:rsidR="009A5B3C" w:rsidRPr="002A7BE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68FAC18" w14:textId="77777777" w:rsidR="009A5B3C" w:rsidRPr="002A7BEC" w:rsidRDefault="009A5B3C" w:rsidP="009A5B3C">
            <w:pPr>
              <w:pStyle w:val="ListParagraph"/>
              <w:numPr>
                <w:ilvl w:val="0"/>
                <w:numId w:val="44"/>
              </w:numPr>
              <w:spacing w:before="60" w:after="60"/>
              <w:contextualSpacing w:val="0"/>
              <w:jc w:val="left"/>
              <w:rPr>
                <w:rFonts w:ascii="Arial" w:hAnsi="Arial" w:cs="Arial"/>
                <w:sz w:val="20"/>
                <w:szCs w:val="20"/>
              </w:rPr>
            </w:pPr>
            <w:r>
              <w:rPr>
                <w:rFonts w:ascii="Arial" w:hAnsi="Arial" w:cs="Arial"/>
                <w:sz w:val="20"/>
                <w:szCs w:val="20"/>
              </w:rPr>
              <w:t>the cumulative expenditure recognised in the carrying value of such heritage assets per class?</w:t>
            </w:r>
          </w:p>
        </w:tc>
        <w:tc>
          <w:tcPr>
            <w:tcW w:w="1166" w:type="dxa"/>
          </w:tcPr>
          <w:p w14:paraId="10C9E9E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773544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D1F7DA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968518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23C8EE" w14:textId="77777777" w:rsidR="009A5B3C" w:rsidRDefault="009A5B3C" w:rsidP="009A5B3C">
            <w:pPr>
              <w:spacing w:before="60" w:after="60"/>
              <w:rPr>
                <w:rFonts w:ascii="Arial" w:hAnsi="Arial" w:cs="Arial"/>
                <w:sz w:val="20"/>
                <w:szCs w:val="20"/>
              </w:rPr>
            </w:pPr>
            <w:r>
              <w:rPr>
                <w:rFonts w:ascii="Arial" w:hAnsi="Arial" w:cs="Arial"/>
                <w:sz w:val="20"/>
                <w:szCs w:val="20"/>
              </w:rPr>
              <w:t>103.87(a)</w:t>
            </w:r>
          </w:p>
        </w:tc>
        <w:sdt>
          <w:sdtPr>
            <w:rPr>
              <w:rFonts w:ascii="Arial" w:hAnsi="Arial" w:cs="Arial"/>
              <w:sz w:val="20"/>
              <w:szCs w:val="20"/>
            </w:rPr>
            <w:id w:val="-856037484"/>
            <w:placeholder>
              <w:docPart w:val="82A5F24EF3384015B58B21DF8DEAD3DE"/>
            </w:placeholder>
            <w:showingPlcHdr/>
          </w:sdtPr>
          <w:sdtContent>
            <w:tc>
              <w:tcPr>
                <w:tcW w:w="1895" w:type="dxa"/>
              </w:tcPr>
              <w:p w14:paraId="73E02FD2" w14:textId="3D1D54F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7FC364C" w14:textId="77777777" w:rsidTr="00435C9F">
        <w:tc>
          <w:tcPr>
            <w:tcW w:w="837" w:type="dxa"/>
          </w:tcPr>
          <w:p w14:paraId="1EEC9F4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6A6DA94" w14:textId="77777777" w:rsidR="009A5B3C" w:rsidRPr="002A7BEC" w:rsidRDefault="009A5B3C" w:rsidP="009A5B3C">
            <w:pPr>
              <w:pStyle w:val="ListParagraph"/>
              <w:numPr>
                <w:ilvl w:val="0"/>
                <w:numId w:val="44"/>
              </w:numPr>
              <w:spacing w:before="60" w:after="60"/>
              <w:contextualSpacing w:val="0"/>
              <w:jc w:val="left"/>
              <w:rPr>
                <w:rFonts w:ascii="Arial" w:hAnsi="Arial" w:cs="Arial"/>
                <w:sz w:val="20"/>
                <w:szCs w:val="20"/>
              </w:rPr>
            </w:pPr>
            <w:r>
              <w:rPr>
                <w:rFonts w:ascii="Arial" w:hAnsi="Arial" w:cs="Arial"/>
                <w:sz w:val="20"/>
                <w:szCs w:val="20"/>
              </w:rPr>
              <w:t>an analysis of the carrying value of heritage assets that are taking a significant period longer period of time to complete than expected, including reasons for delays?</w:t>
            </w:r>
          </w:p>
        </w:tc>
        <w:tc>
          <w:tcPr>
            <w:tcW w:w="1166" w:type="dxa"/>
          </w:tcPr>
          <w:p w14:paraId="7A1C48A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2985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A1C86F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379584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3735AAC" w14:textId="77777777" w:rsidR="009A5B3C" w:rsidRDefault="009A5B3C" w:rsidP="009A5B3C">
            <w:pPr>
              <w:spacing w:before="60" w:after="60"/>
              <w:rPr>
                <w:rFonts w:ascii="Arial" w:hAnsi="Arial" w:cs="Arial"/>
                <w:sz w:val="20"/>
                <w:szCs w:val="20"/>
              </w:rPr>
            </w:pPr>
            <w:r>
              <w:rPr>
                <w:rFonts w:ascii="Arial" w:hAnsi="Arial" w:cs="Arial"/>
                <w:sz w:val="20"/>
                <w:szCs w:val="20"/>
              </w:rPr>
              <w:t>103.87(b)</w:t>
            </w:r>
          </w:p>
        </w:tc>
        <w:sdt>
          <w:sdtPr>
            <w:rPr>
              <w:rFonts w:ascii="Arial" w:hAnsi="Arial" w:cs="Arial"/>
              <w:sz w:val="20"/>
              <w:szCs w:val="20"/>
            </w:rPr>
            <w:id w:val="-1952783409"/>
            <w:placeholder>
              <w:docPart w:val="82A5F24EF3384015B58B21DF8DEAD3DE"/>
            </w:placeholder>
            <w:showingPlcHdr/>
          </w:sdtPr>
          <w:sdtContent>
            <w:tc>
              <w:tcPr>
                <w:tcW w:w="1895" w:type="dxa"/>
              </w:tcPr>
              <w:p w14:paraId="1B6A4C42" w14:textId="7AC813E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C5BEB1E" w14:textId="77777777" w:rsidTr="00435C9F">
        <w:tc>
          <w:tcPr>
            <w:tcW w:w="837" w:type="dxa"/>
          </w:tcPr>
          <w:p w14:paraId="01BBF5E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2D54ECD" w14:textId="77777777" w:rsidR="009A5B3C" w:rsidRPr="002A7BEC" w:rsidRDefault="009A5B3C" w:rsidP="009A5B3C">
            <w:pPr>
              <w:pStyle w:val="ListParagraph"/>
              <w:numPr>
                <w:ilvl w:val="0"/>
                <w:numId w:val="44"/>
              </w:numPr>
              <w:spacing w:before="60" w:after="60"/>
              <w:contextualSpacing w:val="0"/>
              <w:jc w:val="left"/>
              <w:rPr>
                <w:rFonts w:ascii="Arial" w:hAnsi="Arial" w:cs="Arial"/>
                <w:sz w:val="20"/>
                <w:szCs w:val="20"/>
              </w:rPr>
            </w:pPr>
            <w:r>
              <w:rPr>
                <w:rFonts w:ascii="Arial" w:hAnsi="Arial" w:cs="Arial"/>
                <w:sz w:val="20"/>
                <w:szCs w:val="20"/>
              </w:rPr>
              <w:t>an analysis of the carrying value of heritage assets where construction or development has been halted, including reasons for halting the construction or development of the asset and whether any impairment losses have been recognised?</w:t>
            </w:r>
          </w:p>
        </w:tc>
        <w:tc>
          <w:tcPr>
            <w:tcW w:w="1166" w:type="dxa"/>
          </w:tcPr>
          <w:p w14:paraId="6C3CC49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12525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24E0B6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182316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192E23" w14:textId="32DD37E9" w:rsidR="009A5B3C" w:rsidRDefault="009A5B3C" w:rsidP="009A5B3C">
            <w:pPr>
              <w:spacing w:before="60" w:after="60"/>
              <w:rPr>
                <w:rFonts w:ascii="Arial" w:hAnsi="Arial" w:cs="Arial"/>
                <w:sz w:val="20"/>
                <w:szCs w:val="20"/>
              </w:rPr>
            </w:pPr>
            <w:r>
              <w:rPr>
                <w:rFonts w:ascii="Arial" w:hAnsi="Arial" w:cs="Arial"/>
                <w:sz w:val="20"/>
                <w:szCs w:val="20"/>
              </w:rPr>
              <w:t>103.87(c)</w:t>
            </w:r>
          </w:p>
        </w:tc>
        <w:sdt>
          <w:sdtPr>
            <w:rPr>
              <w:rFonts w:ascii="Arial" w:hAnsi="Arial" w:cs="Arial"/>
              <w:sz w:val="20"/>
              <w:szCs w:val="20"/>
            </w:rPr>
            <w:id w:val="1799422536"/>
            <w:placeholder>
              <w:docPart w:val="82A5F24EF3384015B58B21DF8DEAD3DE"/>
            </w:placeholder>
            <w:showingPlcHdr/>
          </w:sdtPr>
          <w:sdtContent>
            <w:tc>
              <w:tcPr>
                <w:tcW w:w="1895" w:type="dxa"/>
              </w:tcPr>
              <w:p w14:paraId="5C0BD0F3" w14:textId="63F3156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EDFE6F" w14:textId="77777777" w:rsidTr="00435C9F">
        <w:tc>
          <w:tcPr>
            <w:tcW w:w="837" w:type="dxa"/>
          </w:tcPr>
          <w:p w14:paraId="7D57CCD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C5B3ADD" w14:textId="77777777" w:rsidR="009A5B3C" w:rsidRPr="00983410" w:rsidRDefault="009A5B3C" w:rsidP="009A5B3C">
            <w:pPr>
              <w:spacing w:before="60" w:after="60"/>
              <w:jc w:val="both"/>
              <w:rPr>
                <w:rFonts w:ascii="Arial" w:hAnsi="Arial" w:cs="Arial"/>
                <w:sz w:val="20"/>
                <w:szCs w:val="20"/>
              </w:rPr>
            </w:pPr>
            <w:r w:rsidRPr="000B038B">
              <w:rPr>
                <w:rFonts w:ascii="Arial" w:hAnsi="Arial" w:cs="Arial"/>
                <w:b/>
                <w:bCs/>
                <w:sz w:val="20"/>
                <w:szCs w:val="20"/>
              </w:rPr>
              <w:t>NOTE</w:t>
            </w:r>
            <w:r>
              <w:rPr>
                <w:rFonts w:ascii="Arial" w:hAnsi="Arial" w:cs="Arial"/>
                <w:sz w:val="20"/>
                <w:szCs w:val="20"/>
              </w:rPr>
              <w:t>:  in disclosing the above, an entity decides how to present the information either individually or in aggregate (per project, class or other relevant basis) [103.87]</w:t>
            </w:r>
          </w:p>
        </w:tc>
      </w:tr>
      <w:tr w:rsidR="009A5B3C" w:rsidRPr="00983410" w14:paraId="6E1A6A4A" w14:textId="77777777" w:rsidTr="00435C9F">
        <w:tc>
          <w:tcPr>
            <w:tcW w:w="837" w:type="dxa"/>
          </w:tcPr>
          <w:p w14:paraId="3F46D379"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B2B990F" w14:textId="77777777" w:rsidR="009A5B3C" w:rsidRPr="002A7BEC" w:rsidRDefault="009A5B3C" w:rsidP="009A5B3C">
            <w:pPr>
              <w:spacing w:before="60" w:after="60"/>
              <w:rPr>
                <w:rFonts w:ascii="Arial" w:hAnsi="Arial" w:cs="Arial"/>
                <w:sz w:val="20"/>
                <w:szCs w:val="20"/>
              </w:rPr>
            </w:pPr>
            <w:r>
              <w:rPr>
                <w:rFonts w:ascii="Arial" w:hAnsi="Arial" w:cs="Arial"/>
                <w:sz w:val="20"/>
                <w:szCs w:val="20"/>
              </w:rPr>
              <w:t>Has the entity separately disclosed the expenditure incurred to repair and maintain heritage assets in the notes to the financial statements?</w:t>
            </w:r>
          </w:p>
        </w:tc>
        <w:tc>
          <w:tcPr>
            <w:tcW w:w="1166" w:type="dxa"/>
          </w:tcPr>
          <w:p w14:paraId="729B8E9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399396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4BA354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857632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9A0F4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06991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49CD25" w14:textId="77777777" w:rsidR="009A5B3C" w:rsidRDefault="009A5B3C" w:rsidP="009A5B3C">
            <w:pPr>
              <w:spacing w:before="60" w:after="60"/>
              <w:rPr>
                <w:rFonts w:ascii="Arial" w:hAnsi="Arial" w:cs="Arial"/>
                <w:sz w:val="20"/>
                <w:szCs w:val="20"/>
              </w:rPr>
            </w:pPr>
            <w:r>
              <w:rPr>
                <w:rFonts w:ascii="Arial" w:hAnsi="Arial" w:cs="Arial"/>
                <w:sz w:val="20"/>
                <w:szCs w:val="20"/>
              </w:rPr>
              <w:t>103.88</w:t>
            </w:r>
          </w:p>
        </w:tc>
        <w:sdt>
          <w:sdtPr>
            <w:rPr>
              <w:rFonts w:ascii="Arial" w:hAnsi="Arial" w:cs="Arial"/>
              <w:sz w:val="20"/>
              <w:szCs w:val="20"/>
            </w:rPr>
            <w:id w:val="1179394553"/>
            <w:placeholder>
              <w:docPart w:val="82A5F24EF3384015B58B21DF8DEAD3DE"/>
            </w:placeholder>
            <w:showingPlcHdr/>
          </w:sdtPr>
          <w:sdtContent>
            <w:tc>
              <w:tcPr>
                <w:tcW w:w="1895" w:type="dxa"/>
              </w:tcPr>
              <w:p w14:paraId="2D4FEBEB" w14:textId="533F04D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6DB68B0" w14:textId="77777777" w:rsidTr="00435C9F">
        <w:tc>
          <w:tcPr>
            <w:tcW w:w="837" w:type="dxa"/>
          </w:tcPr>
          <w:p w14:paraId="066C838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BFDD7FD" w14:textId="77777777" w:rsidR="009A5B3C" w:rsidRPr="002A7BEC" w:rsidRDefault="009A5B3C" w:rsidP="009A5B3C">
            <w:pPr>
              <w:spacing w:before="60" w:after="60"/>
              <w:rPr>
                <w:rFonts w:ascii="Arial" w:hAnsi="Arial" w:cs="Arial"/>
                <w:sz w:val="20"/>
                <w:szCs w:val="20"/>
              </w:rPr>
            </w:pPr>
            <w:r>
              <w:rPr>
                <w:rFonts w:ascii="Arial" w:hAnsi="Arial" w:cs="Arial"/>
                <w:sz w:val="20"/>
                <w:szCs w:val="20"/>
              </w:rPr>
              <w:t>Has the entity considered the inclusion of the following as encouraged:</w:t>
            </w:r>
          </w:p>
        </w:tc>
        <w:tc>
          <w:tcPr>
            <w:tcW w:w="1166" w:type="dxa"/>
          </w:tcPr>
          <w:p w14:paraId="2453BC8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291113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B739886" w14:textId="77777777" w:rsidR="009A5B3C" w:rsidRDefault="009A5B3C" w:rsidP="009A5B3C">
            <w:pPr>
              <w:spacing w:before="60" w:after="60"/>
              <w:rPr>
                <w:rFonts w:ascii="Arial" w:hAnsi="Arial" w:cs="Arial"/>
                <w:sz w:val="20"/>
                <w:szCs w:val="20"/>
              </w:rPr>
            </w:pPr>
            <w:r>
              <w:rPr>
                <w:rFonts w:ascii="Arial" w:hAnsi="Arial" w:cs="Arial"/>
                <w:sz w:val="20"/>
                <w:szCs w:val="20"/>
              </w:rPr>
              <w:t>103.90</w:t>
            </w:r>
          </w:p>
        </w:tc>
        <w:sdt>
          <w:sdtPr>
            <w:rPr>
              <w:rFonts w:ascii="Arial" w:hAnsi="Arial" w:cs="Arial"/>
              <w:sz w:val="20"/>
              <w:szCs w:val="20"/>
            </w:rPr>
            <w:id w:val="2002302803"/>
            <w:placeholder>
              <w:docPart w:val="82A5F24EF3384015B58B21DF8DEAD3DE"/>
            </w:placeholder>
            <w:showingPlcHdr/>
          </w:sdtPr>
          <w:sdtContent>
            <w:tc>
              <w:tcPr>
                <w:tcW w:w="1895" w:type="dxa"/>
              </w:tcPr>
              <w:p w14:paraId="5CAF2997" w14:textId="267BE1C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6D003C7" w14:textId="77777777" w:rsidTr="00435C9F">
        <w:tc>
          <w:tcPr>
            <w:tcW w:w="837" w:type="dxa"/>
          </w:tcPr>
          <w:p w14:paraId="6A4BF1D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E88BC82" w14:textId="77777777" w:rsidR="009A5B3C" w:rsidRPr="002A7BEC" w:rsidRDefault="009A5B3C" w:rsidP="009A5B3C">
            <w:pPr>
              <w:pStyle w:val="ListParagraph"/>
              <w:numPr>
                <w:ilvl w:val="0"/>
                <w:numId w:val="45"/>
              </w:numPr>
              <w:spacing w:before="60" w:after="60"/>
              <w:contextualSpacing w:val="0"/>
              <w:jc w:val="left"/>
              <w:rPr>
                <w:rFonts w:ascii="Arial" w:hAnsi="Arial" w:cs="Arial"/>
                <w:sz w:val="20"/>
                <w:szCs w:val="20"/>
              </w:rPr>
            </w:pPr>
            <w:r>
              <w:rPr>
                <w:rFonts w:ascii="Arial" w:hAnsi="Arial" w:cs="Arial"/>
                <w:sz w:val="20"/>
                <w:szCs w:val="20"/>
              </w:rPr>
              <w:t>information that will enable users to appreciate the age and/or condition of the heritage assets?</w:t>
            </w:r>
          </w:p>
        </w:tc>
        <w:tc>
          <w:tcPr>
            <w:tcW w:w="1166" w:type="dxa"/>
          </w:tcPr>
          <w:p w14:paraId="5EB4C26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721292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793014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332093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DA5A191" w14:textId="77777777" w:rsidR="009A5B3C" w:rsidRDefault="009A5B3C" w:rsidP="009A5B3C">
            <w:pPr>
              <w:spacing w:before="60" w:after="60"/>
              <w:rPr>
                <w:rFonts w:ascii="Arial" w:hAnsi="Arial" w:cs="Arial"/>
                <w:sz w:val="20"/>
                <w:szCs w:val="20"/>
              </w:rPr>
            </w:pPr>
            <w:r>
              <w:rPr>
                <w:rFonts w:ascii="Arial" w:hAnsi="Arial" w:cs="Arial"/>
                <w:sz w:val="20"/>
                <w:szCs w:val="20"/>
              </w:rPr>
              <w:t>103.90(a)</w:t>
            </w:r>
          </w:p>
        </w:tc>
        <w:sdt>
          <w:sdtPr>
            <w:rPr>
              <w:rFonts w:ascii="Arial" w:hAnsi="Arial" w:cs="Arial"/>
              <w:sz w:val="20"/>
              <w:szCs w:val="20"/>
            </w:rPr>
            <w:id w:val="804968351"/>
            <w:placeholder>
              <w:docPart w:val="82A5F24EF3384015B58B21DF8DEAD3DE"/>
            </w:placeholder>
            <w:showingPlcHdr/>
          </w:sdtPr>
          <w:sdtContent>
            <w:tc>
              <w:tcPr>
                <w:tcW w:w="1895" w:type="dxa"/>
              </w:tcPr>
              <w:p w14:paraId="1634132B" w14:textId="22BDB28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70E7FE" w14:textId="77777777" w:rsidTr="00435C9F">
        <w:tc>
          <w:tcPr>
            <w:tcW w:w="837" w:type="dxa"/>
          </w:tcPr>
          <w:p w14:paraId="552DDB1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B3B97A3" w14:textId="77777777" w:rsidR="009A5B3C" w:rsidRPr="002A7BEC" w:rsidRDefault="009A5B3C" w:rsidP="009A5B3C">
            <w:pPr>
              <w:pStyle w:val="ListParagraph"/>
              <w:numPr>
                <w:ilvl w:val="0"/>
                <w:numId w:val="45"/>
              </w:numPr>
              <w:spacing w:before="60" w:after="60"/>
              <w:contextualSpacing w:val="0"/>
              <w:jc w:val="left"/>
              <w:rPr>
                <w:rFonts w:ascii="Arial" w:hAnsi="Arial" w:cs="Arial"/>
                <w:sz w:val="20"/>
                <w:szCs w:val="20"/>
              </w:rPr>
            </w:pPr>
            <w:r>
              <w:rPr>
                <w:rFonts w:ascii="Arial" w:hAnsi="Arial" w:cs="Arial"/>
                <w:sz w:val="20"/>
                <w:szCs w:val="20"/>
              </w:rPr>
              <w:t>information on heritage assets that are borrowed from, or are on loan to other entities?</w:t>
            </w:r>
          </w:p>
        </w:tc>
        <w:tc>
          <w:tcPr>
            <w:tcW w:w="1166" w:type="dxa"/>
          </w:tcPr>
          <w:p w14:paraId="1835399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804311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CEEDC2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443782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280818A" w14:textId="77777777" w:rsidR="009A5B3C" w:rsidRDefault="009A5B3C" w:rsidP="009A5B3C">
            <w:pPr>
              <w:spacing w:before="60" w:after="60"/>
              <w:rPr>
                <w:rFonts w:ascii="Arial" w:hAnsi="Arial" w:cs="Arial"/>
                <w:sz w:val="20"/>
                <w:szCs w:val="20"/>
              </w:rPr>
            </w:pPr>
            <w:r>
              <w:rPr>
                <w:rFonts w:ascii="Arial" w:hAnsi="Arial" w:cs="Arial"/>
                <w:sz w:val="20"/>
                <w:szCs w:val="20"/>
              </w:rPr>
              <w:t>103.90(b)</w:t>
            </w:r>
          </w:p>
        </w:tc>
        <w:sdt>
          <w:sdtPr>
            <w:rPr>
              <w:rFonts w:ascii="Arial" w:hAnsi="Arial" w:cs="Arial"/>
              <w:sz w:val="20"/>
              <w:szCs w:val="20"/>
            </w:rPr>
            <w:id w:val="886151035"/>
            <w:placeholder>
              <w:docPart w:val="82A5F24EF3384015B58B21DF8DEAD3DE"/>
            </w:placeholder>
            <w:showingPlcHdr/>
          </w:sdtPr>
          <w:sdtContent>
            <w:tc>
              <w:tcPr>
                <w:tcW w:w="1895" w:type="dxa"/>
              </w:tcPr>
              <w:p w14:paraId="16F6358C" w14:textId="5B3D658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24FCC27" w14:textId="77777777" w:rsidTr="00435C9F">
        <w:tc>
          <w:tcPr>
            <w:tcW w:w="837" w:type="dxa"/>
          </w:tcPr>
          <w:p w14:paraId="4C80EB9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DAE47D" w14:textId="77777777" w:rsidR="009A5B3C" w:rsidRPr="002A7BEC" w:rsidRDefault="009A5B3C" w:rsidP="009A5B3C">
            <w:pPr>
              <w:spacing w:before="60" w:after="60"/>
              <w:rPr>
                <w:rFonts w:ascii="Arial" w:hAnsi="Arial" w:cs="Arial"/>
                <w:sz w:val="20"/>
                <w:szCs w:val="20"/>
              </w:rPr>
            </w:pPr>
            <w:r w:rsidRPr="003A7973">
              <w:rPr>
                <w:rFonts w:ascii="Arial" w:hAnsi="Arial" w:cs="Arial"/>
                <w:sz w:val="20"/>
                <w:szCs w:val="20"/>
              </w:rPr>
              <w:t>Has the financial statement disclosed for each class of heritage assets the following:</w:t>
            </w:r>
          </w:p>
        </w:tc>
        <w:tc>
          <w:tcPr>
            <w:tcW w:w="1166" w:type="dxa"/>
          </w:tcPr>
          <w:p w14:paraId="507C40B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712002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49CB73E3" w14:textId="77777777" w:rsidR="009A5B3C" w:rsidRDefault="009A5B3C" w:rsidP="009A5B3C">
            <w:pPr>
              <w:spacing w:before="60" w:after="60"/>
              <w:rPr>
                <w:rFonts w:ascii="Arial" w:hAnsi="Arial" w:cs="Arial"/>
                <w:sz w:val="20"/>
                <w:szCs w:val="20"/>
              </w:rPr>
            </w:pPr>
            <w:r>
              <w:rPr>
                <w:rFonts w:ascii="Arial" w:hAnsi="Arial" w:cs="Arial"/>
                <w:sz w:val="20"/>
                <w:szCs w:val="20"/>
              </w:rPr>
              <w:t>103.91</w:t>
            </w:r>
          </w:p>
        </w:tc>
        <w:sdt>
          <w:sdtPr>
            <w:rPr>
              <w:rFonts w:ascii="Arial" w:hAnsi="Arial" w:cs="Arial"/>
              <w:sz w:val="20"/>
              <w:szCs w:val="20"/>
            </w:rPr>
            <w:id w:val="-1570879236"/>
            <w:placeholder>
              <w:docPart w:val="82A5F24EF3384015B58B21DF8DEAD3DE"/>
            </w:placeholder>
            <w:showingPlcHdr/>
          </w:sdtPr>
          <w:sdtContent>
            <w:tc>
              <w:tcPr>
                <w:tcW w:w="1895" w:type="dxa"/>
              </w:tcPr>
              <w:p w14:paraId="1D29A947" w14:textId="2030C57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E0F1DC3" w14:textId="77777777" w:rsidTr="00435C9F">
        <w:tc>
          <w:tcPr>
            <w:tcW w:w="837" w:type="dxa"/>
          </w:tcPr>
          <w:p w14:paraId="2A57D95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73900E0" w14:textId="77777777" w:rsidR="009A5B3C" w:rsidRPr="002A7BEC" w:rsidRDefault="009A5B3C" w:rsidP="009A5B3C">
            <w:pPr>
              <w:pStyle w:val="ListParagraph"/>
              <w:numPr>
                <w:ilvl w:val="0"/>
                <w:numId w:val="46"/>
              </w:numPr>
              <w:spacing w:before="60" w:after="60"/>
              <w:contextualSpacing w:val="0"/>
              <w:jc w:val="left"/>
              <w:rPr>
                <w:rFonts w:ascii="Arial" w:hAnsi="Arial" w:cs="Arial"/>
                <w:sz w:val="20"/>
                <w:szCs w:val="20"/>
              </w:rPr>
            </w:pPr>
            <w:r w:rsidRPr="003A7973">
              <w:rPr>
                <w:rFonts w:ascii="Arial" w:hAnsi="Arial" w:cs="Arial"/>
                <w:sz w:val="20"/>
                <w:szCs w:val="20"/>
              </w:rPr>
              <w:t>the existence and amounts of restrictions on title and disposal of heritage assets;</w:t>
            </w:r>
          </w:p>
        </w:tc>
        <w:tc>
          <w:tcPr>
            <w:tcW w:w="1166" w:type="dxa"/>
          </w:tcPr>
          <w:p w14:paraId="30E33BE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562011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87F204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49877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005550C" w14:textId="77777777" w:rsidR="009A5B3C" w:rsidRDefault="009A5B3C" w:rsidP="009A5B3C">
            <w:pPr>
              <w:spacing w:before="60" w:after="60"/>
              <w:rPr>
                <w:rFonts w:ascii="Arial" w:hAnsi="Arial" w:cs="Arial"/>
                <w:sz w:val="20"/>
                <w:szCs w:val="20"/>
              </w:rPr>
            </w:pPr>
            <w:r>
              <w:rPr>
                <w:rFonts w:ascii="Arial" w:hAnsi="Arial" w:cs="Arial"/>
                <w:sz w:val="20"/>
                <w:szCs w:val="20"/>
              </w:rPr>
              <w:t>103.91(a)</w:t>
            </w:r>
          </w:p>
        </w:tc>
        <w:sdt>
          <w:sdtPr>
            <w:rPr>
              <w:rFonts w:ascii="Arial" w:hAnsi="Arial" w:cs="Arial"/>
              <w:sz w:val="20"/>
              <w:szCs w:val="20"/>
            </w:rPr>
            <w:id w:val="-1090001771"/>
            <w:placeholder>
              <w:docPart w:val="82A5F24EF3384015B58B21DF8DEAD3DE"/>
            </w:placeholder>
            <w:showingPlcHdr/>
          </w:sdtPr>
          <w:sdtContent>
            <w:tc>
              <w:tcPr>
                <w:tcW w:w="1895" w:type="dxa"/>
              </w:tcPr>
              <w:p w14:paraId="479C9BBB" w14:textId="4DF95B3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ABAA80D" w14:textId="77777777" w:rsidTr="00435C9F">
        <w:tc>
          <w:tcPr>
            <w:tcW w:w="837" w:type="dxa"/>
          </w:tcPr>
          <w:p w14:paraId="04F5B0F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0928F27" w14:textId="77777777" w:rsidR="009A5B3C" w:rsidRPr="002A7BEC" w:rsidRDefault="009A5B3C" w:rsidP="009A5B3C">
            <w:pPr>
              <w:pStyle w:val="ListParagraph"/>
              <w:numPr>
                <w:ilvl w:val="0"/>
                <w:numId w:val="46"/>
              </w:numPr>
              <w:spacing w:before="60" w:after="60"/>
              <w:contextualSpacing w:val="0"/>
              <w:jc w:val="left"/>
              <w:rPr>
                <w:rFonts w:ascii="Arial" w:hAnsi="Arial" w:cs="Arial"/>
                <w:sz w:val="20"/>
                <w:szCs w:val="20"/>
              </w:rPr>
            </w:pPr>
            <w:r w:rsidRPr="003A7973">
              <w:rPr>
                <w:rFonts w:ascii="Arial" w:hAnsi="Arial" w:cs="Arial"/>
                <w:sz w:val="20"/>
                <w:szCs w:val="20"/>
              </w:rPr>
              <w:t>heritage assets pledged as securities for liabilities;</w:t>
            </w:r>
          </w:p>
        </w:tc>
        <w:tc>
          <w:tcPr>
            <w:tcW w:w="1166" w:type="dxa"/>
          </w:tcPr>
          <w:p w14:paraId="718AB77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44741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1AC2F9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817975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5AA568B" w14:textId="77777777" w:rsidR="009A5B3C" w:rsidRDefault="009A5B3C" w:rsidP="009A5B3C">
            <w:pPr>
              <w:spacing w:before="60" w:after="60"/>
              <w:rPr>
                <w:rFonts w:ascii="Arial" w:hAnsi="Arial" w:cs="Arial"/>
                <w:sz w:val="20"/>
                <w:szCs w:val="20"/>
              </w:rPr>
            </w:pPr>
            <w:r>
              <w:rPr>
                <w:rFonts w:ascii="Arial" w:hAnsi="Arial" w:cs="Arial"/>
                <w:sz w:val="20"/>
                <w:szCs w:val="20"/>
              </w:rPr>
              <w:t>103.91(b)</w:t>
            </w:r>
          </w:p>
        </w:tc>
        <w:sdt>
          <w:sdtPr>
            <w:rPr>
              <w:rFonts w:ascii="Arial" w:hAnsi="Arial" w:cs="Arial"/>
              <w:sz w:val="20"/>
              <w:szCs w:val="20"/>
            </w:rPr>
            <w:id w:val="-1752574616"/>
            <w:placeholder>
              <w:docPart w:val="82A5F24EF3384015B58B21DF8DEAD3DE"/>
            </w:placeholder>
            <w:showingPlcHdr/>
          </w:sdtPr>
          <w:sdtContent>
            <w:tc>
              <w:tcPr>
                <w:tcW w:w="1895" w:type="dxa"/>
              </w:tcPr>
              <w:p w14:paraId="22C71699" w14:textId="2B7B6AA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8617ADF" w14:textId="77777777" w:rsidTr="00435C9F">
        <w:tc>
          <w:tcPr>
            <w:tcW w:w="837" w:type="dxa"/>
          </w:tcPr>
          <w:p w14:paraId="75CDC49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1FC2587" w14:textId="77777777" w:rsidR="009A5B3C" w:rsidRPr="002A7BEC" w:rsidRDefault="009A5B3C" w:rsidP="009A5B3C">
            <w:pPr>
              <w:pStyle w:val="ListParagraph"/>
              <w:numPr>
                <w:ilvl w:val="0"/>
                <w:numId w:val="46"/>
              </w:numPr>
              <w:spacing w:before="60" w:after="60"/>
              <w:contextualSpacing w:val="0"/>
              <w:jc w:val="left"/>
              <w:rPr>
                <w:rFonts w:ascii="Arial" w:hAnsi="Arial" w:cs="Arial"/>
                <w:sz w:val="20"/>
                <w:szCs w:val="20"/>
              </w:rPr>
            </w:pPr>
            <w:r w:rsidRPr="003A7973">
              <w:rPr>
                <w:rFonts w:ascii="Arial" w:hAnsi="Arial" w:cs="Arial"/>
                <w:sz w:val="20"/>
                <w:szCs w:val="20"/>
              </w:rPr>
              <w:t>the amount of contractual commitments for the acquisition, maintenance and restoration of heritage assets; and</w:t>
            </w:r>
          </w:p>
        </w:tc>
        <w:tc>
          <w:tcPr>
            <w:tcW w:w="1166" w:type="dxa"/>
          </w:tcPr>
          <w:p w14:paraId="7138A74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074926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77072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146583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5AE080" w14:textId="213D189E" w:rsidR="009A5B3C" w:rsidRDefault="009A5B3C" w:rsidP="009A5B3C">
            <w:pPr>
              <w:spacing w:before="60" w:after="60"/>
              <w:rPr>
                <w:rFonts w:ascii="Arial" w:hAnsi="Arial" w:cs="Arial"/>
                <w:sz w:val="20"/>
                <w:szCs w:val="20"/>
              </w:rPr>
            </w:pPr>
            <w:r>
              <w:rPr>
                <w:rFonts w:ascii="Arial" w:hAnsi="Arial" w:cs="Arial"/>
                <w:sz w:val="20"/>
                <w:szCs w:val="20"/>
              </w:rPr>
              <w:t>103.91(c)</w:t>
            </w:r>
          </w:p>
        </w:tc>
        <w:sdt>
          <w:sdtPr>
            <w:rPr>
              <w:rFonts w:ascii="Arial" w:hAnsi="Arial" w:cs="Arial"/>
              <w:sz w:val="20"/>
              <w:szCs w:val="20"/>
            </w:rPr>
            <w:id w:val="1078017484"/>
            <w:placeholder>
              <w:docPart w:val="82A5F24EF3384015B58B21DF8DEAD3DE"/>
            </w:placeholder>
            <w:showingPlcHdr/>
          </w:sdtPr>
          <w:sdtContent>
            <w:tc>
              <w:tcPr>
                <w:tcW w:w="1895" w:type="dxa"/>
              </w:tcPr>
              <w:p w14:paraId="53636D35" w14:textId="047BEE7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32980E" w14:textId="77777777" w:rsidTr="00435C9F">
        <w:tc>
          <w:tcPr>
            <w:tcW w:w="837" w:type="dxa"/>
          </w:tcPr>
          <w:p w14:paraId="7EF4ADD6"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BBDE554" w14:textId="77777777" w:rsidR="009A5B3C" w:rsidRPr="002A7BEC" w:rsidRDefault="009A5B3C" w:rsidP="009A5B3C">
            <w:pPr>
              <w:spacing w:before="60" w:after="60"/>
              <w:rPr>
                <w:rFonts w:ascii="Arial" w:hAnsi="Arial" w:cs="Arial"/>
                <w:sz w:val="20"/>
                <w:szCs w:val="20"/>
              </w:rPr>
            </w:pPr>
            <w:r w:rsidRPr="006B7B42">
              <w:rPr>
                <w:rFonts w:ascii="Arial" w:hAnsi="Arial" w:cs="Arial"/>
                <w:sz w:val="20"/>
                <w:szCs w:val="20"/>
              </w:rPr>
              <w:t>Has information about alternative use and value of heritage assets that are used by the entity for more than one purpose being disclosed in the financial statement?</w:t>
            </w:r>
          </w:p>
        </w:tc>
        <w:tc>
          <w:tcPr>
            <w:tcW w:w="1166" w:type="dxa"/>
          </w:tcPr>
          <w:p w14:paraId="0F13814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284537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A53A91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044712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8A631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332209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60963AB" w14:textId="77777777" w:rsidR="009A5B3C" w:rsidRDefault="009A5B3C" w:rsidP="009A5B3C">
            <w:pPr>
              <w:spacing w:before="60" w:after="60"/>
              <w:rPr>
                <w:rFonts w:ascii="Arial" w:hAnsi="Arial" w:cs="Arial"/>
                <w:sz w:val="20"/>
                <w:szCs w:val="20"/>
              </w:rPr>
            </w:pPr>
            <w:r>
              <w:rPr>
                <w:rFonts w:ascii="Arial" w:hAnsi="Arial" w:cs="Arial"/>
                <w:sz w:val="20"/>
                <w:szCs w:val="20"/>
              </w:rPr>
              <w:t>103.94</w:t>
            </w:r>
          </w:p>
        </w:tc>
        <w:sdt>
          <w:sdtPr>
            <w:rPr>
              <w:rFonts w:ascii="Arial" w:hAnsi="Arial" w:cs="Arial"/>
              <w:sz w:val="20"/>
              <w:szCs w:val="20"/>
            </w:rPr>
            <w:id w:val="1591586332"/>
            <w:placeholder>
              <w:docPart w:val="82A5F24EF3384015B58B21DF8DEAD3DE"/>
            </w:placeholder>
            <w:showingPlcHdr/>
          </w:sdtPr>
          <w:sdtContent>
            <w:tc>
              <w:tcPr>
                <w:tcW w:w="1895" w:type="dxa"/>
              </w:tcPr>
              <w:p w14:paraId="21417502" w14:textId="6713957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ABF3F52" w14:textId="77777777" w:rsidTr="00435C9F">
        <w:tc>
          <w:tcPr>
            <w:tcW w:w="837" w:type="dxa"/>
          </w:tcPr>
          <w:p w14:paraId="1B00321F"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8F8B5A" w14:textId="77777777" w:rsidR="009A5B3C" w:rsidRPr="002A7BEC" w:rsidRDefault="009A5B3C" w:rsidP="009A5B3C">
            <w:pPr>
              <w:spacing w:before="60" w:after="60"/>
              <w:rPr>
                <w:rFonts w:ascii="Arial" w:hAnsi="Arial" w:cs="Arial"/>
                <w:sz w:val="20"/>
                <w:szCs w:val="20"/>
              </w:rPr>
            </w:pPr>
            <w:r w:rsidRPr="006B7B42">
              <w:rPr>
                <w:rFonts w:ascii="Arial" w:hAnsi="Arial" w:cs="Arial"/>
                <w:sz w:val="20"/>
                <w:szCs w:val="20"/>
              </w:rPr>
              <w:t>Where a class of heritage assets is stated at revalued amounts, has the following be disclosed:</w:t>
            </w:r>
          </w:p>
        </w:tc>
        <w:tc>
          <w:tcPr>
            <w:tcW w:w="1166" w:type="dxa"/>
          </w:tcPr>
          <w:p w14:paraId="2AE1EF7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203825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8AC4DC5" w14:textId="77777777" w:rsidR="009A5B3C" w:rsidRDefault="009A5B3C" w:rsidP="009A5B3C">
            <w:pPr>
              <w:spacing w:before="60" w:after="60"/>
              <w:rPr>
                <w:rFonts w:ascii="Arial" w:hAnsi="Arial" w:cs="Arial"/>
                <w:sz w:val="20"/>
                <w:szCs w:val="20"/>
              </w:rPr>
            </w:pPr>
            <w:r>
              <w:rPr>
                <w:rFonts w:ascii="Arial" w:hAnsi="Arial" w:cs="Arial"/>
                <w:sz w:val="20"/>
                <w:szCs w:val="20"/>
              </w:rPr>
              <w:t>103.95</w:t>
            </w:r>
          </w:p>
        </w:tc>
        <w:sdt>
          <w:sdtPr>
            <w:rPr>
              <w:rFonts w:ascii="Arial" w:hAnsi="Arial" w:cs="Arial"/>
              <w:sz w:val="20"/>
              <w:szCs w:val="20"/>
            </w:rPr>
            <w:id w:val="686022042"/>
            <w:placeholder>
              <w:docPart w:val="82A5F24EF3384015B58B21DF8DEAD3DE"/>
            </w:placeholder>
            <w:showingPlcHdr/>
          </w:sdtPr>
          <w:sdtContent>
            <w:tc>
              <w:tcPr>
                <w:tcW w:w="1895" w:type="dxa"/>
              </w:tcPr>
              <w:p w14:paraId="4530587B" w14:textId="6792944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88F03B4" w14:textId="77777777" w:rsidTr="00435C9F">
        <w:tc>
          <w:tcPr>
            <w:tcW w:w="837" w:type="dxa"/>
          </w:tcPr>
          <w:p w14:paraId="45ED286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63485D6" w14:textId="77777777" w:rsidR="009A5B3C" w:rsidRPr="002A7BEC" w:rsidRDefault="009A5B3C" w:rsidP="009A5B3C">
            <w:pPr>
              <w:pStyle w:val="ListParagraph"/>
              <w:numPr>
                <w:ilvl w:val="0"/>
                <w:numId w:val="47"/>
              </w:numPr>
              <w:spacing w:before="60" w:after="60"/>
              <w:contextualSpacing w:val="0"/>
              <w:jc w:val="left"/>
              <w:rPr>
                <w:rFonts w:ascii="Arial" w:hAnsi="Arial" w:cs="Arial"/>
                <w:sz w:val="20"/>
                <w:szCs w:val="20"/>
              </w:rPr>
            </w:pPr>
            <w:r>
              <w:rPr>
                <w:rFonts w:ascii="Arial" w:hAnsi="Arial" w:cs="Arial"/>
                <w:sz w:val="20"/>
                <w:szCs w:val="20"/>
              </w:rPr>
              <w:t>t</w:t>
            </w:r>
            <w:r w:rsidRPr="006B7B42">
              <w:rPr>
                <w:rFonts w:ascii="Arial" w:hAnsi="Arial" w:cs="Arial"/>
                <w:sz w:val="20"/>
                <w:szCs w:val="20"/>
              </w:rPr>
              <w:t>he effective date of the revaluation</w:t>
            </w:r>
            <w:r>
              <w:rPr>
                <w:rFonts w:ascii="Arial" w:hAnsi="Arial" w:cs="Arial"/>
                <w:sz w:val="20"/>
                <w:szCs w:val="20"/>
              </w:rPr>
              <w:t>?</w:t>
            </w:r>
          </w:p>
        </w:tc>
        <w:tc>
          <w:tcPr>
            <w:tcW w:w="1166" w:type="dxa"/>
          </w:tcPr>
          <w:p w14:paraId="17FF2AF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885724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320703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341398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E7CEA8E" w14:textId="77777777" w:rsidR="009A5B3C" w:rsidRDefault="009A5B3C" w:rsidP="009A5B3C">
            <w:pPr>
              <w:spacing w:before="60" w:after="60"/>
              <w:rPr>
                <w:rFonts w:ascii="Arial" w:hAnsi="Arial" w:cs="Arial"/>
                <w:sz w:val="20"/>
                <w:szCs w:val="20"/>
              </w:rPr>
            </w:pPr>
            <w:r>
              <w:rPr>
                <w:rFonts w:ascii="Arial" w:hAnsi="Arial" w:cs="Arial"/>
                <w:sz w:val="20"/>
                <w:szCs w:val="20"/>
              </w:rPr>
              <w:t>103.95(a)</w:t>
            </w:r>
          </w:p>
        </w:tc>
        <w:sdt>
          <w:sdtPr>
            <w:rPr>
              <w:rFonts w:ascii="Arial" w:hAnsi="Arial" w:cs="Arial"/>
              <w:sz w:val="20"/>
              <w:szCs w:val="20"/>
            </w:rPr>
            <w:id w:val="1898701382"/>
            <w:placeholder>
              <w:docPart w:val="82A5F24EF3384015B58B21DF8DEAD3DE"/>
            </w:placeholder>
            <w:showingPlcHdr/>
          </w:sdtPr>
          <w:sdtContent>
            <w:tc>
              <w:tcPr>
                <w:tcW w:w="1895" w:type="dxa"/>
              </w:tcPr>
              <w:p w14:paraId="193F32DD" w14:textId="04A5FA5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599B3F" w14:textId="77777777" w:rsidTr="00435C9F">
        <w:tc>
          <w:tcPr>
            <w:tcW w:w="837" w:type="dxa"/>
          </w:tcPr>
          <w:p w14:paraId="118DEBC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C9C0865" w14:textId="77777777" w:rsidR="009A5B3C" w:rsidRPr="002A7BEC" w:rsidRDefault="009A5B3C" w:rsidP="009A5B3C">
            <w:pPr>
              <w:pStyle w:val="ListParagraph"/>
              <w:numPr>
                <w:ilvl w:val="0"/>
                <w:numId w:val="47"/>
              </w:numPr>
              <w:spacing w:before="60" w:after="60"/>
              <w:contextualSpacing w:val="0"/>
              <w:jc w:val="left"/>
              <w:rPr>
                <w:rFonts w:ascii="Arial" w:hAnsi="Arial" w:cs="Arial"/>
                <w:sz w:val="20"/>
                <w:szCs w:val="20"/>
              </w:rPr>
            </w:pPr>
            <w:r>
              <w:rPr>
                <w:rFonts w:ascii="Arial" w:hAnsi="Arial" w:cs="Arial"/>
                <w:sz w:val="20"/>
                <w:szCs w:val="20"/>
              </w:rPr>
              <w:t>t</w:t>
            </w:r>
            <w:r w:rsidRPr="006B7B42">
              <w:rPr>
                <w:rFonts w:ascii="Arial" w:hAnsi="Arial" w:cs="Arial"/>
                <w:sz w:val="20"/>
                <w:szCs w:val="20"/>
              </w:rPr>
              <w:t>he method used to determine the heritage asset’s fair value</w:t>
            </w:r>
            <w:r>
              <w:rPr>
                <w:rFonts w:ascii="Arial" w:hAnsi="Arial" w:cs="Arial"/>
                <w:sz w:val="20"/>
                <w:szCs w:val="20"/>
              </w:rPr>
              <w:t>?</w:t>
            </w:r>
          </w:p>
        </w:tc>
        <w:tc>
          <w:tcPr>
            <w:tcW w:w="1166" w:type="dxa"/>
          </w:tcPr>
          <w:p w14:paraId="58FAB3E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329874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4D47B0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526169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7FF09E" w14:textId="77777777" w:rsidR="009A5B3C" w:rsidRDefault="009A5B3C" w:rsidP="009A5B3C">
            <w:pPr>
              <w:spacing w:before="60" w:after="60"/>
              <w:rPr>
                <w:rFonts w:ascii="Arial" w:hAnsi="Arial" w:cs="Arial"/>
                <w:sz w:val="20"/>
                <w:szCs w:val="20"/>
              </w:rPr>
            </w:pPr>
            <w:r>
              <w:rPr>
                <w:rFonts w:ascii="Arial" w:hAnsi="Arial" w:cs="Arial"/>
                <w:sz w:val="20"/>
                <w:szCs w:val="20"/>
              </w:rPr>
              <w:t>103.95(b)</w:t>
            </w:r>
          </w:p>
        </w:tc>
        <w:sdt>
          <w:sdtPr>
            <w:rPr>
              <w:rFonts w:ascii="Arial" w:hAnsi="Arial" w:cs="Arial"/>
              <w:sz w:val="20"/>
              <w:szCs w:val="20"/>
            </w:rPr>
            <w:id w:val="467096797"/>
            <w:placeholder>
              <w:docPart w:val="82A5F24EF3384015B58B21DF8DEAD3DE"/>
            </w:placeholder>
            <w:showingPlcHdr/>
          </w:sdtPr>
          <w:sdtContent>
            <w:tc>
              <w:tcPr>
                <w:tcW w:w="1895" w:type="dxa"/>
              </w:tcPr>
              <w:p w14:paraId="753E9EA8" w14:textId="01137C0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D5CF51" w14:textId="77777777" w:rsidTr="00435C9F">
        <w:tc>
          <w:tcPr>
            <w:tcW w:w="837" w:type="dxa"/>
          </w:tcPr>
          <w:p w14:paraId="4EA5C8C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14751A" w14:textId="77777777" w:rsidR="009A5B3C" w:rsidRPr="002A7BEC" w:rsidRDefault="009A5B3C" w:rsidP="009A5B3C">
            <w:pPr>
              <w:pStyle w:val="ListParagraph"/>
              <w:numPr>
                <w:ilvl w:val="0"/>
                <w:numId w:val="47"/>
              </w:numPr>
              <w:spacing w:before="60" w:after="60"/>
              <w:contextualSpacing w:val="0"/>
              <w:jc w:val="left"/>
              <w:rPr>
                <w:rFonts w:ascii="Arial" w:hAnsi="Arial" w:cs="Arial"/>
                <w:sz w:val="20"/>
                <w:szCs w:val="20"/>
              </w:rPr>
            </w:pPr>
            <w:r>
              <w:rPr>
                <w:rFonts w:ascii="Arial" w:hAnsi="Arial" w:cs="Arial"/>
                <w:sz w:val="20"/>
                <w:szCs w:val="20"/>
              </w:rPr>
              <w:t>t</w:t>
            </w:r>
            <w:r w:rsidRPr="006B7B42">
              <w:rPr>
                <w:rFonts w:ascii="Arial" w:hAnsi="Arial" w:cs="Arial"/>
                <w:sz w:val="20"/>
                <w:szCs w:val="20"/>
              </w:rPr>
              <w:t>he significant assumptions applied in estimating the heritage assets’ fair values</w:t>
            </w:r>
            <w:r>
              <w:rPr>
                <w:rFonts w:ascii="Arial" w:hAnsi="Arial" w:cs="Arial"/>
                <w:sz w:val="20"/>
                <w:szCs w:val="20"/>
              </w:rPr>
              <w:t>?</w:t>
            </w:r>
          </w:p>
        </w:tc>
        <w:tc>
          <w:tcPr>
            <w:tcW w:w="1166" w:type="dxa"/>
          </w:tcPr>
          <w:p w14:paraId="30DD351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50208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14BB57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80856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07D497B" w14:textId="4ABD2ECA" w:rsidR="009A5B3C" w:rsidRDefault="009A5B3C" w:rsidP="009A5B3C">
            <w:pPr>
              <w:spacing w:before="60" w:after="60"/>
              <w:rPr>
                <w:rFonts w:ascii="Arial" w:hAnsi="Arial" w:cs="Arial"/>
                <w:sz w:val="20"/>
                <w:szCs w:val="20"/>
              </w:rPr>
            </w:pPr>
            <w:r>
              <w:rPr>
                <w:rFonts w:ascii="Arial" w:hAnsi="Arial" w:cs="Arial"/>
                <w:sz w:val="20"/>
                <w:szCs w:val="20"/>
              </w:rPr>
              <w:t>103.95(c)</w:t>
            </w:r>
          </w:p>
        </w:tc>
        <w:sdt>
          <w:sdtPr>
            <w:rPr>
              <w:rFonts w:ascii="Arial" w:hAnsi="Arial" w:cs="Arial"/>
              <w:sz w:val="20"/>
              <w:szCs w:val="20"/>
            </w:rPr>
            <w:id w:val="51039646"/>
            <w:placeholder>
              <w:docPart w:val="82A5F24EF3384015B58B21DF8DEAD3DE"/>
            </w:placeholder>
            <w:showingPlcHdr/>
          </w:sdtPr>
          <w:sdtContent>
            <w:tc>
              <w:tcPr>
                <w:tcW w:w="1895" w:type="dxa"/>
              </w:tcPr>
              <w:p w14:paraId="2178D6D1" w14:textId="4098600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30264A0" w14:textId="77777777" w:rsidTr="00435C9F">
        <w:tc>
          <w:tcPr>
            <w:tcW w:w="837" w:type="dxa"/>
          </w:tcPr>
          <w:p w14:paraId="2C7F238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482C85D" w14:textId="77777777" w:rsidR="009A5B3C" w:rsidRPr="002A7BEC" w:rsidRDefault="009A5B3C" w:rsidP="009A5B3C">
            <w:pPr>
              <w:pStyle w:val="ListParagraph"/>
              <w:numPr>
                <w:ilvl w:val="0"/>
                <w:numId w:val="47"/>
              </w:numPr>
              <w:spacing w:before="60" w:after="60"/>
              <w:contextualSpacing w:val="0"/>
              <w:jc w:val="left"/>
              <w:rPr>
                <w:rFonts w:ascii="Arial" w:hAnsi="Arial" w:cs="Arial"/>
                <w:sz w:val="20"/>
                <w:szCs w:val="20"/>
              </w:rPr>
            </w:pPr>
            <w:r>
              <w:rPr>
                <w:rFonts w:ascii="Arial" w:hAnsi="Arial" w:cs="Arial"/>
                <w:sz w:val="20"/>
                <w:szCs w:val="20"/>
              </w:rPr>
              <w:t>t</w:t>
            </w:r>
            <w:r w:rsidRPr="006B7B42">
              <w:rPr>
                <w:rFonts w:ascii="Arial" w:hAnsi="Arial" w:cs="Arial"/>
                <w:sz w:val="20"/>
                <w:szCs w:val="20"/>
              </w:rPr>
              <w:t>he extent to which the heritage assets’ fair values were determined directly by reference to observable prices in an active market or recent market transactions on arm’s length terms, or were estimated using other valuation techniques</w:t>
            </w:r>
            <w:r>
              <w:rPr>
                <w:rFonts w:ascii="Arial" w:hAnsi="Arial" w:cs="Arial"/>
                <w:sz w:val="20"/>
                <w:szCs w:val="20"/>
              </w:rPr>
              <w:t>?</w:t>
            </w:r>
          </w:p>
        </w:tc>
        <w:tc>
          <w:tcPr>
            <w:tcW w:w="1166" w:type="dxa"/>
          </w:tcPr>
          <w:p w14:paraId="484D54D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297424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9BD0A7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650690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4470D7C" w14:textId="77777777" w:rsidR="009A5B3C" w:rsidRDefault="009A5B3C" w:rsidP="009A5B3C">
            <w:pPr>
              <w:spacing w:before="60" w:after="60"/>
              <w:rPr>
                <w:rFonts w:ascii="Arial" w:hAnsi="Arial" w:cs="Arial"/>
                <w:sz w:val="20"/>
                <w:szCs w:val="20"/>
              </w:rPr>
            </w:pPr>
            <w:r>
              <w:rPr>
                <w:rFonts w:ascii="Arial" w:hAnsi="Arial" w:cs="Arial"/>
                <w:sz w:val="20"/>
                <w:szCs w:val="20"/>
              </w:rPr>
              <w:t>103.95(d)</w:t>
            </w:r>
          </w:p>
        </w:tc>
        <w:sdt>
          <w:sdtPr>
            <w:rPr>
              <w:rFonts w:ascii="Arial" w:hAnsi="Arial" w:cs="Arial"/>
              <w:sz w:val="20"/>
              <w:szCs w:val="20"/>
            </w:rPr>
            <w:id w:val="-542288149"/>
            <w:placeholder>
              <w:docPart w:val="82A5F24EF3384015B58B21DF8DEAD3DE"/>
            </w:placeholder>
            <w:showingPlcHdr/>
          </w:sdtPr>
          <w:sdtContent>
            <w:tc>
              <w:tcPr>
                <w:tcW w:w="1895" w:type="dxa"/>
              </w:tcPr>
              <w:p w14:paraId="74DD25DC" w14:textId="6296DE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4CA6852" w14:textId="77777777" w:rsidTr="00435C9F">
        <w:tc>
          <w:tcPr>
            <w:tcW w:w="837" w:type="dxa"/>
          </w:tcPr>
          <w:p w14:paraId="6DDB4A2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0B7C56F" w14:textId="77777777" w:rsidR="009A5B3C" w:rsidRPr="002A7BEC" w:rsidRDefault="009A5B3C" w:rsidP="009A5B3C">
            <w:pPr>
              <w:pStyle w:val="ListParagraph"/>
              <w:numPr>
                <w:ilvl w:val="0"/>
                <w:numId w:val="47"/>
              </w:numPr>
              <w:spacing w:before="60" w:after="60"/>
              <w:contextualSpacing w:val="0"/>
              <w:jc w:val="left"/>
              <w:rPr>
                <w:rFonts w:ascii="Arial" w:hAnsi="Arial" w:cs="Arial"/>
                <w:sz w:val="20"/>
                <w:szCs w:val="20"/>
              </w:rPr>
            </w:pPr>
            <w:r>
              <w:rPr>
                <w:rFonts w:ascii="Arial" w:hAnsi="Arial" w:cs="Arial"/>
                <w:sz w:val="20"/>
                <w:szCs w:val="20"/>
              </w:rPr>
              <w:t>t</w:t>
            </w:r>
            <w:r w:rsidRPr="006B7B42">
              <w:rPr>
                <w:rFonts w:ascii="Arial" w:hAnsi="Arial" w:cs="Arial"/>
                <w:sz w:val="20"/>
                <w:szCs w:val="20"/>
              </w:rPr>
              <w:t>he revaluation surplus, indicating the change for the period and any restrictions on the distribution of the balance to owners of net assets</w:t>
            </w:r>
            <w:r>
              <w:rPr>
                <w:rFonts w:ascii="Arial" w:hAnsi="Arial" w:cs="Arial"/>
                <w:sz w:val="20"/>
                <w:szCs w:val="20"/>
              </w:rPr>
              <w:t>?</w:t>
            </w:r>
          </w:p>
        </w:tc>
        <w:tc>
          <w:tcPr>
            <w:tcW w:w="1166" w:type="dxa"/>
          </w:tcPr>
          <w:p w14:paraId="751DE71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636796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73797A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423047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AC0C48B" w14:textId="2F7314F1" w:rsidR="009A5B3C" w:rsidRDefault="009A5B3C" w:rsidP="009A5B3C">
            <w:pPr>
              <w:spacing w:before="60" w:after="60"/>
              <w:rPr>
                <w:rFonts w:ascii="Arial" w:hAnsi="Arial" w:cs="Arial"/>
                <w:sz w:val="20"/>
                <w:szCs w:val="20"/>
              </w:rPr>
            </w:pPr>
            <w:r>
              <w:rPr>
                <w:rFonts w:ascii="Arial" w:hAnsi="Arial" w:cs="Arial"/>
                <w:sz w:val="20"/>
                <w:szCs w:val="20"/>
              </w:rPr>
              <w:t>103.95(e)</w:t>
            </w:r>
          </w:p>
        </w:tc>
        <w:sdt>
          <w:sdtPr>
            <w:rPr>
              <w:rFonts w:ascii="Arial" w:hAnsi="Arial" w:cs="Arial"/>
              <w:sz w:val="20"/>
              <w:szCs w:val="20"/>
            </w:rPr>
            <w:id w:val="-2121290672"/>
            <w:placeholder>
              <w:docPart w:val="82A5F24EF3384015B58B21DF8DEAD3DE"/>
            </w:placeholder>
            <w:showingPlcHdr/>
          </w:sdtPr>
          <w:sdtContent>
            <w:tc>
              <w:tcPr>
                <w:tcW w:w="1895" w:type="dxa"/>
              </w:tcPr>
              <w:p w14:paraId="6040E628" w14:textId="69E3171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2E84C8" w14:textId="77777777" w:rsidTr="00435C9F">
        <w:tc>
          <w:tcPr>
            <w:tcW w:w="837" w:type="dxa"/>
          </w:tcPr>
          <w:p w14:paraId="5410D8D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55AD19F" w14:textId="77777777" w:rsidR="009A5B3C" w:rsidRPr="002A7BEC" w:rsidRDefault="009A5B3C" w:rsidP="009A5B3C">
            <w:pPr>
              <w:spacing w:before="60" w:after="60"/>
              <w:rPr>
                <w:rFonts w:ascii="Arial" w:hAnsi="Arial" w:cs="Arial"/>
                <w:sz w:val="20"/>
                <w:szCs w:val="20"/>
              </w:rPr>
            </w:pPr>
            <w:r w:rsidRPr="006B7B42">
              <w:rPr>
                <w:rFonts w:ascii="Arial" w:hAnsi="Arial" w:cs="Arial"/>
                <w:sz w:val="20"/>
                <w:szCs w:val="20"/>
              </w:rPr>
              <w:t>Have the financial statements disclose the carrying amount of each class of heritage assets retired from ac</w:t>
            </w:r>
            <w:r>
              <w:rPr>
                <w:rFonts w:ascii="Arial" w:hAnsi="Arial" w:cs="Arial"/>
                <w:sz w:val="20"/>
                <w:szCs w:val="20"/>
              </w:rPr>
              <w:t>tive use and held for disposal</w:t>
            </w:r>
            <w:r w:rsidRPr="006B7B42">
              <w:rPr>
                <w:rFonts w:ascii="Arial" w:hAnsi="Arial" w:cs="Arial"/>
                <w:sz w:val="20"/>
                <w:szCs w:val="20"/>
              </w:rPr>
              <w:t>?</w:t>
            </w:r>
          </w:p>
        </w:tc>
        <w:tc>
          <w:tcPr>
            <w:tcW w:w="1166" w:type="dxa"/>
          </w:tcPr>
          <w:p w14:paraId="282898B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217428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877FAD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797338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DDF4A8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284156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A3ABB8A" w14:textId="77777777" w:rsidR="009A5B3C" w:rsidRDefault="009A5B3C" w:rsidP="009A5B3C">
            <w:pPr>
              <w:spacing w:before="60" w:after="60"/>
              <w:rPr>
                <w:rFonts w:ascii="Arial" w:hAnsi="Arial" w:cs="Arial"/>
                <w:sz w:val="20"/>
                <w:szCs w:val="20"/>
              </w:rPr>
            </w:pPr>
            <w:r>
              <w:rPr>
                <w:rFonts w:ascii="Arial" w:hAnsi="Arial" w:cs="Arial"/>
                <w:sz w:val="20"/>
                <w:szCs w:val="20"/>
              </w:rPr>
              <w:t>103.97</w:t>
            </w:r>
          </w:p>
        </w:tc>
        <w:sdt>
          <w:sdtPr>
            <w:rPr>
              <w:rFonts w:ascii="Arial" w:hAnsi="Arial" w:cs="Arial"/>
              <w:sz w:val="20"/>
              <w:szCs w:val="20"/>
            </w:rPr>
            <w:id w:val="-489789061"/>
            <w:placeholder>
              <w:docPart w:val="82A5F24EF3384015B58B21DF8DEAD3DE"/>
            </w:placeholder>
            <w:showingPlcHdr/>
          </w:sdtPr>
          <w:sdtContent>
            <w:tc>
              <w:tcPr>
                <w:tcW w:w="1895" w:type="dxa"/>
              </w:tcPr>
              <w:p w14:paraId="2A397447" w14:textId="74B3A7F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505DD44" w14:textId="77777777" w:rsidTr="00435C9F">
        <w:tc>
          <w:tcPr>
            <w:tcW w:w="837" w:type="dxa"/>
          </w:tcPr>
          <w:p w14:paraId="08A8E751"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2BECF3D" w14:textId="24462D64" w:rsidR="009A5B3C" w:rsidRPr="006B7B42" w:rsidRDefault="009A5B3C" w:rsidP="009A5B3C">
            <w:pPr>
              <w:spacing w:before="60" w:after="60"/>
              <w:rPr>
                <w:rFonts w:ascii="Arial" w:hAnsi="Arial" w:cs="Arial"/>
                <w:sz w:val="20"/>
                <w:szCs w:val="20"/>
              </w:rPr>
            </w:pPr>
            <w:r>
              <w:rPr>
                <w:rFonts w:ascii="Arial" w:hAnsi="Arial" w:cs="Arial"/>
                <w:sz w:val="20"/>
                <w:szCs w:val="20"/>
              </w:rPr>
              <w:t>Has the encouraged requirement to disclose the fair value of heritage assets when the cost model is used been considered for inclusion in the notes to the financial statements?</w:t>
            </w:r>
          </w:p>
        </w:tc>
        <w:tc>
          <w:tcPr>
            <w:tcW w:w="1166" w:type="dxa"/>
          </w:tcPr>
          <w:p w14:paraId="7D21359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649640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E10F6C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130979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BD8414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21264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4D2CEA" w14:textId="77777777" w:rsidR="009A5B3C" w:rsidRDefault="009A5B3C" w:rsidP="009A5B3C">
            <w:pPr>
              <w:spacing w:before="60" w:after="60"/>
              <w:rPr>
                <w:rFonts w:ascii="Arial" w:hAnsi="Arial" w:cs="Arial"/>
                <w:sz w:val="20"/>
                <w:szCs w:val="20"/>
              </w:rPr>
            </w:pPr>
            <w:r>
              <w:rPr>
                <w:rFonts w:ascii="Arial" w:hAnsi="Arial" w:cs="Arial"/>
                <w:sz w:val="20"/>
                <w:szCs w:val="20"/>
              </w:rPr>
              <w:t>103.98</w:t>
            </w:r>
          </w:p>
        </w:tc>
        <w:sdt>
          <w:sdtPr>
            <w:rPr>
              <w:rFonts w:ascii="Arial" w:hAnsi="Arial" w:cs="Arial"/>
              <w:sz w:val="20"/>
              <w:szCs w:val="20"/>
            </w:rPr>
            <w:id w:val="-486397931"/>
            <w:placeholder>
              <w:docPart w:val="82A5F24EF3384015B58B21DF8DEAD3DE"/>
            </w:placeholder>
            <w:showingPlcHdr/>
          </w:sdtPr>
          <w:sdtContent>
            <w:tc>
              <w:tcPr>
                <w:tcW w:w="1895" w:type="dxa"/>
              </w:tcPr>
              <w:p w14:paraId="45C0EB0B" w14:textId="7D2179F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2EDE7FA" w14:textId="77777777" w:rsidTr="00435C9F">
        <w:tc>
          <w:tcPr>
            <w:tcW w:w="837" w:type="dxa"/>
          </w:tcPr>
          <w:p w14:paraId="1D062C22"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0D7D132" w14:textId="77777777" w:rsidR="009A5B3C" w:rsidRPr="00CA62CC" w:rsidRDefault="009A5B3C" w:rsidP="009A5B3C">
            <w:pPr>
              <w:spacing w:before="60" w:after="60"/>
              <w:rPr>
                <w:rFonts w:ascii="Arial" w:hAnsi="Arial" w:cs="Arial"/>
                <w:sz w:val="20"/>
                <w:szCs w:val="20"/>
              </w:rPr>
            </w:pPr>
            <w:r w:rsidRPr="00CA62CC">
              <w:rPr>
                <w:rFonts w:ascii="Arial" w:hAnsi="Arial" w:cs="Arial"/>
                <w:sz w:val="20"/>
                <w:szCs w:val="20"/>
              </w:rPr>
              <w:t xml:space="preserve">Where an entity holds </w:t>
            </w:r>
            <w:r>
              <w:rPr>
                <w:rFonts w:ascii="Arial" w:hAnsi="Arial" w:cs="Arial"/>
                <w:sz w:val="20"/>
                <w:szCs w:val="20"/>
              </w:rPr>
              <w:t>a heritage asset or class of heritage asset that have not been recognised, has the entity disclosed:</w:t>
            </w:r>
          </w:p>
        </w:tc>
        <w:tc>
          <w:tcPr>
            <w:tcW w:w="1166" w:type="dxa"/>
          </w:tcPr>
          <w:p w14:paraId="4281318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99439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155AAA8" w14:textId="77777777" w:rsidR="009A5B3C" w:rsidRDefault="009A5B3C" w:rsidP="009A5B3C">
            <w:pPr>
              <w:spacing w:before="60" w:after="60"/>
              <w:rPr>
                <w:rFonts w:ascii="Arial" w:hAnsi="Arial" w:cs="Arial"/>
                <w:sz w:val="20"/>
                <w:szCs w:val="20"/>
              </w:rPr>
            </w:pPr>
            <w:r>
              <w:rPr>
                <w:rFonts w:ascii="Arial" w:hAnsi="Arial" w:cs="Arial"/>
                <w:sz w:val="20"/>
                <w:szCs w:val="20"/>
              </w:rPr>
              <w:t>103.99</w:t>
            </w:r>
          </w:p>
        </w:tc>
        <w:sdt>
          <w:sdtPr>
            <w:rPr>
              <w:rFonts w:ascii="Arial" w:hAnsi="Arial" w:cs="Arial"/>
              <w:sz w:val="20"/>
              <w:szCs w:val="20"/>
            </w:rPr>
            <w:id w:val="-709877401"/>
            <w:placeholder>
              <w:docPart w:val="82A5F24EF3384015B58B21DF8DEAD3DE"/>
            </w:placeholder>
            <w:showingPlcHdr/>
          </w:sdtPr>
          <w:sdtContent>
            <w:tc>
              <w:tcPr>
                <w:tcW w:w="1895" w:type="dxa"/>
              </w:tcPr>
              <w:p w14:paraId="7E80EC15" w14:textId="63D2D18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10AE2EF" w14:textId="77777777" w:rsidTr="00435C9F">
        <w:tc>
          <w:tcPr>
            <w:tcW w:w="837" w:type="dxa"/>
          </w:tcPr>
          <w:p w14:paraId="6BE92F85"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BD0E904" w14:textId="77777777" w:rsidR="009A5B3C" w:rsidRPr="00CA62CC" w:rsidRDefault="009A5B3C" w:rsidP="009A5B3C">
            <w:pPr>
              <w:pStyle w:val="ListParagraph"/>
              <w:numPr>
                <w:ilvl w:val="0"/>
                <w:numId w:val="51"/>
              </w:numPr>
              <w:spacing w:before="60" w:after="60"/>
              <w:contextualSpacing w:val="0"/>
              <w:jc w:val="left"/>
              <w:rPr>
                <w:rFonts w:ascii="Arial" w:hAnsi="Arial" w:cs="Arial"/>
                <w:sz w:val="20"/>
                <w:szCs w:val="20"/>
              </w:rPr>
            </w:pPr>
            <w:r>
              <w:rPr>
                <w:rFonts w:ascii="Arial" w:hAnsi="Arial" w:cs="Arial"/>
                <w:sz w:val="20"/>
                <w:szCs w:val="20"/>
              </w:rPr>
              <w:t xml:space="preserve">a </w:t>
            </w:r>
            <w:r w:rsidRPr="00CA62CC">
              <w:rPr>
                <w:rFonts w:ascii="Arial" w:hAnsi="Arial" w:cs="Arial"/>
                <w:sz w:val="20"/>
                <w:szCs w:val="20"/>
              </w:rPr>
              <w:t>description of the heritage as</w:t>
            </w:r>
            <w:r>
              <w:rPr>
                <w:rFonts w:ascii="Arial" w:hAnsi="Arial" w:cs="Arial"/>
                <w:sz w:val="20"/>
                <w:szCs w:val="20"/>
              </w:rPr>
              <w:t>set or class of heritage assets?</w:t>
            </w:r>
          </w:p>
        </w:tc>
        <w:tc>
          <w:tcPr>
            <w:tcW w:w="1166" w:type="dxa"/>
          </w:tcPr>
          <w:p w14:paraId="4888274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755712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A57AD2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086434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09998C5" w14:textId="77777777" w:rsidR="009A5B3C" w:rsidRDefault="009A5B3C" w:rsidP="009A5B3C">
            <w:pPr>
              <w:spacing w:before="60" w:after="60"/>
              <w:rPr>
                <w:rFonts w:ascii="Arial" w:hAnsi="Arial" w:cs="Arial"/>
                <w:sz w:val="20"/>
                <w:szCs w:val="20"/>
              </w:rPr>
            </w:pPr>
            <w:r>
              <w:rPr>
                <w:rFonts w:ascii="Arial" w:hAnsi="Arial" w:cs="Arial"/>
                <w:sz w:val="20"/>
                <w:szCs w:val="20"/>
              </w:rPr>
              <w:t>103.99(a)</w:t>
            </w:r>
          </w:p>
        </w:tc>
        <w:sdt>
          <w:sdtPr>
            <w:rPr>
              <w:rFonts w:ascii="Arial" w:hAnsi="Arial" w:cs="Arial"/>
              <w:sz w:val="20"/>
              <w:szCs w:val="20"/>
            </w:rPr>
            <w:id w:val="103940794"/>
            <w:placeholder>
              <w:docPart w:val="82A5F24EF3384015B58B21DF8DEAD3DE"/>
            </w:placeholder>
            <w:showingPlcHdr/>
          </w:sdtPr>
          <w:sdtContent>
            <w:tc>
              <w:tcPr>
                <w:tcW w:w="1895" w:type="dxa"/>
              </w:tcPr>
              <w:p w14:paraId="1F865F83" w14:textId="6FC3FEE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44A323E" w14:textId="77777777" w:rsidTr="00435C9F">
        <w:tc>
          <w:tcPr>
            <w:tcW w:w="837" w:type="dxa"/>
          </w:tcPr>
          <w:p w14:paraId="19B0AE99"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A26F585" w14:textId="77777777" w:rsidR="009A5B3C" w:rsidRPr="00CA62CC" w:rsidRDefault="009A5B3C" w:rsidP="009A5B3C">
            <w:pPr>
              <w:pStyle w:val="ListParagraph"/>
              <w:numPr>
                <w:ilvl w:val="0"/>
                <w:numId w:val="51"/>
              </w:numPr>
              <w:spacing w:before="60" w:after="60"/>
              <w:contextualSpacing w:val="0"/>
              <w:jc w:val="left"/>
              <w:rPr>
                <w:rFonts w:ascii="Arial" w:hAnsi="Arial" w:cs="Arial"/>
                <w:sz w:val="20"/>
                <w:szCs w:val="20"/>
              </w:rPr>
            </w:pPr>
            <w:r>
              <w:rPr>
                <w:rFonts w:ascii="Arial" w:hAnsi="Arial" w:cs="Arial"/>
                <w:sz w:val="20"/>
                <w:szCs w:val="20"/>
              </w:rPr>
              <w:t>t</w:t>
            </w:r>
            <w:r w:rsidRPr="00CA62CC">
              <w:rPr>
                <w:rFonts w:ascii="Arial" w:hAnsi="Arial" w:cs="Arial"/>
                <w:sz w:val="20"/>
                <w:szCs w:val="20"/>
              </w:rPr>
              <w:t>he reason why the heritage asset or class of heritage assets</w:t>
            </w:r>
            <w:r>
              <w:rPr>
                <w:rFonts w:ascii="Arial" w:hAnsi="Arial" w:cs="Arial"/>
                <w:sz w:val="20"/>
                <w:szCs w:val="20"/>
              </w:rPr>
              <w:t xml:space="preserve"> could not be measured reliably?</w:t>
            </w:r>
          </w:p>
        </w:tc>
        <w:tc>
          <w:tcPr>
            <w:tcW w:w="1166" w:type="dxa"/>
          </w:tcPr>
          <w:p w14:paraId="33A5B3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92201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D2DB5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635935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235FF8A" w14:textId="77777777" w:rsidR="009A5B3C" w:rsidRDefault="009A5B3C" w:rsidP="009A5B3C">
            <w:pPr>
              <w:spacing w:before="60" w:after="60"/>
              <w:rPr>
                <w:rFonts w:ascii="Arial" w:hAnsi="Arial" w:cs="Arial"/>
                <w:sz w:val="20"/>
                <w:szCs w:val="20"/>
              </w:rPr>
            </w:pPr>
            <w:r>
              <w:rPr>
                <w:rFonts w:ascii="Arial" w:hAnsi="Arial" w:cs="Arial"/>
                <w:sz w:val="20"/>
                <w:szCs w:val="20"/>
              </w:rPr>
              <w:t>103.99(b)</w:t>
            </w:r>
          </w:p>
        </w:tc>
        <w:sdt>
          <w:sdtPr>
            <w:rPr>
              <w:rFonts w:ascii="Arial" w:hAnsi="Arial" w:cs="Arial"/>
              <w:sz w:val="20"/>
              <w:szCs w:val="20"/>
            </w:rPr>
            <w:id w:val="1052883759"/>
            <w:placeholder>
              <w:docPart w:val="82A5F24EF3384015B58B21DF8DEAD3DE"/>
            </w:placeholder>
            <w:showingPlcHdr/>
          </w:sdtPr>
          <w:sdtContent>
            <w:tc>
              <w:tcPr>
                <w:tcW w:w="1895" w:type="dxa"/>
              </w:tcPr>
              <w:p w14:paraId="3C98FDB7" w14:textId="2E9FA1E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6500556" w14:textId="77777777" w:rsidTr="00435C9F">
        <w:tc>
          <w:tcPr>
            <w:tcW w:w="837" w:type="dxa"/>
          </w:tcPr>
          <w:p w14:paraId="3D76496B"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DEB5FFD" w14:textId="77777777" w:rsidR="009A5B3C" w:rsidRPr="00CA62CC" w:rsidRDefault="009A5B3C" w:rsidP="009A5B3C">
            <w:pPr>
              <w:pStyle w:val="ListParagraph"/>
              <w:numPr>
                <w:ilvl w:val="0"/>
                <w:numId w:val="51"/>
              </w:numPr>
              <w:spacing w:before="60" w:after="60"/>
              <w:contextualSpacing w:val="0"/>
              <w:jc w:val="left"/>
              <w:rPr>
                <w:rFonts w:ascii="Arial" w:hAnsi="Arial" w:cs="Arial"/>
                <w:sz w:val="20"/>
                <w:szCs w:val="20"/>
              </w:rPr>
            </w:pPr>
            <w:r>
              <w:rPr>
                <w:rFonts w:ascii="Arial" w:hAnsi="Arial" w:cs="Arial"/>
                <w:sz w:val="20"/>
                <w:szCs w:val="20"/>
              </w:rPr>
              <w:t>o</w:t>
            </w:r>
            <w:r w:rsidRPr="00CA62CC">
              <w:rPr>
                <w:rFonts w:ascii="Arial" w:hAnsi="Arial" w:cs="Arial"/>
                <w:sz w:val="20"/>
                <w:szCs w:val="20"/>
              </w:rPr>
              <w:t>n disposal of the heritage asset or class of heritage assets, the compensation received and the amount recognised in the sta</w:t>
            </w:r>
            <w:r>
              <w:rPr>
                <w:rFonts w:ascii="Arial" w:hAnsi="Arial" w:cs="Arial"/>
                <w:sz w:val="20"/>
                <w:szCs w:val="20"/>
              </w:rPr>
              <w:t>tement of financial performance?</w:t>
            </w:r>
          </w:p>
        </w:tc>
        <w:tc>
          <w:tcPr>
            <w:tcW w:w="1166" w:type="dxa"/>
          </w:tcPr>
          <w:p w14:paraId="49CE70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227564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FAFBE1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892416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41D0D24" w14:textId="39EF9A88" w:rsidR="009A5B3C" w:rsidRDefault="009A5B3C" w:rsidP="009A5B3C">
            <w:pPr>
              <w:spacing w:before="60" w:after="60"/>
              <w:rPr>
                <w:rFonts w:ascii="Arial" w:hAnsi="Arial" w:cs="Arial"/>
                <w:sz w:val="20"/>
                <w:szCs w:val="20"/>
              </w:rPr>
            </w:pPr>
            <w:r>
              <w:rPr>
                <w:rFonts w:ascii="Arial" w:hAnsi="Arial" w:cs="Arial"/>
                <w:sz w:val="20"/>
                <w:szCs w:val="20"/>
              </w:rPr>
              <w:t>103.99(c)</w:t>
            </w:r>
          </w:p>
        </w:tc>
        <w:sdt>
          <w:sdtPr>
            <w:rPr>
              <w:rFonts w:ascii="Arial" w:hAnsi="Arial" w:cs="Arial"/>
              <w:sz w:val="20"/>
              <w:szCs w:val="20"/>
            </w:rPr>
            <w:id w:val="-1225751310"/>
            <w:placeholder>
              <w:docPart w:val="82A5F24EF3384015B58B21DF8DEAD3DE"/>
            </w:placeholder>
            <w:showingPlcHdr/>
          </w:sdtPr>
          <w:sdtContent>
            <w:tc>
              <w:tcPr>
                <w:tcW w:w="1895" w:type="dxa"/>
              </w:tcPr>
              <w:p w14:paraId="498DF72B" w14:textId="4353969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6CAD68" w14:textId="77777777" w:rsidTr="00435C9F">
        <w:tc>
          <w:tcPr>
            <w:tcW w:w="837" w:type="dxa"/>
          </w:tcPr>
          <w:p w14:paraId="26E9907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9588929" w14:textId="77777777" w:rsidR="009A5B3C" w:rsidRPr="002A7BEC" w:rsidRDefault="009A5B3C" w:rsidP="009A5B3C">
            <w:pPr>
              <w:spacing w:before="60" w:after="60"/>
              <w:rPr>
                <w:rFonts w:ascii="Arial" w:hAnsi="Arial" w:cs="Arial"/>
                <w:sz w:val="20"/>
                <w:szCs w:val="20"/>
              </w:rPr>
            </w:pPr>
            <w:r w:rsidRPr="006B7B42">
              <w:rPr>
                <w:rFonts w:ascii="Arial" w:hAnsi="Arial" w:cs="Arial"/>
                <w:sz w:val="20"/>
                <w:szCs w:val="20"/>
              </w:rPr>
              <w:t>When an entity measures a heritage asset or class of heritage assets using the cost model,</w:t>
            </w:r>
            <w:r>
              <w:rPr>
                <w:rFonts w:ascii="Arial" w:hAnsi="Arial" w:cs="Arial"/>
                <w:sz w:val="20"/>
                <w:szCs w:val="20"/>
              </w:rPr>
              <w:t xml:space="preserve"> does</w:t>
            </w:r>
            <w:r w:rsidRPr="006B7B42">
              <w:rPr>
                <w:rFonts w:ascii="Arial" w:hAnsi="Arial" w:cs="Arial"/>
                <w:sz w:val="20"/>
                <w:szCs w:val="20"/>
              </w:rPr>
              <w:t xml:space="preserve"> the reconciliation disclose amounts relating to that heritage asset or class of heritage assets separately from amounts relating to other heritage assets</w:t>
            </w:r>
            <w:r>
              <w:rPr>
                <w:rFonts w:ascii="Arial" w:hAnsi="Arial" w:cs="Arial"/>
                <w:sz w:val="20"/>
                <w:szCs w:val="20"/>
              </w:rPr>
              <w:t xml:space="preserve"> or classes of heritage assets?</w:t>
            </w:r>
          </w:p>
        </w:tc>
        <w:tc>
          <w:tcPr>
            <w:tcW w:w="1166" w:type="dxa"/>
          </w:tcPr>
          <w:p w14:paraId="0492D8D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061155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096708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66970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66ACA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388564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BFA4773" w14:textId="77777777" w:rsidR="009A5B3C" w:rsidRDefault="009A5B3C" w:rsidP="009A5B3C">
            <w:pPr>
              <w:spacing w:before="60" w:after="60"/>
              <w:rPr>
                <w:rFonts w:ascii="Arial" w:hAnsi="Arial" w:cs="Arial"/>
                <w:sz w:val="20"/>
                <w:szCs w:val="20"/>
              </w:rPr>
            </w:pPr>
            <w:r>
              <w:rPr>
                <w:rFonts w:ascii="Arial" w:hAnsi="Arial" w:cs="Arial"/>
                <w:sz w:val="20"/>
                <w:szCs w:val="20"/>
              </w:rPr>
              <w:t>103.100</w:t>
            </w:r>
          </w:p>
        </w:tc>
        <w:sdt>
          <w:sdtPr>
            <w:rPr>
              <w:rFonts w:ascii="Arial" w:hAnsi="Arial" w:cs="Arial"/>
              <w:sz w:val="20"/>
              <w:szCs w:val="20"/>
            </w:rPr>
            <w:id w:val="798801158"/>
            <w:placeholder>
              <w:docPart w:val="82A5F24EF3384015B58B21DF8DEAD3DE"/>
            </w:placeholder>
            <w:showingPlcHdr/>
          </w:sdtPr>
          <w:sdtContent>
            <w:tc>
              <w:tcPr>
                <w:tcW w:w="1895" w:type="dxa"/>
              </w:tcPr>
              <w:p w14:paraId="2B93FD64" w14:textId="72A82A3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E5BED7" w14:textId="77777777" w:rsidTr="00435C9F">
        <w:tc>
          <w:tcPr>
            <w:tcW w:w="837" w:type="dxa"/>
          </w:tcPr>
          <w:p w14:paraId="4F4564F1"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3E5C8D" w14:textId="77777777" w:rsidR="009A5B3C" w:rsidRPr="006B7B42" w:rsidRDefault="009A5B3C" w:rsidP="009A5B3C">
            <w:pPr>
              <w:spacing w:before="60" w:after="60"/>
              <w:rPr>
                <w:rFonts w:ascii="Arial" w:hAnsi="Arial" w:cs="Arial"/>
                <w:sz w:val="20"/>
                <w:szCs w:val="20"/>
              </w:rPr>
            </w:pPr>
            <w:r w:rsidRPr="006B7B42">
              <w:rPr>
                <w:rFonts w:ascii="Arial" w:hAnsi="Arial" w:cs="Arial"/>
                <w:sz w:val="20"/>
                <w:szCs w:val="20"/>
              </w:rPr>
              <w:t>In addition, has an entity made the following disclosures</w:t>
            </w:r>
            <w:r>
              <w:rPr>
                <w:rFonts w:ascii="Arial" w:hAnsi="Arial" w:cs="Arial"/>
                <w:sz w:val="20"/>
                <w:szCs w:val="20"/>
              </w:rPr>
              <w:t>:</w:t>
            </w:r>
          </w:p>
        </w:tc>
        <w:tc>
          <w:tcPr>
            <w:tcW w:w="1166" w:type="dxa"/>
          </w:tcPr>
          <w:p w14:paraId="57714F6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66352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0FF4B5A" w14:textId="77777777" w:rsidR="009A5B3C" w:rsidRDefault="009A5B3C" w:rsidP="009A5B3C">
            <w:pPr>
              <w:spacing w:before="60" w:after="60"/>
              <w:rPr>
                <w:rFonts w:ascii="Arial" w:hAnsi="Arial" w:cs="Arial"/>
                <w:sz w:val="20"/>
                <w:szCs w:val="20"/>
              </w:rPr>
            </w:pPr>
            <w:r>
              <w:rPr>
                <w:rFonts w:ascii="Arial" w:hAnsi="Arial" w:cs="Arial"/>
                <w:sz w:val="20"/>
                <w:szCs w:val="20"/>
              </w:rPr>
              <w:t>103.100</w:t>
            </w:r>
          </w:p>
        </w:tc>
        <w:sdt>
          <w:sdtPr>
            <w:rPr>
              <w:rFonts w:ascii="Arial" w:hAnsi="Arial" w:cs="Arial"/>
              <w:sz w:val="20"/>
              <w:szCs w:val="20"/>
            </w:rPr>
            <w:id w:val="2062364983"/>
            <w:placeholder>
              <w:docPart w:val="82A5F24EF3384015B58B21DF8DEAD3DE"/>
            </w:placeholder>
            <w:showingPlcHdr/>
          </w:sdtPr>
          <w:sdtContent>
            <w:tc>
              <w:tcPr>
                <w:tcW w:w="1895" w:type="dxa"/>
              </w:tcPr>
              <w:p w14:paraId="4CFA92FC" w14:textId="2C49D18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D1BC255" w14:textId="77777777" w:rsidTr="00435C9F">
        <w:tc>
          <w:tcPr>
            <w:tcW w:w="837" w:type="dxa"/>
          </w:tcPr>
          <w:p w14:paraId="5FD70A2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7AD8861" w14:textId="77777777" w:rsidR="009A5B3C" w:rsidRPr="002A7BEC" w:rsidRDefault="009A5B3C" w:rsidP="009A5B3C">
            <w:pPr>
              <w:pStyle w:val="ListParagraph"/>
              <w:numPr>
                <w:ilvl w:val="0"/>
                <w:numId w:val="48"/>
              </w:numPr>
              <w:spacing w:before="60" w:after="60"/>
              <w:contextualSpacing w:val="0"/>
              <w:jc w:val="left"/>
              <w:rPr>
                <w:rFonts w:ascii="Arial" w:hAnsi="Arial" w:cs="Arial"/>
                <w:sz w:val="20"/>
                <w:szCs w:val="20"/>
              </w:rPr>
            </w:pPr>
            <w:r w:rsidRPr="006B7B42">
              <w:rPr>
                <w:rFonts w:ascii="Arial" w:hAnsi="Arial" w:cs="Arial"/>
                <w:sz w:val="20"/>
                <w:szCs w:val="20"/>
              </w:rPr>
              <w:t>a description of the heritage asset or class of heritage assets</w:t>
            </w:r>
            <w:r>
              <w:rPr>
                <w:rFonts w:ascii="Arial" w:hAnsi="Arial" w:cs="Arial"/>
                <w:sz w:val="20"/>
                <w:szCs w:val="20"/>
              </w:rPr>
              <w:t>?</w:t>
            </w:r>
          </w:p>
        </w:tc>
        <w:tc>
          <w:tcPr>
            <w:tcW w:w="1166" w:type="dxa"/>
          </w:tcPr>
          <w:p w14:paraId="3755E80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798835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5B21E0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919675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D366D5F" w14:textId="77777777" w:rsidR="009A5B3C" w:rsidRDefault="009A5B3C" w:rsidP="009A5B3C">
            <w:pPr>
              <w:spacing w:before="60" w:after="60"/>
              <w:rPr>
                <w:rFonts w:ascii="Arial" w:hAnsi="Arial" w:cs="Arial"/>
                <w:sz w:val="20"/>
                <w:szCs w:val="20"/>
              </w:rPr>
            </w:pPr>
            <w:r>
              <w:rPr>
                <w:rFonts w:ascii="Arial" w:hAnsi="Arial" w:cs="Arial"/>
                <w:sz w:val="20"/>
                <w:szCs w:val="20"/>
              </w:rPr>
              <w:t>103.100(a)</w:t>
            </w:r>
          </w:p>
        </w:tc>
        <w:sdt>
          <w:sdtPr>
            <w:rPr>
              <w:rFonts w:ascii="Arial" w:hAnsi="Arial" w:cs="Arial"/>
              <w:sz w:val="20"/>
              <w:szCs w:val="20"/>
            </w:rPr>
            <w:id w:val="916518468"/>
            <w:placeholder>
              <w:docPart w:val="82A5F24EF3384015B58B21DF8DEAD3DE"/>
            </w:placeholder>
            <w:showingPlcHdr/>
          </w:sdtPr>
          <w:sdtContent>
            <w:tc>
              <w:tcPr>
                <w:tcW w:w="1895" w:type="dxa"/>
              </w:tcPr>
              <w:p w14:paraId="3C0EC156" w14:textId="078E572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A9C6B81" w14:textId="77777777" w:rsidTr="00435C9F">
        <w:tc>
          <w:tcPr>
            <w:tcW w:w="837" w:type="dxa"/>
          </w:tcPr>
          <w:p w14:paraId="4CFAF24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22E2905" w14:textId="77777777" w:rsidR="009A5B3C" w:rsidRPr="002A7BEC" w:rsidRDefault="009A5B3C" w:rsidP="009A5B3C">
            <w:pPr>
              <w:pStyle w:val="ListParagraph"/>
              <w:numPr>
                <w:ilvl w:val="0"/>
                <w:numId w:val="48"/>
              </w:numPr>
              <w:spacing w:before="60" w:after="60"/>
              <w:contextualSpacing w:val="0"/>
              <w:jc w:val="left"/>
              <w:rPr>
                <w:rFonts w:ascii="Arial" w:hAnsi="Arial" w:cs="Arial"/>
                <w:sz w:val="20"/>
                <w:szCs w:val="20"/>
              </w:rPr>
            </w:pPr>
            <w:r w:rsidRPr="006B7B42">
              <w:rPr>
                <w:rFonts w:ascii="Arial" w:hAnsi="Arial" w:cs="Arial"/>
                <w:sz w:val="20"/>
                <w:szCs w:val="20"/>
              </w:rPr>
              <w:t>an explanation why fair value cannot be determined reliably</w:t>
            </w:r>
            <w:r>
              <w:rPr>
                <w:rFonts w:ascii="Arial" w:hAnsi="Arial" w:cs="Arial"/>
                <w:sz w:val="20"/>
                <w:szCs w:val="20"/>
              </w:rPr>
              <w:t>?</w:t>
            </w:r>
          </w:p>
        </w:tc>
        <w:tc>
          <w:tcPr>
            <w:tcW w:w="1166" w:type="dxa"/>
          </w:tcPr>
          <w:p w14:paraId="4FE895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307500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8C51CD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66321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F16D1B" w14:textId="77777777" w:rsidR="009A5B3C" w:rsidRDefault="009A5B3C" w:rsidP="009A5B3C">
            <w:pPr>
              <w:spacing w:before="60" w:after="60"/>
              <w:rPr>
                <w:rFonts w:ascii="Arial" w:hAnsi="Arial" w:cs="Arial"/>
                <w:sz w:val="20"/>
                <w:szCs w:val="20"/>
              </w:rPr>
            </w:pPr>
            <w:r>
              <w:rPr>
                <w:rFonts w:ascii="Arial" w:hAnsi="Arial" w:cs="Arial"/>
                <w:sz w:val="20"/>
                <w:szCs w:val="20"/>
              </w:rPr>
              <w:t>103.100(b)</w:t>
            </w:r>
          </w:p>
        </w:tc>
        <w:sdt>
          <w:sdtPr>
            <w:rPr>
              <w:rFonts w:ascii="Arial" w:hAnsi="Arial" w:cs="Arial"/>
              <w:sz w:val="20"/>
              <w:szCs w:val="20"/>
            </w:rPr>
            <w:id w:val="-639493045"/>
            <w:placeholder>
              <w:docPart w:val="82A5F24EF3384015B58B21DF8DEAD3DE"/>
            </w:placeholder>
            <w:showingPlcHdr/>
          </w:sdtPr>
          <w:sdtContent>
            <w:tc>
              <w:tcPr>
                <w:tcW w:w="1895" w:type="dxa"/>
              </w:tcPr>
              <w:p w14:paraId="44F37355" w14:textId="5B871D4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C0C1BD6" w14:textId="77777777" w:rsidTr="00435C9F">
        <w:tc>
          <w:tcPr>
            <w:tcW w:w="837" w:type="dxa"/>
          </w:tcPr>
          <w:p w14:paraId="6DD515B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2AF163A" w14:textId="77777777" w:rsidR="009A5B3C" w:rsidRPr="002A7BEC" w:rsidRDefault="009A5B3C" w:rsidP="009A5B3C">
            <w:pPr>
              <w:pStyle w:val="ListParagraph"/>
              <w:numPr>
                <w:ilvl w:val="0"/>
                <w:numId w:val="48"/>
              </w:numPr>
              <w:spacing w:before="60" w:after="60"/>
              <w:contextualSpacing w:val="0"/>
              <w:jc w:val="left"/>
              <w:rPr>
                <w:rFonts w:ascii="Arial" w:hAnsi="Arial" w:cs="Arial"/>
                <w:sz w:val="20"/>
                <w:szCs w:val="20"/>
              </w:rPr>
            </w:pPr>
            <w:r w:rsidRPr="006B7B42">
              <w:rPr>
                <w:rFonts w:ascii="Arial" w:hAnsi="Arial" w:cs="Arial"/>
                <w:sz w:val="20"/>
                <w:szCs w:val="20"/>
              </w:rPr>
              <w:t>on disposal of the heritage asset or class of heritage assets</w:t>
            </w:r>
            <w:r>
              <w:rPr>
                <w:rFonts w:ascii="Arial" w:hAnsi="Arial" w:cs="Arial"/>
                <w:sz w:val="20"/>
                <w:szCs w:val="20"/>
              </w:rPr>
              <w:t>:</w:t>
            </w:r>
          </w:p>
        </w:tc>
        <w:tc>
          <w:tcPr>
            <w:tcW w:w="1166" w:type="dxa"/>
          </w:tcPr>
          <w:p w14:paraId="31F4759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048676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0A4F85B0" w14:textId="1E50CC8B" w:rsidR="009A5B3C" w:rsidRDefault="009A5B3C" w:rsidP="009A5B3C">
            <w:pPr>
              <w:spacing w:before="60" w:after="60"/>
              <w:rPr>
                <w:rFonts w:ascii="Arial" w:hAnsi="Arial" w:cs="Arial"/>
                <w:sz w:val="20"/>
                <w:szCs w:val="20"/>
              </w:rPr>
            </w:pPr>
            <w:r>
              <w:rPr>
                <w:rFonts w:ascii="Arial" w:hAnsi="Arial" w:cs="Arial"/>
                <w:sz w:val="20"/>
                <w:szCs w:val="20"/>
              </w:rPr>
              <w:t>103.100(c)</w:t>
            </w:r>
          </w:p>
        </w:tc>
        <w:sdt>
          <w:sdtPr>
            <w:rPr>
              <w:rFonts w:ascii="Arial" w:hAnsi="Arial" w:cs="Arial"/>
              <w:sz w:val="20"/>
              <w:szCs w:val="20"/>
            </w:rPr>
            <w:id w:val="549424764"/>
            <w:placeholder>
              <w:docPart w:val="82A5F24EF3384015B58B21DF8DEAD3DE"/>
            </w:placeholder>
            <w:showingPlcHdr/>
          </w:sdtPr>
          <w:sdtContent>
            <w:tc>
              <w:tcPr>
                <w:tcW w:w="1895" w:type="dxa"/>
              </w:tcPr>
              <w:p w14:paraId="27C85907" w14:textId="3F1FE2E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0FA410" w14:textId="77777777" w:rsidTr="00435C9F">
        <w:tc>
          <w:tcPr>
            <w:tcW w:w="837" w:type="dxa"/>
          </w:tcPr>
          <w:p w14:paraId="0794C6B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19862D9" w14:textId="77777777" w:rsidR="009A5B3C" w:rsidRPr="006B7B42" w:rsidRDefault="009A5B3C" w:rsidP="009A5B3C">
            <w:pPr>
              <w:pStyle w:val="ListParagraph"/>
              <w:numPr>
                <w:ilvl w:val="0"/>
                <w:numId w:val="49"/>
              </w:numPr>
              <w:spacing w:before="60" w:after="60"/>
              <w:jc w:val="left"/>
              <w:rPr>
                <w:rFonts w:ascii="Arial" w:hAnsi="Arial" w:cs="Arial"/>
                <w:sz w:val="20"/>
                <w:szCs w:val="20"/>
              </w:rPr>
            </w:pPr>
            <w:r w:rsidRPr="006B7B42">
              <w:rPr>
                <w:rFonts w:ascii="Arial" w:hAnsi="Arial" w:cs="Arial"/>
                <w:sz w:val="20"/>
                <w:szCs w:val="20"/>
              </w:rPr>
              <w:t>the fact that the entity has disposed of the heritage asset or class of heritage assets</w:t>
            </w:r>
            <w:r>
              <w:rPr>
                <w:rFonts w:ascii="Arial" w:hAnsi="Arial" w:cs="Arial"/>
                <w:sz w:val="20"/>
                <w:szCs w:val="20"/>
              </w:rPr>
              <w:t>?</w:t>
            </w:r>
          </w:p>
        </w:tc>
        <w:tc>
          <w:tcPr>
            <w:tcW w:w="1166" w:type="dxa"/>
          </w:tcPr>
          <w:p w14:paraId="7E150F2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481243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F3097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378726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EBDBF10" w14:textId="1D0E043D" w:rsidR="009A5B3C" w:rsidRDefault="009A5B3C" w:rsidP="009A5B3C">
            <w:pPr>
              <w:spacing w:before="60" w:after="60"/>
              <w:rPr>
                <w:rFonts w:ascii="Arial" w:hAnsi="Arial" w:cs="Arial"/>
                <w:sz w:val="20"/>
                <w:szCs w:val="20"/>
              </w:rPr>
            </w:pPr>
            <w:r>
              <w:rPr>
                <w:rFonts w:ascii="Arial" w:hAnsi="Arial" w:cs="Arial"/>
                <w:sz w:val="20"/>
                <w:szCs w:val="20"/>
              </w:rPr>
              <w:t>103.100(c)</w:t>
            </w:r>
            <w:r>
              <w:rPr>
                <w:rFonts w:ascii="Arial" w:hAnsi="Arial" w:cs="Arial"/>
                <w:sz w:val="20"/>
                <w:szCs w:val="20"/>
              </w:rPr>
              <w:br/>
              <w:t>(i)</w:t>
            </w:r>
          </w:p>
        </w:tc>
        <w:sdt>
          <w:sdtPr>
            <w:rPr>
              <w:rFonts w:ascii="Arial" w:hAnsi="Arial" w:cs="Arial"/>
              <w:sz w:val="20"/>
              <w:szCs w:val="20"/>
            </w:rPr>
            <w:id w:val="436571434"/>
            <w:placeholder>
              <w:docPart w:val="82A5F24EF3384015B58B21DF8DEAD3DE"/>
            </w:placeholder>
            <w:showingPlcHdr/>
          </w:sdtPr>
          <w:sdtContent>
            <w:tc>
              <w:tcPr>
                <w:tcW w:w="1895" w:type="dxa"/>
              </w:tcPr>
              <w:p w14:paraId="0057BD8E" w14:textId="6E71874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88BC0C1" w14:textId="77777777" w:rsidTr="00435C9F">
        <w:tc>
          <w:tcPr>
            <w:tcW w:w="837" w:type="dxa"/>
          </w:tcPr>
          <w:p w14:paraId="1015CB7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F2C3BD3" w14:textId="70B61261" w:rsidR="009A5B3C" w:rsidRPr="002A7BEC" w:rsidRDefault="009A5B3C" w:rsidP="009A5B3C">
            <w:pPr>
              <w:pStyle w:val="ListParagraph"/>
              <w:numPr>
                <w:ilvl w:val="0"/>
                <w:numId w:val="49"/>
              </w:numPr>
              <w:spacing w:before="60" w:after="60"/>
              <w:jc w:val="left"/>
              <w:rPr>
                <w:rFonts w:ascii="Arial" w:hAnsi="Arial" w:cs="Arial"/>
                <w:sz w:val="20"/>
                <w:szCs w:val="20"/>
              </w:rPr>
            </w:pPr>
            <w:r w:rsidRPr="006B7B42">
              <w:rPr>
                <w:rFonts w:ascii="Arial" w:hAnsi="Arial" w:cs="Arial"/>
                <w:sz w:val="20"/>
                <w:szCs w:val="20"/>
              </w:rPr>
              <w:t>the carrying amount of that heritage asset or class of heritage assets at the time of sale</w:t>
            </w:r>
            <w:r>
              <w:rPr>
                <w:rFonts w:ascii="Arial" w:hAnsi="Arial" w:cs="Arial"/>
                <w:sz w:val="20"/>
                <w:szCs w:val="20"/>
              </w:rPr>
              <w:t>?</w:t>
            </w:r>
            <w:r w:rsidRPr="006B7B42">
              <w:rPr>
                <w:rFonts w:ascii="Arial" w:hAnsi="Arial" w:cs="Arial"/>
                <w:sz w:val="20"/>
                <w:szCs w:val="20"/>
              </w:rPr>
              <w:t xml:space="preserve"> And</w:t>
            </w:r>
          </w:p>
        </w:tc>
        <w:tc>
          <w:tcPr>
            <w:tcW w:w="1166" w:type="dxa"/>
          </w:tcPr>
          <w:p w14:paraId="4EFFD71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919114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7EB1AC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586674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16EBEC0" w14:textId="55411A65" w:rsidR="009A5B3C" w:rsidRDefault="009A5B3C" w:rsidP="009A5B3C">
            <w:pPr>
              <w:spacing w:before="60" w:after="60"/>
              <w:rPr>
                <w:rFonts w:ascii="Arial" w:hAnsi="Arial" w:cs="Arial"/>
                <w:sz w:val="20"/>
                <w:szCs w:val="20"/>
              </w:rPr>
            </w:pPr>
            <w:r>
              <w:rPr>
                <w:rFonts w:ascii="Arial" w:hAnsi="Arial" w:cs="Arial"/>
                <w:sz w:val="20"/>
                <w:szCs w:val="20"/>
              </w:rPr>
              <w:t>103.100(c)</w:t>
            </w:r>
            <w:r>
              <w:rPr>
                <w:rFonts w:ascii="Arial" w:hAnsi="Arial" w:cs="Arial"/>
                <w:sz w:val="20"/>
                <w:szCs w:val="20"/>
              </w:rPr>
              <w:br/>
              <w:t>(ii)</w:t>
            </w:r>
          </w:p>
        </w:tc>
        <w:sdt>
          <w:sdtPr>
            <w:rPr>
              <w:rFonts w:ascii="Arial" w:hAnsi="Arial" w:cs="Arial"/>
              <w:sz w:val="20"/>
              <w:szCs w:val="20"/>
            </w:rPr>
            <w:id w:val="1640772038"/>
            <w:placeholder>
              <w:docPart w:val="82A5F24EF3384015B58B21DF8DEAD3DE"/>
            </w:placeholder>
            <w:showingPlcHdr/>
          </w:sdtPr>
          <w:sdtContent>
            <w:tc>
              <w:tcPr>
                <w:tcW w:w="1895" w:type="dxa"/>
              </w:tcPr>
              <w:p w14:paraId="309894A8" w14:textId="5BC0785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24151F4" w14:textId="77777777" w:rsidTr="00435C9F">
        <w:tc>
          <w:tcPr>
            <w:tcW w:w="837" w:type="dxa"/>
          </w:tcPr>
          <w:p w14:paraId="546E902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09CA1BA" w14:textId="77777777" w:rsidR="009A5B3C" w:rsidRPr="002A7BEC" w:rsidRDefault="009A5B3C" w:rsidP="009A5B3C">
            <w:pPr>
              <w:pStyle w:val="ListParagraph"/>
              <w:numPr>
                <w:ilvl w:val="0"/>
                <w:numId w:val="49"/>
              </w:numPr>
              <w:spacing w:before="60" w:after="60"/>
              <w:jc w:val="left"/>
              <w:rPr>
                <w:rFonts w:ascii="Arial" w:hAnsi="Arial" w:cs="Arial"/>
                <w:sz w:val="20"/>
                <w:szCs w:val="20"/>
              </w:rPr>
            </w:pPr>
            <w:r w:rsidRPr="006B7B42">
              <w:rPr>
                <w:rFonts w:ascii="Arial" w:hAnsi="Arial" w:cs="Arial"/>
                <w:sz w:val="20"/>
                <w:szCs w:val="20"/>
              </w:rPr>
              <w:t>the amount of gain or loss recognised</w:t>
            </w:r>
            <w:r>
              <w:rPr>
                <w:rFonts w:ascii="Arial" w:hAnsi="Arial" w:cs="Arial"/>
                <w:sz w:val="20"/>
                <w:szCs w:val="20"/>
              </w:rPr>
              <w:t>?</w:t>
            </w:r>
          </w:p>
        </w:tc>
        <w:tc>
          <w:tcPr>
            <w:tcW w:w="1166" w:type="dxa"/>
          </w:tcPr>
          <w:p w14:paraId="03F51E9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94857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DA314F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805280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4674116" w14:textId="02848343" w:rsidR="009A5B3C" w:rsidRDefault="009A5B3C" w:rsidP="009A5B3C">
            <w:pPr>
              <w:spacing w:before="60" w:after="60"/>
              <w:rPr>
                <w:rFonts w:ascii="Arial" w:hAnsi="Arial" w:cs="Arial"/>
                <w:sz w:val="20"/>
                <w:szCs w:val="20"/>
              </w:rPr>
            </w:pPr>
            <w:r>
              <w:rPr>
                <w:rFonts w:ascii="Arial" w:hAnsi="Arial" w:cs="Arial"/>
                <w:sz w:val="20"/>
                <w:szCs w:val="20"/>
              </w:rPr>
              <w:t>103.100(c)</w:t>
            </w:r>
            <w:r>
              <w:rPr>
                <w:rFonts w:ascii="Arial" w:hAnsi="Arial" w:cs="Arial"/>
                <w:sz w:val="20"/>
                <w:szCs w:val="20"/>
              </w:rPr>
              <w:br/>
              <w:t>(iii)</w:t>
            </w:r>
          </w:p>
        </w:tc>
        <w:sdt>
          <w:sdtPr>
            <w:rPr>
              <w:rFonts w:ascii="Arial" w:hAnsi="Arial" w:cs="Arial"/>
              <w:sz w:val="20"/>
              <w:szCs w:val="20"/>
            </w:rPr>
            <w:id w:val="665678186"/>
            <w:placeholder>
              <w:docPart w:val="82A5F24EF3384015B58B21DF8DEAD3DE"/>
            </w:placeholder>
            <w:showingPlcHdr/>
          </w:sdtPr>
          <w:sdtContent>
            <w:tc>
              <w:tcPr>
                <w:tcW w:w="1895" w:type="dxa"/>
              </w:tcPr>
              <w:p w14:paraId="2838B33F" w14:textId="260277D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57B63F3" w14:textId="77777777" w:rsidTr="00435C9F">
        <w:tc>
          <w:tcPr>
            <w:tcW w:w="837" w:type="dxa"/>
          </w:tcPr>
          <w:p w14:paraId="3EF1BDD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B0D4795" w14:textId="77777777" w:rsidR="009A5B3C" w:rsidRPr="002A7BEC" w:rsidRDefault="009A5B3C" w:rsidP="009A5B3C">
            <w:pPr>
              <w:spacing w:before="60" w:after="60"/>
              <w:rPr>
                <w:rFonts w:ascii="Arial" w:hAnsi="Arial" w:cs="Arial"/>
                <w:sz w:val="20"/>
                <w:szCs w:val="20"/>
              </w:rPr>
            </w:pPr>
            <w:r w:rsidRPr="00CA62CC">
              <w:rPr>
                <w:rFonts w:ascii="Arial" w:hAnsi="Arial" w:cs="Arial"/>
                <w:sz w:val="20"/>
                <w:szCs w:val="20"/>
              </w:rPr>
              <w:t>Where a fair value of the heritage asset or class of heritage assets previously measured at cost less any impairment losses becomes reliably measurable during the current period, has an entity disclose those heritage assets or classes of heritage assets</w:t>
            </w:r>
            <w:r>
              <w:rPr>
                <w:rFonts w:ascii="Arial" w:hAnsi="Arial" w:cs="Arial"/>
                <w:sz w:val="20"/>
                <w:szCs w:val="20"/>
              </w:rPr>
              <w:t>:</w:t>
            </w:r>
          </w:p>
        </w:tc>
        <w:tc>
          <w:tcPr>
            <w:tcW w:w="1166" w:type="dxa"/>
          </w:tcPr>
          <w:p w14:paraId="278014D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675940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7AC63A7" w14:textId="77777777" w:rsidR="009A5B3C" w:rsidRDefault="009A5B3C" w:rsidP="009A5B3C">
            <w:pPr>
              <w:spacing w:before="60" w:after="60"/>
              <w:rPr>
                <w:rFonts w:ascii="Arial" w:hAnsi="Arial" w:cs="Arial"/>
                <w:sz w:val="20"/>
                <w:szCs w:val="20"/>
              </w:rPr>
            </w:pPr>
            <w:r>
              <w:rPr>
                <w:rFonts w:ascii="Arial" w:hAnsi="Arial" w:cs="Arial"/>
                <w:sz w:val="20"/>
                <w:szCs w:val="20"/>
              </w:rPr>
              <w:t>103.102</w:t>
            </w:r>
          </w:p>
        </w:tc>
        <w:sdt>
          <w:sdtPr>
            <w:rPr>
              <w:rFonts w:ascii="Arial" w:hAnsi="Arial" w:cs="Arial"/>
              <w:sz w:val="20"/>
              <w:szCs w:val="20"/>
            </w:rPr>
            <w:id w:val="1490440224"/>
            <w:placeholder>
              <w:docPart w:val="82A5F24EF3384015B58B21DF8DEAD3DE"/>
            </w:placeholder>
            <w:showingPlcHdr/>
          </w:sdtPr>
          <w:sdtContent>
            <w:tc>
              <w:tcPr>
                <w:tcW w:w="1895" w:type="dxa"/>
              </w:tcPr>
              <w:p w14:paraId="2B77FEEC" w14:textId="17D916E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660D3C3" w14:textId="77777777" w:rsidTr="00435C9F">
        <w:tc>
          <w:tcPr>
            <w:tcW w:w="837" w:type="dxa"/>
          </w:tcPr>
          <w:p w14:paraId="59B62E4D"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D1B35AF" w14:textId="77777777" w:rsidR="009A5B3C" w:rsidRPr="00CA62CC" w:rsidRDefault="009A5B3C" w:rsidP="009A5B3C">
            <w:pPr>
              <w:pStyle w:val="ListParagraph"/>
              <w:numPr>
                <w:ilvl w:val="0"/>
                <w:numId w:val="50"/>
              </w:numPr>
              <w:spacing w:before="60" w:after="60"/>
              <w:contextualSpacing w:val="0"/>
              <w:jc w:val="left"/>
              <w:rPr>
                <w:rFonts w:ascii="Arial" w:hAnsi="Arial" w:cs="Arial"/>
                <w:sz w:val="20"/>
                <w:szCs w:val="20"/>
              </w:rPr>
            </w:pPr>
            <w:r>
              <w:rPr>
                <w:rFonts w:ascii="Arial" w:hAnsi="Arial" w:cs="Arial"/>
                <w:sz w:val="20"/>
                <w:szCs w:val="20"/>
              </w:rPr>
              <w:t xml:space="preserve">a </w:t>
            </w:r>
            <w:r w:rsidRPr="00CA62CC">
              <w:rPr>
                <w:rFonts w:ascii="Arial" w:hAnsi="Arial" w:cs="Arial"/>
                <w:sz w:val="20"/>
                <w:szCs w:val="20"/>
              </w:rPr>
              <w:t>description of the heritage asset or class of heritage assets</w:t>
            </w:r>
            <w:r>
              <w:rPr>
                <w:rFonts w:ascii="Arial" w:hAnsi="Arial" w:cs="Arial"/>
                <w:sz w:val="20"/>
                <w:szCs w:val="20"/>
              </w:rPr>
              <w:t>?</w:t>
            </w:r>
          </w:p>
        </w:tc>
        <w:tc>
          <w:tcPr>
            <w:tcW w:w="1166" w:type="dxa"/>
          </w:tcPr>
          <w:p w14:paraId="57E7622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352397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2AC408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10641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533C818" w14:textId="77777777" w:rsidR="009A5B3C" w:rsidRDefault="009A5B3C" w:rsidP="009A5B3C">
            <w:pPr>
              <w:spacing w:before="60" w:after="60"/>
              <w:rPr>
                <w:rFonts w:ascii="Arial" w:hAnsi="Arial" w:cs="Arial"/>
                <w:sz w:val="20"/>
                <w:szCs w:val="20"/>
              </w:rPr>
            </w:pPr>
            <w:r>
              <w:rPr>
                <w:rFonts w:ascii="Arial" w:hAnsi="Arial" w:cs="Arial"/>
                <w:sz w:val="20"/>
                <w:szCs w:val="20"/>
              </w:rPr>
              <w:t>103.102(a)</w:t>
            </w:r>
          </w:p>
        </w:tc>
        <w:sdt>
          <w:sdtPr>
            <w:rPr>
              <w:rFonts w:ascii="Arial" w:hAnsi="Arial" w:cs="Arial"/>
              <w:sz w:val="20"/>
              <w:szCs w:val="20"/>
            </w:rPr>
            <w:id w:val="-932202390"/>
            <w:placeholder>
              <w:docPart w:val="82A5F24EF3384015B58B21DF8DEAD3DE"/>
            </w:placeholder>
            <w:showingPlcHdr/>
          </w:sdtPr>
          <w:sdtContent>
            <w:tc>
              <w:tcPr>
                <w:tcW w:w="1895" w:type="dxa"/>
              </w:tcPr>
              <w:p w14:paraId="2E9006C7" w14:textId="1244997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01059A" w14:textId="77777777" w:rsidTr="00435C9F">
        <w:tc>
          <w:tcPr>
            <w:tcW w:w="837" w:type="dxa"/>
          </w:tcPr>
          <w:p w14:paraId="2BA8C705"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4E7C2DE" w14:textId="77777777" w:rsidR="009A5B3C" w:rsidRDefault="009A5B3C" w:rsidP="009A5B3C">
            <w:pPr>
              <w:pStyle w:val="ListParagraph"/>
              <w:numPr>
                <w:ilvl w:val="0"/>
                <w:numId w:val="50"/>
              </w:numPr>
              <w:spacing w:before="60" w:after="60"/>
              <w:contextualSpacing w:val="0"/>
              <w:jc w:val="left"/>
              <w:rPr>
                <w:rFonts w:ascii="Arial" w:hAnsi="Arial" w:cs="Arial"/>
                <w:sz w:val="20"/>
                <w:szCs w:val="20"/>
              </w:rPr>
            </w:pPr>
            <w:r>
              <w:rPr>
                <w:rFonts w:ascii="Arial" w:hAnsi="Arial" w:cs="Arial"/>
                <w:sz w:val="20"/>
                <w:szCs w:val="20"/>
              </w:rPr>
              <w:t>a</w:t>
            </w:r>
            <w:r w:rsidRPr="00CA62CC">
              <w:rPr>
                <w:rFonts w:ascii="Arial" w:hAnsi="Arial" w:cs="Arial"/>
                <w:sz w:val="20"/>
                <w:szCs w:val="20"/>
              </w:rPr>
              <w:t>n explanation why fair value has become reliably measurable</w:t>
            </w:r>
            <w:r>
              <w:rPr>
                <w:rFonts w:ascii="Arial" w:hAnsi="Arial" w:cs="Arial"/>
                <w:sz w:val="20"/>
                <w:szCs w:val="20"/>
              </w:rPr>
              <w:t>?</w:t>
            </w:r>
          </w:p>
        </w:tc>
        <w:tc>
          <w:tcPr>
            <w:tcW w:w="1166" w:type="dxa"/>
          </w:tcPr>
          <w:p w14:paraId="4A2B6D0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623613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F02901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087578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5EA770" w14:textId="77777777" w:rsidR="009A5B3C" w:rsidRDefault="009A5B3C" w:rsidP="009A5B3C">
            <w:pPr>
              <w:spacing w:before="60" w:after="60"/>
              <w:rPr>
                <w:rFonts w:ascii="Arial" w:hAnsi="Arial" w:cs="Arial"/>
                <w:sz w:val="20"/>
                <w:szCs w:val="20"/>
              </w:rPr>
            </w:pPr>
            <w:r>
              <w:rPr>
                <w:rFonts w:ascii="Arial" w:hAnsi="Arial" w:cs="Arial"/>
                <w:sz w:val="20"/>
                <w:szCs w:val="20"/>
              </w:rPr>
              <w:t>103.102(b)</w:t>
            </w:r>
          </w:p>
        </w:tc>
        <w:sdt>
          <w:sdtPr>
            <w:rPr>
              <w:rFonts w:ascii="Arial" w:hAnsi="Arial" w:cs="Arial"/>
              <w:sz w:val="20"/>
              <w:szCs w:val="20"/>
            </w:rPr>
            <w:id w:val="-1441608899"/>
            <w:placeholder>
              <w:docPart w:val="82A5F24EF3384015B58B21DF8DEAD3DE"/>
            </w:placeholder>
            <w:showingPlcHdr/>
          </w:sdtPr>
          <w:sdtContent>
            <w:tc>
              <w:tcPr>
                <w:tcW w:w="1895" w:type="dxa"/>
              </w:tcPr>
              <w:p w14:paraId="6A4A2882" w14:textId="1EA9161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DAFE33" w14:textId="77777777" w:rsidTr="00435C9F">
        <w:tc>
          <w:tcPr>
            <w:tcW w:w="837" w:type="dxa"/>
          </w:tcPr>
          <w:p w14:paraId="5440C0E2"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3347312" w14:textId="77777777" w:rsidR="009A5B3C" w:rsidRDefault="009A5B3C" w:rsidP="009A5B3C">
            <w:pPr>
              <w:pStyle w:val="ListParagraph"/>
              <w:numPr>
                <w:ilvl w:val="0"/>
                <w:numId w:val="50"/>
              </w:numPr>
              <w:spacing w:before="60" w:after="60"/>
              <w:contextualSpacing w:val="0"/>
              <w:jc w:val="left"/>
              <w:rPr>
                <w:rFonts w:ascii="Arial" w:hAnsi="Arial" w:cs="Arial"/>
                <w:sz w:val="20"/>
                <w:szCs w:val="20"/>
              </w:rPr>
            </w:pPr>
            <w:r>
              <w:rPr>
                <w:rFonts w:ascii="Arial" w:hAnsi="Arial" w:cs="Arial"/>
                <w:sz w:val="20"/>
                <w:szCs w:val="20"/>
              </w:rPr>
              <w:t>the effect of the change?</w:t>
            </w:r>
          </w:p>
        </w:tc>
        <w:tc>
          <w:tcPr>
            <w:tcW w:w="1166" w:type="dxa"/>
          </w:tcPr>
          <w:p w14:paraId="1E2F52A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432981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881C33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450149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52A7E21" w14:textId="4B0B5623" w:rsidR="009A5B3C" w:rsidRDefault="009A5B3C" w:rsidP="009A5B3C">
            <w:pPr>
              <w:spacing w:before="60" w:after="60"/>
              <w:rPr>
                <w:rFonts w:ascii="Arial" w:hAnsi="Arial" w:cs="Arial"/>
                <w:sz w:val="20"/>
                <w:szCs w:val="20"/>
              </w:rPr>
            </w:pPr>
            <w:r>
              <w:rPr>
                <w:rFonts w:ascii="Arial" w:hAnsi="Arial" w:cs="Arial"/>
                <w:sz w:val="20"/>
                <w:szCs w:val="20"/>
              </w:rPr>
              <w:t>103.102(c)</w:t>
            </w:r>
          </w:p>
        </w:tc>
        <w:sdt>
          <w:sdtPr>
            <w:rPr>
              <w:rFonts w:ascii="Arial" w:hAnsi="Arial" w:cs="Arial"/>
              <w:sz w:val="20"/>
              <w:szCs w:val="20"/>
            </w:rPr>
            <w:id w:val="-959101268"/>
            <w:placeholder>
              <w:docPart w:val="82A5F24EF3384015B58B21DF8DEAD3DE"/>
            </w:placeholder>
            <w:showingPlcHdr/>
          </w:sdtPr>
          <w:sdtContent>
            <w:tc>
              <w:tcPr>
                <w:tcW w:w="1895" w:type="dxa"/>
              </w:tcPr>
              <w:p w14:paraId="0A358278" w14:textId="401F74E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9703222" w14:textId="77777777" w:rsidTr="00435C9F">
        <w:tc>
          <w:tcPr>
            <w:tcW w:w="837" w:type="dxa"/>
            <w:shd w:val="clear" w:color="auto" w:fill="D9D9D9" w:themeFill="background1" w:themeFillShade="D9"/>
          </w:tcPr>
          <w:p w14:paraId="0956C4BF" w14:textId="77777777" w:rsidR="009A5B3C" w:rsidRPr="00CA62CC"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60C67B2C" w14:textId="26C124D0" w:rsidR="009A5B3C" w:rsidRPr="00B928DD" w:rsidRDefault="009A5B3C" w:rsidP="009A5B3C">
            <w:pPr>
              <w:pStyle w:val="Heading3"/>
              <w:spacing w:before="60" w:after="60"/>
              <w:rPr>
                <w:rFonts w:ascii="Arial" w:eastAsia="Times New Roman" w:hAnsi="Arial" w:cs="Arial"/>
                <w:b/>
                <w:color w:val="C0504D"/>
                <w:sz w:val="20"/>
                <w:szCs w:val="20"/>
                <w:lang w:eastAsia="en-GB"/>
              </w:rPr>
            </w:pPr>
            <w:bookmarkStart w:id="513" w:name="_Toc43644559"/>
            <w:bookmarkStart w:id="514" w:name="_Toc44325179"/>
            <w:bookmarkStart w:id="515" w:name="_Toc44394582"/>
            <w:bookmarkStart w:id="516" w:name="_Toc44412846"/>
            <w:bookmarkStart w:id="517" w:name="_Toc44440951"/>
            <w:bookmarkStart w:id="518" w:name="_Toc44441346"/>
            <w:bookmarkStart w:id="519" w:name="_Toc44501460"/>
            <w:bookmarkStart w:id="520" w:name="_Toc44501584"/>
            <w:bookmarkStart w:id="521" w:name="_Toc44502268"/>
            <w:bookmarkStart w:id="522" w:name="_Toc44508734"/>
            <w:bookmarkStart w:id="523" w:name="_Toc44513990"/>
            <w:bookmarkStart w:id="524" w:name="_Toc65677070"/>
            <w:r w:rsidRPr="00B928DD">
              <w:rPr>
                <w:rFonts w:ascii="Arial" w:eastAsia="Times New Roman" w:hAnsi="Arial" w:cs="Arial"/>
                <w:b/>
                <w:color w:val="C0504D"/>
                <w:sz w:val="20"/>
                <w:szCs w:val="20"/>
                <w:lang w:eastAsia="en-GB"/>
              </w:rPr>
              <w:t>Agriculture</w:t>
            </w:r>
            <w:r>
              <w:rPr>
                <w:rFonts w:ascii="Arial" w:eastAsia="Times New Roman" w:hAnsi="Arial" w:cs="Arial"/>
                <w:b/>
                <w:color w:val="C0504D"/>
                <w:sz w:val="20"/>
                <w:szCs w:val="20"/>
                <w:lang w:eastAsia="en-GB"/>
              </w:rPr>
              <w:t xml:space="preserve"> (GRAP 27)</w:t>
            </w:r>
            <w:bookmarkEnd w:id="513"/>
            <w:bookmarkEnd w:id="514"/>
            <w:bookmarkEnd w:id="515"/>
            <w:bookmarkEnd w:id="516"/>
            <w:bookmarkEnd w:id="517"/>
            <w:bookmarkEnd w:id="518"/>
            <w:bookmarkEnd w:id="519"/>
            <w:bookmarkEnd w:id="520"/>
            <w:bookmarkEnd w:id="521"/>
            <w:bookmarkEnd w:id="522"/>
            <w:bookmarkEnd w:id="523"/>
            <w:bookmarkEnd w:id="524"/>
          </w:p>
        </w:tc>
      </w:tr>
      <w:tr w:rsidR="009A5B3C" w:rsidRPr="00983410" w14:paraId="7AC8168F" w14:textId="77777777" w:rsidTr="00435C9F">
        <w:tc>
          <w:tcPr>
            <w:tcW w:w="837" w:type="dxa"/>
          </w:tcPr>
          <w:p w14:paraId="2040127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510A649" w14:textId="77777777" w:rsidR="009A5B3C" w:rsidRPr="00983410" w:rsidRDefault="009A5B3C" w:rsidP="009A5B3C">
            <w:pPr>
              <w:spacing w:before="60" w:after="60"/>
              <w:rPr>
                <w:rFonts w:ascii="Arial" w:hAnsi="Arial" w:cs="Arial"/>
                <w:sz w:val="20"/>
                <w:szCs w:val="20"/>
              </w:rPr>
            </w:pPr>
            <w:r>
              <w:rPr>
                <w:rFonts w:ascii="Arial" w:eastAsia="Times New Roman" w:hAnsi="Arial" w:cs="Arial"/>
                <w:b/>
                <w:color w:val="C0504D"/>
                <w:sz w:val="20"/>
                <w:szCs w:val="20"/>
                <w:lang w:eastAsia="en-GB"/>
              </w:rPr>
              <w:t>Initial recognition</w:t>
            </w:r>
          </w:p>
        </w:tc>
      </w:tr>
      <w:tr w:rsidR="009A5B3C" w:rsidRPr="00983410" w14:paraId="3843D443" w14:textId="77777777" w:rsidTr="00435C9F">
        <w:tc>
          <w:tcPr>
            <w:tcW w:w="837" w:type="dxa"/>
          </w:tcPr>
          <w:p w14:paraId="69165632" w14:textId="77777777" w:rsidR="009A5B3C" w:rsidRPr="00DE30C8"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F5ABE3" w14:textId="77777777" w:rsidR="009A5B3C" w:rsidRPr="00355703" w:rsidRDefault="009A5B3C" w:rsidP="009A5B3C">
            <w:pPr>
              <w:spacing w:before="60" w:after="60"/>
              <w:rPr>
                <w:rFonts w:ascii="Arial" w:hAnsi="Arial" w:cs="Arial"/>
                <w:sz w:val="20"/>
                <w:szCs w:val="20"/>
              </w:rPr>
            </w:pPr>
            <w:r w:rsidRPr="00D84A87">
              <w:rPr>
                <w:rFonts w:ascii="Arial" w:hAnsi="Arial" w:cs="Arial"/>
                <w:sz w:val="20"/>
                <w:szCs w:val="20"/>
              </w:rPr>
              <w:t>Have biological assets and agricultural produce been recognized where, and only where:</w:t>
            </w:r>
          </w:p>
        </w:tc>
        <w:tc>
          <w:tcPr>
            <w:tcW w:w="1166" w:type="dxa"/>
          </w:tcPr>
          <w:p w14:paraId="23CFD04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657805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675D8BB" w14:textId="77777777" w:rsidR="009A5B3C" w:rsidRDefault="009A5B3C" w:rsidP="009A5B3C">
            <w:pPr>
              <w:spacing w:before="60" w:after="60"/>
              <w:rPr>
                <w:rFonts w:ascii="Arial" w:hAnsi="Arial" w:cs="Arial"/>
                <w:sz w:val="20"/>
                <w:szCs w:val="20"/>
              </w:rPr>
            </w:pPr>
            <w:r>
              <w:rPr>
                <w:rFonts w:ascii="Arial" w:hAnsi="Arial" w:cs="Arial"/>
                <w:sz w:val="20"/>
                <w:szCs w:val="20"/>
              </w:rPr>
              <w:t>27.11</w:t>
            </w:r>
          </w:p>
        </w:tc>
        <w:sdt>
          <w:sdtPr>
            <w:rPr>
              <w:rFonts w:ascii="Arial" w:hAnsi="Arial" w:cs="Arial"/>
              <w:sz w:val="20"/>
              <w:szCs w:val="20"/>
            </w:rPr>
            <w:id w:val="-1249734673"/>
            <w:placeholder>
              <w:docPart w:val="82A5F24EF3384015B58B21DF8DEAD3DE"/>
            </w:placeholder>
            <w:showingPlcHdr/>
          </w:sdtPr>
          <w:sdtContent>
            <w:tc>
              <w:tcPr>
                <w:tcW w:w="1895" w:type="dxa"/>
              </w:tcPr>
              <w:p w14:paraId="22086CD4" w14:textId="0DD8B1A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96DAF08" w14:textId="77777777" w:rsidTr="00435C9F">
        <w:tc>
          <w:tcPr>
            <w:tcW w:w="837" w:type="dxa"/>
          </w:tcPr>
          <w:p w14:paraId="1D32E09D" w14:textId="77777777" w:rsidR="009A5B3C" w:rsidRPr="0040657F"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3DFAB72" w14:textId="77777777" w:rsidR="009A5B3C" w:rsidRDefault="009A5B3C" w:rsidP="009A5B3C">
            <w:pPr>
              <w:pStyle w:val="ListParagraph"/>
              <w:numPr>
                <w:ilvl w:val="0"/>
                <w:numId w:val="52"/>
              </w:numPr>
              <w:spacing w:before="60" w:after="60"/>
              <w:contextualSpacing w:val="0"/>
              <w:jc w:val="left"/>
              <w:rPr>
                <w:rFonts w:ascii="Arial" w:hAnsi="Arial" w:cs="Arial"/>
                <w:sz w:val="20"/>
                <w:szCs w:val="20"/>
              </w:rPr>
            </w:pPr>
            <w:r w:rsidRPr="0040657F">
              <w:rPr>
                <w:rFonts w:ascii="Arial" w:hAnsi="Arial" w:cs="Arial"/>
                <w:sz w:val="20"/>
                <w:szCs w:val="20"/>
              </w:rPr>
              <w:t>the entity controls the asset as a result of past events</w:t>
            </w:r>
          </w:p>
        </w:tc>
        <w:tc>
          <w:tcPr>
            <w:tcW w:w="1166" w:type="dxa"/>
          </w:tcPr>
          <w:p w14:paraId="76C108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901238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65E100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507144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199660F" w14:textId="77777777" w:rsidR="009A5B3C" w:rsidRDefault="009A5B3C" w:rsidP="009A5B3C">
            <w:pPr>
              <w:spacing w:before="60" w:after="60"/>
              <w:rPr>
                <w:rFonts w:ascii="Arial" w:hAnsi="Arial" w:cs="Arial"/>
                <w:sz w:val="20"/>
                <w:szCs w:val="20"/>
              </w:rPr>
            </w:pPr>
            <w:r>
              <w:rPr>
                <w:rFonts w:ascii="Arial" w:hAnsi="Arial" w:cs="Arial"/>
                <w:sz w:val="20"/>
                <w:szCs w:val="20"/>
              </w:rPr>
              <w:t>27.11(a)</w:t>
            </w:r>
          </w:p>
        </w:tc>
        <w:sdt>
          <w:sdtPr>
            <w:rPr>
              <w:rFonts w:ascii="Arial" w:hAnsi="Arial" w:cs="Arial"/>
              <w:sz w:val="20"/>
              <w:szCs w:val="20"/>
            </w:rPr>
            <w:id w:val="-1555227105"/>
            <w:placeholder>
              <w:docPart w:val="82A5F24EF3384015B58B21DF8DEAD3DE"/>
            </w:placeholder>
            <w:showingPlcHdr/>
          </w:sdtPr>
          <w:sdtContent>
            <w:tc>
              <w:tcPr>
                <w:tcW w:w="1895" w:type="dxa"/>
              </w:tcPr>
              <w:p w14:paraId="34ED29E9" w14:textId="681AE11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A5CF54B" w14:textId="77777777" w:rsidTr="00435C9F">
        <w:tc>
          <w:tcPr>
            <w:tcW w:w="837" w:type="dxa"/>
          </w:tcPr>
          <w:p w14:paraId="4FE08226" w14:textId="77777777" w:rsidR="009A5B3C" w:rsidRPr="00C53A89"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EDC724" w14:textId="4B42F707" w:rsidR="009A5B3C" w:rsidRPr="00355703" w:rsidRDefault="009A5B3C" w:rsidP="009A5B3C">
            <w:pPr>
              <w:pStyle w:val="ListParagraph"/>
              <w:numPr>
                <w:ilvl w:val="0"/>
                <w:numId w:val="52"/>
              </w:numPr>
              <w:spacing w:before="60" w:after="60"/>
              <w:contextualSpacing w:val="0"/>
              <w:jc w:val="left"/>
              <w:rPr>
                <w:rFonts w:ascii="Arial" w:hAnsi="Arial" w:cs="Arial"/>
                <w:sz w:val="20"/>
                <w:szCs w:val="20"/>
              </w:rPr>
            </w:pPr>
            <w:r w:rsidRPr="008F1E24">
              <w:rPr>
                <w:rFonts w:ascii="Arial" w:hAnsi="Arial" w:cs="Arial"/>
                <w:sz w:val="20"/>
                <w:szCs w:val="20"/>
              </w:rPr>
              <w:t xml:space="preserve">it is probable that the future economic benefits or service potential that are associated with the </w:t>
            </w:r>
            <w:r>
              <w:rPr>
                <w:rFonts w:ascii="Arial" w:hAnsi="Arial" w:cs="Arial"/>
                <w:sz w:val="20"/>
                <w:szCs w:val="20"/>
              </w:rPr>
              <w:t>asset</w:t>
            </w:r>
            <w:r w:rsidRPr="008F1E24">
              <w:rPr>
                <w:rFonts w:ascii="Arial" w:hAnsi="Arial" w:cs="Arial"/>
                <w:sz w:val="20"/>
                <w:szCs w:val="20"/>
              </w:rPr>
              <w:t xml:space="preserve"> will flow to the entity</w:t>
            </w:r>
            <w:r>
              <w:rPr>
                <w:rFonts w:ascii="Arial" w:hAnsi="Arial" w:cs="Arial"/>
                <w:sz w:val="20"/>
                <w:szCs w:val="20"/>
              </w:rPr>
              <w:t>?</w:t>
            </w:r>
            <w:r w:rsidRPr="008F1E24">
              <w:rPr>
                <w:rFonts w:ascii="Arial" w:hAnsi="Arial" w:cs="Arial"/>
                <w:sz w:val="20"/>
                <w:szCs w:val="20"/>
              </w:rPr>
              <w:t xml:space="preserve"> And</w:t>
            </w:r>
          </w:p>
        </w:tc>
        <w:tc>
          <w:tcPr>
            <w:tcW w:w="1166" w:type="dxa"/>
          </w:tcPr>
          <w:p w14:paraId="26FD9A0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225875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A0AD26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864202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C36039F" w14:textId="77777777" w:rsidR="009A5B3C" w:rsidRDefault="009A5B3C" w:rsidP="009A5B3C">
            <w:pPr>
              <w:spacing w:before="60" w:after="60"/>
              <w:rPr>
                <w:rFonts w:ascii="Arial" w:hAnsi="Arial" w:cs="Arial"/>
                <w:sz w:val="20"/>
                <w:szCs w:val="20"/>
              </w:rPr>
            </w:pPr>
            <w:r>
              <w:rPr>
                <w:rFonts w:ascii="Arial" w:hAnsi="Arial" w:cs="Arial"/>
                <w:sz w:val="20"/>
                <w:szCs w:val="20"/>
              </w:rPr>
              <w:t>27.11(b)</w:t>
            </w:r>
          </w:p>
        </w:tc>
        <w:sdt>
          <w:sdtPr>
            <w:rPr>
              <w:rFonts w:ascii="Arial" w:hAnsi="Arial" w:cs="Arial"/>
              <w:sz w:val="20"/>
              <w:szCs w:val="20"/>
            </w:rPr>
            <w:id w:val="1094131369"/>
            <w:placeholder>
              <w:docPart w:val="82A5F24EF3384015B58B21DF8DEAD3DE"/>
            </w:placeholder>
            <w:showingPlcHdr/>
          </w:sdtPr>
          <w:sdtContent>
            <w:tc>
              <w:tcPr>
                <w:tcW w:w="1895" w:type="dxa"/>
              </w:tcPr>
              <w:p w14:paraId="7F35B490" w14:textId="3D94121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BE0EF46" w14:textId="77777777" w:rsidTr="00435C9F">
        <w:tc>
          <w:tcPr>
            <w:tcW w:w="837" w:type="dxa"/>
          </w:tcPr>
          <w:p w14:paraId="6B3B172F" w14:textId="77777777" w:rsidR="009A5B3C" w:rsidRPr="00C53A89"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4F55737" w14:textId="77777777" w:rsidR="009A5B3C" w:rsidRPr="00355703" w:rsidRDefault="009A5B3C" w:rsidP="009A5B3C">
            <w:pPr>
              <w:pStyle w:val="ListParagraph"/>
              <w:numPr>
                <w:ilvl w:val="0"/>
                <w:numId w:val="52"/>
              </w:numPr>
              <w:spacing w:before="60" w:after="60"/>
              <w:contextualSpacing w:val="0"/>
              <w:jc w:val="left"/>
              <w:rPr>
                <w:rFonts w:ascii="Arial" w:hAnsi="Arial" w:cs="Arial"/>
                <w:sz w:val="20"/>
                <w:szCs w:val="20"/>
              </w:rPr>
            </w:pPr>
            <w:r w:rsidRPr="008F1E24">
              <w:rPr>
                <w:rFonts w:ascii="Arial" w:hAnsi="Arial" w:cs="Arial"/>
                <w:sz w:val="20"/>
                <w:szCs w:val="20"/>
              </w:rPr>
              <w:t xml:space="preserve">the cost or fair value of the </w:t>
            </w:r>
            <w:r>
              <w:rPr>
                <w:rFonts w:ascii="Arial" w:hAnsi="Arial" w:cs="Arial"/>
                <w:sz w:val="20"/>
                <w:szCs w:val="20"/>
              </w:rPr>
              <w:t>asset</w:t>
            </w:r>
            <w:r w:rsidRPr="008F1E24">
              <w:rPr>
                <w:rFonts w:ascii="Arial" w:hAnsi="Arial" w:cs="Arial"/>
                <w:sz w:val="20"/>
                <w:szCs w:val="20"/>
              </w:rPr>
              <w:t xml:space="preserve"> can be measured reliably?</w:t>
            </w:r>
          </w:p>
        </w:tc>
        <w:tc>
          <w:tcPr>
            <w:tcW w:w="1166" w:type="dxa"/>
          </w:tcPr>
          <w:p w14:paraId="631FBD9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705954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3B9E15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133613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D068E04" w14:textId="3B7B94F6" w:rsidR="009A5B3C" w:rsidRDefault="009A5B3C" w:rsidP="009A5B3C">
            <w:pPr>
              <w:spacing w:before="60" w:after="60"/>
              <w:rPr>
                <w:rFonts w:ascii="Arial" w:hAnsi="Arial" w:cs="Arial"/>
                <w:sz w:val="20"/>
                <w:szCs w:val="20"/>
              </w:rPr>
            </w:pPr>
            <w:r>
              <w:rPr>
                <w:rFonts w:ascii="Arial" w:hAnsi="Arial" w:cs="Arial"/>
                <w:sz w:val="20"/>
                <w:szCs w:val="20"/>
              </w:rPr>
              <w:t>27.11(c)</w:t>
            </w:r>
          </w:p>
        </w:tc>
        <w:sdt>
          <w:sdtPr>
            <w:rPr>
              <w:rFonts w:ascii="Arial" w:hAnsi="Arial" w:cs="Arial"/>
              <w:sz w:val="20"/>
              <w:szCs w:val="20"/>
            </w:rPr>
            <w:id w:val="1752239110"/>
            <w:placeholder>
              <w:docPart w:val="82A5F24EF3384015B58B21DF8DEAD3DE"/>
            </w:placeholder>
            <w:showingPlcHdr/>
          </w:sdtPr>
          <w:sdtContent>
            <w:tc>
              <w:tcPr>
                <w:tcW w:w="1895" w:type="dxa"/>
              </w:tcPr>
              <w:p w14:paraId="1F82E6E7" w14:textId="3F4CD34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78FAB61" w14:textId="77777777" w:rsidTr="00435C9F">
        <w:tc>
          <w:tcPr>
            <w:tcW w:w="837" w:type="dxa"/>
          </w:tcPr>
          <w:p w14:paraId="7F485BF1"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5FC3526" w14:textId="77777777" w:rsidR="009A5B3C" w:rsidRPr="00A714E2"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Initial and subsequent measurement</w:t>
            </w:r>
          </w:p>
        </w:tc>
      </w:tr>
      <w:tr w:rsidR="009A5B3C" w:rsidRPr="00983410" w14:paraId="636421F5" w14:textId="77777777" w:rsidTr="00435C9F">
        <w:tc>
          <w:tcPr>
            <w:tcW w:w="837" w:type="dxa"/>
          </w:tcPr>
          <w:p w14:paraId="2DAE6109"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5CD63F9" w14:textId="77777777" w:rsidR="009A5B3C" w:rsidRPr="00CA62CC" w:rsidRDefault="009A5B3C" w:rsidP="009A5B3C">
            <w:pPr>
              <w:spacing w:before="60" w:after="60"/>
              <w:rPr>
                <w:rFonts w:ascii="Arial" w:hAnsi="Arial" w:cs="Arial"/>
                <w:sz w:val="20"/>
                <w:szCs w:val="20"/>
              </w:rPr>
            </w:pPr>
            <w:r w:rsidRPr="00D84A87">
              <w:rPr>
                <w:rFonts w:ascii="Arial" w:hAnsi="Arial" w:cs="Arial"/>
                <w:sz w:val="20"/>
                <w:szCs w:val="20"/>
              </w:rPr>
              <w:t>Except where the fair value cannot be measured reliably, have biological assets been measured on initial recognition and at each reporting date at fair value less costs to sell?</w:t>
            </w:r>
          </w:p>
        </w:tc>
        <w:tc>
          <w:tcPr>
            <w:tcW w:w="1166" w:type="dxa"/>
          </w:tcPr>
          <w:p w14:paraId="038108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887172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83B3C9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149633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38F8B4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29400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4DFCFC8" w14:textId="77777777" w:rsidR="009A5B3C" w:rsidRDefault="009A5B3C" w:rsidP="009A5B3C">
            <w:pPr>
              <w:spacing w:before="60" w:after="60"/>
              <w:rPr>
                <w:rFonts w:ascii="Arial" w:hAnsi="Arial" w:cs="Arial"/>
                <w:sz w:val="20"/>
                <w:szCs w:val="20"/>
              </w:rPr>
            </w:pPr>
            <w:r>
              <w:rPr>
                <w:rFonts w:ascii="Arial" w:hAnsi="Arial" w:cs="Arial"/>
                <w:sz w:val="20"/>
                <w:szCs w:val="20"/>
              </w:rPr>
              <w:t>27.14</w:t>
            </w:r>
          </w:p>
        </w:tc>
        <w:sdt>
          <w:sdtPr>
            <w:rPr>
              <w:rFonts w:ascii="Arial" w:hAnsi="Arial" w:cs="Arial"/>
              <w:sz w:val="20"/>
              <w:szCs w:val="20"/>
            </w:rPr>
            <w:id w:val="243529763"/>
            <w:placeholder>
              <w:docPart w:val="82A5F24EF3384015B58B21DF8DEAD3DE"/>
            </w:placeholder>
            <w:showingPlcHdr/>
          </w:sdtPr>
          <w:sdtContent>
            <w:tc>
              <w:tcPr>
                <w:tcW w:w="1895" w:type="dxa"/>
              </w:tcPr>
              <w:p w14:paraId="6932F815" w14:textId="68DE482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507296" w14:textId="77777777" w:rsidTr="00435C9F">
        <w:tc>
          <w:tcPr>
            <w:tcW w:w="837" w:type="dxa"/>
          </w:tcPr>
          <w:p w14:paraId="1377962A"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C87AC8" w14:textId="77777777" w:rsidR="009A5B3C" w:rsidRPr="00CA62CC" w:rsidRDefault="009A5B3C" w:rsidP="009A5B3C">
            <w:pPr>
              <w:spacing w:before="60" w:after="60"/>
              <w:rPr>
                <w:rFonts w:ascii="Arial" w:hAnsi="Arial" w:cs="Arial"/>
                <w:sz w:val="20"/>
                <w:szCs w:val="20"/>
              </w:rPr>
            </w:pPr>
            <w:r w:rsidRPr="00D84A87">
              <w:rPr>
                <w:rFonts w:ascii="Arial" w:hAnsi="Arial" w:cs="Arial"/>
                <w:sz w:val="20"/>
                <w:szCs w:val="20"/>
              </w:rPr>
              <w:t>Where they have been acquired through a non-exchange transaction, have biological assets been measured on initial recognition and at each reporting date at fair value less costs to sell?</w:t>
            </w:r>
          </w:p>
        </w:tc>
        <w:tc>
          <w:tcPr>
            <w:tcW w:w="1166" w:type="dxa"/>
          </w:tcPr>
          <w:p w14:paraId="3F1B4D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452677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572875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592326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5BE660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078703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45BE896" w14:textId="77777777" w:rsidR="009A5B3C" w:rsidRDefault="009A5B3C" w:rsidP="009A5B3C">
            <w:pPr>
              <w:spacing w:before="60" w:after="60"/>
              <w:rPr>
                <w:rFonts w:ascii="Arial" w:hAnsi="Arial" w:cs="Arial"/>
                <w:sz w:val="20"/>
                <w:szCs w:val="20"/>
              </w:rPr>
            </w:pPr>
            <w:r>
              <w:rPr>
                <w:rFonts w:ascii="Arial" w:hAnsi="Arial" w:cs="Arial"/>
                <w:sz w:val="20"/>
                <w:szCs w:val="20"/>
              </w:rPr>
              <w:t>27.15</w:t>
            </w:r>
          </w:p>
        </w:tc>
        <w:sdt>
          <w:sdtPr>
            <w:rPr>
              <w:rFonts w:ascii="Arial" w:hAnsi="Arial" w:cs="Arial"/>
              <w:sz w:val="20"/>
              <w:szCs w:val="20"/>
            </w:rPr>
            <w:id w:val="-593788239"/>
            <w:placeholder>
              <w:docPart w:val="82A5F24EF3384015B58B21DF8DEAD3DE"/>
            </w:placeholder>
            <w:showingPlcHdr/>
          </w:sdtPr>
          <w:sdtContent>
            <w:tc>
              <w:tcPr>
                <w:tcW w:w="1895" w:type="dxa"/>
              </w:tcPr>
              <w:p w14:paraId="64F6B37B" w14:textId="0C78557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620107" w14:textId="77777777" w:rsidTr="00435C9F">
        <w:tc>
          <w:tcPr>
            <w:tcW w:w="837" w:type="dxa"/>
          </w:tcPr>
          <w:p w14:paraId="1448DCD4"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4C7FEA" w14:textId="77777777" w:rsidR="009A5B3C" w:rsidRPr="00CA62CC" w:rsidRDefault="009A5B3C" w:rsidP="009A5B3C">
            <w:pPr>
              <w:spacing w:before="60" w:after="60"/>
              <w:rPr>
                <w:rFonts w:ascii="Arial" w:hAnsi="Arial" w:cs="Arial"/>
                <w:sz w:val="20"/>
                <w:szCs w:val="20"/>
              </w:rPr>
            </w:pPr>
            <w:r w:rsidRPr="00D84A87">
              <w:rPr>
                <w:rFonts w:ascii="Arial" w:hAnsi="Arial" w:cs="Arial"/>
                <w:sz w:val="20"/>
                <w:szCs w:val="20"/>
              </w:rPr>
              <w:t>Where it has been harvested from the entity’s biological assets, has agricultural produce been measured at fair value less costs to sell at the point of harvest?</w:t>
            </w:r>
          </w:p>
        </w:tc>
        <w:tc>
          <w:tcPr>
            <w:tcW w:w="1166" w:type="dxa"/>
          </w:tcPr>
          <w:p w14:paraId="73D418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901225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AADDDC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86592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B224C5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144644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DD7D47E" w14:textId="77777777" w:rsidR="009A5B3C" w:rsidRDefault="009A5B3C" w:rsidP="009A5B3C">
            <w:pPr>
              <w:spacing w:before="60" w:after="60"/>
              <w:rPr>
                <w:rFonts w:ascii="Arial" w:hAnsi="Arial" w:cs="Arial"/>
                <w:sz w:val="20"/>
                <w:szCs w:val="20"/>
              </w:rPr>
            </w:pPr>
            <w:r>
              <w:rPr>
                <w:rFonts w:ascii="Arial" w:hAnsi="Arial" w:cs="Arial"/>
                <w:sz w:val="20"/>
                <w:szCs w:val="20"/>
              </w:rPr>
              <w:t>27.16</w:t>
            </w:r>
          </w:p>
        </w:tc>
        <w:sdt>
          <w:sdtPr>
            <w:rPr>
              <w:rFonts w:ascii="Arial" w:hAnsi="Arial" w:cs="Arial"/>
              <w:sz w:val="20"/>
              <w:szCs w:val="20"/>
            </w:rPr>
            <w:id w:val="2114324743"/>
            <w:placeholder>
              <w:docPart w:val="82A5F24EF3384015B58B21DF8DEAD3DE"/>
            </w:placeholder>
            <w:showingPlcHdr/>
          </w:sdtPr>
          <w:sdtContent>
            <w:tc>
              <w:tcPr>
                <w:tcW w:w="1895" w:type="dxa"/>
              </w:tcPr>
              <w:p w14:paraId="7BFF9773" w14:textId="4787BF5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821CEE0" w14:textId="77777777" w:rsidTr="00435C9F">
        <w:tc>
          <w:tcPr>
            <w:tcW w:w="837" w:type="dxa"/>
          </w:tcPr>
          <w:p w14:paraId="25CE32E6" w14:textId="77777777" w:rsidR="009A5B3C" w:rsidRPr="00D84A87"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28374B9" w14:textId="77777777" w:rsidR="009A5B3C" w:rsidRPr="00983410" w:rsidRDefault="009A5B3C" w:rsidP="009A5B3C">
            <w:pPr>
              <w:spacing w:before="60" w:after="60"/>
              <w:jc w:val="both"/>
              <w:rPr>
                <w:rFonts w:ascii="Arial" w:hAnsi="Arial" w:cs="Arial"/>
                <w:sz w:val="20"/>
                <w:szCs w:val="20"/>
              </w:rPr>
            </w:pPr>
            <w:r w:rsidRPr="00D84A87">
              <w:rPr>
                <w:rFonts w:ascii="Arial" w:hAnsi="Arial" w:cs="Arial"/>
                <w:b/>
                <w:bCs/>
                <w:sz w:val="20"/>
                <w:szCs w:val="20"/>
              </w:rPr>
              <w:t>NOTE</w:t>
            </w:r>
            <w:r w:rsidRPr="00D84A87">
              <w:rPr>
                <w:rFonts w:ascii="Arial" w:hAnsi="Arial" w:cs="Arial"/>
                <w:sz w:val="20"/>
                <w:szCs w:val="20"/>
              </w:rPr>
              <w:t xml:space="preserve">: such measurement is the cost at that date by applying </w:t>
            </w:r>
            <w:r>
              <w:rPr>
                <w:rFonts w:ascii="Arial" w:hAnsi="Arial" w:cs="Arial"/>
                <w:sz w:val="20"/>
                <w:szCs w:val="20"/>
              </w:rPr>
              <w:t>GRAP</w:t>
            </w:r>
            <w:r w:rsidRPr="00D84A87">
              <w:rPr>
                <w:rFonts w:ascii="Arial" w:hAnsi="Arial" w:cs="Arial"/>
                <w:sz w:val="20"/>
                <w:szCs w:val="20"/>
              </w:rPr>
              <w:t xml:space="preserve"> 12 Inventories, or another applicable Standard.</w:t>
            </w:r>
          </w:p>
        </w:tc>
      </w:tr>
      <w:tr w:rsidR="009A5B3C" w:rsidRPr="00983410" w14:paraId="1C715DAE" w14:textId="77777777" w:rsidTr="00435C9F">
        <w:tc>
          <w:tcPr>
            <w:tcW w:w="837" w:type="dxa"/>
            <w:shd w:val="clear" w:color="auto" w:fill="FFFFFF" w:themeFill="background1"/>
          </w:tcPr>
          <w:p w14:paraId="57897459" w14:textId="77777777" w:rsidR="009A5B3C" w:rsidRPr="004B2A91"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FFFFFF" w:themeFill="background1"/>
          </w:tcPr>
          <w:p w14:paraId="4F416FF8" w14:textId="77777777" w:rsidR="009A5B3C" w:rsidRPr="004B2A91" w:rsidRDefault="009A5B3C" w:rsidP="009A5B3C">
            <w:pPr>
              <w:spacing w:before="60" w:after="60"/>
              <w:rPr>
                <w:rFonts w:ascii="Arial" w:eastAsia="Times New Roman" w:hAnsi="Arial" w:cs="Arial"/>
                <w:b/>
                <w:color w:val="C0504D"/>
                <w:sz w:val="20"/>
                <w:szCs w:val="20"/>
                <w:lang w:eastAsia="en-GB"/>
              </w:rPr>
            </w:pPr>
            <w:r w:rsidRPr="004B2A91">
              <w:rPr>
                <w:rFonts w:ascii="Arial" w:eastAsia="Times New Roman" w:hAnsi="Arial" w:cs="Arial"/>
                <w:b/>
                <w:color w:val="C0504D"/>
                <w:sz w:val="20"/>
                <w:szCs w:val="20"/>
                <w:lang w:eastAsia="en-GB"/>
              </w:rPr>
              <w:t>Inability to measure fair value reliably</w:t>
            </w:r>
          </w:p>
        </w:tc>
      </w:tr>
      <w:tr w:rsidR="009A5B3C" w:rsidRPr="00983410" w14:paraId="30B832D1" w14:textId="77777777" w:rsidTr="00435C9F">
        <w:tc>
          <w:tcPr>
            <w:tcW w:w="837" w:type="dxa"/>
          </w:tcPr>
          <w:p w14:paraId="442394DB"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127BB0" w14:textId="77777777" w:rsidR="009A5B3C" w:rsidRPr="00CA62CC" w:rsidRDefault="009A5B3C" w:rsidP="009A5B3C">
            <w:pPr>
              <w:spacing w:before="60" w:after="60"/>
              <w:rPr>
                <w:rFonts w:ascii="Arial" w:hAnsi="Arial" w:cs="Arial"/>
                <w:sz w:val="20"/>
                <w:szCs w:val="20"/>
              </w:rPr>
            </w:pPr>
            <w:r w:rsidRPr="004B2A91">
              <w:rPr>
                <w:rFonts w:ascii="Arial" w:hAnsi="Arial" w:cs="Arial"/>
                <w:sz w:val="20"/>
                <w:szCs w:val="20"/>
              </w:rPr>
              <w:t>Where the presumption that fair value can be measured reliably for biological assets has been rebutted, have biological assets been measured at cost less any accumulated depreciation and any accumulated impairment losses?</w:t>
            </w:r>
          </w:p>
        </w:tc>
        <w:tc>
          <w:tcPr>
            <w:tcW w:w="1166" w:type="dxa"/>
          </w:tcPr>
          <w:p w14:paraId="741FD88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939183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4C2280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793554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78679E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454621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00235B" w14:textId="77777777" w:rsidR="009A5B3C" w:rsidRDefault="009A5B3C" w:rsidP="009A5B3C">
            <w:pPr>
              <w:spacing w:before="60" w:after="60"/>
              <w:rPr>
                <w:rFonts w:ascii="Arial" w:hAnsi="Arial" w:cs="Arial"/>
                <w:sz w:val="20"/>
                <w:szCs w:val="20"/>
              </w:rPr>
            </w:pPr>
            <w:r>
              <w:rPr>
                <w:rFonts w:ascii="Arial" w:hAnsi="Arial" w:cs="Arial"/>
                <w:sz w:val="20"/>
                <w:szCs w:val="20"/>
              </w:rPr>
              <w:t>27.32</w:t>
            </w:r>
          </w:p>
        </w:tc>
        <w:sdt>
          <w:sdtPr>
            <w:rPr>
              <w:rFonts w:ascii="Arial" w:hAnsi="Arial" w:cs="Arial"/>
              <w:sz w:val="20"/>
              <w:szCs w:val="20"/>
            </w:rPr>
            <w:id w:val="-364748400"/>
            <w:placeholder>
              <w:docPart w:val="82A5F24EF3384015B58B21DF8DEAD3DE"/>
            </w:placeholder>
            <w:showingPlcHdr/>
          </w:sdtPr>
          <w:sdtContent>
            <w:tc>
              <w:tcPr>
                <w:tcW w:w="1895" w:type="dxa"/>
              </w:tcPr>
              <w:p w14:paraId="395944FB" w14:textId="16A6C23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05557CE" w14:textId="77777777" w:rsidTr="00435C9F">
        <w:tc>
          <w:tcPr>
            <w:tcW w:w="837" w:type="dxa"/>
          </w:tcPr>
          <w:p w14:paraId="25824967" w14:textId="77777777" w:rsidR="009A5B3C" w:rsidRPr="004B2A91"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246C738" w14:textId="77777777" w:rsidR="009A5B3C" w:rsidRPr="00983410" w:rsidRDefault="009A5B3C" w:rsidP="009A5B3C">
            <w:pPr>
              <w:spacing w:before="60" w:after="60"/>
              <w:jc w:val="both"/>
              <w:rPr>
                <w:rFonts w:ascii="Arial" w:hAnsi="Arial" w:cs="Arial"/>
                <w:sz w:val="20"/>
                <w:szCs w:val="20"/>
              </w:rPr>
            </w:pPr>
            <w:r w:rsidRPr="004B2A91">
              <w:rPr>
                <w:rFonts w:ascii="Arial" w:hAnsi="Arial" w:cs="Arial"/>
                <w:b/>
                <w:bCs/>
                <w:sz w:val="20"/>
                <w:szCs w:val="20"/>
              </w:rPr>
              <w:t>NOTE</w:t>
            </w:r>
            <w:r>
              <w:rPr>
                <w:rFonts w:ascii="Arial" w:hAnsi="Arial" w:cs="Arial"/>
                <w:sz w:val="20"/>
                <w:szCs w:val="20"/>
              </w:rPr>
              <w:t xml:space="preserve">:  </w:t>
            </w:r>
            <w:r w:rsidRPr="004B2A91">
              <w:rPr>
                <w:rFonts w:ascii="Arial" w:hAnsi="Arial" w:cs="Arial"/>
                <w:sz w:val="20"/>
                <w:szCs w:val="20"/>
              </w:rPr>
              <w:t>the presumption that fair value can be measured reliably for a biological asset can be rebutted only on initial recognition for a biological asset for which market-determined prices or values are not available, and for which alternative estimates of fair value are determined to be clearly unreliable</w:t>
            </w:r>
            <w:r>
              <w:rPr>
                <w:rFonts w:ascii="Arial" w:hAnsi="Arial" w:cs="Arial"/>
                <w:sz w:val="20"/>
                <w:szCs w:val="20"/>
              </w:rPr>
              <w:t xml:space="preserve"> [27.32]</w:t>
            </w:r>
            <w:r w:rsidRPr="004B2A91">
              <w:rPr>
                <w:rFonts w:ascii="Arial" w:hAnsi="Arial" w:cs="Arial"/>
                <w:sz w:val="20"/>
                <w:szCs w:val="20"/>
              </w:rPr>
              <w:t>.</w:t>
            </w:r>
          </w:p>
        </w:tc>
      </w:tr>
      <w:tr w:rsidR="009A5B3C" w:rsidRPr="00983410" w14:paraId="3AC92637" w14:textId="77777777" w:rsidTr="00435C9F">
        <w:tc>
          <w:tcPr>
            <w:tcW w:w="837" w:type="dxa"/>
          </w:tcPr>
          <w:p w14:paraId="251656F9"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135FD4" w14:textId="77777777" w:rsidR="009A5B3C" w:rsidRDefault="009A5B3C" w:rsidP="009A5B3C">
            <w:pPr>
              <w:spacing w:before="60" w:after="60"/>
              <w:rPr>
                <w:rFonts w:ascii="Arial" w:hAnsi="Arial" w:cs="Arial"/>
                <w:sz w:val="20"/>
                <w:szCs w:val="20"/>
              </w:rPr>
            </w:pPr>
            <w:r w:rsidRPr="00E308AC">
              <w:rPr>
                <w:rFonts w:ascii="Arial" w:hAnsi="Arial" w:cs="Arial"/>
                <w:sz w:val="20"/>
                <w:szCs w:val="20"/>
              </w:rPr>
              <w:t>Where the fair value of biological assets has become reliably measurable, the presumption of fair value having been rebutted on initial recognition, have they been measured at fair value less costs to sell?</w:t>
            </w:r>
          </w:p>
        </w:tc>
        <w:tc>
          <w:tcPr>
            <w:tcW w:w="1166" w:type="dxa"/>
          </w:tcPr>
          <w:p w14:paraId="33502BE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904118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5B0CEE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933114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AFE3E2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091055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6A3F80C" w14:textId="77777777" w:rsidR="009A5B3C" w:rsidRDefault="009A5B3C" w:rsidP="009A5B3C">
            <w:pPr>
              <w:spacing w:before="60" w:after="60"/>
              <w:rPr>
                <w:rFonts w:ascii="Arial" w:hAnsi="Arial" w:cs="Arial"/>
                <w:sz w:val="20"/>
                <w:szCs w:val="20"/>
              </w:rPr>
            </w:pPr>
            <w:r>
              <w:rPr>
                <w:rFonts w:ascii="Arial" w:hAnsi="Arial" w:cs="Arial"/>
                <w:sz w:val="20"/>
                <w:szCs w:val="20"/>
              </w:rPr>
              <w:t>27.32</w:t>
            </w:r>
          </w:p>
        </w:tc>
        <w:sdt>
          <w:sdtPr>
            <w:rPr>
              <w:rFonts w:ascii="Arial" w:hAnsi="Arial" w:cs="Arial"/>
              <w:sz w:val="20"/>
              <w:szCs w:val="20"/>
            </w:rPr>
            <w:id w:val="-449710267"/>
            <w:placeholder>
              <w:docPart w:val="82A5F24EF3384015B58B21DF8DEAD3DE"/>
            </w:placeholder>
            <w:showingPlcHdr/>
          </w:sdtPr>
          <w:sdtContent>
            <w:tc>
              <w:tcPr>
                <w:tcW w:w="1895" w:type="dxa"/>
              </w:tcPr>
              <w:p w14:paraId="6B6FCAEF" w14:textId="4310A9C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AC42010" w14:textId="77777777" w:rsidTr="00435C9F">
        <w:tc>
          <w:tcPr>
            <w:tcW w:w="837" w:type="dxa"/>
          </w:tcPr>
          <w:p w14:paraId="51CBDB5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4AA0D12" w14:textId="77777777" w:rsidR="009A5B3C" w:rsidRPr="00373E99" w:rsidRDefault="009A5B3C" w:rsidP="009A5B3C">
            <w:pPr>
              <w:spacing w:before="60" w:after="60"/>
              <w:rPr>
                <w:rFonts w:ascii="Arial" w:eastAsia="Times New Roman" w:hAnsi="Arial" w:cs="Arial"/>
                <w:b/>
                <w:color w:val="C0504D"/>
                <w:sz w:val="20"/>
                <w:szCs w:val="20"/>
                <w:lang w:eastAsia="en-GB"/>
              </w:rPr>
            </w:pPr>
            <w:r w:rsidRPr="00373E99">
              <w:rPr>
                <w:rFonts w:ascii="Arial" w:eastAsia="Times New Roman" w:hAnsi="Arial" w:cs="Arial"/>
                <w:b/>
                <w:color w:val="C0504D"/>
                <w:sz w:val="20"/>
                <w:szCs w:val="20"/>
                <w:lang w:eastAsia="en-GB"/>
              </w:rPr>
              <w:t>Disclosure</w:t>
            </w:r>
          </w:p>
        </w:tc>
      </w:tr>
      <w:tr w:rsidR="009A5B3C" w:rsidRPr="00983410" w14:paraId="0CE8C1CB" w14:textId="77777777" w:rsidTr="00435C9F">
        <w:tc>
          <w:tcPr>
            <w:tcW w:w="837" w:type="dxa"/>
          </w:tcPr>
          <w:p w14:paraId="310050E2"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42BAE89" w14:textId="77777777" w:rsidR="009A5B3C" w:rsidRPr="00CA62CC" w:rsidRDefault="009A5B3C" w:rsidP="009A5B3C">
            <w:pPr>
              <w:spacing w:before="60" w:after="60"/>
              <w:rPr>
                <w:rFonts w:ascii="Arial" w:hAnsi="Arial" w:cs="Arial"/>
                <w:sz w:val="20"/>
                <w:szCs w:val="20"/>
              </w:rPr>
            </w:pPr>
            <w:r w:rsidRPr="00E308AC">
              <w:rPr>
                <w:rFonts w:ascii="Arial" w:hAnsi="Arial" w:cs="Arial"/>
                <w:sz w:val="20"/>
                <w:szCs w:val="20"/>
              </w:rPr>
              <w:t>Has a description of biological assets that distinguishes between consumable and bearer biological assets been provided?</w:t>
            </w:r>
          </w:p>
        </w:tc>
        <w:tc>
          <w:tcPr>
            <w:tcW w:w="1166" w:type="dxa"/>
          </w:tcPr>
          <w:p w14:paraId="4AD3C61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98750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9623D3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869190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D4167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624500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B6DB941" w14:textId="77777777" w:rsidR="009A5B3C" w:rsidRDefault="009A5B3C" w:rsidP="009A5B3C">
            <w:pPr>
              <w:spacing w:before="60" w:after="60"/>
              <w:rPr>
                <w:rFonts w:ascii="Arial" w:hAnsi="Arial" w:cs="Arial"/>
                <w:sz w:val="20"/>
                <w:szCs w:val="20"/>
              </w:rPr>
            </w:pPr>
            <w:r>
              <w:rPr>
                <w:rFonts w:ascii="Arial" w:hAnsi="Arial" w:cs="Arial"/>
                <w:sz w:val="20"/>
                <w:szCs w:val="20"/>
              </w:rPr>
              <w:t>27.37</w:t>
            </w:r>
          </w:p>
        </w:tc>
        <w:sdt>
          <w:sdtPr>
            <w:rPr>
              <w:rFonts w:ascii="Arial" w:hAnsi="Arial" w:cs="Arial"/>
              <w:sz w:val="20"/>
              <w:szCs w:val="20"/>
            </w:rPr>
            <w:id w:val="-1831054410"/>
            <w:placeholder>
              <w:docPart w:val="82A5F24EF3384015B58B21DF8DEAD3DE"/>
            </w:placeholder>
            <w:showingPlcHdr/>
          </w:sdtPr>
          <w:sdtContent>
            <w:tc>
              <w:tcPr>
                <w:tcW w:w="1895" w:type="dxa"/>
              </w:tcPr>
              <w:p w14:paraId="4B68C209" w14:textId="5AF963A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5531A50" w14:textId="77777777" w:rsidTr="00435C9F">
        <w:tc>
          <w:tcPr>
            <w:tcW w:w="837" w:type="dxa"/>
          </w:tcPr>
          <w:p w14:paraId="585F3926"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204DAE" w14:textId="77777777" w:rsidR="009A5B3C" w:rsidRPr="00373E99" w:rsidRDefault="009A5B3C" w:rsidP="009A5B3C">
            <w:pPr>
              <w:spacing w:before="60" w:after="60"/>
              <w:rPr>
                <w:rFonts w:ascii="Arial" w:hAnsi="Arial" w:cs="Arial"/>
                <w:sz w:val="20"/>
                <w:szCs w:val="20"/>
              </w:rPr>
            </w:pPr>
            <w:r w:rsidRPr="00E308AC">
              <w:rPr>
                <w:rFonts w:ascii="Arial" w:hAnsi="Arial" w:cs="Arial"/>
                <w:sz w:val="20"/>
                <w:szCs w:val="20"/>
              </w:rPr>
              <w:t>Has a description between biological assets held for sale and those held for distribution at no charge or for a nominal charge been provided?</w:t>
            </w:r>
          </w:p>
        </w:tc>
        <w:tc>
          <w:tcPr>
            <w:tcW w:w="1166" w:type="dxa"/>
          </w:tcPr>
          <w:p w14:paraId="6A50F5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14956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ED8186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611396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2CEA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521750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D1DDA9C" w14:textId="77777777" w:rsidR="009A5B3C" w:rsidRDefault="009A5B3C" w:rsidP="009A5B3C">
            <w:pPr>
              <w:spacing w:before="60" w:after="60"/>
              <w:rPr>
                <w:rFonts w:ascii="Arial" w:hAnsi="Arial" w:cs="Arial"/>
                <w:sz w:val="20"/>
                <w:szCs w:val="20"/>
              </w:rPr>
            </w:pPr>
            <w:r>
              <w:rPr>
                <w:rFonts w:ascii="Arial" w:hAnsi="Arial" w:cs="Arial"/>
                <w:sz w:val="20"/>
                <w:szCs w:val="20"/>
              </w:rPr>
              <w:t>27.37</w:t>
            </w:r>
          </w:p>
        </w:tc>
        <w:sdt>
          <w:sdtPr>
            <w:rPr>
              <w:rFonts w:ascii="Arial" w:hAnsi="Arial" w:cs="Arial"/>
              <w:sz w:val="20"/>
              <w:szCs w:val="20"/>
            </w:rPr>
            <w:id w:val="1142314285"/>
            <w:placeholder>
              <w:docPart w:val="82A5F24EF3384015B58B21DF8DEAD3DE"/>
            </w:placeholder>
            <w:showingPlcHdr/>
          </w:sdtPr>
          <w:sdtContent>
            <w:tc>
              <w:tcPr>
                <w:tcW w:w="1895" w:type="dxa"/>
              </w:tcPr>
              <w:p w14:paraId="2D58737C" w14:textId="7D5DA6D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D68292" w14:textId="77777777" w:rsidTr="00435C9F">
        <w:tc>
          <w:tcPr>
            <w:tcW w:w="837" w:type="dxa"/>
          </w:tcPr>
          <w:p w14:paraId="502546BA"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1173B57" w14:textId="77777777" w:rsidR="009A5B3C" w:rsidRPr="00CA62CC" w:rsidRDefault="009A5B3C" w:rsidP="009A5B3C">
            <w:pPr>
              <w:spacing w:before="60" w:after="60"/>
              <w:rPr>
                <w:rFonts w:ascii="Arial" w:hAnsi="Arial" w:cs="Arial"/>
                <w:sz w:val="20"/>
                <w:szCs w:val="20"/>
              </w:rPr>
            </w:pPr>
            <w:r w:rsidRPr="008F6CDC">
              <w:rPr>
                <w:rFonts w:ascii="Arial" w:hAnsi="Arial" w:cs="Arial"/>
                <w:sz w:val="20"/>
                <w:szCs w:val="20"/>
              </w:rPr>
              <w:t>Has the following been disclosed, either in the notes to the financial statements or elsewhere in the annual report</w:t>
            </w:r>
            <w:r>
              <w:rPr>
                <w:rFonts w:ascii="Arial" w:hAnsi="Arial" w:cs="Arial"/>
                <w:sz w:val="20"/>
                <w:szCs w:val="20"/>
              </w:rPr>
              <w:t>:</w:t>
            </w:r>
          </w:p>
        </w:tc>
        <w:tc>
          <w:tcPr>
            <w:tcW w:w="1166" w:type="dxa"/>
          </w:tcPr>
          <w:p w14:paraId="334C566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615725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129C0A3C" w14:textId="77777777" w:rsidR="009A5B3C" w:rsidRDefault="009A5B3C" w:rsidP="009A5B3C">
            <w:pPr>
              <w:spacing w:before="60" w:after="60"/>
              <w:rPr>
                <w:rFonts w:ascii="Arial" w:hAnsi="Arial" w:cs="Arial"/>
                <w:sz w:val="20"/>
                <w:szCs w:val="20"/>
              </w:rPr>
            </w:pPr>
            <w:r>
              <w:rPr>
                <w:rFonts w:ascii="Arial" w:hAnsi="Arial" w:cs="Arial"/>
                <w:sz w:val="20"/>
                <w:szCs w:val="20"/>
              </w:rPr>
              <w:t>27.42</w:t>
            </w:r>
          </w:p>
        </w:tc>
        <w:sdt>
          <w:sdtPr>
            <w:rPr>
              <w:rFonts w:ascii="Arial" w:hAnsi="Arial" w:cs="Arial"/>
              <w:sz w:val="20"/>
              <w:szCs w:val="20"/>
            </w:rPr>
            <w:id w:val="-150980939"/>
            <w:placeholder>
              <w:docPart w:val="82A5F24EF3384015B58B21DF8DEAD3DE"/>
            </w:placeholder>
            <w:showingPlcHdr/>
          </w:sdtPr>
          <w:sdtContent>
            <w:tc>
              <w:tcPr>
                <w:tcW w:w="1895" w:type="dxa"/>
              </w:tcPr>
              <w:p w14:paraId="07415E97" w14:textId="7EBB644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884BEEB" w14:textId="77777777" w:rsidTr="00435C9F">
        <w:tc>
          <w:tcPr>
            <w:tcW w:w="837" w:type="dxa"/>
          </w:tcPr>
          <w:p w14:paraId="4D5C1253"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037DA95" w14:textId="68D041E3" w:rsidR="009A5B3C" w:rsidRPr="00CA62CC" w:rsidRDefault="009A5B3C" w:rsidP="009A5B3C">
            <w:pPr>
              <w:pStyle w:val="ListParagraph"/>
              <w:numPr>
                <w:ilvl w:val="0"/>
                <w:numId w:val="53"/>
              </w:numPr>
              <w:spacing w:before="60" w:after="60"/>
              <w:contextualSpacing w:val="0"/>
              <w:jc w:val="left"/>
              <w:rPr>
                <w:rFonts w:ascii="Arial" w:hAnsi="Arial" w:cs="Arial"/>
                <w:sz w:val="20"/>
                <w:szCs w:val="20"/>
              </w:rPr>
            </w:pPr>
            <w:r w:rsidRPr="008F6CDC">
              <w:rPr>
                <w:rFonts w:ascii="Arial" w:hAnsi="Arial" w:cs="Arial"/>
                <w:sz w:val="20"/>
                <w:szCs w:val="20"/>
              </w:rPr>
              <w:t>the nature of its activities involving each group of biological assets? And</w:t>
            </w:r>
          </w:p>
        </w:tc>
        <w:tc>
          <w:tcPr>
            <w:tcW w:w="1166" w:type="dxa"/>
          </w:tcPr>
          <w:p w14:paraId="59C97D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783847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1E2EBA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184302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9786168" w14:textId="77777777" w:rsidR="009A5B3C" w:rsidRDefault="009A5B3C" w:rsidP="009A5B3C">
            <w:pPr>
              <w:spacing w:before="60" w:after="60"/>
              <w:rPr>
                <w:rFonts w:ascii="Arial" w:hAnsi="Arial" w:cs="Arial"/>
                <w:sz w:val="20"/>
                <w:szCs w:val="20"/>
              </w:rPr>
            </w:pPr>
            <w:r>
              <w:rPr>
                <w:rFonts w:ascii="Arial" w:hAnsi="Arial" w:cs="Arial"/>
                <w:sz w:val="20"/>
                <w:szCs w:val="20"/>
              </w:rPr>
              <w:t>27.42(a)</w:t>
            </w:r>
          </w:p>
        </w:tc>
        <w:sdt>
          <w:sdtPr>
            <w:rPr>
              <w:rFonts w:ascii="Arial" w:hAnsi="Arial" w:cs="Arial"/>
              <w:sz w:val="20"/>
              <w:szCs w:val="20"/>
            </w:rPr>
            <w:id w:val="1398869057"/>
            <w:placeholder>
              <w:docPart w:val="82A5F24EF3384015B58B21DF8DEAD3DE"/>
            </w:placeholder>
            <w:showingPlcHdr/>
          </w:sdtPr>
          <w:sdtContent>
            <w:tc>
              <w:tcPr>
                <w:tcW w:w="1895" w:type="dxa"/>
              </w:tcPr>
              <w:p w14:paraId="3A3D9B8A" w14:textId="2C9EDBB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414CEE0" w14:textId="77777777" w:rsidTr="00435C9F">
        <w:tc>
          <w:tcPr>
            <w:tcW w:w="837" w:type="dxa"/>
          </w:tcPr>
          <w:p w14:paraId="479D29A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3536479" w14:textId="77777777" w:rsidR="009A5B3C" w:rsidRPr="00CA62CC" w:rsidRDefault="009A5B3C" w:rsidP="009A5B3C">
            <w:pPr>
              <w:pStyle w:val="ListParagraph"/>
              <w:numPr>
                <w:ilvl w:val="0"/>
                <w:numId w:val="53"/>
              </w:numPr>
              <w:spacing w:before="60" w:after="60"/>
              <w:contextualSpacing w:val="0"/>
              <w:jc w:val="left"/>
              <w:rPr>
                <w:rFonts w:ascii="Arial" w:hAnsi="Arial" w:cs="Arial"/>
                <w:sz w:val="20"/>
                <w:szCs w:val="20"/>
              </w:rPr>
            </w:pPr>
            <w:r w:rsidRPr="008F6CDC">
              <w:rPr>
                <w:rFonts w:ascii="Arial" w:hAnsi="Arial" w:cs="Arial"/>
                <w:sz w:val="20"/>
                <w:szCs w:val="20"/>
              </w:rPr>
              <w:t>non-financial measures or estimates of the physical quantities of</w:t>
            </w:r>
            <w:r>
              <w:rPr>
                <w:rFonts w:ascii="Arial" w:hAnsi="Arial" w:cs="Arial"/>
                <w:sz w:val="20"/>
                <w:szCs w:val="20"/>
              </w:rPr>
              <w:t>?</w:t>
            </w:r>
          </w:p>
        </w:tc>
        <w:tc>
          <w:tcPr>
            <w:tcW w:w="1166" w:type="dxa"/>
          </w:tcPr>
          <w:p w14:paraId="6142656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756386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4B37F19C" w14:textId="77777777" w:rsidR="009A5B3C" w:rsidRDefault="009A5B3C" w:rsidP="009A5B3C">
            <w:pPr>
              <w:spacing w:before="60" w:after="60"/>
              <w:rPr>
                <w:rFonts w:ascii="Arial" w:hAnsi="Arial" w:cs="Arial"/>
                <w:sz w:val="20"/>
                <w:szCs w:val="20"/>
              </w:rPr>
            </w:pPr>
            <w:r>
              <w:rPr>
                <w:rFonts w:ascii="Arial" w:hAnsi="Arial" w:cs="Arial"/>
                <w:sz w:val="20"/>
                <w:szCs w:val="20"/>
              </w:rPr>
              <w:t>27.42(b)</w:t>
            </w:r>
          </w:p>
        </w:tc>
        <w:sdt>
          <w:sdtPr>
            <w:rPr>
              <w:rFonts w:ascii="Arial" w:hAnsi="Arial" w:cs="Arial"/>
              <w:sz w:val="20"/>
              <w:szCs w:val="20"/>
            </w:rPr>
            <w:id w:val="-1340085236"/>
            <w:placeholder>
              <w:docPart w:val="82A5F24EF3384015B58B21DF8DEAD3DE"/>
            </w:placeholder>
            <w:showingPlcHdr/>
          </w:sdtPr>
          <w:sdtContent>
            <w:tc>
              <w:tcPr>
                <w:tcW w:w="1895" w:type="dxa"/>
              </w:tcPr>
              <w:p w14:paraId="3C3CD06E" w14:textId="7B9282E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55497C1" w14:textId="77777777" w:rsidTr="00435C9F">
        <w:tc>
          <w:tcPr>
            <w:tcW w:w="837" w:type="dxa"/>
          </w:tcPr>
          <w:p w14:paraId="2D5122B8"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CADC14A" w14:textId="77777777" w:rsidR="009A5B3C" w:rsidRPr="008F6CDC" w:rsidRDefault="009A5B3C" w:rsidP="009A5B3C">
            <w:pPr>
              <w:pStyle w:val="ListParagraph"/>
              <w:numPr>
                <w:ilvl w:val="0"/>
                <w:numId w:val="54"/>
              </w:numPr>
              <w:spacing w:before="60" w:after="60"/>
              <w:jc w:val="left"/>
              <w:rPr>
                <w:rFonts w:ascii="Arial" w:hAnsi="Arial" w:cs="Arial"/>
                <w:sz w:val="20"/>
                <w:szCs w:val="20"/>
              </w:rPr>
            </w:pPr>
            <w:r w:rsidRPr="008F6CDC">
              <w:rPr>
                <w:rFonts w:ascii="Arial" w:hAnsi="Arial" w:cs="Arial"/>
                <w:sz w:val="20"/>
                <w:szCs w:val="20"/>
              </w:rPr>
              <w:t>each group of the entity’s biological assets at the end of the period; and</w:t>
            </w:r>
          </w:p>
        </w:tc>
        <w:tc>
          <w:tcPr>
            <w:tcW w:w="1166" w:type="dxa"/>
          </w:tcPr>
          <w:p w14:paraId="50DD028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35266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B7F72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658184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191466C" w14:textId="77777777" w:rsidR="009A5B3C" w:rsidRDefault="009A5B3C" w:rsidP="009A5B3C">
            <w:pPr>
              <w:spacing w:before="60" w:after="60"/>
              <w:rPr>
                <w:rFonts w:ascii="Arial" w:hAnsi="Arial" w:cs="Arial"/>
                <w:sz w:val="20"/>
                <w:szCs w:val="20"/>
              </w:rPr>
            </w:pPr>
            <w:r>
              <w:rPr>
                <w:rFonts w:ascii="Arial" w:hAnsi="Arial" w:cs="Arial"/>
                <w:sz w:val="20"/>
                <w:szCs w:val="20"/>
              </w:rPr>
              <w:t>27.42(b)</w:t>
            </w:r>
            <w:r>
              <w:rPr>
                <w:rFonts w:ascii="Arial" w:hAnsi="Arial" w:cs="Arial"/>
                <w:sz w:val="20"/>
                <w:szCs w:val="20"/>
              </w:rPr>
              <w:br/>
              <w:t>(i)</w:t>
            </w:r>
          </w:p>
        </w:tc>
        <w:sdt>
          <w:sdtPr>
            <w:rPr>
              <w:rFonts w:ascii="Arial" w:hAnsi="Arial" w:cs="Arial"/>
              <w:sz w:val="20"/>
              <w:szCs w:val="20"/>
            </w:rPr>
            <w:id w:val="-2135013329"/>
            <w:placeholder>
              <w:docPart w:val="82A5F24EF3384015B58B21DF8DEAD3DE"/>
            </w:placeholder>
            <w:showingPlcHdr/>
          </w:sdtPr>
          <w:sdtContent>
            <w:tc>
              <w:tcPr>
                <w:tcW w:w="1895" w:type="dxa"/>
              </w:tcPr>
              <w:p w14:paraId="2D475A01" w14:textId="42DC174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BFB3207" w14:textId="77777777" w:rsidTr="00435C9F">
        <w:tc>
          <w:tcPr>
            <w:tcW w:w="837" w:type="dxa"/>
          </w:tcPr>
          <w:p w14:paraId="394E9437"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698D84D" w14:textId="77777777" w:rsidR="009A5B3C" w:rsidRPr="00CA62CC" w:rsidRDefault="009A5B3C" w:rsidP="009A5B3C">
            <w:pPr>
              <w:pStyle w:val="ListParagraph"/>
              <w:numPr>
                <w:ilvl w:val="0"/>
                <w:numId w:val="54"/>
              </w:numPr>
              <w:spacing w:before="60" w:after="60"/>
              <w:jc w:val="left"/>
              <w:rPr>
                <w:rFonts w:ascii="Arial" w:hAnsi="Arial" w:cs="Arial"/>
                <w:sz w:val="20"/>
                <w:szCs w:val="20"/>
              </w:rPr>
            </w:pPr>
            <w:r w:rsidRPr="008F6CDC">
              <w:rPr>
                <w:rFonts w:ascii="Arial" w:hAnsi="Arial" w:cs="Arial"/>
                <w:sz w:val="20"/>
                <w:szCs w:val="20"/>
              </w:rPr>
              <w:t>output of agricultural produce during the period?</w:t>
            </w:r>
          </w:p>
        </w:tc>
        <w:tc>
          <w:tcPr>
            <w:tcW w:w="1166" w:type="dxa"/>
          </w:tcPr>
          <w:p w14:paraId="00AEBF0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302231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E3BDE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737853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DF8DD2D" w14:textId="77777777" w:rsidR="009A5B3C" w:rsidRDefault="009A5B3C" w:rsidP="009A5B3C">
            <w:pPr>
              <w:spacing w:before="60" w:after="60"/>
              <w:rPr>
                <w:rFonts w:ascii="Arial" w:hAnsi="Arial" w:cs="Arial"/>
                <w:sz w:val="20"/>
                <w:szCs w:val="20"/>
              </w:rPr>
            </w:pPr>
            <w:r>
              <w:rPr>
                <w:rFonts w:ascii="Arial" w:hAnsi="Arial" w:cs="Arial"/>
                <w:sz w:val="20"/>
                <w:szCs w:val="20"/>
              </w:rPr>
              <w:t>27.42(b)</w:t>
            </w:r>
            <w:r>
              <w:rPr>
                <w:rFonts w:ascii="Arial" w:hAnsi="Arial" w:cs="Arial"/>
                <w:sz w:val="20"/>
                <w:szCs w:val="20"/>
              </w:rPr>
              <w:br/>
              <w:t>(ii)</w:t>
            </w:r>
          </w:p>
        </w:tc>
        <w:sdt>
          <w:sdtPr>
            <w:rPr>
              <w:rFonts w:ascii="Arial" w:hAnsi="Arial" w:cs="Arial"/>
              <w:sz w:val="20"/>
              <w:szCs w:val="20"/>
            </w:rPr>
            <w:id w:val="1469322723"/>
            <w:placeholder>
              <w:docPart w:val="82A5F24EF3384015B58B21DF8DEAD3DE"/>
            </w:placeholder>
            <w:showingPlcHdr/>
          </w:sdtPr>
          <w:sdtContent>
            <w:tc>
              <w:tcPr>
                <w:tcW w:w="1895" w:type="dxa"/>
              </w:tcPr>
              <w:p w14:paraId="6F49C443" w14:textId="006B611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C9F1D25" w14:textId="77777777" w:rsidTr="00435C9F">
        <w:tc>
          <w:tcPr>
            <w:tcW w:w="837" w:type="dxa"/>
          </w:tcPr>
          <w:p w14:paraId="6EBB21C3"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C0B3359" w14:textId="77777777" w:rsidR="009A5B3C" w:rsidRPr="00CA62CC" w:rsidRDefault="009A5B3C" w:rsidP="009A5B3C">
            <w:pPr>
              <w:spacing w:before="60" w:after="60"/>
              <w:rPr>
                <w:rFonts w:ascii="Arial" w:hAnsi="Arial" w:cs="Arial"/>
                <w:sz w:val="20"/>
                <w:szCs w:val="20"/>
              </w:rPr>
            </w:pPr>
            <w:r w:rsidRPr="008F6CDC">
              <w:rPr>
                <w:rFonts w:ascii="Arial" w:hAnsi="Arial" w:cs="Arial"/>
                <w:sz w:val="20"/>
                <w:szCs w:val="20"/>
              </w:rPr>
              <w:t>Have the methods and significant assumptions applied in determining the fair value of each group of agricultural produce at the point of harvest and each group of biological assets been disclosed?</w:t>
            </w:r>
          </w:p>
        </w:tc>
        <w:tc>
          <w:tcPr>
            <w:tcW w:w="1166" w:type="dxa"/>
          </w:tcPr>
          <w:p w14:paraId="74BD9A6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052062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8D9165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317495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3A048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550555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CDA156" w14:textId="77777777" w:rsidR="009A5B3C" w:rsidRDefault="009A5B3C" w:rsidP="009A5B3C">
            <w:pPr>
              <w:spacing w:before="60" w:after="60"/>
              <w:rPr>
                <w:rFonts w:ascii="Arial" w:hAnsi="Arial" w:cs="Arial"/>
                <w:sz w:val="20"/>
                <w:szCs w:val="20"/>
              </w:rPr>
            </w:pPr>
            <w:r>
              <w:rPr>
                <w:rFonts w:ascii="Arial" w:hAnsi="Arial" w:cs="Arial"/>
                <w:sz w:val="20"/>
                <w:szCs w:val="20"/>
              </w:rPr>
              <w:t>27.43</w:t>
            </w:r>
          </w:p>
        </w:tc>
        <w:sdt>
          <w:sdtPr>
            <w:rPr>
              <w:rFonts w:ascii="Arial" w:hAnsi="Arial" w:cs="Arial"/>
              <w:sz w:val="20"/>
              <w:szCs w:val="20"/>
            </w:rPr>
            <w:id w:val="2102216324"/>
            <w:placeholder>
              <w:docPart w:val="82A5F24EF3384015B58B21DF8DEAD3DE"/>
            </w:placeholder>
            <w:showingPlcHdr/>
          </w:sdtPr>
          <w:sdtContent>
            <w:tc>
              <w:tcPr>
                <w:tcW w:w="1895" w:type="dxa"/>
              </w:tcPr>
              <w:p w14:paraId="4AB353B5" w14:textId="4AB3A4F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4967A4" w14:textId="77777777" w:rsidTr="00435C9F">
        <w:tc>
          <w:tcPr>
            <w:tcW w:w="837" w:type="dxa"/>
          </w:tcPr>
          <w:p w14:paraId="5F2DFED7"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2965540" w14:textId="77777777" w:rsidR="009A5B3C" w:rsidRPr="00CA62CC" w:rsidRDefault="009A5B3C" w:rsidP="009A5B3C">
            <w:pPr>
              <w:spacing w:before="60" w:after="60"/>
              <w:rPr>
                <w:rFonts w:ascii="Arial" w:hAnsi="Arial" w:cs="Arial"/>
                <w:sz w:val="20"/>
                <w:szCs w:val="20"/>
              </w:rPr>
            </w:pPr>
            <w:r w:rsidRPr="008F6CDC">
              <w:rPr>
                <w:rFonts w:ascii="Arial" w:hAnsi="Arial" w:cs="Arial"/>
                <w:sz w:val="20"/>
                <w:szCs w:val="20"/>
              </w:rPr>
              <w:t>Has the fair value less costs to sell of agricultural produce harvested during the period, determined at the point of harvest been disclosed?</w:t>
            </w:r>
          </w:p>
        </w:tc>
        <w:tc>
          <w:tcPr>
            <w:tcW w:w="1166" w:type="dxa"/>
          </w:tcPr>
          <w:p w14:paraId="5C51353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337532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2745FD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454180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8CD30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743401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688A847" w14:textId="77777777" w:rsidR="009A5B3C" w:rsidRDefault="009A5B3C" w:rsidP="009A5B3C">
            <w:pPr>
              <w:spacing w:before="60" w:after="60"/>
              <w:rPr>
                <w:rFonts w:ascii="Arial" w:hAnsi="Arial" w:cs="Arial"/>
                <w:sz w:val="20"/>
                <w:szCs w:val="20"/>
              </w:rPr>
            </w:pPr>
            <w:r>
              <w:rPr>
                <w:rFonts w:ascii="Arial" w:hAnsi="Arial" w:cs="Arial"/>
                <w:sz w:val="20"/>
                <w:szCs w:val="20"/>
              </w:rPr>
              <w:t>27.44</w:t>
            </w:r>
          </w:p>
        </w:tc>
        <w:sdt>
          <w:sdtPr>
            <w:rPr>
              <w:rFonts w:ascii="Arial" w:hAnsi="Arial" w:cs="Arial"/>
              <w:sz w:val="20"/>
              <w:szCs w:val="20"/>
            </w:rPr>
            <w:id w:val="-987626113"/>
            <w:placeholder>
              <w:docPart w:val="82A5F24EF3384015B58B21DF8DEAD3DE"/>
            </w:placeholder>
            <w:showingPlcHdr/>
          </w:sdtPr>
          <w:sdtContent>
            <w:tc>
              <w:tcPr>
                <w:tcW w:w="1895" w:type="dxa"/>
              </w:tcPr>
              <w:p w14:paraId="73ACABD8" w14:textId="0F110B2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409A38A" w14:textId="77777777" w:rsidTr="00435C9F">
        <w:tc>
          <w:tcPr>
            <w:tcW w:w="837" w:type="dxa"/>
          </w:tcPr>
          <w:p w14:paraId="1519E742"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DC978F0" w14:textId="77777777" w:rsidR="009A5B3C" w:rsidRPr="00CA62CC" w:rsidRDefault="009A5B3C" w:rsidP="009A5B3C">
            <w:pPr>
              <w:spacing w:before="60" w:after="60"/>
              <w:rPr>
                <w:rFonts w:ascii="Arial" w:hAnsi="Arial" w:cs="Arial"/>
                <w:sz w:val="20"/>
                <w:szCs w:val="20"/>
              </w:rPr>
            </w:pPr>
            <w:r>
              <w:rPr>
                <w:rFonts w:ascii="Arial" w:hAnsi="Arial" w:cs="Arial"/>
                <w:sz w:val="20"/>
                <w:szCs w:val="20"/>
              </w:rPr>
              <w:t>Has the following been disclosed:</w:t>
            </w:r>
          </w:p>
        </w:tc>
        <w:tc>
          <w:tcPr>
            <w:tcW w:w="1166" w:type="dxa"/>
          </w:tcPr>
          <w:p w14:paraId="55315E3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136982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1F915D6" w14:textId="77777777" w:rsidR="009A5B3C" w:rsidRDefault="009A5B3C" w:rsidP="009A5B3C">
            <w:pPr>
              <w:spacing w:before="60" w:after="60"/>
              <w:rPr>
                <w:rFonts w:ascii="Arial" w:hAnsi="Arial" w:cs="Arial"/>
                <w:sz w:val="20"/>
                <w:szCs w:val="20"/>
              </w:rPr>
            </w:pPr>
            <w:r>
              <w:rPr>
                <w:rFonts w:ascii="Arial" w:hAnsi="Arial" w:cs="Arial"/>
                <w:sz w:val="20"/>
                <w:szCs w:val="20"/>
              </w:rPr>
              <w:t>27.45</w:t>
            </w:r>
          </w:p>
        </w:tc>
        <w:sdt>
          <w:sdtPr>
            <w:rPr>
              <w:rFonts w:ascii="Arial" w:hAnsi="Arial" w:cs="Arial"/>
              <w:sz w:val="20"/>
              <w:szCs w:val="20"/>
            </w:rPr>
            <w:id w:val="2013326358"/>
            <w:placeholder>
              <w:docPart w:val="82A5F24EF3384015B58B21DF8DEAD3DE"/>
            </w:placeholder>
            <w:showingPlcHdr/>
          </w:sdtPr>
          <w:sdtContent>
            <w:tc>
              <w:tcPr>
                <w:tcW w:w="1895" w:type="dxa"/>
              </w:tcPr>
              <w:p w14:paraId="2BC79E1E" w14:textId="43469CE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82B50AB" w14:textId="77777777" w:rsidTr="00435C9F">
        <w:tc>
          <w:tcPr>
            <w:tcW w:w="837" w:type="dxa"/>
          </w:tcPr>
          <w:p w14:paraId="20D3B948"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577B1F4" w14:textId="77777777" w:rsidR="009A5B3C" w:rsidRPr="00CA62CC" w:rsidRDefault="009A5B3C" w:rsidP="009A5B3C">
            <w:pPr>
              <w:pStyle w:val="ListParagraph"/>
              <w:numPr>
                <w:ilvl w:val="0"/>
                <w:numId w:val="55"/>
              </w:numPr>
              <w:spacing w:before="60" w:after="60"/>
              <w:contextualSpacing w:val="0"/>
              <w:jc w:val="left"/>
              <w:rPr>
                <w:rFonts w:ascii="Arial" w:hAnsi="Arial" w:cs="Arial"/>
                <w:sz w:val="20"/>
                <w:szCs w:val="20"/>
              </w:rPr>
            </w:pPr>
            <w:r w:rsidRPr="00355EA9">
              <w:rPr>
                <w:rFonts w:ascii="Arial" w:hAnsi="Arial" w:cs="Arial"/>
                <w:sz w:val="20"/>
                <w:szCs w:val="20"/>
              </w:rPr>
              <w:t>the existence and carrying amounts of biological assets whose title is restricted, and the carrying amounts of biological assets pledged as security for liabilities?</w:t>
            </w:r>
          </w:p>
        </w:tc>
        <w:tc>
          <w:tcPr>
            <w:tcW w:w="1166" w:type="dxa"/>
          </w:tcPr>
          <w:p w14:paraId="0BF2E3B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046320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015AF2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650441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AEC56CF" w14:textId="77777777" w:rsidR="009A5B3C" w:rsidRDefault="009A5B3C" w:rsidP="009A5B3C">
            <w:pPr>
              <w:spacing w:before="60" w:after="60"/>
              <w:rPr>
                <w:rFonts w:ascii="Arial" w:hAnsi="Arial" w:cs="Arial"/>
                <w:sz w:val="20"/>
                <w:szCs w:val="20"/>
              </w:rPr>
            </w:pPr>
            <w:r>
              <w:rPr>
                <w:rFonts w:ascii="Arial" w:hAnsi="Arial" w:cs="Arial"/>
                <w:sz w:val="20"/>
                <w:szCs w:val="20"/>
              </w:rPr>
              <w:t>27.45(a)</w:t>
            </w:r>
          </w:p>
        </w:tc>
        <w:sdt>
          <w:sdtPr>
            <w:rPr>
              <w:rFonts w:ascii="Arial" w:hAnsi="Arial" w:cs="Arial"/>
              <w:sz w:val="20"/>
              <w:szCs w:val="20"/>
            </w:rPr>
            <w:id w:val="-193312086"/>
            <w:placeholder>
              <w:docPart w:val="82A5F24EF3384015B58B21DF8DEAD3DE"/>
            </w:placeholder>
            <w:showingPlcHdr/>
          </w:sdtPr>
          <w:sdtContent>
            <w:tc>
              <w:tcPr>
                <w:tcW w:w="1895" w:type="dxa"/>
              </w:tcPr>
              <w:p w14:paraId="37CB2A87" w14:textId="4FBF944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1B543E" w14:textId="77777777" w:rsidTr="00435C9F">
        <w:tc>
          <w:tcPr>
            <w:tcW w:w="837" w:type="dxa"/>
          </w:tcPr>
          <w:p w14:paraId="00C25883"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ACA4965" w14:textId="77777777" w:rsidR="009A5B3C" w:rsidRPr="00355EA9" w:rsidRDefault="009A5B3C" w:rsidP="009A5B3C">
            <w:pPr>
              <w:pStyle w:val="ListParagraph"/>
              <w:numPr>
                <w:ilvl w:val="0"/>
                <w:numId w:val="55"/>
              </w:numPr>
              <w:spacing w:before="60" w:after="60"/>
              <w:contextualSpacing w:val="0"/>
              <w:jc w:val="left"/>
              <w:rPr>
                <w:rFonts w:ascii="Arial" w:hAnsi="Arial" w:cs="Arial"/>
                <w:sz w:val="20"/>
                <w:szCs w:val="20"/>
              </w:rPr>
            </w:pPr>
            <w:r w:rsidRPr="00355EA9">
              <w:rPr>
                <w:rFonts w:ascii="Arial" w:hAnsi="Arial" w:cs="Arial"/>
                <w:sz w:val="20"/>
                <w:szCs w:val="20"/>
              </w:rPr>
              <w:t>the nature and extent of restrictions on the entity’s use or capacity to sell biological assets?</w:t>
            </w:r>
          </w:p>
        </w:tc>
        <w:tc>
          <w:tcPr>
            <w:tcW w:w="1166" w:type="dxa"/>
          </w:tcPr>
          <w:p w14:paraId="7D6E7D2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0274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2C5630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526351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9757749" w14:textId="77777777" w:rsidR="009A5B3C" w:rsidRDefault="009A5B3C" w:rsidP="009A5B3C">
            <w:pPr>
              <w:spacing w:before="60" w:after="60"/>
              <w:rPr>
                <w:rFonts w:ascii="Arial" w:hAnsi="Arial" w:cs="Arial"/>
                <w:sz w:val="20"/>
                <w:szCs w:val="20"/>
              </w:rPr>
            </w:pPr>
            <w:r>
              <w:rPr>
                <w:rFonts w:ascii="Arial" w:hAnsi="Arial" w:cs="Arial"/>
                <w:sz w:val="20"/>
                <w:szCs w:val="20"/>
              </w:rPr>
              <w:t>27.45(b)</w:t>
            </w:r>
          </w:p>
        </w:tc>
        <w:sdt>
          <w:sdtPr>
            <w:rPr>
              <w:rFonts w:ascii="Arial" w:hAnsi="Arial" w:cs="Arial"/>
              <w:sz w:val="20"/>
              <w:szCs w:val="20"/>
            </w:rPr>
            <w:id w:val="-188765519"/>
            <w:placeholder>
              <w:docPart w:val="82A5F24EF3384015B58B21DF8DEAD3DE"/>
            </w:placeholder>
            <w:showingPlcHdr/>
          </w:sdtPr>
          <w:sdtContent>
            <w:tc>
              <w:tcPr>
                <w:tcW w:w="1895" w:type="dxa"/>
              </w:tcPr>
              <w:p w14:paraId="6A6E00A3" w14:textId="4CC8AF0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E13606" w14:textId="77777777" w:rsidTr="00435C9F">
        <w:tc>
          <w:tcPr>
            <w:tcW w:w="837" w:type="dxa"/>
          </w:tcPr>
          <w:p w14:paraId="487B9EFF"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8F799F" w14:textId="7B7EE666" w:rsidR="009A5B3C" w:rsidRPr="00355EA9" w:rsidRDefault="009A5B3C" w:rsidP="009A5B3C">
            <w:pPr>
              <w:pStyle w:val="ListParagraph"/>
              <w:numPr>
                <w:ilvl w:val="0"/>
                <w:numId w:val="55"/>
              </w:numPr>
              <w:spacing w:before="60" w:after="60"/>
              <w:contextualSpacing w:val="0"/>
              <w:jc w:val="left"/>
              <w:rPr>
                <w:rFonts w:ascii="Arial" w:hAnsi="Arial" w:cs="Arial"/>
                <w:sz w:val="20"/>
                <w:szCs w:val="20"/>
              </w:rPr>
            </w:pPr>
            <w:r w:rsidRPr="00355EA9">
              <w:rPr>
                <w:rFonts w:ascii="Arial" w:hAnsi="Arial" w:cs="Arial"/>
                <w:sz w:val="20"/>
                <w:szCs w:val="20"/>
              </w:rPr>
              <w:t>the amount of commitments for the development or acquisition of biological assets? And</w:t>
            </w:r>
          </w:p>
        </w:tc>
        <w:tc>
          <w:tcPr>
            <w:tcW w:w="1166" w:type="dxa"/>
          </w:tcPr>
          <w:p w14:paraId="2039B2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68359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084041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856987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39D0480" w14:textId="3DA027A8" w:rsidR="009A5B3C" w:rsidRDefault="009A5B3C" w:rsidP="009A5B3C">
            <w:pPr>
              <w:spacing w:before="60" w:after="60"/>
              <w:rPr>
                <w:rFonts w:ascii="Arial" w:hAnsi="Arial" w:cs="Arial"/>
                <w:sz w:val="20"/>
                <w:szCs w:val="20"/>
              </w:rPr>
            </w:pPr>
            <w:r>
              <w:rPr>
                <w:rFonts w:ascii="Arial" w:hAnsi="Arial" w:cs="Arial"/>
                <w:sz w:val="20"/>
                <w:szCs w:val="20"/>
              </w:rPr>
              <w:t>27.45(c)</w:t>
            </w:r>
          </w:p>
        </w:tc>
        <w:sdt>
          <w:sdtPr>
            <w:rPr>
              <w:rFonts w:ascii="Arial" w:hAnsi="Arial" w:cs="Arial"/>
              <w:sz w:val="20"/>
              <w:szCs w:val="20"/>
            </w:rPr>
            <w:id w:val="1403726754"/>
            <w:placeholder>
              <w:docPart w:val="82A5F24EF3384015B58B21DF8DEAD3DE"/>
            </w:placeholder>
            <w:showingPlcHdr/>
          </w:sdtPr>
          <w:sdtContent>
            <w:tc>
              <w:tcPr>
                <w:tcW w:w="1895" w:type="dxa"/>
              </w:tcPr>
              <w:p w14:paraId="79C273CB" w14:textId="20FA7B9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4250A31" w14:textId="77777777" w:rsidTr="00435C9F">
        <w:tc>
          <w:tcPr>
            <w:tcW w:w="837" w:type="dxa"/>
          </w:tcPr>
          <w:p w14:paraId="61E240A5"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FD6EA2F" w14:textId="77777777" w:rsidR="009A5B3C" w:rsidRPr="00355EA9" w:rsidRDefault="009A5B3C" w:rsidP="009A5B3C">
            <w:pPr>
              <w:pStyle w:val="ListParagraph"/>
              <w:numPr>
                <w:ilvl w:val="0"/>
                <w:numId w:val="55"/>
              </w:numPr>
              <w:spacing w:before="60" w:after="60"/>
              <w:contextualSpacing w:val="0"/>
              <w:jc w:val="left"/>
              <w:rPr>
                <w:rFonts w:ascii="Arial" w:hAnsi="Arial" w:cs="Arial"/>
                <w:sz w:val="20"/>
                <w:szCs w:val="20"/>
              </w:rPr>
            </w:pPr>
            <w:r w:rsidRPr="00355EA9">
              <w:rPr>
                <w:rFonts w:ascii="Arial" w:hAnsi="Arial" w:cs="Arial"/>
                <w:sz w:val="20"/>
                <w:szCs w:val="20"/>
              </w:rPr>
              <w:t>financial risk management strategies related to agricultural activity?</w:t>
            </w:r>
          </w:p>
        </w:tc>
        <w:tc>
          <w:tcPr>
            <w:tcW w:w="1166" w:type="dxa"/>
          </w:tcPr>
          <w:p w14:paraId="32E2EAA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742344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6512A3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163142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2CD4B22" w14:textId="77777777" w:rsidR="009A5B3C" w:rsidRDefault="009A5B3C" w:rsidP="009A5B3C">
            <w:pPr>
              <w:spacing w:before="60" w:after="60"/>
              <w:rPr>
                <w:rFonts w:ascii="Arial" w:hAnsi="Arial" w:cs="Arial"/>
                <w:sz w:val="20"/>
                <w:szCs w:val="20"/>
              </w:rPr>
            </w:pPr>
            <w:r>
              <w:rPr>
                <w:rFonts w:ascii="Arial" w:hAnsi="Arial" w:cs="Arial"/>
                <w:sz w:val="20"/>
                <w:szCs w:val="20"/>
              </w:rPr>
              <w:t>27.45(d)</w:t>
            </w:r>
          </w:p>
        </w:tc>
        <w:sdt>
          <w:sdtPr>
            <w:rPr>
              <w:rFonts w:ascii="Arial" w:hAnsi="Arial" w:cs="Arial"/>
              <w:sz w:val="20"/>
              <w:szCs w:val="20"/>
            </w:rPr>
            <w:id w:val="1456297045"/>
            <w:placeholder>
              <w:docPart w:val="82A5F24EF3384015B58B21DF8DEAD3DE"/>
            </w:placeholder>
            <w:showingPlcHdr/>
          </w:sdtPr>
          <w:sdtContent>
            <w:tc>
              <w:tcPr>
                <w:tcW w:w="1895" w:type="dxa"/>
              </w:tcPr>
              <w:p w14:paraId="08C83850" w14:textId="487F900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26854E8" w14:textId="77777777" w:rsidTr="00435C9F">
        <w:tc>
          <w:tcPr>
            <w:tcW w:w="837" w:type="dxa"/>
          </w:tcPr>
          <w:p w14:paraId="1C04A4F6"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9393CD1" w14:textId="77777777" w:rsidR="009A5B3C" w:rsidRPr="00CA62CC" w:rsidRDefault="009A5B3C" w:rsidP="009A5B3C">
            <w:pPr>
              <w:spacing w:before="60" w:after="60"/>
              <w:rPr>
                <w:rFonts w:ascii="Arial" w:hAnsi="Arial" w:cs="Arial"/>
                <w:sz w:val="20"/>
                <w:szCs w:val="20"/>
              </w:rPr>
            </w:pPr>
            <w:r w:rsidRPr="00355EA9">
              <w:rPr>
                <w:rFonts w:ascii="Arial" w:hAnsi="Arial" w:cs="Arial"/>
                <w:sz w:val="20"/>
                <w:szCs w:val="20"/>
              </w:rPr>
              <w:t>Has a reconciliation been presented of changes in the carrying amount of biological assets between the beginning and the end of the current period, including:</w:t>
            </w:r>
          </w:p>
        </w:tc>
        <w:tc>
          <w:tcPr>
            <w:tcW w:w="1166" w:type="dxa"/>
          </w:tcPr>
          <w:p w14:paraId="23DF1AC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24875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41124FA1" w14:textId="77777777" w:rsidR="009A5B3C" w:rsidRDefault="009A5B3C" w:rsidP="009A5B3C">
            <w:pPr>
              <w:spacing w:before="60" w:after="60"/>
              <w:rPr>
                <w:rFonts w:ascii="Arial" w:hAnsi="Arial" w:cs="Arial"/>
                <w:sz w:val="20"/>
                <w:szCs w:val="20"/>
              </w:rPr>
            </w:pPr>
            <w:r>
              <w:rPr>
                <w:rFonts w:ascii="Arial" w:hAnsi="Arial" w:cs="Arial"/>
                <w:sz w:val="20"/>
                <w:szCs w:val="20"/>
              </w:rPr>
              <w:t>27.46</w:t>
            </w:r>
          </w:p>
        </w:tc>
        <w:sdt>
          <w:sdtPr>
            <w:rPr>
              <w:rFonts w:ascii="Arial" w:hAnsi="Arial" w:cs="Arial"/>
              <w:sz w:val="20"/>
              <w:szCs w:val="20"/>
            </w:rPr>
            <w:id w:val="-1780939166"/>
            <w:placeholder>
              <w:docPart w:val="82A5F24EF3384015B58B21DF8DEAD3DE"/>
            </w:placeholder>
            <w:showingPlcHdr/>
          </w:sdtPr>
          <w:sdtContent>
            <w:tc>
              <w:tcPr>
                <w:tcW w:w="1895" w:type="dxa"/>
              </w:tcPr>
              <w:p w14:paraId="7685B471" w14:textId="0D2624D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FA0CADA" w14:textId="77777777" w:rsidTr="00435C9F">
        <w:tc>
          <w:tcPr>
            <w:tcW w:w="837" w:type="dxa"/>
          </w:tcPr>
          <w:p w14:paraId="778DF383"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BC3E161" w14:textId="77777777" w:rsidR="009A5B3C" w:rsidRPr="00CA62CC"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the gain or loss arising from changes in fair value less costs to sell, disclosed separately for the bearer biological assets and consumable biological assets?</w:t>
            </w:r>
          </w:p>
        </w:tc>
        <w:tc>
          <w:tcPr>
            <w:tcW w:w="1166" w:type="dxa"/>
          </w:tcPr>
          <w:p w14:paraId="44AA094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355281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33984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332475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864C1D1" w14:textId="77777777" w:rsidR="009A5B3C" w:rsidRDefault="009A5B3C" w:rsidP="009A5B3C">
            <w:pPr>
              <w:spacing w:before="60" w:after="60"/>
              <w:rPr>
                <w:rFonts w:ascii="Arial" w:hAnsi="Arial" w:cs="Arial"/>
                <w:sz w:val="20"/>
                <w:szCs w:val="20"/>
              </w:rPr>
            </w:pPr>
            <w:r>
              <w:rPr>
                <w:rFonts w:ascii="Arial" w:hAnsi="Arial" w:cs="Arial"/>
                <w:sz w:val="20"/>
                <w:szCs w:val="20"/>
              </w:rPr>
              <w:t>27.46(a)</w:t>
            </w:r>
          </w:p>
        </w:tc>
        <w:sdt>
          <w:sdtPr>
            <w:rPr>
              <w:rFonts w:ascii="Arial" w:hAnsi="Arial" w:cs="Arial"/>
              <w:sz w:val="20"/>
              <w:szCs w:val="20"/>
            </w:rPr>
            <w:id w:val="-918100493"/>
            <w:placeholder>
              <w:docPart w:val="82A5F24EF3384015B58B21DF8DEAD3DE"/>
            </w:placeholder>
            <w:showingPlcHdr/>
          </w:sdtPr>
          <w:sdtContent>
            <w:tc>
              <w:tcPr>
                <w:tcW w:w="1895" w:type="dxa"/>
              </w:tcPr>
              <w:p w14:paraId="0C6C3E5A" w14:textId="7DC8571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93D21CA" w14:textId="77777777" w:rsidTr="00435C9F">
        <w:tc>
          <w:tcPr>
            <w:tcW w:w="837" w:type="dxa"/>
          </w:tcPr>
          <w:p w14:paraId="4692E3F6"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C403B3F"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increases due to purchases?</w:t>
            </w:r>
          </w:p>
        </w:tc>
        <w:tc>
          <w:tcPr>
            <w:tcW w:w="1166" w:type="dxa"/>
          </w:tcPr>
          <w:p w14:paraId="172DA26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50790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CBCEE7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137935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150DEC" w14:textId="77777777" w:rsidR="009A5B3C" w:rsidRDefault="009A5B3C" w:rsidP="009A5B3C">
            <w:pPr>
              <w:spacing w:before="60" w:after="60"/>
              <w:rPr>
                <w:rFonts w:ascii="Arial" w:hAnsi="Arial" w:cs="Arial"/>
                <w:sz w:val="20"/>
                <w:szCs w:val="20"/>
              </w:rPr>
            </w:pPr>
            <w:r>
              <w:rPr>
                <w:rFonts w:ascii="Arial" w:hAnsi="Arial" w:cs="Arial"/>
                <w:sz w:val="20"/>
                <w:szCs w:val="20"/>
              </w:rPr>
              <w:t>27.46(b)</w:t>
            </w:r>
          </w:p>
        </w:tc>
        <w:sdt>
          <w:sdtPr>
            <w:rPr>
              <w:rFonts w:ascii="Arial" w:hAnsi="Arial" w:cs="Arial"/>
              <w:sz w:val="20"/>
              <w:szCs w:val="20"/>
            </w:rPr>
            <w:id w:val="1747611959"/>
            <w:placeholder>
              <w:docPart w:val="82A5F24EF3384015B58B21DF8DEAD3DE"/>
            </w:placeholder>
            <w:showingPlcHdr/>
          </w:sdtPr>
          <w:sdtContent>
            <w:tc>
              <w:tcPr>
                <w:tcW w:w="1895" w:type="dxa"/>
              </w:tcPr>
              <w:p w14:paraId="4DC3BD2C" w14:textId="56EE30C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06C4F90" w14:textId="77777777" w:rsidTr="00435C9F">
        <w:tc>
          <w:tcPr>
            <w:tcW w:w="837" w:type="dxa"/>
          </w:tcPr>
          <w:p w14:paraId="6946364B"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59DDB60"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increases due to assets acquired through a non-exchange transaction?</w:t>
            </w:r>
          </w:p>
        </w:tc>
        <w:tc>
          <w:tcPr>
            <w:tcW w:w="1166" w:type="dxa"/>
          </w:tcPr>
          <w:p w14:paraId="53F5BC9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272132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550574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851775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6310CA5" w14:textId="016052D6" w:rsidR="009A5B3C" w:rsidRDefault="009A5B3C" w:rsidP="009A5B3C">
            <w:pPr>
              <w:spacing w:before="60" w:after="60"/>
              <w:rPr>
                <w:rFonts w:ascii="Arial" w:hAnsi="Arial" w:cs="Arial"/>
                <w:sz w:val="20"/>
                <w:szCs w:val="20"/>
              </w:rPr>
            </w:pPr>
            <w:r>
              <w:rPr>
                <w:rFonts w:ascii="Arial" w:hAnsi="Arial" w:cs="Arial"/>
                <w:sz w:val="20"/>
                <w:szCs w:val="20"/>
              </w:rPr>
              <w:t>27.46(c)</w:t>
            </w:r>
          </w:p>
        </w:tc>
        <w:sdt>
          <w:sdtPr>
            <w:rPr>
              <w:rFonts w:ascii="Arial" w:hAnsi="Arial" w:cs="Arial"/>
              <w:sz w:val="20"/>
              <w:szCs w:val="20"/>
            </w:rPr>
            <w:id w:val="1736282256"/>
            <w:placeholder>
              <w:docPart w:val="82A5F24EF3384015B58B21DF8DEAD3DE"/>
            </w:placeholder>
            <w:showingPlcHdr/>
          </w:sdtPr>
          <w:sdtContent>
            <w:tc>
              <w:tcPr>
                <w:tcW w:w="1895" w:type="dxa"/>
              </w:tcPr>
              <w:p w14:paraId="62BEE537" w14:textId="2A663B1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BCDBFB6" w14:textId="77777777" w:rsidTr="00435C9F">
        <w:tc>
          <w:tcPr>
            <w:tcW w:w="837" w:type="dxa"/>
          </w:tcPr>
          <w:p w14:paraId="66352652"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00BFDEB"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decreases attributable to sales</w:t>
            </w:r>
            <w:r>
              <w:rPr>
                <w:rFonts w:ascii="Arial" w:hAnsi="Arial" w:cs="Arial"/>
                <w:sz w:val="20"/>
                <w:szCs w:val="20"/>
              </w:rPr>
              <w:t>?</w:t>
            </w:r>
          </w:p>
        </w:tc>
        <w:tc>
          <w:tcPr>
            <w:tcW w:w="1166" w:type="dxa"/>
          </w:tcPr>
          <w:p w14:paraId="0718E9F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14389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1D3F75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956750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BC51D00" w14:textId="77777777" w:rsidR="009A5B3C" w:rsidRDefault="009A5B3C" w:rsidP="009A5B3C">
            <w:pPr>
              <w:spacing w:before="60" w:after="60"/>
              <w:rPr>
                <w:rFonts w:ascii="Arial" w:hAnsi="Arial" w:cs="Arial"/>
                <w:sz w:val="20"/>
                <w:szCs w:val="20"/>
              </w:rPr>
            </w:pPr>
            <w:r>
              <w:rPr>
                <w:rFonts w:ascii="Arial" w:hAnsi="Arial" w:cs="Arial"/>
                <w:sz w:val="20"/>
                <w:szCs w:val="20"/>
              </w:rPr>
              <w:t>27.46(d)</w:t>
            </w:r>
          </w:p>
        </w:tc>
        <w:sdt>
          <w:sdtPr>
            <w:rPr>
              <w:rFonts w:ascii="Arial" w:hAnsi="Arial" w:cs="Arial"/>
              <w:sz w:val="20"/>
              <w:szCs w:val="20"/>
            </w:rPr>
            <w:id w:val="687959164"/>
            <w:placeholder>
              <w:docPart w:val="82A5F24EF3384015B58B21DF8DEAD3DE"/>
            </w:placeholder>
            <w:showingPlcHdr/>
          </w:sdtPr>
          <w:sdtContent>
            <w:tc>
              <w:tcPr>
                <w:tcW w:w="1895" w:type="dxa"/>
              </w:tcPr>
              <w:p w14:paraId="73F652A7" w14:textId="165B931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CEAF19F" w14:textId="77777777" w:rsidTr="00435C9F">
        <w:tc>
          <w:tcPr>
            <w:tcW w:w="837" w:type="dxa"/>
          </w:tcPr>
          <w:p w14:paraId="2F408A73"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A0C35BE"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decreases due to distributions through a non-exchange transaction?</w:t>
            </w:r>
          </w:p>
        </w:tc>
        <w:tc>
          <w:tcPr>
            <w:tcW w:w="1166" w:type="dxa"/>
          </w:tcPr>
          <w:p w14:paraId="21769D4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861520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7D86A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657843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0A3EC9F" w14:textId="711623EE" w:rsidR="009A5B3C" w:rsidRDefault="009A5B3C" w:rsidP="009A5B3C">
            <w:pPr>
              <w:spacing w:before="60" w:after="60"/>
              <w:rPr>
                <w:rFonts w:ascii="Arial" w:hAnsi="Arial" w:cs="Arial"/>
                <w:sz w:val="20"/>
                <w:szCs w:val="20"/>
              </w:rPr>
            </w:pPr>
            <w:r>
              <w:rPr>
                <w:rFonts w:ascii="Arial" w:hAnsi="Arial" w:cs="Arial"/>
                <w:sz w:val="20"/>
                <w:szCs w:val="20"/>
              </w:rPr>
              <w:t>27.46(e)</w:t>
            </w:r>
          </w:p>
        </w:tc>
        <w:sdt>
          <w:sdtPr>
            <w:rPr>
              <w:rFonts w:ascii="Arial" w:hAnsi="Arial" w:cs="Arial"/>
              <w:sz w:val="20"/>
              <w:szCs w:val="20"/>
            </w:rPr>
            <w:id w:val="864091312"/>
            <w:placeholder>
              <w:docPart w:val="82A5F24EF3384015B58B21DF8DEAD3DE"/>
            </w:placeholder>
            <w:showingPlcHdr/>
          </w:sdtPr>
          <w:sdtContent>
            <w:tc>
              <w:tcPr>
                <w:tcW w:w="1895" w:type="dxa"/>
              </w:tcPr>
              <w:p w14:paraId="7BB94076" w14:textId="3431E75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7260F6C" w14:textId="77777777" w:rsidTr="00435C9F">
        <w:tc>
          <w:tcPr>
            <w:tcW w:w="837" w:type="dxa"/>
          </w:tcPr>
          <w:p w14:paraId="2C4412E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A957C29"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decreases due to harvest?</w:t>
            </w:r>
          </w:p>
        </w:tc>
        <w:tc>
          <w:tcPr>
            <w:tcW w:w="1166" w:type="dxa"/>
          </w:tcPr>
          <w:p w14:paraId="63C907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779090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23AA52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257962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EDE3ADC" w14:textId="77777777" w:rsidR="009A5B3C" w:rsidRDefault="009A5B3C" w:rsidP="009A5B3C">
            <w:pPr>
              <w:spacing w:before="60" w:after="60"/>
              <w:rPr>
                <w:rFonts w:ascii="Arial" w:hAnsi="Arial" w:cs="Arial"/>
                <w:sz w:val="20"/>
                <w:szCs w:val="20"/>
              </w:rPr>
            </w:pPr>
            <w:r>
              <w:rPr>
                <w:rFonts w:ascii="Arial" w:hAnsi="Arial" w:cs="Arial"/>
                <w:sz w:val="20"/>
                <w:szCs w:val="20"/>
              </w:rPr>
              <w:t>27.46(f)</w:t>
            </w:r>
          </w:p>
        </w:tc>
        <w:sdt>
          <w:sdtPr>
            <w:rPr>
              <w:rFonts w:ascii="Arial" w:hAnsi="Arial" w:cs="Arial"/>
              <w:sz w:val="20"/>
              <w:szCs w:val="20"/>
            </w:rPr>
            <w:id w:val="673304796"/>
            <w:placeholder>
              <w:docPart w:val="82A5F24EF3384015B58B21DF8DEAD3DE"/>
            </w:placeholder>
            <w:showingPlcHdr/>
          </w:sdtPr>
          <w:sdtContent>
            <w:tc>
              <w:tcPr>
                <w:tcW w:w="1895" w:type="dxa"/>
              </w:tcPr>
              <w:p w14:paraId="7E84C928" w14:textId="001B8FC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123F031" w14:textId="77777777" w:rsidTr="00435C9F">
        <w:tc>
          <w:tcPr>
            <w:tcW w:w="837" w:type="dxa"/>
          </w:tcPr>
          <w:p w14:paraId="1A2A80DF"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B9EAE4C"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355EA9">
              <w:rPr>
                <w:rFonts w:ascii="Arial" w:hAnsi="Arial" w:cs="Arial"/>
                <w:sz w:val="20"/>
                <w:szCs w:val="20"/>
              </w:rPr>
              <w:t>decreases</w:t>
            </w:r>
            <w:r>
              <w:rPr>
                <w:rFonts w:ascii="Arial" w:hAnsi="Arial" w:cs="Arial"/>
                <w:sz w:val="20"/>
                <w:szCs w:val="20"/>
              </w:rPr>
              <w:t xml:space="preserve"> </w:t>
            </w:r>
            <w:r w:rsidRPr="00355EA9">
              <w:rPr>
                <w:rFonts w:ascii="Arial" w:hAnsi="Arial" w:cs="Arial"/>
                <w:sz w:val="20"/>
                <w:szCs w:val="20"/>
              </w:rPr>
              <w:t>resulting from a transfer of functions between entities under common control or a merger</w:t>
            </w:r>
            <w:r>
              <w:rPr>
                <w:rFonts w:ascii="Arial" w:hAnsi="Arial" w:cs="Arial"/>
                <w:sz w:val="20"/>
                <w:szCs w:val="20"/>
              </w:rPr>
              <w:t>?</w:t>
            </w:r>
          </w:p>
        </w:tc>
        <w:tc>
          <w:tcPr>
            <w:tcW w:w="1166" w:type="dxa"/>
          </w:tcPr>
          <w:p w14:paraId="419177C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47466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4AD8D0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694463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107F6B3" w14:textId="77777777" w:rsidR="009A5B3C" w:rsidRDefault="009A5B3C" w:rsidP="009A5B3C">
            <w:pPr>
              <w:spacing w:before="60" w:after="60"/>
              <w:rPr>
                <w:rFonts w:ascii="Arial" w:hAnsi="Arial" w:cs="Arial"/>
                <w:sz w:val="20"/>
                <w:szCs w:val="20"/>
              </w:rPr>
            </w:pPr>
            <w:r>
              <w:rPr>
                <w:rFonts w:ascii="Arial" w:hAnsi="Arial" w:cs="Arial"/>
                <w:sz w:val="20"/>
                <w:szCs w:val="20"/>
              </w:rPr>
              <w:t>27.46(g)</w:t>
            </w:r>
          </w:p>
        </w:tc>
        <w:sdt>
          <w:sdtPr>
            <w:rPr>
              <w:rFonts w:ascii="Arial" w:hAnsi="Arial" w:cs="Arial"/>
              <w:sz w:val="20"/>
              <w:szCs w:val="20"/>
            </w:rPr>
            <w:id w:val="-1341621635"/>
            <w:placeholder>
              <w:docPart w:val="82A5F24EF3384015B58B21DF8DEAD3DE"/>
            </w:placeholder>
            <w:showingPlcHdr/>
          </w:sdtPr>
          <w:sdtContent>
            <w:tc>
              <w:tcPr>
                <w:tcW w:w="1895" w:type="dxa"/>
              </w:tcPr>
              <w:p w14:paraId="798FEA7F" w14:textId="317F26D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AA2506C" w14:textId="77777777" w:rsidTr="00435C9F">
        <w:tc>
          <w:tcPr>
            <w:tcW w:w="837" w:type="dxa"/>
          </w:tcPr>
          <w:p w14:paraId="7AC24A8F"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AB34A16"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7D52E2">
              <w:rPr>
                <w:rFonts w:ascii="Arial" w:hAnsi="Arial" w:cs="Arial"/>
                <w:sz w:val="20"/>
                <w:szCs w:val="20"/>
              </w:rPr>
              <w:t>increases as a result of a transfer of functions between entities under common control, a transfe</w:t>
            </w:r>
            <w:r>
              <w:rPr>
                <w:rFonts w:ascii="Arial" w:hAnsi="Arial" w:cs="Arial"/>
                <w:sz w:val="20"/>
                <w:szCs w:val="20"/>
              </w:rPr>
              <w:t>r</w:t>
            </w:r>
            <w:r w:rsidRPr="007D52E2">
              <w:rPr>
                <w:rFonts w:ascii="Arial" w:hAnsi="Arial" w:cs="Arial"/>
                <w:sz w:val="20"/>
                <w:szCs w:val="20"/>
              </w:rPr>
              <w:t xml:space="preserve"> of functions</w:t>
            </w:r>
            <w:r>
              <w:rPr>
                <w:rFonts w:ascii="Arial" w:hAnsi="Arial" w:cs="Arial"/>
                <w:sz w:val="20"/>
                <w:szCs w:val="20"/>
              </w:rPr>
              <w:t xml:space="preserve"> </w:t>
            </w:r>
            <w:r w:rsidRPr="007D52E2">
              <w:rPr>
                <w:rFonts w:ascii="Arial" w:hAnsi="Arial" w:cs="Arial"/>
                <w:sz w:val="20"/>
                <w:szCs w:val="20"/>
              </w:rPr>
              <w:t>between entities not under common control</w:t>
            </w:r>
            <w:r>
              <w:rPr>
                <w:rFonts w:ascii="Arial" w:hAnsi="Arial" w:cs="Arial"/>
                <w:sz w:val="20"/>
                <w:szCs w:val="20"/>
              </w:rPr>
              <w:t xml:space="preserve"> </w:t>
            </w:r>
            <w:r w:rsidRPr="007D52E2">
              <w:rPr>
                <w:rFonts w:ascii="Arial" w:hAnsi="Arial" w:cs="Arial"/>
                <w:sz w:val="20"/>
                <w:szCs w:val="20"/>
              </w:rPr>
              <w:t>or a merger</w:t>
            </w:r>
            <w:r>
              <w:rPr>
                <w:rFonts w:ascii="Arial" w:hAnsi="Arial" w:cs="Arial"/>
                <w:sz w:val="20"/>
                <w:szCs w:val="20"/>
              </w:rPr>
              <w:t>?</w:t>
            </w:r>
          </w:p>
        </w:tc>
        <w:tc>
          <w:tcPr>
            <w:tcW w:w="1166" w:type="dxa"/>
          </w:tcPr>
          <w:p w14:paraId="1B2DE47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088705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A2851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79461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7D8B7B8" w14:textId="77777777" w:rsidR="009A5B3C" w:rsidRDefault="009A5B3C" w:rsidP="009A5B3C">
            <w:pPr>
              <w:spacing w:before="60" w:after="60"/>
              <w:rPr>
                <w:rFonts w:ascii="Arial" w:hAnsi="Arial" w:cs="Arial"/>
                <w:sz w:val="20"/>
                <w:szCs w:val="20"/>
              </w:rPr>
            </w:pPr>
            <w:r>
              <w:rPr>
                <w:rFonts w:ascii="Arial" w:hAnsi="Arial" w:cs="Arial"/>
                <w:sz w:val="20"/>
                <w:szCs w:val="20"/>
              </w:rPr>
              <w:t>27.46(h)</w:t>
            </w:r>
          </w:p>
        </w:tc>
        <w:sdt>
          <w:sdtPr>
            <w:rPr>
              <w:rFonts w:ascii="Arial" w:hAnsi="Arial" w:cs="Arial"/>
              <w:sz w:val="20"/>
              <w:szCs w:val="20"/>
            </w:rPr>
            <w:id w:val="-1078135981"/>
            <w:placeholder>
              <w:docPart w:val="82A5F24EF3384015B58B21DF8DEAD3DE"/>
            </w:placeholder>
            <w:showingPlcHdr/>
          </w:sdtPr>
          <w:sdtContent>
            <w:tc>
              <w:tcPr>
                <w:tcW w:w="1895" w:type="dxa"/>
              </w:tcPr>
              <w:p w14:paraId="300CEB0E" w14:textId="115B459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E27618" w14:textId="77777777" w:rsidTr="00435C9F">
        <w:tc>
          <w:tcPr>
            <w:tcW w:w="837" w:type="dxa"/>
          </w:tcPr>
          <w:p w14:paraId="3FF4455B"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915934C" w14:textId="77777777" w:rsidR="009A5B3C" w:rsidRPr="00355EA9" w:rsidRDefault="009A5B3C" w:rsidP="009A5B3C">
            <w:pPr>
              <w:pStyle w:val="ListParagraph"/>
              <w:numPr>
                <w:ilvl w:val="0"/>
                <w:numId w:val="56"/>
              </w:numPr>
              <w:spacing w:before="60" w:after="60"/>
              <w:contextualSpacing w:val="0"/>
              <w:jc w:val="left"/>
              <w:rPr>
                <w:rFonts w:ascii="Arial" w:hAnsi="Arial" w:cs="Arial"/>
                <w:sz w:val="20"/>
                <w:szCs w:val="20"/>
              </w:rPr>
            </w:pPr>
            <w:r w:rsidRPr="007D52E2">
              <w:rPr>
                <w:rFonts w:ascii="Arial" w:hAnsi="Arial" w:cs="Arial"/>
                <w:sz w:val="20"/>
                <w:szCs w:val="20"/>
              </w:rPr>
              <w:t>net exchange differences arising on the translation of financial statements into a different presentation currency, and on a translation of a foreign operation into the presentation currency of the entity</w:t>
            </w:r>
            <w:r>
              <w:rPr>
                <w:rFonts w:ascii="Arial" w:hAnsi="Arial" w:cs="Arial"/>
                <w:sz w:val="20"/>
                <w:szCs w:val="20"/>
              </w:rPr>
              <w:t>?</w:t>
            </w:r>
          </w:p>
        </w:tc>
        <w:tc>
          <w:tcPr>
            <w:tcW w:w="1166" w:type="dxa"/>
          </w:tcPr>
          <w:p w14:paraId="6BC078E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742493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1EB8C9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172429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47D3FC4" w14:textId="77777777" w:rsidR="009A5B3C" w:rsidRDefault="009A5B3C" w:rsidP="009A5B3C">
            <w:pPr>
              <w:spacing w:before="60" w:after="60"/>
              <w:rPr>
                <w:rFonts w:ascii="Arial" w:hAnsi="Arial" w:cs="Arial"/>
                <w:sz w:val="20"/>
                <w:szCs w:val="20"/>
              </w:rPr>
            </w:pPr>
            <w:r>
              <w:rPr>
                <w:rFonts w:ascii="Arial" w:hAnsi="Arial" w:cs="Arial"/>
                <w:sz w:val="20"/>
                <w:szCs w:val="20"/>
              </w:rPr>
              <w:t>27.46(i)</w:t>
            </w:r>
          </w:p>
        </w:tc>
        <w:sdt>
          <w:sdtPr>
            <w:rPr>
              <w:rFonts w:ascii="Arial" w:hAnsi="Arial" w:cs="Arial"/>
              <w:sz w:val="20"/>
              <w:szCs w:val="20"/>
            </w:rPr>
            <w:id w:val="488438909"/>
            <w:placeholder>
              <w:docPart w:val="82A5F24EF3384015B58B21DF8DEAD3DE"/>
            </w:placeholder>
            <w:showingPlcHdr/>
          </w:sdtPr>
          <w:sdtContent>
            <w:tc>
              <w:tcPr>
                <w:tcW w:w="1895" w:type="dxa"/>
              </w:tcPr>
              <w:p w14:paraId="640423E8" w14:textId="5BDBC32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F36F01D" w14:textId="77777777" w:rsidTr="00435C9F">
        <w:tc>
          <w:tcPr>
            <w:tcW w:w="837" w:type="dxa"/>
          </w:tcPr>
          <w:p w14:paraId="43D91F08"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B88451A" w14:textId="77777777" w:rsidR="009A5B3C" w:rsidRPr="007D52E2" w:rsidRDefault="009A5B3C" w:rsidP="009A5B3C">
            <w:pPr>
              <w:pStyle w:val="ListParagraph"/>
              <w:numPr>
                <w:ilvl w:val="0"/>
                <w:numId w:val="56"/>
              </w:numPr>
              <w:spacing w:before="60" w:after="60"/>
              <w:contextualSpacing w:val="0"/>
              <w:jc w:val="left"/>
              <w:rPr>
                <w:rFonts w:ascii="Arial" w:hAnsi="Arial" w:cs="Arial"/>
                <w:sz w:val="20"/>
                <w:szCs w:val="20"/>
              </w:rPr>
            </w:pPr>
            <w:r>
              <w:rPr>
                <w:rFonts w:ascii="Arial" w:hAnsi="Arial" w:cs="Arial"/>
                <w:sz w:val="20"/>
                <w:szCs w:val="20"/>
              </w:rPr>
              <w:t>other differences?</w:t>
            </w:r>
          </w:p>
        </w:tc>
        <w:tc>
          <w:tcPr>
            <w:tcW w:w="1166" w:type="dxa"/>
          </w:tcPr>
          <w:p w14:paraId="35CFF66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730795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2D705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929640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3C858A" w14:textId="77777777" w:rsidR="009A5B3C" w:rsidRDefault="009A5B3C" w:rsidP="009A5B3C">
            <w:pPr>
              <w:spacing w:before="60" w:after="60"/>
              <w:rPr>
                <w:rFonts w:ascii="Arial" w:hAnsi="Arial" w:cs="Arial"/>
                <w:sz w:val="20"/>
                <w:szCs w:val="20"/>
              </w:rPr>
            </w:pPr>
            <w:r>
              <w:rPr>
                <w:rFonts w:ascii="Arial" w:hAnsi="Arial" w:cs="Arial"/>
                <w:sz w:val="20"/>
                <w:szCs w:val="20"/>
              </w:rPr>
              <w:t>27.46(j)</w:t>
            </w:r>
          </w:p>
        </w:tc>
        <w:sdt>
          <w:sdtPr>
            <w:rPr>
              <w:rFonts w:ascii="Arial" w:hAnsi="Arial" w:cs="Arial"/>
              <w:sz w:val="20"/>
              <w:szCs w:val="20"/>
            </w:rPr>
            <w:id w:val="-41836027"/>
            <w:placeholder>
              <w:docPart w:val="82A5F24EF3384015B58B21DF8DEAD3DE"/>
            </w:placeholder>
            <w:showingPlcHdr/>
          </w:sdtPr>
          <w:sdtContent>
            <w:tc>
              <w:tcPr>
                <w:tcW w:w="1895" w:type="dxa"/>
              </w:tcPr>
              <w:p w14:paraId="64DBCC3B" w14:textId="071D182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D04FBE7" w14:textId="77777777" w:rsidTr="00435C9F">
        <w:tc>
          <w:tcPr>
            <w:tcW w:w="837" w:type="dxa"/>
          </w:tcPr>
          <w:p w14:paraId="59A66BF7"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088BDFE" w14:textId="77777777" w:rsidR="009A5B3C" w:rsidRDefault="009A5B3C" w:rsidP="009A5B3C">
            <w:pPr>
              <w:pStyle w:val="ListParagraph"/>
              <w:numPr>
                <w:ilvl w:val="0"/>
                <w:numId w:val="56"/>
              </w:numPr>
              <w:spacing w:before="60" w:after="60"/>
              <w:contextualSpacing w:val="0"/>
              <w:jc w:val="left"/>
              <w:rPr>
                <w:rFonts w:ascii="Arial" w:hAnsi="Arial" w:cs="Arial"/>
                <w:sz w:val="20"/>
                <w:szCs w:val="20"/>
              </w:rPr>
            </w:pPr>
            <w:r>
              <w:rPr>
                <w:rFonts w:ascii="Arial" w:hAnsi="Arial" w:cs="Arial"/>
                <w:sz w:val="20"/>
                <w:szCs w:val="20"/>
              </w:rPr>
              <w:t xml:space="preserve">where the biological assets are measured </w:t>
            </w:r>
            <w:r w:rsidRPr="00837C40">
              <w:rPr>
                <w:rFonts w:ascii="Arial" w:hAnsi="Arial" w:cs="Arial"/>
                <w:sz w:val="20"/>
                <w:szCs w:val="20"/>
              </w:rPr>
              <w:t>at their cost less any accumulated depreciation and any accumulated impairment losses</w:t>
            </w:r>
            <w:r>
              <w:rPr>
                <w:rFonts w:ascii="Arial" w:hAnsi="Arial" w:cs="Arial"/>
                <w:sz w:val="20"/>
                <w:szCs w:val="20"/>
              </w:rPr>
              <w:t>:</w:t>
            </w:r>
          </w:p>
        </w:tc>
        <w:tc>
          <w:tcPr>
            <w:tcW w:w="1166" w:type="dxa"/>
          </w:tcPr>
          <w:p w14:paraId="78ED9C4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845094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4E90416E" w14:textId="77777777" w:rsidR="009A5B3C" w:rsidRDefault="009A5B3C" w:rsidP="009A5B3C">
            <w:pPr>
              <w:spacing w:before="60" w:after="60"/>
              <w:rPr>
                <w:rFonts w:ascii="Arial" w:hAnsi="Arial" w:cs="Arial"/>
                <w:sz w:val="20"/>
                <w:szCs w:val="20"/>
              </w:rPr>
            </w:pPr>
            <w:r>
              <w:rPr>
                <w:rFonts w:ascii="Arial" w:hAnsi="Arial" w:cs="Arial"/>
                <w:sz w:val="20"/>
                <w:szCs w:val="20"/>
              </w:rPr>
              <w:t>27.51</w:t>
            </w:r>
          </w:p>
        </w:tc>
        <w:sdt>
          <w:sdtPr>
            <w:rPr>
              <w:rFonts w:ascii="Arial" w:hAnsi="Arial" w:cs="Arial"/>
              <w:sz w:val="20"/>
              <w:szCs w:val="20"/>
            </w:rPr>
            <w:id w:val="-834842225"/>
            <w:placeholder>
              <w:docPart w:val="82A5F24EF3384015B58B21DF8DEAD3DE"/>
            </w:placeholder>
            <w:showingPlcHdr/>
          </w:sdtPr>
          <w:sdtContent>
            <w:tc>
              <w:tcPr>
                <w:tcW w:w="1895" w:type="dxa"/>
              </w:tcPr>
              <w:p w14:paraId="0F2AEE4F" w14:textId="1100AA1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3D59622" w14:textId="77777777" w:rsidTr="00435C9F">
        <w:tc>
          <w:tcPr>
            <w:tcW w:w="837" w:type="dxa"/>
          </w:tcPr>
          <w:p w14:paraId="4340B76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4C85584" w14:textId="77777777" w:rsidR="009A5B3C" w:rsidRDefault="009A5B3C" w:rsidP="009A5B3C">
            <w:pPr>
              <w:pStyle w:val="ListParagraph"/>
              <w:numPr>
                <w:ilvl w:val="0"/>
                <w:numId w:val="58"/>
              </w:numPr>
              <w:spacing w:before="60" w:after="60"/>
              <w:jc w:val="left"/>
              <w:rPr>
                <w:rFonts w:ascii="Arial" w:hAnsi="Arial" w:cs="Arial"/>
                <w:sz w:val="20"/>
                <w:szCs w:val="20"/>
              </w:rPr>
            </w:pPr>
            <w:r w:rsidRPr="00837C40">
              <w:rPr>
                <w:rFonts w:ascii="Arial" w:hAnsi="Arial" w:cs="Arial"/>
                <w:sz w:val="20"/>
                <w:szCs w:val="20"/>
              </w:rPr>
              <w:t>any gain or loss recognised on disposal of such biological assets</w:t>
            </w:r>
            <w:r>
              <w:rPr>
                <w:rFonts w:ascii="Arial" w:hAnsi="Arial" w:cs="Arial"/>
                <w:sz w:val="20"/>
                <w:szCs w:val="20"/>
              </w:rPr>
              <w:t>?</w:t>
            </w:r>
          </w:p>
        </w:tc>
        <w:tc>
          <w:tcPr>
            <w:tcW w:w="1166" w:type="dxa"/>
          </w:tcPr>
          <w:p w14:paraId="348568C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36848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D12044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667314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3B9534" w14:textId="77777777" w:rsidR="009A5B3C" w:rsidRDefault="009A5B3C" w:rsidP="009A5B3C">
            <w:pPr>
              <w:spacing w:before="60" w:after="60"/>
              <w:rPr>
                <w:rFonts w:ascii="Arial" w:hAnsi="Arial" w:cs="Arial"/>
                <w:sz w:val="20"/>
                <w:szCs w:val="20"/>
              </w:rPr>
            </w:pPr>
            <w:r>
              <w:rPr>
                <w:rFonts w:ascii="Arial" w:hAnsi="Arial" w:cs="Arial"/>
                <w:sz w:val="20"/>
                <w:szCs w:val="20"/>
              </w:rPr>
              <w:t>27.51</w:t>
            </w:r>
          </w:p>
        </w:tc>
        <w:sdt>
          <w:sdtPr>
            <w:rPr>
              <w:rFonts w:ascii="Arial" w:hAnsi="Arial" w:cs="Arial"/>
              <w:sz w:val="20"/>
              <w:szCs w:val="20"/>
            </w:rPr>
            <w:id w:val="1872187538"/>
            <w:placeholder>
              <w:docPart w:val="82A5F24EF3384015B58B21DF8DEAD3DE"/>
            </w:placeholder>
            <w:showingPlcHdr/>
          </w:sdtPr>
          <w:sdtContent>
            <w:tc>
              <w:tcPr>
                <w:tcW w:w="1895" w:type="dxa"/>
              </w:tcPr>
              <w:p w14:paraId="03D7AB5C" w14:textId="2884304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ADAEE32" w14:textId="77777777" w:rsidTr="00435C9F">
        <w:tc>
          <w:tcPr>
            <w:tcW w:w="837" w:type="dxa"/>
          </w:tcPr>
          <w:p w14:paraId="33ED4230"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010E8E1" w14:textId="77777777" w:rsidR="009A5B3C" w:rsidRPr="00837C40" w:rsidRDefault="009A5B3C" w:rsidP="009A5B3C">
            <w:pPr>
              <w:pStyle w:val="ListParagraph"/>
              <w:numPr>
                <w:ilvl w:val="0"/>
                <w:numId w:val="58"/>
              </w:numPr>
              <w:spacing w:before="60" w:after="60"/>
              <w:jc w:val="left"/>
              <w:rPr>
                <w:rFonts w:ascii="Arial" w:hAnsi="Arial" w:cs="Arial"/>
                <w:sz w:val="20"/>
                <w:szCs w:val="20"/>
              </w:rPr>
            </w:pPr>
            <w:r>
              <w:rPr>
                <w:rFonts w:ascii="Arial" w:hAnsi="Arial" w:cs="Arial"/>
                <w:sz w:val="20"/>
                <w:szCs w:val="20"/>
              </w:rPr>
              <w:t>impairment losses?</w:t>
            </w:r>
          </w:p>
        </w:tc>
        <w:tc>
          <w:tcPr>
            <w:tcW w:w="1166" w:type="dxa"/>
          </w:tcPr>
          <w:p w14:paraId="13C2D77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506728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4D1580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29920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E2C1123" w14:textId="77777777" w:rsidR="009A5B3C" w:rsidRDefault="009A5B3C" w:rsidP="009A5B3C">
            <w:pPr>
              <w:spacing w:before="60" w:after="60"/>
              <w:rPr>
                <w:rFonts w:ascii="Arial" w:hAnsi="Arial" w:cs="Arial"/>
                <w:sz w:val="20"/>
                <w:szCs w:val="20"/>
              </w:rPr>
            </w:pPr>
            <w:r>
              <w:rPr>
                <w:rFonts w:ascii="Arial" w:hAnsi="Arial" w:cs="Arial"/>
                <w:sz w:val="20"/>
                <w:szCs w:val="20"/>
              </w:rPr>
              <w:t>27.51(a)</w:t>
            </w:r>
          </w:p>
        </w:tc>
        <w:sdt>
          <w:sdtPr>
            <w:rPr>
              <w:rFonts w:ascii="Arial" w:hAnsi="Arial" w:cs="Arial"/>
              <w:sz w:val="20"/>
              <w:szCs w:val="20"/>
            </w:rPr>
            <w:id w:val="-703094677"/>
            <w:placeholder>
              <w:docPart w:val="82A5F24EF3384015B58B21DF8DEAD3DE"/>
            </w:placeholder>
            <w:showingPlcHdr/>
          </w:sdtPr>
          <w:sdtContent>
            <w:tc>
              <w:tcPr>
                <w:tcW w:w="1895" w:type="dxa"/>
              </w:tcPr>
              <w:p w14:paraId="5B9A55D0" w14:textId="429DB7F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BDD1CDC" w14:textId="77777777" w:rsidTr="00435C9F">
        <w:tc>
          <w:tcPr>
            <w:tcW w:w="837" w:type="dxa"/>
          </w:tcPr>
          <w:p w14:paraId="4BF0C1A4"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E41835F" w14:textId="77777777" w:rsidR="009A5B3C" w:rsidRDefault="009A5B3C" w:rsidP="009A5B3C">
            <w:pPr>
              <w:pStyle w:val="ListParagraph"/>
              <w:numPr>
                <w:ilvl w:val="0"/>
                <w:numId w:val="58"/>
              </w:numPr>
              <w:spacing w:before="60" w:after="60"/>
              <w:jc w:val="left"/>
              <w:rPr>
                <w:rFonts w:ascii="Arial" w:hAnsi="Arial" w:cs="Arial"/>
                <w:sz w:val="20"/>
                <w:szCs w:val="20"/>
              </w:rPr>
            </w:pPr>
            <w:r>
              <w:rPr>
                <w:rFonts w:ascii="Arial" w:hAnsi="Arial" w:cs="Arial"/>
                <w:sz w:val="20"/>
                <w:szCs w:val="20"/>
              </w:rPr>
              <w:t>reversal of impairment losses?</w:t>
            </w:r>
          </w:p>
        </w:tc>
        <w:tc>
          <w:tcPr>
            <w:tcW w:w="1166" w:type="dxa"/>
          </w:tcPr>
          <w:p w14:paraId="6259C8B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316897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975582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216782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C414A2" w14:textId="77777777" w:rsidR="009A5B3C" w:rsidRDefault="009A5B3C" w:rsidP="009A5B3C">
            <w:pPr>
              <w:spacing w:before="60" w:after="60"/>
              <w:rPr>
                <w:rFonts w:ascii="Arial" w:hAnsi="Arial" w:cs="Arial"/>
                <w:sz w:val="20"/>
                <w:szCs w:val="20"/>
              </w:rPr>
            </w:pPr>
            <w:r>
              <w:rPr>
                <w:rFonts w:ascii="Arial" w:hAnsi="Arial" w:cs="Arial"/>
                <w:sz w:val="20"/>
                <w:szCs w:val="20"/>
              </w:rPr>
              <w:t>27.51(b)</w:t>
            </w:r>
          </w:p>
        </w:tc>
        <w:sdt>
          <w:sdtPr>
            <w:rPr>
              <w:rFonts w:ascii="Arial" w:hAnsi="Arial" w:cs="Arial"/>
              <w:sz w:val="20"/>
              <w:szCs w:val="20"/>
            </w:rPr>
            <w:id w:val="1704904644"/>
            <w:placeholder>
              <w:docPart w:val="82A5F24EF3384015B58B21DF8DEAD3DE"/>
            </w:placeholder>
            <w:showingPlcHdr/>
          </w:sdtPr>
          <w:sdtContent>
            <w:tc>
              <w:tcPr>
                <w:tcW w:w="1895" w:type="dxa"/>
              </w:tcPr>
              <w:p w14:paraId="1E58485F" w14:textId="11BD1ED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FF5202A" w14:textId="77777777" w:rsidTr="00435C9F">
        <w:tc>
          <w:tcPr>
            <w:tcW w:w="837" w:type="dxa"/>
          </w:tcPr>
          <w:p w14:paraId="2CA8EE2D" w14:textId="77777777" w:rsidR="009A5B3C" w:rsidRPr="00CA62CC"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7C60E69" w14:textId="77777777" w:rsidR="009A5B3C" w:rsidRDefault="009A5B3C" w:rsidP="009A5B3C">
            <w:pPr>
              <w:pStyle w:val="ListParagraph"/>
              <w:numPr>
                <w:ilvl w:val="0"/>
                <w:numId w:val="58"/>
              </w:numPr>
              <w:spacing w:before="60" w:after="60"/>
              <w:jc w:val="left"/>
              <w:rPr>
                <w:rFonts w:ascii="Arial" w:hAnsi="Arial" w:cs="Arial"/>
                <w:sz w:val="20"/>
                <w:szCs w:val="20"/>
              </w:rPr>
            </w:pPr>
            <w:r>
              <w:rPr>
                <w:rFonts w:ascii="Arial" w:hAnsi="Arial" w:cs="Arial"/>
                <w:sz w:val="20"/>
                <w:szCs w:val="20"/>
              </w:rPr>
              <w:t>depreciation</w:t>
            </w:r>
          </w:p>
        </w:tc>
        <w:tc>
          <w:tcPr>
            <w:tcW w:w="1166" w:type="dxa"/>
          </w:tcPr>
          <w:p w14:paraId="3423B8B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908896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9725E3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85802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395F326" w14:textId="065C1F45" w:rsidR="009A5B3C" w:rsidRDefault="009A5B3C" w:rsidP="009A5B3C">
            <w:pPr>
              <w:spacing w:before="60" w:after="60"/>
              <w:rPr>
                <w:rFonts w:ascii="Arial" w:hAnsi="Arial" w:cs="Arial"/>
                <w:sz w:val="20"/>
                <w:szCs w:val="20"/>
              </w:rPr>
            </w:pPr>
            <w:r>
              <w:rPr>
                <w:rFonts w:ascii="Arial" w:hAnsi="Arial" w:cs="Arial"/>
                <w:sz w:val="20"/>
                <w:szCs w:val="20"/>
              </w:rPr>
              <w:t>27.51(c)</w:t>
            </w:r>
          </w:p>
        </w:tc>
        <w:sdt>
          <w:sdtPr>
            <w:rPr>
              <w:rFonts w:ascii="Arial" w:hAnsi="Arial" w:cs="Arial"/>
              <w:sz w:val="20"/>
              <w:szCs w:val="20"/>
            </w:rPr>
            <w:id w:val="-1668545429"/>
            <w:placeholder>
              <w:docPart w:val="82A5F24EF3384015B58B21DF8DEAD3DE"/>
            </w:placeholder>
            <w:showingPlcHdr/>
          </w:sdtPr>
          <w:sdtContent>
            <w:tc>
              <w:tcPr>
                <w:tcW w:w="1895" w:type="dxa"/>
              </w:tcPr>
              <w:p w14:paraId="7A9DB9FD" w14:textId="66AA017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DAD0BC1" w14:textId="77777777" w:rsidTr="00435C9F">
        <w:tc>
          <w:tcPr>
            <w:tcW w:w="837" w:type="dxa"/>
          </w:tcPr>
          <w:p w14:paraId="49DFAB79"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C20DFC" w14:textId="77777777" w:rsidR="009A5B3C" w:rsidRPr="00CA62CC" w:rsidRDefault="009A5B3C" w:rsidP="009A5B3C">
            <w:pPr>
              <w:spacing w:before="60" w:after="60"/>
              <w:rPr>
                <w:rFonts w:ascii="Arial" w:hAnsi="Arial" w:cs="Arial"/>
                <w:sz w:val="20"/>
                <w:szCs w:val="20"/>
              </w:rPr>
            </w:pPr>
            <w:r w:rsidRPr="007D52E2">
              <w:rPr>
                <w:rFonts w:ascii="Arial" w:hAnsi="Arial" w:cs="Arial"/>
                <w:sz w:val="20"/>
                <w:szCs w:val="20"/>
              </w:rPr>
              <w:t>Has the entity elected to disclose the amount of change in fair value less costs to sell included in surplus or deficit due to physical changes and due to price changes?</w:t>
            </w:r>
          </w:p>
        </w:tc>
        <w:tc>
          <w:tcPr>
            <w:tcW w:w="1166" w:type="dxa"/>
          </w:tcPr>
          <w:p w14:paraId="439F4BE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320783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12F77B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374136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118EE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248160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DA46726" w14:textId="77777777" w:rsidR="009A5B3C" w:rsidRDefault="009A5B3C" w:rsidP="009A5B3C">
            <w:pPr>
              <w:spacing w:before="60" w:after="60"/>
              <w:rPr>
                <w:rFonts w:ascii="Arial" w:hAnsi="Arial" w:cs="Arial"/>
                <w:sz w:val="20"/>
                <w:szCs w:val="20"/>
              </w:rPr>
            </w:pPr>
            <w:r>
              <w:rPr>
                <w:rFonts w:ascii="Arial" w:hAnsi="Arial" w:cs="Arial"/>
                <w:sz w:val="20"/>
                <w:szCs w:val="20"/>
              </w:rPr>
              <w:t>27.47</w:t>
            </w:r>
          </w:p>
        </w:tc>
        <w:sdt>
          <w:sdtPr>
            <w:rPr>
              <w:rFonts w:ascii="Arial" w:hAnsi="Arial" w:cs="Arial"/>
              <w:sz w:val="20"/>
              <w:szCs w:val="20"/>
            </w:rPr>
            <w:id w:val="1354384140"/>
            <w:placeholder>
              <w:docPart w:val="82A5F24EF3384015B58B21DF8DEAD3DE"/>
            </w:placeholder>
            <w:showingPlcHdr/>
          </w:sdtPr>
          <w:sdtContent>
            <w:tc>
              <w:tcPr>
                <w:tcW w:w="1895" w:type="dxa"/>
              </w:tcPr>
              <w:p w14:paraId="1715E2DE" w14:textId="3C8588F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575DDBC" w14:textId="77777777" w:rsidTr="00435C9F">
        <w:tc>
          <w:tcPr>
            <w:tcW w:w="837" w:type="dxa"/>
          </w:tcPr>
          <w:p w14:paraId="32A8D24A"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1983F4C" w14:textId="77777777" w:rsidR="009A5B3C" w:rsidRPr="007D52E2" w:rsidRDefault="009A5B3C" w:rsidP="009A5B3C">
            <w:pPr>
              <w:spacing w:before="60" w:after="60"/>
              <w:rPr>
                <w:rFonts w:ascii="Arial" w:hAnsi="Arial" w:cs="Arial"/>
                <w:sz w:val="20"/>
                <w:szCs w:val="20"/>
              </w:rPr>
            </w:pPr>
            <w:r w:rsidRPr="007D52E2">
              <w:rPr>
                <w:rFonts w:ascii="Arial" w:hAnsi="Arial" w:cs="Arial"/>
                <w:sz w:val="20"/>
                <w:szCs w:val="20"/>
              </w:rPr>
              <w:t>Where an agricultural activity is exposed to climatic, disease and other natural risks and an event occurs that gives rise to a material item of revenue or expense, has the nature and amount of that item of revenue or expense under GRAP 1 Presentation of financial statements been disclosed?</w:t>
            </w:r>
          </w:p>
        </w:tc>
        <w:tc>
          <w:tcPr>
            <w:tcW w:w="1166" w:type="dxa"/>
          </w:tcPr>
          <w:p w14:paraId="18C0F4F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164717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D83787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529303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B1059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418050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D30003E" w14:textId="77777777" w:rsidR="009A5B3C" w:rsidRDefault="009A5B3C" w:rsidP="009A5B3C">
            <w:pPr>
              <w:spacing w:before="60" w:after="60"/>
              <w:rPr>
                <w:rFonts w:ascii="Arial" w:hAnsi="Arial" w:cs="Arial"/>
                <w:sz w:val="20"/>
                <w:szCs w:val="20"/>
              </w:rPr>
            </w:pPr>
            <w:r>
              <w:rPr>
                <w:rFonts w:ascii="Arial" w:hAnsi="Arial" w:cs="Arial"/>
                <w:sz w:val="20"/>
                <w:szCs w:val="20"/>
              </w:rPr>
              <w:t>27.49</w:t>
            </w:r>
          </w:p>
        </w:tc>
        <w:sdt>
          <w:sdtPr>
            <w:rPr>
              <w:rFonts w:ascii="Arial" w:hAnsi="Arial" w:cs="Arial"/>
              <w:sz w:val="20"/>
              <w:szCs w:val="20"/>
            </w:rPr>
            <w:id w:val="-694618732"/>
            <w:placeholder>
              <w:docPart w:val="82A5F24EF3384015B58B21DF8DEAD3DE"/>
            </w:placeholder>
            <w:showingPlcHdr/>
          </w:sdtPr>
          <w:sdtContent>
            <w:tc>
              <w:tcPr>
                <w:tcW w:w="1895" w:type="dxa"/>
              </w:tcPr>
              <w:p w14:paraId="15861F92" w14:textId="48A45DF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5639201" w14:textId="77777777" w:rsidTr="00435C9F">
        <w:tc>
          <w:tcPr>
            <w:tcW w:w="837" w:type="dxa"/>
          </w:tcPr>
          <w:p w14:paraId="25C849E5" w14:textId="77777777" w:rsidR="009A5B3C" w:rsidRPr="00E308AC"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FC78C71" w14:textId="77777777" w:rsidR="009A5B3C" w:rsidRPr="00E308AC" w:rsidRDefault="009A5B3C" w:rsidP="009A5B3C">
            <w:pPr>
              <w:spacing w:before="60" w:after="60"/>
              <w:rPr>
                <w:rFonts w:ascii="Arial" w:eastAsia="Times New Roman" w:hAnsi="Arial" w:cs="Arial"/>
                <w:b/>
                <w:color w:val="C0504D"/>
                <w:sz w:val="20"/>
                <w:szCs w:val="20"/>
                <w:lang w:eastAsia="en-GB"/>
              </w:rPr>
            </w:pPr>
            <w:r w:rsidRPr="00E308AC">
              <w:rPr>
                <w:rFonts w:ascii="Arial" w:eastAsia="Times New Roman" w:hAnsi="Arial" w:cs="Arial"/>
                <w:b/>
                <w:color w:val="C0504D"/>
                <w:sz w:val="20"/>
                <w:szCs w:val="20"/>
                <w:lang w:eastAsia="en-GB"/>
              </w:rPr>
              <w:t>Additional disclosures for biological assets where fair value cannot be measured reliably</w:t>
            </w:r>
          </w:p>
        </w:tc>
      </w:tr>
      <w:tr w:rsidR="009A5B3C" w:rsidRPr="00983410" w14:paraId="345CBE1C" w14:textId="77777777" w:rsidTr="00435C9F">
        <w:tc>
          <w:tcPr>
            <w:tcW w:w="837" w:type="dxa"/>
          </w:tcPr>
          <w:p w14:paraId="07E53118" w14:textId="77777777" w:rsidR="009A5B3C" w:rsidRPr="00CA62CC"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991B97"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 xml:space="preserve">Where </w:t>
            </w:r>
            <w:r w:rsidRPr="007D52E2">
              <w:rPr>
                <w:rFonts w:ascii="Arial" w:hAnsi="Arial" w:cs="Arial"/>
                <w:sz w:val="20"/>
                <w:szCs w:val="20"/>
              </w:rPr>
              <w:t xml:space="preserve">an entity measures biological assets at their cost less any accumulated depreciation and any accumulated impairment </w:t>
            </w:r>
            <w:r>
              <w:rPr>
                <w:rFonts w:ascii="Arial" w:hAnsi="Arial" w:cs="Arial"/>
                <w:sz w:val="20"/>
                <w:szCs w:val="20"/>
              </w:rPr>
              <w:t>l</w:t>
            </w:r>
            <w:r w:rsidRPr="007D52E2">
              <w:rPr>
                <w:rFonts w:ascii="Arial" w:hAnsi="Arial" w:cs="Arial"/>
                <w:sz w:val="20"/>
                <w:szCs w:val="20"/>
              </w:rPr>
              <w:t>osses because the fair value for biological  asset is not determinable at the end of the period</w:t>
            </w:r>
            <w:r>
              <w:rPr>
                <w:rFonts w:ascii="Arial" w:hAnsi="Arial" w:cs="Arial"/>
                <w:sz w:val="20"/>
                <w:szCs w:val="20"/>
              </w:rPr>
              <w:t xml:space="preserve">, has </w:t>
            </w:r>
            <w:r w:rsidRPr="007D52E2">
              <w:rPr>
                <w:rFonts w:ascii="Arial" w:hAnsi="Arial" w:cs="Arial"/>
                <w:sz w:val="20"/>
                <w:szCs w:val="20"/>
              </w:rPr>
              <w:t>the entity disclose</w:t>
            </w:r>
            <w:r>
              <w:rPr>
                <w:rFonts w:ascii="Arial" w:hAnsi="Arial" w:cs="Arial"/>
                <w:sz w:val="20"/>
                <w:szCs w:val="20"/>
              </w:rPr>
              <w:t>d</w:t>
            </w:r>
            <w:r w:rsidRPr="007D52E2">
              <w:rPr>
                <w:rFonts w:ascii="Arial" w:hAnsi="Arial" w:cs="Arial"/>
                <w:sz w:val="20"/>
                <w:szCs w:val="20"/>
              </w:rPr>
              <w:t xml:space="preserve"> for such biological assets</w:t>
            </w:r>
            <w:r>
              <w:rPr>
                <w:rFonts w:ascii="Arial" w:hAnsi="Arial" w:cs="Arial"/>
                <w:sz w:val="20"/>
                <w:szCs w:val="20"/>
              </w:rPr>
              <w:t>:</w:t>
            </w:r>
          </w:p>
        </w:tc>
        <w:tc>
          <w:tcPr>
            <w:tcW w:w="1166" w:type="dxa"/>
          </w:tcPr>
          <w:p w14:paraId="52C460B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806530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52BE7BC8" w14:textId="77777777" w:rsidR="009A5B3C" w:rsidRDefault="009A5B3C" w:rsidP="009A5B3C">
            <w:pPr>
              <w:spacing w:before="60" w:after="60"/>
              <w:rPr>
                <w:rFonts w:ascii="Arial" w:hAnsi="Arial" w:cs="Arial"/>
                <w:sz w:val="20"/>
                <w:szCs w:val="20"/>
              </w:rPr>
            </w:pPr>
            <w:r>
              <w:rPr>
                <w:rFonts w:ascii="Arial" w:hAnsi="Arial" w:cs="Arial"/>
                <w:sz w:val="20"/>
                <w:szCs w:val="20"/>
              </w:rPr>
              <w:t>27.50</w:t>
            </w:r>
          </w:p>
        </w:tc>
        <w:sdt>
          <w:sdtPr>
            <w:rPr>
              <w:rFonts w:ascii="Arial" w:hAnsi="Arial" w:cs="Arial"/>
              <w:sz w:val="20"/>
              <w:szCs w:val="20"/>
            </w:rPr>
            <w:id w:val="1926611275"/>
            <w:placeholder>
              <w:docPart w:val="82A5F24EF3384015B58B21DF8DEAD3DE"/>
            </w:placeholder>
            <w:showingPlcHdr/>
          </w:sdtPr>
          <w:sdtContent>
            <w:tc>
              <w:tcPr>
                <w:tcW w:w="1895" w:type="dxa"/>
              </w:tcPr>
              <w:p w14:paraId="709F8FCE" w14:textId="5C894A8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B6649E" w14:textId="77777777" w:rsidTr="00435C9F">
        <w:tc>
          <w:tcPr>
            <w:tcW w:w="837" w:type="dxa"/>
          </w:tcPr>
          <w:p w14:paraId="64F5FDC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C15B1AE" w14:textId="77777777" w:rsidR="009A5B3C" w:rsidRPr="002A7BEC" w:rsidRDefault="009A5B3C" w:rsidP="009A5B3C">
            <w:pPr>
              <w:pStyle w:val="ListParagraph"/>
              <w:numPr>
                <w:ilvl w:val="0"/>
                <w:numId w:val="57"/>
              </w:numPr>
              <w:spacing w:before="60" w:after="60"/>
              <w:contextualSpacing w:val="0"/>
              <w:jc w:val="left"/>
              <w:rPr>
                <w:rFonts w:ascii="Arial" w:hAnsi="Arial" w:cs="Arial"/>
                <w:sz w:val="20"/>
                <w:szCs w:val="20"/>
              </w:rPr>
            </w:pPr>
            <w:r w:rsidRPr="007D52E2">
              <w:rPr>
                <w:rFonts w:ascii="Arial" w:hAnsi="Arial" w:cs="Arial"/>
                <w:sz w:val="20"/>
                <w:szCs w:val="20"/>
              </w:rPr>
              <w:t>a description of the biological assets</w:t>
            </w:r>
            <w:r>
              <w:rPr>
                <w:rFonts w:ascii="Arial" w:hAnsi="Arial" w:cs="Arial"/>
                <w:sz w:val="20"/>
                <w:szCs w:val="20"/>
              </w:rPr>
              <w:t>?</w:t>
            </w:r>
          </w:p>
        </w:tc>
        <w:tc>
          <w:tcPr>
            <w:tcW w:w="1166" w:type="dxa"/>
          </w:tcPr>
          <w:p w14:paraId="774E39B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80549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F0A56E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451992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AB512AC" w14:textId="77777777" w:rsidR="009A5B3C" w:rsidRDefault="009A5B3C" w:rsidP="009A5B3C">
            <w:pPr>
              <w:spacing w:before="60" w:after="60"/>
              <w:rPr>
                <w:rFonts w:ascii="Arial" w:hAnsi="Arial" w:cs="Arial"/>
                <w:sz w:val="20"/>
                <w:szCs w:val="20"/>
              </w:rPr>
            </w:pPr>
            <w:r>
              <w:rPr>
                <w:rFonts w:ascii="Arial" w:hAnsi="Arial" w:cs="Arial"/>
                <w:sz w:val="20"/>
                <w:szCs w:val="20"/>
              </w:rPr>
              <w:t>27.50(a)</w:t>
            </w:r>
          </w:p>
        </w:tc>
        <w:sdt>
          <w:sdtPr>
            <w:rPr>
              <w:rFonts w:ascii="Arial" w:hAnsi="Arial" w:cs="Arial"/>
              <w:sz w:val="20"/>
              <w:szCs w:val="20"/>
            </w:rPr>
            <w:id w:val="1305273550"/>
            <w:placeholder>
              <w:docPart w:val="82A5F24EF3384015B58B21DF8DEAD3DE"/>
            </w:placeholder>
            <w:showingPlcHdr/>
          </w:sdtPr>
          <w:sdtContent>
            <w:tc>
              <w:tcPr>
                <w:tcW w:w="1895" w:type="dxa"/>
              </w:tcPr>
              <w:p w14:paraId="2F9A04C9" w14:textId="16C12F8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7C2B1EA" w14:textId="77777777" w:rsidTr="00435C9F">
        <w:tc>
          <w:tcPr>
            <w:tcW w:w="837" w:type="dxa"/>
          </w:tcPr>
          <w:p w14:paraId="6A3ED3D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750F1A4" w14:textId="77777777" w:rsidR="009A5B3C" w:rsidRPr="007D52E2" w:rsidRDefault="009A5B3C" w:rsidP="009A5B3C">
            <w:pPr>
              <w:pStyle w:val="ListParagraph"/>
              <w:numPr>
                <w:ilvl w:val="0"/>
                <w:numId w:val="57"/>
              </w:numPr>
              <w:spacing w:before="60" w:after="60"/>
              <w:contextualSpacing w:val="0"/>
              <w:jc w:val="left"/>
              <w:rPr>
                <w:rFonts w:ascii="Arial" w:hAnsi="Arial" w:cs="Arial"/>
                <w:sz w:val="20"/>
                <w:szCs w:val="20"/>
              </w:rPr>
            </w:pPr>
            <w:r w:rsidRPr="007D52E2">
              <w:rPr>
                <w:rFonts w:ascii="Arial" w:hAnsi="Arial" w:cs="Arial"/>
                <w:sz w:val="20"/>
                <w:szCs w:val="20"/>
              </w:rPr>
              <w:t>an explanation of why fair value cannot be measured reliably</w:t>
            </w:r>
            <w:r>
              <w:rPr>
                <w:rFonts w:ascii="Arial" w:hAnsi="Arial" w:cs="Arial"/>
                <w:sz w:val="20"/>
                <w:szCs w:val="20"/>
              </w:rPr>
              <w:t>?</w:t>
            </w:r>
          </w:p>
        </w:tc>
        <w:tc>
          <w:tcPr>
            <w:tcW w:w="1166" w:type="dxa"/>
          </w:tcPr>
          <w:p w14:paraId="4752C59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62612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D7327B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70288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5C78CF8" w14:textId="77777777" w:rsidR="009A5B3C" w:rsidRDefault="009A5B3C" w:rsidP="009A5B3C">
            <w:pPr>
              <w:spacing w:before="60" w:after="60"/>
              <w:rPr>
                <w:rFonts w:ascii="Arial" w:hAnsi="Arial" w:cs="Arial"/>
                <w:sz w:val="20"/>
                <w:szCs w:val="20"/>
              </w:rPr>
            </w:pPr>
            <w:r>
              <w:rPr>
                <w:rFonts w:ascii="Arial" w:hAnsi="Arial" w:cs="Arial"/>
                <w:sz w:val="20"/>
                <w:szCs w:val="20"/>
              </w:rPr>
              <w:t>27.50(b)</w:t>
            </w:r>
          </w:p>
        </w:tc>
        <w:sdt>
          <w:sdtPr>
            <w:rPr>
              <w:rFonts w:ascii="Arial" w:hAnsi="Arial" w:cs="Arial"/>
              <w:sz w:val="20"/>
              <w:szCs w:val="20"/>
            </w:rPr>
            <w:id w:val="299045432"/>
            <w:placeholder>
              <w:docPart w:val="82A5F24EF3384015B58B21DF8DEAD3DE"/>
            </w:placeholder>
            <w:showingPlcHdr/>
          </w:sdtPr>
          <w:sdtContent>
            <w:tc>
              <w:tcPr>
                <w:tcW w:w="1895" w:type="dxa"/>
              </w:tcPr>
              <w:p w14:paraId="6377D8BD" w14:textId="13EC405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B33CF63" w14:textId="77777777" w:rsidTr="00435C9F">
        <w:tc>
          <w:tcPr>
            <w:tcW w:w="837" w:type="dxa"/>
          </w:tcPr>
          <w:p w14:paraId="53301D0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7D63FCD" w14:textId="77777777" w:rsidR="009A5B3C" w:rsidRPr="007D52E2" w:rsidRDefault="009A5B3C" w:rsidP="009A5B3C">
            <w:pPr>
              <w:pStyle w:val="ListParagraph"/>
              <w:numPr>
                <w:ilvl w:val="0"/>
                <w:numId w:val="57"/>
              </w:numPr>
              <w:spacing w:before="60" w:after="60"/>
              <w:contextualSpacing w:val="0"/>
              <w:jc w:val="left"/>
              <w:rPr>
                <w:rFonts w:ascii="Arial" w:hAnsi="Arial" w:cs="Arial"/>
                <w:sz w:val="20"/>
                <w:szCs w:val="20"/>
              </w:rPr>
            </w:pPr>
            <w:r w:rsidRPr="007D52E2">
              <w:rPr>
                <w:rFonts w:ascii="Arial" w:hAnsi="Arial" w:cs="Arial"/>
                <w:sz w:val="20"/>
                <w:szCs w:val="20"/>
              </w:rPr>
              <w:t>if possible, the range of estimates within</w:t>
            </w:r>
            <w:r>
              <w:rPr>
                <w:rFonts w:ascii="Arial" w:hAnsi="Arial" w:cs="Arial"/>
                <w:sz w:val="20"/>
                <w:szCs w:val="20"/>
              </w:rPr>
              <w:t xml:space="preserve"> </w:t>
            </w:r>
            <w:r w:rsidRPr="007D52E2">
              <w:rPr>
                <w:rFonts w:ascii="Arial" w:hAnsi="Arial" w:cs="Arial"/>
                <w:sz w:val="20"/>
                <w:szCs w:val="20"/>
              </w:rPr>
              <w:t>which fair value is highly likely to lie</w:t>
            </w:r>
            <w:r>
              <w:rPr>
                <w:rFonts w:ascii="Arial" w:hAnsi="Arial" w:cs="Arial"/>
                <w:sz w:val="20"/>
                <w:szCs w:val="20"/>
              </w:rPr>
              <w:t>?</w:t>
            </w:r>
          </w:p>
        </w:tc>
        <w:tc>
          <w:tcPr>
            <w:tcW w:w="1166" w:type="dxa"/>
          </w:tcPr>
          <w:p w14:paraId="715A866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819397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8E2B25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152781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DFE7B3" w14:textId="177289BE" w:rsidR="009A5B3C" w:rsidRDefault="009A5B3C" w:rsidP="009A5B3C">
            <w:pPr>
              <w:spacing w:before="60" w:after="60"/>
              <w:rPr>
                <w:rFonts w:ascii="Arial" w:hAnsi="Arial" w:cs="Arial"/>
                <w:sz w:val="20"/>
                <w:szCs w:val="20"/>
              </w:rPr>
            </w:pPr>
            <w:r>
              <w:rPr>
                <w:rFonts w:ascii="Arial" w:hAnsi="Arial" w:cs="Arial"/>
                <w:sz w:val="20"/>
                <w:szCs w:val="20"/>
              </w:rPr>
              <w:t>27.50(c)</w:t>
            </w:r>
          </w:p>
        </w:tc>
        <w:sdt>
          <w:sdtPr>
            <w:rPr>
              <w:rFonts w:ascii="Arial" w:hAnsi="Arial" w:cs="Arial"/>
              <w:sz w:val="20"/>
              <w:szCs w:val="20"/>
            </w:rPr>
            <w:id w:val="1180231939"/>
            <w:placeholder>
              <w:docPart w:val="82A5F24EF3384015B58B21DF8DEAD3DE"/>
            </w:placeholder>
            <w:showingPlcHdr/>
          </w:sdtPr>
          <w:sdtContent>
            <w:tc>
              <w:tcPr>
                <w:tcW w:w="1895" w:type="dxa"/>
              </w:tcPr>
              <w:p w14:paraId="07C8BE29" w14:textId="4109CA5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11A3A6" w14:textId="77777777" w:rsidTr="00435C9F">
        <w:tc>
          <w:tcPr>
            <w:tcW w:w="837" w:type="dxa"/>
          </w:tcPr>
          <w:p w14:paraId="4DA7CE0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9988E55" w14:textId="77777777" w:rsidR="009A5B3C" w:rsidRPr="007D52E2" w:rsidRDefault="009A5B3C" w:rsidP="009A5B3C">
            <w:pPr>
              <w:pStyle w:val="ListParagraph"/>
              <w:numPr>
                <w:ilvl w:val="0"/>
                <w:numId w:val="57"/>
              </w:numPr>
              <w:spacing w:before="60" w:after="60"/>
              <w:contextualSpacing w:val="0"/>
              <w:jc w:val="left"/>
              <w:rPr>
                <w:rFonts w:ascii="Arial" w:hAnsi="Arial" w:cs="Arial"/>
                <w:sz w:val="20"/>
                <w:szCs w:val="20"/>
              </w:rPr>
            </w:pPr>
            <w:r>
              <w:rPr>
                <w:rFonts w:ascii="Arial" w:hAnsi="Arial" w:cs="Arial"/>
                <w:sz w:val="20"/>
                <w:szCs w:val="20"/>
              </w:rPr>
              <w:t>the depreciation method used?</w:t>
            </w:r>
          </w:p>
        </w:tc>
        <w:tc>
          <w:tcPr>
            <w:tcW w:w="1166" w:type="dxa"/>
          </w:tcPr>
          <w:p w14:paraId="2C9922E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949856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9DCD17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34275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75C51AA" w14:textId="77777777" w:rsidR="009A5B3C" w:rsidRDefault="009A5B3C" w:rsidP="009A5B3C">
            <w:pPr>
              <w:spacing w:before="60" w:after="60"/>
              <w:rPr>
                <w:rFonts w:ascii="Arial" w:hAnsi="Arial" w:cs="Arial"/>
                <w:sz w:val="20"/>
                <w:szCs w:val="20"/>
              </w:rPr>
            </w:pPr>
            <w:r>
              <w:rPr>
                <w:rFonts w:ascii="Arial" w:hAnsi="Arial" w:cs="Arial"/>
                <w:sz w:val="20"/>
                <w:szCs w:val="20"/>
              </w:rPr>
              <w:t>27.50(d)</w:t>
            </w:r>
          </w:p>
        </w:tc>
        <w:sdt>
          <w:sdtPr>
            <w:rPr>
              <w:rFonts w:ascii="Arial" w:hAnsi="Arial" w:cs="Arial"/>
              <w:sz w:val="20"/>
              <w:szCs w:val="20"/>
            </w:rPr>
            <w:id w:val="1645928066"/>
            <w:placeholder>
              <w:docPart w:val="82A5F24EF3384015B58B21DF8DEAD3DE"/>
            </w:placeholder>
            <w:showingPlcHdr/>
          </w:sdtPr>
          <w:sdtContent>
            <w:tc>
              <w:tcPr>
                <w:tcW w:w="1895" w:type="dxa"/>
              </w:tcPr>
              <w:p w14:paraId="2BB5D0A2" w14:textId="46F8DDA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AC2C24E" w14:textId="77777777" w:rsidTr="00435C9F">
        <w:tc>
          <w:tcPr>
            <w:tcW w:w="837" w:type="dxa"/>
          </w:tcPr>
          <w:p w14:paraId="34C01E7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5DFBDF" w14:textId="77777777" w:rsidR="009A5B3C" w:rsidRPr="007D52E2" w:rsidRDefault="009A5B3C" w:rsidP="009A5B3C">
            <w:pPr>
              <w:pStyle w:val="ListParagraph"/>
              <w:numPr>
                <w:ilvl w:val="0"/>
                <w:numId w:val="57"/>
              </w:numPr>
              <w:spacing w:before="60" w:after="60"/>
              <w:contextualSpacing w:val="0"/>
              <w:jc w:val="left"/>
              <w:rPr>
                <w:rFonts w:ascii="Arial" w:hAnsi="Arial" w:cs="Arial"/>
                <w:sz w:val="20"/>
                <w:szCs w:val="20"/>
              </w:rPr>
            </w:pPr>
            <w:r>
              <w:rPr>
                <w:rFonts w:ascii="Arial" w:hAnsi="Arial" w:cs="Arial"/>
                <w:sz w:val="20"/>
                <w:szCs w:val="20"/>
              </w:rPr>
              <w:t>t</w:t>
            </w:r>
            <w:r w:rsidRPr="007D52E2">
              <w:rPr>
                <w:rFonts w:ascii="Arial" w:hAnsi="Arial" w:cs="Arial"/>
                <w:sz w:val="20"/>
                <w:szCs w:val="20"/>
              </w:rPr>
              <w:t>he</w:t>
            </w:r>
            <w:r>
              <w:rPr>
                <w:rFonts w:ascii="Arial" w:hAnsi="Arial" w:cs="Arial"/>
                <w:sz w:val="20"/>
                <w:szCs w:val="20"/>
              </w:rPr>
              <w:t xml:space="preserve"> </w:t>
            </w:r>
            <w:r w:rsidRPr="007D52E2">
              <w:rPr>
                <w:rFonts w:ascii="Arial" w:hAnsi="Arial" w:cs="Arial"/>
                <w:sz w:val="20"/>
                <w:szCs w:val="20"/>
              </w:rPr>
              <w:t>useful lives or the depreciation rates used</w:t>
            </w:r>
            <w:r>
              <w:rPr>
                <w:rFonts w:ascii="Arial" w:hAnsi="Arial" w:cs="Arial"/>
                <w:sz w:val="20"/>
                <w:szCs w:val="20"/>
              </w:rPr>
              <w:t>?</w:t>
            </w:r>
          </w:p>
        </w:tc>
        <w:tc>
          <w:tcPr>
            <w:tcW w:w="1166" w:type="dxa"/>
          </w:tcPr>
          <w:p w14:paraId="359473C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32898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B2A640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792912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44B0B26" w14:textId="06DB3044" w:rsidR="009A5B3C" w:rsidRDefault="009A5B3C" w:rsidP="009A5B3C">
            <w:pPr>
              <w:spacing w:before="60" w:after="60"/>
              <w:rPr>
                <w:rFonts w:ascii="Arial" w:hAnsi="Arial" w:cs="Arial"/>
                <w:sz w:val="20"/>
                <w:szCs w:val="20"/>
              </w:rPr>
            </w:pPr>
            <w:r>
              <w:rPr>
                <w:rFonts w:ascii="Arial" w:hAnsi="Arial" w:cs="Arial"/>
                <w:sz w:val="20"/>
                <w:szCs w:val="20"/>
              </w:rPr>
              <w:t>27.50(e)</w:t>
            </w:r>
          </w:p>
        </w:tc>
        <w:sdt>
          <w:sdtPr>
            <w:rPr>
              <w:rFonts w:ascii="Arial" w:hAnsi="Arial" w:cs="Arial"/>
              <w:sz w:val="20"/>
              <w:szCs w:val="20"/>
            </w:rPr>
            <w:id w:val="1113098512"/>
            <w:placeholder>
              <w:docPart w:val="82A5F24EF3384015B58B21DF8DEAD3DE"/>
            </w:placeholder>
            <w:showingPlcHdr/>
          </w:sdtPr>
          <w:sdtContent>
            <w:tc>
              <w:tcPr>
                <w:tcW w:w="1895" w:type="dxa"/>
              </w:tcPr>
              <w:p w14:paraId="0DF77EA9" w14:textId="44D5261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B539E7D" w14:textId="77777777" w:rsidTr="00435C9F">
        <w:tc>
          <w:tcPr>
            <w:tcW w:w="837" w:type="dxa"/>
          </w:tcPr>
          <w:p w14:paraId="4CA50AE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A0B861" w14:textId="77777777" w:rsidR="009A5B3C" w:rsidRPr="007D52E2" w:rsidRDefault="009A5B3C" w:rsidP="009A5B3C">
            <w:pPr>
              <w:pStyle w:val="ListParagraph"/>
              <w:numPr>
                <w:ilvl w:val="0"/>
                <w:numId w:val="57"/>
              </w:numPr>
              <w:spacing w:before="60" w:after="60"/>
              <w:contextualSpacing w:val="0"/>
              <w:jc w:val="left"/>
              <w:rPr>
                <w:rFonts w:ascii="Arial" w:hAnsi="Arial" w:cs="Arial"/>
                <w:sz w:val="20"/>
                <w:szCs w:val="20"/>
              </w:rPr>
            </w:pPr>
            <w:r w:rsidRPr="007D52E2">
              <w:rPr>
                <w:rFonts w:ascii="Arial" w:hAnsi="Arial" w:cs="Arial"/>
                <w:sz w:val="20"/>
                <w:szCs w:val="20"/>
              </w:rPr>
              <w:t xml:space="preserve">the gross carrying amount and the accumulated depreciation (aggregated with accumulated  impairment losses) at the beginning </w:t>
            </w:r>
            <w:r>
              <w:rPr>
                <w:rFonts w:ascii="Arial" w:hAnsi="Arial" w:cs="Arial"/>
                <w:sz w:val="20"/>
                <w:szCs w:val="20"/>
              </w:rPr>
              <w:t>a</w:t>
            </w:r>
            <w:r w:rsidRPr="007D52E2">
              <w:rPr>
                <w:rFonts w:ascii="Arial" w:hAnsi="Arial" w:cs="Arial"/>
                <w:sz w:val="20"/>
                <w:szCs w:val="20"/>
              </w:rPr>
              <w:t>nd end of the period</w:t>
            </w:r>
            <w:r>
              <w:rPr>
                <w:rFonts w:ascii="Arial" w:hAnsi="Arial" w:cs="Arial"/>
                <w:sz w:val="20"/>
                <w:szCs w:val="20"/>
              </w:rPr>
              <w:t>?</w:t>
            </w:r>
          </w:p>
        </w:tc>
        <w:tc>
          <w:tcPr>
            <w:tcW w:w="1166" w:type="dxa"/>
          </w:tcPr>
          <w:p w14:paraId="1ACE475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462837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94AAC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421492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0696984" w14:textId="77777777" w:rsidR="009A5B3C" w:rsidRDefault="009A5B3C" w:rsidP="009A5B3C">
            <w:pPr>
              <w:spacing w:before="60" w:after="60"/>
              <w:rPr>
                <w:rFonts w:ascii="Arial" w:hAnsi="Arial" w:cs="Arial"/>
                <w:sz w:val="20"/>
                <w:szCs w:val="20"/>
              </w:rPr>
            </w:pPr>
            <w:r>
              <w:rPr>
                <w:rFonts w:ascii="Arial" w:hAnsi="Arial" w:cs="Arial"/>
                <w:sz w:val="20"/>
                <w:szCs w:val="20"/>
              </w:rPr>
              <w:t>27.50(f)</w:t>
            </w:r>
          </w:p>
        </w:tc>
        <w:sdt>
          <w:sdtPr>
            <w:rPr>
              <w:rFonts w:ascii="Arial" w:hAnsi="Arial" w:cs="Arial"/>
              <w:sz w:val="20"/>
              <w:szCs w:val="20"/>
            </w:rPr>
            <w:id w:val="1243758288"/>
            <w:placeholder>
              <w:docPart w:val="82A5F24EF3384015B58B21DF8DEAD3DE"/>
            </w:placeholder>
            <w:showingPlcHdr/>
          </w:sdtPr>
          <w:sdtContent>
            <w:tc>
              <w:tcPr>
                <w:tcW w:w="1895" w:type="dxa"/>
              </w:tcPr>
              <w:p w14:paraId="2701CE49" w14:textId="0A56189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40DAD5E" w14:textId="77777777" w:rsidTr="00435C9F">
        <w:tc>
          <w:tcPr>
            <w:tcW w:w="837" w:type="dxa"/>
          </w:tcPr>
          <w:p w14:paraId="21F3DE5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3A509D8" w14:textId="77777777" w:rsidR="009A5B3C" w:rsidRPr="007D52E2" w:rsidRDefault="009A5B3C" w:rsidP="009A5B3C">
            <w:pPr>
              <w:spacing w:before="60" w:after="60"/>
              <w:rPr>
                <w:rFonts w:ascii="Arial" w:hAnsi="Arial" w:cs="Arial"/>
                <w:sz w:val="20"/>
                <w:szCs w:val="20"/>
              </w:rPr>
            </w:pPr>
            <w:r w:rsidRPr="001F0975">
              <w:rPr>
                <w:rFonts w:ascii="Arial" w:hAnsi="Arial" w:cs="Arial"/>
                <w:sz w:val="20"/>
                <w:szCs w:val="20"/>
              </w:rPr>
              <w:t xml:space="preserve">If the fair value of biological assets previously measured at their cost less any accumulated depreciation and any accumulated  impairment losses becomes reliably measurable during the current period, </w:t>
            </w:r>
            <w:r>
              <w:rPr>
                <w:rFonts w:ascii="Arial" w:hAnsi="Arial" w:cs="Arial"/>
                <w:sz w:val="20"/>
                <w:szCs w:val="20"/>
              </w:rPr>
              <w:t xml:space="preserve">has the </w:t>
            </w:r>
            <w:r w:rsidRPr="001F0975">
              <w:rPr>
                <w:rFonts w:ascii="Arial" w:hAnsi="Arial" w:cs="Arial"/>
                <w:sz w:val="20"/>
                <w:szCs w:val="20"/>
              </w:rPr>
              <w:t>entity disclose</w:t>
            </w:r>
            <w:r>
              <w:rPr>
                <w:rFonts w:ascii="Arial" w:hAnsi="Arial" w:cs="Arial"/>
                <w:sz w:val="20"/>
                <w:szCs w:val="20"/>
              </w:rPr>
              <w:t>d</w:t>
            </w:r>
            <w:r w:rsidRPr="001F0975">
              <w:rPr>
                <w:rFonts w:ascii="Arial" w:hAnsi="Arial" w:cs="Arial"/>
                <w:sz w:val="20"/>
                <w:szCs w:val="20"/>
              </w:rPr>
              <w:t xml:space="preserve"> for</w:t>
            </w:r>
            <w:r>
              <w:rPr>
                <w:rFonts w:ascii="Arial" w:hAnsi="Arial" w:cs="Arial"/>
                <w:sz w:val="20"/>
                <w:szCs w:val="20"/>
              </w:rPr>
              <w:t xml:space="preserve"> </w:t>
            </w:r>
            <w:r w:rsidRPr="001F0975">
              <w:rPr>
                <w:rFonts w:ascii="Arial" w:hAnsi="Arial" w:cs="Arial"/>
                <w:sz w:val="20"/>
                <w:szCs w:val="20"/>
              </w:rPr>
              <w:t>those biological assets</w:t>
            </w:r>
            <w:r>
              <w:rPr>
                <w:rFonts w:ascii="Arial" w:hAnsi="Arial" w:cs="Arial"/>
                <w:sz w:val="20"/>
                <w:szCs w:val="20"/>
              </w:rPr>
              <w:t>:</w:t>
            </w:r>
          </w:p>
        </w:tc>
        <w:tc>
          <w:tcPr>
            <w:tcW w:w="1166" w:type="dxa"/>
          </w:tcPr>
          <w:p w14:paraId="0D77685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593699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8EA3595" w14:textId="77777777" w:rsidR="009A5B3C" w:rsidRDefault="009A5B3C" w:rsidP="009A5B3C">
            <w:pPr>
              <w:spacing w:before="60" w:after="60"/>
              <w:rPr>
                <w:rFonts w:ascii="Arial" w:hAnsi="Arial" w:cs="Arial"/>
                <w:sz w:val="20"/>
                <w:szCs w:val="20"/>
              </w:rPr>
            </w:pPr>
            <w:r>
              <w:rPr>
                <w:rFonts w:ascii="Arial" w:hAnsi="Arial" w:cs="Arial"/>
                <w:sz w:val="20"/>
                <w:szCs w:val="20"/>
              </w:rPr>
              <w:t>27.52</w:t>
            </w:r>
          </w:p>
        </w:tc>
        <w:sdt>
          <w:sdtPr>
            <w:rPr>
              <w:rFonts w:ascii="Arial" w:hAnsi="Arial" w:cs="Arial"/>
              <w:sz w:val="20"/>
              <w:szCs w:val="20"/>
            </w:rPr>
            <w:id w:val="2090191688"/>
            <w:placeholder>
              <w:docPart w:val="82A5F24EF3384015B58B21DF8DEAD3DE"/>
            </w:placeholder>
            <w:showingPlcHdr/>
          </w:sdtPr>
          <w:sdtContent>
            <w:tc>
              <w:tcPr>
                <w:tcW w:w="1895" w:type="dxa"/>
              </w:tcPr>
              <w:p w14:paraId="0C167185" w14:textId="78C21C7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00F8FAB" w14:textId="77777777" w:rsidTr="00435C9F">
        <w:tc>
          <w:tcPr>
            <w:tcW w:w="837" w:type="dxa"/>
          </w:tcPr>
          <w:p w14:paraId="2BC0D5E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FD9CD57" w14:textId="77777777" w:rsidR="009A5B3C" w:rsidRPr="007D52E2" w:rsidRDefault="009A5B3C" w:rsidP="009A5B3C">
            <w:pPr>
              <w:pStyle w:val="ListParagraph"/>
              <w:numPr>
                <w:ilvl w:val="0"/>
                <w:numId w:val="59"/>
              </w:numPr>
              <w:spacing w:before="60" w:after="60"/>
              <w:contextualSpacing w:val="0"/>
              <w:jc w:val="left"/>
              <w:rPr>
                <w:rFonts w:ascii="Arial" w:hAnsi="Arial" w:cs="Arial"/>
                <w:sz w:val="20"/>
                <w:szCs w:val="20"/>
              </w:rPr>
            </w:pPr>
            <w:r w:rsidRPr="001F0975">
              <w:rPr>
                <w:rFonts w:ascii="Arial" w:hAnsi="Arial" w:cs="Arial"/>
                <w:sz w:val="20"/>
                <w:szCs w:val="20"/>
              </w:rPr>
              <w:t>a description of the biological assets</w:t>
            </w:r>
            <w:r>
              <w:rPr>
                <w:rFonts w:ascii="Arial" w:hAnsi="Arial" w:cs="Arial"/>
                <w:sz w:val="20"/>
                <w:szCs w:val="20"/>
              </w:rPr>
              <w:t>?</w:t>
            </w:r>
          </w:p>
        </w:tc>
        <w:tc>
          <w:tcPr>
            <w:tcW w:w="1166" w:type="dxa"/>
          </w:tcPr>
          <w:p w14:paraId="01A749B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09566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9C3B36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25790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3C6E3B8" w14:textId="77777777" w:rsidR="009A5B3C" w:rsidRDefault="009A5B3C" w:rsidP="009A5B3C">
            <w:pPr>
              <w:spacing w:before="60" w:after="60"/>
              <w:rPr>
                <w:rFonts w:ascii="Arial" w:hAnsi="Arial" w:cs="Arial"/>
                <w:sz w:val="20"/>
                <w:szCs w:val="20"/>
              </w:rPr>
            </w:pPr>
            <w:r>
              <w:rPr>
                <w:rFonts w:ascii="Arial" w:hAnsi="Arial" w:cs="Arial"/>
                <w:sz w:val="20"/>
                <w:szCs w:val="20"/>
              </w:rPr>
              <w:t>27.52(a)</w:t>
            </w:r>
          </w:p>
        </w:tc>
        <w:sdt>
          <w:sdtPr>
            <w:rPr>
              <w:rFonts w:ascii="Arial" w:hAnsi="Arial" w:cs="Arial"/>
              <w:sz w:val="20"/>
              <w:szCs w:val="20"/>
            </w:rPr>
            <w:id w:val="1181553223"/>
            <w:placeholder>
              <w:docPart w:val="82A5F24EF3384015B58B21DF8DEAD3DE"/>
            </w:placeholder>
            <w:showingPlcHdr/>
          </w:sdtPr>
          <w:sdtContent>
            <w:tc>
              <w:tcPr>
                <w:tcW w:w="1895" w:type="dxa"/>
              </w:tcPr>
              <w:p w14:paraId="701AD2A2" w14:textId="373964E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EC55F65" w14:textId="77777777" w:rsidTr="00435C9F">
        <w:tc>
          <w:tcPr>
            <w:tcW w:w="837" w:type="dxa"/>
          </w:tcPr>
          <w:p w14:paraId="00076A4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7846FB2" w14:textId="77777777" w:rsidR="009A5B3C" w:rsidRPr="007D52E2" w:rsidRDefault="009A5B3C" w:rsidP="009A5B3C">
            <w:pPr>
              <w:pStyle w:val="ListParagraph"/>
              <w:numPr>
                <w:ilvl w:val="0"/>
                <w:numId w:val="59"/>
              </w:numPr>
              <w:spacing w:before="60" w:after="60"/>
              <w:contextualSpacing w:val="0"/>
              <w:jc w:val="left"/>
              <w:rPr>
                <w:rFonts w:ascii="Arial" w:hAnsi="Arial" w:cs="Arial"/>
                <w:sz w:val="20"/>
                <w:szCs w:val="20"/>
              </w:rPr>
            </w:pPr>
            <w:r w:rsidRPr="00EB5993">
              <w:rPr>
                <w:rFonts w:ascii="Arial" w:hAnsi="Arial" w:cs="Arial"/>
                <w:sz w:val="20"/>
                <w:szCs w:val="20"/>
              </w:rPr>
              <w:t>an explanation of why fair value has become reliably measurable</w:t>
            </w:r>
          </w:p>
        </w:tc>
        <w:tc>
          <w:tcPr>
            <w:tcW w:w="1166" w:type="dxa"/>
          </w:tcPr>
          <w:p w14:paraId="6EBDD3F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863639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7952B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247293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0681CDC" w14:textId="77777777" w:rsidR="009A5B3C" w:rsidRDefault="009A5B3C" w:rsidP="009A5B3C">
            <w:pPr>
              <w:spacing w:before="60" w:after="60"/>
              <w:rPr>
                <w:rFonts w:ascii="Arial" w:hAnsi="Arial" w:cs="Arial"/>
                <w:sz w:val="20"/>
                <w:szCs w:val="20"/>
              </w:rPr>
            </w:pPr>
            <w:r>
              <w:rPr>
                <w:rFonts w:ascii="Arial" w:hAnsi="Arial" w:cs="Arial"/>
                <w:sz w:val="20"/>
                <w:szCs w:val="20"/>
              </w:rPr>
              <w:t>27.52(b)</w:t>
            </w:r>
          </w:p>
        </w:tc>
        <w:sdt>
          <w:sdtPr>
            <w:rPr>
              <w:rFonts w:ascii="Arial" w:hAnsi="Arial" w:cs="Arial"/>
              <w:sz w:val="20"/>
              <w:szCs w:val="20"/>
            </w:rPr>
            <w:id w:val="-1748257065"/>
            <w:placeholder>
              <w:docPart w:val="82A5F24EF3384015B58B21DF8DEAD3DE"/>
            </w:placeholder>
            <w:showingPlcHdr/>
          </w:sdtPr>
          <w:sdtContent>
            <w:tc>
              <w:tcPr>
                <w:tcW w:w="1895" w:type="dxa"/>
              </w:tcPr>
              <w:p w14:paraId="15281BF6" w14:textId="65E21EB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0EF44FE" w14:textId="77777777" w:rsidTr="00435C9F">
        <w:tc>
          <w:tcPr>
            <w:tcW w:w="837" w:type="dxa"/>
          </w:tcPr>
          <w:p w14:paraId="34E973E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B10CA1F" w14:textId="77777777" w:rsidR="009A5B3C" w:rsidRPr="007D52E2" w:rsidRDefault="009A5B3C" w:rsidP="009A5B3C">
            <w:pPr>
              <w:pStyle w:val="ListParagraph"/>
              <w:numPr>
                <w:ilvl w:val="0"/>
                <w:numId w:val="59"/>
              </w:numPr>
              <w:spacing w:before="60" w:after="60"/>
              <w:contextualSpacing w:val="0"/>
              <w:jc w:val="left"/>
              <w:rPr>
                <w:rFonts w:ascii="Arial" w:hAnsi="Arial" w:cs="Arial"/>
                <w:sz w:val="20"/>
                <w:szCs w:val="20"/>
              </w:rPr>
            </w:pPr>
            <w:r>
              <w:rPr>
                <w:rFonts w:ascii="Arial" w:hAnsi="Arial" w:cs="Arial"/>
                <w:sz w:val="20"/>
                <w:szCs w:val="20"/>
              </w:rPr>
              <w:t>the effect of the change?</w:t>
            </w:r>
          </w:p>
        </w:tc>
        <w:tc>
          <w:tcPr>
            <w:tcW w:w="1166" w:type="dxa"/>
          </w:tcPr>
          <w:p w14:paraId="4E26F99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397179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84269FA" w14:textId="6F1B8EF5" w:rsidR="009A5B3C" w:rsidRPr="00913C83" w:rsidRDefault="00000000" w:rsidP="009A5B3C">
            <w:pPr>
              <w:spacing w:before="60" w:after="60"/>
              <w:rPr>
                <w:rFonts w:ascii="Arial" w:hAnsi="Arial" w:cs="Arial"/>
                <w:sz w:val="20"/>
                <w:szCs w:val="20"/>
              </w:rPr>
            </w:pPr>
            <w:sdt>
              <w:sdtPr>
                <w:rPr>
                  <w:rFonts w:ascii="Arial" w:hAnsi="Arial" w:cs="Arial"/>
                  <w:sz w:val="20"/>
                  <w:szCs w:val="20"/>
                </w:rPr>
                <w:id w:val="-11381831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6E87E47" w14:textId="79D5C9DE" w:rsidR="009A5B3C" w:rsidRDefault="009A5B3C" w:rsidP="009A5B3C">
            <w:pPr>
              <w:spacing w:before="60" w:after="60"/>
              <w:rPr>
                <w:rFonts w:ascii="Arial" w:hAnsi="Arial" w:cs="Arial"/>
                <w:sz w:val="20"/>
                <w:szCs w:val="20"/>
              </w:rPr>
            </w:pPr>
            <w:r>
              <w:rPr>
                <w:rFonts w:ascii="Arial" w:hAnsi="Arial" w:cs="Arial"/>
                <w:sz w:val="20"/>
                <w:szCs w:val="20"/>
              </w:rPr>
              <w:t>27.52I</w:t>
            </w:r>
          </w:p>
        </w:tc>
        <w:sdt>
          <w:sdtPr>
            <w:rPr>
              <w:rFonts w:ascii="Arial" w:hAnsi="Arial" w:cs="Arial"/>
              <w:sz w:val="20"/>
              <w:szCs w:val="20"/>
            </w:rPr>
            <w:id w:val="-460647882"/>
            <w:placeholder>
              <w:docPart w:val="82A5F24EF3384015B58B21DF8DEAD3DE"/>
            </w:placeholder>
            <w:showingPlcHdr/>
          </w:sdtPr>
          <w:sdtContent>
            <w:tc>
              <w:tcPr>
                <w:tcW w:w="1895" w:type="dxa"/>
              </w:tcPr>
              <w:p w14:paraId="10413732" w14:textId="7AE6461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B453013" w14:textId="77777777" w:rsidTr="00435C9F">
        <w:tc>
          <w:tcPr>
            <w:tcW w:w="837" w:type="dxa"/>
            <w:shd w:val="clear" w:color="auto" w:fill="D9D9D9" w:themeFill="background1" w:themeFillShade="D9"/>
          </w:tcPr>
          <w:p w14:paraId="702CA331" w14:textId="77777777" w:rsidR="009A5B3C" w:rsidRPr="007E592D"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4B3FD7C3" w14:textId="42A58905" w:rsidR="009A5B3C" w:rsidRPr="0057108E" w:rsidRDefault="009A5B3C" w:rsidP="009A5B3C">
            <w:pPr>
              <w:pStyle w:val="Heading3"/>
              <w:spacing w:before="60" w:after="60"/>
              <w:rPr>
                <w:rFonts w:ascii="Arial" w:eastAsia="Times New Roman" w:hAnsi="Arial" w:cs="Arial"/>
                <w:b/>
                <w:color w:val="C0504D"/>
                <w:sz w:val="20"/>
                <w:szCs w:val="20"/>
                <w:lang w:eastAsia="en-GB"/>
              </w:rPr>
            </w:pPr>
            <w:bookmarkStart w:id="525" w:name="_Toc43644560"/>
            <w:bookmarkStart w:id="526" w:name="_Toc44325180"/>
            <w:bookmarkStart w:id="527" w:name="_Toc44394583"/>
            <w:bookmarkStart w:id="528" w:name="_Toc44412847"/>
            <w:bookmarkStart w:id="529" w:name="_Toc44440952"/>
            <w:bookmarkStart w:id="530" w:name="_Toc44441347"/>
            <w:bookmarkStart w:id="531" w:name="_Toc44501461"/>
            <w:bookmarkStart w:id="532" w:name="_Toc44501585"/>
            <w:bookmarkStart w:id="533" w:name="_Toc44502269"/>
            <w:bookmarkStart w:id="534" w:name="_Toc44508735"/>
            <w:bookmarkStart w:id="535" w:name="_Toc44513991"/>
            <w:bookmarkStart w:id="536" w:name="_Toc65677071"/>
            <w:r w:rsidRPr="0057108E">
              <w:rPr>
                <w:rFonts w:ascii="Arial" w:eastAsia="Times New Roman" w:hAnsi="Arial" w:cs="Arial"/>
                <w:b/>
                <w:color w:val="C0504D"/>
                <w:sz w:val="20"/>
                <w:szCs w:val="20"/>
                <w:lang w:eastAsia="en-GB"/>
              </w:rPr>
              <w:t>Living and Non-living Resources (GRAP 110)</w:t>
            </w:r>
            <w:bookmarkEnd w:id="525"/>
            <w:bookmarkEnd w:id="526"/>
            <w:bookmarkEnd w:id="527"/>
            <w:bookmarkEnd w:id="528"/>
            <w:bookmarkEnd w:id="529"/>
            <w:bookmarkEnd w:id="530"/>
            <w:bookmarkEnd w:id="531"/>
            <w:bookmarkEnd w:id="532"/>
            <w:bookmarkEnd w:id="533"/>
            <w:bookmarkEnd w:id="534"/>
            <w:bookmarkEnd w:id="535"/>
            <w:bookmarkEnd w:id="536"/>
          </w:p>
        </w:tc>
      </w:tr>
      <w:tr w:rsidR="009A5B3C" w:rsidRPr="00983410" w14:paraId="4AFEEBC1" w14:textId="77777777" w:rsidTr="00435C9F">
        <w:tc>
          <w:tcPr>
            <w:tcW w:w="837" w:type="dxa"/>
          </w:tcPr>
          <w:p w14:paraId="1399ADE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B6B35E2" w14:textId="6197537E" w:rsidR="009A5B3C" w:rsidRPr="0057108E" w:rsidRDefault="009A5B3C" w:rsidP="009A5B3C">
            <w:pPr>
              <w:spacing w:before="60" w:after="60"/>
              <w:rPr>
                <w:rFonts w:ascii="Arial" w:eastAsia="Times New Roman" w:hAnsi="Arial" w:cs="Arial"/>
                <w:b/>
                <w:color w:val="C0504D"/>
                <w:sz w:val="20"/>
                <w:szCs w:val="20"/>
                <w:lang w:eastAsia="en-GB"/>
              </w:rPr>
            </w:pPr>
            <w:r w:rsidRPr="0057108E">
              <w:rPr>
                <w:rFonts w:ascii="Arial" w:eastAsia="Times New Roman" w:hAnsi="Arial" w:cs="Arial"/>
                <w:b/>
                <w:color w:val="C0504D"/>
                <w:sz w:val="20"/>
                <w:szCs w:val="20"/>
                <w:lang w:eastAsia="en-GB"/>
              </w:rPr>
              <w:t>Recognition of non-living resources</w:t>
            </w:r>
          </w:p>
        </w:tc>
      </w:tr>
      <w:tr w:rsidR="009A5B3C" w:rsidRPr="00983410" w14:paraId="7AFC552A" w14:textId="77777777" w:rsidTr="00435C9F">
        <w:tc>
          <w:tcPr>
            <w:tcW w:w="837" w:type="dxa"/>
          </w:tcPr>
          <w:p w14:paraId="419C3DE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2007A0D" w14:textId="0D49D157" w:rsidR="009A5B3C" w:rsidRPr="0057108E" w:rsidRDefault="009A5B3C" w:rsidP="009A5B3C">
            <w:pPr>
              <w:spacing w:before="60" w:after="60"/>
              <w:rPr>
                <w:rFonts w:ascii="Arial" w:hAnsi="Arial" w:cs="Arial"/>
                <w:sz w:val="20"/>
                <w:szCs w:val="20"/>
              </w:rPr>
            </w:pPr>
            <w:r>
              <w:rPr>
                <w:rFonts w:ascii="Arial" w:hAnsi="Arial" w:cs="Arial"/>
                <w:sz w:val="20"/>
                <w:szCs w:val="20"/>
              </w:rPr>
              <w:t>With the exception of land, are non-living resources not recognised by the entity?</w:t>
            </w:r>
          </w:p>
        </w:tc>
        <w:tc>
          <w:tcPr>
            <w:tcW w:w="1166" w:type="dxa"/>
          </w:tcPr>
          <w:p w14:paraId="707319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95423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A95056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733308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7570D1B" w14:textId="11FC253F" w:rsidR="009A5B3C" w:rsidRDefault="00000000" w:rsidP="009A5B3C">
            <w:pPr>
              <w:spacing w:before="60" w:after="60"/>
              <w:rPr>
                <w:rFonts w:ascii="Arial" w:hAnsi="Arial" w:cs="Arial"/>
                <w:sz w:val="20"/>
                <w:szCs w:val="20"/>
              </w:rPr>
            </w:pPr>
            <w:sdt>
              <w:sdtPr>
                <w:rPr>
                  <w:rFonts w:ascii="Arial" w:hAnsi="Arial" w:cs="Arial"/>
                  <w:sz w:val="20"/>
                  <w:szCs w:val="20"/>
                </w:rPr>
                <w:id w:val="-20169108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19E8A1E" w14:textId="16E77A86" w:rsidR="009A5B3C" w:rsidRDefault="009A5B3C" w:rsidP="009A5B3C">
            <w:pPr>
              <w:spacing w:before="60" w:after="60"/>
              <w:rPr>
                <w:rFonts w:ascii="Arial" w:hAnsi="Arial" w:cs="Arial"/>
                <w:sz w:val="20"/>
                <w:szCs w:val="20"/>
              </w:rPr>
            </w:pPr>
            <w:r>
              <w:rPr>
                <w:rFonts w:ascii="Arial" w:hAnsi="Arial" w:cs="Arial"/>
                <w:sz w:val="20"/>
                <w:szCs w:val="20"/>
              </w:rPr>
              <w:t>110.14</w:t>
            </w:r>
          </w:p>
        </w:tc>
        <w:sdt>
          <w:sdtPr>
            <w:rPr>
              <w:rFonts w:ascii="Arial" w:hAnsi="Arial" w:cs="Arial"/>
              <w:sz w:val="20"/>
              <w:szCs w:val="20"/>
            </w:rPr>
            <w:id w:val="-807001355"/>
            <w:placeholder>
              <w:docPart w:val="82A5F24EF3384015B58B21DF8DEAD3DE"/>
            </w:placeholder>
            <w:showingPlcHdr/>
          </w:sdtPr>
          <w:sdtContent>
            <w:tc>
              <w:tcPr>
                <w:tcW w:w="1895" w:type="dxa"/>
              </w:tcPr>
              <w:p w14:paraId="2A257B6A" w14:textId="38D13F3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B0BB8F1" w14:textId="77777777" w:rsidTr="00435C9F">
        <w:tc>
          <w:tcPr>
            <w:tcW w:w="837" w:type="dxa"/>
          </w:tcPr>
          <w:p w14:paraId="54E1BE1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474389" w14:textId="713FF0EC" w:rsidR="009A5B3C" w:rsidRPr="0057108E" w:rsidRDefault="009A5B3C" w:rsidP="009A5B3C">
            <w:pPr>
              <w:spacing w:before="60" w:after="60"/>
              <w:rPr>
                <w:rFonts w:ascii="Arial" w:hAnsi="Arial" w:cs="Arial"/>
                <w:sz w:val="20"/>
                <w:szCs w:val="20"/>
              </w:rPr>
            </w:pPr>
            <w:r>
              <w:rPr>
                <w:rFonts w:ascii="Arial" w:hAnsi="Arial" w:cs="Arial"/>
                <w:sz w:val="20"/>
                <w:szCs w:val="20"/>
              </w:rPr>
              <w:t>Are living resources recognised as assets, if an only if:</w:t>
            </w:r>
          </w:p>
        </w:tc>
        <w:tc>
          <w:tcPr>
            <w:tcW w:w="1166" w:type="dxa"/>
          </w:tcPr>
          <w:p w14:paraId="0FF6D948" w14:textId="50E7C27F" w:rsidR="009A5B3C" w:rsidRDefault="00000000" w:rsidP="009A5B3C">
            <w:pPr>
              <w:spacing w:before="60" w:after="60"/>
              <w:rPr>
                <w:rFonts w:ascii="Arial" w:hAnsi="Arial" w:cs="Arial"/>
                <w:sz w:val="20"/>
                <w:szCs w:val="20"/>
              </w:rPr>
            </w:pPr>
            <w:sdt>
              <w:sdtPr>
                <w:rPr>
                  <w:rFonts w:ascii="Arial" w:hAnsi="Arial" w:cs="Arial"/>
                  <w:sz w:val="20"/>
                  <w:szCs w:val="20"/>
                </w:rPr>
                <w:id w:val="-18652874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0BFA5209" w14:textId="33798C75" w:rsidR="009A5B3C" w:rsidRDefault="009A5B3C" w:rsidP="009A5B3C">
            <w:pPr>
              <w:spacing w:before="60" w:after="60"/>
              <w:rPr>
                <w:rFonts w:ascii="Arial" w:hAnsi="Arial" w:cs="Arial"/>
                <w:sz w:val="20"/>
                <w:szCs w:val="20"/>
              </w:rPr>
            </w:pPr>
            <w:r>
              <w:rPr>
                <w:rFonts w:ascii="Arial" w:hAnsi="Arial" w:cs="Arial"/>
                <w:sz w:val="20"/>
                <w:szCs w:val="20"/>
              </w:rPr>
              <w:t>110.15</w:t>
            </w:r>
          </w:p>
        </w:tc>
        <w:sdt>
          <w:sdtPr>
            <w:rPr>
              <w:rFonts w:ascii="Arial" w:hAnsi="Arial" w:cs="Arial"/>
              <w:sz w:val="20"/>
              <w:szCs w:val="20"/>
            </w:rPr>
            <w:id w:val="1234349178"/>
            <w:placeholder>
              <w:docPart w:val="82A5F24EF3384015B58B21DF8DEAD3DE"/>
            </w:placeholder>
            <w:showingPlcHdr/>
          </w:sdtPr>
          <w:sdtContent>
            <w:tc>
              <w:tcPr>
                <w:tcW w:w="1895" w:type="dxa"/>
              </w:tcPr>
              <w:p w14:paraId="1D29E38F" w14:textId="11C9018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34775B" w14:textId="77777777" w:rsidTr="00435C9F">
        <w:tc>
          <w:tcPr>
            <w:tcW w:w="837" w:type="dxa"/>
          </w:tcPr>
          <w:p w14:paraId="14CBFD1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0B829B3" w14:textId="4B268677" w:rsidR="009A5B3C" w:rsidRPr="0057108E" w:rsidRDefault="009A5B3C" w:rsidP="0060763B">
            <w:pPr>
              <w:pStyle w:val="ListParagraph"/>
              <w:numPr>
                <w:ilvl w:val="0"/>
                <w:numId w:val="139"/>
              </w:numPr>
              <w:spacing w:before="60" w:after="60"/>
              <w:contextualSpacing w:val="0"/>
              <w:jc w:val="left"/>
              <w:rPr>
                <w:rFonts w:ascii="Arial" w:hAnsi="Arial" w:cs="Arial"/>
                <w:sz w:val="20"/>
                <w:szCs w:val="20"/>
              </w:rPr>
            </w:pPr>
            <w:r>
              <w:rPr>
                <w:rFonts w:ascii="Arial" w:hAnsi="Arial" w:cs="Arial"/>
                <w:sz w:val="20"/>
                <w:szCs w:val="20"/>
              </w:rPr>
              <w:t>it is probable that future economic benefits or service potential associated with the asset will flow to the entity? And</w:t>
            </w:r>
          </w:p>
        </w:tc>
        <w:tc>
          <w:tcPr>
            <w:tcW w:w="1166" w:type="dxa"/>
          </w:tcPr>
          <w:p w14:paraId="661D52D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832638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4249E87" w14:textId="0DFFA746" w:rsidR="009A5B3C" w:rsidRDefault="00000000" w:rsidP="009A5B3C">
            <w:pPr>
              <w:spacing w:before="60" w:after="60"/>
              <w:rPr>
                <w:rFonts w:ascii="Arial" w:hAnsi="Arial" w:cs="Arial"/>
                <w:sz w:val="20"/>
                <w:szCs w:val="20"/>
              </w:rPr>
            </w:pPr>
            <w:sdt>
              <w:sdtPr>
                <w:rPr>
                  <w:rFonts w:ascii="Arial" w:hAnsi="Arial" w:cs="Arial"/>
                  <w:sz w:val="20"/>
                  <w:szCs w:val="20"/>
                </w:rPr>
                <w:id w:val="12143933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E28D76" w14:textId="0149E224" w:rsidR="009A5B3C" w:rsidRDefault="009A5B3C" w:rsidP="009A5B3C">
            <w:pPr>
              <w:spacing w:before="60" w:after="60"/>
              <w:rPr>
                <w:rFonts w:ascii="Arial" w:hAnsi="Arial" w:cs="Arial"/>
                <w:sz w:val="20"/>
                <w:szCs w:val="20"/>
              </w:rPr>
            </w:pPr>
            <w:r>
              <w:rPr>
                <w:rFonts w:ascii="Arial" w:hAnsi="Arial" w:cs="Arial"/>
                <w:sz w:val="20"/>
                <w:szCs w:val="20"/>
              </w:rPr>
              <w:t>110.15(a)</w:t>
            </w:r>
          </w:p>
        </w:tc>
        <w:sdt>
          <w:sdtPr>
            <w:rPr>
              <w:rFonts w:ascii="Arial" w:hAnsi="Arial" w:cs="Arial"/>
              <w:sz w:val="20"/>
              <w:szCs w:val="20"/>
            </w:rPr>
            <w:id w:val="-193918078"/>
            <w:placeholder>
              <w:docPart w:val="82A5F24EF3384015B58B21DF8DEAD3DE"/>
            </w:placeholder>
            <w:showingPlcHdr/>
          </w:sdtPr>
          <w:sdtContent>
            <w:tc>
              <w:tcPr>
                <w:tcW w:w="1895" w:type="dxa"/>
              </w:tcPr>
              <w:p w14:paraId="6D59E1B3" w14:textId="6A9E8AA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2313682" w14:textId="77777777" w:rsidTr="00435C9F">
        <w:tc>
          <w:tcPr>
            <w:tcW w:w="837" w:type="dxa"/>
          </w:tcPr>
          <w:p w14:paraId="0AAE544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CE3524C" w14:textId="46F36D53" w:rsidR="009A5B3C" w:rsidRPr="0057108E" w:rsidRDefault="009A5B3C" w:rsidP="0060763B">
            <w:pPr>
              <w:pStyle w:val="ListParagraph"/>
              <w:numPr>
                <w:ilvl w:val="0"/>
                <w:numId w:val="139"/>
              </w:numPr>
              <w:spacing w:before="60" w:after="60"/>
              <w:contextualSpacing w:val="0"/>
              <w:jc w:val="left"/>
              <w:rPr>
                <w:rFonts w:ascii="Arial" w:hAnsi="Arial" w:cs="Arial"/>
                <w:sz w:val="20"/>
                <w:szCs w:val="20"/>
              </w:rPr>
            </w:pPr>
            <w:r>
              <w:rPr>
                <w:rFonts w:ascii="Arial" w:hAnsi="Arial" w:cs="Arial"/>
                <w:sz w:val="20"/>
                <w:szCs w:val="20"/>
              </w:rPr>
              <w:t>the cost or fair value of the asset can be measured reliably?</w:t>
            </w:r>
          </w:p>
        </w:tc>
        <w:tc>
          <w:tcPr>
            <w:tcW w:w="1166" w:type="dxa"/>
          </w:tcPr>
          <w:p w14:paraId="23C0DF8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96769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7D92426" w14:textId="394B1EBF" w:rsidR="009A5B3C" w:rsidRDefault="00000000" w:rsidP="009A5B3C">
            <w:pPr>
              <w:spacing w:before="60" w:after="60"/>
              <w:rPr>
                <w:rFonts w:ascii="Arial" w:hAnsi="Arial" w:cs="Arial"/>
                <w:sz w:val="20"/>
                <w:szCs w:val="20"/>
              </w:rPr>
            </w:pPr>
            <w:sdt>
              <w:sdtPr>
                <w:rPr>
                  <w:rFonts w:ascii="Arial" w:hAnsi="Arial" w:cs="Arial"/>
                  <w:sz w:val="20"/>
                  <w:szCs w:val="20"/>
                </w:rPr>
                <w:id w:val="-12498092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04C86EC" w14:textId="2013DEC9" w:rsidR="009A5B3C" w:rsidRDefault="009A5B3C" w:rsidP="009A5B3C">
            <w:pPr>
              <w:spacing w:before="60" w:after="60"/>
              <w:rPr>
                <w:rFonts w:ascii="Arial" w:hAnsi="Arial" w:cs="Arial"/>
                <w:sz w:val="20"/>
                <w:szCs w:val="20"/>
              </w:rPr>
            </w:pPr>
            <w:r>
              <w:rPr>
                <w:rFonts w:ascii="Arial" w:hAnsi="Arial" w:cs="Arial"/>
                <w:sz w:val="20"/>
                <w:szCs w:val="20"/>
              </w:rPr>
              <w:t>110.15(b)</w:t>
            </w:r>
          </w:p>
        </w:tc>
        <w:sdt>
          <w:sdtPr>
            <w:rPr>
              <w:rFonts w:ascii="Arial" w:hAnsi="Arial" w:cs="Arial"/>
              <w:sz w:val="20"/>
              <w:szCs w:val="20"/>
            </w:rPr>
            <w:id w:val="-1159383431"/>
            <w:placeholder>
              <w:docPart w:val="82A5F24EF3384015B58B21DF8DEAD3DE"/>
            </w:placeholder>
            <w:showingPlcHdr/>
          </w:sdtPr>
          <w:sdtContent>
            <w:tc>
              <w:tcPr>
                <w:tcW w:w="1895" w:type="dxa"/>
              </w:tcPr>
              <w:p w14:paraId="12E0B94B" w14:textId="10AE8BD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0E79332" w14:textId="77777777" w:rsidTr="00435C9F">
        <w:tc>
          <w:tcPr>
            <w:tcW w:w="837" w:type="dxa"/>
          </w:tcPr>
          <w:p w14:paraId="68F6AA4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523FE82" w14:textId="699B5C09" w:rsidR="009A5B3C" w:rsidRPr="00BE5CE5" w:rsidRDefault="009A5B3C" w:rsidP="009A5B3C">
            <w:pPr>
              <w:spacing w:before="60" w:after="60"/>
              <w:rPr>
                <w:rFonts w:ascii="Arial" w:eastAsia="Times New Roman" w:hAnsi="Arial" w:cs="Arial"/>
                <w:b/>
                <w:color w:val="C0504D"/>
                <w:sz w:val="20"/>
                <w:szCs w:val="20"/>
                <w:lang w:eastAsia="en-GB"/>
              </w:rPr>
            </w:pPr>
            <w:r w:rsidRPr="00BE5CE5">
              <w:rPr>
                <w:rFonts w:ascii="Arial" w:eastAsia="Times New Roman" w:hAnsi="Arial" w:cs="Arial"/>
                <w:b/>
                <w:color w:val="C0504D"/>
                <w:sz w:val="20"/>
                <w:szCs w:val="20"/>
                <w:lang w:eastAsia="en-GB"/>
              </w:rPr>
              <w:t xml:space="preserve">Measurement at recognition </w:t>
            </w:r>
          </w:p>
        </w:tc>
      </w:tr>
      <w:tr w:rsidR="009A5B3C" w:rsidRPr="00983410" w14:paraId="0736ADFC" w14:textId="77777777" w:rsidTr="00435C9F">
        <w:tc>
          <w:tcPr>
            <w:tcW w:w="837" w:type="dxa"/>
          </w:tcPr>
          <w:p w14:paraId="385224A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550EBB" w14:textId="42A41CBC" w:rsidR="009A5B3C" w:rsidRPr="0057108E" w:rsidRDefault="009A5B3C" w:rsidP="009A5B3C">
            <w:pPr>
              <w:spacing w:before="60" w:after="60"/>
              <w:rPr>
                <w:rFonts w:ascii="Arial" w:hAnsi="Arial" w:cs="Arial"/>
                <w:sz w:val="20"/>
                <w:szCs w:val="20"/>
              </w:rPr>
            </w:pPr>
            <w:r>
              <w:rPr>
                <w:rFonts w:ascii="Arial" w:hAnsi="Arial" w:cs="Arial"/>
                <w:sz w:val="20"/>
                <w:szCs w:val="20"/>
              </w:rPr>
              <w:t>Are living resources that qualify for recognition as an asset measured at its cost?</w:t>
            </w:r>
          </w:p>
        </w:tc>
        <w:tc>
          <w:tcPr>
            <w:tcW w:w="1166" w:type="dxa"/>
          </w:tcPr>
          <w:p w14:paraId="2E847F6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19503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C17692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488370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42303A2" w14:textId="1929F0DC" w:rsidR="009A5B3C" w:rsidRDefault="00000000" w:rsidP="009A5B3C">
            <w:pPr>
              <w:spacing w:before="60" w:after="60"/>
              <w:rPr>
                <w:rFonts w:ascii="Arial" w:hAnsi="Arial" w:cs="Arial"/>
                <w:sz w:val="20"/>
                <w:szCs w:val="20"/>
              </w:rPr>
            </w:pPr>
            <w:sdt>
              <w:sdtPr>
                <w:rPr>
                  <w:rFonts w:ascii="Arial" w:hAnsi="Arial" w:cs="Arial"/>
                  <w:sz w:val="20"/>
                  <w:szCs w:val="20"/>
                </w:rPr>
                <w:id w:val="-14804609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E4F46AD" w14:textId="052F1767" w:rsidR="009A5B3C" w:rsidRDefault="009A5B3C" w:rsidP="009A5B3C">
            <w:pPr>
              <w:spacing w:before="60" w:after="60"/>
              <w:rPr>
                <w:rFonts w:ascii="Arial" w:hAnsi="Arial" w:cs="Arial"/>
                <w:sz w:val="20"/>
                <w:szCs w:val="20"/>
              </w:rPr>
            </w:pPr>
            <w:r>
              <w:rPr>
                <w:rFonts w:ascii="Arial" w:hAnsi="Arial" w:cs="Arial"/>
                <w:sz w:val="20"/>
                <w:szCs w:val="20"/>
              </w:rPr>
              <w:t>110.33</w:t>
            </w:r>
          </w:p>
        </w:tc>
        <w:sdt>
          <w:sdtPr>
            <w:rPr>
              <w:rFonts w:ascii="Arial" w:hAnsi="Arial" w:cs="Arial"/>
              <w:sz w:val="20"/>
              <w:szCs w:val="20"/>
            </w:rPr>
            <w:id w:val="-35123707"/>
            <w:placeholder>
              <w:docPart w:val="82A5F24EF3384015B58B21DF8DEAD3DE"/>
            </w:placeholder>
            <w:showingPlcHdr/>
          </w:sdtPr>
          <w:sdtContent>
            <w:tc>
              <w:tcPr>
                <w:tcW w:w="1895" w:type="dxa"/>
              </w:tcPr>
              <w:p w14:paraId="2257391C" w14:textId="18634A3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B499E8" w14:textId="77777777" w:rsidTr="00435C9F">
        <w:tc>
          <w:tcPr>
            <w:tcW w:w="837" w:type="dxa"/>
          </w:tcPr>
          <w:p w14:paraId="66C6B8A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0A7B5FD" w14:textId="043105E7" w:rsidR="009A5B3C" w:rsidRPr="0057108E" w:rsidRDefault="009A5B3C" w:rsidP="009A5B3C">
            <w:pPr>
              <w:spacing w:before="60" w:after="60"/>
              <w:rPr>
                <w:rFonts w:ascii="Arial" w:hAnsi="Arial" w:cs="Arial"/>
                <w:sz w:val="20"/>
                <w:szCs w:val="20"/>
              </w:rPr>
            </w:pPr>
            <w:r>
              <w:rPr>
                <w:rFonts w:ascii="Arial" w:hAnsi="Arial" w:cs="Arial"/>
                <w:sz w:val="20"/>
                <w:szCs w:val="20"/>
              </w:rPr>
              <w:t>Are living resources acquired through a non-exchange transaction measured at its fair value as at the date of acquisition?</w:t>
            </w:r>
          </w:p>
        </w:tc>
        <w:tc>
          <w:tcPr>
            <w:tcW w:w="1166" w:type="dxa"/>
          </w:tcPr>
          <w:p w14:paraId="3AEF4CD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49909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964524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851468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CFD8F63" w14:textId="68B4B2F9" w:rsidR="009A5B3C" w:rsidRDefault="00000000" w:rsidP="009A5B3C">
            <w:pPr>
              <w:spacing w:before="60" w:after="60"/>
              <w:rPr>
                <w:rFonts w:ascii="Arial" w:hAnsi="Arial" w:cs="Arial"/>
                <w:sz w:val="20"/>
                <w:szCs w:val="20"/>
              </w:rPr>
            </w:pPr>
            <w:sdt>
              <w:sdtPr>
                <w:rPr>
                  <w:rFonts w:ascii="Arial" w:hAnsi="Arial" w:cs="Arial"/>
                  <w:sz w:val="20"/>
                  <w:szCs w:val="20"/>
                </w:rPr>
                <w:id w:val="-12664562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672B922" w14:textId="74537149" w:rsidR="009A5B3C" w:rsidRDefault="009A5B3C" w:rsidP="009A5B3C">
            <w:pPr>
              <w:spacing w:before="60" w:after="60"/>
              <w:rPr>
                <w:rFonts w:ascii="Arial" w:hAnsi="Arial" w:cs="Arial"/>
                <w:sz w:val="20"/>
                <w:szCs w:val="20"/>
              </w:rPr>
            </w:pPr>
            <w:r>
              <w:rPr>
                <w:rFonts w:ascii="Arial" w:hAnsi="Arial" w:cs="Arial"/>
                <w:sz w:val="20"/>
                <w:szCs w:val="20"/>
              </w:rPr>
              <w:t>110.34</w:t>
            </w:r>
          </w:p>
        </w:tc>
        <w:sdt>
          <w:sdtPr>
            <w:rPr>
              <w:rFonts w:ascii="Arial" w:hAnsi="Arial" w:cs="Arial"/>
              <w:sz w:val="20"/>
              <w:szCs w:val="20"/>
            </w:rPr>
            <w:id w:val="465711907"/>
            <w:placeholder>
              <w:docPart w:val="82A5F24EF3384015B58B21DF8DEAD3DE"/>
            </w:placeholder>
            <w:showingPlcHdr/>
          </w:sdtPr>
          <w:sdtContent>
            <w:tc>
              <w:tcPr>
                <w:tcW w:w="1895" w:type="dxa"/>
              </w:tcPr>
              <w:p w14:paraId="0A35240C" w14:textId="095F261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6276E31" w14:textId="77777777" w:rsidTr="00435C9F">
        <w:tc>
          <w:tcPr>
            <w:tcW w:w="837" w:type="dxa"/>
          </w:tcPr>
          <w:p w14:paraId="540CD6B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B340819" w14:textId="66554A39" w:rsidR="009A5B3C" w:rsidRPr="00BE5CE5"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 xml:space="preserve">Measurement after recognition </w:t>
            </w:r>
          </w:p>
        </w:tc>
      </w:tr>
      <w:tr w:rsidR="009A5B3C" w:rsidRPr="00983410" w14:paraId="260ADF3E" w14:textId="77777777" w:rsidTr="00435C9F">
        <w:tc>
          <w:tcPr>
            <w:tcW w:w="837" w:type="dxa"/>
          </w:tcPr>
          <w:p w14:paraId="33D14B35"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F3F0AEA" w14:textId="4BD1B48F" w:rsidR="009A5B3C" w:rsidRPr="0057108E" w:rsidRDefault="009A5B3C" w:rsidP="009A5B3C">
            <w:pPr>
              <w:spacing w:before="60" w:after="60"/>
              <w:rPr>
                <w:rFonts w:ascii="Arial" w:hAnsi="Arial" w:cs="Arial"/>
                <w:sz w:val="20"/>
                <w:szCs w:val="20"/>
              </w:rPr>
            </w:pPr>
            <w:r>
              <w:rPr>
                <w:rFonts w:ascii="Arial" w:hAnsi="Arial" w:cs="Arial"/>
                <w:sz w:val="20"/>
                <w:szCs w:val="20"/>
              </w:rPr>
              <w:t>Are living resources that qualify for recognition as an asset measured at cost?</w:t>
            </w:r>
          </w:p>
        </w:tc>
        <w:tc>
          <w:tcPr>
            <w:tcW w:w="1166" w:type="dxa"/>
          </w:tcPr>
          <w:p w14:paraId="56ADD84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196852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6502BD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59718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92AAF8" w14:textId="2CAE821E" w:rsidR="009A5B3C" w:rsidRDefault="00000000" w:rsidP="009A5B3C">
            <w:pPr>
              <w:spacing w:before="60" w:after="60"/>
              <w:rPr>
                <w:rFonts w:ascii="Arial" w:hAnsi="Arial" w:cs="Arial"/>
                <w:sz w:val="20"/>
                <w:szCs w:val="20"/>
              </w:rPr>
            </w:pPr>
            <w:sdt>
              <w:sdtPr>
                <w:rPr>
                  <w:rFonts w:ascii="Arial" w:hAnsi="Arial" w:cs="Arial"/>
                  <w:sz w:val="20"/>
                  <w:szCs w:val="20"/>
                </w:rPr>
                <w:id w:val="-9031341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5B5BE98" w14:textId="314364CC" w:rsidR="009A5B3C" w:rsidRDefault="009A5B3C" w:rsidP="009A5B3C">
            <w:pPr>
              <w:spacing w:before="60" w:after="60"/>
              <w:rPr>
                <w:rFonts w:ascii="Arial" w:hAnsi="Arial" w:cs="Arial"/>
                <w:sz w:val="20"/>
                <w:szCs w:val="20"/>
              </w:rPr>
            </w:pPr>
            <w:r>
              <w:rPr>
                <w:rFonts w:ascii="Arial" w:hAnsi="Arial" w:cs="Arial"/>
                <w:sz w:val="20"/>
                <w:szCs w:val="20"/>
              </w:rPr>
              <w:t>110.33</w:t>
            </w:r>
          </w:p>
        </w:tc>
        <w:sdt>
          <w:sdtPr>
            <w:rPr>
              <w:rFonts w:ascii="Arial" w:hAnsi="Arial" w:cs="Arial"/>
              <w:sz w:val="20"/>
              <w:szCs w:val="20"/>
            </w:rPr>
            <w:id w:val="1509493478"/>
            <w:placeholder>
              <w:docPart w:val="82A5F24EF3384015B58B21DF8DEAD3DE"/>
            </w:placeholder>
            <w:showingPlcHdr/>
          </w:sdtPr>
          <w:sdtContent>
            <w:tc>
              <w:tcPr>
                <w:tcW w:w="1895" w:type="dxa"/>
              </w:tcPr>
              <w:p w14:paraId="285D802C" w14:textId="3472806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F2A08A" w14:textId="77777777" w:rsidTr="00435C9F">
        <w:tc>
          <w:tcPr>
            <w:tcW w:w="837" w:type="dxa"/>
          </w:tcPr>
          <w:p w14:paraId="1054C60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F3CB2A3" w14:textId="15461D86" w:rsidR="009A5B3C" w:rsidRDefault="009A5B3C" w:rsidP="009A5B3C">
            <w:pPr>
              <w:spacing w:before="60" w:after="60"/>
              <w:rPr>
                <w:rFonts w:ascii="Arial" w:hAnsi="Arial" w:cs="Arial"/>
                <w:sz w:val="20"/>
                <w:szCs w:val="20"/>
              </w:rPr>
            </w:pPr>
            <w:r>
              <w:rPr>
                <w:rFonts w:ascii="Arial" w:hAnsi="Arial" w:cs="Arial"/>
                <w:sz w:val="20"/>
                <w:szCs w:val="20"/>
              </w:rPr>
              <w:t>Are living resources that quality for recognition and acquired through a non-exchange transaction measured at fair value at the date of acquisition?</w:t>
            </w:r>
          </w:p>
        </w:tc>
        <w:tc>
          <w:tcPr>
            <w:tcW w:w="1166" w:type="dxa"/>
          </w:tcPr>
          <w:p w14:paraId="0CE314C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096148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E9FC3F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189457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69DD960" w14:textId="522DE01A" w:rsidR="009A5B3C" w:rsidRDefault="00000000" w:rsidP="009A5B3C">
            <w:pPr>
              <w:spacing w:before="60" w:after="60"/>
              <w:rPr>
                <w:rFonts w:ascii="Arial" w:hAnsi="Arial" w:cs="Arial"/>
                <w:sz w:val="20"/>
                <w:szCs w:val="20"/>
              </w:rPr>
            </w:pPr>
            <w:sdt>
              <w:sdtPr>
                <w:rPr>
                  <w:rFonts w:ascii="Arial" w:hAnsi="Arial" w:cs="Arial"/>
                  <w:sz w:val="20"/>
                  <w:szCs w:val="20"/>
                </w:rPr>
                <w:id w:val="-211813160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A920A1" w14:textId="15F0B70E" w:rsidR="009A5B3C" w:rsidRDefault="009A5B3C" w:rsidP="009A5B3C">
            <w:pPr>
              <w:spacing w:before="60" w:after="60"/>
              <w:rPr>
                <w:rFonts w:ascii="Arial" w:hAnsi="Arial" w:cs="Arial"/>
                <w:sz w:val="20"/>
                <w:szCs w:val="20"/>
              </w:rPr>
            </w:pPr>
            <w:r>
              <w:rPr>
                <w:rFonts w:ascii="Arial" w:hAnsi="Arial" w:cs="Arial"/>
                <w:sz w:val="20"/>
                <w:szCs w:val="20"/>
              </w:rPr>
              <w:t>110.34</w:t>
            </w:r>
          </w:p>
        </w:tc>
        <w:sdt>
          <w:sdtPr>
            <w:rPr>
              <w:rFonts w:ascii="Arial" w:hAnsi="Arial" w:cs="Arial"/>
              <w:sz w:val="20"/>
              <w:szCs w:val="20"/>
            </w:rPr>
            <w:id w:val="-364752955"/>
            <w:placeholder>
              <w:docPart w:val="82A5F24EF3384015B58B21DF8DEAD3DE"/>
            </w:placeholder>
            <w:showingPlcHdr/>
          </w:sdtPr>
          <w:sdtContent>
            <w:tc>
              <w:tcPr>
                <w:tcW w:w="1895" w:type="dxa"/>
              </w:tcPr>
              <w:p w14:paraId="13557192" w14:textId="4E6CC6B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34D5E4" w14:textId="77777777" w:rsidTr="00435C9F">
        <w:tc>
          <w:tcPr>
            <w:tcW w:w="837" w:type="dxa"/>
          </w:tcPr>
          <w:p w14:paraId="044577D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8125D3F" w14:textId="03DD1CBA" w:rsidR="009A5B3C" w:rsidRDefault="009A5B3C" w:rsidP="009A5B3C">
            <w:pPr>
              <w:spacing w:before="60" w:after="60"/>
              <w:rPr>
                <w:rFonts w:ascii="Arial" w:hAnsi="Arial" w:cs="Arial"/>
                <w:sz w:val="20"/>
                <w:szCs w:val="20"/>
              </w:rPr>
            </w:pPr>
            <w:r>
              <w:rPr>
                <w:rFonts w:ascii="Arial" w:hAnsi="Arial" w:cs="Arial"/>
                <w:sz w:val="20"/>
                <w:szCs w:val="20"/>
              </w:rPr>
              <w:t>Are day-to-day costs incurred to manage the qualitative an quantitative changes of the biological transformation expensed as incurred?</w:t>
            </w:r>
          </w:p>
        </w:tc>
        <w:tc>
          <w:tcPr>
            <w:tcW w:w="1166" w:type="dxa"/>
          </w:tcPr>
          <w:p w14:paraId="0DEB4C2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288956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6D56C4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72654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3903ACB" w14:textId="14A7C027" w:rsidR="009A5B3C" w:rsidRDefault="00000000" w:rsidP="009A5B3C">
            <w:pPr>
              <w:spacing w:before="60" w:after="60"/>
              <w:rPr>
                <w:rFonts w:ascii="Arial" w:hAnsi="Arial" w:cs="Arial"/>
                <w:sz w:val="20"/>
                <w:szCs w:val="20"/>
              </w:rPr>
            </w:pPr>
            <w:sdt>
              <w:sdtPr>
                <w:rPr>
                  <w:rFonts w:ascii="Arial" w:hAnsi="Arial" w:cs="Arial"/>
                  <w:sz w:val="20"/>
                  <w:szCs w:val="20"/>
                </w:rPr>
                <w:id w:val="-3012290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F2C76E7" w14:textId="39EF0F93" w:rsidR="009A5B3C" w:rsidRDefault="009A5B3C" w:rsidP="009A5B3C">
            <w:pPr>
              <w:spacing w:before="60" w:after="60"/>
              <w:rPr>
                <w:rFonts w:ascii="Arial" w:hAnsi="Arial" w:cs="Arial"/>
                <w:sz w:val="20"/>
                <w:szCs w:val="20"/>
              </w:rPr>
            </w:pPr>
            <w:r>
              <w:rPr>
                <w:rFonts w:ascii="Arial" w:hAnsi="Arial" w:cs="Arial"/>
                <w:sz w:val="20"/>
                <w:szCs w:val="20"/>
              </w:rPr>
              <w:t>110.40</w:t>
            </w:r>
          </w:p>
        </w:tc>
        <w:sdt>
          <w:sdtPr>
            <w:rPr>
              <w:rFonts w:ascii="Arial" w:hAnsi="Arial" w:cs="Arial"/>
              <w:sz w:val="20"/>
              <w:szCs w:val="20"/>
            </w:rPr>
            <w:id w:val="-869608190"/>
            <w:placeholder>
              <w:docPart w:val="82A5F24EF3384015B58B21DF8DEAD3DE"/>
            </w:placeholder>
            <w:showingPlcHdr/>
          </w:sdtPr>
          <w:sdtContent>
            <w:tc>
              <w:tcPr>
                <w:tcW w:w="1895" w:type="dxa"/>
              </w:tcPr>
              <w:p w14:paraId="67DA712E" w14:textId="093A8CA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AE6925" w14:textId="77777777" w:rsidTr="00435C9F">
        <w:tc>
          <w:tcPr>
            <w:tcW w:w="837" w:type="dxa"/>
          </w:tcPr>
          <w:p w14:paraId="27A2F61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1C68FDE" w14:textId="0C295169" w:rsidR="009A5B3C" w:rsidRDefault="009A5B3C" w:rsidP="009A5B3C">
            <w:pPr>
              <w:spacing w:before="60" w:after="60"/>
              <w:rPr>
                <w:rFonts w:ascii="Arial" w:hAnsi="Arial" w:cs="Arial"/>
                <w:sz w:val="20"/>
                <w:szCs w:val="20"/>
              </w:rPr>
            </w:pPr>
            <w:r>
              <w:rPr>
                <w:rFonts w:ascii="Arial" w:hAnsi="Arial" w:cs="Arial"/>
                <w:sz w:val="20"/>
                <w:szCs w:val="20"/>
              </w:rPr>
              <w:t>Are costs incurred to enhance the future economic benefits or service potential of the resource recognised in the carrying amount of the living resource?</w:t>
            </w:r>
          </w:p>
        </w:tc>
        <w:tc>
          <w:tcPr>
            <w:tcW w:w="1166" w:type="dxa"/>
          </w:tcPr>
          <w:p w14:paraId="69ED72C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772012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559CBD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418783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989F923" w14:textId="70ED8E68" w:rsidR="009A5B3C" w:rsidRDefault="00000000" w:rsidP="009A5B3C">
            <w:pPr>
              <w:spacing w:before="60" w:after="60"/>
              <w:rPr>
                <w:rFonts w:ascii="Arial" w:hAnsi="Arial" w:cs="Arial"/>
                <w:sz w:val="20"/>
                <w:szCs w:val="20"/>
              </w:rPr>
            </w:pPr>
            <w:sdt>
              <w:sdtPr>
                <w:rPr>
                  <w:rFonts w:ascii="Arial" w:hAnsi="Arial" w:cs="Arial"/>
                  <w:sz w:val="20"/>
                  <w:szCs w:val="20"/>
                </w:rPr>
                <w:id w:val="11722178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D27841D" w14:textId="647D186D" w:rsidR="009A5B3C" w:rsidRDefault="009A5B3C" w:rsidP="009A5B3C">
            <w:pPr>
              <w:spacing w:before="60" w:after="60"/>
              <w:rPr>
                <w:rFonts w:ascii="Arial" w:hAnsi="Arial" w:cs="Arial"/>
                <w:sz w:val="20"/>
                <w:szCs w:val="20"/>
              </w:rPr>
            </w:pPr>
            <w:r>
              <w:rPr>
                <w:rFonts w:ascii="Arial" w:hAnsi="Arial" w:cs="Arial"/>
                <w:sz w:val="20"/>
                <w:szCs w:val="20"/>
              </w:rPr>
              <w:t>110.40</w:t>
            </w:r>
          </w:p>
        </w:tc>
        <w:sdt>
          <w:sdtPr>
            <w:rPr>
              <w:rFonts w:ascii="Arial" w:hAnsi="Arial" w:cs="Arial"/>
              <w:sz w:val="20"/>
              <w:szCs w:val="20"/>
            </w:rPr>
            <w:id w:val="257026902"/>
            <w:placeholder>
              <w:docPart w:val="82A5F24EF3384015B58B21DF8DEAD3DE"/>
            </w:placeholder>
            <w:showingPlcHdr/>
          </w:sdtPr>
          <w:sdtContent>
            <w:tc>
              <w:tcPr>
                <w:tcW w:w="1895" w:type="dxa"/>
              </w:tcPr>
              <w:p w14:paraId="6004228D" w14:textId="6054660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DD5047" w14:textId="77777777" w:rsidTr="00435C9F">
        <w:tc>
          <w:tcPr>
            <w:tcW w:w="837" w:type="dxa"/>
          </w:tcPr>
          <w:p w14:paraId="6915506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2ADDBFC" w14:textId="11EE1A9B" w:rsidR="009A5B3C" w:rsidRPr="00983410" w:rsidRDefault="009A5B3C" w:rsidP="009A5B3C">
            <w:pPr>
              <w:spacing w:before="60" w:after="60"/>
              <w:jc w:val="both"/>
              <w:rPr>
                <w:rFonts w:ascii="Arial" w:hAnsi="Arial" w:cs="Arial"/>
                <w:sz w:val="20"/>
                <w:szCs w:val="20"/>
              </w:rPr>
            </w:pPr>
            <w:r w:rsidRPr="002C3A74">
              <w:rPr>
                <w:rFonts w:ascii="Arial" w:hAnsi="Arial" w:cs="Arial"/>
                <w:b/>
                <w:bCs/>
                <w:sz w:val="20"/>
                <w:szCs w:val="20"/>
              </w:rPr>
              <w:t>NOTE:</w:t>
            </w:r>
            <w:r>
              <w:rPr>
                <w:rFonts w:ascii="Arial" w:hAnsi="Arial" w:cs="Arial"/>
                <w:sz w:val="20"/>
                <w:szCs w:val="20"/>
              </w:rPr>
              <w:t xml:space="preserve">  subsequent costs incurred can only be recognised in the carrying amount of the living resource if the recognition criteria for an asset are satisfied [110.41].</w:t>
            </w:r>
          </w:p>
        </w:tc>
      </w:tr>
      <w:tr w:rsidR="009A5B3C" w:rsidRPr="00983410" w14:paraId="38FDE846" w14:textId="77777777" w:rsidTr="00435C9F">
        <w:tc>
          <w:tcPr>
            <w:tcW w:w="837" w:type="dxa"/>
          </w:tcPr>
          <w:p w14:paraId="28451D2A"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7C8D0D" w14:textId="02666947" w:rsidR="009A5B3C" w:rsidRPr="0057108E" w:rsidRDefault="009A5B3C" w:rsidP="009A5B3C">
            <w:pPr>
              <w:spacing w:before="60" w:after="60"/>
              <w:rPr>
                <w:rFonts w:ascii="Arial" w:hAnsi="Arial" w:cs="Arial"/>
                <w:sz w:val="20"/>
                <w:szCs w:val="20"/>
              </w:rPr>
            </w:pPr>
            <w:r>
              <w:rPr>
                <w:rFonts w:ascii="Arial" w:hAnsi="Arial" w:cs="Arial"/>
                <w:sz w:val="20"/>
                <w:szCs w:val="20"/>
              </w:rPr>
              <w:t>Are the principles of GRAP 31 applied in the identification and accounting for research and development costs?</w:t>
            </w:r>
          </w:p>
        </w:tc>
        <w:tc>
          <w:tcPr>
            <w:tcW w:w="1166" w:type="dxa"/>
          </w:tcPr>
          <w:p w14:paraId="5BEC788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99586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9D8E8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920664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B3C1FCA" w14:textId="3165E471" w:rsidR="009A5B3C" w:rsidRDefault="00000000" w:rsidP="009A5B3C">
            <w:pPr>
              <w:spacing w:before="60" w:after="60"/>
              <w:rPr>
                <w:rFonts w:ascii="Arial" w:hAnsi="Arial" w:cs="Arial"/>
                <w:sz w:val="20"/>
                <w:szCs w:val="20"/>
              </w:rPr>
            </w:pPr>
            <w:sdt>
              <w:sdtPr>
                <w:rPr>
                  <w:rFonts w:ascii="Arial" w:hAnsi="Arial" w:cs="Arial"/>
                  <w:sz w:val="20"/>
                  <w:szCs w:val="20"/>
                </w:rPr>
                <w:id w:val="-15232398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C9C49CC" w14:textId="054FEF76" w:rsidR="009A5B3C" w:rsidRDefault="009A5B3C" w:rsidP="009A5B3C">
            <w:pPr>
              <w:spacing w:before="60" w:after="60"/>
              <w:rPr>
                <w:rFonts w:ascii="Arial" w:hAnsi="Arial" w:cs="Arial"/>
                <w:sz w:val="20"/>
                <w:szCs w:val="20"/>
              </w:rPr>
            </w:pPr>
            <w:r>
              <w:rPr>
                <w:rFonts w:ascii="Arial" w:hAnsi="Arial" w:cs="Arial"/>
                <w:sz w:val="20"/>
                <w:szCs w:val="20"/>
              </w:rPr>
              <w:t>110.42</w:t>
            </w:r>
          </w:p>
        </w:tc>
        <w:sdt>
          <w:sdtPr>
            <w:rPr>
              <w:rFonts w:ascii="Arial" w:hAnsi="Arial" w:cs="Arial"/>
              <w:sz w:val="20"/>
              <w:szCs w:val="20"/>
            </w:rPr>
            <w:id w:val="-1020000115"/>
            <w:placeholder>
              <w:docPart w:val="82A5F24EF3384015B58B21DF8DEAD3DE"/>
            </w:placeholder>
            <w:showingPlcHdr/>
          </w:sdtPr>
          <w:sdtContent>
            <w:tc>
              <w:tcPr>
                <w:tcW w:w="1895" w:type="dxa"/>
              </w:tcPr>
              <w:p w14:paraId="32C7E08A" w14:textId="2D0C763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76756F9" w14:textId="77777777" w:rsidTr="00435C9F">
        <w:tc>
          <w:tcPr>
            <w:tcW w:w="837" w:type="dxa"/>
          </w:tcPr>
          <w:p w14:paraId="0C2EBF03" w14:textId="77777777" w:rsidR="009A5B3C" w:rsidRPr="00D63638"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1251A1B" w14:textId="062BCD5F" w:rsidR="009A5B3C" w:rsidRPr="00D63638" w:rsidRDefault="009A5B3C" w:rsidP="009A5B3C">
            <w:pPr>
              <w:spacing w:before="60" w:after="60"/>
              <w:rPr>
                <w:rFonts w:ascii="Arial" w:eastAsia="Times New Roman" w:hAnsi="Arial" w:cs="Arial"/>
                <w:b/>
                <w:color w:val="C0504D"/>
                <w:sz w:val="20"/>
                <w:szCs w:val="20"/>
                <w:lang w:eastAsia="en-GB"/>
              </w:rPr>
            </w:pPr>
            <w:r w:rsidRPr="00D63638">
              <w:rPr>
                <w:rFonts w:ascii="Arial" w:eastAsia="Times New Roman" w:hAnsi="Arial" w:cs="Arial"/>
                <w:b/>
                <w:color w:val="C0504D"/>
                <w:sz w:val="20"/>
                <w:szCs w:val="20"/>
                <w:lang w:eastAsia="en-GB"/>
              </w:rPr>
              <w:t>Measurement after recognition</w:t>
            </w:r>
          </w:p>
        </w:tc>
      </w:tr>
      <w:tr w:rsidR="009A5B3C" w:rsidRPr="00983410" w14:paraId="62B6743B" w14:textId="77777777" w:rsidTr="00435C9F">
        <w:tc>
          <w:tcPr>
            <w:tcW w:w="837" w:type="dxa"/>
          </w:tcPr>
          <w:p w14:paraId="7DBCBC1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C8842DA" w14:textId="412A30CD" w:rsidR="009A5B3C" w:rsidRDefault="009A5B3C" w:rsidP="009A5B3C">
            <w:pPr>
              <w:spacing w:before="60" w:after="60"/>
              <w:rPr>
                <w:rFonts w:ascii="Arial" w:hAnsi="Arial" w:cs="Arial"/>
                <w:sz w:val="20"/>
                <w:szCs w:val="20"/>
              </w:rPr>
            </w:pPr>
            <w:r>
              <w:rPr>
                <w:rFonts w:ascii="Arial" w:hAnsi="Arial" w:cs="Arial"/>
                <w:sz w:val="20"/>
                <w:szCs w:val="20"/>
              </w:rPr>
              <w:t>When a living resource is held for less than 12 months from the reporting date, are the principles of GRAP 12 applied to account for the living resource?</w:t>
            </w:r>
          </w:p>
        </w:tc>
        <w:tc>
          <w:tcPr>
            <w:tcW w:w="1166" w:type="dxa"/>
          </w:tcPr>
          <w:p w14:paraId="74017EC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125217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86AC72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345513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2797B24" w14:textId="3366279D" w:rsidR="009A5B3C" w:rsidRDefault="00000000" w:rsidP="009A5B3C">
            <w:pPr>
              <w:spacing w:before="60" w:after="60"/>
              <w:rPr>
                <w:rFonts w:ascii="Arial" w:hAnsi="Arial" w:cs="Arial"/>
                <w:sz w:val="20"/>
                <w:szCs w:val="20"/>
              </w:rPr>
            </w:pPr>
            <w:sdt>
              <w:sdtPr>
                <w:rPr>
                  <w:rFonts w:ascii="Arial" w:hAnsi="Arial" w:cs="Arial"/>
                  <w:sz w:val="20"/>
                  <w:szCs w:val="20"/>
                </w:rPr>
                <w:id w:val="-13773180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975D4AB" w14:textId="39054F03" w:rsidR="009A5B3C" w:rsidRDefault="009A5B3C" w:rsidP="009A5B3C">
            <w:pPr>
              <w:spacing w:before="60" w:after="60"/>
              <w:rPr>
                <w:rFonts w:ascii="Arial" w:hAnsi="Arial" w:cs="Arial"/>
                <w:sz w:val="20"/>
                <w:szCs w:val="20"/>
              </w:rPr>
            </w:pPr>
            <w:r>
              <w:rPr>
                <w:rFonts w:ascii="Arial" w:hAnsi="Arial" w:cs="Arial"/>
                <w:sz w:val="20"/>
                <w:szCs w:val="20"/>
              </w:rPr>
              <w:t>110.46</w:t>
            </w:r>
          </w:p>
        </w:tc>
        <w:sdt>
          <w:sdtPr>
            <w:rPr>
              <w:rFonts w:ascii="Arial" w:hAnsi="Arial" w:cs="Arial"/>
              <w:sz w:val="20"/>
              <w:szCs w:val="20"/>
            </w:rPr>
            <w:id w:val="1139618697"/>
            <w:placeholder>
              <w:docPart w:val="82A5F24EF3384015B58B21DF8DEAD3DE"/>
            </w:placeholder>
            <w:showingPlcHdr/>
          </w:sdtPr>
          <w:sdtContent>
            <w:tc>
              <w:tcPr>
                <w:tcW w:w="1895" w:type="dxa"/>
              </w:tcPr>
              <w:p w14:paraId="286C6DA1" w14:textId="37F3654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3E8F39E" w14:textId="77777777" w:rsidTr="00435C9F">
        <w:tc>
          <w:tcPr>
            <w:tcW w:w="837" w:type="dxa"/>
          </w:tcPr>
          <w:p w14:paraId="49567846"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CB29CC0" w14:textId="77777777" w:rsidR="009A5B3C" w:rsidRDefault="009A5B3C" w:rsidP="009A5B3C">
            <w:pPr>
              <w:spacing w:before="60" w:after="60"/>
              <w:rPr>
                <w:rFonts w:ascii="Arial" w:hAnsi="Arial" w:cs="Arial"/>
                <w:sz w:val="20"/>
                <w:szCs w:val="20"/>
              </w:rPr>
            </w:pPr>
            <w:r>
              <w:rPr>
                <w:rFonts w:ascii="Arial" w:hAnsi="Arial" w:cs="Arial"/>
                <w:sz w:val="20"/>
                <w:szCs w:val="20"/>
              </w:rPr>
              <w:t>When a living resource is held for less than 12 months from the reporting date, are they accounted for:</w:t>
            </w:r>
          </w:p>
          <w:p w14:paraId="33D034D0" w14:textId="03A99B7B" w:rsidR="009A5B3C" w:rsidRDefault="009A5B3C" w:rsidP="0060763B">
            <w:pPr>
              <w:pStyle w:val="ListParagraph"/>
              <w:numPr>
                <w:ilvl w:val="0"/>
                <w:numId w:val="140"/>
              </w:numPr>
              <w:spacing w:before="60" w:after="60"/>
              <w:contextualSpacing w:val="0"/>
              <w:jc w:val="left"/>
              <w:rPr>
                <w:rFonts w:ascii="Arial" w:hAnsi="Arial" w:cs="Arial"/>
                <w:sz w:val="20"/>
                <w:szCs w:val="20"/>
              </w:rPr>
            </w:pPr>
            <w:r>
              <w:rPr>
                <w:rFonts w:ascii="Arial" w:hAnsi="Arial" w:cs="Arial"/>
                <w:sz w:val="20"/>
                <w:szCs w:val="20"/>
              </w:rPr>
              <w:t>using the cost model? Or</w:t>
            </w:r>
          </w:p>
          <w:p w14:paraId="1550F784" w14:textId="51F978B4" w:rsidR="009A5B3C" w:rsidRDefault="009A5B3C" w:rsidP="0060763B">
            <w:pPr>
              <w:pStyle w:val="ListParagraph"/>
              <w:numPr>
                <w:ilvl w:val="0"/>
                <w:numId w:val="140"/>
              </w:numPr>
              <w:spacing w:before="60" w:after="60"/>
              <w:contextualSpacing w:val="0"/>
              <w:jc w:val="left"/>
              <w:rPr>
                <w:rFonts w:ascii="Arial" w:hAnsi="Arial" w:cs="Arial"/>
                <w:sz w:val="20"/>
                <w:szCs w:val="20"/>
              </w:rPr>
            </w:pPr>
            <w:r>
              <w:rPr>
                <w:rFonts w:ascii="Arial" w:hAnsi="Arial" w:cs="Arial"/>
                <w:sz w:val="20"/>
                <w:szCs w:val="20"/>
              </w:rPr>
              <w:t>the revaluation model?</w:t>
            </w:r>
          </w:p>
        </w:tc>
        <w:tc>
          <w:tcPr>
            <w:tcW w:w="1166" w:type="dxa"/>
          </w:tcPr>
          <w:p w14:paraId="23055B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455410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F8351E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6570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342D83" w14:textId="0BE8C8C8" w:rsidR="009A5B3C" w:rsidRDefault="00000000" w:rsidP="009A5B3C">
            <w:pPr>
              <w:spacing w:before="60" w:after="60"/>
              <w:rPr>
                <w:rFonts w:ascii="Arial" w:hAnsi="Arial" w:cs="Arial"/>
                <w:sz w:val="20"/>
                <w:szCs w:val="20"/>
              </w:rPr>
            </w:pPr>
            <w:sdt>
              <w:sdtPr>
                <w:rPr>
                  <w:rFonts w:ascii="Arial" w:hAnsi="Arial" w:cs="Arial"/>
                  <w:sz w:val="20"/>
                  <w:szCs w:val="20"/>
                </w:rPr>
                <w:id w:val="-13895716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2C2DB07" w14:textId="70367A42" w:rsidR="009A5B3C" w:rsidRDefault="009A5B3C" w:rsidP="009A5B3C">
            <w:pPr>
              <w:spacing w:before="60" w:after="60"/>
              <w:rPr>
                <w:rFonts w:ascii="Arial" w:hAnsi="Arial" w:cs="Arial"/>
                <w:sz w:val="20"/>
                <w:szCs w:val="20"/>
              </w:rPr>
            </w:pPr>
            <w:r>
              <w:rPr>
                <w:rFonts w:ascii="Arial" w:hAnsi="Arial" w:cs="Arial"/>
                <w:sz w:val="20"/>
                <w:szCs w:val="20"/>
              </w:rPr>
              <w:t>110.47</w:t>
            </w:r>
          </w:p>
        </w:tc>
        <w:sdt>
          <w:sdtPr>
            <w:rPr>
              <w:rFonts w:ascii="Arial" w:hAnsi="Arial" w:cs="Arial"/>
              <w:sz w:val="20"/>
              <w:szCs w:val="20"/>
            </w:rPr>
            <w:id w:val="-1761208193"/>
            <w:placeholder>
              <w:docPart w:val="82A5F24EF3384015B58B21DF8DEAD3DE"/>
            </w:placeholder>
            <w:showingPlcHdr/>
          </w:sdtPr>
          <w:sdtContent>
            <w:tc>
              <w:tcPr>
                <w:tcW w:w="1895" w:type="dxa"/>
              </w:tcPr>
              <w:p w14:paraId="58594640" w14:textId="0E4FCE2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FBE527A" w14:textId="77777777" w:rsidTr="00435C9F">
        <w:tc>
          <w:tcPr>
            <w:tcW w:w="837" w:type="dxa"/>
          </w:tcPr>
          <w:p w14:paraId="033E35E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5DD8EDB" w14:textId="444B3033" w:rsidR="009A5B3C" w:rsidRPr="00983410" w:rsidRDefault="009A5B3C" w:rsidP="009A5B3C">
            <w:pPr>
              <w:spacing w:before="60" w:after="60"/>
              <w:jc w:val="both"/>
              <w:rPr>
                <w:rFonts w:ascii="Arial" w:hAnsi="Arial" w:cs="Arial"/>
                <w:sz w:val="20"/>
                <w:szCs w:val="20"/>
              </w:rPr>
            </w:pPr>
            <w:r w:rsidRPr="00E21B6E">
              <w:rPr>
                <w:rFonts w:ascii="Arial" w:hAnsi="Arial" w:cs="Arial"/>
                <w:b/>
                <w:bCs/>
                <w:sz w:val="20"/>
                <w:szCs w:val="20"/>
              </w:rPr>
              <w:t>NOTE:</w:t>
            </w:r>
            <w:r>
              <w:rPr>
                <w:rFonts w:ascii="Arial" w:hAnsi="Arial" w:cs="Arial"/>
                <w:sz w:val="20"/>
                <w:szCs w:val="20"/>
              </w:rPr>
              <w:t xml:space="preserve">  the policy is applied to an entire group of living resources [110.47].</w:t>
            </w:r>
          </w:p>
        </w:tc>
      </w:tr>
      <w:tr w:rsidR="009A5B3C" w:rsidRPr="00983410" w14:paraId="04877F14" w14:textId="77777777" w:rsidTr="00435C9F">
        <w:tc>
          <w:tcPr>
            <w:tcW w:w="837" w:type="dxa"/>
          </w:tcPr>
          <w:p w14:paraId="58E60D87" w14:textId="77777777" w:rsidR="009A5B3C" w:rsidRPr="00712795"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54649BB" w14:textId="0B76EC2C" w:rsidR="009A5B3C" w:rsidRPr="00712795" w:rsidRDefault="009A5B3C" w:rsidP="009A5B3C">
            <w:pPr>
              <w:spacing w:before="60" w:after="60"/>
              <w:rPr>
                <w:rFonts w:ascii="Arial" w:eastAsia="Times New Roman" w:hAnsi="Arial" w:cs="Arial"/>
                <w:b/>
                <w:color w:val="C0504D"/>
                <w:sz w:val="20"/>
                <w:szCs w:val="20"/>
                <w:lang w:eastAsia="en-GB"/>
              </w:rPr>
            </w:pPr>
            <w:r w:rsidRPr="00712795">
              <w:rPr>
                <w:rFonts w:ascii="Arial" w:eastAsia="Times New Roman" w:hAnsi="Arial" w:cs="Arial"/>
                <w:b/>
                <w:color w:val="C0504D"/>
                <w:sz w:val="20"/>
                <w:szCs w:val="20"/>
                <w:lang w:eastAsia="en-GB"/>
              </w:rPr>
              <w:t>Cost model</w:t>
            </w:r>
          </w:p>
        </w:tc>
      </w:tr>
      <w:tr w:rsidR="009A5B3C" w:rsidRPr="00983410" w14:paraId="63CC9BBC" w14:textId="77777777" w:rsidTr="00435C9F">
        <w:tc>
          <w:tcPr>
            <w:tcW w:w="837" w:type="dxa"/>
          </w:tcPr>
          <w:p w14:paraId="2D40676F"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ACCD46F" w14:textId="7716E36D" w:rsidR="009A5B3C" w:rsidRPr="0057108E" w:rsidRDefault="009A5B3C" w:rsidP="009A5B3C">
            <w:pPr>
              <w:spacing w:before="60" w:after="60"/>
              <w:rPr>
                <w:rFonts w:ascii="Arial" w:hAnsi="Arial" w:cs="Arial"/>
                <w:sz w:val="20"/>
                <w:szCs w:val="20"/>
              </w:rPr>
            </w:pPr>
            <w:r>
              <w:rPr>
                <w:rFonts w:ascii="Arial" w:hAnsi="Arial" w:cs="Arial"/>
                <w:sz w:val="20"/>
                <w:szCs w:val="20"/>
              </w:rPr>
              <w:t>After recognition, are the group of living resources carried at cost less any accumulated depreciation and any accumulated impairment losses?</w:t>
            </w:r>
          </w:p>
        </w:tc>
        <w:tc>
          <w:tcPr>
            <w:tcW w:w="1166" w:type="dxa"/>
          </w:tcPr>
          <w:p w14:paraId="7F8B9E5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6035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A464B3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100233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EFE6843" w14:textId="65C1690E" w:rsidR="009A5B3C" w:rsidRDefault="00000000" w:rsidP="009A5B3C">
            <w:pPr>
              <w:spacing w:before="60" w:after="60"/>
              <w:rPr>
                <w:rFonts w:ascii="Arial" w:hAnsi="Arial" w:cs="Arial"/>
                <w:sz w:val="20"/>
                <w:szCs w:val="20"/>
              </w:rPr>
            </w:pPr>
            <w:sdt>
              <w:sdtPr>
                <w:rPr>
                  <w:rFonts w:ascii="Arial" w:hAnsi="Arial" w:cs="Arial"/>
                  <w:sz w:val="20"/>
                  <w:szCs w:val="20"/>
                </w:rPr>
                <w:id w:val="-833794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0F2A62F" w14:textId="7B5FDAE5" w:rsidR="009A5B3C" w:rsidRDefault="009A5B3C" w:rsidP="009A5B3C">
            <w:pPr>
              <w:spacing w:before="60" w:after="60"/>
              <w:rPr>
                <w:rFonts w:ascii="Arial" w:hAnsi="Arial" w:cs="Arial"/>
                <w:sz w:val="20"/>
                <w:szCs w:val="20"/>
              </w:rPr>
            </w:pPr>
            <w:r>
              <w:rPr>
                <w:rFonts w:ascii="Arial" w:hAnsi="Arial" w:cs="Arial"/>
                <w:sz w:val="20"/>
                <w:szCs w:val="20"/>
              </w:rPr>
              <w:t>110.48</w:t>
            </w:r>
          </w:p>
        </w:tc>
        <w:sdt>
          <w:sdtPr>
            <w:rPr>
              <w:rFonts w:ascii="Arial" w:hAnsi="Arial" w:cs="Arial"/>
              <w:sz w:val="20"/>
              <w:szCs w:val="20"/>
            </w:rPr>
            <w:id w:val="-1507212794"/>
            <w:placeholder>
              <w:docPart w:val="82A5F24EF3384015B58B21DF8DEAD3DE"/>
            </w:placeholder>
            <w:showingPlcHdr/>
          </w:sdtPr>
          <w:sdtContent>
            <w:tc>
              <w:tcPr>
                <w:tcW w:w="1895" w:type="dxa"/>
              </w:tcPr>
              <w:p w14:paraId="37DE3CBB" w14:textId="61BF9EA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BFDA508" w14:textId="77777777" w:rsidTr="00435C9F">
        <w:tc>
          <w:tcPr>
            <w:tcW w:w="837" w:type="dxa"/>
          </w:tcPr>
          <w:p w14:paraId="5CBBB48D" w14:textId="77777777" w:rsidR="009A5B3C" w:rsidRPr="00A86456"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8AFD150" w14:textId="6D572578" w:rsidR="009A5B3C" w:rsidRPr="00A86456" w:rsidRDefault="009A5B3C" w:rsidP="009A5B3C">
            <w:pPr>
              <w:spacing w:before="60" w:after="60"/>
              <w:rPr>
                <w:rFonts w:ascii="Arial" w:eastAsia="Times New Roman" w:hAnsi="Arial" w:cs="Arial"/>
                <w:b/>
                <w:color w:val="C0504D"/>
                <w:sz w:val="20"/>
                <w:szCs w:val="20"/>
                <w:lang w:eastAsia="en-GB"/>
              </w:rPr>
            </w:pPr>
            <w:r w:rsidRPr="00A86456">
              <w:rPr>
                <w:rFonts w:ascii="Arial" w:eastAsia="Times New Roman" w:hAnsi="Arial" w:cs="Arial"/>
                <w:b/>
                <w:color w:val="C0504D"/>
                <w:sz w:val="20"/>
                <w:szCs w:val="20"/>
                <w:lang w:eastAsia="en-GB"/>
              </w:rPr>
              <w:t>Revaluation model</w:t>
            </w:r>
          </w:p>
        </w:tc>
      </w:tr>
      <w:tr w:rsidR="009A5B3C" w:rsidRPr="00983410" w14:paraId="0AA1D2AD" w14:textId="77777777" w:rsidTr="00435C9F">
        <w:tc>
          <w:tcPr>
            <w:tcW w:w="837" w:type="dxa"/>
          </w:tcPr>
          <w:p w14:paraId="43ED53D1"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2B55BD6" w14:textId="0985DF11" w:rsidR="009A5B3C" w:rsidRDefault="009A5B3C" w:rsidP="009A5B3C">
            <w:pPr>
              <w:spacing w:before="60" w:after="60"/>
              <w:rPr>
                <w:rFonts w:ascii="Arial" w:hAnsi="Arial" w:cs="Arial"/>
                <w:sz w:val="20"/>
                <w:szCs w:val="20"/>
              </w:rPr>
            </w:pPr>
            <w:r>
              <w:rPr>
                <w:rFonts w:ascii="Arial" w:hAnsi="Arial" w:cs="Arial"/>
                <w:sz w:val="20"/>
                <w:szCs w:val="20"/>
              </w:rPr>
              <w:t>Where the fair value of a living resource, or a group of living resources can be measured reliably, are they accounted for using the revaluation model?</w:t>
            </w:r>
          </w:p>
        </w:tc>
        <w:tc>
          <w:tcPr>
            <w:tcW w:w="1166" w:type="dxa"/>
          </w:tcPr>
          <w:p w14:paraId="05D6860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12587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1E0D5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59146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290CB3B" w14:textId="7976B45E" w:rsidR="009A5B3C" w:rsidRDefault="00000000" w:rsidP="009A5B3C">
            <w:pPr>
              <w:spacing w:before="60" w:after="60"/>
              <w:rPr>
                <w:rFonts w:ascii="Arial" w:hAnsi="Arial" w:cs="Arial"/>
                <w:sz w:val="20"/>
                <w:szCs w:val="20"/>
              </w:rPr>
            </w:pPr>
            <w:sdt>
              <w:sdtPr>
                <w:rPr>
                  <w:rFonts w:ascii="Arial" w:hAnsi="Arial" w:cs="Arial"/>
                  <w:sz w:val="20"/>
                  <w:szCs w:val="20"/>
                </w:rPr>
                <w:id w:val="-8276763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D1498A" w14:textId="5A767D7E" w:rsidR="009A5B3C" w:rsidRDefault="009A5B3C" w:rsidP="009A5B3C">
            <w:pPr>
              <w:spacing w:before="60" w:after="60"/>
              <w:rPr>
                <w:rFonts w:ascii="Arial" w:hAnsi="Arial" w:cs="Arial"/>
                <w:sz w:val="20"/>
                <w:szCs w:val="20"/>
              </w:rPr>
            </w:pPr>
            <w:r>
              <w:rPr>
                <w:rFonts w:ascii="Arial" w:hAnsi="Arial" w:cs="Arial"/>
                <w:sz w:val="20"/>
                <w:szCs w:val="20"/>
              </w:rPr>
              <w:t>110.49</w:t>
            </w:r>
          </w:p>
        </w:tc>
        <w:sdt>
          <w:sdtPr>
            <w:rPr>
              <w:rFonts w:ascii="Arial" w:hAnsi="Arial" w:cs="Arial"/>
              <w:sz w:val="20"/>
              <w:szCs w:val="20"/>
            </w:rPr>
            <w:id w:val="1337038882"/>
            <w:placeholder>
              <w:docPart w:val="82A5F24EF3384015B58B21DF8DEAD3DE"/>
            </w:placeholder>
            <w:showingPlcHdr/>
          </w:sdtPr>
          <w:sdtContent>
            <w:tc>
              <w:tcPr>
                <w:tcW w:w="1895" w:type="dxa"/>
              </w:tcPr>
              <w:p w14:paraId="02FEF8F7" w14:textId="6037350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E76AD49" w14:textId="77777777" w:rsidTr="00435C9F">
        <w:tc>
          <w:tcPr>
            <w:tcW w:w="837" w:type="dxa"/>
          </w:tcPr>
          <w:p w14:paraId="44563B37" w14:textId="77777777" w:rsidR="009A5B3C" w:rsidRPr="00A86456"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F4468D5" w14:textId="79F9CB4A" w:rsidR="009A5B3C" w:rsidRPr="00983410" w:rsidRDefault="009A5B3C" w:rsidP="009A5B3C">
            <w:pPr>
              <w:spacing w:before="60" w:after="60"/>
              <w:jc w:val="both"/>
              <w:rPr>
                <w:rFonts w:ascii="Arial" w:hAnsi="Arial" w:cs="Arial"/>
                <w:sz w:val="20"/>
                <w:szCs w:val="20"/>
              </w:rPr>
            </w:pPr>
            <w:r w:rsidRPr="00A86456">
              <w:rPr>
                <w:rFonts w:ascii="Arial" w:hAnsi="Arial" w:cs="Arial"/>
                <w:b/>
                <w:bCs/>
                <w:sz w:val="20"/>
                <w:szCs w:val="20"/>
              </w:rPr>
              <w:t>NOTE:</w:t>
            </w:r>
            <w:r>
              <w:rPr>
                <w:rFonts w:ascii="Arial" w:hAnsi="Arial" w:cs="Arial"/>
                <w:sz w:val="20"/>
                <w:szCs w:val="20"/>
              </w:rPr>
              <w:t xml:space="preserve">  the revaluation model requires the asset to be measured at fair value less any accumulated depreciation and accumulated impairment losses.  Revaluations are made with such sufficient regularity to ensure that the carrying amount does not differ materially from that which would be determined using fair value at the reporting date [110.40].</w:t>
            </w:r>
          </w:p>
        </w:tc>
      </w:tr>
      <w:tr w:rsidR="009A5B3C" w:rsidRPr="00983410" w14:paraId="335275F8" w14:textId="77777777" w:rsidTr="00435C9F">
        <w:tc>
          <w:tcPr>
            <w:tcW w:w="837" w:type="dxa"/>
          </w:tcPr>
          <w:p w14:paraId="7C585D9E"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0C703B" w14:textId="5017484F" w:rsidR="009A5B3C" w:rsidRDefault="009A5B3C" w:rsidP="009A5B3C">
            <w:pPr>
              <w:spacing w:before="60" w:after="60"/>
              <w:rPr>
                <w:rFonts w:ascii="Arial" w:hAnsi="Arial" w:cs="Arial"/>
                <w:sz w:val="20"/>
                <w:szCs w:val="20"/>
              </w:rPr>
            </w:pPr>
            <w:r w:rsidRPr="00F91EF7">
              <w:rPr>
                <w:rFonts w:ascii="Arial" w:hAnsi="Arial" w:cs="Arial"/>
                <w:sz w:val="20"/>
                <w:szCs w:val="20"/>
              </w:rPr>
              <w:t xml:space="preserve">Have increases in the carrying amount </w:t>
            </w:r>
            <w:r>
              <w:rPr>
                <w:rFonts w:ascii="Arial" w:hAnsi="Arial" w:cs="Arial"/>
                <w:sz w:val="20"/>
                <w:szCs w:val="20"/>
              </w:rPr>
              <w:t xml:space="preserve">of a living resource </w:t>
            </w:r>
            <w:r w:rsidRPr="00F91EF7">
              <w:rPr>
                <w:rFonts w:ascii="Arial" w:hAnsi="Arial" w:cs="Arial"/>
                <w:sz w:val="20"/>
                <w:szCs w:val="20"/>
              </w:rPr>
              <w:t>that result from revaluation</w:t>
            </w:r>
            <w:r>
              <w:rPr>
                <w:rFonts w:ascii="Arial" w:hAnsi="Arial" w:cs="Arial"/>
                <w:sz w:val="20"/>
                <w:szCs w:val="20"/>
              </w:rPr>
              <w:t xml:space="preserve"> </w:t>
            </w:r>
            <w:r w:rsidRPr="00F91EF7">
              <w:rPr>
                <w:rFonts w:ascii="Arial" w:hAnsi="Arial" w:cs="Arial"/>
                <w:sz w:val="20"/>
                <w:szCs w:val="20"/>
              </w:rPr>
              <w:t xml:space="preserve">been credited directly to a revaluation surplus, except where they reverse a revaluation decrease of the same </w:t>
            </w:r>
            <w:r>
              <w:rPr>
                <w:rFonts w:ascii="Arial" w:hAnsi="Arial" w:cs="Arial"/>
                <w:sz w:val="20"/>
                <w:szCs w:val="20"/>
              </w:rPr>
              <w:t>living resource</w:t>
            </w:r>
            <w:r w:rsidRPr="00F91EF7">
              <w:rPr>
                <w:rFonts w:ascii="Arial" w:hAnsi="Arial" w:cs="Arial"/>
                <w:sz w:val="20"/>
                <w:szCs w:val="20"/>
              </w:rPr>
              <w:t xml:space="preserve"> previously recognized in surplus or deficit?</w:t>
            </w:r>
          </w:p>
        </w:tc>
        <w:tc>
          <w:tcPr>
            <w:tcW w:w="1166" w:type="dxa"/>
          </w:tcPr>
          <w:p w14:paraId="4E77BC9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308757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28A199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792871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380F27" w14:textId="67055714" w:rsidR="009A5B3C" w:rsidRDefault="00000000" w:rsidP="009A5B3C">
            <w:pPr>
              <w:spacing w:before="60" w:after="60"/>
              <w:rPr>
                <w:rFonts w:ascii="Arial" w:hAnsi="Arial" w:cs="Arial"/>
                <w:sz w:val="20"/>
                <w:szCs w:val="20"/>
              </w:rPr>
            </w:pPr>
            <w:sdt>
              <w:sdtPr>
                <w:rPr>
                  <w:rFonts w:ascii="Arial" w:hAnsi="Arial" w:cs="Arial"/>
                  <w:sz w:val="20"/>
                  <w:szCs w:val="20"/>
                </w:rPr>
                <w:id w:val="9865181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AA3678" w14:textId="7AC2804B" w:rsidR="009A5B3C" w:rsidRDefault="009A5B3C" w:rsidP="009A5B3C">
            <w:pPr>
              <w:spacing w:before="60" w:after="60"/>
              <w:rPr>
                <w:rFonts w:ascii="Arial" w:hAnsi="Arial" w:cs="Arial"/>
                <w:sz w:val="20"/>
                <w:szCs w:val="20"/>
              </w:rPr>
            </w:pPr>
            <w:r>
              <w:rPr>
                <w:rFonts w:ascii="Arial" w:hAnsi="Arial" w:cs="Arial"/>
                <w:sz w:val="20"/>
                <w:szCs w:val="20"/>
              </w:rPr>
              <w:t>110.66</w:t>
            </w:r>
          </w:p>
        </w:tc>
        <w:sdt>
          <w:sdtPr>
            <w:rPr>
              <w:rFonts w:ascii="Arial" w:hAnsi="Arial" w:cs="Arial"/>
              <w:sz w:val="20"/>
              <w:szCs w:val="20"/>
            </w:rPr>
            <w:id w:val="-1054846151"/>
            <w:placeholder>
              <w:docPart w:val="82A5F24EF3384015B58B21DF8DEAD3DE"/>
            </w:placeholder>
            <w:showingPlcHdr/>
          </w:sdtPr>
          <w:sdtContent>
            <w:tc>
              <w:tcPr>
                <w:tcW w:w="1895" w:type="dxa"/>
              </w:tcPr>
              <w:p w14:paraId="4AF85144" w14:textId="0BCE364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F2E8C1C" w14:textId="77777777" w:rsidTr="00435C9F">
        <w:tc>
          <w:tcPr>
            <w:tcW w:w="837" w:type="dxa"/>
          </w:tcPr>
          <w:p w14:paraId="3C8749B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D246F7D" w14:textId="2184A7F9" w:rsidR="009A5B3C" w:rsidRDefault="009A5B3C" w:rsidP="009A5B3C">
            <w:pPr>
              <w:spacing w:before="60" w:after="60"/>
              <w:rPr>
                <w:rFonts w:ascii="Arial" w:hAnsi="Arial" w:cs="Arial"/>
                <w:sz w:val="20"/>
                <w:szCs w:val="20"/>
              </w:rPr>
            </w:pPr>
            <w:r>
              <w:rPr>
                <w:rFonts w:ascii="Arial" w:hAnsi="Arial" w:cs="Arial"/>
                <w:sz w:val="20"/>
                <w:szCs w:val="20"/>
              </w:rPr>
              <w:t xml:space="preserve">Where </w:t>
            </w:r>
            <w:r w:rsidRPr="00F91EF7">
              <w:rPr>
                <w:rFonts w:ascii="Arial" w:hAnsi="Arial" w:cs="Arial"/>
                <w:sz w:val="20"/>
                <w:szCs w:val="20"/>
              </w:rPr>
              <w:t xml:space="preserve">increases in the carrying amount </w:t>
            </w:r>
            <w:r>
              <w:rPr>
                <w:rFonts w:ascii="Arial" w:hAnsi="Arial" w:cs="Arial"/>
                <w:sz w:val="20"/>
                <w:szCs w:val="20"/>
              </w:rPr>
              <w:t xml:space="preserve">of a living resource </w:t>
            </w:r>
            <w:r w:rsidRPr="00F91EF7">
              <w:rPr>
                <w:rFonts w:ascii="Arial" w:hAnsi="Arial" w:cs="Arial"/>
                <w:sz w:val="20"/>
                <w:szCs w:val="20"/>
              </w:rPr>
              <w:t xml:space="preserve">that result from </w:t>
            </w:r>
            <w:r>
              <w:rPr>
                <w:rFonts w:ascii="Arial" w:hAnsi="Arial" w:cs="Arial"/>
                <w:sz w:val="20"/>
                <w:szCs w:val="20"/>
              </w:rPr>
              <w:t xml:space="preserve">a </w:t>
            </w:r>
            <w:r w:rsidRPr="00F91EF7">
              <w:rPr>
                <w:rFonts w:ascii="Arial" w:hAnsi="Arial" w:cs="Arial"/>
                <w:sz w:val="20"/>
                <w:szCs w:val="20"/>
              </w:rPr>
              <w:t xml:space="preserve">revaluation reverse a revaluation decrease of the same </w:t>
            </w:r>
            <w:r>
              <w:rPr>
                <w:rFonts w:ascii="Arial" w:hAnsi="Arial" w:cs="Arial"/>
                <w:sz w:val="20"/>
                <w:szCs w:val="20"/>
              </w:rPr>
              <w:t>living resource</w:t>
            </w:r>
            <w:r w:rsidRPr="00F91EF7">
              <w:rPr>
                <w:rFonts w:ascii="Arial" w:hAnsi="Arial" w:cs="Arial"/>
                <w:sz w:val="20"/>
                <w:szCs w:val="20"/>
              </w:rPr>
              <w:t xml:space="preserve"> previously recognized in surplus or deficit, has the increase been recognized in surplus or deficit to the extent that it reverses that decrease?</w:t>
            </w:r>
          </w:p>
        </w:tc>
        <w:tc>
          <w:tcPr>
            <w:tcW w:w="1166" w:type="dxa"/>
          </w:tcPr>
          <w:p w14:paraId="083878B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014836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97AC5A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56518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9D5DF1B" w14:textId="75FCE5EA" w:rsidR="009A5B3C" w:rsidRDefault="00000000" w:rsidP="009A5B3C">
            <w:pPr>
              <w:spacing w:before="60" w:after="60"/>
              <w:rPr>
                <w:rFonts w:ascii="Arial" w:hAnsi="Arial" w:cs="Arial"/>
                <w:sz w:val="20"/>
                <w:szCs w:val="20"/>
              </w:rPr>
            </w:pPr>
            <w:sdt>
              <w:sdtPr>
                <w:rPr>
                  <w:rFonts w:ascii="Arial" w:hAnsi="Arial" w:cs="Arial"/>
                  <w:sz w:val="20"/>
                  <w:szCs w:val="20"/>
                </w:rPr>
                <w:id w:val="-1014961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CDD00B3" w14:textId="578A2147" w:rsidR="009A5B3C" w:rsidRDefault="009A5B3C" w:rsidP="009A5B3C">
            <w:pPr>
              <w:spacing w:before="60" w:after="60"/>
              <w:rPr>
                <w:rFonts w:ascii="Arial" w:hAnsi="Arial" w:cs="Arial"/>
                <w:sz w:val="20"/>
                <w:szCs w:val="20"/>
              </w:rPr>
            </w:pPr>
            <w:r>
              <w:rPr>
                <w:rFonts w:ascii="Arial" w:hAnsi="Arial" w:cs="Arial"/>
                <w:sz w:val="20"/>
                <w:szCs w:val="20"/>
              </w:rPr>
              <w:t>110.66</w:t>
            </w:r>
          </w:p>
        </w:tc>
        <w:sdt>
          <w:sdtPr>
            <w:rPr>
              <w:rFonts w:ascii="Arial" w:hAnsi="Arial" w:cs="Arial"/>
              <w:sz w:val="20"/>
              <w:szCs w:val="20"/>
            </w:rPr>
            <w:id w:val="-1811777594"/>
            <w:placeholder>
              <w:docPart w:val="82A5F24EF3384015B58B21DF8DEAD3DE"/>
            </w:placeholder>
            <w:showingPlcHdr/>
          </w:sdtPr>
          <w:sdtContent>
            <w:tc>
              <w:tcPr>
                <w:tcW w:w="1895" w:type="dxa"/>
              </w:tcPr>
              <w:p w14:paraId="5570B076" w14:textId="2045F40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9F8CF2A" w14:textId="77777777" w:rsidTr="00435C9F">
        <w:tc>
          <w:tcPr>
            <w:tcW w:w="837" w:type="dxa"/>
          </w:tcPr>
          <w:p w14:paraId="01CFBD2A"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98A3FD" w14:textId="6B016D22" w:rsidR="009A5B3C" w:rsidRDefault="009A5B3C" w:rsidP="009A5B3C">
            <w:pPr>
              <w:spacing w:before="60" w:after="60"/>
              <w:rPr>
                <w:rFonts w:ascii="Arial" w:hAnsi="Arial" w:cs="Arial"/>
                <w:sz w:val="20"/>
                <w:szCs w:val="20"/>
              </w:rPr>
            </w:pPr>
            <w:r>
              <w:rPr>
                <w:rFonts w:ascii="Arial" w:hAnsi="Arial" w:cs="Arial"/>
                <w:sz w:val="20"/>
                <w:szCs w:val="20"/>
              </w:rPr>
              <w:t>Have</w:t>
            </w:r>
            <w:r w:rsidRPr="005B2305">
              <w:rPr>
                <w:rFonts w:ascii="Arial" w:hAnsi="Arial" w:cs="Arial"/>
                <w:sz w:val="20"/>
                <w:szCs w:val="20"/>
              </w:rPr>
              <w:t xml:space="preserve"> decreases in the carrying amount </w:t>
            </w:r>
            <w:r>
              <w:rPr>
                <w:rFonts w:ascii="Arial" w:hAnsi="Arial" w:cs="Arial"/>
                <w:sz w:val="20"/>
                <w:szCs w:val="20"/>
              </w:rPr>
              <w:t xml:space="preserve">of a living resource </w:t>
            </w:r>
            <w:r w:rsidRPr="005B2305">
              <w:rPr>
                <w:rFonts w:ascii="Arial" w:hAnsi="Arial" w:cs="Arial"/>
                <w:sz w:val="20"/>
                <w:szCs w:val="20"/>
              </w:rPr>
              <w:t xml:space="preserve">that result from revaluation been debited directly in net assets to the extent of any credit balance existing in the revaluation surplus in respect of that </w:t>
            </w:r>
            <w:r>
              <w:rPr>
                <w:rFonts w:ascii="Arial" w:hAnsi="Arial" w:cs="Arial"/>
                <w:sz w:val="20"/>
                <w:szCs w:val="20"/>
              </w:rPr>
              <w:t>living resource</w:t>
            </w:r>
            <w:r w:rsidRPr="005B2305">
              <w:rPr>
                <w:rFonts w:ascii="Arial" w:hAnsi="Arial" w:cs="Arial"/>
                <w:sz w:val="20"/>
                <w:szCs w:val="20"/>
              </w:rPr>
              <w:t>?</w:t>
            </w:r>
          </w:p>
        </w:tc>
        <w:tc>
          <w:tcPr>
            <w:tcW w:w="1166" w:type="dxa"/>
          </w:tcPr>
          <w:p w14:paraId="4E310BB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434834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A9B394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516246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FD7EF71" w14:textId="3FF07849" w:rsidR="009A5B3C" w:rsidRDefault="00000000" w:rsidP="009A5B3C">
            <w:pPr>
              <w:spacing w:before="60" w:after="60"/>
              <w:rPr>
                <w:rFonts w:ascii="Arial" w:hAnsi="Arial" w:cs="Arial"/>
                <w:sz w:val="20"/>
                <w:szCs w:val="20"/>
              </w:rPr>
            </w:pPr>
            <w:sdt>
              <w:sdtPr>
                <w:rPr>
                  <w:rFonts w:ascii="Arial" w:hAnsi="Arial" w:cs="Arial"/>
                  <w:sz w:val="20"/>
                  <w:szCs w:val="20"/>
                </w:rPr>
                <w:id w:val="21233381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A0973F3" w14:textId="3AE19EFD" w:rsidR="009A5B3C" w:rsidRDefault="009A5B3C" w:rsidP="009A5B3C">
            <w:pPr>
              <w:spacing w:before="60" w:after="60"/>
              <w:rPr>
                <w:rFonts w:ascii="Arial" w:hAnsi="Arial" w:cs="Arial"/>
                <w:sz w:val="20"/>
                <w:szCs w:val="20"/>
              </w:rPr>
            </w:pPr>
            <w:r>
              <w:rPr>
                <w:rFonts w:ascii="Arial" w:hAnsi="Arial" w:cs="Arial"/>
                <w:sz w:val="20"/>
                <w:szCs w:val="20"/>
              </w:rPr>
              <w:t>110.67</w:t>
            </w:r>
          </w:p>
        </w:tc>
        <w:sdt>
          <w:sdtPr>
            <w:rPr>
              <w:rFonts w:ascii="Arial" w:hAnsi="Arial" w:cs="Arial"/>
              <w:sz w:val="20"/>
              <w:szCs w:val="20"/>
            </w:rPr>
            <w:id w:val="-1182668585"/>
            <w:placeholder>
              <w:docPart w:val="82A5F24EF3384015B58B21DF8DEAD3DE"/>
            </w:placeholder>
            <w:showingPlcHdr/>
          </w:sdtPr>
          <w:sdtContent>
            <w:tc>
              <w:tcPr>
                <w:tcW w:w="1895" w:type="dxa"/>
              </w:tcPr>
              <w:p w14:paraId="07B2306F" w14:textId="7A75EB6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4AE9D2E" w14:textId="77777777" w:rsidTr="00435C9F">
        <w:tc>
          <w:tcPr>
            <w:tcW w:w="837" w:type="dxa"/>
          </w:tcPr>
          <w:p w14:paraId="3F99CE1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A85169D" w14:textId="501C5853" w:rsidR="009A5B3C" w:rsidRDefault="009A5B3C" w:rsidP="009A5B3C">
            <w:pPr>
              <w:spacing w:before="60" w:after="60"/>
              <w:rPr>
                <w:rFonts w:ascii="Arial" w:hAnsi="Arial" w:cs="Arial"/>
                <w:sz w:val="20"/>
                <w:szCs w:val="20"/>
              </w:rPr>
            </w:pPr>
            <w:r>
              <w:rPr>
                <w:rFonts w:ascii="Arial" w:hAnsi="Arial" w:cs="Arial"/>
                <w:sz w:val="20"/>
                <w:szCs w:val="20"/>
              </w:rPr>
              <w:t>Have</w:t>
            </w:r>
            <w:r w:rsidRPr="005B2305">
              <w:rPr>
                <w:rFonts w:ascii="Arial" w:hAnsi="Arial" w:cs="Arial"/>
                <w:sz w:val="20"/>
                <w:szCs w:val="20"/>
              </w:rPr>
              <w:t xml:space="preserve"> the amounts of revaluation decrease that exceed the amount of revaluation surplus of the same class of asset been recognized in surplus or deficit?</w:t>
            </w:r>
          </w:p>
        </w:tc>
        <w:tc>
          <w:tcPr>
            <w:tcW w:w="1166" w:type="dxa"/>
          </w:tcPr>
          <w:p w14:paraId="3F6631F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947629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E98A07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789053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C143FA" w14:textId="50518C43" w:rsidR="009A5B3C" w:rsidRDefault="00000000" w:rsidP="009A5B3C">
            <w:pPr>
              <w:spacing w:before="60" w:after="60"/>
              <w:rPr>
                <w:rFonts w:ascii="Arial" w:hAnsi="Arial" w:cs="Arial"/>
                <w:sz w:val="20"/>
                <w:szCs w:val="20"/>
              </w:rPr>
            </w:pPr>
            <w:sdt>
              <w:sdtPr>
                <w:rPr>
                  <w:rFonts w:ascii="Arial" w:hAnsi="Arial" w:cs="Arial"/>
                  <w:sz w:val="20"/>
                  <w:szCs w:val="20"/>
                </w:rPr>
                <w:id w:val="-4153293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759977A" w14:textId="532F9278" w:rsidR="009A5B3C" w:rsidRDefault="009A5B3C" w:rsidP="009A5B3C">
            <w:pPr>
              <w:spacing w:before="60" w:after="60"/>
              <w:rPr>
                <w:rFonts w:ascii="Arial" w:hAnsi="Arial" w:cs="Arial"/>
                <w:sz w:val="20"/>
                <w:szCs w:val="20"/>
              </w:rPr>
            </w:pPr>
            <w:r>
              <w:rPr>
                <w:rFonts w:ascii="Arial" w:hAnsi="Arial" w:cs="Arial"/>
                <w:sz w:val="20"/>
                <w:szCs w:val="20"/>
              </w:rPr>
              <w:t>110.67</w:t>
            </w:r>
          </w:p>
        </w:tc>
        <w:sdt>
          <w:sdtPr>
            <w:rPr>
              <w:rFonts w:ascii="Arial" w:hAnsi="Arial" w:cs="Arial"/>
              <w:sz w:val="20"/>
              <w:szCs w:val="20"/>
            </w:rPr>
            <w:id w:val="1418990948"/>
            <w:placeholder>
              <w:docPart w:val="82A5F24EF3384015B58B21DF8DEAD3DE"/>
            </w:placeholder>
            <w:showingPlcHdr/>
          </w:sdtPr>
          <w:sdtContent>
            <w:tc>
              <w:tcPr>
                <w:tcW w:w="1895" w:type="dxa"/>
              </w:tcPr>
              <w:p w14:paraId="5314EC00" w14:textId="773D213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A81D137" w14:textId="77777777" w:rsidTr="00435C9F">
        <w:tc>
          <w:tcPr>
            <w:tcW w:w="837" w:type="dxa"/>
          </w:tcPr>
          <w:p w14:paraId="38A8E1AF" w14:textId="77777777" w:rsidR="009A5B3C" w:rsidRPr="000E109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BCDA00C" w14:textId="38C0E771" w:rsidR="009A5B3C" w:rsidRPr="000E109D" w:rsidRDefault="009A5B3C" w:rsidP="009A5B3C">
            <w:pPr>
              <w:spacing w:before="60" w:after="60"/>
              <w:rPr>
                <w:rFonts w:ascii="Arial" w:eastAsia="Times New Roman" w:hAnsi="Arial" w:cs="Arial"/>
                <w:b/>
                <w:color w:val="C0504D"/>
                <w:sz w:val="20"/>
                <w:szCs w:val="20"/>
                <w:lang w:eastAsia="en-GB"/>
              </w:rPr>
            </w:pPr>
            <w:r w:rsidRPr="000E109D">
              <w:rPr>
                <w:rFonts w:ascii="Arial" w:eastAsia="Times New Roman" w:hAnsi="Arial" w:cs="Arial"/>
                <w:b/>
                <w:color w:val="C0504D"/>
                <w:sz w:val="20"/>
                <w:szCs w:val="20"/>
                <w:lang w:eastAsia="en-GB"/>
              </w:rPr>
              <w:t>Depreciation and depreciable amounts</w:t>
            </w:r>
          </w:p>
        </w:tc>
      </w:tr>
      <w:tr w:rsidR="009A5B3C" w:rsidRPr="00983410" w14:paraId="2F408A3F" w14:textId="77777777" w:rsidTr="00435C9F">
        <w:tc>
          <w:tcPr>
            <w:tcW w:w="837" w:type="dxa"/>
          </w:tcPr>
          <w:p w14:paraId="5869A129" w14:textId="095BC5A5"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7588A91" w14:textId="057610D7" w:rsidR="009A5B3C" w:rsidRDefault="009A5B3C" w:rsidP="009A5B3C">
            <w:pPr>
              <w:spacing w:before="60" w:after="60"/>
              <w:rPr>
                <w:rFonts w:ascii="Arial" w:hAnsi="Arial" w:cs="Arial"/>
                <w:sz w:val="20"/>
                <w:szCs w:val="20"/>
              </w:rPr>
            </w:pPr>
            <w:r>
              <w:rPr>
                <w:rFonts w:ascii="Arial" w:hAnsi="Arial" w:cs="Arial"/>
                <w:sz w:val="20"/>
                <w:szCs w:val="20"/>
              </w:rPr>
              <w:t>Is the depreciable amount allocated on a systematic basis over its useful life?</w:t>
            </w:r>
          </w:p>
        </w:tc>
        <w:tc>
          <w:tcPr>
            <w:tcW w:w="1166" w:type="dxa"/>
          </w:tcPr>
          <w:p w14:paraId="1D70CDF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323572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B99551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71607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C8D35D" w14:textId="14632D14" w:rsidR="009A5B3C" w:rsidRDefault="00000000" w:rsidP="009A5B3C">
            <w:pPr>
              <w:spacing w:before="60" w:after="60"/>
              <w:rPr>
                <w:rFonts w:ascii="Arial" w:hAnsi="Arial" w:cs="Arial"/>
                <w:sz w:val="20"/>
                <w:szCs w:val="20"/>
              </w:rPr>
            </w:pPr>
            <w:sdt>
              <w:sdtPr>
                <w:rPr>
                  <w:rFonts w:ascii="Arial" w:hAnsi="Arial" w:cs="Arial"/>
                  <w:sz w:val="20"/>
                  <w:szCs w:val="20"/>
                </w:rPr>
                <w:id w:val="-6309454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6165D6" w14:textId="3BC50F30" w:rsidR="009A5B3C" w:rsidRDefault="009A5B3C" w:rsidP="009A5B3C">
            <w:pPr>
              <w:spacing w:before="60" w:after="60"/>
              <w:rPr>
                <w:rFonts w:ascii="Arial" w:hAnsi="Arial" w:cs="Arial"/>
                <w:sz w:val="20"/>
                <w:szCs w:val="20"/>
              </w:rPr>
            </w:pPr>
            <w:r>
              <w:rPr>
                <w:rFonts w:ascii="Arial" w:hAnsi="Arial" w:cs="Arial"/>
                <w:sz w:val="20"/>
                <w:szCs w:val="20"/>
              </w:rPr>
              <w:t>110.76</w:t>
            </w:r>
          </w:p>
        </w:tc>
        <w:sdt>
          <w:sdtPr>
            <w:rPr>
              <w:rFonts w:ascii="Arial" w:hAnsi="Arial" w:cs="Arial"/>
              <w:sz w:val="20"/>
              <w:szCs w:val="20"/>
            </w:rPr>
            <w:id w:val="916054688"/>
            <w:placeholder>
              <w:docPart w:val="82A5F24EF3384015B58B21DF8DEAD3DE"/>
            </w:placeholder>
            <w:showingPlcHdr/>
          </w:sdtPr>
          <w:sdtContent>
            <w:tc>
              <w:tcPr>
                <w:tcW w:w="1895" w:type="dxa"/>
              </w:tcPr>
              <w:p w14:paraId="548C8E6B" w14:textId="36F5669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CA069AF" w14:textId="77777777" w:rsidTr="00435C9F">
        <w:tc>
          <w:tcPr>
            <w:tcW w:w="837" w:type="dxa"/>
          </w:tcPr>
          <w:p w14:paraId="317749E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85BE256" w14:textId="6678E9EC" w:rsidR="009A5B3C" w:rsidRDefault="009A5B3C" w:rsidP="009A5B3C">
            <w:pPr>
              <w:spacing w:before="60" w:after="60"/>
              <w:rPr>
                <w:rFonts w:ascii="Arial" w:hAnsi="Arial" w:cs="Arial"/>
                <w:sz w:val="20"/>
                <w:szCs w:val="20"/>
              </w:rPr>
            </w:pPr>
            <w:r>
              <w:rPr>
                <w:rFonts w:ascii="Arial" w:hAnsi="Arial" w:cs="Arial"/>
                <w:sz w:val="20"/>
                <w:szCs w:val="20"/>
              </w:rPr>
              <w:t>Is the depreciable amount allocated on a systematic basis over its useful life?</w:t>
            </w:r>
          </w:p>
        </w:tc>
        <w:tc>
          <w:tcPr>
            <w:tcW w:w="1166" w:type="dxa"/>
          </w:tcPr>
          <w:p w14:paraId="47B2E26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570339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4A4FAF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568979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06E3E6" w14:textId="383D86C4" w:rsidR="009A5B3C" w:rsidRDefault="00000000" w:rsidP="009A5B3C">
            <w:pPr>
              <w:spacing w:before="60" w:after="60"/>
              <w:rPr>
                <w:rFonts w:ascii="Arial" w:hAnsi="Arial" w:cs="Arial"/>
                <w:sz w:val="20"/>
                <w:szCs w:val="20"/>
              </w:rPr>
            </w:pPr>
            <w:sdt>
              <w:sdtPr>
                <w:rPr>
                  <w:rFonts w:ascii="Arial" w:hAnsi="Arial" w:cs="Arial"/>
                  <w:sz w:val="20"/>
                  <w:szCs w:val="20"/>
                </w:rPr>
                <w:id w:val="-13523388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B619C31" w14:textId="2B67D24A" w:rsidR="009A5B3C" w:rsidRDefault="009A5B3C" w:rsidP="009A5B3C">
            <w:pPr>
              <w:spacing w:before="60" w:after="60"/>
              <w:rPr>
                <w:rFonts w:ascii="Arial" w:hAnsi="Arial" w:cs="Arial"/>
                <w:sz w:val="20"/>
                <w:szCs w:val="20"/>
              </w:rPr>
            </w:pPr>
            <w:r>
              <w:rPr>
                <w:rFonts w:ascii="Arial" w:hAnsi="Arial" w:cs="Arial"/>
                <w:sz w:val="20"/>
                <w:szCs w:val="20"/>
              </w:rPr>
              <w:t>110.76</w:t>
            </w:r>
          </w:p>
        </w:tc>
        <w:sdt>
          <w:sdtPr>
            <w:rPr>
              <w:rFonts w:ascii="Arial" w:hAnsi="Arial" w:cs="Arial"/>
              <w:sz w:val="20"/>
              <w:szCs w:val="20"/>
            </w:rPr>
            <w:id w:val="-868063160"/>
            <w:placeholder>
              <w:docPart w:val="82A5F24EF3384015B58B21DF8DEAD3DE"/>
            </w:placeholder>
            <w:showingPlcHdr/>
          </w:sdtPr>
          <w:sdtContent>
            <w:tc>
              <w:tcPr>
                <w:tcW w:w="1895" w:type="dxa"/>
              </w:tcPr>
              <w:p w14:paraId="3AB1A8AB" w14:textId="7AB7F9C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2B71C8F" w14:textId="77777777" w:rsidTr="00435C9F">
        <w:tc>
          <w:tcPr>
            <w:tcW w:w="837" w:type="dxa"/>
          </w:tcPr>
          <w:p w14:paraId="335CE9E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E86FF1E" w14:textId="1B1FCE3C" w:rsidR="009A5B3C" w:rsidRDefault="009A5B3C" w:rsidP="009A5B3C">
            <w:pPr>
              <w:spacing w:before="60" w:after="60"/>
              <w:rPr>
                <w:rFonts w:ascii="Arial" w:hAnsi="Arial" w:cs="Arial"/>
                <w:sz w:val="20"/>
                <w:szCs w:val="20"/>
              </w:rPr>
            </w:pPr>
            <w:r>
              <w:rPr>
                <w:rFonts w:ascii="Arial" w:hAnsi="Arial" w:cs="Arial"/>
                <w:sz w:val="20"/>
                <w:szCs w:val="20"/>
              </w:rPr>
              <w:t>Does the depreciation method reflect the pattern in which the future economic benefits or service potential of the living resource is expected to be consumed by the entity?</w:t>
            </w:r>
          </w:p>
        </w:tc>
        <w:tc>
          <w:tcPr>
            <w:tcW w:w="1166" w:type="dxa"/>
          </w:tcPr>
          <w:p w14:paraId="07BC66B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858739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1BC713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772679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BF5E974" w14:textId="15500773" w:rsidR="009A5B3C" w:rsidRDefault="00000000" w:rsidP="009A5B3C">
            <w:pPr>
              <w:spacing w:before="60" w:after="60"/>
              <w:rPr>
                <w:rFonts w:ascii="Arial" w:hAnsi="Arial" w:cs="Arial"/>
                <w:sz w:val="20"/>
                <w:szCs w:val="20"/>
              </w:rPr>
            </w:pPr>
            <w:sdt>
              <w:sdtPr>
                <w:rPr>
                  <w:rFonts w:ascii="Arial" w:hAnsi="Arial" w:cs="Arial"/>
                  <w:sz w:val="20"/>
                  <w:szCs w:val="20"/>
                </w:rPr>
                <w:id w:val="-965637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409F2E3" w14:textId="7FCA4FA2" w:rsidR="009A5B3C" w:rsidRDefault="009A5B3C" w:rsidP="009A5B3C">
            <w:pPr>
              <w:spacing w:before="60" w:after="60"/>
              <w:rPr>
                <w:rFonts w:ascii="Arial" w:hAnsi="Arial" w:cs="Arial"/>
                <w:sz w:val="20"/>
                <w:szCs w:val="20"/>
              </w:rPr>
            </w:pPr>
            <w:r>
              <w:rPr>
                <w:rFonts w:ascii="Arial" w:hAnsi="Arial" w:cs="Arial"/>
                <w:sz w:val="20"/>
                <w:szCs w:val="20"/>
              </w:rPr>
              <w:t>110.91</w:t>
            </w:r>
          </w:p>
        </w:tc>
        <w:sdt>
          <w:sdtPr>
            <w:rPr>
              <w:rFonts w:ascii="Arial" w:hAnsi="Arial" w:cs="Arial"/>
              <w:sz w:val="20"/>
              <w:szCs w:val="20"/>
            </w:rPr>
            <w:id w:val="-1011526343"/>
            <w:placeholder>
              <w:docPart w:val="82A5F24EF3384015B58B21DF8DEAD3DE"/>
            </w:placeholder>
            <w:showingPlcHdr/>
          </w:sdtPr>
          <w:sdtContent>
            <w:tc>
              <w:tcPr>
                <w:tcW w:w="1895" w:type="dxa"/>
              </w:tcPr>
              <w:p w14:paraId="1CB7D019" w14:textId="6281BA6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325C585" w14:textId="77777777" w:rsidTr="00435C9F">
        <w:tc>
          <w:tcPr>
            <w:tcW w:w="837" w:type="dxa"/>
          </w:tcPr>
          <w:p w14:paraId="1C1E086D" w14:textId="352379B8"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3608AD" w14:textId="7F8A76D5" w:rsidR="009A5B3C" w:rsidRDefault="009A5B3C" w:rsidP="009A5B3C">
            <w:pPr>
              <w:spacing w:before="60" w:after="60"/>
              <w:rPr>
                <w:rFonts w:ascii="Arial" w:hAnsi="Arial" w:cs="Arial"/>
                <w:sz w:val="20"/>
                <w:szCs w:val="20"/>
              </w:rPr>
            </w:pPr>
            <w:r>
              <w:rPr>
                <w:rFonts w:ascii="Arial" w:hAnsi="Arial" w:cs="Arial"/>
                <w:sz w:val="20"/>
                <w:szCs w:val="20"/>
              </w:rPr>
              <w:t>Is the depreciation method reviewed annually?</w:t>
            </w:r>
          </w:p>
        </w:tc>
        <w:tc>
          <w:tcPr>
            <w:tcW w:w="1166" w:type="dxa"/>
          </w:tcPr>
          <w:p w14:paraId="67803DE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381870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DD38A5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340759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EF7AED5" w14:textId="776F8AD0" w:rsidR="009A5B3C" w:rsidRDefault="00000000" w:rsidP="009A5B3C">
            <w:pPr>
              <w:spacing w:before="60" w:after="60"/>
              <w:rPr>
                <w:rFonts w:ascii="Arial" w:hAnsi="Arial" w:cs="Arial"/>
                <w:sz w:val="20"/>
                <w:szCs w:val="20"/>
              </w:rPr>
            </w:pPr>
            <w:sdt>
              <w:sdtPr>
                <w:rPr>
                  <w:rFonts w:ascii="Arial" w:hAnsi="Arial" w:cs="Arial"/>
                  <w:sz w:val="20"/>
                  <w:szCs w:val="20"/>
                </w:rPr>
                <w:id w:val="2930291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EFB2759" w14:textId="3939BB3F" w:rsidR="009A5B3C" w:rsidRDefault="009A5B3C" w:rsidP="009A5B3C">
            <w:pPr>
              <w:spacing w:before="60" w:after="60"/>
              <w:rPr>
                <w:rFonts w:ascii="Arial" w:hAnsi="Arial" w:cs="Arial"/>
                <w:sz w:val="20"/>
                <w:szCs w:val="20"/>
              </w:rPr>
            </w:pPr>
            <w:r>
              <w:rPr>
                <w:rFonts w:ascii="Arial" w:hAnsi="Arial" w:cs="Arial"/>
                <w:sz w:val="20"/>
                <w:szCs w:val="20"/>
              </w:rPr>
              <w:t>110.92</w:t>
            </w:r>
          </w:p>
        </w:tc>
        <w:sdt>
          <w:sdtPr>
            <w:rPr>
              <w:rFonts w:ascii="Arial" w:hAnsi="Arial" w:cs="Arial"/>
              <w:sz w:val="20"/>
              <w:szCs w:val="20"/>
            </w:rPr>
            <w:id w:val="-1535569920"/>
            <w:placeholder>
              <w:docPart w:val="82A5F24EF3384015B58B21DF8DEAD3DE"/>
            </w:placeholder>
            <w:showingPlcHdr/>
          </w:sdtPr>
          <w:sdtContent>
            <w:tc>
              <w:tcPr>
                <w:tcW w:w="1895" w:type="dxa"/>
              </w:tcPr>
              <w:p w14:paraId="042178D9" w14:textId="12153EC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4F634A1" w14:textId="77777777" w:rsidTr="00435C9F">
        <w:tc>
          <w:tcPr>
            <w:tcW w:w="837" w:type="dxa"/>
          </w:tcPr>
          <w:p w14:paraId="7F9E2DC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24E2DDC" w14:textId="3B159C79" w:rsidR="009A5B3C" w:rsidRDefault="009A5B3C" w:rsidP="009A5B3C">
            <w:pPr>
              <w:spacing w:before="60" w:after="60"/>
              <w:rPr>
                <w:rFonts w:ascii="Arial" w:hAnsi="Arial" w:cs="Arial"/>
                <w:sz w:val="20"/>
                <w:szCs w:val="20"/>
              </w:rPr>
            </w:pPr>
            <w:r>
              <w:rPr>
                <w:rFonts w:ascii="Arial" w:hAnsi="Arial" w:cs="Arial"/>
                <w:sz w:val="20"/>
                <w:szCs w:val="20"/>
              </w:rPr>
              <w:t>Is any change in the depreciation method accounted for in terms of GRAP 3?</w:t>
            </w:r>
          </w:p>
        </w:tc>
        <w:tc>
          <w:tcPr>
            <w:tcW w:w="1166" w:type="dxa"/>
          </w:tcPr>
          <w:p w14:paraId="5D84AEB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421215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62EB1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495044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C424EBA" w14:textId="085EC56C" w:rsidR="009A5B3C" w:rsidRDefault="00000000" w:rsidP="009A5B3C">
            <w:pPr>
              <w:spacing w:before="60" w:after="60"/>
              <w:rPr>
                <w:rFonts w:ascii="Arial" w:hAnsi="Arial" w:cs="Arial"/>
                <w:sz w:val="20"/>
                <w:szCs w:val="20"/>
              </w:rPr>
            </w:pPr>
            <w:sdt>
              <w:sdtPr>
                <w:rPr>
                  <w:rFonts w:ascii="Arial" w:hAnsi="Arial" w:cs="Arial"/>
                  <w:sz w:val="20"/>
                  <w:szCs w:val="20"/>
                </w:rPr>
                <w:id w:val="3441376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6D30E82" w14:textId="4157FD13" w:rsidR="009A5B3C" w:rsidRDefault="009A5B3C" w:rsidP="009A5B3C">
            <w:pPr>
              <w:spacing w:before="60" w:after="60"/>
              <w:rPr>
                <w:rFonts w:ascii="Arial" w:hAnsi="Arial" w:cs="Arial"/>
                <w:sz w:val="20"/>
                <w:szCs w:val="20"/>
              </w:rPr>
            </w:pPr>
            <w:r>
              <w:rPr>
                <w:rFonts w:ascii="Arial" w:hAnsi="Arial" w:cs="Arial"/>
                <w:sz w:val="20"/>
                <w:szCs w:val="20"/>
              </w:rPr>
              <w:t>110.92</w:t>
            </w:r>
          </w:p>
        </w:tc>
        <w:sdt>
          <w:sdtPr>
            <w:rPr>
              <w:rFonts w:ascii="Arial" w:hAnsi="Arial" w:cs="Arial"/>
              <w:sz w:val="20"/>
              <w:szCs w:val="20"/>
            </w:rPr>
            <w:id w:val="-1459717765"/>
            <w:placeholder>
              <w:docPart w:val="82A5F24EF3384015B58B21DF8DEAD3DE"/>
            </w:placeholder>
            <w:showingPlcHdr/>
          </w:sdtPr>
          <w:sdtContent>
            <w:tc>
              <w:tcPr>
                <w:tcW w:w="1895" w:type="dxa"/>
              </w:tcPr>
              <w:p w14:paraId="79E0825D" w14:textId="6853931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D63FB55" w14:textId="77777777" w:rsidTr="00435C9F">
        <w:tc>
          <w:tcPr>
            <w:tcW w:w="837" w:type="dxa"/>
          </w:tcPr>
          <w:p w14:paraId="138E213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E9CE83D" w14:textId="3A902818" w:rsidR="009A5B3C" w:rsidRPr="0057108E" w:rsidRDefault="009A5B3C" w:rsidP="009A5B3C">
            <w:pPr>
              <w:spacing w:before="60" w:after="60"/>
              <w:rPr>
                <w:rFonts w:ascii="Arial" w:hAnsi="Arial" w:cs="Arial"/>
                <w:sz w:val="20"/>
                <w:szCs w:val="20"/>
              </w:rPr>
            </w:pPr>
            <w:r>
              <w:rPr>
                <w:rFonts w:ascii="Arial" w:hAnsi="Arial" w:cs="Arial"/>
                <w:sz w:val="20"/>
                <w:szCs w:val="20"/>
              </w:rPr>
              <w:t>Is the depreciation charge for each period recognised in surplus or deficit unless it is included in the carrying amount of another asset (where appropriate)?</w:t>
            </w:r>
          </w:p>
        </w:tc>
        <w:tc>
          <w:tcPr>
            <w:tcW w:w="1166" w:type="dxa"/>
          </w:tcPr>
          <w:p w14:paraId="7ECFB17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808451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0D764B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332333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4863AE8" w14:textId="623F9586" w:rsidR="009A5B3C" w:rsidRDefault="00000000" w:rsidP="009A5B3C">
            <w:pPr>
              <w:spacing w:before="60" w:after="60"/>
              <w:rPr>
                <w:rFonts w:ascii="Arial" w:hAnsi="Arial" w:cs="Arial"/>
                <w:sz w:val="20"/>
                <w:szCs w:val="20"/>
              </w:rPr>
            </w:pPr>
            <w:sdt>
              <w:sdtPr>
                <w:rPr>
                  <w:rFonts w:ascii="Arial" w:hAnsi="Arial" w:cs="Arial"/>
                  <w:sz w:val="20"/>
                  <w:szCs w:val="20"/>
                </w:rPr>
                <w:id w:val="-14043730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C8ED2D0" w14:textId="4D6F2255" w:rsidR="009A5B3C" w:rsidRDefault="009A5B3C" w:rsidP="009A5B3C">
            <w:pPr>
              <w:spacing w:before="60" w:after="60"/>
              <w:rPr>
                <w:rFonts w:ascii="Arial" w:hAnsi="Arial" w:cs="Arial"/>
                <w:sz w:val="20"/>
                <w:szCs w:val="20"/>
              </w:rPr>
            </w:pPr>
            <w:r>
              <w:rPr>
                <w:rFonts w:ascii="Arial" w:hAnsi="Arial" w:cs="Arial"/>
                <w:sz w:val="20"/>
                <w:szCs w:val="20"/>
              </w:rPr>
              <w:t>110.74</w:t>
            </w:r>
          </w:p>
        </w:tc>
        <w:sdt>
          <w:sdtPr>
            <w:rPr>
              <w:rFonts w:ascii="Arial" w:hAnsi="Arial" w:cs="Arial"/>
              <w:sz w:val="20"/>
              <w:szCs w:val="20"/>
            </w:rPr>
            <w:id w:val="-1978905279"/>
            <w:placeholder>
              <w:docPart w:val="82A5F24EF3384015B58B21DF8DEAD3DE"/>
            </w:placeholder>
            <w:showingPlcHdr/>
          </w:sdtPr>
          <w:sdtContent>
            <w:tc>
              <w:tcPr>
                <w:tcW w:w="1895" w:type="dxa"/>
              </w:tcPr>
              <w:p w14:paraId="6E3A4B34" w14:textId="0D5A4B3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B182BFA" w14:textId="77777777" w:rsidTr="00435C9F">
        <w:tc>
          <w:tcPr>
            <w:tcW w:w="837" w:type="dxa"/>
          </w:tcPr>
          <w:p w14:paraId="0FADC605"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927500" w14:textId="04ACCBCE" w:rsidR="009A5B3C" w:rsidRPr="0057108E" w:rsidRDefault="009A5B3C" w:rsidP="009A5B3C">
            <w:pPr>
              <w:spacing w:before="60" w:after="60"/>
              <w:rPr>
                <w:rFonts w:ascii="Arial" w:hAnsi="Arial" w:cs="Arial"/>
                <w:sz w:val="20"/>
                <w:szCs w:val="20"/>
              </w:rPr>
            </w:pPr>
            <w:r>
              <w:rPr>
                <w:rFonts w:ascii="Arial" w:hAnsi="Arial" w:cs="Arial"/>
                <w:sz w:val="20"/>
                <w:szCs w:val="20"/>
              </w:rPr>
              <w:t>Has the entity assessed at each reporting date if there is any indication that the entity’s expectations about the residual value has changed?</w:t>
            </w:r>
          </w:p>
        </w:tc>
        <w:tc>
          <w:tcPr>
            <w:tcW w:w="1166" w:type="dxa"/>
          </w:tcPr>
          <w:p w14:paraId="071D50D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36169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AB3D8A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260091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59F49E8" w14:textId="308A174A" w:rsidR="009A5B3C" w:rsidRDefault="00000000" w:rsidP="009A5B3C">
            <w:pPr>
              <w:spacing w:before="60" w:after="60"/>
              <w:rPr>
                <w:rFonts w:ascii="Arial" w:hAnsi="Arial" w:cs="Arial"/>
                <w:sz w:val="20"/>
                <w:szCs w:val="20"/>
              </w:rPr>
            </w:pPr>
            <w:sdt>
              <w:sdtPr>
                <w:rPr>
                  <w:rFonts w:ascii="Arial" w:hAnsi="Arial" w:cs="Arial"/>
                  <w:sz w:val="20"/>
                  <w:szCs w:val="20"/>
                </w:rPr>
                <w:id w:val="18078066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AE31902" w14:textId="5662A4BB" w:rsidR="009A5B3C" w:rsidRDefault="009A5B3C" w:rsidP="009A5B3C">
            <w:pPr>
              <w:spacing w:before="60" w:after="60"/>
              <w:rPr>
                <w:rFonts w:ascii="Arial" w:hAnsi="Arial" w:cs="Arial"/>
                <w:sz w:val="20"/>
                <w:szCs w:val="20"/>
              </w:rPr>
            </w:pPr>
            <w:r>
              <w:rPr>
                <w:rFonts w:ascii="Arial" w:hAnsi="Arial" w:cs="Arial"/>
                <w:sz w:val="20"/>
                <w:szCs w:val="20"/>
              </w:rPr>
              <w:t>110.77</w:t>
            </w:r>
          </w:p>
        </w:tc>
        <w:sdt>
          <w:sdtPr>
            <w:rPr>
              <w:rFonts w:ascii="Arial" w:hAnsi="Arial" w:cs="Arial"/>
              <w:sz w:val="20"/>
              <w:szCs w:val="20"/>
            </w:rPr>
            <w:id w:val="1514342473"/>
            <w:placeholder>
              <w:docPart w:val="82A5F24EF3384015B58B21DF8DEAD3DE"/>
            </w:placeholder>
            <w:showingPlcHdr/>
          </w:sdtPr>
          <w:sdtContent>
            <w:tc>
              <w:tcPr>
                <w:tcW w:w="1895" w:type="dxa"/>
              </w:tcPr>
              <w:p w14:paraId="45431F64" w14:textId="0C49219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419ABF" w14:textId="77777777" w:rsidTr="00435C9F">
        <w:tc>
          <w:tcPr>
            <w:tcW w:w="837" w:type="dxa"/>
          </w:tcPr>
          <w:p w14:paraId="16C4E01B" w14:textId="77777777" w:rsidR="009A5B3C" w:rsidRPr="00406045"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29E2014" w14:textId="140D8727" w:rsidR="009A5B3C" w:rsidRPr="00983410" w:rsidRDefault="009A5B3C" w:rsidP="009A5B3C">
            <w:pPr>
              <w:spacing w:before="60" w:after="60"/>
              <w:jc w:val="both"/>
              <w:rPr>
                <w:rFonts w:ascii="Arial" w:hAnsi="Arial" w:cs="Arial"/>
                <w:sz w:val="20"/>
                <w:szCs w:val="20"/>
              </w:rPr>
            </w:pPr>
            <w:r w:rsidRPr="00406045">
              <w:rPr>
                <w:rFonts w:ascii="Arial" w:hAnsi="Arial" w:cs="Arial"/>
                <w:b/>
                <w:bCs/>
                <w:sz w:val="20"/>
                <w:szCs w:val="20"/>
              </w:rPr>
              <w:t>NOTE:</w:t>
            </w:r>
            <w:r>
              <w:rPr>
                <w:rFonts w:ascii="Arial" w:hAnsi="Arial" w:cs="Arial"/>
                <w:sz w:val="20"/>
                <w:szCs w:val="20"/>
              </w:rPr>
              <w:t xml:space="preserve">  in assessing whether there is an indication that the expected residual value of the living resource has changed, the entity considers whether there has been a change in the expected timing of disposal of the living resource [110.79].</w:t>
            </w:r>
          </w:p>
        </w:tc>
      </w:tr>
      <w:tr w:rsidR="009A5B3C" w:rsidRPr="00983410" w14:paraId="541A55FF" w14:textId="77777777" w:rsidTr="00435C9F">
        <w:tc>
          <w:tcPr>
            <w:tcW w:w="837" w:type="dxa"/>
          </w:tcPr>
          <w:p w14:paraId="44A2C336"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327C04A" w14:textId="1E9F0C92" w:rsidR="009A5B3C" w:rsidRPr="0057108E" w:rsidRDefault="009A5B3C" w:rsidP="009A5B3C">
            <w:pPr>
              <w:spacing w:before="60" w:after="60"/>
              <w:rPr>
                <w:rFonts w:ascii="Arial" w:hAnsi="Arial" w:cs="Arial"/>
                <w:sz w:val="20"/>
                <w:szCs w:val="20"/>
              </w:rPr>
            </w:pPr>
            <w:r>
              <w:rPr>
                <w:rFonts w:ascii="Arial" w:hAnsi="Arial" w:cs="Arial"/>
                <w:sz w:val="20"/>
                <w:szCs w:val="20"/>
              </w:rPr>
              <w:t>Has the entity assessed at each reporting date if there is any indication that the entity’s expectations about the useful life has changed?</w:t>
            </w:r>
          </w:p>
        </w:tc>
        <w:tc>
          <w:tcPr>
            <w:tcW w:w="1166" w:type="dxa"/>
          </w:tcPr>
          <w:p w14:paraId="1C19C6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94739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3CF9DD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070229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708B046" w14:textId="6EE80983" w:rsidR="009A5B3C" w:rsidRDefault="00000000" w:rsidP="009A5B3C">
            <w:pPr>
              <w:spacing w:before="60" w:after="60"/>
              <w:rPr>
                <w:rFonts w:ascii="Arial" w:hAnsi="Arial" w:cs="Arial"/>
                <w:sz w:val="20"/>
                <w:szCs w:val="20"/>
              </w:rPr>
            </w:pPr>
            <w:sdt>
              <w:sdtPr>
                <w:rPr>
                  <w:rFonts w:ascii="Arial" w:hAnsi="Arial" w:cs="Arial"/>
                  <w:sz w:val="20"/>
                  <w:szCs w:val="20"/>
                </w:rPr>
                <w:id w:val="19583703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35F3BA8" w14:textId="0C84A607" w:rsidR="009A5B3C" w:rsidRDefault="009A5B3C" w:rsidP="009A5B3C">
            <w:pPr>
              <w:spacing w:before="60" w:after="60"/>
              <w:rPr>
                <w:rFonts w:ascii="Arial" w:hAnsi="Arial" w:cs="Arial"/>
                <w:sz w:val="20"/>
                <w:szCs w:val="20"/>
              </w:rPr>
            </w:pPr>
            <w:r>
              <w:rPr>
                <w:rFonts w:ascii="Arial" w:hAnsi="Arial" w:cs="Arial"/>
                <w:sz w:val="20"/>
                <w:szCs w:val="20"/>
              </w:rPr>
              <w:t>110.77</w:t>
            </w:r>
          </w:p>
        </w:tc>
        <w:sdt>
          <w:sdtPr>
            <w:rPr>
              <w:rFonts w:ascii="Arial" w:hAnsi="Arial" w:cs="Arial"/>
              <w:sz w:val="20"/>
              <w:szCs w:val="20"/>
            </w:rPr>
            <w:id w:val="-2131081096"/>
            <w:placeholder>
              <w:docPart w:val="82A5F24EF3384015B58B21DF8DEAD3DE"/>
            </w:placeholder>
            <w:showingPlcHdr/>
          </w:sdtPr>
          <w:sdtContent>
            <w:tc>
              <w:tcPr>
                <w:tcW w:w="1895" w:type="dxa"/>
              </w:tcPr>
              <w:p w14:paraId="378067C9" w14:textId="376C471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1BAF55" w14:textId="77777777" w:rsidTr="00435C9F">
        <w:tc>
          <w:tcPr>
            <w:tcW w:w="837" w:type="dxa"/>
          </w:tcPr>
          <w:p w14:paraId="46722CB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52B3996" w14:textId="52F2A52F" w:rsidR="009A5B3C" w:rsidRDefault="009A5B3C" w:rsidP="009A5B3C">
            <w:pPr>
              <w:spacing w:before="60" w:after="60"/>
              <w:rPr>
                <w:rFonts w:ascii="Arial" w:hAnsi="Arial" w:cs="Arial"/>
                <w:sz w:val="20"/>
                <w:szCs w:val="20"/>
              </w:rPr>
            </w:pPr>
            <w:r>
              <w:rPr>
                <w:rFonts w:ascii="Arial" w:hAnsi="Arial" w:cs="Arial"/>
                <w:sz w:val="20"/>
                <w:szCs w:val="20"/>
              </w:rPr>
              <w:t>Are any changes in the useful live and/or residual values accounted for in terms of GRAP 3?</w:t>
            </w:r>
          </w:p>
        </w:tc>
        <w:tc>
          <w:tcPr>
            <w:tcW w:w="1166" w:type="dxa"/>
          </w:tcPr>
          <w:p w14:paraId="16FDE38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63187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50FB25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440104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4CEAB0" w14:textId="6639F285" w:rsidR="009A5B3C" w:rsidRDefault="00000000" w:rsidP="009A5B3C">
            <w:pPr>
              <w:spacing w:before="60" w:after="60"/>
              <w:rPr>
                <w:rFonts w:ascii="Arial" w:hAnsi="Arial" w:cs="Arial"/>
                <w:sz w:val="20"/>
                <w:szCs w:val="20"/>
              </w:rPr>
            </w:pPr>
            <w:sdt>
              <w:sdtPr>
                <w:rPr>
                  <w:rFonts w:ascii="Arial" w:hAnsi="Arial" w:cs="Arial"/>
                  <w:sz w:val="20"/>
                  <w:szCs w:val="20"/>
                </w:rPr>
                <w:id w:val="-11838941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D42872" w14:textId="5819D1A0" w:rsidR="009A5B3C" w:rsidRDefault="009A5B3C" w:rsidP="009A5B3C">
            <w:pPr>
              <w:spacing w:before="60" w:after="60"/>
              <w:rPr>
                <w:rFonts w:ascii="Arial" w:hAnsi="Arial" w:cs="Arial"/>
                <w:sz w:val="20"/>
                <w:szCs w:val="20"/>
              </w:rPr>
            </w:pPr>
            <w:r>
              <w:rPr>
                <w:rFonts w:ascii="Arial" w:hAnsi="Arial" w:cs="Arial"/>
                <w:sz w:val="20"/>
                <w:szCs w:val="20"/>
              </w:rPr>
              <w:t>110.77</w:t>
            </w:r>
          </w:p>
        </w:tc>
        <w:sdt>
          <w:sdtPr>
            <w:rPr>
              <w:rFonts w:ascii="Arial" w:hAnsi="Arial" w:cs="Arial"/>
              <w:sz w:val="20"/>
              <w:szCs w:val="20"/>
            </w:rPr>
            <w:id w:val="-1281495091"/>
            <w:placeholder>
              <w:docPart w:val="82A5F24EF3384015B58B21DF8DEAD3DE"/>
            </w:placeholder>
            <w:showingPlcHdr/>
          </w:sdtPr>
          <w:sdtContent>
            <w:tc>
              <w:tcPr>
                <w:tcW w:w="1895" w:type="dxa"/>
              </w:tcPr>
              <w:p w14:paraId="19207455" w14:textId="7D6C5C9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A4FD438" w14:textId="77777777" w:rsidTr="00435C9F">
        <w:tc>
          <w:tcPr>
            <w:tcW w:w="837" w:type="dxa"/>
          </w:tcPr>
          <w:p w14:paraId="295BD7D5" w14:textId="77777777" w:rsidR="009A5B3C" w:rsidRPr="00EC5890"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7A46F54" w14:textId="08D2BFD4" w:rsidR="009A5B3C" w:rsidRPr="00EC5890" w:rsidRDefault="009A5B3C" w:rsidP="009A5B3C">
            <w:pPr>
              <w:spacing w:before="60" w:after="60"/>
              <w:rPr>
                <w:rFonts w:ascii="Arial" w:eastAsia="Times New Roman" w:hAnsi="Arial" w:cs="Arial"/>
                <w:b/>
                <w:color w:val="C0504D"/>
                <w:sz w:val="20"/>
                <w:szCs w:val="20"/>
                <w:lang w:eastAsia="en-GB"/>
              </w:rPr>
            </w:pPr>
            <w:r w:rsidRPr="00EC5890">
              <w:rPr>
                <w:rFonts w:ascii="Arial" w:eastAsia="Times New Roman" w:hAnsi="Arial" w:cs="Arial"/>
                <w:b/>
                <w:color w:val="C0504D"/>
                <w:sz w:val="20"/>
                <w:szCs w:val="20"/>
                <w:lang w:eastAsia="en-GB"/>
              </w:rPr>
              <w:t>Impairment</w:t>
            </w:r>
            <w:r>
              <w:rPr>
                <w:rFonts w:ascii="Arial" w:eastAsia="Times New Roman" w:hAnsi="Arial" w:cs="Arial"/>
                <w:b/>
                <w:color w:val="C0504D"/>
                <w:sz w:val="20"/>
                <w:szCs w:val="20"/>
                <w:lang w:eastAsia="en-GB"/>
              </w:rPr>
              <w:t xml:space="preserve"> of a living resource</w:t>
            </w:r>
          </w:p>
        </w:tc>
      </w:tr>
      <w:tr w:rsidR="009A5B3C" w:rsidRPr="00983410" w14:paraId="70E12567" w14:textId="77777777" w:rsidTr="00435C9F">
        <w:tc>
          <w:tcPr>
            <w:tcW w:w="837" w:type="dxa"/>
          </w:tcPr>
          <w:p w14:paraId="47C4FBB5"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AF931E2" w14:textId="44618CB7" w:rsidR="009A5B3C" w:rsidRPr="0057108E" w:rsidRDefault="009A5B3C" w:rsidP="009A5B3C">
            <w:pPr>
              <w:spacing w:before="60" w:after="60"/>
              <w:rPr>
                <w:rFonts w:ascii="Arial" w:hAnsi="Arial" w:cs="Arial"/>
                <w:sz w:val="20"/>
                <w:szCs w:val="20"/>
              </w:rPr>
            </w:pPr>
            <w:r>
              <w:rPr>
                <w:rFonts w:ascii="Arial" w:hAnsi="Arial" w:cs="Arial"/>
                <w:sz w:val="20"/>
                <w:szCs w:val="20"/>
              </w:rPr>
              <w:t>Has the entity assessed at each reporting date whether there is an indication that the living resource may be impaired?</w:t>
            </w:r>
          </w:p>
        </w:tc>
        <w:tc>
          <w:tcPr>
            <w:tcW w:w="1166" w:type="dxa"/>
          </w:tcPr>
          <w:p w14:paraId="591BA3C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585005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466F7A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108155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4FB9C51" w14:textId="4D37FD96" w:rsidR="009A5B3C" w:rsidRDefault="00000000" w:rsidP="009A5B3C">
            <w:pPr>
              <w:spacing w:before="60" w:after="60"/>
              <w:rPr>
                <w:rFonts w:ascii="Arial" w:hAnsi="Arial" w:cs="Arial"/>
                <w:sz w:val="20"/>
                <w:szCs w:val="20"/>
              </w:rPr>
            </w:pPr>
            <w:sdt>
              <w:sdtPr>
                <w:rPr>
                  <w:rFonts w:ascii="Arial" w:hAnsi="Arial" w:cs="Arial"/>
                  <w:sz w:val="20"/>
                  <w:szCs w:val="20"/>
                </w:rPr>
                <w:id w:val="7089978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3A8BAF2" w14:textId="71A9465E" w:rsidR="009A5B3C" w:rsidRDefault="009A5B3C" w:rsidP="009A5B3C">
            <w:pPr>
              <w:spacing w:before="60" w:after="60"/>
              <w:rPr>
                <w:rFonts w:ascii="Arial" w:hAnsi="Arial" w:cs="Arial"/>
                <w:sz w:val="20"/>
                <w:szCs w:val="20"/>
              </w:rPr>
            </w:pPr>
            <w:r>
              <w:rPr>
                <w:rFonts w:ascii="Arial" w:hAnsi="Arial" w:cs="Arial"/>
                <w:sz w:val="20"/>
                <w:szCs w:val="20"/>
              </w:rPr>
              <w:t>110.95</w:t>
            </w:r>
          </w:p>
        </w:tc>
        <w:sdt>
          <w:sdtPr>
            <w:rPr>
              <w:rFonts w:ascii="Arial" w:hAnsi="Arial" w:cs="Arial"/>
              <w:sz w:val="20"/>
              <w:szCs w:val="20"/>
            </w:rPr>
            <w:id w:val="-1835221912"/>
            <w:placeholder>
              <w:docPart w:val="82A5F24EF3384015B58B21DF8DEAD3DE"/>
            </w:placeholder>
            <w:showingPlcHdr/>
          </w:sdtPr>
          <w:sdtContent>
            <w:tc>
              <w:tcPr>
                <w:tcW w:w="1895" w:type="dxa"/>
              </w:tcPr>
              <w:p w14:paraId="2B18C8EE" w14:textId="1F27E72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BDE3515" w14:textId="77777777" w:rsidTr="00435C9F">
        <w:tc>
          <w:tcPr>
            <w:tcW w:w="837" w:type="dxa"/>
          </w:tcPr>
          <w:p w14:paraId="37936F7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E289A1A" w14:textId="1A624126" w:rsidR="009A5B3C" w:rsidRPr="0057108E" w:rsidRDefault="009A5B3C" w:rsidP="009A5B3C">
            <w:pPr>
              <w:spacing w:before="60" w:after="60"/>
              <w:rPr>
                <w:rFonts w:ascii="Arial" w:hAnsi="Arial" w:cs="Arial"/>
                <w:sz w:val="20"/>
                <w:szCs w:val="20"/>
              </w:rPr>
            </w:pPr>
            <w:r>
              <w:rPr>
                <w:rFonts w:ascii="Arial" w:hAnsi="Arial" w:cs="Arial"/>
                <w:sz w:val="20"/>
                <w:szCs w:val="20"/>
              </w:rPr>
              <w:t>Where an indication of impairment exists, has the entity estimated the recoverable amount or recoverable service amount?</w:t>
            </w:r>
          </w:p>
        </w:tc>
        <w:tc>
          <w:tcPr>
            <w:tcW w:w="1166" w:type="dxa"/>
          </w:tcPr>
          <w:p w14:paraId="5F8A144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219867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F3922E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492776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6AC97CF" w14:textId="5DFC4DA8" w:rsidR="009A5B3C" w:rsidRDefault="00000000" w:rsidP="009A5B3C">
            <w:pPr>
              <w:spacing w:before="60" w:after="60"/>
              <w:rPr>
                <w:rFonts w:ascii="Arial" w:hAnsi="Arial" w:cs="Arial"/>
                <w:sz w:val="20"/>
                <w:szCs w:val="20"/>
              </w:rPr>
            </w:pPr>
            <w:sdt>
              <w:sdtPr>
                <w:rPr>
                  <w:rFonts w:ascii="Arial" w:hAnsi="Arial" w:cs="Arial"/>
                  <w:sz w:val="20"/>
                  <w:szCs w:val="20"/>
                </w:rPr>
                <w:id w:val="3098370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48BB2A" w14:textId="333C1527" w:rsidR="009A5B3C" w:rsidRDefault="009A5B3C" w:rsidP="009A5B3C">
            <w:pPr>
              <w:spacing w:before="60" w:after="60"/>
              <w:rPr>
                <w:rFonts w:ascii="Arial" w:hAnsi="Arial" w:cs="Arial"/>
                <w:sz w:val="20"/>
                <w:szCs w:val="20"/>
              </w:rPr>
            </w:pPr>
            <w:r>
              <w:rPr>
                <w:rFonts w:ascii="Arial" w:hAnsi="Arial" w:cs="Arial"/>
                <w:sz w:val="20"/>
                <w:szCs w:val="20"/>
              </w:rPr>
              <w:t>110.95</w:t>
            </w:r>
          </w:p>
        </w:tc>
        <w:sdt>
          <w:sdtPr>
            <w:rPr>
              <w:rFonts w:ascii="Arial" w:hAnsi="Arial" w:cs="Arial"/>
              <w:sz w:val="20"/>
              <w:szCs w:val="20"/>
            </w:rPr>
            <w:id w:val="-22415186"/>
            <w:placeholder>
              <w:docPart w:val="82A5F24EF3384015B58B21DF8DEAD3DE"/>
            </w:placeholder>
            <w:showingPlcHdr/>
          </w:sdtPr>
          <w:sdtContent>
            <w:tc>
              <w:tcPr>
                <w:tcW w:w="1895" w:type="dxa"/>
              </w:tcPr>
              <w:p w14:paraId="2F41015E" w14:textId="4A44807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C870A53" w14:textId="77777777" w:rsidTr="00435C9F">
        <w:tc>
          <w:tcPr>
            <w:tcW w:w="837" w:type="dxa"/>
          </w:tcPr>
          <w:p w14:paraId="3F531A1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7C49B50" w14:textId="516562FD" w:rsidR="009A5B3C" w:rsidRPr="007E1993" w:rsidRDefault="009A5B3C" w:rsidP="009A5B3C">
            <w:pPr>
              <w:spacing w:before="60" w:after="60"/>
              <w:rPr>
                <w:rFonts w:ascii="Arial" w:eastAsia="Times New Roman" w:hAnsi="Arial" w:cs="Arial"/>
                <w:b/>
                <w:color w:val="C0504D"/>
                <w:sz w:val="20"/>
                <w:szCs w:val="20"/>
                <w:lang w:eastAsia="en-GB"/>
              </w:rPr>
            </w:pPr>
            <w:r w:rsidRPr="007E1993">
              <w:rPr>
                <w:rFonts w:ascii="Arial" w:eastAsia="Times New Roman" w:hAnsi="Arial" w:cs="Arial"/>
                <w:b/>
                <w:color w:val="C0504D"/>
                <w:sz w:val="20"/>
                <w:szCs w:val="20"/>
                <w:lang w:eastAsia="en-GB"/>
              </w:rPr>
              <w:t>Transfers</w:t>
            </w:r>
          </w:p>
        </w:tc>
      </w:tr>
      <w:tr w:rsidR="009A5B3C" w:rsidRPr="00983410" w14:paraId="7841E1B3" w14:textId="77777777" w:rsidTr="00435C9F">
        <w:tc>
          <w:tcPr>
            <w:tcW w:w="837" w:type="dxa"/>
          </w:tcPr>
          <w:p w14:paraId="13A4102F"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0DA2A2" w14:textId="0E930BE1" w:rsidR="009A5B3C" w:rsidRPr="0057108E" w:rsidRDefault="009A5B3C" w:rsidP="009A5B3C">
            <w:pPr>
              <w:spacing w:before="60" w:after="60"/>
              <w:rPr>
                <w:rFonts w:ascii="Arial" w:hAnsi="Arial" w:cs="Arial"/>
                <w:sz w:val="20"/>
                <w:szCs w:val="20"/>
              </w:rPr>
            </w:pPr>
            <w:r>
              <w:rPr>
                <w:rFonts w:ascii="Arial" w:hAnsi="Arial" w:cs="Arial"/>
                <w:sz w:val="20"/>
                <w:szCs w:val="20"/>
              </w:rPr>
              <w:t>Are transfers from living resources made when, and only when, the particular asset no longer meets the definition of a living resource?</w:t>
            </w:r>
          </w:p>
        </w:tc>
        <w:tc>
          <w:tcPr>
            <w:tcW w:w="1166" w:type="dxa"/>
          </w:tcPr>
          <w:p w14:paraId="76791C4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10346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F3E77F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95072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24E63C" w14:textId="3A8CB344" w:rsidR="009A5B3C" w:rsidRDefault="00000000" w:rsidP="009A5B3C">
            <w:pPr>
              <w:spacing w:before="60" w:after="60"/>
              <w:rPr>
                <w:rFonts w:ascii="Arial" w:hAnsi="Arial" w:cs="Arial"/>
                <w:sz w:val="20"/>
                <w:szCs w:val="20"/>
              </w:rPr>
            </w:pPr>
            <w:sdt>
              <w:sdtPr>
                <w:rPr>
                  <w:rFonts w:ascii="Arial" w:hAnsi="Arial" w:cs="Arial"/>
                  <w:sz w:val="20"/>
                  <w:szCs w:val="20"/>
                </w:rPr>
                <w:id w:val="5771703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8A16D47" w14:textId="2FD25EE7" w:rsidR="009A5B3C" w:rsidRDefault="009A5B3C" w:rsidP="009A5B3C">
            <w:pPr>
              <w:spacing w:before="60" w:after="60"/>
              <w:rPr>
                <w:rFonts w:ascii="Arial" w:hAnsi="Arial" w:cs="Arial"/>
                <w:sz w:val="20"/>
                <w:szCs w:val="20"/>
              </w:rPr>
            </w:pPr>
            <w:r>
              <w:rPr>
                <w:rFonts w:ascii="Arial" w:hAnsi="Arial" w:cs="Arial"/>
                <w:sz w:val="20"/>
                <w:szCs w:val="20"/>
              </w:rPr>
              <w:t>110.100</w:t>
            </w:r>
          </w:p>
        </w:tc>
        <w:sdt>
          <w:sdtPr>
            <w:rPr>
              <w:rFonts w:ascii="Arial" w:hAnsi="Arial" w:cs="Arial"/>
              <w:sz w:val="20"/>
              <w:szCs w:val="20"/>
            </w:rPr>
            <w:id w:val="-1033116203"/>
            <w:placeholder>
              <w:docPart w:val="82A5F24EF3384015B58B21DF8DEAD3DE"/>
            </w:placeholder>
            <w:showingPlcHdr/>
          </w:sdtPr>
          <w:sdtContent>
            <w:tc>
              <w:tcPr>
                <w:tcW w:w="1895" w:type="dxa"/>
              </w:tcPr>
              <w:p w14:paraId="73EA22B1" w14:textId="3C8374A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AA113A" w14:textId="77777777" w:rsidTr="00435C9F">
        <w:tc>
          <w:tcPr>
            <w:tcW w:w="837" w:type="dxa"/>
          </w:tcPr>
          <w:p w14:paraId="73E07A2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5BB219C" w14:textId="4E44EE7D" w:rsidR="009A5B3C" w:rsidRDefault="009A5B3C" w:rsidP="009A5B3C">
            <w:pPr>
              <w:spacing w:before="60" w:after="60"/>
              <w:rPr>
                <w:rFonts w:ascii="Arial" w:hAnsi="Arial" w:cs="Arial"/>
                <w:sz w:val="20"/>
                <w:szCs w:val="20"/>
              </w:rPr>
            </w:pPr>
            <w:r>
              <w:rPr>
                <w:rFonts w:ascii="Arial" w:hAnsi="Arial" w:cs="Arial"/>
                <w:sz w:val="20"/>
                <w:szCs w:val="20"/>
              </w:rPr>
              <w:t>For transfers from living resources, is any difference between the carrying amount of the living resource and its fair value treated in the same way as a revaluation in accordance with GRAP 110?</w:t>
            </w:r>
          </w:p>
        </w:tc>
        <w:tc>
          <w:tcPr>
            <w:tcW w:w="1166" w:type="dxa"/>
          </w:tcPr>
          <w:p w14:paraId="5E85FFB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38369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5AF230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10624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04FF76" w14:textId="3AE0D6A8" w:rsidR="009A5B3C" w:rsidRDefault="00000000" w:rsidP="009A5B3C">
            <w:pPr>
              <w:spacing w:before="60" w:after="60"/>
              <w:rPr>
                <w:rFonts w:ascii="Arial" w:hAnsi="Arial" w:cs="Arial"/>
                <w:sz w:val="20"/>
                <w:szCs w:val="20"/>
              </w:rPr>
            </w:pPr>
            <w:sdt>
              <w:sdtPr>
                <w:rPr>
                  <w:rFonts w:ascii="Arial" w:hAnsi="Arial" w:cs="Arial"/>
                  <w:sz w:val="20"/>
                  <w:szCs w:val="20"/>
                </w:rPr>
                <w:id w:val="11766179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C94F00" w14:textId="4A3E9516" w:rsidR="009A5B3C" w:rsidRDefault="009A5B3C" w:rsidP="009A5B3C">
            <w:pPr>
              <w:spacing w:before="60" w:after="60"/>
              <w:rPr>
                <w:rFonts w:ascii="Arial" w:hAnsi="Arial" w:cs="Arial"/>
                <w:sz w:val="20"/>
                <w:szCs w:val="20"/>
              </w:rPr>
            </w:pPr>
            <w:r>
              <w:rPr>
                <w:rFonts w:ascii="Arial" w:hAnsi="Arial" w:cs="Arial"/>
                <w:sz w:val="20"/>
                <w:szCs w:val="20"/>
              </w:rPr>
              <w:t>110.105</w:t>
            </w:r>
          </w:p>
        </w:tc>
        <w:sdt>
          <w:sdtPr>
            <w:rPr>
              <w:rFonts w:ascii="Arial" w:hAnsi="Arial" w:cs="Arial"/>
              <w:sz w:val="20"/>
              <w:szCs w:val="20"/>
            </w:rPr>
            <w:id w:val="-1408528011"/>
            <w:placeholder>
              <w:docPart w:val="82A5F24EF3384015B58B21DF8DEAD3DE"/>
            </w:placeholder>
            <w:showingPlcHdr/>
          </w:sdtPr>
          <w:sdtContent>
            <w:tc>
              <w:tcPr>
                <w:tcW w:w="1895" w:type="dxa"/>
              </w:tcPr>
              <w:p w14:paraId="66E873A9" w14:textId="4676FB0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C22014B" w14:textId="77777777" w:rsidTr="00435C9F">
        <w:tc>
          <w:tcPr>
            <w:tcW w:w="837" w:type="dxa"/>
          </w:tcPr>
          <w:p w14:paraId="4A693A9A"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1FA093A" w14:textId="7162AF64" w:rsidR="009A5B3C" w:rsidRPr="0057108E" w:rsidRDefault="009A5B3C" w:rsidP="009A5B3C">
            <w:pPr>
              <w:spacing w:before="60" w:after="60"/>
              <w:rPr>
                <w:rFonts w:ascii="Arial" w:hAnsi="Arial" w:cs="Arial"/>
                <w:sz w:val="20"/>
                <w:szCs w:val="20"/>
              </w:rPr>
            </w:pPr>
            <w:r>
              <w:rPr>
                <w:rFonts w:ascii="Arial" w:hAnsi="Arial" w:cs="Arial"/>
                <w:sz w:val="20"/>
                <w:szCs w:val="20"/>
              </w:rPr>
              <w:t>Are transfers to living resources made when, and only when, the particular asset meets the definition of a living resource?</w:t>
            </w:r>
          </w:p>
        </w:tc>
        <w:tc>
          <w:tcPr>
            <w:tcW w:w="1166" w:type="dxa"/>
          </w:tcPr>
          <w:p w14:paraId="240C9B2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71068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2A8C49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281866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40C366" w14:textId="6F8BAF22" w:rsidR="009A5B3C" w:rsidRDefault="00000000" w:rsidP="009A5B3C">
            <w:pPr>
              <w:spacing w:before="60" w:after="60"/>
              <w:rPr>
                <w:rFonts w:ascii="Arial" w:hAnsi="Arial" w:cs="Arial"/>
                <w:sz w:val="20"/>
                <w:szCs w:val="20"/>
              </w:rPr>
            </w:pPr>
            <w:sdt>
              <w:sdtPr>
                <w:rPr>
                  <w:rFonts w:ascii="Arial" w:hAnsi="Arial" w:cs="Arial"/>
                  <w:sz w:val="20"/>
                  <w:szCs w:val="20"/>
                </w:rPr>
                <w:id w:val="-12772472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F94E4EA" w14:textId="7D0C1FC9" w:rsidR="009A5B3C" w:rsidRDefault="009A5B3C" w:rsidP="009A5B3C">
            <w:pPr>
              <w:spacing w:before="60" w:after="60"/>
              <w:rPr>
                <w:rFonts w:ascii="Arial" w:hAnsi="Arial" w:cs="Arial"/>
                <w:sz w:val="20"/>
                <w:szCs w:val="20"/>
              </w:rPr>
            </w:pPr>
            <w:r>
              <w:rPr>
                <w:rFonts w:ascii="Arial" w:hAnsi="Arial" w:cs="Arial"/>
                <w:sz w:val="20"/>
                <w:szCs w:val="20"/>
              </w:rPr>
              <w:t>110.102</w:t>
            </w:r>
          </w:p>
        </w:tc>
        <w:sdt>
          <w:sdtPr>
            <w:rPr>
              <w:rFonts w:ascii="Arial" w:hAnsi="Arial" w:cs="Arial"/>
              <w:sz w:val="20"/>
              <w:szCs w:val="20"/>
            </w:rPr>
            <w:id w:val="508035298"/>
            <w:placeholder>
              <w:docPart w:val="82A5F24EF3384015B58B21DF8DEAD3DE"/>
            </w:placeholder>
            <w:showingPlcHdr/>
          </w:sdtPr>
          <w:sdtContent>
            <w:tc>
              <w:tcPr>
                <w:tcW w:w="1895" w:type="dxa"/>
              </w:tcPr>
              <w:p w14:paraId="4E1EBC13" w14:textId="194A3CD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B171838" w14:textId="77777777" w:rsidTr="00435C9F">
        <w:tc>
          <w:tcPr>
            <w:tcW w:w="837" w:type="dxa"/>
          </w:tcPr>
          <w:p w14:paraId="7BF06FF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203CF29" w14:textId="1308EAB0" w:rsidR="009A5B3C" w:rsidRPr="0057108E" w:rsidRDefault="009A5B3C" w:rsidP="009A5B3C">
            <w:pPr>
              <w:spacing w:before="60" w:after="60"/>
              <w:rPr>
                <w:rFonts w:ascii="Arial" w:hAnsi="Arial" w:cs="Arial"/>
                <w:sz w:val="20"/>
                <w:szCs w:val="20"/>
              </w:rPr>
            </w:pPr>
            <w:r>
              <w:rPr>
                <w:rFonts w:ascii="Arial" w:hAnsi="Arial" w:cs="Arial"/>
                <w:sz w:val="20"/>
                <w:szCs w:val="20"/>
              </w:rPr>
              <w:t>For transfers to living resources (from PPE carried at revalued amount or biological asses carried at fair value), is any difference between the carrying amount of the living resource and its fair value treated in the same way as a revaluation in accordance with the applicable standard?</w:t>
            </w:r>
          </w:p>
        </w:tc>
        <w:tc>
          <w:tcPr>
            <w:tcW w:w="1166" w:type="dxa"/>
          </w:tcPr>
          <w:p w14:paraId="542FD2E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842191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9BAB0B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222839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2F4AE8" w14:textId="1A1B7E82" w:rsidR="009A5B3C" w:rsidRDefault="00000000" w:rsidP="009A5B3C">
            <w:pPr>
              <w:spacing w:before="60" w:after="60"/>
              <w:rPr>
                <w:rFonts w:ascii="Arial" w:hAnsi="Arial" w:cs="Arial"/>
                <w:sz w:val="20"/>
                <w:szCs w:val="20"/>
              </w:rPr>
            </w:pPr>
            <w:sdt>
              <w:sdtPr>
                <w:rPr>
                  <w:rFonts w:ascii="Arial" w:hAnsi="Arial" w:cs="Arial"/>
                  <w:sz w:val="20"/>
                  <w:szCs w:val="20"/>
                </w:rPr>
                <w:id w:val="-7164246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599F83" w14:textId="28C69DA5" w:rsidR="009A5B3C" w:rsidRDefault="009A5B3C" w:rsidP="009A5B3C">
            <w:pPr>
              <w:spacing w:before="60" w:after="60"/>
              <w:rPr>
                <w:rFonts w:ascii="Arial" w:hAnsi="Arial" w:cs="Arial"/>
                <w:sz w:val="20"/>
                <w:szCs w:val="20"/>
              </w:rPr>
            </w:pPr>
            <w:r>
              <w:rPr>
                <w:rFonts w:ascii="Arial" w:hAnsi="Arial" w:cs="Arial"/>
                <w:sz w:val="20"/>
                <w:szCs w:val="20"/>
              </w:rPr>
              <w:t>110.106</w:t>
            </w:r>
          </w:p>
        </w:tc>
        <w:sdt>
          <w:sdtPr>
            <w:rPr>
              <w:rFonts w:ascii="Arial" w:hAnsi="Arial" w:cs="Arial"/>
              <w:sz w:val="20"/>
              <w:szCs w:val="20"/>
            </w:rPr>
            <w:id w:val="-298760013"/>
            <w:placeholder>
              <w:docPart w:val="82A5F24EF3384015B58B21DF8DEAD3DE"/>
            </w:placeholder>
            <w:showingPlcHdr/>
          </w:sdtPr>
          <w:sdtContent>
            <w:tc>
              <w:tcPr>
                <w:tcW w:w="1895" w:type="dxa"/>
              </w:tcPr>
              <w:p w14:paraId="454960E5" w14:textId="23AE3F9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28D4364" w14:textId="77777777" w:rsidTr="00435C9F">
        <w:tc>
          <w:tcPr>
            <w:tcW w:w="837" w:type="dxa"/>
          </w:tcPr>
          <w:p w14:paraId="66026F9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97542B7" w14:textId="2230C9A5" w:rsidR="009A5B3C" w:rsidRPr="00711D10" w:rsidRDefault="009A5B3C" w:rsidP="009A5B3C">
            <w:pPr>
              <w:spacing w:before="60" w:after="60"/>
              <w:rPr>
                <w:rFonts w:ascii="Arial" w:eastAsia="Times New Roman" w:hAnsi="Arial" w:cs="Arial"/>
                <w:b/>
                <w:color w:val="C0504D"/>
                <w:sz w:val="20"/>
                <w:szCs w:val="20"/>
                <w:lang w:eastAsia="en-GB"/>
              </w:rPr>
            </w:pPr>
            <w:r w:rsidRPr="00711D10">
              <w:rPr>
                <w:rFonts w:ascii="Arial" w:eastAsia="Times New Roman" w:hAnsi="Arial" w:cs="Arial"/>
                <w:b/>
                <w:color w:val="C0504D"/>
                <w:sz w:val="20"/>
                <w:szCs w:val="20"/>
                <w:lang w:eastAsia="en-GB"/>
              </w:rPr>
              <w:t>Derecognition</w:t>
            </w:r>
            <w:r>
              <w:rPr>
                <w:rFonts w:ascii="Arial" w:eastAsia="Times New Roman" w:hAnsi="Arial" w:cs="Arial"/>
                <w:b/>
                <w:color w:val="C0504D"/>
                <w:sz w:val="20"/>
                <w:szCs w:val="20"/>
                <w:lang w:eastAsia="en-GB"/>
              </w:rPr>
              <w:t xml:space="preserve"> of living resources</w:t>
            </w:r>
          </w:p>
        </w:tc>
      </w:tr>
      <w:tr w:rsidR="009A5B3C" w:rsidRPr="00983410" w14:paraId="1BA57375" w14:textId="77777777" w:rsidTr="00435C9F">
        <w:tc>
          <w:tcPr>
            <w:tcW w:w="837" w:type="dxa"/>
          </w:tcPr>
          <w:p w14:paraId="645F585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0B7FCA" w14:textId="77777777" w:rsidR="009A5B3C" w:rsidRDefault="009A5B3C" w:rsidP="009A5B3C">
            <w:pPr>
              <w:spacing w:before="60" w:after="60"/>
              <w:rPr>
                <w:rFonts w:ascii="Arial" w:hAnsi="Arial" w:cs="Arial"/>
                <w:sz w:val="20"/>
                <w:szCs w:val="20"/>
              </w:rPr>
            </w:pPr>
            <w:r>
              <w:rPr>
                <w:rFonts w:ascii="Arial" w:hAnsi="Arial" w:cs="Arial"/>
                <w:sz w:val="20"/>
                <w:szCs w:val="20"/>
              </w:rPr>
              <w:t>Is the carrying amount of a living resource derecognised:</w:t>
            </w:r>
          </w:p>
          <w:p w14:paraId="1AFB9A85" w14:textId="71985379" w:rsidR="009A5B3C" w:rsidRDefault="009A5B3C" w:rsidP="0060763B">
            <w:pPr>
              <w:pStyle w:val="ListParagraph"/>
              <w:numPr>
                <w:ilvl w:val="0"/>
                <w:numId w:val="141"/>
              </w:numPr>
              <w:spacing w:before="60" w:after="60"/>
              <w:contextualSpacing w:val="0"/>
              <w:jc w:val="left"/>
              <w:rPr>
                <w:rFonts w:ascii="Arial" w:hAnsi="Arial" w:cs="Arial"/>
                <w:sz w:val="20"/>
                <w:szCs w:val="20"/>
              </w:rPr>
            </w:pPr>
            <w:r>
              <w:rPr>
                <w:rFonts w:ascii="Arial" w:hAnsi="Arial" w:cs="Arial"/>
                <w:sz w:val="20"/>
                <w:szCs w:val="20"/>
              </w:rPr>
              <w:t>on disposal? Or</w:t>
            </w:r>
          </w:p>
          <w:p w14:paraId="38CC78B1" w14:textId="4C0B6614" w:rsidR="009A5B3C" w:rsidRPr="00913C83" w:rsidRDefault="009A5B3C" w:rsidP="0060763B">
            <w:pPr>
              <w:pStyle w:val="ListParagraph"/>
              <w:numPr>
                <w:ilvl w:val="0"/>
                <w:numId w:val="141"/>
              </w:numPr>
              <w:spacing w:before="60" w:after="60"/>
              <w:contextualSpacing w:val="0"/>
              <w:jc w:val="left"/>
              <w:rPr>
                <w:rFonts w:ascii="Arial" w:hAnsi="Arial" w:cs="Arial"/>
                <w:sz w:val="20"/>
                <w:szCs w:val="20"/>
              </w:rPr>
            </w:pPr>
            <w:r>
              <w:rPr>
                <w:rFonts w:ascii="Arial" w:hAnsi="Arial" w:cs="Arial"/>
                <w:sz w:val="20"/>
                <w:szCs w:val="20"/>
              </w:rPr>
              <w:t>when no future economic benefits or service potential are expected from its use or disposal?</w:t>
            </w:r>
          </w:p>
        </w:tc>
        <w:tc>
          <w:tcPr>
            <w:tcW w:w="1166" w:type="dxa"/>
          </w:tcPr>
          <w:p w14:paraId="63E7C67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312860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DB4D05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972441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73EEC01" w14:textId="2CAA6E88" w:rsidR="009A5B3C" w:rsidRDefault="00000000" w:rsidP="009A5B3C">
            <w:pPr>
              <w:spacing w:before="60" w:after="60"/>
              <w:rPr>
                <w:rFonts w:ascii="Arial" w:hAnsi="Arial" w:cs="Arial"/>
                <w:sz w:val="20"/>
                <w:szCs w:val="20"/>
              </w:rPr>
            </w:pPr>
            <w:sdt>
              <w:sdtPr>
                <w:rPr>
                  <w:rFonts w:ascii="Arial" w:hAnsi="Arial" w:cs="Arial"/>
                  <w:sz w:val="20"/>
                  <w:szCs w:val="20"/>
                </w:rPr>
                <w:id w:val="9314000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3F0A3B3" w14:textId="651D4657" w:rsidR="009A5B3C" w:rsidRDefault="009A5B3C" w:rsidP="009A5B3C">
            <w:pPr>
              <w:spacing w:before="60" w:after="60"/>
              <w:rPr>
                <w:rFonts w:ascii="Arial" w:hAnsi="Arial" w:cs="Arial"/>
                <w:sz w:val="20"/>
                <w:szCs w:val="20"/>
              </w:rPr>
            </w:pPr>
            <w:r>
              <w:rPr>
                <w:rFonts w:ascii="Arial" w:hAnsi="Arial" w:cs="Arial"/>
                <w:sz w:val="20"/>
                <w:szCs w:val="20"/>
              </w:rPr>
              <w:t>110.110</w:t>
            </w:r>
          </w:p>
        </w:tc>
        <w:sdt>
          <w:sdtPr>
            <w:rPr>
              <w:rFonts w:ascii="Arial" w:hAnsi="Arial" w:cs="Arial"/>
              <w:sz w:val="20"/>
              <w:szCs w:val="20"/>
            </w:rPr>
            <w:id w:val="-1354485335"/>
            <w:placeholder>
              <w:docPart w:val="82A5F24EF3384015B58B21DF8DEAD3DE"/>
            </w:placeholder>
            <w:showingPlcHdr/>
          </w:sdtPr>
          <w:sdtContent>
            <w:tc>
              <w:tcPr>
                <w:tcW w:w="1895" w:type="dxa"/>
              </w:tcPr>
              <w:p w14:paraId="21C4F2DB" w14:textId="35F440B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76809F3" w14:textId="77777777" w:rsidTr="00435C9F">
        <w:tc>
          <w:tcPr>
            <w:tcW w:w="837" w:type="dxa"/>
          </w:tcPr>
          <w:p w14:paraId="08CDB697" w14:textId="77777777" w:rsidR="009A5B3C" w:rsidRPr="00711D10"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9226420" w14:textId="4ADC0C50" w:rsidR="009A5B3C" w:rsidRPr="00711D10" w:rsidRDefault="009A5B3C" w:rsidP="009A5B3C">
            <w:pPr>
              <w:spacing w:before="60" w:after="60"/>
              <w:rPr>
                <w:rFonts w:ascii="Arial" w:eastAsia="Times New Roman" w:hAnsi="Arial" w:cs="Arial"/>
                <w:b/>
                <w:color w:val="C0504D"/>
                <w:sz w:val="20"/>
                <w:szCs w:val="20"/>
                <w:lang w:eastAsia="en-GB"/>
              </w:rPr>
            </w:pPr>
            <w:r w:rsidRPr="00711D10">
              <w:rPr>
                <w:rFonts w:ascii="Arial" w:eastAsia="Times New Roman" w:hAnsi="Arial" w:cs="Arial"/>
                <w:b/>
                <w:color w:val="C0504D"/>
                <w:sz w:val="20"/>
                <w:szCs w:val="20"/>
                <w:lang w:eastAsia="en-GB"/>
              </w:rPr>
              <w:t>Disclosure of living and non-living resources</w:t>
            </w:r>
          </w:p>
        </w:tc>
      </w:tr>
      <w:tr w:rsidR="009A5B3C" w:rsidRPr="00983410" w14:paraId="0CB979D5" w14:textId="77777777" w:rsidTr="00435C9F">
        <w:tc>
          <w:tcPr>
            <w:tcW w:w="837" w:type="dxa"/>
          </w:tcPr>
          <w:p w14:paraId="2D527F8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F32620" w14:textId="6874306B" w:rsidR="009A5B3C" w:rsidRPr="0057108E" w:rsidRDefault="009A5B3C" w:rsidP="009A5B3C">
            <w:pPr>
              <w:spacing w:before="60" w:after="60"/>
              <w:rPr>
                <w:rFonts w:ascii="Arial" w:hAnsi="Arial" w:cs="Arial"/>
                <w:sz w:val="20"/>
                <w:szCs w:val="20"/>
              </w:rPr>
            </w:pPr>
            <w:r>
              <w:rPr>
                <w:rFonts w:ascii="Arial" w:hAnsi="Arial" w:cs="Arial"/>
                <w:sz w:val="20"/>
                <w:szCs w:val="20"/>
              </w:rPr>
              <w:t>Where the entity acts as a custodian of a living or non-living resource, or a group of living or non-living resources, other than land, has the entity explained the nature of its custodial responsibility, including the legislation or similar means that establishes the custodial responsibility over the resources?</w:t>
            </w:r>
          </w:p>
        </w:tc>
        <w:tc>
          <w:tcPr>
            <w:tcW w:w="1166" w:type="dxa"/>
          </w:tcPr>
          <w:p w14:paraId="7A79093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309595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062888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516081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B0A696D" w14:textId="2F1D447E" w:rsidR="009A5B3C" w:rsidRDefault="00000000" w:rsidP="009A5B3C">
            <w:pPr>
              <w:spacing w:before="60" w:after="60"/>
              <w:rPr>
                <w:rFonts w:ascii="Arial" w:hAnsi="Arial" w:cs="Arial"/>
                <w:sz w:val="20"/>
                <w:szCs w:val="20"/>
              </w:rPr>
            </w:pPr>
            <w:sdt>
              <w:sdtPr>
                <w:rPr>
                  <w:rFonts w:ascii="Arial" w:hAnsi="Arial" w:cs="Arial"/>
                  <w:sz w:val="20"/>
                  <w:szCs w:val="20"/>
                </w:rPr>
                <w:id w:val="9838862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97B3F3B" w14:textId="5E31ECB3" w:rsidR="009A5B3C" w:rsidRDefault="009A5B3C" w:rsidP="009A5B3C">
            <w:pPr>
              <w:spacing w:before="60" w:after="60"/>
              <w:rPr>
                <w:rFonts w:ascii="Arial" w:hAnsi="Arial" w:cs="Arial"/>
                <w:sz w:val="20"/>
                <w:szCs w:val="20"/>
              </w:rPr>
            </w:pPr>
            <w:r>
              <w:rPr>
                <w:rFonts w:ascii="Arial" w:hAnsi="Arial" w:cs="Arial"/>
                <w:sz w:val="20"/>
                <w:szCs w:val="20"/>
              </w:rPr>
              <w:t>110.114</w:t>
            </w:r>
          </w:p>
        </w:tc>
        <w:sdt>
          <w:sdtPr>
            <w:rPr>
              <w:rFonts w:ascii="Arial" w:hAnsi="Arial" w:cs="Arial"/>
              <w:sz w:val="20"/>
              <w:szCs w:val="20"/>
            </w:rPr>
            <w:id w:val="1960290831"/>
            <w:placeholder>
              <w:docPart w:val="82A5F24EF3384015B58B21DF8DEAD3DE"/>
            </w:placeholder>
            <w:showingPlcHdr/>
          </w:sdtPr>
          <w:sdtContent>
            <w:tc>
              <w:tcPr>
                <w:tcW w:w="1895" w:type="dxa"/>
              </w:tcPr>
              <w:p w14:paraId="0835A2F6" w14:textId="37008C9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B2C163B" w14:textId="77777777" w:rsidTr="00435C9F">
        <w:tc>
          <w:tcPr>
            <w:tcW w:w="837" w:type="dxa"/>
          </w:tcPr>
          <w:p w14:paraId="4283984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D75A29A" w14:textId="5980257D" w:rsidR="009A5B3C" w:rsidRPr="0057108E" w:rsidRDefault="009A5B3C" w:rsidP="009A5B3C">
            <w:pPr>
              <w:spacing w:before="60" w:after="60"/>
              <w:rPr>
                <w:rFonts w:ascii="Arial" w:hAnsi="Arial" w:cs="Arial"/>
                <w:sz w:val="20"/>
                <w:szCs w:val="20"/>
              </w:rPr>
            </w:pPr>
            <w:r>
              <w:rPr>
                <w:rFonts w:ascii="Arial" w:hAnsi="Arial" w:cs="Arial"/>
                <w:sz w:val="20"/>
                <w:szCs w:val="20"/>
              </w:rPr>
              <w:t>Has the entity included a description of the following for each group of non-living resources, other than land:</w:t>
            </w:r>
          </w:p>
        </w:tc>
        <w:tc>
          <w:tcPr>
            <w:tcW w:w="1166" w:type="dxa"/>
          </w:tcPr>
          <w:p w14:paraId="34EBBA60" w14:textId="2BBD941A" w:rsidR="009A5B3C" w:rsidRDefault="00000000" w:rsidP="009A5B3C">
            <w:pPr>
              <w:spacing w:before="60" w:after="60"/>
              <w:rPr>
                <w:rFonts w:ascii="Arial" w:hAnsi="Arial" w:cs="Arial"/>
                <w:sz w:val="20"/>
                <w:szCs w:val="20"/>
              </w:rPr>
            </w:pPr>
            <w:sdt>
              <w:sdtPr>
                <w:rPr>
                  <w:rFonts w:ascii="Arial" w:hAnsi="Arial" w:cs="Arial"/>
                  <w:sz w:val="20"/>
                  <w:szCs w:val="20"/>
                </w:rPr>
                <w:id w:val="-4242636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5259B2D7" w14:textId="1BBBAC3B" w:rsidR="009A5B3C" w:rsidRDefault="009A5B3C" w:rsidP="009A5B3C">
            <w:pPr>
              <w:spacing w:before="60" w:after="60"/>
              <w:rPr>
                <w:rFonts w:ascii="Arial" w:hAnsi="Arial" w:cs="Arial"/>
                <w:sz w:val="20"/>
                <w:szCs w:val="20"/>
              </w:rPr>
            </w:pPr>
            <w:r>
              <w:rPr>
                <w:rFonts w:ascii="Arial" w:hAnsi="Arial" w:cs="Arial"/>
                <w:sz w:val="20"/>
                <w:szCs w:val="20"/>
              </w:rPr>
              <w:t>110.116</w:t>
            </w:r>
          </w:p>
        </w:tc>
        <w:sdt>
          <w:sdtPr>
            <w:rPr>
              <w:rFonts w:ascii="Arial" w:hAnsi="Arial" w:cs="Arial"/>
              <w:sz w:val="20"/>
              <w:szCs w:val="20"/>
            </w:rPr>
            <w:id w:val="-1071346163"/>
            <w:placeholder>
              <w:docPart w:val="82A5F24EF3384015B58B21DF8DEAD3DE"/>
            </w:placeholder>
            <w:showingPlcHdr/>
          </w:sdtPr>
          <w:sdtContent>
            <w:tc>
              <w:tcPr>
                <w:tcW w:w="1895" w:type="dxa"/>
              </w:tcPr>
              <w:p w14:paraId="562EC443" w14:textId="6C4BF6F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69E19C0" w14:textId="77777777" w:rsidTr="00435C9F">
        <w:tc>
          <w:tcPr>
            <w:tcW w:w="837" w:type="dxa"/>
          </w:tcPr>
          <w:p w14:paraId="1E9140B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56CCB2E" w14:textId="55B9DEC4" w:rsidR="009A5B3C" w:rsidRPr="0057108E" w:rsidRDefault="009A5B3C" w:rsidP="0060763B">
            <w:pPr>
              <w:pStyle w:val="ListParagraph"/>
              <w:numPr>
                <w:ilvl w:val="0"/>
                <w:numId w:val="142"/>
              </w:numPr>
              <w:spacing w:before="60" w:after="60"/>
              <w:contextualSpacing w:val="0"/>
              <w:jc w:val="left"/>
              <w:rPr>
                <w:rFonts w:ascii="Arial" w:hAnsi="Arial" w:cs="Arial"/>
                <w:sz w:val="20"/>
                <w:szCs w:val="20"/>
              </w:rPr>
            </w:pPr>
            <w:r>
              <w:rPr>
                <w:rFonts w:ascii="Arial" w:hAnsi="Arial" w:cs="Arial"/>
                <w:sz w:val="20"/>
                <w:szCs w:val="20"/>
              </w:rPr>
              <w:t>the nature and types of non-living resources for which the entity is responsible?</w:t>
            </w:r>
          </w:p>
        </w:tc>
        <w:tc>
          <w:tcPr>
            <w:tcW w:w="1166" w:type="dxa"/>
          </w:tcPr>
          <w:p w14:paraId="22E7720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385422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9BB729B" w14:textId="240F36F0" w:rsidR="009A5B3C" w:rsidRDefault="00000000" w:rsidP="009A5B3C">
            <w:pPr>
              <w:spacing w:before="60" w:after="60"/>
              <w:rPr>
                <w:rFonts w:ascii="Arial" w:hAnsi="Arial" w:cs="Arial"/>
                <w:sz w:val="20"/>
                <w:szCs w:val="20"/>
              </w:rPr>
            </w:pPr>
            <w:sdt>
              <w:sdtPr>
                <w:rPr>
                  <w:rFonts w:ascii="Arial" w:hAnsi="Arial" w:cs="Arial"/>
                  <w:sz w:val="20"/>
                  <w:szCs w:val="20"/>
                </w:rPr>
                <w:id w:val="20310620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728AEC7" w14:textId="67DEC18C" w:rsidR="009A5B3C" w:rsidRDefault="009A5B3C" w:rsidP="009A5B3C">
            <w:pPr>
              <w:spacing w:before="60" w:after="60"/>
              <w:rPr>
                <w:rFonts w:ascii="Arial" w:hAnsi="Arial" w:cs="Arial"/>
                <w:sz w:val="20"/>
                <w:szCs w:val="20"/>
              </w:rPr>
            </w:pPr>
            <w:r>
              <w:rPr>
                <w:rFonts w:ascii="Arial" w:hAnsi="Arial" w:cs="Arial"/>
                <w:sz w:val="20"/>
                <w:szCs w:val="20"/>
              </w:rPr>
              <w:t>110.116(a)</w:t>
            </w:r>
          </w:p>
        </w:tc>
        <w:sdt>
          <w:sdtPr>
            <w:rPr>
              <w:rFonts w:ascii="Arial" w:hAnsi="Arial" w:cs="Arial"/>
              <w:sz w:val="20"/>
              <w:szCs w:val="20"/>
            </w:rPr>
            <w:id w:val="-1224834217"/>
            <w:placeholder>
              <w:docPart w:val="82A5F24EF3384015B58B21DF8DEAD3DE"/>
            </w:placeholder>
            <w:showingPlcHdr/>
          </w:sdtPr>
          <w:sdtContent>
            <w:tc>
              <w:tcPr>
                <w:tcW w:w="1895" w:type="dxa"/>
              </w:tcPr>
              <w:p w14:paraId="5EC5D58B" w14:textId="7C919B1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AABD1C" w14:textId="77777777" w:rsidTr="00435C9F">
        <w:tc>
          <w:tcPr>
            <w:tcW w:w="837" w:type="dxa"/>
          </w:tcPr>
          <w:p w14:paraId="5A4EB5F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8A69434" w14:textId="060C8557" w:rsidR="009A5B3C" w:rsidRPr="0057108E" w:rsidRDefault="009A5B3C" w:rsidP="0060763B">
            <w:pPr>
              <w:pStyle w:val="ListParagraph"/>
              <w:numPr>
                <w:ilvl w:val="0"/>
                <w:numId w:val="142"/>
              </w:numPr>
              <w:spacing w:before="60" w:after="60"/>
              <w:contextualSpacing w:val="0"/>
              <w:jc w:val="left"/>
              <w:rPr>
                <w:rFonts w:ascii="Arial" w:hAnsi="Arial" w:cs="Arial"/>
                <w:sz w:val="20"/>
                <w:szCs w:val="20"/>
              </w:rPr>
            </w:pPr>
            <w:r>
              <w:rPr>
                <w:rFonts w:ascii="Arial" w:hAnsi="Arial" w:cs="Arial"/>
                <w:sz w:val="20"/>
                <w:szCs w:val="20"/>
              </w:rPr>
              <w:t>any liabilities and/or contingent liabilities that arise from the non-living resource?</w:t>
            </w:r>
          </w:p>
        </w:tc>
        <w:tc>
          <w:tcPr>
            <w:tcW w:w="1166" w:type="dxa"/>
          </w:tcPr>
          <w:p w14:paraId="76BB635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89762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904477" w14:textId="0DDEC565" w:rsidR="009A5B3C" w:rsidRDefault="00000000" w:rsidP="009A5B3C">
            <w:pPr>
              <w:spacing w:before="60" w:after="60"/>
              <w:rPr>
                <w:rFonts w:ascii="Arial" w:hAnsi="Arial" w:cs="Arial"/>
                <w:sz w:val="20"/>
                <w:szCs w:val="20"/>
              </w:rPr>
            </w:pPr>
            <w:sdt>
              <w:sdtPr>
                <w:rPr>
                  <w:rFonts w:ascii="Arial" w:hAnsi="Arial" w:cs="Arial"/>
                  <w:sz w:val="20"/>
                  <w:szCs w:val="20"/>
                </w:rPr>
                <w:id w:val="-19900101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E9F5E33" w14:textId="52A6C0CA" w:rsidR="009A5B3C" w:rsidRDefault="009A5B3C" w:rsidP="009A5B3C">
            <w:pPr>
              <w:spacing w:before="60" w:after="60"/>
              <w:rPr>
                <w:rFonts w:ascii="Arial" w:hAnsi="Arial" w:cs="Arial"/>
                <w:sz w:val="20"/>
                <w:szCs w:val="20"/>
              </w:rPr>
            </w:pPr>
            <w:r>
              <w:rPr>
                <w:rFonts w:ascii="Arial" w:hAnsi="Arial" w:cs="Arial"/>
                <w:sz w:val="20"/>
                <w:szCs w:val="20"/>
              </w:rPr>
              <w:t>110.116(b)</w:t>
            </w:r>
          </w:p>
        </w:tc>
        <w:sdt>
          <w:sdtPr>
            <w:rPr>
              <w:rFonts w:ascii="Arial" w:hAnsi="Arial" w:cs="Arial"/>
              <w:sz w:val="20"/>
              <w:szCs w:val="20"/>
            </w:rPr>
            <w:id w:val="1243454011"/>
            <w:placeholder>
              <w:docPart w:val="82A5F24EF3384015B58B21DF8DEAD3DE"/>
            </w:placeholder>
            <w:showingPlcHdr/>
          </w:sdtPr>
          <w:sdtContent>
            <w:tc>
              <w:tcPr>
                <w:tcW w:w="1895" w:type="dxa"/>
              </w:tcPr>
              <w:p w14:paraId="02EDA39F" w14:textId="1B25AE9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3A920FD" w14:textId="77777777" w:rsidTr="00435C9F">
        <w:tc>
          <w:tcPr>
            <w:tcW w:w="837" w:type="dxa"/>
          </w:tcPr>
          <w:p w14:paraId="37FE24F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B7F434" w14:textId="79CAD04C" w:rsidR="009A5B3C" w:rsidRPr="0057108E" w:rsidRDefault="009A5B3C" w:rsidP="009A5B3C">
            <w:pPr>
              <w:spacing w:before="60" w:after="60"/>
              <w:rPr>
                <w:rFonts w:ascii="Arial" w:hAnsi="Arial" w:cs="Arial"/>
                <w:sz w:val="20"/>
                <w:szCs w:val="20"/>
              </w:rPr>
            </w:pPr>
            <w:r>
              <w:rPr>
                <w:rFonts w:ascii="Arial" w:hAnsi="Arial" w:cs="Arial"/>
                <w:sz w:val="20"/>
                <w:szCs w:val="20"/>
              </w:rPr>
              <w:t>Has the entity disclosed the following for each class of living resource recognised in the financial statements:</w:t>
            </w:r>
          </w:p>
        </w:tc>
        <w:tc>
          <w:tcPr>
            <w:tcW w:w="1166" w:type="dxa"/>
          </w:tcPr>
          <w:p w14:paraId="6E203DA3" w14:textId="0404ABBE" w:rsidR="009A5B3C" w:rsidRDefault="00000000" w:rsidP="009A5B3C">
            <w:pPr>
              <w:spacing w:before="60" w:after="60"/>
              <w:rPr>
                <w:rFonts w:ascii="Arial" w:hAnsi="Arial" w:cs="Arial"/>
                <w:sz w:val="20"/>
                <w:szCs w:val="20"/>
              </w:rPr>
            </w:pPr>
            <w:sdt>
              <w:sdtPr>
                <w:rPr>
                  <w:rFonts w:ascii="Arial" w:hAnsi="Arial" w:cs="Arial"/>
                  <w:sz w:val="20"/>
                  <w:szCs w:val="20"/>
                </w:rPr>
                <w:id w:val="7591900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5E992BE" w14:textId="30042BEA" w:rsidR="009A5B3C" w:rsidRDefault="009A5B3C" w:rsidP="009A5B3C">
            <w:pPr>
              <w:spacing w:before="60" w:after="60"/>
              <w:rPr>
                <w:rFonts w:ascii="Arial" w:hAnsi="Arial" w:cs="Arial"/>
                <w:sz w:val="20"/>
                <w:szCs w:val="20"/>
              </w:rPr>
            </w:pPr>
            <w:r>
              <w:rPr>
                <w:rFonts w:ascii="Arial" w:hAnsi="Arial" w:cs="Arial"/>
                <w:sz w:val="20"/>
                <w:szCs w:val="20"/>
              </w:rPr>
              <w:t>110.117</w:t>
            </w:r>
          </w:p>
        </w:tc>
        <w:sdt>
          <w:sdtPr>
            <w:rPr>
              <w:rFonts w:ascii="Arial" w:hAnsi="Arial" w:cs="Arial"/>
              <w:sz w:val="20"/>
              <w:szCs w:val="20"/>
            </w:rPr>
            <w:id w:val="-2042120246"/>
            <w:placeholder>
              <w:docPart w:val="82A5F24EF3384015B58B21DF8DEAD3DE"/>
            </w:placeholder>
            <w:showingPlcHdr/>
          </w:sdtPr>
          <w:sdtContent>
            <w:tc>
              <w:tcPr>
                <w:tcW w:w="1895" w:type="dxa"/>
              </w:tcPr>
              <w:p w14:paraId="4CAF7F08" w14:textId="0E6F290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9670378" w14:textId="77777777" w:rsidTr="00435C9F">
        <w:tc>
          <w:tcPr>
            <w:tcW w:w="837" w:type="dxa"/>
          </w:tcPr>
          <w:p w14:paraId="0A633D8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C3C9061" w14:textId="3310A605" w:rsidR="009A5B3C" w:rsidRPr="0057108E" w:rsidRDefault="009A5B3C" w:rsidP="0060763B">
            <w:pPr>
              <w:pStyle w:val="ListParagraph"/>
              <w:numPr>
                <w:ilvl w:val="0"/>
                <w:numId w:val="143"/>
              </w:numPr>
              <w:spacing w:before="60" w:after="60"/>
              <w:contextualSpacing w:val="0"/>
              <w:jc w:val="left"/>
              <w:rPr>
                <w:rFonts w:ascii="Arial" w:hAnsi="Arial" w:cs="Arial"/>
                <w:sz w:val="20"/>
                <w:szCs w:val="20"/>
              </w:rPr>
            </w:pPr>
            <w:r>
              <w:rPr>
                <w:rFonts w:ascii="Arial" w:hAnsi="Arial" w:cs="Arial"/>
                <w:sz w:val="20"/>
                <w:szCs w:val="20"/>
              </w:rPr>
              <w:t>the measurement baes used for determining the gross carrying amount?</w:t>
            </w:r>
          </w:p>
        </w:tc>
        <w:tc>
          <w:tcPr>
            <w:tcW w:w="1166" w:type="dxa"/>
          </w:tcPr>
          <w:p w14:paraId="423D51A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544856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A7BAA62" w14:textId="4571F491" w:rsidR="009A5B3C" w:rsidRDefault="00000000" w:rsidP="009A5B3C">
            <w:pPr>
              <w:spacing w:before="60" w:after="60"/>
              <w:rPr>
                <w:rFonts w:ascii="Arial" w:hAnsi="Arial" w:cs="Arial"/>
                <w:sz w:val="20"/>
                <w:szCs w:val="20"/>
              </w:rPr>
            </w:pPr>
            <w:sdt>
              <w:sdtPr>
                <w:rPr>
                  <w:rFonts w:ascii="Arial" w:hAnsi="Arial" w:cs="Arial"/>
                  <w:sz w:val="20"/>
                  <w:szCs w:val="20"/>
                </w:rPr>
                <w:id w:val="-2305448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54466F0" w14:textId="575C2C2B" w:rsidR="009A5B3C" w:rsidRDefault="009A5B3C" w:rsidP="009A5B3C">
            <w:pPr>
              <w:spacing w:before="60" w:after="60"/>
              <w:rPr>
                <w:rFonts w:ascii="Arial" w:hAnsi="Arial" w:cs="Arial"/>
                <w:sz w:val="20"/>
                <w:szCs w:val="20"/>
              </w:rPr>
            </w:pPr>
            <w:r>
              <w:rPr>
                <w:rFonts w:ascii="Arial" w:hAnsi="Arial" w:cs="Arial"/>
                <w:sz w:val="20"/>
                <w:szCs w:val="20"/>
              </w:rPr>
              <w:t>110.117(a)</w:t>
            </w:r>
          </w:p>
        </w:tc>
        <w:sdt>
          <w:sdtPr>
            <w:rPr>
              <w:rFonts w:ascii="Arial" w:hAnsi="Arial" w:cs="Arial"/>
              <w:sz w:val="20"/>
              <w:szCs w:val="20"/>
            </w:rPr>
            <w:id w:val="397254451"/>
            <w:placeholder>
              <w:docPart w:val="82A5F24EF3384015B58B21DF8DEAD3DE"/>
            </w:placeholder>
            <w:showingPlcHdr/>
          </w:sdtPr>
          <w:sdtContent>
            <w:tc>
              <w:tcPr>
                <w:tcW w:w="1895" w:type="dxa"/>
              </w:tcPr>
              <w:p w14:paraId="3C2DF043" w14:textId="5AC77D1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262682F" w14:textId="77777777" w:rsidTr="00435C9F">
        <w:tc>
          <w:tcPr>
            <w:tcW w:w="837" w:type="dxa"/>
          </w:tcPr>
          <w:p w14:paraId="0FFCF73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6A51D5F" w14:textId="2C0F168A" w:rsidR="009A5B3C" w:rsidRPr="0057108E" w:rsidRDefault="009A5B3C" w:rsidP="0060763B">
            <w:pPr>
              <w:pStyle w:val="ListParagraph"/>
              <w:numPr>
                <w:ilvl w:val="0"/>
                <w:numId w:val="143"/>
              </w:numPr>
              <w:spacing w:before="60" w:after="60"/>
              <w:contextualSpacing w:val="0"/>
              <w:jc w:val="left"/>
              <w:rPr>
                <w:rFonts w:ascii="Arial" w:hAnsi="Arial" w:cs="Arial"/>
                <w:sz w:val="20"/>
                <w:szCs w:val="20"/>
              </w:rPr>
            </w:pPr>
            <w:r>
              <w:rPr>
                <w:rFonts w:ascii="Arial" w:hAnsi="Arial" w:cs="Arial"/>
                <w:sz w:val="20"/>
                <w:szCs w:val="20"/>
              </w:rPr>
              <w:t>the depreciation method used?</w:t>
            </w:r>
          </w:p>
        </w:tc>
        <w:tc>
          <w:tcPr>
            <w:tcW w:w="1166" w:type="dxa"/>
          </w:tcPr>
          <w:p w14:paraId="3FC03F6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25477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764B348" w14:textId="4D4D65BA" w:rsidR="009A5B3C" w:rsidRDefault="00000000" w:rsidP="009A5B3C">
            <w:pPr>
              <w:spacing w:before="60" w:after="60"/>
              <w:rPr>
                <w:rFonts w:ascii="Arial" w:hAnsi="Arial" w:cs="Arial"/>
                <w:sz w:val="20"/>
                <w:szCs w:val="20"/>
              </w:rPr>
            </w:pPr>
            <w:sdt>
              <w:sdtPr>
                <w:rPr>
                  <w:rFonts w:ascii="Arial" w:hAnsi="Arial" w:cs="Arial"/>
                  <w:sz w:val="20"/>
                  <w:szCs w:val="20"/>
                </w:rPr>
                <w:id w:val="-14296508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D3EAF0B" w14:textId="5ED07A0E" w:rsidR="009A5B3C" w:rsidRDefault="009A5B3C" w:rsidP="009A5B3C">
            <w:pPr>
              <w:spacing w:before="60" w:after="60"/>
              <w:rPr>
                <w:rFonts w:ascii="Arial" w:hAnsi="Arial" w:cs="Arial"/>
                <w:sz w:val="20"/>
                <w:szCs w:val="20"/>
              </w:rPr>
            </w:pPr>
            <w:r>
              <w:rPr>
                <w:rFonts w:ascii="Arial" w:hAnsi="Arial" w:cs="Arial"/>
                <w:sz w:val="20"/>
                <w:szCs w:val="20"/>
              </w:rPr>
              <w:t>110.117(b)</w:t>
            </w:r>
          </w:p>
        </w:tc>
        <w:sdt>
          <w:sdtPr>
            <w:rPr>
              <w:rFonts w:ascii="Arial" w:hAnsi="Arial" w:cs="Arial"/>
              <w:sz w:val="20"/>
              <w:szCs w:val="20"/>
            </w:rPr>
            <w:id w:val="-2118131386"/>
            <w:placeholder>
              <w:docPart w:val="82A5F24EF3384015B58B21DF8DEAD3DE"/>
            </w:placeholder>
            <w:showingPlcHdr/>
          </w:sdtPr>
          <w:sdtContent>
            <w:tc>
              <w:tcPr>
                <w:tcW w:w="1895" w:type="dxa"/>
              </w:tcPr>
              <w:p w14:paraId="58CE0353" w14:textId="4AFA45E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3C97266" w14:textId="77777777" w:rsidTr="00435C9F">
        <w:tc>
          <w:tcPr>
            <w:tcW w:w="837" w:type="dxa"/>
          </w:tcPr>
          <w:p w14:paraId="4443B58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497EFF4" w14:textId="67577C8D" w:rsidR="009A5B3C" w:rsidRPr="0057108E" w:rsidRDefault="009A5B3C" w:rsidP="0060763B">
            <w:pPr>
              <w:pStyle w:val="ListParagraph"/>
              <w:numPr>
                <w:ilvl w:val="0"/>
                <w:numId w:val="143"/>
              </w:numPr>
              <w:spacing w:before="60" w:after="60"/>
              <w:contextualSpacing w:val="0"/>
              <w:jc w:val="left"/>
              <w:rPr>
                <w:rFonts w:ascii="Arial" w:hAnsi="Arial" w:cs="Arial"/>
                <w:sz w:val="20"/>
                <w:szCs w:val="20"/>
              </w:rPr>
            </w:pPr>
            <w:r>
              <w:rPr>
                <w:rFonts w:ascii="Arial" w:hAnsi="Arial" w:cs="Arial"/>
                <w:sz w:val="20"/>
                <w:szCs w:val="20"/>
              </w:rPr>
              <w:t>the useful lives or the depreciation rates used?</w:t>
            </w:r>
          </w:p>
        </w:tc>
        <w:tc>
          <w:tcPr>
            <w:tcW w:w="1166" w:type="dxa"/>
          </w:tcPr>
          <w:p w14:paraId="6AEC02D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866883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DD63C6" w14:textId="7B365AD4" w:rsidR="009A5B3C" w:rsidRDefault="00000000" w:rsidP="009A5B3C">
            <w:pPr>
              <w:spacing w:before="60" w:after="60"/>
              <w:rPr>
                <w:rFonts w:ascii="Arial" w:hAnsi="Arial" w:cs="Arial"/>
                <w:sz w:val="20"/>
                <w:szCs w:val="20"/>
              </w:rPr>
            </w:pPr>
            <w:sdt>
              <w:sdtPr>
                <w:rPr>
                  <w:rFonts w:ascii="Arial" w:hAnsi="Arial" w:cs="Arial"/>
                  <w:sz w:val="20"/>
                  <w:szCs w:val="20"/>
                </w:rPr>
                <w:id w:val="-2492033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49476B" w14:textId="347A780E" w:rsidR="009A5B3C" w:rsidRDefault="009A5B3C" w:rsidP="009A5B3C">
            <w:pPr>
              <w:spacing w:before="60" w:after="60"/>
              <w:rPr>
                <w:rFonts w:ascii="Arial" w:hAnsi="Arial" w:cs="Arial"/>
                <w:sz w:val="20"/>
                <w:szCs w:val="20"/>
              </w:rPr>
            </w:pPr>
            <w:r>
              <w:rPr>
                <w:rFonts w:ascii="Arial" w:hAnsi="Arial" w:cs="Arial"/>
                <w:sz w:val="20"/>
                <w:szCs w:val="20"/>
              </w:rPr>
              <w:t>110.117(c)</w:t>
            </w:r>
          </w:p>
        </w:tc>
        <w:sdt>
          <w:sdtPr>
            <w:rPr>
              <w:rFonts w:ascii="Arial" w:hAnsi="Arial" w:cs="Arial"/>
              <w:sz w:val="20"/>
              <w:szCs w:val="20"/>
            </w:rPr>
            <w:id w:val="-1991015918"/>
            <w:placeholder>
              <w:docPart w:val="82A5F24EF3384015B58B21DF8DEAD3DE"/>
            </w:placeholder>
            <w:showingPlcHdr/>
          </w:sdtPr>
          <w:sdtContent>
            <w:tc>
              <w:tcPr>
                <w:tcW w:w="1895" w:type="dxa"/>
              </w:tcPr>
              <w:p w14:paraId="1945BF52" w14:textId="24F395D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BE82AF4" w14:textId="77777777" w:rsidTr="00435C9F">
        <w:tc>
          <w:tcPr>
            <w:tcW w:w="837" w:type="dxa"/>
          </w:tcPr>
          <w:p w14:paraId="0236831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04F6FCF" w14:textId="73FB7236" w:rsidR="009A5B3C" w:rsidRPr="0057108E" w:rsidRDefault="009A5B3C" w:rsidP="0060763B">
            <w:pPr>
              <w:pStyle w:val="ListParagraph"/>
              <w:numPr>
                <w:ilvl w:val="0"/>
                <w:numId w:val="143"/>
              </w:numPr>
              <w:spacing w:before="60" w:after="60"/>
              <w:contextualSpacing w:val="0"/>
              <w:jc w:val="left"/>
              <w:rPr>
                <w:rFonts w:ascii="Arial" w:hAnsi="Arial" w:cs="Arial"/>
                <w:sz w:val="20"/>
                <w:szCs w:val="20"/>
              </w:rPr>
            </w:pPr>
            <w:r>
              <w:rPr>
                <w:rFonts w:ascii="Arial" w:hAnsi="Arial" w:cs="Arial"/>
                <w:sz w:val="20"/>
                <w:szCs w:val="20"/>
              </w:rPr>
              <w:t>the gross carrying amount aggregated with accumulated depreciation and accumulated impairment losses at the beginning and end of the year?</w:t>
            </w:r>
          </w:p>
        </w:tc>
        <w:tc>
          <w:tcPr>
            <w:tcW w:w="1166" w:type="dxa"/>
          </w:tcPr>
          <w:p w14:paraId="51044B7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11004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2810E01" w14:textId="2CCFA6D0" w:rsidR="009A5B3C" w:rsidRDefault="00000000" w:rsidP="009A5B3C">
            <w:pPr>
              <w:spacing w:before="60" w:after="60"/>
              <w:rPr>
                <w:rFonts w:ascii="Arial" w:hAnsi="Arial" w:cs="Arial"/>
                <w:sz w:val="20"/>
                <w:szCs w:val="20"/>
              </w:rPr>
            </w:pPr>
            <w:sdt>
              <w:sdtPr>
                <w:rPr>
                  <w:rFonts w:ascii="Arial" w:hAnsi="Arial" w:cs="Arial"/>
                  <w:sz w:val="20"/>
                  <w:szCs w:val="20"/>
                </w:rPr>
                <w:id w:val="12098399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02F082" w14:textId="2EFBF7B2" w:rsidR="009A5B3C" w:rsidRDefault="009A5B3C" w:rsidP="009A5B3C">
            <w:pPr>
              <w:spacing w:before="60" w:after="60"/>
              <w:rPr>
                <w:rFonts w:ascii="Arial" w:hAnsi="Arial" w:cs="Arial"/>
                <w:sz w:val="20"/>
                <w:szCs w:val="20"/>
              </w:rPr>
            </w:pPr>
            <w:r>
              <w:rPr>
                <w:rFonts w:ascii="Arial" w:hAnsi="Arial" w:cs="Arial"/>
                <w:sz w:val="20"/>
                <w:szCs w:val="20"/>
              </w:rPr>
              <w:t>110.117(d)</w:t>
            </w:r>
          </w:p>
        </w:tc>
        <w:sdt>
          <w:sdtPr>
            <w:rPr>
              <w:rFonts w:ascii="Arial" w:hAnsi="Arial" w:cs="Arial"/>
              <w:sz w:val="20"/>
              <w:szCs w:val="20"/>
            </w:rPr>
            <w:id w:val="1662741618"/>
            <w:placeholder>
              <w:docPart w:val="82A5F24EF3384015B58B21DF8DEAD3DE"/>
            </w:placeholder>
            <w:showingPlcHdr/>
          </w:sdtPr>
          <w:sdtContent>
            <w:tc>
              <w:tcPr>
                <w:tcW w:w="1895" w:type="dxa"/>
              </w:tcPr>
              <w:p w14:paraId="07D18501" w14:textId="58106BD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8462F94" w14:textId="77777777" w:rsidTr="00435C9F">
        <w:tc>
          <w:tcPr>
            <w:tcW w:w="837" w:type="dxa"/>
          </w:tcPr>
          <w:p w14:paraId="64C49B9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5918984" w14:textId="1FB9E159" w:rsidR="009A5B3C" w:rsidRPr="0057108E" w:rsidRDefault="009A5B3C" w:rsidP="0060763B">
            <w:pPr>
              <w:pStyle w:val="ListParagraph"/>
              <w:numPr>
                <w:ilvl w:val="0"/>
                <w:numId w:val="143"/>
              </w:numPr>
              <w:spacing w:before="60" w:after="60"/>
              <w:contextualSpacing w:val="0"/>
              <w:jc w:val="left"/>
              <w:rPr>
                <w:rFonts w:ascii="Arial" w:hAnsi="Arial" w:cs="Arial"/>
                <w:sz w:val="20"/>
                <w:szCs w:val="20"/>
              </w:rPr>
            </w:pPr>
            <w:r>
              <w:rPr>
                <w:rFonts w:ascii="Arial" w:hAnsi="Arial" w:cs="Arial"/>
                <w:sz w:val="20"/>
                <w:szCs w:val="20"/>
              </w:rPr>
              <w:t>a reconciliation of the carrying amount at the beginning and end of the reporting period showing:</w:t>
            </w:r>
          </w:p>
        </w:tc>
        <w:tc>
          <w:tcPr>
            <w:tcW w:w="1166" w:type="dxa"/>
          </w:tcPr>
          <w:p w14:paraId="1B558225" w14:textId="039ADD64" w:rsidR="009A5B3C" w:rsidRDefault="00000000" w:rsidP="009A5B3C">
            <w:pPr>
              <w:spacing w:before="60" w:after="60"/>
              <w:rPr>
                <w:rFonts w:ascii="Arial" w:hAnsi="Arial" w:cs="Arial"/>
                <w:sz w:val="20"/>
                <w:szCs w:val="20"/>
              </w:rPr>
            </w:pPr>
            <w:sdt>
              <w:sdtPr>
                <w:rPr>
                  <w:rFonts w:ascii="Arial" w:hAnsi="Arial" w:cs="Arial"/>
                  <w:sz w:val="20"/>
                  <w:szCs w:val="20"/>
                </w:rPr>
                <w:id w:val="1646732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3A6E7C37" w14:textId="04091229" w:rsidR="009A5B3C" w:rsidRDefault="009A5B3C" w:rsidP="009A5B3C">
            <w:pPr>
              <w:spacing w:before="60" w:after="60"/>
              <w:rPr>
                <w:rFonts w:ascii="Arial" w:hAnsi="Arial" w:cs="Arial"/>
                <w:sz w:val="20"/>
                <w:szCs w:val="20"/>
              </w:rPr>
            </w:pPr>
            <w:r>
              <w:rPr>
                <w:rFonts w:ascii="Arial" w:hAnsi="Arial" w:cs="Arial"/>
                <w:sz w:val="20"/>
                <w:szCs w:val="20"/>
              </w:rPr>
              <w:t>110.117(e)</w:t>
            </w:r>
          </w:p>
        </w:tc>
        <w:sdt>
          <w:sdtPr>
            <w:rPr>
              <w:rFonts w:ascii="Arial" w:hAnsi="Arial" w:cs="Arial"/>
              <w:sz w:val="20"/>
              <w:szCs w:val="20"/>
            </w:rPr>
            <w:id w:val="1878430077"/>
            <w:placeholder>
              <w:docPart w:val="82A5F24EF3384015B58B21DF8DEAD3DE"/>
            </w:placeholder>
            <w:showingPlcHdr/>
          </w:sdtPr>
          <w:sdtContent>
            <w:tc>
              <w:tcPr>
                <w:tcW w:w="1895" w:type="dxa"/>
              </w:tcPr>
              <w:p w14:paraId="3BA01B5A" w14:textId="5A7B8A2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CDB95F" w14:textId="77777777" w:rsidTr="00435C9F">
        <w:tc>
          <w:tcPr>
            <w:tcW w:w="837" w:type="dxa"/>
          </w:tcPr>
          <w:p w14:paraId="68ACD41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523B52" w14:textId="784DA850" w:rsidR="009A5B3C" w:rsidRPr="002F5E4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i</w:t>
            </w:r>
            <w:r w:rsidRPr="002F5E4E">
              <w:rPr>
                <w:rFonts w:ascii="Arial" w:hAnsi="Arial" w:cs="Arial"/>
                <w:sz w:val="20"/>
                <w:szCs w:val="20"/>
              </w:rPr>
              <w:t>ncreases due to purchases?</w:t>
            </w:r>
          </w:p>
        </w:tc>
        <w:tc>
          <w:tcPr>
            <w:tcW w:w="1166" w:type="dxa"/>
          </w:tcPr>
          <w:p w14:paraId="553800A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815692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2BA8A02" w14:textId="607EF105" w:rsidR="009A5B3C" w:rsidRDefault="00000000" w:rsidP="009A5B3C">
            <w:pPr>
              <w:spacing w:before="60" w:after="60"/>
              <w:rPr>
                <w:rFonts w:ascii="Arial" w:hAnsi="Arial" w:cs="Arial"/>
                <w:sz w:val="20"/>
                <w:szCs w:val="20"/>
              </w:rPr>
            </w:pPr>
            <w:sdt>
              <w:sdtPr>
                <w:rPr>
                  <w:rFonts w:ascii="Arial" w:hAnsi="Arial" w:cs="Arial"/>
                  <w:sz w:val="20"/>
                  <w:szCs w:val="20"/>
                </w:rPr>
                <w:id w:val="6783919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94D6B08" w14:textId="52A18323"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157003534"/>
            <w:placeholder>
              <w:docPart w:val="82A5F24EF3384015B58B21DF8DEAD3DE"/>
            </w:placeholder>
            <w:showingPlcHdr/>
          </w:sdtPr>
          <w:sdtContent>
            <w:tc>
              <w:tcPr>
                <w:tcW w:w="1895" w:type="dxa"/>
              </w:tcPr>
              <w:p w14:paraId="2A0FF8EF" w14:textId="59313F7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5A17B2" w14:textId="77777777" w:rsidTr="00435C9F">
        <w:tc>
          <w:tcPr>
            <w:tcW w:w="837" w:type="dxa"/>
          </w:tcPr>
          <w:p w14:paraId="0C4D557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DD49BE9" w14:textId="4B17B70A"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increases due to resources acquired through non-exchange transactions?</w:t>
            </w:r>
          </w:p>
        </w:tc>
        <w:tc>
          <w:tcPr>
            <w:tcW w:w="1166" w:type="dxa"/>
          </w:tcPr>
          <w:p w14:paraId="53AC9C4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6215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6DFFC7" w14:textId="1FF4CFFA" w:rsidR="009A5B3C" w:rsidRDefault="00000000" w:rsidP="009A5B3C">
            <w:pPr>
              <w:spacing w:before="60" w:after="60"/>
              <w:rPr>
                <w:rFonts w:ascii="Arial" w:hAnsi="Arial" w:cs="Arial"/>
                <w:sz w:val="20"/>
                <w:szCs w:val="20"/>
              </w:rPr>
            </w:pPr>
            <w:sdt>
              <w:sdtPr>
                <w:rPr>
                  <w:rFonts w:ascii="Arial" w:hAnsi="Arial" w:cs="Arial"/>
                  <w:sz w:val="20"/>
                  <w:szCs w:val="20"/>
                </w:rPr>
                <w:id w:val="4820463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FA4FBC" w14:textId="7D4CDAED"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(ii)</w:t>
            </w:r>
          </w:p>
        </w:tc>
        <w:sdt>
          <w:sdtPr>
            <w:rPr>
              <w:rFonts w:ascii="Arial" w:hAnsi="Arial" w:cs="Arial"/>
              <w:sz w:val="20"/>
              <w:szCs w:val="20"/>
            </w:rPr>
            <w:id w:val="1912724468"/>
            <w:placeholder>
              <w:docPart w:val="82A5F24EF3384015B58B21DF8DEAD3DE"/>
            </w:placeholder>
            <w:showingPlcHdr/>
          </w:sdtPr>
          <w:sdtContent>
            <w:tc>
              <w:tcPr>
                <w:tcW w:w="1895" w:type="dxa"/>
              </w:tcPr>
              <w:p w14:paraId="4BD19BFD" w14:textId="4D7874C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B40B764" w14:textId="77777777" w:rsidTr="00435C9F">
        <w:tc>
          <w:tcPr>
            <w:tcW w:w="837" w:type="dxa"/>
          </w:tcPr>
          <w:p w14:paraId="724BD8E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2CC5268" w14:textId="5323A06A"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decreases due to sale?</w:t>
            </w:r>
          </w:p>
        </w:tc>
        <w:tc>
          <w:tcPr>
            <w:tcW w:w="1166" w:type="dxa"/>
          </w:tcPr>
          <w:p w14:paraId="05E1AC4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649388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38246CF" w14:textId="3D9B0FF6" w:rsidR="009A5B3C" w:rsidRDefault="00000000" w:rsidP="009A5B3C">
            <w:pPr>
              <w:spacing w:before="60" w:after="60"/>
              <w:rPr>
                <w:rFonts w:ascii="Arial" w:hAnsi="Arial" w:cs="Arial"/>
                <w:sz w:val="20"/>
                <w:szCs w:val="20"/>
              </w:rPr>
            </w:pPr>
            <w:sdt>
              <w:sdtPr>
                <w:rPr>
                  <w:rFonts w:ascii="Arial" w:hAnsi="Arial" w:cs="Arial"/>
                  <w:sz w:val="20"/>
                  <w:szCs w:val="20"/>
                </w:rPr>
                <w:id w:val="19049530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7E343AC" w14:textId="7143949E"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(iii)</w:t>
            </w:r>
          </w:p>
        </w:tc>
        <w:sdt>
          <w:sdtPr>
            <w:rPr>
              <w:rFonts w:ascii="Arial" w:hAnsi="Arial" w:cs="Arial"/>
              <w:sz w:val="20"/>
              <w:szCs w:val="20"/>
            </w:rPr>
            <w:id w:val="-1640332819"/>
            <w:placeholder>
              <w:docPart w:val="82A5F24EF3384015B58B21DF8DEAD3DE"/>
            </w:placeholder>
            <w:showingPlcHdr/>
          </w:sdtPr>
          <w:sdtContent>
            <w:tc>
              <w:tcPr>
                <w:tcW w:w="1895" w:type="dxa"/>
              </w:tcPr>
              <w:p w14:paraId="74A7FA78" w14:textId="658909A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CBD4A5B" w14:textId="77777777" w:rsidTr="00435C9F">
        <w:tc>
          <w:tcPr>
            <w:tcW w:w="837" w:type="dxa"/>
          </w:tcPr>
          <w:p w14:paraId="2CC8637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E9C10D1" w14:textId="0F4B4AE5"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decreases due to death?</w:t>
            </w:r>
          </w:p>
        </w:tc>
        <w:tc>
          <w:tcPr>
            <w:tcW w:w="1166" w:type="dxa"/>
          </w:tcPr>
          <w:p w14:paraId="4C05B65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52183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43DD3D3" w14:textId="1230005E" w:rsidR="009A5B3C" w:rsidRDefault="00000000" w:rsidP="009A5B3C">
            <w:pPr>
              <w:spacing w:before="60" w:after="60"/>
              <w:rPr>
                <w:rFonts w:ascii="Arial" w:hAnsi="Arial" w:cs="Arial"/>
                <w:sz w:val="20"/>
                <w:szCs w:val="20"/>
              </w:rPr>
            </w:pPr>
            <w:sdt>
              <w:sdtPr>
                <w:rPr>
                  <w:rFonts w:ascii="Arial" w:hAnsi="Arial" w:cs="Arial"/>
                  <w:sz w:val="20"/>
                  <w:szCs w:val="20"/>
                </w:rPr>
                <w:id w:val="-17252092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2F444CF" w14:textId="24AC32F9"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(iv)</w:t>
            </w:r>
          </w:p>
        </w:tc>
        <w:sdt>
          <w:sdtPr>
            <w:rPr>
              <w:rFonts w:ascii="Arial" w:hAnsi="Arial" w:cs="Arial"/>
              <w:sz w:val="20"/>
              <w:szCs w:val="20"/>
            </w:rPr>
            <w:id w:val="948972593"/>
            <w:placeholder>
              <w:docPart w:val="82A5F24EF3384015B58B21DF8DEAD3DE"/>
            </w:placeholder>
            <w:showingPlcHdr/>
          </w:sdtPr>
          <w:sdtContent>
            <w:tc>
              <w:tcPr>
                <w:tcW w:w="1895" w:type="dxa"/>
              </w:tcPr>
              <w:p w14:paraId="6000760A" w14:textId="4FD00A8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A9E9FD" w14:textId="77777777" w:rsidTr="00435C9F">
        <w:tc>
          <w:tcPr>
            <w:tcW w:w="837" w:type="dxa"/>
          </w:tcPr>
          <w:p w14:paraId="54DA4E0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5F0AC53" w14:textId="756FD665"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decreases due to distributions through non-exchange transactions?</w:t>
            </w:r>
          </w:p>
        </w:tc>
        <w:tc>
          <w:tcPr>
            <w:tcW w:w="1166" w:type="dxa"/>
          </w:tcPr>
          <w:p w14:paraId="4CBB4F8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911118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0FCC10" w14:textId="48E77A83" w:rsidR="009A5B3C" w:rsidRDefault="00000000" w:rsidP="009A5B3C">
            <w:pPr>
              <w:spacing w:before="60" w:after="60"/>
              <w:rPr>
                <w:rFonts w:ascii="Arial" w:hAnsi="Arial" w:cs="Arial"/>
                <w:sz w:val="20"/>
                <w:szCs w:val="20"/>
              </w:rPr>
            </w:pPr>
            <w:sdt>
              <w:sdtPr>
                <w:rPr>
                  <w:rFonts w:ascii="Arial" w:hAnsi="Arial" w:cs="Arial"/>
                  <w:sz w:val="20"/>
                  <w:szCs w:val="20"/>
                </w:rPr>
                <w:id w:val="-16291658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2144879" w14:textId="237D94E7"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(v)</w:t>
            </w:r>
          </w:p>
        </w:tc>
        <w:sdt>
          <w:sdtPr>
            <w:rPr>
              <w:rFonts w:ascii="Arial" w:hAnsi="Arial" w:cs="Arial"/>
              <w:sz w:val="20"/>
              <w:szCs w:val="20"/>
            </w:rPr>
            <w:id w:val="-1057243092"/>
            <w:placeholder>
              <w:docPart w:val="82A5F24EF3384015B58B21DF8DEAD3DE"/>
            </w:placeholder>
            <w:showingPlcHdr/>
          </w:sdtPr>
          <w:sdtContent>
            <w:tc>
              <w:tcPr>
                <w:tcW w:w="1895" w:type="dxa"/>
              </w:tcPr>
              <w:p w14:paraId="4F2D0872" w14:textId="6817AB7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F34BB1F" w14:textId="77777777" w:rsidTr="00435C9F">
        <w:tc>
          <w:tcPr>
            <w:tcW w:w="837" w:type="dxa"/>
          </w:tcPr>
          <w:p w14:paraId="7030ABC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63B09DA" w14:textId="48E91D9A"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decreases due to harvest</w:t>
            </w:r>
          </w:p>
        </w:tc>
        <w:tc>
          <w:tcPr>
            <w:tcW w:w="1166" w:type="dxa"/>
          </w:tcPr>
          <w:p w14:paraId="3A0153F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252713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1F59CC6" w14:textId="5FFE57A2" w:rsidR="009A5B3C" w:rsidRDefault="00000000" w:rsidP="009A5B3C">
            <w:pPr>
              <w:spacing w:before="60" w:after="60"/>
              <w:rPr>
                <w:rFonts w:ascii="Arial" w:hAnsi="Arial" w:cs="Arial"/>
                <w:sz w:val="20"/>
                <w:szCs w:val="20"/>
              </w:rPr>
            </w:pPr>
            <w:sdt>
              <w:sdtPr>
                <w:rPr>
                  <w:rFonts w:ascii="Arial" w:hAnsi="Arial" w:cs="Arial"/>
                  <w:sz w:val="20"/>
                  <w:szCs w:val="20"/>
                </w:rPr>
                <w:id w:val="9657826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68C5B0D" w14:textId="0420B37C"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(vi)</w:t>
            </w:r>
          </w:p>
        </w:tc>
        <w:sdt>
          <w:sdtPr>
            <w:rPr>
              <w:rFonts w:ascii="Arial" w:hAnsi="Arial" w:cs="Arial"/>
              <w:sz w:val="20"/>
              <w:szCs w:val="20"/>
            </w:rPr>
            <w:id w:val="-21554000"/>
            <w:placeholder>
              <w:docPart w:val="82A5F24EF3384015B58B21DF8DEAD3DE"/>
            </w:placeholder>
            <w:showingPlcHdr/>
          </w:sdtPr>
          <w:sdtContent>
            <w:tc>
              <w:tcPr>
                <w:tcW w:w="1895" w:type="dxa"/>
              </w:tcPr>
              <w:p w14:paraId="018DFD22" w14:textId="6D0A8BE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5F8B561" w14:textId="77777777" w:rsidTr="00435C9F">
        <w:tc>
          <w:tcPr>
            <w:tcW w:w="837" w:type="dxa"/>
          </w:tcPr>
          <w:p w14:paraId="64FB6FD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CFDD59C" w14:textId="63262D6A"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increases as a result of a transfer of functions between entities under common control, a transfer of functions between entities not under common control or a merger?</w:t>
            </w:r>
          </w:p>
        </w:tc>
        <w:tc>
          <w:tcPr>
            <w:tcW w:w="1166" w:type="dxa"/>
          </w:tcPr>
          <w:p w14:paraId="7717341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49872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0F880FC" w14:textId="5036B604" w:rsidR="009A5B3C" w:rsidRDefault="00000000" w:rsidP="009A5B3C">
            <w:pPr>
              <w:spacing w:before="60" w:after="60"/>
              <w:rPr>
                <w:rFonts w:ascii="Arial" w:hAnsi="Arial" w:cs="Arial"/>
                <w:sz w:val="20"/>
                <w:szCs w:val="20"/>
              </w:rPr>
            </w:pPr>
            <w:sdt>
              <w:sdtPr>
                <w:rPr>
                  <w:rFonts w:ascii="Arial" w:hAnsi="Arial" w:cs="Arial"/>
                  <w:sz w:val="20"/>
                  <w:szCs w:val="20"/>
                </w:rPr>
                <w:id w:val="-15418145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879300A" w14:textId="081BA3B4"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(vii)</w:t>
            </w:r>
          </w:p>
        </w:tc>
        <w:sdt>
          <w:sdtPr>
            <w:rPr>
              <w:rFonts w:ascii="Arial" w:hAnsi="Arial" w:cs="Arial"/>
              <w:sz w:val="20"/>
              <w:szCs w:val="20"/>
            </w:rPr>
            <w:id w:val="-1917549143"/>
            <w:placeholder>
              <w:docPart w:val="82A5F24EF3384015B58B21DF8DEAD3DE"/>
            </w:placeholder>
            <w:showingPlcHdr/>
          </w:sdtPr>
          <w:sdtContent>
            <w:tc>
              <w:tcPr>
                <w:tcW w:w="1895" w:type="dxa"/>
              </w:tcPr>
              <w:p w14:paraId="0C34F070" w14:textId="0402D5D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9C84B59" w14:textId="77777777" w:rsidTr="00435C9F">
        <w:tc>
          <w:tcPr>
            <w:tcW w:w="837" w:type="dxa"/>
          </w:tcPr>
          <w:p w14:paraId="1153290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E599C67" w14:textId="223BB378"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increases or decreases resulting from revaluations and from impairment losses recognised or reversed directly in net assets?</w:t>
            </w:r>
          </w:p>
        </w:tc>
        <w:tc>
          <w:tcPr>
            <w:tcW w:w="1166" w:type="dxa"/>
          </w:tcPr>
          <w:p w14:paraId="7EF6E9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428042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ED1F15D" w14:textId="616B33F8" w:rsidR="009A5B3C" w:rsidRDefault="00000000" w:rsidP="009A5B3C">
            <w:pPr>
              <w:spacing w:before="60" w:after="60"/>
              <w:rPr>
                <w:rFonts w:ascii="Arial" w:hAnsi="Arial" w:cs="Arial"/>
                <w:sz w:val="20"/>
                <w:szCs w:val="20"/>
              </w:rPr>
            </w:pPr>
            <w:sdt>
              <w:sdtPr>
                <w:rPr>
                  <w:rFonts w:ascii="Arial" w:hAnsi="Arial" w:cs="Arial"/>
                  <w:sz w:val="20"/>
                  <w:szCs w:val="20"/>
                </w:rPr>
                <w:id w:val="21064553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7253D60" w14:textId="3BC828BD"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(viii)</w:t>
            </w:r>
          </w:p>
        </w:tc>
        <w:sdt>
          <w:sdtPr>
            <w:rPr>
              <w:rFonts w:ascii="Arial" w:hAnsi="Arial" w:cs="Arial"/>
              <w:sz w:val="20"/>
              <w:szCs w:val="20"/>
            </w:rPr>
            <w:id w:val="-402520851"/>
            <w:placeholder>
              <w:docPart w:val="82A5F24EF3384015B58B21DF8DEAD3DE"/>
            </w:placeholder>
            <w:showingPlcHdr/>
          </w:sdtPr>
          <w:sdtContent>
            <w:tc>
              <w:tcPr>
                <w:tcW w:w="1895" w:type="dxa"/>
              </w:tcPr>
              <w:p w14:paraId="5AB05561" w14:textId="1D8915B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CEB1951" w14:textId="77777777" w:rsidTr="00435C9F">
        <w:tc>
          <w:tcPr>
            <w:tcW w:w="837" w:type="dxa"/>
          </w:tcPr>
          <w:p w14:paraId="3272E02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C0DB817" w14:textId="31FB1EAA"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depreciation?</w:t>
            </w:r>
          </w:p>
        </w:tc>
        <w:tc>
          <w:tcPr>
            <w:tcW w:w="1166" w:type="dxa"/>
          </w:tcPr>
          <w:p w14:paraId="5F46CFD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101888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5C4397" w14:textId="3AA15BC1" w:rsidR="009A5B3C" w:rsidRDefault="00000000" w:rsidP="009A5B3C">
            <w:pPr>
              <w:spacing w:before="60" w:after="60"/>
              <w:rPr>
                <w:rFonts w:ascii="Arial" w:hAnsi="Arial" w:cs="Arial"/>
                <w:sz w:val="20"/>
                <w:szCs w:val="20"/>
              </w:rPr>
            </w:pPr>
            <w:sdt>
              <w:sdtPr>
                <w:rPr>
                  <w:rFonts w:ascii="Arial" w:hAnsi="Arial" w:cs="Arial"/>
                  <w:sz w:val="20"/>
                  <w:szCs w:val="20"/>
                </w:rPr>
                <w:id w:val="-11370985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F99CDCD" w14:textId="21EDB3F4"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899564816"/>
            <w:placeholder>
              <w:docPart w:val="82A5F24EF3384015B58B21DF8DEAD3DE"/>
            </w:placeholder>
            <w:showingPlcHdr/>
          </w:sdtPr>
          <w:sdtContent>
            <w:tc>
              <w:tcPr>
                <w:tcW w:w="1895" w:type="dxa"/>
              </w:tcPr>
              <w:p w14:paraId="3A78F210" w14:textId="63B6117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057816" w14:textId="77777777" w:rsidTr="00435C9F">
        <w:tc>
          <w:tcPr>
            <w:tcW w:w="837" w:type="dxa"/>
          </w:tcPr>
          <w:p w14:paraId="7237198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6DB5FD5" w14:textId="5B129307"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the net exchange differences arising from the translation of the financial statements from the functional currency into a different presentation currency, including the translation of a foreign operation into the presentation currency of the reporting entity?</w:t>
            </w:r>
          </w:p>
        </w:tc>
        <w:tc>
          <w:tcPr>
            <w:tcW w:w="1166" w:type="dxa"/>
          </w:tcPr>
          <w:p w14:paraId="7B3BFFE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319167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8F837BB" w14:textId="47D5629D" w:rsidR="009A5B3C" w:rsidRDefault="00000000" w:rsidP="009A5B3C">
            <w:pPr>
              <w:spacing w:before="60" w:after="60"/>
              <w:rPr>
                <w:rFonts w:ascii="Arial" w:hAnsi="Arial" w:cs="Arial"/>
                <w:sz w:val="20"/>
                <w:szCs w:val="20"/>
              </w:rPr>
            </w:pPr>
            <w:sdt>
              <w:sdtPr>
                <w:rPr>
                  <w:rFonts w:ascii="Arial" w:hAnsi="Arial" w:cs="Arial"/>
                  <w:sz w:val="20"/>
                  <w:szCs w:val="20"/>
                </w:rPr>
                <w:id w:val="-17161134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7EFA78" w14:textId="7A61895C"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1717970828"/>
            <w:placeholder>
              <w:docPart w:val="82A5F24EF3384015B58B21DF8DEAD3DE"/>
            </w:placeholder>
            <w:showingPlcHdr/>
          </w:sdtPr>
          <w:sdtContent>
            <w:tc>
              <w:tcPr>
                <w:tcW w:w="1895" w:type="dxa"/>
              </w:tcPr>
              <w:p w14:paraId="435B98E6" w14:textId="2AA9EC8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4058952" w14:textId="77777777" w:rsidTr="00435C9F">
        <w:tc>
          <w:tcPr>
            <w:tcW w:w="837" w:type="dxa"/>
          </w:tcPr>
          <w:p w14:paraId="68DCB73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66E716E" w14:textId="638631AE" w:rsidR="009A5B3C" w:rsidRPr="0057108E" w:rsidRDefault="009A5B3C" w:rsidP="0060763B">
            <w:pPr>
              <w:pStyle w:val="ListParagraph"/>
              <w:numPr>
                <w:ilvl w:val="0"/>
                <w:numId w:val="144"/>
              </w:numPr>
              <w:spacing w:before="60" w:after="60"/>
              <w:ind w:left="881" w:hanging="521"/>
              <w:jc w:val="left"/>
              <w:rPr>
                <w:rFonts w:ascii="Arial" w:hAnsi="Arial" w:cs="Arial"/>
                <w:sz w:val="20"/>
                <w:szCs w:val="20"/>
              </w:rPr>
            </w:pPr>
            <w:r>
              <w:rPr>
                <w:rFonts w:ascii="Arial" w:hAnsi="Arial" w:cs="Arial"/>
                <w:sz w:val="20"/>
                <w:szCs w:val="20"/>
              </w:rPr>
              <w:t>other changes?</w:t>
            </w:r>
          </w:p>
        </w:tc>
        <w:tc>
          <w:tcPr>
            <w:tcW w:w="1166" w:type="dxa"/>
          </w:tcPr>
          <w:p w14:paraId="1381647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668055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0273BD" w14:textId="65F90904" w:rsidR="009A5B3C" w:rsidRDefault="00000000" w:rsidP="009A5B3C">
            <w:pPr>
              <w:spacing w:before="60" w:after="60"/>
              <w:rPr>
                <w:rFonts w:ascii="Arial" w:hAnsi="Arial" w:cs="Arial"/>
                <w:sz w:val="20"/>
                <w:szCs w:val="20"/>
              </w:rPr>
            </w:pPr>
            <w:sdt>
              <w:sdtPr>
                <w:rPr>
                  <w:rFonts w:ascii="Arial" w:hAnsi="Arial" w:cs="Arial"/>
                  <w:sz w:val="20"/>
                  <w:szCs w:val="20"/>
                </w:rPr>
                <w:id w:val="7908594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71EC6FE" w14:textId="3C782CFF" w:rsidR="009A5B3C" w:rsidRDefault="009A5B3C" w:rsidP="009A5B3C">
            <w:pPr>
              <w:spacing w:before="60" w:after="60"/>
              <w:rPr>
                <w:rFonts w:ascii="Arial" w:hAnsi="Arial" w:cs="Arial"/>
                <w:sz w:val="20"/>
                <w:szCs w:val="20"/>
              </w:rPr>
            </w:pPr>
            <w:r>
              <w:rPr>
                <w:rFonts w:ascii="Arial" w:hAnsi="Arial" w:cs="Arial"/>
                <w:sz w:val="20"/>
                <w:szCs w:val="20"/>
              </w:rPr>
              <w:t>110.117(e)</w:t>
            </w:r>
            <w:r>
              <w:rPr>
                <w:rFonts w:ascii="Arial" w:hAnsi="Arial" w:cs="Arial"/>
                <w:sz w:val="20"/>
                <w:szCs w:val="20"/>
              </w:rPr>
              <w:br/>
              <w:t>(i)</w:t>
            </w:r>
          </w:p>
        </w:tc>
        <w:sdt>
          <w:sdtPr>
            <w:rPr>
              <w:rFonts w:ascii="Arial" w:hAnsi="Arial" w:cs="Arial"/>
              <w:sz w:val="20"/>
              <w:szCs w:val="20"/>
            </w:rPr>
            <w:id w:val="-881315599"/>
            <w:placeholder>
              <w:docPart w:val="82A5F24EF3384015B58B21DF8DEAD3DE"/>
            </w:placeholder>
            <w:showingPlcHdr/>
          </w:sdtPr>
          <w:sdtContent>
            <w:tc>
              <w:tcPr>
                <w:tcW w:w="1895" w:type="dxa"/>
              </w:tcPr>
              <w:p w14:paraId="62C4D3FD" w14:textId="6EE76D5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5E8B404" w14:textId="77777777" w:rsidTr="00435C9F">
        <w:tc>
          <w:tcPr>
            <w:tcW w:w="837" w:type="dxa"/>
          </w:tcPr>
          <w:p w14:paraId="5371E4A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35DE103" w14:textId="1F81D90C" w:rsidR="009A5B3C" w:rsidRPr="0057108E" w:rsidRDefault="009A5B3C" w:rsidP="009A5B3C">
            <w:pPr>
              <w:spacing w:before="60" w:after="60"/>
              <w:rPr>
                <w:rFonts w:ascii="Arial" w:hAnsi="Arial" w:cs="Arial"/>
                <w:sz w:val="20"/>
                <w:szCs w:val="20"/>
              </w:rPr>
            </w:pPr>
            <w:r>
              <w:rPr>
                <w:rFonts w:ascii="Arial" w:hAnsi="Arial" w:cs="Arial"/>
                <w:sz w:val="20"/>
                <w:szCs w:val="20"/>
              </w:rPr>
              <w:t>When it provides useful and relevant information to users, has the entity disclosed information on living resources that are borrowed from, or on loan to other entities?</w:t>
            </w:r>
          </w:p>
        </w:tc>
        <w:tc>
          <w:tcPr>
            <w:tcW w:w="1166" w:type="dxa"/>
          </w:tcPr>
          <w:p w14:paraId="050B688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831780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1B4A7A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048528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38E2414" w14:textId="2A909181" w:rsidR="009A5B3C" w:rsidRDefault="00000000" w:rsidP="009A5B3C">
            <w:pPr>
              <w:spacing w:before="60" w:after="60"/>
              <w:rPr>
                <w:rFonts w:ascii="Arial" w:hAnsi="Arial" w:cs="Arial"/>
                <w:sz w:val="20"/>
                <w:szCs w:val="20"/>
              </w:rPr>
            </w:pPr>
            <w:sdt>
              <w:sdtPr>
                <w:rPr>
                  <w:rFonts w:ascii="Arial" w:hAnsi="Arial" w:cs="Arial"/>
                  <w:sz w:val="20"/>
                  <w:szCs w:val="20"/>
                </w:rPr>
                <w:id w:val="-7439488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F0AF400" w14:textId="4BF9E8EF" w:rsidR="009A5B3C" w:rsidRDefault="009A5B3C" w:rsidP="009A5B3C">
            <w:pPr>
              <w:spacing w:before="60" w:after="60"/>
              <w:rPr>
                <w:rFonts w:ascii="Arial" w:hAnsi="Arial" w:cs="Arial"/>
                <w:sz w:val="20"/>
                <w:szCs w:val="20"/>
              </w:rPr>
            </w:pPr>
            <w:r>
              <w:rPr>
                <w:rFonts w:ascii="Arial" w:hAnsi="Arial" w:cs="Arial"/>
                <w:sz w:val="20"/>
                <w:szCs w:val="20"/>
              </w:rPr>
              <w:t>110.118</w:t>
            </w:r>
          </w:p>
        </w:tc>
        <w:sdt>
          <w:sdtPr>
            <w:rPr>
              <w:rFonts w:ascii="Arial" w:hAnsi="Arial" w:cs="Arial"/>
              <w:sz w:val="20"/>
              <w:szCs w:val="20"/>
            </w:rPr>
            <w:id w:val="-967512108"/>
            <w:placeholder>
              <w:docPart w:val="82A5F24EF3384015B58B21DF8DEAD3DE"/>
            </w:placeholder>
            <w:showingPlcHdr/>
          </w:sdtPr>
          <w:sdtContent>
            <w:tc>
              <w:tcPr>
                <w:tcW w:w="1895" w:type="dxa"/>
              </w:tcPr>
              <w:p w14:paraId="323F6A95" w14:textId="0719EAC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BE3FCF" w14:textId="77777777" w:rsidTr="00435C9F">
        <w:tc>
          <w:tcPr>
            <w:tcW w:w="837" w:type="dxa"/>
          </w:tcPr>
          <w:p w14:paraId="0B4EC7C9"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85324B0" w14:textId="573985C7" w:rsidR="009A5B3C" w:rsidRPr="0057108E" w:rsidRDefault="009A5B3C" w:rsidP="009A5B3C">
            <w:pPr>
              <w:spacing w:before="60" w:after="60"/>
              <w:rPr>
                <w:rFonts w:ascii="Arial" w:hAnsi="Arial" w:cs="Arial"/>
                <w:sz w:val="20"/>
                <w:szCs w:val="20"/>
              </w:rPr>
            </w:pPr>
            <w:r>
              <w:rPr>
                <w:rFonts w:ascii="Arial" w:hAnsi="Arial" w:cs="Arial"/>
                <w:sz w:val="20"/>
                <w:szCs w:val="20"/>
              </w:rPr>
              <w:t>Has the entity disclosed the following for each group of living resources recognised in the financial statements:</w:t>
            </w:r>
          </w:p>
        </w:tc>
        <w:tc>
          <w:tcPr>
            <w:tcW w:w="1166" w:type="dxa"/>
          </w:tcPr>
          <w:p w14:paraId="58B35664" w14:textId="6FFB675F" w:rsidR="009A5B3C" w:rsidRDefault="00000000" w:rsidP="009A5B3C">
            <w:pPr>
              <w:spacing w:before="60" w:after="60"/>
              <w:rPr>
                <w:rFonts w:ascii="Arial" w:hAnsi="Arial" w:cs="Arial"/>
                <w:sz w:val="20"/>
                <w:szCs w:val="20"/>
              </w:rPr>
            </w:pPr>
            <w:sdt>
              <w:sdtPr>
                <w:rPr>
                  <w:rFonts w:ascii="Arial" w:hAnsi="Arial" w:cs="Arial"/>
                  <w:sz w:val="20"/>
                  <w:szCs w:val="20"/>
                </w:rPr>
                <w:id w:val="18447441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3062E17" w14:textId="41DECB78" w:rsidR="009A5B3C" w:rsidRDefault="009A5B3C" w:rsidP="009A5B3C">
            <w:pPr>
              <w:spacing w:before="60" w:after="60"/>
              <w:rPr>
                <w:rFonts w:ascii="Arial" w:hAnsi="Arial" w:cs="Arial"/>
                <w:sz w:val="20"/>
                <w:szCs w:val="20"/>
              </w:rPr>
            </w:pPr>
            <w:r>
              <w:rPr>
                <w:rFonts w:ascii="Arial" w:hAnsi="Arial" w:cs="Arial"/>
                <w:sz w:val="20"/>
                <w:szCs w:val="20"/>
              </w:rPr>
              <w:t>110.119</w:t>
            </w:r>
          </w:p>
        </w:tc>
        <w:sdt>
          <w:sdtPr>
            <w:rPr>
              <w:rFonts w:ascii="Arial" w:hAnsi="Arial" w:cs="Arial"/>
              <w:sz w:val="20"/>
              <w:szCs w:val="20"/>
            </w:rPr>
            <w:id w:val="1505175254"/>
            <w:placeholder>
              <w:docPart w:val="82A5F24EF3384015B58B21DF8DEAD3DE"/>
            </w:placeholder>
            <w:showingPlcHdr/>
          </w:sdtPr>
          <w:sdtContent>
            <w:tc>
              <w:tcPr>
                <w:tcW w:w="1895" w:type="dxa"/>
              </w:tcPr>
              <w:p w14:paraId="4F231A8C" w14:textId="1F2EE4C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4DA8C09" w14:textId="77777777" w:rsidTr="00435C9F">
        <w:tc>
          <w:tcPr>
            <w:tcW w:w="837" w:type="dxa"/>
          </w:tcPr>
          <w:p w14:paraId="0EAFA1C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2DEC968" w14:textId="74895776" w:rsidR="009A5B3C" w:rsidRPr="0057108E" w:rsidRDefault="009A5B3C" w:rsidP="0060763B">
            <w:pPr>
              <w:pStyle w:val="ListParagraph"/>
              <w:numPr>
                <w:ilvl w:val="0"/>
                <w:numId w:val="145"/>
              </w:numPr>
              <w:spacing w:before="60" w:after="60"/>
              <w:contextualSpacing w:val="0"/>
              <w:jc w:val="left"/>
              <w:rPr>
                <w:rFonts w:ascii="Arial" w:hAnsi="Arial" w:cs="Arial"/>
                <w:sz w:val="20"/>
                <w:szCs w:val="20"/>
              </w:rPr>
            </w:pPr>
            <w:r>
              <w:rPr>
                <w:rFonts w:ascii="Arial" w:hAnsi="Arial" w:cs="Arial"/>
                <w:sz w:val="20"/>
                <w:szCs w:val="20"/>
              </w:rPr>
              <w:t>the existence and carrying amounts of living resources or groups of living resources whose title is restricted, and the carrying amounts of living resources or groups of living resources pledged as security for liabilities?</w:t>
            </w:r>
          </w:p>
        </w:tc>
        <w:tc>
          <w:tcPr>
            <w:tcW w:w="1166" w:type="dxa"/>
          </w:tcPr>
          <w:p w14:paraId="1AB9A4B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896800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7E15A65" w14:textId="5EF10554" w:rsidR="009A5B3C" w:rsidRDefault="00000000" w:rsidP="009A5B3C">
            <w:pPr>
              <w:spacing w:before="60" w:after="60"/>
              <w:rPr>
                <w:rFonts w:ascii="Arial" w:hAnsi="Arial" w:cs="Arial"/>
                <w:sz w:val="20"/>
                <w:szCs w:val="20"/>
              </w:rPr>
            </w:pPr>
            <w:sdt>
              <w:sdtPr>
                <w:rPr>
                  <w:rFonts w:ascii="Arial" w:hAnsi="Arial" w:cs="Arial"/>
                  <w:sz w:val="20"/>
                  <w:szCs w:val="20"/>
                </w:rPr>
                <w:id w:val="-13653634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B55B6B3" w14:textId="62C9DD93" w:rsidR="009A5B3C" w:rsidRDefault="009A5B3C" w:rsidP="009A5B3C">
            <w:pPr>
              <w:spacing w:before="60" w:after="60"/>
              <w:rPr>
                <w:rFonts w:ascii="Arial" w:hAnsi="Arial" w:cs="Arial"/>
                <w:sz w:val="20"/>
                <w:szCs w:val="20"/>
              </w:rPr>
            </w:pPr>
            <w:r>
              <w:rPr>
                <w:rFonts w:ascii="Arial" w:hAnsi="Arial" w:cs="Arial"/>
                <w:sz w:val="20"/>
                <w:szCs w:val="20"/>
              </w:rPr>
              <w:t>110.119(a)</w:t>
            </w:r>
          </w:p>
        </w:tc>
        <w:sdt>
          <w:sdtPr>
            <w:rPr>
              <w:rFonts w:ascii="Arial" w:hAnsi="Arial" w:cs="Arial"/>
              <w:sz w:val="20"/>
              <w:szCs w:val="20"/>
            </w:rPr>
            <w:id w:val="1260265395"/>
            <w:placeholder>
              <w:docPart w:val="82A5F24EF3384015B58B21DF8DEAD3DE"/>
            </w:placeholder>
            <w:showingPlcHdr/>
          </w:sdtPr>
          <w:sdtContent>
            <w:tc>
              <w:tcPr>
                <w:tcW w:w="1895" w:type="dxa"/>
              </w:tcPr>
              <w:p w14:paraId="024ED1FD" w14:textId="2B8D02E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4D6600" w14:textId="77777777" w:rsidTr="00435C9F">
        <w:tc>
          <w:tcPr>
            <w:tcW w:w="837" w:type="dxa"/>
          </w:tcPr>
          <w:p w14:paraId="6F3B06C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6807C34" w14:textId="519E41F1" w:rsidR="009A5B3C" w:rsidRPr="0057108E" w:rsidRDefault="009A5B3C" w:rsidP="0060763B">
            <w:pPr>
              <w:pStyle w:val="ListParagraph"/>
              <w:numPr>
                <w:ilvl w:val="0"/>
                <w:numId w:val="145"/>
              </w:numPr>
              <w:spacing w:before="60" w:after="60"/>
              <w:contextualSpacing w:val="0"/>
              <w:jc w:val="left"/>
              <w:rPr>
                <w:rFonts w:ascii="Arial" w:hAnsi="Arial" w:cs="Arial"/>
                <w:sz w:val="20"/>
                <w:szCs w:val="20"/>
              </w:rPr>
            </w:pPr>
            <w:r>
              <w:rPr>
                <w:rFonts w:ascii="Arial" w:hAnsi="Arial" w:cs="Arial"/>
                <w:sz w:val="20"/>
                <w:szCs w:val="20"/>
              </w:rPr>
              <w:t>the nature and extent of restrictions on the entity’s use or capacity to sell living resources or groups of living resources?</w:t>
            </w:r>
          </w:p>
        </w:tc>
        <w:tc>
          <w:tcPr>
            <w:tcW w:w="1166" w:type="dxa"/>
          </w:tcPr>
          <w:p w14:paraId="5F66433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007033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A29A471" w14:textId="712DEE7F" w:rsidR="009A5B3C" w:rsidRDefault="00000000" w:rsidP="009A5B3C">
            <w:pPr>
              <w:spacing w:before="60" w:after="60"/>
              <w:rPr>
                <w:rFonts w:ascii="Arial" w:hAnsi="Arial" w:cs="Arial"/>
                <w:sz w:val="20"/>
                <w:szCs w:val="20"/>
              </w:rPr>
            </w:pPr>
            <w:sdt>
              <w:sdtPr>
                <w:rPr>
                  <w:rFonts w:ascii="Arial" w:hAnsi="Arial" w:cs="Arial"/>
                  <w:sz w:val="20"/>
                  <w:szCs w:val="20"/>
                </w:rPr>
                <w:id w:val="15394690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A965CD1" w14:textId="0CB6E307" w:rsidR="009A5B3C" w:rsidRDefault="009A5B3C" w:rsidP="009A5B3C">
            <w:pPr>
              <w:spacing w:before="60" w:after="60"/>
              <w:rPr>
                <w:rFonts w:ascii="Arial" w:hAnsi="Arial" w:cs="Arial"/>
                <w:sz w:val="20"/>
                <w:szCs w:val="20"/>
              </w:rPr>
            </w:pPr>
            <w:r>
              <w:rPr>
                <w:rFonts w:ascii="Arial" w:hAnsi="Arial" w:cs="Arial"/>
                <w:sz w:val="20"/>
                <w:szCs w:val="20"/>
              </w:rPr>
              <w:t>110.119(b)</w:t>
            </w:r>
          </w:p>
        </w:tc>
        <w:sdt>
          <w:sdtPr>
            <w:rPr>
              <w:rFonts w:ascii="Arial" w:hAnsi="Arial" w:cs="Arial"/>
              <w:sz w:val="20"/>
              <w:szCs w:val="20"/>
            </w:rPr>
            <w:id w:val="423071958"/>
            <w:placeholder>
              <w:docPart w:val="82A5F24EF3384015B58B21DF8DEAD3DE"/>
            </w:placeholder>
            <w:showingPlcHdr/>
          </w:sdtPr>
          <w:sdtContent>
            <w:tc>
              <w:tcPr>
                <w:tcW w:w="1895" w:type="dxa"/>
              </w:tcPr>
              <w:p w14:paraId="357388A1" w14:textId="65A207E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3E2AA04" w14:textId="77777777" w:rsidTr="00435C9F">
        <w:tc>
          <w:tcPr>
            <w:tcW w:w="837" w:type="dxa"/>
          </w:tcPr>
          <w:p w14:paraId="304EDBD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C550978" w14:textId="5CF61798" w:rsidR="009A5B3C" w:rsidRPr="0057108E" w:rsidRDefault="009A5B3C" w:rsidP="0060763B">
            <w:pPr>
              <w:pStyle w:val="ListParagraph"/>
              <w:numPr>
                <w:ilvl w:val="0"/>
                <w:numId w:val="145"/>
              </w:numPr>
              <w:spacing w:before="60" w:after="60"/>
              <w:contextualSpacing w:val="0"/>
              <w:jc w:val="left"/>
              <w:rPr>
                <w:rFonts w:ascii="Arial" w:hAnsi="Arial" w:cs="Arial"/>
                <w:sz w:val="20"/>
                <w:szCs w:val="20"/>
              </w:rPr>
            </w:pPr>
            <w:r>
              <w:rPr>
                <w:rFonts w:ascii="Arial" w:hAnsi="Arial" w:cs="Arial"/>
                <w:sz w:val="20"/>
                <w:szCs w:val="20"/>
              </w:rPr>
              <w:t>the amount of contractual commitments for the development, disposal or acquisition of living resources or groups of living resources?</w:t>
            </w:r>
          </w:p>
        </w:tc>
        <w:tc>
          <w:tcPr>
            <w:tcW w:w="1166" w:type="dxa"/>
          </w:tcPr>
          <w:p w14:paraId="0A23639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514982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559212D" w14:textId="0AB06F9A" w:rsidR="009A5B3C" w:rsidRDefault="00000000" w:rsidP="009A5B3C">
            <w:pPr>
              <w:spacing w:before="60" w:after="60"/>
              <w:rPr>
                <w:rFonts w:ascii="Arial" w:hAnsi="Arial" w:cs="Arial"/>
                <w:sz w:val="20"/>
                <w:szCs w:val="20"/>
              </w:rPr>
            </w:pPr>
            <w:sdt>
              <w:sdtPr>
                <w:rPr>
                  <w:rFonts w:ascii="Arial" w:hAnsi="Arial" w:cs="Arial"/>
                  <w:sz w:val="20"/>
                  <w:szCs w:val="20"/>
                </w:rPr>
                <w:id w:val="7132410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5A9A5C" w14:textId="33ED64F3" w:rsidR="009A5B3C" w:rsidRDefault="009A5B3C" w:rsidP="009A5B3C">
            <w:pPr>
              <w:spacing w:before="60" w:after="60"/>
              <w:rPr>
                <w:rFonts w:ascii="Arial" w:hAnsi="Arial" w:cs="Arial"/>
                <w:sz w:val="20"/>
                <w:szCs w:val="20"/>
              </w:rPr>
            </w:pPr>
            <w:r>
              <w:rPr>
                <w:rFonts w:ascii="Arial" w:hAnsi="Arial" w:cs="Arial"/>
                <w:sz w:val="20"/>
                <w:szCs w:val="20"/>
              </w:rPr>
              <w:t>110.119(c)</w:t>
            </w:r>
          </w:p>
        </w:tc>
        <w:sdt>
          <w:sdtPr>
            <w:rPr>
              <w:rFonts w:ascii="Arial" w:hAnsi="Arial" w:cs="Arial"/>
              <w:sz w:val="20"/>
              <w:szCs w:val="20"/>
            </w:rPr>
            <w:id w:val="-1676491511"/>
            <w:placeholder>
              <w:docPart w:val="82A5F24EF3384015B58B21DF8DEAD3DE"/>
            </w:placeholder>
            <w:showingPlcHdr/>
          </w:sdtPr>
          <w:sdtContent>
            <w:tc>
              <w:tcPr>
                <w:tcW w:w="1895" w:type="dxa"/>
              </w:tcPr>
              <w:p w14:paraId="39E07B30" w14:textId="2D665ED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13DDF08" w14:textId="77777777" w:rsidTr="00435C9F">
        <w:tc>
          <w:tcPr>
            <w:tcW w:w="837" w:type="dxa"/>
          </w:tcPr>
          <w:p w14:paraId="59A1438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AA8776C" w14:textId="0F2A6935" w:rsidR="009A5B3C" w:rsidRPr="0057108E" w:rsidRDefault="009A5B3C" w:rsidP="0060763B">
            <w:pPr>
              <w:pStyle w:val="ListParagraph"/>
              <w:numPr>
                <w:ilvl w:val="0"/>
                <w:numId w:val="145"/>
              </w:numPr>
              <w:spacing w:before="60" w:after="60"/>
              <w:contextualSpacing w:val="0"/>
              <w:jc w:val="left"/>
              <w:rPr>
                <w:rFonts w:ascii="Arial" w:hAnsi="Arial" w:cs="Arial"/>
                <w:sz w:val="20"/>
                <w:szCs w:val="20"/>
              </w:rPr>
            </w:pPr>
            <w:r>
              <w:rPr>
                <w:rFonts w:ascii="Arial" w:hAnsi="Arial" w:cs="Arial"/>
                <w:sz w:val="20"/>
                <w:szCs w:val="20"/>
              </w:rPr>
              <w:t>if it is not disclosed separately on the face of the statement of financial performance, the amount of compensation from third parties for living resources or groups of living resources that were impaired, lost or given up that is included in surplus or deficit?</w:t>
            </w:r>
          </w:p>
        </w:tc>
        <w:tc>
          <w:tcPr>
            <w:tcW w:w="1166" w:type="dxa"/>
          </w:tcPr>
          <w:p w14:paraId="2DB60EF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32392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BFA3ADB" w14:textId="3C68A6B2" w:rsidR="009A5B3C" w:rsidRDefault="00000000" w:rsidP="009A5B3C">
            <w:pPr>
              <w:spacing w:before="60" w:after="60"/>
              <w:rPr>
                <w:rFonts w:ascii="Arial" w:hAnsi="Arial" w:cs="Arial"/>
                <w:sz w:val="20"/>
                <w:szCs w:val="20"/>
              </w:rPr>
            </w:pPr>
            <w:sdt>
              <w:sdtPr>
                <w:rPr>
                  <w:rFonts w:ascii="Arial" w:hAnsi="Arial" w:cs="Arial"/>
                  <w:sz w:val="20"/>
                  <w:szCs w:val="20"/>
                </w:rPr>
                <w:id w:val="-19154623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9B0CE7B" w14:textId="38E77370" w:rsidR="009A5B3C" w:rsidRDefault="009A5B3C" w:rsidP="009A5B3C">
            <w:pPr>
              <w:spacing w:before="60" w:after="60"/>
              <w:rPr>
                <w:rFonts w:ascii="Arial" w:hAnsi="Arial" w:cs="Arial"/>
                <w:sz w:val="20"/>
                <w:szCs w:val="20"/>
              </w:rPr>
            </w:pPr>
            <w:r>
              <w:rPr>
                <w:rFonts w:ascii="Arial" w:hAnsi="Arial" w:cs="Arial"/>
                <w:sz w:val="20"/>
                <w:szCs w:val="20"/>
              </w:rPr>
              <w:t>110.119(d)</w:t>
            </w:r>
          </w:p>
        </w:tc>
        <w:sdt>
          <w:sdtPr>
            <w:rPr>
              <w:rFonts w:ascii="Arial" w:hAnsi="Arial" w:cs="Arial"/>
              <w:sz w:val="20"/>
              <w:szCs w:val="20"/>
            </w:rPr>
            <w:id w:val="-1419473356"/>
            <w:placeholder>
              <w:docPart w:val="82A5F24EF3384015B58B21DF8DEAD3DE"/>
            </w:placeholder>
            <w:showingPlcHdr/>
          </w:sdtPr>
          <w:sdtContent>
            <w:tc>
              <w:tcPr>
                <w:tcW w:w="1895" w:type="dxa"/>
              </w:tcPr>
              <w:p w14:paraId="6EEE263D" w14:textId="6795B4E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398DE63" w14:textId="77777777" w:rsidTr="00435C9F">
        <w:tc>
          <w:tcPr>
            <w:tcW w:w="837" w:type="dxa"/>
          </w:tcPr>
          <w:p w14:paraId="7DA20CE5"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CD5A8F9" w14:textId="1F814D1C" w:rsidR="009A5B3C" w:rsidRPr="0057108E" w:rsidRDefault="009A5B3C" w:rsidP="009A5B3C">
            <w:pPr>
              <w:spacing w:before="60" w:after="60"/>
              <w:rPr>
                <w:rFonts w:ascii="Arial" w:hAnsi="Arial" w:cs="Arial"/>
                <w:sz w:val="20"/>
                <w:szCs w:val="20"/>
              </w:rPr>
            </w:pPr>
            <w:r>
              <w:rPr>
                <w:rFonts w:ascii="Arial" w:hAnsi="Arial" w:cs="Arial"/>
                <w:sz w:val="20"/>
                <w:szCs w:val="20"/>
              </w:rPr>
              <w:t>If a group of living resources are stated at revalued amounts, has the following been disclosed?</w:t>
            </w:r>
          </w:p>
        </w:tc>
        <w:tc>
          <w:tcPr>
            <w:tcW w:w="1166" w:type="dxa"/>
          </w:tcPr>
          <w:p w14:paraId="3BC034FE" w14:textId="100A6799" w:rsidR="009A5B3C" w:rsidRDefault="00000000" w:rsidP="009A5B3C">
            <w:pPr>
              <w:spacing w:before="60" w:after="60"/>
              <w:rPr>
                <w:rFonts w:ascii="Arial" w:hAnsi="Arial" w:cs="Arial"/>
                <w:sz w:val="20"/>
                <w:szCs w:val="20"/>
              </w:rPr>
            </w:pPr>
            <w:sdt>
              <w:sdtPr>
                <w:rPr>
                  <w:rFonts w:ascii="Arial" w:hAnsi="Arial" w:cs="Arial"/>
                  <w:sz w:val="20"/>
                  <w:szCs w:val="20"/>
                </w:rPr>
                <w:id w:val="7284219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57BDDAA0" w14:textId="6525CA71" w:rsidR="009A5B3C" w:rsidRDefault="009A5B3C" w:rsidP="009A5B3C">
            <w:pPr>
              <w:spacing w:before="60" w:after="60"/>
              <w:rPr>
                <w:rFonts w:ascii="Arial" w:hAnsi="Arial" w:cs="Arial"/>
                <w:sz w:val="20"/>
                <w:szCs w:val="20"/>
              </w:rPr>
            </w:pPr>
            <w:r>
              <w:rPr>
                <w:rFonts w:ascii="Arial" w:hAnsi="Arial" w:cs="Arial"/>
                <w:sz w:val="20"/>
                <w:szCs w:val="20"/>
              </w:rPr>
              <w:t>110.122</w:t>
            </w:r>
          </w:p>
        </w:tc>
        <w:sdt>
          <w:sdtPr>
            <w:rPr>
              <w:rFonts w:ascii="Arial" w:hAnsi="Arial" w:cs="Arial"/>
              <w:sz w:val="20"/>
              <w:szCs w:val="20"/>
            </w:rPr>
            <w:id w:val="-1639262973"/>
            <w:placeholder>
              <w:docPart w:val="82A5F24EF3384015B58B21DF8DEAD3DE"/>
            </w:placeholder>
            <w:showingPlcHdr/>
          </w:sdtPr>
          <w:sdtContent>
            <w:tc>
              <w:tcPr>
                <w:tcW w:w="1895" w:type="dxa"/>
              </w:tcPr>
              <w:p w14:paraId="29790A9C" w14:textId="1DF42C0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0F11923" w14:textId="77777777" w:rsidTr="00435C9F">
        <w:tc>
          <w:tcPr>
            <w:tcW w:w="837" w:type="dxa"/>
          </w:tcPr>
          <w:p w14:paraId="40472EC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5DAE470" w14:textId="59C48807" w:rsidR="009A5B3C" w:rsidRPr="0057108E" w:rsidRDefault="009A5B3C" w:rsidP="0060763B">
            <w:pPr>
              <w:pStyle w:val="ListParagraph"/>
              <w:numPr>
                <w:ilvl w:val="0"/>
                <w:numId w:val="146"/>
              </w:numPr>
              <w:spacing w:before="60" w:after="60"/>
              <w:contextualSpacing w:val="0"/>
              <w:jc w:val="left"/>
              <w:rPr>
                <w:rFonts w:ascii="Arial" w:hAnsi="Arial" w:cs="Arial"/>
                <w:sz w:val="20"/>
                <w:szCs w:val="20"/>
              </w:rPr>
            </w:pPr>
            <w:r>
              <w:rPr>
                <w:rFonts w:ascii="Arial" w:hAnsi="Arial" w:cs="Arial"/>
                <w:sz w:val="20"/>
                <w:szCs w:val="20"/>
              </w:rPr>
              <w:t>the effective date of the revaluation?</w:t>
            </w:r>
          </w:p>
        </w:tc>
        <w:tc>
          <w:tcPr>
            <w:tcW w:w="1166" w:type="dxa"/>
          </w:tcPr>
          <w:p w14:paraId="7A3514A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574622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97A4320" w14:textId="6166FE3F" w:rsidR="009A5B3C" w:rsidRDefault="00000000" w:rsidP="009A5B3C">
            <w:pPr>
              <w:spacing w:before="60" w:after="60"/>
              <w:rPr>
                <w:rFonts w:ascii="Arial" w:hAnsi="Arial" w:cs="Arial"/>
                <w:sz w:val="20"/>
                <w:szCs w:val="20"/>
              </w:rPr>
            </w:pPr>
            <w:sdt>
              <w:sdtPr>
                <w:rPr>
                  <w:rFonts w:ascii="Arial" w:hAnsi="Arial" w:cs="Arial"/>
                  <w:sz w:val="20"/>
                  <w:szCs w:val="20"/>
                </w:rPr>
                <w:id w:val="19201417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26E036F" w14:textId="6DCD1761" w:rsidR="009A5B3C" w:rsidRDefault="009A5B3C" w:rsidP="009A5B3C">
            <w:pPr>
              <w:spacing w:before="60" w:after="60"/>
              <w:rPr>
                <w:rFonts w:ascii="Arial" w:hAnsi="Arial" w:cs="Arial"/>
                <w:sz w:val="20"/>
                <w:szCs w:val="20"/>
              </w:rPr>
            </w:pPr>
            <w:r>
              <w:rPr>
                <w:rFonts w:ascii="Arial" w:hAnsi="Arial" w:cs="Arial"/>
                <w:sz w:val="20"/>
                <w:szCs w:val="20"/>
              </w:rPr>
              <w:t>110.122(a)</w:t>
            </w:r>
          </w:p>
        </w:tc>
        <w:sdt>
          <w:sdtPr>
            <w:rPr>
              <w:rFonts w:ascii="Arial" w:hAnsi="Arial" w:cs="Arial"/>
              <w:sz w:val="20"/>
              <w:szCs w:val="20"/>
            </w:rPr>
            <w:id w:val="2073239306"/>
            <w:placeholder>
              <w:docPart w:val="82A5F24EF3384015B58B21DF8DEAD3DE"/>
            </w:placeholder>
            <w:showingPlcHdr/>
          </w:sdtPr>
          <w:sdtContent>
            <w:tc>
              <w:tcPr>
                <w:tcW w:w="1895" w:type="dxa"/>
              </w:tcPr>
              <w:p w14:paraId="718686DF" w14:textId="03A58F4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B25F446" w14:textId="77777777" w:rsidTr="00435C9F">
        <w:tc>
          <w:tcPr>
            <w:tcW w:w="837" w:type="dxa"/>
          </w:tcPr>
          <w:p w14:paraId="4C5E44E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78749E8" w14:textId="75806DC5" w:rsidR="009A5B3C" w:rsidRPr="0057108E" w:rsidRDefault="009A5B3C" w:rsidP="0060763B">
            <w:pPr>
              <w:pStyle w:val="ListParagraph"/>
              <w:numPr>
                <w:ilvl w:val="0"/>
                <w:numId w:val="146"/>
              </w:numPr>
              <w:spacing w:before="60" w:after="60"/>
              <w:contextualSpacing w:val="0"/>
              <w:jc w:val="left"/>
              <w:rPr>
                <w:rFonts w:ascii="Arial" w:hAnsi="Arial" w:cs="Arial"/>
                <w:sz w:val="20"/>
                <w:szCs w:val="20"/>
              </w:rPr>
            </w:pPr>
            <w:r>
              <w:rPr>
                <w:rFonts w:ascii="Arial" w:hAnsi="Arial" w:cs="Arial"/>
                <w:sz w:val="20"/>
                <w:szCs w:val="20"/>
              </w:rPr>
              <w:t>the method used to determine the fair value of the living resource?</w:t>
            </w:r>
          </w:p>
        </w:tc>
        <w:tc>
          <w:tcPr>
            <w:tcW w:w="1166" w:type="dxa"/>
          </w:tcPr>
          <w:p w14:paraId="4734A92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0220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C2B3540" w14:textId="4A4A1715" w:rsidR="009A5B3C" w:rsidRDefault="00000000" w:rsidP="009A5B3C">
            <w:pPr>
              <w:spacing w:before="60" w:after="60"/>
              <w:rPr>
                <w:rFonts w:ascii="Arial" w:hAnsi="Arial" w:cs="Arial"/>
                <w:sz w:val="20"/>
                <w:szCs w:val="20"/>
              </w:rPr>
            </w:pPr>
            <w:sdt>
              <w:sdtPr>
                <w:rPr>
                  <w:rFonts w:ascii="Arial" w:hAnsi="Arial" w:cs="Arial"/>
                  <w:sz w:val="20"/>
                  <w:szCs w:val="20"/>
                </w:rPr>
                <w:id w:val="15626753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A6CEA4" w14:textId="2F083362" w:rsidR="009A5B3C" w:rsidRDefault="009A5B3C" w:rsidP="009A5B3C">
            <w:pPr>
              <w:spacing w:before="60" w:after="60"/>
              <w:rPr>
                <w:rFonts w:ascii="Arial" w:hAnsi="Arial" w:cs="Arial"/>
                <w:sz w:val="20"/>
                <w:szCs w:val="20"/>
              </w:rPr>
            </w:pPr>
            <w:r>
              <w:rPr>
                <w:rFonts w:ascii="Arial" w:hAnsi="Arial" w:cs="Arial"/>
                <w:sz w:val="20"/>
                <w:szCs w:val="20"/>
              </w:rPr>
              <w:t>110.122(b)</w:t>
            </w:r>
          </w:p>
        </w:tc>
        <w:sdt>
          <w:sdtPr>
            <w:rPr>
              <w:rFonts w:ascii="Arial" w:hAnsi="Arial" w:cs="Arial"/>
              <w:sz w:val="20"/>
              <w:szCs w:val="20"/>
            </w:rPr>
            <w:id w:val="832260584"/>
            <w:placeholder>
              <w:docPart w:val="82A5F24EF3384015B58B21DF8DEAD3DE"/>
            </w:placeholder>
            <w:showingPlcHdr/>
          </w:sdtPr>
          <w:sdtContent>
            <w:tc>
              <w:tcPr>
                <w:tcW w:w="1895" w:type="dxa"/>
              </w:tcPr>
              <w:p w14:paraId="3A521CC1" w14:textId="47ADE62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C525570" w14:textId="77777777" w:rsidTr="00435C9F">
        <w:tc>
          <w:tcPr>
            <w:tcW w:w="837" w:type="dxa"/>
          </w:tcPr>
          <w:p w14:paraId="7A190B4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DD37C24" w14:textId="76BDB90F" w:rsidR="009A5B3C" w:rsidRPr="0057108E" w:rsidRDefault="009A5B3C" w:rsidP="0060763B">
            <w:pPr>
              <w:pStyle w:val="ListParagraph"/>
              <w:numPr>
                <w:ilvl w:val="0"/>
                <w:numId w:val="146"/>
              </w:numPr>
              <w:spacing w:before="60" w:after="60"/>
              <w:contextualSpacing w:val="0"/>
              <w:jc w:val="left"/>
              <w:rPr>
                <w:rFonts w:ascii="Arial" w:hAnsi="Arial" w:cs="Arial"/>
                <w:sz w:val="20"/>
                <w:szCs w:val="20"/>
              </w:rPr>
            </w:pPr>
            <w:r>
              <w:rPr>
                <w:rFonts w:ascii="Arial" w:hAnsi="Arial" w:cs="Arial"/>
                <w:sz w:val="20"/>
                <w:szCs w:val="20"/>
              </w:rPr>
              <w:t>the significant judgements, assumptions applied in estimating the fair value of the living resource?</w:t>
            </w:r>
          </w:p>
        </w:tc>
        <w:tc>
          <w:tcPr>
            <w:tcW w:w="1166" w:type="dxa"/>
          </w:tcPr>
          <w:p w14:paraId="1764594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674473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4E2B99" w14:textId="7FC18155" w:rsidR="009A5B3C" w:rsidRDefault="00000000" w:rsidP="009A5B3C">
            <w:pPr>
              <w:spacing w:before="60" w:after="60"/>
              <w:rPr>
                <w:rFonts w:ascii="Arial" w:hAnsi="Arial" w:cs="Arial"/>
                <w:sz w:val="20"/>
                <w:szCs w:val="20"/>
              </w:rPr>
            </w:pPr>
            <w:sdt>
              <w:sdtPr>
                <w:rPr>
                  <w:rFonts w:ascii="Arial" w:hAnsi="Arial" w:cs="Arial"/>
                  <w:sz w:val="20"/>
                  <w:szCs w:val="20"/>
                </w:rPr>
                <w:id w:val="-12003915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2EB611A" w14:textId="30DECFDC" w:rsidR="009A5B3C" w:rsidRDefault="009A5B3C" w:rsidP="009A5B3C">
            <w:pPr>
              <w:spacing w:before="60" w:after="60"/>
              <w:rPr>
                <w:rFonts w:ascii="Arial" w:hAnsi="Arial" w:cs="Arial"/>
                <w:sz w:val="20"/>
                <w:szCs w:val="20"/>
              </w:rPr>
            </w:pPr>
            <w:r>
              <w:rPr>
                <w:rFonts w:ascii="Arial" w:hAnsi="Arial" w:cs="Arial"/>
                <w:sz w:val="20"/>
                <w:szCs w:val="20"/>
              </w:rPr>
              <w:t>110.122(c)</w:t>
            </w:r>
          </w:p>
        </w:tc>
        <w:sdt>
          <w:sdtPr>
            <w:rPr>
              <w:rFonts w:ascii="Arial" w:hAnsi="Arial" w:cs="Arial"/>
              <w:sz w:val="20"/>
              <w:szCs w:val="20"/>
            </w:rPr>
            <w:id w:val="1902719119"/>
            <w:placeholder>
              <w:docPart w:val="82A5F24EF3384015B58B21DF8DEAD3DE"/>
            </w:placeholder>
            <w:showingPlcHdr/>
          </w:sdtPr>
          <w:sdtContent>
            <w:tc>
              <w:tcPr>
                <w:tcW w:w="1895" w:type="dxa"/>
              </w:tcPr>
              <w:p w14:paraId="5AF8F816" w14:textId="1E2379B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04992B4" w14:textId="77777777" w:rsidTr="00435C9F">
        <w:tc>
          <w:tcPr>
            <w:tcW w:w="837" w:type="dxa"/>
          </w:tcPr>
          <w:p w14:paraId="1DA45D5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59CA5AC" w14:textId="1E87755B" w:rsidR="009A5B3C" w:rsidRPr="0057108E" w:rsidRDefault="009A5B3C" w:rsidP="0060763B">
            <w:pPr>
              <w:pStyle w:val="ListParagraph"/>
              <w:numPr>
                <w:ilvl w:val="0"/>
                <w:numId w:val="146"/>
              </w:numPr>
              <w:spacing w:before="60" w:after="60"/>
              <w:contextualSpacing w:val="0"/>
              <w:jc w:val="left"/>
              <w:rPr>
                <w:rFonts w:ascii="Arial" w:hAnsi="Arial" w:cs="Arial"/>
                <w:sz w:val="20"/>
                <w:szCs w:val="20"/>
              </w:rPr>
            </w:pPr>
            <w:r>
              <w:rPr>
                <w:rFonts w:ascii="Arial" w:hAnsi="Arial" w:cs="Arial"/>
                <w:sz w:val="20"/>
                <w:szCs w:val="20"/>
              </w:rPr>
              <w:t>the extent to which the fair value of the living resource was determined directly by reference to observable prices in an active market or recent market transactions on arm’s length terms, or where estimated using other valuation techniques, and any significant adjustments made (if any) to determine the fair value?</w:t>
            </w:r>
          </w:p>
        </w:tc>
        <w:tc>
          <w:tcPr>
            <w:tcW w:w="1166" w:type="dxa"/>
          </w:tcPr>
          <w:p w14:paraId="20016F8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75120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8C88A2" w14:textId="72206E06" w:rsidR="009A5B3C" w:rsidRDefault="00000000" w:rsidP="009A5B3C">
            <w:pPr>
              <w:spacing w:before="60" w:after="60"/>
              <w:rPr>
                <w:rFonts w:ascii="Arial" w:hAnsi="Arial" w:cs="Arial"/>
                <w:sz w:val="20"/>
                <w:szCs w:val="20"/>
              </w:rPr>
            </w:pPr>
            <w:sdt>
              <w:sdtPr>
                <w:rPr>
                  <w:rFonts w:ascii="Arial" w:hAnsi="Arial" w:cs="Arial"/>
                  <w:sz w:val="20"/>
                  <w:szCs w:val="20"/>
                </w:rPr>
                <w:id w:val="11746939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B627DD4" w14:textId="42228FE4" w:rsidR="009A5B3C" w:rsidRDefault="009A5B3C" w:rsidP="009A5B3C">
            <w:pPr>
              <w:spacing w:before="60" w:after="60"/>
              <w:rPr>
                <w:rFonts w:ascii="Arial" w:hAnsi="Arial" w:cs="Arial"/>
                <w:sz w:val="20"/>
                <w:szCs w:val="20"/>
              </w:rPr>
            </w:pPr>
            <w:r>
              <w:rPr>
                <w:rFonts w:ascii="Arial" w:hAnsi="Arial" w:cs="Arial"/>
                <w:sz w:val="20"/>
                <w:szCs w:val="20"/>
              </w:rPr>
              <w:t>110.122(d)</w:t>
            </w:r>
          </w:p>
        </w:tc>
        <w:sdt>
          <w:sdtPr>
            <w:rPr>
              <w:rFonts w:ascii="Arial" w:hAnsi="Arial" w:cs="Arial"/>
              <w:sz w:val="20"/>
              <w:szCs w:val="20"/>
            </w:rPr>
            <w:id w:val="-476145336"/>
            <w:placeholder>
              <w:docPart w:val="82A5F24EF3384015B58B21DF8DEAD3DE"/>
            </w:placeholder>
            <w:showingPlcHdr/>
          </w:sdtPr>
          <w:sdtContent>
            <w:tc>
              <w:tcPr>
                <w:tcW w:w="1895" w:type="dxa"/>
              </w:tcPr>
              <w:p w14:paraId="2C81F2BA" w14:textId="64DF759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8E14B33" w14:textId="77777777" w:rsidTr="00435C9F">
        <w:tc>
          <w:tcPr>
            <w:tcW w:w="837" w:type="dxa"/>
          </w:tcPr>
          <w:p w14:paraId="718DC1A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64B21B2" w14:textId="7443F01C" w:rsidR="009A5B3C" w:rsidRPr="0057108E" w:rsidRDefault="009A5B3C" w:rsidP="0060763B">
            <w:pPr>
              <w:pStyle w:val="ListParagraph"/>
              <w:numPr>
                <w:ilvl w:val="0"/>
                <w:numId w:val="146"/>
              </w:numPr>
              <w:spacing w:before="60" w:after="60"/>
              <w:contextualSpacing w:val="0"/>
              <w:jc w:val="left"/>
              <w:rPr>
                <w:rFonts w:ascii="Arial" w:hAnsi="Arial" w:cs="Arial"/>
                <w:sz w:val="20"/>
                <w:szCs w:val="20"/>
              </w:rPr>
            </w:pPr>
            <w:r>
              <w:rPr>
                <w:rFonts w:ascii="Arial" w:hAnsi="Arial" w:cs="Arial"/>
                <w:sz w:val="20"/>
                <w:szCs w:val="20"/>
              </w:rPr>
              <w:t>the amount of revaluation surplus that relates to the living resource at the beginning and end of the reporting period, indicating the changes during the reporting period and any restrictions on the distribution of the balance to the owners of the net assets?</w:t>
            </w:r>
          </w:p>
        </w:tc>
        <w:tc>
          <w:tcPr>
            <w:tcW w:w="1166" w:type="dxa"/>
          </w:tcPr>
          <w:p w14:paraId="219B885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79897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B589795" w14:textId="66CB77E8" w:rsidR="009A5B3C" w:rsidRDefault="00000000" w:rsidP="009A5B3C">
            <w:pPr>
              <w:spacing w:before="60" w:after="60"/>
              <w:rPr>
                <w:rFonts w:ascii="Arial" w:hAnsi="Arial" w:cs="Arial"/>
                <w:sz w:val="20"/>
                <w:szCs w:val="20"/>
              </w:rPr>
            </w:pPr>
            <w:sdt>
              <w:sdtPr>
                <w:rPr>
                  <w:rFonts w:ascii="Arial" w:hAnsi="Arial" w:cs="Arial"/>
                  <w:sz w:val="20"/>
                  <w:szCs w:val="20"/>
                </w:rPr>
                <w:id w:val="-19094470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0BC1AE0" w14:textId="4F603603" w:rsidR="009A5B3C" w:rsidRDefault="009A5B3C" w:rsidP="009A5B3C">
            <w:pPr>
              <w:spacing w:before="60" w:after="60"/>
              <w:rPr>
                <w:rFonts w:ascii="Arial" w:hAnsi="Arial" w:cs="Arial"/>
                <w:sz w:val="20"/>
                <w:szCs w:val="20"/>
              </w:rPr>
            </w:pPr>
            <w:r>
              <w:rPr>
                <w:rFonts w:ascii="Arial" w:hAnsi="Arial" w:cs="Arial"/>
                <w:sz w:val="20"/>
                <w:szCs w:val="20"/>
              </w:rPr>
              <w:t>110.122(e)</w:t>
            </w:r>
          </w:p>
        </w:tc>
        <w:sdt>
          <w:sdtPr>
            <w:rPr>
              <w:rFonts w:ascii="Arial" w:hAnsi="Arial" w:cs="Arial"/>
              <w:sz w:val="20"/>
              <w:szCs w:val="20"/>
            </w:rPr>
            <w:id w:val="-1477068108"/>
            <w:placeholder>
              <w:docPart w:val="82A5F24EF3384015B58B21DF8DEAD3DE"/>
            </w:placeholder>
            <w:showingPlcHdr/>
          </w:sdtPr>
          <w:sdtContent>
            <w:tc>
              <w:tcPr>
                <w:tcW w:w="1895" w:type="dxa"/>
              </w:tcPr>
              <w:p w14:paraId="0B5FE503" w14:textId="79984CB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EB57A23" w14:textId="77777777" w:rsidTr="00435C9F">
        <w:tc>
          <w:tcPr>
            <w:tcW w:w="837" w:type="dxa"/>
          </w:tcPr>
          <w:p w14:paraId="50DCB391"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DE1A123" w14:textId="3317BFC5" w:rsidR="009A5B3C" w:rsidRPr="0057108E" w:rsidRDefault="009A5B3C" w:rsidP="009A5B3C">
            <w:pPr>
              <w:spacing w:before="60" w:after="60"/>
              <w:rPr>
                <w:rFonts w:ascii="Arial" w:hAnsi="Arial" w:cs="Arial"/>
                <w:sz w:val="20"/>
                <w:szCs w:val="20"/>
              </w:rPr>
            </w:pPr>
            <w:r>
              <w:rPr>
                <w:rFonts w:ascii="Arial" w:hAnsi="Arial" w:cs="Arial"/>
                <w:sz w:val="20"/>
                <w:szCs w:val="20"/>
              </w:rPr>
              <w:t>Where an entity measures a living resource or a group of resources using the cost model, has the reconciliation should be presented separately from other resources along with:</w:t>
            </w:r>
          </w:p>
        </w:tc>
        <w:tc>
          <w:tcPr>
            <w:tcW w:w="1166" w:type="dxa"/>
          </w:tcPr>
          <w:p w14:paraId="13EF7EEE" w14:textId="18D4004B" w:rsidR="009A5B3C" w:rsidRDefault="00000000" w:rsidP="009A5B3C">
            <w:pPr>
              <w:spacing w:before="60" w:after="60"/>
              <w:rPr>
                <w:rFonts w:ascii="Arial" w:hAnsi="Arial" w:cs="Arial"/>
                <w:sz w:val="20"/>
                <w:szCs w:val="20"/>
              </w:rPr>
            </w:pPr>
            <w:sdt>
              <w:sdtPr>
                <w:rPr>
                  <w:rFonts w:ascii="Arial" w:hAnsi="Arial" w:cs="Arial"/>
                  <w:sz w:val="20"/>
                  <w:szCs w:val="20"/>
                </w:rPr>
                <w:id w:val="19828138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5E52150" w14:textId="1BDA9B52" w:rsidR="009A5B3C" w:rsidRDefault="009A5B3C" w:rsidP="009A5B3C">
            <w:pPr>
              <w:spacing w:before="60" w:after="60"/>
              <w:rPr>
                <w:rFonts w:ascii="Arial" w:hAnsi="Arial" w:cs="Arial"/>
                <w:sz w:val="20"/>
                <w:szCs w:val="20"/>
              </w:rPr>
            </w:pPr>
            <w:r>
              <w:rPr>
                <w:rFonts w:ascii="Arial" w:hAnsi="Arial" w:cs="Arial"/>
                <w:sz w:val="20"/>
                <w:szCs w:val="20"/>
              </w:rPr>
              <w:t>110.124</w:t>
            </w:r>
          </w:p>
        </w:tc>
        <w:sdt>
          <w:sdtPr>
            <w:rPr>
              <w:rFonts w:ascii="Arial" w:hAnsi="Arial" w:cs="Arial"/>
              <w:sz w:val="20"/>
              <w:szCs w:val="20"/>
            </w:rPr>
            <w:id w:val="1643234427"/>
            <w:placeholder>
              <w:docPart w:val="82A5F24EF3384015B58B21DF8DEAD3DE"/>
            </w:placeholder>
            <w:showingPlcHdr/>
          </w:sdtPr>
          <w:sdtContent>
            <w:tc>
              <w:tcPr>
                <w:tcW w:w="1895" w:type="dxa"/>
              </w:tcPr>
              <w:p w14:paraId="223BE463" w14:textId="7BC66AF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D92AAE" w14:textId="77777777" w:rsidTr="00435C9F">
        <w:tc>
          <w:tcPr>
            <w:tcW w:w="837" w:type="dxa"/>
          </w:tcPr>
          <w:p w14:paraId="431B783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FDEC3CC" w14:textId="55715EA4" w:rsidR="009A5B3C" w:rsidRPr="0057108E" w:rsidRDefault="009A5B3C" w:rsidP="0060763B">
            <w:pPr>
              <w:pStyle w:val="ListParagraph"/>
              <w:numPr>
                <w:ilvl w:val="0"/>
                <w:numId w:val="147"/>
              </w:numPr>
              <w:spacing w:before="60" w:after="60"/>
              <w:contextualSpacing w:val="0"/>
              <w:jc w:val="left"/>
              <w:rPr>
                <w:rFonts w:ascii="Arial" w:hAnsi="Arial" w:cs="Arial"/>
                <w:sz w:val="20"/>
                <w:szCs w:val="20"/>
              </w:rPr>
            </w:pPr>
            <w:r>
              <w:rPr>
                <w:rFonts w:ascii="Arial" w:hAnsi="Arial" w:cs="Arial"/>
                <w:sz w:val="20"/>
                <w:szCs w:val="20"/>
              </w:rPr>
              <w:t>a description of the living resource or the group of living resource?</w:t>
            </w:r>
          </w:p>
        </w:tc>
        <w:tc>
          <w:tcPr>
            <w:tcW w:w="1166" w:type="dxa"/>
          </w:tcPr>
          <w:p w14:paraId="181BFD3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02392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00A3456" w14:textId="04CEC549" w:rsidR="009A5B3C" w:rsidRDefault="00000000" w:rsidP="009A5B3C">
            <w:pPr>
              <w:spacing w:before="60" w:after="60"/>
              <w:rPr>
                <w:rFonts w:ascii="Arial" w:hAnsi="Arial" w:cs="Arial"/>
                <w:sz w:val="20"/>
                <w:szCs w:val="20"/>
              </w:rPr>
            </w:pPr>
            <w:sdt>
              <w:sdtPr>
                <w:rPr>
                  <w:rFonts w:ascii="Arial" w:hAnsi="Arial" w:cs="Arial"/>
                  <w:sz w:val="20"/>
                  <w:szCs w:val="20"/>
                </w:rPr>
                <w:id w:val="-631125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286AF2B" w14:textId="543FDC1C" w:rsidR="009A5B3C" w:rsidRDefault="009A5B3C" w:rsidP="009A5B3C">
            <w:pPr>
              <w:spacing w:before="60" w:after="60"/>
              <w:rPr>
                <w:rFonts w:ascii="Arial" w:hAnsi="Arial" w:cs="Arial"/>
                <w:sz w:val="20"/>
                <w:szCs w:val="20"/>
              </w:rPr>
            </w:pPr>
            <w:r>
              <w:rPr>
                <w:rFonts w:ascii="Arial" w:hAnsi="Arial" w:cs="Arial"/>
                <w:sz w:val="20"/>
                <w:szCs w:val="20"/>
              </w:rPr>
              <w:t>110.124(a)</w:t>
            </w:r>
          </w:p>
        </w:tc>
        <w:sdt>
          <w:sdtPr>
            <w:rPr>
              <w:rFonts w:ascii="Arial" w:hAnsi="Arial" w:cs="Arial"/>
              <w:sz w:val="20"/>
              <w:szCs w:val="20"/>
            </w:rPr>
            <w:id w:val="-339774903"/>
            <w:placeholder>
              <w:docPart w:val="82A5F24EF3384015B58B21DF8DEAD3DE"/>
            </w:placeholder>
            <w:showingPlcHdr/>
          </w:sdtPr>
          <w:sdtContent>
            <w:tc>
              <w:tcPr>
                <w:tcW w:w="1895" w:type="dxa"/>
              </w:tcPr>
              <w:p w14:paraId="13FADC11" w14:textId="5B96BF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735398C" w14:textId="77777777" w:rsidTr="00435C9F">
        <w:tc>
          <w:tcPr>
            <w:tcW w:w="837" w:type="dxa"/>
          </w:tcPr>
          <w:p w14:paraId="3B47190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197BD6B" w14:textId="5AC7A553" w:rsidR="009A5B3C" w:rsidRPr="0057108E" w:rsidRDefault="009A5B3C" w:rsidP="0060763B">
            <w:pPr>
              <w:pStyle w:val="ListParagraph"/>
              <w:numPr>
                <w:ilvl w:val="0"/>
                <w:numId w:val="147"/>
              </w:numPr>
              <w:spacing w:before="60" w:after="60"/>
              <w:contextualSpacing w:val="0"/>
              <w:jc w:val="left"/>
              <w:rPr>
                <w:rFonts w:ascii="Arial" w:hAnsi="Arial" w:cs="Arial"/>
                <w:sz w:val="20"/>
                <w:szCs w:val="20"/>
              </w:rPr>
            </w:pPr>
            <w:r>
              <w:rPr>
                <w:rFonts w:ascii="Arial" w:hAnsi="Arial" w:cs="Arial"/>
                <w:sz w:val="20"/>
                <w:szCs w:val="20"/>
              </w:rPr>
              <w:t>an explanation why fair value cannot be determined reliably?</w:t>
            </w:r>
          </w:p>
        </w:tc>
        <w:tc>
          <w:tcPr>
            <w:tcW w:w="1166" w:type="dxa"/>
          </w:tcPr>
          <w:p w14:paraId="0B7336D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68449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4A7B3A" w14:textId="5E0CC913" w:rsidR="009A5B3C" w:rsidRDefault="00000000" w:rsidP="009A5B3C">
            <w:pPr>
              <w:spacing w:before="60" w:after="60"/>
              <w:rPr>
                <w:rFonts w:ascii="Arial" w:hAnsi="Arial" w:cs="Arial"/>
                <w:sz w:val="20"/>
                <w:szCs w:val="20"/>
              </w:rPr>
            </w:pPr>
            <w:sdt>
              <w:sdtPr>
                <w:rPr>
                  <w:rFonts w:ascii="Arial" w:hAnsi="Arial" w:cs="Arial"/>
                  <w:sz w:val="20"/>
                  <w:szCs w:val="20"/>
                </w:rPr>
                <w:id w:val="-166546388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566333E" w14:textId="32A162AF" w:rsidR="009A5B3C" w:rsidRDefault="009A5B3C" w:rsidP="009A5B3C">
            <w:pPr>
              <w:spacing w:before="60" w:after="60"/>
              <w:rPr>
                <w:rFonts w:ascii="Arial" w:hAnsi="Arial" w:cs="Arial"/>
                <w:sz w:val="20"/>
                <w:szCs w:val="20"/>
              </w:rPr>
            </w:pPr>
            <w:r>
              <w:rPr>
                <w:rFonts w:ascii="Arial" w:hAnsi="Arial" w:cs="Arial"/>
                <w:sz w:val="20"/>
                <w:szCs w:val="20"/>
              </w:rPr>
              <w:t>110.124(b)</w:t>
            </w:r>
          </w:p>
        </w:tc>
        <w:sdt>
          <w:sdtPr>
            <w:rPr>
              <w:rFonts w:ascii="Arial" w:hAnsi="Arial" w:cs="Arial"/>
              <w:sz w:val="20"/>
              <w:szCs w:val="20"/>
            </w:rPr>
            <w:id w:val="-285118649"/>
            <w:placeholder>
              <w:docPart w:val="82A5F24EF3384015B58B21DF8DEAD3DE"/>
            </w:placeholder>
            <w:showingPlcHdr/>
          </w:sdtPr>
          <w:sdtContent>
            <w:tc>
              <w:tcPr>
                <w:tcW w:w="1895" w:type="dxa"/>
              </w:tcPr>
              <w:p w14:paraId="2CC89CD4" w14:textId="1F82469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4E6E3F4" w14:textId="77777777" w:rsidTr="00435C9F">
        <w:tc>
          <w:tcPr>
            <w:tcW w:w="837" w:type="dxa"/>
          </w:tcPr>
          <w:p w14:paraId="3FED831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5CB7515" w14:textId="6FC3B36C" w:rsidR="009A5B3C" w:rsidRPr="0057108E" w:rsidRDefault="009A5B3C" w:rsidP="0060763B">
            <w:pPr>
              <w:pStyle w:val="ListParagraph"/>
              <w:numPr>
                <w:ilvl w:val="0"/>
                <w:numId w:val="147"/>
              </w:numPr>
              <w:spacing w:before="60" w:after="60"/>
              <w:contextualSpacing w:val="0"/>
              <w:jc w:val="left"/>
              <w:rPr>
                <w:rFonts w:ascii="Arial" w:hAnsi="Arial" w:cs="Arial"/>
                <w:sz w:val="20"/>
                <w:szCs w:val="20"/>
              </w:rPr>
            </w:pPr>
            <w:r>
              <w:rPr>
                <w:rFonts w:ascii="Arial" w:hAnsi="Arial" w:cs="Arial"/>
                <w:sz w:val="20"/>
                <w:szCs w:val="20"/>
              </w:rPr>
              <w:t>on disposal of the living resource or the group of living resources:</w:t>
            </w:r>
          </w:p>
        </w:tc>
        <w:tc>
          <w:tcPr>
            <w:tcW w:w="1166" w:type="dxa"/>
          </w:tcPr>
          <w:p w14:paraId="39576B0A" w14:textId="78698B25" w:rsidR="009A5B3C" w:rsidRDefault="00000000" w:rsidP="009A5B3C">
            <w:pPr>
              <w:spacing w:before="60" w:after="60"/>
              <w:rPr>
                <w:rFonts w:ascii="Arial" w:hAnsi="Arial" w:cs="Arial"/>
                <w:sz w:val="20"/>
                <w:szCs w:val="20"/>
              </w:rPr>
            </w:pPr>
            <w:sdt>
              <w:sdtPr>
                <w:rPr>
                  <w:rFonts w:ascii="Arial" w:hAnsi="Arial" w:cs="Arial"/>
                  <w:sz w:val="20"/>
                  <w:szCs w:val="20"/>
                </w:rPr>
                <w:id w:val="-5084525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9B23240" w14:textId="2F6CC6A5" w:rsidR="009A5B3C" w:rsidRDefault="009A5B3C" w:rsidP="009A5B3C">
            <w:pPr>
              <w:spacing w:before="60" w:after="60"/>
              <w:rPr>
                <w:rFonts w:ascii="Arial" w:hAnsi="Arial" w:cs="Arial"/>
                <w:sz w:val="20"/>
                <w:szCs w:val="20"/>
              </w:rPr>
            </w:pPr>
            <w:r>
              <w:rPr>
                <w:rFonts w:ascii="Arial" w:hAnsi="Arial" w:cs="Arial"/>
                <w:sz w:val="20"/>
                <w:szCs w:val="20"/>
              </w:rPr>
              <w:t>110.124(c)</w:t>
            </w:r>
          </w:p>
        </w:tc>
        <w:sdt>
          <w:sdtPr>
            <w:rPr>
              <w:rFonts w:ascii="Arial" w:hAnsi="Arial" w:cs="Arial"/>
              <w:sz w:val="20"/>
              <w:szCs w:val="20"/>
            </w:rPr>
            <w:id w:val="-2007124980"/>
            <w:placeholder>
              <w:docPart w:val="82A5F24EF3384015B58B21DF8DEAD3DE"/>
            </w:placeholder>
            <w:showingPlcHdr/>
          </w:sdtPr>
          <w:sdtContent>
            <w:tc>
              <w:tcPr>
                <w:tcW w:w="1895" w:type="dxa"/>
              </w:tcPr>
              <w:p w14:paraId="743EB65C" w14:textId="47F60E5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85651E" w14:textId="77777777" w:rsidTr="00435C9F">
        <w:tc>
          <w:tcPr>
            <w:tcW w:w="837" w:type="dxa"/>
          </w:tcPr>
          <w:p w14:paraId="48C3DD4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D0D049A" w14:textId="09FBA0C7" w:rsidR="009A5B3C" w:rsidRPr="0057108E" w:rsidRDefault="009A5B3C" w:rsidP="0060763B">
            <w:pPr>
              <w:pStyle w:val="ListParagraph"/>
              <w:numPr>
                <w:ilvl w:val="0"/>
                <w:numId w:val="148"/>
              </w:numPr>
              <w:spacing w:before="60" w:after="60"/>
              <w:ind w:left="881" w:hanging="521"/>
              <w:jc w:val="left"/>
              <w:rPr>
                <w:rFonts w:ascii="Arial" w:hAnsi="Arial" w:cs="Arial"/>
                <w:sz w:val="20"/>
                <w:szCs w:val="20"/>
              </w:rPr>
            </w:pPr>
            <w:r>
              <w:rPr>
                <w:rFonts w:ascii="Arial" w:hAnsi="Arial" w:cs="Arial"/>
                <w:sz w:val="20"/>
                <w:szCs w:val="20"/>
              </w:rPr>
              <w:t>the fact that the entity has disposed of the living resource or the group of living resource?</w:t>
            </w:r>
          </w:p>
        </w:tc>
        <w:tc>
          <w:tcPr>
            <w:tcW w:w="1166" w:type="dxa"/>
          </w:tcPr>
          <w:p w14:paraId="51C1C24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218218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7763B93" w14:textId="11483B53" w:rsidR="009A5B3C" w:rsidRDefault="00000000" w:rsidP="009A5B3C">
            <w:pPr>
              <w:spacing w:before="60" w:after="60"/>
              <w:rPr>
                <w:rFonts w:ascii="Arial" w:hAnsi="Arial" w:cs="Arial"/>
                <w:sz w:val="20"/>
                <w:szCs w:val="20"/>
              </w:rPr>
            </w:pPr>
            <w:sdt>
              <w:sdtPr>
                <w:rPr>
                  <w:rFonts w:ascii="Arial" w:hAnsi="Arial" w:cs="Arial"/>
                  <w:sz w:val="20"/>
                  <w:szCs w:val="20"/>
                </w:rPr>
                <w:id w:val="18604636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DD82FA6" w14:textId="020853CF" w:rsidR="009A5B3C" w:rsidRDefault="009A5B3C" w:rsidP="009A5B3C">
            <w:pPr>
              <w:spacing w:before="60" w:after="60"/>
              <w:rPr>
                <w:rFonts w:ascii="Arial" w:hAnsi="Arial" w:cs="Arial"/>
                <w:sz w:val="20"/>
                <w:szCs w:val="20"/>
              </w:rPr>
            </w:pPr>
            <w:r>
              <w:rPr>
                <w:rFonts w:ascii="Arial" w:hAnsi="Arial" w:cs="Arial"/>
                <w:sz w:val="20"/>
                <w:szCs w:val="20"/>
              </w:rPr>
              <w:t>110.124(c)</w:t>
            </w:r>
            <w:r>
              <w:rPr>
                <w:rFonts w:ascii="Arial" w:hAnsi="Arial" w:cs="Arial"/>
                <w:sz w:val="20"/>
                <w:szCs w:val="20"/>
              </w:rPr>
              <w:br/>
              <w:t>(i)</w:t>
            </w:r>
          </w:p>
        </w:tc>
        <w:sdt>
          <w:sdtPr>
            <w:rPr>
              <w:rFonts w:ascii="Arial" w:hAnsi="Arial" w:cs="Arial"/>
              <w:sz w:val="20"/>
              <w:szCs w:val="20"/>
            </w:rPr>
            <w:id w:val="-1621749561"/>
            <w:placeholder>
              <w:docPart w:val="82A5F24EF3384015B58B21DF8DEAD3DE"/>
            </w:placeholder>
            <w:showingPlcHdr/>
          </w:sdtPr>
          <w:sdtContent>
            <w:tc>
              <w:tcPr>
                <w:tcW w:w="1895" w:type="dxa"/>
              </w:tcPr>
              <w:p w14:paraId="59A8C473" w14:textId="7523D16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04424EF" w14:textId="77777777" w:rsidTr="00435C9F">
        <w:tc>
          <w:tcPr>
            <w:tcW w:w="837" w:type="dxa"/>
          </w:tcPr>
          <w:p w14:paraId="4882D11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D9CB3ED" w14:textId="00A21C9C" w:rsidR="009A5B3C" w:rsidRPr="0057108E" w:rsidRDefault="009A5B3C" w:rsidP="0060763B">
            <w:pPr>
              <w:pStyle w:val="ListParagraph"/>
              <w:numPr>
                <w:ilvl w:val="0"/>
                <w:numId w:val="148"/>
              </w:numPr>
              <w:spacing w:before="60" w:after="60"/>
              <w:ind w:left="881" w:hanging="521"/>
              <w:jc w:val="left"/>
              <w:rPr>
                <w:rFonts w:ascii="Arial" w:hAnsi="Arial" w:cs="Arial"/>
                <w:sz w:val="20"/>
                <w:szCs w:val="20"/>
              </w:rPr>
            </w:pPr>
            <w:r>
              <w:rPr>
                <w:rFonts w:ascii="Arial" w:hAnsi="Arial" w:cs="Arial"/>
                <w:sz w:val="20"/>
                <w:szCs w:val="20"/>
              </w:rPr>
              <w:t>the carrying amount of that living resource or group of living resources at the time of sale?</w:t>
            </w:r>
          </w:p>
        </w:tc>
        <w:tc>
          <w:tcPr>
            <w:tcW w:w="1166" w:type="dxa"/>
          </w:tcPr>
          <w:p w14:paraId="29AF39E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091949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FAF7100" w14:textId="424C5231" w:rsidR="009A5B3C" w:rsidRDefault="00000000" w:rsidP="009A5B3C">
            <w:pPr>
              <w:spacing w:before="60" w:after="60"/>
              <w:rPr>
                <w:rFonts w:ascii="Arial" w:hAnsi="Arial" w:cs="Arial"/>
                <w:sz w:val="20"/>
                <w:szCs w:val="20"/>
              </w:rPr>
            </w:pPr>
            <w:sdt>
              <w:sdtPr>
                <w:rPr>
                  <w:rFonts w:ascii="Arial" w:hAnsi="Arial" w:cs="Arial"/>
                  <w:sz w:val="20"/>
                  <w:szCs w:val="20"/>
                </w:rPr>
                <w:id w:val="-2572163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88EE809" w14:textId="50311D35" w:rsidR="009A5B3C" w:rsidRDefault="009A5B3C" w:rsidP="009A5B3C">
            <w:pPr>
              <w:spacing w:before="60" w:after="60"/>
              <w:rPr>
                <w:rFonts w:ascii="Arial" w:hAnsi="Arial" w:cs="Arial"/>
                <w:sz w:val="20"/>
                <w:szCs w:val="20"/>
              </w:rPr>
            </w:pPr>
            <w:r>
              <w:rPr>
                <w:rFonts w:ascii="Arial" w:hAnsi="Arial" w:cs="Arial"/>
                <w:sz w:val="20"/>
                <w:szCs w:val="20"/>
              </w:rPr>
              <w:t>110.124(c)</w:t>
            </w:r>
            <w:r>
              <w:rPr>
                <w:rFonts w:ascii="Arial" w:hAnsi="Arial" w:cs="Arial"/>
                <w:sz w:val="20"/>
                <w:szCs w:val="20"/>
              </w:rPr>
              <w:br/>
              <w:t>(ii)</w:t>
            </w:r>
          </w:p>
        </w:tc>
        <w:sdt>
          <w:sdtPr>
            <w:rPr>
              <w:rFonts w:ascii="Arial" w:hAnsi="Arial" w:cs="Arial"/>
              <w:sz w:val="20"/>
              <w:szCs w:val="20"/>
            </w:rPr>
            <w:id w:val="-1806072290"/>
            <w:placeholder>
              <w:docPart w:val="82A5F24EF3384015B58B21DF8DEAD3DE"/>
            </w:placeholder>
            <w:showingPlcHdr/>
          </w:sdtPr>
          <w:sdtContent>
            <w:tc>
              <w:tcPr>
                <w:tcW w:w="1895" w:type="dxa"/>
              </w:tcPr>
              <w:p w14:paraId="4D6895B5" w14:textId="488B863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23CB668" w14:textId="77777777" w:rsidTr="00435C9F">
        <w:tc>
          <w:tcPr>
            <w:tcW w:w="837" w:type="dxa"/>
          </w:tcPr>
          <w:p w14:paraId="1149B90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44CBB21" w14:textId="7D59756B" w:rsidR="009A5B3C" w:rsidRPr="0057108E" w:rsidRDefault="009A5B3C" w:rsidP="0060763B">
            <w:pPr>
              <w:pStyle w:val="ListParagraph"/>
              <w:numPr>
                <w:ilvl w:val="0"/>
                <w:numId w:val="148"/>
              </w:numPr>
              <w:spacing w:before="60" w:after="60"/>
              <w:ind w:left="881" w:hanging="521"/>
              <w:jc w:val="left"/>
              <w:rPr>
                <w:rFonts w:ascii="Arial" w:hAnsi="Arial" w:cs="Arial"/>
                <w:sz w:val="20"/>
                <w:szCs w:val="20"/>
              </w:rPr>
            </w:pPr>
            <w:r>
              <w:rPr>
                <w:rFonts w:ascii="Arial" w:hAnsi="Arial" w:cs="Arial"/>
                <w:sz w:val="20"/>
                <w:szCs w:val="20"/>
              </w:rPr>
              <w:t>the amount of gain or loss recognised?</w:t>
            </w:r>
          </w:p>
        </w:tc>
        <w:tc>
          <w:tcPr>
            <w:tcW w:w="1166" w:type="dxa"/>
          </w:tcPr>
          <w:p w14:paraId="24507E8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69226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EB3BC8E" w14:textId="3F1284B7" w:rsidR="009A5B3C" w:rsidRDefault="00000000" w:rsidP="009A5B3C">
            <w:pPr>
              <w:spacing w:before="60" w:after="60"/>
              <w:rPr>
                <w:rFonts w:ascii="Arial" w:hAnsi="Arial" w:cs="Arial"/>
                <w:sz w:val="20"/>
                <w:szCs w:val="20"/>
              </w:rPr>
            </w:pPr>
            <w:sdt>
              <w:sdtPr>
                <w:rPr>
                  <w:rFonts w:ascii="Arial" w:hAnsi="Arial" w:cs="Arial"/>
                  <w:sz w:val="20"/>
                  <w:szCs w:val="20"/>
                </w:rPr>
                <w:id w:val="-14765993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05545B6" w14:textId="63B60E85" w:rsidR="009A5B3C" w:rsidRDefault="009A5B3C" w:rsidP="009A5B3C">
            <w:pPr>
              <w:spacing w:before="60" w:after="60"/>
              <w:rPr>
                <w:rFonts w:ascii="Arial" w:hAnsi="Arial" w:cs="Arial"/>
                <w:sz w:val="20"/>
                <w:szCs w:val="20"/>
              </w:rPr>
            </w:pPr>
            <w:r>
              <w:rPr>
                <w:rFonts w:ascii="Arial" w:hAnsi="Arial" w:cs="Arial"/>
                <w:sz w:val="20"/>
                <w:szCs w:val="20"/>
              </w:rPr>
              <w:t>110.124(c)</w:t>
            </w:r>
            <w:r>
              <w:rPr>
                <w:rFonts w:ascii="Arial" w:hAnsi="Arial" w:cs="Arial"/>
                <w:sz w:val="20"/>
                <w:szCs w:val="20"/>
              </w:rPr>
              <w:br/>
              <w:t>(iii)</w:t>
            </w:r>
          </w:p>
        </w:tc>
        <w:sdt>
          <w:sdtPr>
            <w:rPr>
              <w:rFonts w:ascii="Arial" w:hAnsi="Arial" w:cs="Arial"/>
              <w:sz w:val="20"/>
              <w:szCs w:val="20"/>
            </w:rPr>
            <w:id w:val="1733118849"/>
            <w:placeholder>
              <w:docPart w:val="82A5F24EF3384015B58B21DF8DEAD3DE"/>
            </w:placeholder>
            <w:showingPlcHdr/>
          </w:sdtPr>
          <w:sdtContent>
            <w:tc>
              <w:tcPr>
                <w:tcW w:w="1895" w:type="dxa"/>
              </w:tcPr>
              <w:p w14:paraId="126044D1" w14:textId="7185313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5A9CD46" w14:textId="77777777" w:rsidTr="00435C9F">
        <w:tc>
          <w:tcPr>
            <w:tcW w:w="837" w:type="dxa"/>
          </w:tcPr>
          <w:p w14:paraId="3E2E7B4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3B9E1F" w14:textId="45804488" w:rsidR="009A5B3C" w:rsidRPr="0057108E" w:rsidRDefault="009A5B3C" w:rsidP="009A5B3C">
            <w:pPr>
              <w:spacing w:before="60" w:after="60"/>
              <w:rPr>
                <w:rFonts w:ascii="Arial" w:hAnsi="Arial" w:cs="Arial"/>
                <w:sz w:val="20"/>
                <w:szCs w:val="20"/>
              </w:rPr>
            </w:pPr>
            <w:r>
              <w:rPr>
                <w:rFonts w:ascii="Arial" w:hAnsi="Arial" w:cs="Arial"/>
                <w:sz w:val="20"/>
                <w:szCs w:val="20"/>
              </w:rPr>
              <w:t>If the fair value of the living resource or the group of living resources previously measured at cost less any accumulated depreciation and accumulated impairment losses becomes reliably measurable during the current period, has the entity disclosed for those living resources or groups of living resources:</w:t>
            </w:r>
          </w:p>
        </w:tc>
        <w:tc>
          <w:tcPr>
            <w:tcW w:w="1166" w:type="dxa"/>
          </w:tcPr>
          <w:p w14:paraId="422DCA80" w14:textId="165D05DD" w:rsidR="009A5B3C" w:rsidRDefault="00000000" w:rsidP="009A5B3C">
            <w:pPr>
              <w:spacing w:before="60" w:after="60"/>
              <w:rPr>
                <w:rFonts w:ascii="Arial" w:hAnsi="Arial" w:cs="Arial"/>
                <w:sz w:val="20"/>
                <w:szCs w:val="20"/>
              </w:rPr>
            </w:pPr>
            <w:sdt>
              <w:sdtPr>
                <w:rPr>
                  <w:rFonts w:ascii="Arial" w:hAnsi="Arial" w:cs="Arial"/>
                  <w:sz w:val="20"/>
                  <w:szCs w:val="20"/>
                </w:rPr>
                <w:id w:val="-6367931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71BE7606" w14:textId="680F7ABB" w:rsidR="009A5B3C" w:rsidRDefault="009A5B3C" w:rsidP="009A5B3C">
            <w:pPr>
              <w:spacing w:before="60" w:after="60"/>
              <w:rPr>
                <w:rFonts w:ascii="Arial" w:hAnsi="Arial" w:cs="Arial"/>
                <w:sz w:val="20"/>
                <w:szCs w:val="20"/>
              </w:rPr>
            </w:pPr>
            <w:r>
              <w:rPr>
                <w:rFonts w:ascii="Arial" w:hAnsi="Arial" w:cs="Arial"/>
                <w:sz w:val="20"/>
                <w:szCs w:val="20"/>
              </w:rPr>
              <w:t>110.125</w:t>
            </w:r>
          </w:p>
        </w:tc>
        <w:sdt>
          <w:sdtPr>
            <w:rPr>
              <w:rFonts w:ascii="Arial" w:hAnsi="Arial" w:cs="Arial"/>
              <w:sz w:val="20"/>
              <w:szCs w:val="20"/>
            </w:rPr>
            <w:id w:val="469182792"/>
            <w:placeholder>
              <w:docPart w:val="82A5F24EF3384015B58B21DF8DEAD3DE"/>
            </w:placeholder>
            <w:showingPlcHdr/>
          </w:sdtPr>
          <w:sdtContent>
            <w:tc>
              <w:tcPr>
                <w:tcW w:w="1895" w:type="dxa"/>
              </w:tcPr>
              <w:p w14:paraId="32C2C91B" w14:textId="78FF27A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DCB44A5" w14:textId="77777777" w:rsidTr="00435C9F">
        <w:tc>
          <w:tcPr>
            <w:tcW w:w="837" w:type="dxa"/>
          </w:tcPr>
          <w:p w14:paraId="0E34E6A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E823239" w14:textId="4C3C4960" w:rsidR="009A5B3C" w:rsidRPr="0057108E" w:rsidRDefault="009A5B3C" w:rsidP="0060763B">
            <w:pPr>
              <w:pStyle w:val="ListParagraph"/>
              <w:numPr>
                <w:ilvl w:val="0"/>
                <w:numId w:val="149"/>
              </w:numPr>
              <w:spacing w:before="60" w:after="60"/>
              <w:contextualSpacing w:val="0"/>
              <w:jc w:val="left"/>
              <w:rPr>
                <w:rFonts w:ascii="Arial" w:hAnsi="Arial" w:cs="Arial"/>
                <w:sz w:val="20"/>
                <w:szCs w:val="20"/>
              </w:rPr>
            </w:pPr>
            <w:r>
              <w:rPr>
                <w:rFonts w:ascii="Arial" w:hAnsi="Arial" w:cs="Arial"/>
                <w:sz w:val="20"/>
                <w:szCs w:val="20"/>
              </w:rPr>
              <w:t>a description of the living resource or the group of living resources?</w:t>
            </w:r>
          </w:p>
        </w:tc>
        <w:tc>
          <w:tcPr>
            <w:tcW w:w="1166" w:type="dxa"/>
          </w:tcPr>
          <w:p w14:paraId="09B6AB3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913221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3CD711A" w14:textId="3FD3B5E6" w:rsidR="009A5B3C" w:rsidRDefault="00000000" w:rsidP="009A5B3C">
            <w:pPr>
              <w:spacing w:before="60" w:after="60"/>
              <w:rPr>
                <w:rFonts w:ascii="Arial" w:hAnsi="Arial" w:cs="Arial"/>
                <w:sz w:val="20"/>
                <w:szCs w:val="20"/>
              </w:rPr>
            </w:pPr>
            <w:sdt>
              <w:sdtPr>
                <w:rPr>
                  <w:rFonts w:ascii="Arial" w:hAnsi="Arial" w:cs="Arial"/>
                  <w:sz w:val="20"/>
                  <w:szCs w:val="20"/>
                </w:rPr>
                <w:id w:val="-463773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B78B55A" w14:textId="4A278653" w:rsidR="009A5B3C" w:rsidRDefault="009A5B3C" w:rsidP="009A5B3C">
            <w:pPr>
              <w:spacing w:before="60" w:after="60"/>
              <w:rPr>
                <w:rFonts w:ascii="Arial" w:hAnsi="Arial" w:cs="Arial"/>
                <w:sz w:val="20"/>
                <w:szCs w:val="20"/>
              </w:rPr>
            </w:pPr>
            <w:r>
              <w:rPr>
                <w:rFonts w:ascii="Arial" w:hAnsi="Arial" w:cs="Arial"/>
                <w:sz w:val="20"/>
                <w:szCs w:val="20"/>
              </w:rPr>
              <w:t>110.125(a)</w:t>
            </w:r>
          </w:p>
        </w:tc>
        <w:sdt>
          <w:sdtPr>
            <w:rPr>
              <w:rFonts w:ascii="Arial" w:hAnsi="Arial" w:cs="Arial"/>
              <w:sz w:val="20"/>
              <w:szCs w:val="20"/>
            </w:rPr>
            <w:id w:val="-1907443699"/>
            <w:placeholder>
              <w:docPart w:val="82A5F24EF3384015B58B21DF8DEAD3DE"/>
            </w:placeholder>
            <w:showingPlcHdr/>
          </w:sdtPr>
          <w:sdtContent>
            <w:tc>
              <w:tcPr>
                <w:tcW w:w="1895" w:type="dxa"/>
              </w:tcPr>
              <w:p w14:paraId="60D245C3" w14:textId="1A41BE2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452737" w14:textId="77777777" w:rsidTr="00435C9F">
        <w:tc>
          <w:tcPr>
            <w:tcW w:w="837" w:type="dxa"/>
          </w:tcPr>
          <w:p w14:paraId="7A1562F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1830689" w14:textId="0BC50D17" w:rsidR="009A5B3C" w:rsidRPr="0057108E" w:rsidRDefault="009A5B3C" w:rsidP="0060763B">
            <w:pPr>
              <w:pStyle w:val="ListParagraph"/>
              <w:numPr>
                <w:ilvl w:val="0"/>
                <w:numId w:val="149"/>
              </w:numPr>
              <w:spacing w:before="60" w:after="60"/>
              <w:contextualSpacing w:val="0"/>
              <w:jc w:val="left"/>
              <w:rPr>
                <w:rFonts w:ascii="Arial" w:hAnsi="Arial" w:cs="Arial"/>
                <w:sz w:val="20"/>
                <w:szCs w:val="20"/>
              </w:rPr>
            </w:pPr>
            <w:r>
              <w:rPr>
                <w:rFonts w:ascii="Arial" w:hAnsi="Arial" w:cs="Arial"/>
                <w:sz w:val="20"/>
                <w:szCs w:val="20"/>
              </w:rPr>
              <w:t>an explanation why fair value has become reliably measurable?</w:t>
            </w:r>
          </w:p>
        </w:tc>
        <w:tc>
          <w:tcPr>
            <w:tcW w:w="1166" w:type="dxa"/>
          </w:tcPr>
          <w:p w14:paraId="37F60CA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094614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A9E7708" w14:textId="754F2852" w:rsidR="009A5B3C" w:rsidRDefault="00000000" w:rsidP="009A5B3C">
            <w:pPr>
              <w:spacing w:before="60" w:after="60"/>
              <w:rPr>
                <w:rFonts w:ascii="Arial" w:hAnsi="Arial" w:cs="Arial"/>
                <w:sz w:val="20"/>
                <w:szCs w:val="20"/>
              </w:rPr>
            </w:pPr>
            <w:sdt>
              <w:sdtPr>
                <w:rPr>
                  <w:rFonts w:ascii="Arial" w:hAnsi="Arial" w:cs="Arial"/>
                  <w:sz w:val="20"/>
                  <w:szCs w:val="20"/>
                </w:rPr>
                <w:id w:val="-15764333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494FC3" w14:textId="730CDF0E" w:rsidR="009A5B3C" w:rsidRDefault="009A5B3C" w:rsidP="009A5B3C">
            <w:pPr>
              <w:spacing w:before="60" w:after="60"/>
              <w:rPr>
                <w:rFonts w:ascii="Arial" w:hAnsi="Arial" w:cs="Arial"/>
                <w:sz w:val="20"/>
                <w:szCs w:val="20"/>
              </w:rPr>
            </w:pPr>
            <w:r>
              <w:rPr>
                <w:rFonts w:ascii="Arial" w:hAnsi="Arial" w:cs="Arial"/>
                <w:sz w:val="20"/>
                <w:szCs w:val="20"/>
              </w:rPr>
              <w:t>110.125(b)</w:t>
            </w:r>
          </w:p>
        </w:tc>
        <w:sdt>
          <w:sdtPr>
            <w:rPr>
              <w:rFonts w:ascii="Arial" w:hAnsi="Arial" w:cs="Arial"/>
              <w:sz w:val="20"/>
              <w:szCs w:val="20"/>
            </w:rPr>
            <w:id w:val="-1880464777"/>
            <w:placeholder>
              <w:docPart w:val="82A5F24EF3384015B58B21DF8DEAD3DE"/>
            </w:placeholder>
            <w:showingPlcHdr/>
          </w:sdtPr>
          <w:sdtContent>
            <w:tc>
              <w:tcPr>
                <w:tcW w:w="1895" w:type="dxa"/>
              </w:tcPr>
              <w:p w14:paraId="5385CE38" w14:textId="5BE131C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D7B4403" w14:textId="77777777" w:rsidTr="00435C9F">
        <w:tc>
          <w:tcPr>
            <w:tcW w:w="837" w:type="dxa"/>
          </w:tcPr>
          <w:p w14:paraId="2F50A6E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41FA131" w14:textId="533BBCA8" w:rsidR="009A5B3C" w:rsidRPr="0057108E" w:rsidRDefault="009A5B3C" w:rsidP="0060763B">
            <w:pPr>
              <w:pStyle w:val="ListParagraph"/>
              <w:numPr>
                <w:ilvl w:val="0"/>
                <w:numId w:val="149"/>
              </w:numPr>
              <w:spacing w:before="60" w:after="60"/>
              <w:contextualSpacing w:val="0"/>
              <w:jc w:val="left"/>
              <w:rPr>
                <w:rFonts w:ascii="Arial" w:hAnsi="Arial" w:cs="Arial"/>
                <w:sz w:val="20"/>
                <w:szCs w:val="20"/>
              </w:rPr>
            </w:pPr>
            <w:r>
              <w:rPr>
                <w:rFonts w:ascii="Arial" w:hAnsi="Arial" w:cs="Arial"/>
                <w:sz w:val="20"/>
                <w:szCs w:val="20"/>
              </w:rPr>
              <w:t>the effect of the change?</w:t>
            </w:r>
          </w:p>
        </w:tc>
        <w:tc>
          <w:tcPr>
            <w:tcW w:w="1166" w:type="dxa"/>
          </w:tcPr>
          <w:p w14:paraId="1E36018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883048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C77B443" w14:textId="18E6519F" w:rsidR="009A5B3C" w:rsidRDefault="00000000" w:rsidP="009A5B3C">
            <w:pPr>
              <w:spacing w:before="60" w:after="60"/>
              <w:rPr>
                <w:rFonts w:ascii="Arial" w:hAnsi="Arial" w:cs="Arial"/>
                <w:sz w:val="20"/>
                <w:szCs w:val="20"/>
              </w:rPr>
            </w:pPr>
            <w:sdt>
              <w:sdtPr>
                <w:rPr>
                  <w:rFonts w:ascii="Arial" w:hAnsi="Arial" w:cs="Arial"/>
                  <w:sz w:val="20"/>
                  <w:szCs w:val="20"/>
                </w:rPr>
                <w:id w:val="-4173223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74B318C" w14:textId="3EDD70E6" w:rsidR="009A5B3C" w:rsidRDefault="009A5B3C" w:rsidP="009A5B3C">
            <w:pPr>
              <w:spacing w:before="60" w:after="60"/>
              <w:rPr>
                <w:rFonts w:ascii="Arial" w:hAnsi="Arial" w:cs="Arial"/>
                <w:sz w:val="20"/>
                <w:szCs w:val="20"/>
              </w:rPr>
            </w:pPr>
            <w:r>
              <w:rPr>
                <w:rFonts w:ascii="Arial" w:hAnsi="Arial" w:cs="Arial"/>
                <w:sz w:val="20"/>
                <w:szCs w:val="20"/>
              </w:rPr>
              <w:t>110.125(c)</w:t>
            </w:r>
          </w:p>
        </w:tc>
        <w:sdt>
          <w:sdtPr>
            <w:rPr>
              <w:rFonts w:ascii="Arial" w:hAnsi="Arial" w:cs="Arial"/>
              <w:sz w:val="20"/>
              <w:szCs w:val="20"/>
            </w:rPr>
            <w:id w:val="-1963803153"/>
            <w:placeholder>
              <w:docPart w:val="82A5F24EF3384015B58B21DF8DEAD3DE"/>
            </w:placeholder>
            <w:showingPlcHdr/>
          </w:sdtPr>
          <w:sdtContent>
            <w:tc>
              <w:tcPr>
                <w:tcW w:w="1895" w:type="dxa"/>
              </w:tcPr>
              <w:p w14:paraId="4AB8C570" w14:textId="73CFF38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8FD329C" w14:textId="77777777" w:rsidTr="00435C9F">
        <w:tc>
          <w:tcPr>
            <w:tcW w:w="837" w:type="dxa"/>
          </w:tcPr>
          <w:p w14:paraId="6CECF74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9D6ACD1" w14:textId="516C4FFD" w:rsidR="009A5B3C" w:rsidRPr="0057108E" w:rsidRDefault="009A5B3C" w:rsidP="009A5B3C">
            <w:pPr>
              <w:spacing w:before="60" w:after="60"/>
              <w:rPr>
                <w:rFonts w:ascii="Arial" w:hAnsi="Arial" w:cs="Arial"/>
                <w:sz w:val="20"/>
                <w:szCs w:val="20"/>
              </w:rPr>
            </w:pPr>
            <w:r>
              <w:rPr>
                <w:rFonts w:ascii="Arial" w:hAnsi="Arial" w:cs="Arial"/>
                <w:sz w:val="20"/>
                <w:szCs w:val="20"/>
              </w:rPr>
              <w:t>When an entity does not recognise a living resource, or a group of living resources, has the entity disclosed the following for each living resource or group of living resources:</w:t>
            </w:r>
          </w:p>
        </w:tc>
        <w:tc>
          <w:tcPr>
            <w:tcW w:w="1166" w:type="dxa"/>
          </w:tcPr>
          <w:p w14:paraId="1BB0A1EC" w14:textId="569EF5D9" w:rsidR="009A5B3C" w:rsidRDefault="00000000" w:rsidP="009A5B3C">
            <w:pPr>
              <w:spacing w:before="60" w:after="60"/>
              <w:rPr>
                <w:rFonts w:ascii="Arial" w:hAnsi="Arial" w:cs="Arial"/>
                <w:sz w:val="20"/>
                <w:szCs w:val="20"/>
              </w:rPr>
            </w:pPr>
            <w:sdt>
              <w:sdtPr>
                <w:rPr>
                  <w:rFonts w:ascii="Arial" w:hAnsi="Arial" w:cs="Arial"/>
                  <w:sz w:val="20"/>
                  <w:szCs w:val="20"/>
                </w:rPr>
                <w:id w:val="-14863155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6240A5F6" w14:textId="4AB2401F" w:rsidR="009A5B3C" w:rsidRDefault="009A5B3C" w:rsidP="009A5B3C">
            <w:pPr>
              <w:spacing w:before="60" w:after="60"/>
              <w:rPr>
                <w:rFonts w:ascii="Arial" w:hAnsi="Arial" w:cs="Arial"/>
                <w:sz w:val="20"/>
                <w:szCs w:val="20"/>
              </w:rPr>
            </w:pPr>
            <w:r>
              <w:rPr>
                <w:rFonts w:ascii="Arial" w:hAnsi="Arial" w:cs="Arial"/>
                <w:sz w:val="20"/>
                <w:szCs w:val="20"/>
              </w:rPr>
              <w:t>110.126</w:t>
            </w:r>
          </w:p>
        </w:tc>
        <w:sdt>
          <w:sdtPr>
            <w:rPr>
              <w:rFonts w:ascii="Arial" w:hAnsi="Arial" w:cs="Arial"/>
              <w:sz w:val="20"/>
              <w:szCs w:val="20"/>
            </w:rPr>
            <w:id w:val="-788511049"/>
            <w:placeholder>
              <w:docPart w:val="82A5F24EF3384015B58B21DF8DEAD3DE"/>
            </w:placeholder>
            <w:showingPlcHdr/>
          </w:sdtPr>
          <w:sdtContent>
            <w:tc>
              <w:tcPr>
                <w:tcW w:w="1895" w:type="dxa"/>
              </w:tcPr>
              <w:p w14:paraId="652BB64A" w14:textId="1E46AC9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37EB2FC" w14:textId="77777777" w:rsidTr="00435C9F">
        <w:tc>
          <w:tcPr>
            <w:tcW w:w="837" w:type="dxa"/>
          </w:tcPr>
          <w:p w14:paraId="44B6BC3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15E57F4" w14:textId="65D1E56F" w:rsidR="009A5B3C" w:rsidRPr="0057108E" w:rsidRDefault="009A5B3C" w:rsidP="0060763B">
            <w:pPr>
              <w:pStyle w:val="ListParagraph"/>
              <w:numPr>
                <w:ilvl w:val="0"/>
                <w:numId w:val="150"/>
              </w:numPr>
              <w:spacing w:before="60" w:after="60"/>
              <w:contextualSpacing w:val="0"/>
              <w:jc w:val="left"/>
              <w:rPr>
                <w:rFonts w:ascii="Arial" w:hAnsi="Arial" w:cs="Arial"/>
                <w:sz w:val="20"/>
                <w:szCs w:val="20"/>
              </w:rPr>
            </w:pPr>
            <w:r>
              <w:rPr>
                <w:rFonts w:ascii="Arial" w:hAnsi="Arial" w:cs="Arial"/>
                <w:sz w:val="20"/>
                <w:szCs w:val="20"/>
              </w:rPr>
              <w:t>a description of the nature and type of the living resources or group of living resources?</w:t>
            </w:r>
          </w:p>
        </w:tc>
        <w:tc>
          <w:tcPr>
            <w:tcW w:w="1166" w:type="dxa"/>
          </w:tcPr>
          <w:p w14:paraId="2B4A5B1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0690901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B60EF4E" w14:textId="5E95CE82" w:rsidR="009A5B3C" w:rsidRDefault="00000000" w:rsidP="009A5B3C">
            <w:pPr>
              <w:spacing w:before="60" w:after="60"/>
              <w:rPr>
                <w:rFonts w:ascii="Arial" w:hAnsi="Arial" w:cs="Arial"/>
                <w:sz w:val="20"/>
                <w:szCs w:val="20"/>
              </w:rPr>
            </w:pPr>
            <w:sdt>
              <w:sdtPr>
                <w:rPr>
                  <w:rFonts w:ascii="Arial" w:hAnsi="Arial" w:cs="Arial"/>
                  <w:sz w:val="20"/>
                  <w:szCs w:val="20"/>
                </w:rPr>
                <w:id w:val="-18085481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C937A3" w14:textId="642FA18F" w:rsidR="009A5B3C" w:rsidRDefault="009A5B3C" w:rsidP="009A5B3C">
            <w:pPr>
              <w:spacing w:before="60" w:after="60"/>
              <w:rPr>
                <w:rFonts w:ascii="Arial" w:hAnsi="Arial" w:cs="Arial"/>
                <w:sz w:val="20"/>
                <w:szCs w:val="20"/>
              </w:rPr>
            </w:pPr>
            <w:r>
              <w:rPr>
                <w:rFonts w:ascii="Arial" w:hAnsi="Arial" w:cs="Arial"/>
                <w:sz w:val="20"/>
                <w:szCs w:val="20"/>
              </w:rPr>
              <w:t>110.126(a)</w:t>
            </w:r>
          </w:p>
        </w:tc>
        <w:sdt>
          <w:sdtPr>
            <w:rPr>
              <w:rFonts w:ascii="Arial" w:hAnsi="Arial" w:cs="Arial"/>
              <w:sz w:val="20"/>
              <w:szCs w:val="20"/>
            </w:rPr>
            <w:id w:val="1298644743"/>
            <w:placeholder>
              <w:docPart w:val="82A5F24EF3384015B58B21DF8DEAD3DE"/>
            </w:placeholder>
            <w:showingPlcHdr/>
          </w:sdtPr>
          <w:sdtContent>
            <w:tc>
              <w:tcPr>
                <w:tcW w:w="1895" w:type="dxa"/>
              </w:tcPr>
              <w:p w14:paraId="626839CF" w14:textId="691B3E6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D239D04" w14:textId="77777777" w:rsidTr="00435C9F">
        <w:tc>
          <w:tcPr>
            <w:tcW w:w="837" w:type="dxa"/>
          </w:tcPr>
          <w:p w14:paraId="3EA53FE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490FF91" w14:textId="7DB308E3" w:rsidR="009A5B3C" w:rsidRPr="0057108E" w:rsidRDefault="009A5B3C" w:rsidP="0060763B">
            <w:pPr>
              <w:pStyle w:val="ListParagraph"/>
              <w:numPr>
                <w:ilvl w:val="0"/>
                <w:numId w:val="150"/>
              </w:numPr>
              <w:spacing w:before="60" w:after="60"/>
              <w:contextualSpacing w:val="0"/>
              <w:jc w:val="left"/>
              <w:rPr>
                <w:rFonts w:ascii="Arial" w:hAnsi="Arial" w:cs="Arial"/>
                <w:sz w:val="20"/>
                <w:szCs w:val="20"/>
              </w:rPr>
            </w:pPr>
            <w:r>
              <w:rPr>
                <w:rFonts w:ascii="Arial" w:hAnsi="Arial" w:cs="Arial"/>
                <w:sz w:val="20"/>
                <w:szCs w:val="20"/>
              </w:rPr>
              <w:t>key judgements made and assumptions applied to conclude that the definition of an asset is not met for the living resource or the group of living resources?</w:t>
            </w:r>
          </w:p>
        </w:tc>
        <w:tc>
          <w:tcPr>
            <w:tcW w:w="1166" w:type="dxa"/>
          </w:tcPr>
          <w:p w14:paraId="342037C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153390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9A9538A" w14:textId="5309A6DD" w:rsidR="009A5B3C" w:rsidRDefault="00000000" w:rsidP="009A5B3C">
            <w:pPr>
              <w:spacing w:before="60" w:after="60"/>
              <w:rPr>
                <w:rFonts w:ascii="Arial" w:hAnsi="Arial" w:cs="Arial"/>
                <w:sz w:val="20"/>
                <w:szCs w:val="20"/>
              </w:rPr>
            </w:pPr>
            <w:sdt>
              <w:sdtPr>
                <w:rPr>
                  <w:rFonts w:ascii="Arial" w:hAnsi="Arial" w:cs="Arial"/>
                  <w:sz w:val="20"/>
                  <w:szCs w:val="20"/>
                </w:rPr>
                <w:id w:val="-18667459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F6A441" w14:textId="7F20D203" w:rsidR="009A5B3C" w:rsidRDefault="009A5B3C" w:rsidP="009A5B3C">
            <w:pPr>
              <w:spacing w:before="60" w:after="60"/>
              <w:rPr>
                <w:rFonts w:ascii="Arial" w:hAnsi="Arial" w:cs="Arial"/>
                <w:sz w:val="20"/>
                <w:szCs w:val="20"/>
              </w:rPr>
            </w:pPr>
            <w:r>
              <w:rPr>
                <w:rFonts w:ascii="Arial" w:hAnsi="Arial" w:cs="Arial"/>
                <w:sz w:val="20"/>
                <w:szCs w:val="20"/>
              </w:rPr>
              <w:t>110.126(b)</w:t>
            </w:r>
          </w:p>
        </w:tc>
        <w:sdt>
          <w:sdtPr>
            <w:rPr>
              <w:rFonts w:ascii="Arial" w:hAnsi="Arial" w:cs="Arial"/>
              <w:sz w:val="20"/>
              <w:szCs w:val="20"/>
            </w:rPr>
            <w:id w:val="1757862533"/>
            <w:placeholder>
              <w:docPart w:val="82A5F24EF3384015B58B21DF8DEAD3DE"/>
            </w:placeholder>
            <w:showingPlcHdr/>
          </w:sdtPr>
          <w:sdtContent>
            <w:tc>
              <w:tcPr>
                <w:tcW w:w="1895" w:type="dxa"/>
              </w:tcPr>
              <w:p w14:paraId="14084AA0" w14:textId="3E847AB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0C70CB4" w14:textId="77777777" w:rsidTr="00435C9F">
        <w:tc>
          <w:tcPr>
            <w:tcW w:w="837" w:type="dxa"/>
            <w:shd w:val="clear" w:color="auto" w:fill="D9D9D9" w:themeFill="background1" w:themeFillShade="D9"/>
          </w:tcPr>
          <w:p w14:paraId="66369738" w14:textId="77777777" w:rsidR="009A5B3C" w:rsidRPr="007E592D"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57541C1B" w14:textId="1FD7D841" w:rsidR="009A5B3C" w:rsidRPr="00D84A87" w:rsidRDefault="009A5B3C" w:rsidP="009A5B3C">
            <w:pPr>
              <w:pStyle w:val="Heading3"/>
              <w:spacing w:before="60" w:after="60"/>
              <w:rPr>
                <w:rFonts w:ascii="Arial" w:eastAsia="Times New Roman" w:hAnsi="Arial" w:cs="Arial"/>
                <w:b/>
                <w:color w:val="C0504D"/>
                <w:sz w:val="20"/>
                <w:szCs w:val="20"/>
                <w:lang w:eastAsia="en-GB"/>
              </w:rPr>
            </w:pPr>
            <w:bookmarkStart w:id="537" w:name="_Toc43644561"/>
            <w:bookmarkStart w:id="538" w:name="_Toc44325181"/>
            <w:bookmarkStart w:id="539" w:name="_Toc44394584"/>
            <w:bookmarkStart w:id="540" w:name="_Toc44412848"/>
            <w:bookmarkStart w:id="541" w:name="_Toc44440953"/>
            <w:bookmarkStart w:id="542" w:name="_Toc44441348"/>
            <w:bookmarkStart w:id="543" w:name="_Toc44501462"/>
            <w:bookmarkStart w:id="544" w:name="_Toc44501586"/>
            <w:bookmarkStart w:id="545" w:name="_Toc44502270"/>
            <w:bookmarkStart w:id="546" w:name="_Toc44508736"/>
            <w:bookmarkStart w:id="547" w:name="_Toc44513992"/>
            <w:bookmarkStart w:id="548" w:name="_Toc65677072"/>
            <w:r w:rsidRPr="00D84A87">
              <w:rPr>
                <w:rFonts w:ascii="Arial" w:eastAsia="Times New Roman" w:hAnsi="Arial" w:cs="Arial"/>
                <w:b/>
                <w:color w:val="C0504D"/>
                <w:sz w:val="20"/>
                <w:szCs w:val="20"/>
                <w:lang w:eastAsia="en-GB"/>
              </w:rPr>
              <w:t>Impairment of assets</w:t>
            </w:r>
            <w:r>
              <w:rPr>
                <w:rFonts w:ascii="Arial" w:eastAsia="Times New Roman" w:hAnsi="Arial" w:cs="Arial"/>
                <w:b/>
                <w:color w:val="C0504D"/>
                <w:sz w:val="20"/>
                <w:szCs w:val="20"/>
                <w:lang w:eastAsia="en-GB"/>
              </w:rPr>
              <w:t xml:space="preserve"> (GRAP 21 and GRAP 26)</w:t>
            </w:r>
            <w:bookmarkEnd w:id="537"/>
            <w:bookmarkEnd w:id="538"/>
            <w:bookmarkEnd w:id="539"/>
            <w:bookmarkEnd w:id="540"/>
            <w:bookmarkEnd w:id="541"/>
            <w:bookmarkEnd w:id="542"/>
            <w:bookmarkEnd w:id="543"/>
            <w:bookmarkEnd w:id="544"/>
            <w:bookmarkEnd w:id="545"/>
            <w:bookmarkEnd w:id="546"/>
            <w:bookmarkEnd w:id="547"/>
            <w:bookmarkEnd w:id="548"/>
          </w:p>
        </w:tc>
      </w:tr>
      <w:tr w:rsidR="009A5B3C" w:rsidRPr="00983410" w14:paraId="6EAE74DA" w14:textId="77777777" w:rsidTr="00435C9F">
        <w:tc>
          <w:tcPr>
            <w:tcW w:w="837" w:type="dxa"/>
          </w:tcPr>
          <w:p w14:paraId="02D88BA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8729442" w14:textId="77777777" w:rsidR="009A5B3C" w:rsidRPr="00E308AC" w:rsidRDefault="009A5B3C" w:rsidP="009A5B3C">
            <w:pPr>
              <w:spacing w:before="60" w:after="60"/>
              <w:rPr>
                <w:rFonts w:ascii="Arial" w:eastAsia="Times New Roman" w:hAnsi="Arial" w:cs="Arial"/>
                <w:b/>
                <w:color w:val="C0504D"/>
                <w:sz w:val="20"/>
                <w:szCs w:val="20"/>
                <w:lang w:eastAsia="en-GB"/>
              </w:rPr>
            </w:pPr>
            <w:r w:rsidRPr="00E308AC">
              <w:rPr>
                <w:rFonts w:ascii="Arial" w:eastAsia="Times New Roman" w:hAnsi="Arial" w:cs="Arial"/>
                <w:b/>
                <w:color w:val="C0504D"/>
                <w:sz w:val="20"/>
                <w:szCs w:val="20"/>
                <w:lang w:eastAsia="en-GB"/>
              </w:rPr>
              <w:t>Identifying an asset that may be impaired</w:t>
            </w:r>
          </w:p>
        </w:tc>
      </w:tr>
      <w:tr w:rsidR="009A5B3C" w:rsidRPr="00983410" w14:paraId="03CC3075" w14:textId="77777777" w:rsidTr="00435C9F">
        <w:tc>
          <w:tcPr>
            <w:tcW w:w="837" w:type="dxa"/>
          </w:tcPr>
          <w:p w14:paraId="35C5CDFA"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7BB030" w14:textId="77777777" w:rsidR="009A5B3C" w:rsidRPr="007D52E2" w:rsidRDefault="009A5B3C" w:rsidP="009A5B3C">
            <w:pPr>
              <w:spacing w:before="60" w:after="60"/>
              <w:rPr>
                <w:rFonts w:ascii="Arial" w:hAnsi="Arial" w:cs="Arial"/>
                <w:sz w:val="20"/>
                <w:szCs w:val="20"/>
              </w:rPr>
            </w:pPr>
            <w:r w:rsidRPr="00E308AC">
              <w:rPr>
                <w:rFonts w:ascii="Arial" w:hAnsi="Arial" w:cs="Arial"/>
                <w:sz w:val="20"/>
                <w:szCs w:val="20"/>
              </w:rPr>
              <w:t>Has there been at the reporting date an assessment whether there is any indication that an asset may be impaired?</w:t>
            </w:r>
          </w:p>
        </w:tc>
        <w:tc>
          <w:tcPr>
            <w:tcW w:w="1166" w:type="dxa"/>
          </w:tcPr>
          <w:p w14:paraId="2422D60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148254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77A04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35503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F14BA7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150357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9422352" w14:textId="77777777" w:rsidR="009A5B3C" w:rsidRDefault="009A5B3C" w:rsidP="009A5B3C">
            <w:pPr>
              <w:spacing w:before="60" w:after="60"/>
              <w:rPr>
                <w:rFonts w:ascii="Arial" w:hAnsi="Arial" w:cs="Arial"/>
                <w:sz w:val="20"/>
                <w:szCs w:val="20"/>
              </w:rPr>
            </w:pPr>
            <w:r>
              <w:rPr>
                <w:rFonts w:ascii="Arial" w:hAnsi="Arial" w:cs="Arial"/>
                <w:sz w:val="20"/>
                <w:szCs w:val="20"/>
              </w:rPr>
              <w:t>21.20</w:t>
            </w:r>
          </w:p>
          <w:p w14:paraId="2951F48E" w14:textId="77777777" w:rsidR="009A5B3C" w:rsidRDefault="009A5B3C" w:rsidP="009A5B3C">
            <w:pPr>
              <w:spacing w:before="60" w:after="60"/>
              <w:rPr>
                <w:rFonts w:ascii="Arial" w:hAnsi="Arial" w:cs="Arial"/>
                <w:sz w:val="20"/>
                <w:szCs w:val="20"/>
              </w:rPr>
            </w:pPr>
            <w:r>
              <w:rPr>
                <w:rFonts w:ascii="Arial" w:hAnsi="Arial" w:cs="Arial"/>
                <w:sz w:val="20"/>
                <w:szCs w:val="20"/>
              </w:rPr>
              <w:t>26.20</w:t>
            </w:r>
          </w:p>
        </w:tc>
        <w:sdt>
          <w:sdtPr>
            <w:rPr>
              <w:rFonts w:ascii="Arial" w:hAnsi="Arial" w:cs="Arial"/>
              <w:sz w:val="20"/>
              <w:szCs w:val="20"/>
            </w:rPr>
            <w:id w:val="1302885269"/>
            <w:placeholder>
              <w:docPart w:val="82A5F24EF3384015B58B21DF8DEAD3DE"/>
            </w:placeholder>
            <w:showingPlcHdr/>
          </w:sdtPr>
          <w:sdtContent>
            <w:tc>
              <w:tcPr>
                <w:tcW w:w="1895" w:type="dxa"/>
              </w:tcPr>
              <w:p w14:paraId="481FB76A" w14:textId="44362BE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1E057CE" w14:textId="77777777" w:rsidTr="00435C9F">
        <w:tc>
          <w:tcPr>
            <w:tcW w:w="837" w:type="dxa"/>
          </w:tcPr>
          <w:p w14:paraId="4B6BAEE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D21A8CF" w14:textId="77777777" w:rsidR="009A5B3C" w:rsidRPr="007D52E2" w:rsidRDefault="009A5B3C" w:rsidP="009A5B3C">
            <w:pPr>
              <w:spacing w:before="60" w:after="60"/>
              <w:rPr>
                <w:rFonts w:ascii="Arial" w:hAnsi="Arial" w:cs="Arial"/>
                <w:sz w:val="20"/>
                <w:szCs w:val="20"/>
              </w:rPr>
            </w:pPr>
            <w:r w:rsidRPr="00091F90">
              <w:rPr>
                <w:rFonts w:ascii="Arial" w:hAnsi="Arial" w:cs="Arial"/>
                <w:sz w:val="20"/>
                <w:szCs w:val="20"/>
              </w:rPr>
              <w:t xml:space="preserve">Where an indication that an asset may be impaired exists, has the recoverable </w:t>
            </w:r>
            <w:r>
              <w:rPr>
                <w:rFonts w:ascii="Arial" w:hAnsi="Arial" w:cs="Arial"/>
                <w:sz w:val="20"/>
                <w:szCs w:val="20"/>
              </w:rPr>
              <w:t xml:space="preserve">amount or recoverable </w:t>
            </w:r>
            <w:r w:rsidRPr="00091F90">
              <w:rPr>
                <w:rFonts w:ascii="Arial" w:hAnsi="Arial" w:cs="Arial"/>
                <w:sz w:val="20"/>
                <w:szCs w:val="20"/>
              </w:rPr>
              <w:t>service amount of the asset been estimated?</w:t>
            </w:r>
          </w:p>
        </w:tc>
        <w:tc>
          <w:tcPr>
            <w:tcW w:w="1166" w:type="dxa"/>
          </w:tcPr>
          <w:p w14:paraId="0F5605B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63576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224E76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90213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CCE830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217126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984B1E0" w14:textId="77777777" w:rsidR="009A5B3C" w:rsidRDefault="009A5B3C" w:rsidP="009A5B3C">
            <w:pPr>
              <w:spacing w:before="60" w:after="60"/>
              <w:rPr>
                <w:rFonts w:ascii="Arial" w:hAnsi="Arial" w:cs="Arial"/>
                <w:sz w:val="20"/>
                <w:szCs w:val="20"/>
              </w:rPr>
            </w:pPr>
            <w:r>
              <w:rPr>
                <w:rFonts w:ascii="Arial" w:hAnsi="Arial" w:cs="Arial"/>
                <w:sz w:val="20"/>
                <w:szCs w:val="20"/>
              </w:rPr>
              <w:t>21.20</w:t>
            </w:r>
          </w:p>
          <w:p w14:paraId="22A8C986" w14:textId="77777777" w:rsidR="009A5B3C" w:rsidRDefault="009A5B3C" w:rsidP="009A5B3C">
            <w:pPr>
              <w:spacing w:before="60" w:after="60"/>
              <w:rPr>
                <w:rFonts w:ascii="Arial" w:hAnsi="Arial" w:cs="Arial"/>
                <w:sz w:val="20"/>
                <w:szCs w:val="20"/>
              </w:rPr>
            </w:pPr>
            <w:r>
              <w:rPr>
                <w:rFonts w:ascii="Arial" w:hAnsi="Arial" w:cs="Arial"/>
                <w:sz w:val="20"/>
                <w:szCs w:val="20"/>
              </w:rPr>
              <w:t>26.20</w:t>
            </w:r>
          </w:p>
        </w:tc>
        <w:sdt>
          <w:sdtPr>
            <w:rPr>
              <w:rFonts w:ascii="Arial" w:hAnsi="Arial" w:cs="Arial"/>
              <w:sz w:val="20"/>
              <w:szCs w:val="20"/>
            </w:rPr>
            <w:id w:val="450979696"/>
            <w:placeholder>
              <w:docPart w:val="82A5F24EF3384015B58B21DF8DEAD3DE"/>
            </w:placeholder>
            <w:showingPlcHdr/>
          </w:sdtPr>
          <w:sdtContent>
            <w:tc>
              <w:tcPr>
                <w:tcW w:w="1895" w:type="dxa"/>
              </w:tcPr>
              <w:p w14:paraId="4047E9C7" w14:textId="44F01C5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323897" w14:textId="77777777" w:rsidTr="00435C9F">
        <w:tc>
          <w:tcPr>
            <w:tcW w:w="837" w:type="dxa"/>
          </w:tcPr>
          <w:p w14:paraId="36952B8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3B32AD7" w14:textId="77777777" w:rsidR="009A5B3C" w:rsidRPr="007D52E2" w:rsidRDefault="009A5B3C" w:rsidP="009A5B3C">
            <w:pPr>
              <w:spacing w:before="60" w:after="60"/>
              <w:rPr>
                <w:rFonts w:ascii="Arial" w:hAnsi="Arial" w:cs="Arial"/>
                <w:sz w:val="20"/>
                <w:szCs w:val="20"/>
              </w:rPr>
            </w:pPr>
            <w:r w:rsidRPr="00091F90">
              <w:rPr>
                <w:rFonts w:ascii="Arial" w:hAnsi="Arial" w:cs="Arial"/>
                <w:sz w:val="20"/>
                <w:szCs w:val="20"/>
              </w:rPr>
              <w:t xml:space="preserve">Irrespective of whether there are any indications of impairment, have intangible assets with indefinite useful lives and intangible assets not yet available for use been tested for impairment by comparing its carrying amount with its </w:t>
            </w:r>
            <w:r>
              <w:rPr>
                <w:rFonts w:ascii="Arial" w:hAnsi="Arial" w:cs="Arial"/>
                <w:sz w:val="20"/>
                <w:szCs w:val="20"/>
              </w:rPr>
              <w:t xml:space="preserve">recoverable amount or </w:t>
            </w:r>
            <w:r w:rsidRPr="00091F90">
              <w:rPr>
                <w:rFonts w:ascii="Arial" w:hAnsi="Arial" w:cs="Arial"/>
                <w:sz w:val="20"/>
                <w:szCs w:val="20"/>
              </w:rPr>
              <w:t>recoverable service amount?</w:t>
            </w:r>
          </w:p>
        </w:tc>
        <w:tc>
          <w:tcPr>
            <w:tcW w:w="1166" w:type="dxa"/>
          </w:tcPr>
          <w:p w14:paraId="5B7F434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314658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C46194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137569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8454C2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761707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5876250" w14:textId="77777777" w:rsidR="009A5B3C" w:rsidRDefault="009A5B3C" w:rsidP="009A5B3C">
            <w:pPr>
              <w:spacing w:before="60" w:after="60"/>
              <w:rPr>
                <w:rFonts w:ascii="Arial" w:hAnsi="Arial" w:cs="Arial"/>
                <w:sz w:val="20"/>
                <w:szCs w:val="20"/>
              </w:rPr>
            </w:pPr>
            <w:r>
              <w:rPr>
                <w:rFonts w:ascii="Arial" w:hAnsi="Arial" w:cs="Arial"/>
                <w:sz w:val="20"/>
                <w:szCs w:val="20"/>
              </w:rPr>
              <w:t>21.21</w:t>
            </w:r>
          </w:p>
          <w:p w14:paraId="75D37159" w14:textId="77777777" w:rsidR="009A5B3C" w:rsidRDefault="009A5B3C" w:rsidP="009A5B3C">
            <w:pPr>
              <w:spacing w:before="60" w:after="60"/>
              <w:rPr>
                <w:rFonts w:ascii="Arial" w:hAnsi="Arial" w:cs="Arial"/>
                <w:sz w:val="20"/>
                <w:szCs w:val="20"/>
              </w:rPr>
            </w:pPr>
            <w:r>
              <w:rPr>
                <w:rFonts w:ascii="Arial" w:hAnsi="Arial" w:cs="Arial"/>
                <w:sz w:val="20"/>
                <w:szCs w:val="20"/>
              </w:rPr>
              <w:t>26.21</w:t>
            </w:r>
          </w:p>
        </w:tc>
        <w:sdt>
          <w:sdtPr>
            <w:rPr>
              <w:rFonts w:ascii="Arial" w:hAnsi="Arial" w:cs="Arial"/>
              <w:sz w:val="20"/>
              <w:szCs w:val="20"/>
            </w:rPr>
            <w:id w:val="-261222608"/>
            <w:placeholder>
              <w:docPart w:val="82A5F24EF3384015B58B21DF8DEAD3DE"/>
            </w:placeholder>
            <w:showingPlcHdr/>
          </w:sdtPr>
          <w:sdtContent>
            <w:tc>
              <w:tcPr>
                <w:tcW w:w="1895" w:type="dxa"/>
              </w:tcPr>
              <w:p w14:paraId="4BB05ED0" w14:textId="7E4ADF8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6CB04C" w14:textId="77777777" w:rsidTr="00435C9F">
        <w:tc>
          <w:tcPr>
            <w:tcW w:w="837" w:type="dxa"/>
          </w:tcPr>
          <w:p w14:paraId="49B1C954" w14:textId="77777777" w:rsidR="009A5B3C" w:rsidRPr="00091F90"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44857880" w14:textId="77777777" w:rsidR="009A5B3C" w:rsidRPr="00983410" w:rsidRDefault="009A5B3C" w:rsidP="009A5B3C">
            <w:pPr>
              <w:spacing w:before="60" w:after="60"/>
              <w:jc w:val="both"/>
              <w:rPr>
                <w:rFonts w:ascii="Arial" w:hAnsi="Arial" w:cs="Arial"/>
                <w:sz w:val="20"/>
                <w:szCs w:val="20"/>
              </w:rPr>
            </w:pPr>
            <w:r w:rsidRPr="00DD60D0">
              <w:rPr>
                <w:rFonts w:ascii="Arial" w:hAnsi="Arial" w:cs="Arial"/>
                <w:b/>
                <w:bCs/>
                <w:sz w:val="20"/>
                <w:szCs w:val="20"/>
              </w:rPr>
              <w:t xml:space="preserve">NOTE:  </w:t>
            </w:r>
            <w:r w:rsidRPr="00DD60D0">
              <w:rPr>
                <w:rFonts w:ascii="Arial" w:hAnsi="Arial" w:cs="Arial"/>
                <w:bCs/>
                <w:sz w:val="20"/>
                <w:szCs w:val="20"/>
              </w:rPr>
              <w:t>this impairment test may be performed at any time during the reporting period, provided it is performed at the same time every year.  Different intangible assets may be tested for impairment at different times.  However, if such an intangible asset was initially recognised during the current reporting period, that intangible asset is tested for impairment before the end of the current reporting period [21.21 and 26.21].</w:t>
            </w:r>
          </w:p>
        </w:tc>
      </w:tr>
      <w:tr w:rsidR="009A5B3C" w:rsidRPr="00983410" w14:paraId="752B5E70" w14:textId="77777777" w:rsidTr="00435C9F">
        <w:tc>
          <w:tcPr>
            <w:tcW w:w="837" w:type="dxa"/>
          </w:tcPr>
          <w:p w14:paraId="17B43FBC"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8FDC6E4" w14:textId="77777777" w:rsidR="009A5B3C" w:rsidRPr="00091F90" w:rsidRDefault="009A5B3C" w:rsidP="009A5B3C">
            <w:pPr>
              <w:spacing w:before="60" w:after="60"/>
              <w:rPr>
                <w:rFonts w:ascii="Arial" w:hAnsi="Arial" w:cs="Arial"/>
                <w:sz w:val="20"/>
                <w:szCs w:val="20"/>
              </w:rPr>
            </w:pPr>
            <w:r w:rsidRPr="007733BB">
              <w:rPr>
                <w:rFonts w:ascii="Arial" w:hAnsi="Arial" w:cs="Arial"/>
                <w:sz w:val="20"/>
                <w:szCs w:val="20"/>
              </w:rPr>
              <w:t>In assessing whether there is any indication that an asset may be impaired, have the following, as a minimum, been considered:</w:t>
            </w:r>
          </w:p>
        </w:tc>
        <w:tc>
          <w:tcPr>
            <w:tcW w:w="1166" w:type="dxa"/>
          </w:tcPr>
          <w:p w14:paraId="3AC4107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88423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tc>
        <w:tc>
          <w:tcPr>
            <w:tcW w:w="1710" w:type="dxa"/>
          </w:tcPr>
          <w:p w14:paraId="0EB96866" w14:textId="77777777" w:rsidR="009A5B3C" w:rsidRDefault="009A5B3C" w:rsidP="009A5B3C">
            <w:pPr>
              <w:spacing w:before="60" w:after="60"/>
              <w:rPr>
                <w:rFonts w:ascii="Arial" w:hAnsi="Arial" w:cs="Arial"/>
                <w:sz w:val="20"/>
                <w:szCs w:val="20"/>
              </w:rPr>
            </w:pPr>
            <w:r>
              <w:rPr>
                <w:rFonts w:ascii="Arial" w:hAnsi="Arial" w:cs="Arial"/>
                <w:sz w:val="20"/>
                <w:szCs w:val="20"/>
              </w:rPr>
              <w:t>21.23</w:t>
            </w:r>
          </w:p>
          <w:p w14:paraId="79E6D47D" w14:textId="77777777" w:rsidR="009A5B3C" w:rsidRDefault="009A5B3C" w:rsidP="009A5B3C">
            <w:pPr>
              <w:spacing w:before="60" w:after="60"/>
              <w:rPr>
                <w:rFonts w:ascii="Arial" w:hAnsi="Arial" w:cs="Arial"/>
                <w:sz w:val="20"/>
                <w:szCs w:val="20"/>
              </w:rPr>
            </w:pPr>
            <w:r>
              <w:rPr>
                <w:rFonts w:ascii="Arial" w:hAnsi="Arial" w:cs="Arial"/>
                <w:sz w:val="20"/>
                <w:szCs w:val="20"/>
              </w:rPr>
              <w:t>26.23</w:t>
            </w:r>
          </w:p>
        </w:tc>
        <w:sdt>
          <w:sdtPr>
            <w:rPr>
              <w:rFonts w:ascii="Arial" w:hAnsi="Arial" w:cs="Arial"/>
              <w:sz w:val="20"/>
              <w:szCs w:val="20"/>
            </w:rPr>
            <w:id w:val="-1585457192"/>
            <w:placeholder>
              <w:docPart w:val="82A5F24EF3384015B58B21DF8DEAD3DE"/>
            </w:placeholder>
            <w:showingPlcHdr/>
          </w:sdtPr>
          <w:sdtContent>
            <w:tc>
              <w:tcPr>
                <w:tcW w:w="1895" w:type="dxa"/>
              </w:tcPr>
              <w:p w14:paraId="2772AB89" w14:textId="6BC13B8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D2B81EE" w14:textId="77777777" w:rsidTr="00435C9F">
        <w:tc>
          <w:tcPr>
            <w:tcW w:w="837" w:type="dxa"/>
          </w:tcPr>
          <w:p w14:paraId="1BD2ED5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5E7155F" w14:textId="77777777" w:rsidR="009A5B3C" w:rsidRPr="00A37D82" w:rsidRDefault="009A5B3C" w:rsidP="009A5B3C">
            <w:pPr>
              <w:spacing w:before="60" w:after="60"/>
              <w:rPr>
                <w:rFonts w:ascii="Arial" w:eastAsia="Times New Roman" w:hAnsi="Arial" w:cs="Arial"/>
                <w:b/>
                <w:i/>
                <w:color w:val="000000" w:themeColor="text1"/>
                <w:sz w:val="20"/>
                <w:szCs w:val="20"/>
                <w:lang w:eastAsia="en-GB"/>
              </w:rPr>
            </w:pPr>
            <w:r w:rsidRPr="00A37D82">
              <w:rPr>
                <w:rFonts w:ascii="Arial" w:eastAsia="Times New Roman" w:hAnsi="Arial" w:cs="Arial"/>
                <w:b/>
                <w:i/>
                <w:color w:val="000000" w:themeColor="text1"/>
                <w:sz w:val="20"/>
                <w:szCs w:val="20"/>
                <w:lang w:eastAsia="en-GB"/>
              </w:rPr>
              <w:t>External sources of information</w:t>
            </w:r>
            <w:r>
              <w:rPr>
                <w:rFonts w:ascii="Arial" w:eastAsia="Times New Roman" w:hAnsi="Arial" w:cs="Arial"/>
                <w:b/>
                <w:i/>
                <w:color w:val="000000" w:themeColor="text1"/>
                <w:sz w:val="20"/>
                <w:szCs w:val="20"/>
                <w:lang w:eastAsia="en-GB"/>
              </w:rPr>
              <w:t xml:space="preserve"> for non-cash-generating assets</w:t>
            </w:r>
          </w:p>
        </w:tc>
      </w:tr>
      <w:tr w:rsidR="009A5B3C" w:rsidRPr="00983410" w14:paraId="74725F9D" w14:textId="77777777" w:rsidTr="00435C9F">
        <w:tc>
          <w:tcPr>
            <w:tcW w:w="837" w:type="dxa"/>
          </w:tcPr>
          <w:p w14:paraId="5924459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F8E087E"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776F41">
              <w:rPr>
                <w:rFonts w:ascii="Arial" w:hAnsi="Arial" w:cs="Arial"/>
                <w:sz w:val="20"/>
                <w:szCs w:val="20"/>
              </w:rPr>
              <w:t>cessation, or near cessation, of the demand or need for services provided by the asset</w:t>
            </w:r>
            <w:r>
              <w:rPr>
                <w:rFonts w:ascii="Arial" w:hAnsi="Arial" w:cs="Arial"/>
                <w:sz w:val="20"/>
                <w:szCs w:val="20"/>
              </w:rPr>
              <w:t>?</w:t>
            </w:r>
          </w:p>
        </w:tc>
        <w:tc>
          <w:tcPr>
            <w:tcW w:w="1166" w:type="dxa"/>
          </w:tcPr>
          <w:p w14:paraId="66E8BFC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478926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A125F1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827177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DD67307" w14:textId="77777777" w:rsidR="009A5B3C" w:rsidRDefault="009A5B3C" w:rsidP="009A5B3C">
            <w:pPr>
              <w:spacing w:before="60" w:after="60"/>
              <w:rPr>
                <w:rFonts w:ascii="Arial" w:hAnsi="Arial" w:cs="Arial"/>
                <w:sz w:val="20"/>
                <w:szCs w:val="20"/>
              </w:rPr>
            </w:pPr>
            <w:r w:rsidRPr="00A37D82">
              <w:rPr>
                <w:rFonts w:ascii="Arial" w:hAnsi="Arial" w:cs="Arial"/>
                <w:sz w:val="20"/>
                <w:szCs w:val="20"/>
              </w:rPr>
              <w:t>21.23(a)</w:t>
            </w:r>
          </w:p>
        </w:tc>
        <w:sdt>
          <w:sdtPr>
            <w:rPr>
              <w:rFonts w:ascii="Arial" w:hAnsi="Arial" w:cs="Arial"/>
              <w:sz w:val="20"/>
              <w:szCs w:val="20"/>
            </w:rPr>
            <w:id w:val="-276559922"/>
            <w:placeholder>
              <w:docPart w:val="82A5F24EF3384015B58B21DF8DEAD3DE"/>
            </w:placeholder>
            <w:showingPlcHdr/>
          </w:sdtPr>
          <w:sdtContent>
            <w:tc>
              <w:tcPr>
                <w:tcW w:w="1895" w:type="dxa"/>
              </w:tcPr>
              <w:p w14:paraId="2707E1E9" w14:textId="5112E9E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0694539" w14:textId="77777777" w:rsidTr="00435C9F">
        <w:tc>
          <w:tcPr>
            <w:tcW w:w="837" w:type="dxa"/>
          </w:tcPr>
          <w:p w14:paraId="62CAFE2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085CCCE"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4306D6">
              <w:rPr>
                <w:rFonts w:ascii="Arial" w:hAnsi="Arial" w:cs="Arial"/>
                <w:sz w:val="20"/>
                <w:szCs w:val="20"/>
              </w:rPr>
              <w:t>significant long-term changes with an adverse effect on the entity that have taken place during the period or will take place in the near future, in the technological, legal or government policy environment in which the entity operates</w:t>
            </w:r>
            <w:r>
              <w:rPr>
                <w:rFonts w:ascii="Arial" w:hAnsi="Arial" w:cs="Arial"/>
                <w:sz w:val="20"/>
                <w:szCs w:val="20"/>
              </w:rPr>
              <w:t>?</w:t>
            </w:r>
          </w:p>
        </w:tc>
        <w:tc>
          <w:tcPr>
            <w:tcW w:w="1166" w:type="dxa"/>
          </w:tcPr>
          <w:p w14:paraId="480EC71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90645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9F979E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610983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2C7637E" w14:textId="77777777" w:rsidR="009A5B3C" w:rsidRDefault="009A5B3C" w:rsidP="009A5B3C">
            <w:pPr>
              <w:spacing w:before="60" w:after="60"/>
              <w:rPr>
                <w:rFonts w:ascii="Arial" w:hAnsi="Arial" w:cs="Arial"/>
                <w:sz w:val="20"/>
                <w:szCs w:val="20"/>
              </w:rPr>
            </w:pPr>
            <w:r>
              <w:rPr>
                <w:rFonts w:ascii="Arial" w:hAnsi="Arial" w:cs="Arial"/>
                <w:sz w:val="20"/>
                <w:szCs w:val="20"/>
              </w:rPr>
              <w:t>21.23(b)</w:t>
            </w:r>
          </w:p>
        </w:tc>
        <w:sdt>
          <w:sdtPr>
            <w:rPr>
              <w:rFonts w:ascii="Arial" w:hAnsi="Arial" w:cs="Arial"/>
              <w:sz w:val="20"/>
              <w:szCs w:val="20"/>
            </w:rPr>
            <w:id w:val="1319849926"/>
            <w:placeholder>
              <w:docPart w:val="82A5F24EF3384015B58B21DF8DEAD3DE"/>
            </w:placeholder>
            <w:showingPlcHdr/>
          </w:sdtPr>
          <w:sdtContent>
            <w:tc>
              <w:tcPr>
                <w:tcW w:w="1895" w:type="dxa"/>
              </w:tcPr>
              <w:p w14:paraId="6640D647" w14:textId="61F26AC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3800FB8" w14:textId="77777777" w:rsidTr="00435C9F">
        <w:tc>
          <w:tcPr>
            <w:tcW w:w="837" w:type="dxa"/>
          </w:tcPr>
          <w:p w14:paraId="419176F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048DEB14"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External sources of information for cash-generating assets</w:t>
            </w:r>
          </w:p>
        </w:tc>
      </w:tr>
      <w:tr w:rsidR="009A5B3C" w:rsidRPr="00983410" w14:paraId="2C9C8631" w14:textId="77777777" w:rsidTr="00435C9F">
        <w:tc>
          <w:tcPr>
            <w:tcW w:w="837" w:type="dxa"/>
          </w:tcPr>
          <w:p w14:paraId="72E7DB2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3D09601" w14:textId="563BF92B" w:rsidR="009A5B3C" w:rsidRPr="004306D6"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d</w:t>
            </w:r>
            <w:r w:rsidRPr="007B4E09">
              <w:rPr>
                <w:rFonts w:ascii="Arial" w:hAnsi="Arial" w:cs="Arial"/>
                <w:sz w:val="20"/>
                <w:szCs w:val="20"/>
              </w:rPr>
              <w:t>uring the period, an asset</w:t>
            </w:r>
            <w:r>
              <w:rPr>
                <w:rFonts w:ascii="Arial" w:hAnsi="Arial" w:cs="Arial"/>
                <w:sz w:val="20"/>
                <w:szCs w:val="20"/>
              </w:rPr>
              <w:t>’</w:t>
            </w:r>
            <w:r w:rsidRPr="007B4E09">
              <w:rPr>
                <w:rFonts w:ascii="Arial" w:hAnsi="Arial" w:cs="Arial"/>
                <w:sz w:val="20"/>
                <w:szCs w:val="20"/>
              </w:rPr>
              <w:t>s market value has declined</w:t>
            </w:r>
            <w:r>
              <w:rPr>
                <w:rFonts w:ascii="Arial" w:hAnsi="Arial" w:cs="Arial"/>
                <w:sz w:val="20"/>
                <w:szCs w:val="20"/>
              </w:rPr>
              <w:t xml:space="preserve"> </w:t>
            </w:r>
            <w:r w:rsidRPr="007B4E09">
              <w:rPr>
                <w:rFonts w:ascii="Arial" w:hAnsi="Arial" w:cs="Arial"/>
                <w:sz w:val="20"/>
                <w:szCs w:val="20"/>
              </w:rPr>
              <w:t>significantly more than would be expected as a result of the</w:t>
            </w:r>
            <w:r>
              <w:rPr>
                <w:rFonts w:ascii="Arial" w:hAnsi="Arial" w:cs="Arial"/>
                <w:sz w:val="20"/>
                <w:szCs w:val="20"/>
              </w:rPr>
              <w:t xml:space="preserve"> </w:t>
            </w:r>
            <w:r w:rsidRPr="007B4E09">
              <w:rPr>
                <w:rFonts w:ascii="Arial" w:hAnsi="Arial" w:cs="Arial"/>
                <w:sz w:val="20"/>
                <w:szCs w:val="20"/>
              </w:rPr>
              <w:t>passage of time or normal use</w:t>
            </w:r>
            <w:r>
              <w:rPr>
                <w:rFonts w:ascii="Arial" w:hAnsi="Arial" w:cs="Arial"/>
                <w:sz w:val="20"/>
                <w:szCs w:val="20"/>
              </w:rPr>
              <w:t>?</w:t>
            </w:r>
          </w:p>
        </w:tc>
        <w:tc>
          <w:tcPr>
            <w:tcW w:w="1166" w:type="dxa"/>
          </w:tcPr>
          <w:p w14:paraId="34178EF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64443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6D5459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950912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EDBAF3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07601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CDD800A" w14:textId="77777777" w:rsidR="009A5B3C" w:rsidRDefault="009A5B3C" w:rsidP="009A5B3C">
            <w:pPr>
              <w:spacing w:before="60" w:after="60"/>
              <w:rPr>
                <w:rFonts w:ascii="Arial" w:hAnsi="Arial" w:cs="Arial"/>
                <w:sz w:val="20"/>
                <w:szCs w:val="20"/>
              </w:rPr>
            </w:pPr>
            <w:r>
              <w:rPr>
                <w:rFonts w:ascii="Arial" w:hAnsi="Arial" w:cs="Arial"/>
                <w:sz w:val="20"/>
                <w:szCs w:val="20"/>
              </w:rPr>
              <w:t>26.23(a)</w:t>
            </w:r>
          </w:p>
        </w:tc>
        <w:sdt>
          <w:sdtPr>
            <w:rPr>
              <w:rFonts w:ascii="Arial" w:hAnsi="Arial" w:cs="Arial"/>
              <w:sz w:val="20"/>
              <w:szCs w:val="20"/>
            </w:rPr>
            <w:id w:val="-2132160770"/>
            <w:placeholder>
              <w:docPart w:val="82A5F24EF3384015B58B21DF8DEAD3DE"/>
            </w:placeholder>
            <w:showingPlcHdr/>
          </w:sdtPr>
          <w:sdtContent>
            <w:tc>
              <w:tcPr>
                <w:tcW w:w="1895" w:type="dxa"/>
              </w:tcPr>
              <w:p w14:paraId="2885B5CF" w14:textId="2A0874B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DB9CFEE" w14:textId="77777777" w:rsidTr="00435C9F">
        <w:tc>
          <w:tcPr>
            <w:tcW w:w="837" w:type="dxa"/>
          </w:tcPr>
          <w:p w14:paraId="0BD4BDE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B86E271" w14:textId="77777777" w:rsidR="009A5B3C" w:rsidRPr="004306D6" w:rsidRDefault="009A5B3C" w:rsidP="009A5B3C">
            <w:pPr>
              <w:pStyle w:val="ListParagraph"/>
              <w:numPr>
                <w:ilvl w:val="0"/>
                <w:numId w:val="61"/>
              </w:numPr>
              <w:spacing w:before="60" w:after="60"/>
              <w:contextualSpacing w:val="0"/>
              <w:jc w:val="left"/>
              <w:rPr>
                <w:rFonts w:ascii="Arial" w:hAnsi="Arial" w:cs="Arial"/>
                <w:sz w:val="20"/>
                <w:szCs w:val="20"/>
              </w:rPr>
            </w:pPr>
            <w:r w:rsidRPr="007B4E09">
              <w:rPr>
                <w:rFonts w:ascii="Arial" w:hAnsi="Arial" w:cs="Arial"/>
                <w:sz w:val="20"/>
                <w:szCs w:val="20"/>
              </w:rPr>
              <w:t>significant changes with an adverse effect on the entity have taken place during the period, or will take place in the near future, in the technological, market, economic or legal environment in which the</w:t>
            </w:r>
            <w:r>
              <w:rPr>
                <w:rFonts w:ascii="Arial" w:hAnsi="Arial" w:cs="Arial"/>
                <w:sz w:val="20"/>
                <w:szCs w:val="20"/>
              </w:rPr>
              <w:t xml:space="preserve"> </w:t>
            </w:r>
            <w:r w:rsidRPr="007B4E09">
              <w:rPr>
                <w:rFonts w:ascii="Arial" w:hAnsi="Arial" w:cs="Arial"/>
                <w:sz w:val="20"/>
                <w:szCs w:val="20"/>
              </w:rPr>
              <w:t>entity operates or in the market to which an asset is dedicated</w:t>
            </w:r>
            <w:r>
              <w:rPr>
                <w:rFonts w:ascii="Arial" w:hAnsi="Arial" w:cs="Arial"/>
                <w:sz w:val="20"/>
                <w:szCs w:val="20"/>
              </w:rPr>
              <w:t>?</w:t>
            </w:r>
          </w:p>
        </w:tc>
        <w:tc>
          <w:tcPr>
            <w:tcW w:w="1166" w:type="dxa"/>
          </w:tcPr>
          <w:p w14:paraId="00AA15D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756989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814BEA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11648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EE22B6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89255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5A84953" w14:textId="77777777" w:rsidR="009A5B3C" w:rsidRDefault="009A5B3C" w:rsidP="009A5B3C">
            <w:pPr>
              <w:spacing w:before="60" w:after="60"/>
              <w:rPr>
                <w:rFonts w:ascii="Arial" w:hAnsi="Arial" w:cs="Arial"/>
                <w:sz w:val="20"/>
                <w:szCs w:val="20"/>
              </w:rPr>
            </w:pPr>
            <w:r>
              <w:rPr>
                <w:rFonts w:ascii="Arial" w:hAnsi="Arial" w:cs="Arial"/>
                <w:sz w:val="20"/>
                <w:szCs w:val="20"/>
              </w:rPr>
              <w:t>26.23(b)</w:t>
            </w:r>
          </w:p>
        </w:tc>
        <w:sdt>
          <w:sdtPr>
            <w:rPr>
              <w:rFonts w:ascii="Arial" w:hAnsi="Arial" w:cs="Arial"/>
              <w:sz w:val="20"/>
              <w:szCs w:val="20"/>
            </w:rPr>
            <w:id w:val="630135667"/>
            <w:placeholder>
              <w:docPart w:val="82A5F24EF3384015B58B21DF8DEAD3DE"/>
            </w:placeholder>
            <w:showingPlcHdr/>
          </w:sdtPr>
          <w:sdtContent>
            <w:tc>
              <w:tcPr>
                <w:tcW w:w="1895" w:type="dxa"/>
              </w:tcPr>
              <w:p w14:paraId="5411E638" w14:textId="31A6FF9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C0DFAC8" w14:textId="77777777" w:rsidTr="00435C9F">
        <w:tc>
          <w:tcPr>
            <w:tcW w:w="837" w:type="dxa"/>
          </w:tcPr>
          <w:p w14:paraId="6C6AB24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4463F4F" w14:textId="629B4E58" w:rsidR="009A5B3C" w:rsidRPr="007B4E09"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m</w:t>
            </w:r>
            <w:r w:rsidRPr="007B4E09">
              <w:rPr>
                <w:rFonts w:ascii="Arial" w:hAnsi="Arial" w:cs="Arial"/>
                <w:sz w:val="20"/>
                <w:szCs w:val="20"/>
              </w:rPr>
              <w:t>arket interest rates or other market rates of return on</w:t>
            </w:r>
            <w:r>
              <w:rPr>
                <w:rFonts w:ascii="Arial" w:hAnsi="Arial" w:cs="Arial"/>
                <w:sz w:val="20"/>
                <w:szCs w:val="20"/>
              </w:rPr>
              <w:t xml:space="preserve"> </w:t>
            </w:r>
            <w:r w:rsidRPr="007B4E09">
              <w:rPr>
                <w:rFonts w:ascii="Arial" w:hAnsi="Arial" w:cs="Arial"/>
                <w:sz w:val="20"/>
                <w:szCs w:val="20"/>
              </w:rPr>
              <w:t>investments have increased during the period, and those increases</w:t>
            </w:r>
            <w:r>
              <w:rPr>
                <w:rFonts w:ascii="Arial" w:hAnsi="Arial" w:cs="Arial"/>
                <w:sz w:val="20"/>
                <w:szCs w:val="20"/>
              </w:rPr>
              <w:t xml:space="preserve"> </w:t>
            </w:r>
            <w:r w:rsidRPr="007B4E09">
              <w:rPr>
                <w:rFonts w:ascii="Arial" w:hAnsi="Arial" w:cs="Arial"/>
                <w:sz w:val="20"/>
                <w:szCs w:val="20"/>
              </w:rPr>
              <w:t>are likely to affect the discount rate used in calculating an asset</w:t>
            </w:r>
            <w:r>
              <w:rPr>
                <w:rFonts w:ascii="Arial" w:hAnsi="Arial" w:cs="Arial"/>
                <w:sz w:val="20"/>
                <w:szCs w:val="20"/>
              </w:rPr>
              <w:t>’</w:t>
            </w:r>
            <w:r w:rsidRPr="007B4E09">
              <w:rPr>
                <w:rFonts w:ascii="Arial" w:hAnsi="Arial" w:cs="Arial"/>
                <w:sz w:val="20"/>
                <w:szCs w:val="20"/>
              </w:rPr>
              <w:t>s</w:t>
            </w:r>
            <w:r>
              <w:rPr>
                <w:rFonts w:ascii="Arial" w:hAnsi="Arial" w:cs="Arial"/>
                <w:sz w:val="20"/>
                <w:szCs w:val="20"/>
              </w:rPr>
              <w:t xml:space="preserve"> </w:t>
            </w:r>
            <w:r w:rsidRPr="007B4E09">
              <w:rPr>
                <w:rFonts w:ascii="Arial" w:hAnsi="Arial" w:cs="Arial"/>
                <w:sz w:val="20"/>
                <w:szCs w:val="20"/>
              </w:rPr>
              <w:t>value in use and decrease the asset</w:t>
            </w:r>
            <w:r>
              <w:rPr>
                <w:rFonts w:ascii="Arial" w:hAnsi="Arial" w:cs="Arial"/>
                <w:sz w:val="20"/>
                <w:szCs w:val="20"/>
              </w:rPr>
              <w:t>’</w:t>
            </w:r>
            <w:r w:rsidRPr="007B4E09">
              <w:rPr>
                <w:rFonts w:ascii="Arial" w:hAnsi="Arial" w:cs="Arial"/>
                <w:sz w:val="20"/>
                <w:szCs w:val="20"/>
              </w:rPr>
              <w:t>s recoverable amount</w:t>
            </w:r>
            <w:r>
              <w:rPr>
                <w:rFonts w:ascii="Arial" w:hAnsi="Arial" w:cs="Arial"/>
                <w:sz w:val="20"/>
                <w:szCs w:val="20"/>
              </w:rPr>
              <w:t xml:space="preserve"> </w:t>
            </w:r>
            <w:r w:rsidRPr="007B4E09">
              <w:rPr>
                <w:rFonts w:ascii="Arial" w:hAnsi="Arial" w:cs="Arial"/>
                <w:sz w:val="20"/>
                <w:szCs w:val="20"/>
              </w:rPr>
              <w:t>materially</w:t>
            </w:r>
          </w:p>
        </w:tc>
        <w:tc>
          <w:tcPr>
            <w:tcW w:w="1166" w:type="dxa"/>
          </w:tcPr>
          <w:p w14:paraId="25F79A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450413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6F7DA6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588387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D81FB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610493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EA300C3" w14:textId="64BABF8C" w:rsidR="009A5B3C" w:rsidRDefault="009A5B3C" w:rsidP="009A5B3C">
            <w:pPr>
              <w:spacing w:before="60" w:after="60"/>
              <w:rPr>
                <w:rFonts w:ascii="Arial" w:hAnsi="Arial" w:cs="Arial"/>
                <w:sz w:val="20"/>
                <w:szCs w:val="20"/>
              </w:rPr>
            </w:pPr>
            <w:r>
              <w:rPr>
                <w:rFonts w:ascii="Arial" w:hAnsi="Arial" w:cs="Arial"/>
                <w:sz w:val="20"/>
                <w:szCs w:val="20"/>
              </w:rPr>
              <w:t>26.23(c)</w:t>
            </w:r>
          </w:p>
        </w:tc>
        <w:sdt>
          <w:sdtPr>
            <w:rPr>
              <w:rFonts w:ascii="Arial" w:hAnsi="Arial" w:cs="Arial"/>
              <w:sz w:val="20"/>
              <w:szCs w:val="20"/>
            </w:rPr>
            <w:id w:val="1061134075"/>
            <w:placeholder>
              <w:docPart w:val="82A5F24EF3384015B58B21DF8DEAD3DE"/>
            </w:placeholder>
            <w:showingPlcHdr/>
          </w:sdtPr>
          <w:sdtContent>
            <w:tc>
              <w:tcPr>
                <w:tcW w:w="1895" w:type="dxa"/>
              </w:tcPr>
              <w:p w14:paraId="5E610BC9" w14:textId="363456A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70B2ACE" w14:textId="77777777" w:rsidTr="00435C9F">
        <w:tc>
          <w:tcPr>
            <w:tcW w:w="837" w:type="dxa"/>
          </w:tcPr>
          <w:p w14:paraId="4F5A9F8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2A7B658" w14:textId="77777777" w:rsidR="009A5B3C" w:rsidRPr="00983410" w:rsidRDefault="009A5B3C" w:rsidP="009A5B3C">
            <w:pPr>
              <w:spacing w:before="60" w:after="60"/>
              <w:rPr>
                <w:rFonts w:ascii="Arial" w:hAnsi="Arial" w:cs="Arial"/>
                <w:sz w:val="20"/>
                <w:szCs w:val="20"/>
              </w:rPr>
            </w:pPr>
            <w:r>
              <w:rPr>
                <w:rFonts w:ascii="Arial" w:eastAsia="Times New Roman" w:hAnsi="Arial" w:cs="Arial"/>
                <w:b/>
                <w:i/>
                <w:color w:val="000000" w:themeColor="text1"/>
                <w:sz w:val="20"/>
                <w:szCs w:val="20"/>
                <w:lang w:eastAsia="en-GB"/>
              </w:rPr>
              <w:t>Internal</w:t>
            </w:r>
            <w:r w:rsidRPr="00A37D82">
              <w:rPr>
                <w:rFonts w:ascii="Arial" w:eastAsia="Times New Roman" w:hAnsi="Arial" w:cs="Arial"/>
                <w:b/>
                <w:i/>
                <w:color w:val="000000" w:themeColor="text1"/>
                <w:sz w:val="20"/>
                <w:szCs w:val="20"/>
                <w:lang w:eastAsia="en-GB"/>
              </w:rPr>
              <w:t xml:space="preserve"> sources of information</w:t>
            </w:r>
            <w:r>
              <w:rPr>
                <w:rFonts w:ascii="Arial" w:eastAsia="Times New Roman" w:hAnsi="Arial" w:cs="Arial"/>
                <w:b/>
                <w:i/>
                <w:color w:val="000000" w:themeColor="text1"/>
                <w:sz w:val="20"/>
                <w:szCs w:val="20"/>
                <w:lang w:eastAsia="en-GB"/>
              </w:rPr>
              <w:t xml:space="preserve"> for cash-generating assets</w:t>
            </w:r>
          </w:p>
        </w:tc>
      </w:tr>
      <w:tr w:rsidR="009A5B3C" w:rsidRPr="00983410" w14:paraId="381C170D" w14:textId="77777777" w:rsidTr="00435C9F">
        <w:tc>
          <w:tcPr>
            <w:tcW w:w="837" w:type="dxa"/>
          </w:tcPr>
          <w:p w14:paraId="6275FCB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36C2D07"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58045E">
              <w:rPr>
                <w:rFonts w:ascii="Arial" w:hAnsi="Arial" w:cs="Arial"/>
                <w:sz w:val="20"/>
                <w:szCs w:val="20"/>
              </w:rPr>
              <w:t>evidence is available of obsolescence or physical damage of an asset</w:t>
            </w:r>
          </w:p>
        </w:tc>
        <w:tc>
          <w:tcPr>
            <w:tcW w:w="1166" w:type="dxa"/>
          </w:tcPr>
          <w:p w14:paraId="480842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901874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FF5BE7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571688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19847E7" w14:textId="74D42571" w:rsidR="009A5B3C" w:rsidRDefault="009A5B3C" w:rsidP="009A5B3C">
            <w:pPr>
              <w:spacing w:before="60" w:after="60"/>
              <w:rPr>
                <w:rFonts w:ascii="Arial" w:hAnsi="Arial" w:cs="Arial"/>
                <w:sz w:val="20"/>
                <w:szCs w:val="20"/>
              </w:rPr>
            </w:pPr>
            <w:r>
              <w:rPr>
                <w:rFonts w:ascii="Arial" w:hAnsi="Arial" w:cs="Arial"/>
                <w:sz w:val="20"/>
                <w:szCs w:val="20"/>
              </w:rPr>
              <w:t>21.23(c)</w:t>
            </w:r>
          </w:p>
        </w:tc>
        <w:sdt>
          <w:sdtPr>
            <w:rPr>
              <w:rFonts w:ascii="Arial" w:hAnsi="Arial" w:cs="Arial"/>
              <w:sz w:val="20"/>
              <w:szCs w:val="20"/>
            </w:rPr>
            <w:id w:val="79953730"/>
            <w:placeholder>
              <w:docPart w:val="82A5F24EF3384015B58B21DF8DEAD3DE"/>
            </w:placeholder>
            <w:showingPlcHdr/>
          </w:sdtPr>
          <w:sdtContent>
            <w:tc>
              <w:tcPr>
                <w:tcW w:w="1895" w:type="dxa"/>
              </w:tcPr>
              <w:p w14:paraId="1A0B21CB" w14:textId="7B956FA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FCA2D09" w14:textId="77777777" w:rsidTr="00435C9F">
        <w:tc>
          <w:tcPr>
            <w:tcW w:w="837" w:type="dxa"/>
          </w:tcPr>
          <w:p w14:paraId="28AD314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749402D"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58045E">
              <w:rPr>
                <w:rFonts w:ascii="Arial" w:hAnsi="Arial" w:cs="Arial"/>
                <w:sz w:val="20"/>
                <w:szCs w:val="20"/>
              </w:rPr>
              <w:t>significant long-term changes with an adverse effect on the entity that have taken place during the period, or are expected to take place in the near future, in the extent to which, or manner in which, an asset is used or is expected to be used?</w:t>
            </w:r>
          </w:p>
        </w:tc>
        <w:tc>
          <w:tcPr>
            <w:tcW w:w="1166" w:type="dxa"/>
          </w:tcPr>
          <w:p w14:paraId="702FB2B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25341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0E83BC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106343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849E962" w14:textId="77777777" w:rsidR="009A5B3C" w:rsidRDefault="009A5B3C" w:rsidP="009A5B3C">
            <w:pPr>
              <w:spacing w:before="60" w:after="60"/>
              <w:rPr>
                <w:rFonts w:ascii="Arial" w:hAnsi="Arial" w:cs="Arial"/>
                <w:sz w:val="20"/>
                <w:szCs w:val="20"/>
              </w:rPr>
            </w:pPr>
            <w:r>
              <w:rPr>
                <w:rFonts w:ascii="Arial" w:hAnsi="Arial" w:cs="Arial"/>
                <w:sz w:val="20"/>
                <w:szCs w:val="20"/>
              </w:rPr>
              <w:t>21.23(d)</w:t>
            </w:r>
          </w:p>
        </w:tc>
        <w:sdt>
          <w:sdtPr>
            <w:rPr>
              <w:rFonts w:ascii="Arial" w:hAnsi="Arial" w:cs="Arial"/>
              <w:sz w:val="20"/>
              <w:szCs w:val="20"/>
            </w:rPr>
            <w:id w:val="-841315251"/>
            <w:placeholder>
              <w:docPart w:val="82A5F24EF3384015B58B21DF8DEAD3DE"/>
            </w:placeholder>
            <w:showingPlcHdr/>
          </w:sdtPr>
          <w:sdtContent>
            <w:tc>
              <w:tcPr>
                <w:tcW w:w="1895" w:type="dxa"/>
              </w:tcPr>
              <w:p w14:paraId="668B0EF8" w14:textId="655954C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66638D9" w14:textId="77777777" w:rsidTr="00435C9F">
        <w:tc>
          <w:tcPr>
            <w:tcW w:w="837" w:type="dxa"/>
          </w:tcPr>
          <w:p w14:paraId="0A2EB68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D1CD6B9" w14:textId="77777777" w:rsidR="009A5B3C" w:rsidRPr="00983410" w:rsidRDefault="009A5B3C" w:rsidP="009A5B3C">
            <w:pPr>
              <w:spacing w:before="60" w:after="60"/>
              <w:jc w:val="both"/>
              <w:rPr>
                <w:rFonts w:ascii="Arial" w:hAnsi="Arial" w:cs="Arial"/>
                <w:sz w:val="20"/>
                <w:szCs w:val="20"/>
              </w:rPr>
            </w:pPr>
            <w:r w:rsidRPr="0058045E">
              <w:rPr>
                <w:rFonts w:ascii="Arial" w:hAnsi="Arial" w:cs="Arial"/>
                <w:b/>
                <w:sz w:val="20"/>
                <w:szCs w:val="20"/>
                <w:shd w:val="clear" w:color="auto" w:fill="E2EFD9" w:themeFill="accent6" w:themeFillTint="33"/>
              </w:rPr>
              <w:t>NOTE:</w:t>
            </w:r>
            <w:r w:rsidRPr="0058045E">
              <w:rPr>
                <w:rFonts w:ascii="Arial" w:hAnsi="Arial" w:cs="Arial"/>
                <w:sz w:val="20"/>
                <w:szCs w:val="20"/>
              </w:rPr>
              <w:t xml:space="preserve">  these changes include the asset becoming idle, plans to discontinue or restructure the operation to which an asset belongs, or plans to dispose of an asset before the p</w:t>
            </w:r>
            <w:r>
              <w:rPr>
                <w:rFonts w:ascii="Arial" w:hAnsi="Arial" w:cs="Arial"/>
                <w:sz w:val="20"/>
                <w:szCs w:val="20"/>
              </w:rPr>
              <w:t>reviously expected date. [21.23</w:t>
            </w:r>
            <w:r w:rsidRPr="0058045E">
              <w:rPr>
                <w:rFonts w:ascii="Arial" w:hAnsi="Arial" w:cs="Arial"/>
                <w:sz w:val="20"/>
                <w:szCs w:val="20"/>
              </w:rPr>
              <w:t>(d)]</w:t>
            </w:r>
          </w:p>
        </w:tc>
      </w:tr>
      <w:tr w:rsidR="009A5B3C" w:rsidRPr="00983410" w14:paraId="0093391A" w14:textId="77777777" w:rsidTr="00435C9F">
        <w:tc>
          <w:tcPr>
            <w:tcW w:w="837" w:type="dxa"/>
          </w:tcPr>
          <w:p w14:paraId="6A9F94C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71C709E"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D60D0">
              <w:rPr>
                <w:rFonts w:ascii="Arial" w:hAnsi="Arial" w:cs="Arial"/>
                <w:sz w:val="20"/>
                <w:szCs w:val="20"/>
              </w:rPr>
              <w:t>a decision to halt the construction of the asset before it is complete or in a usable condition?</w:t>
            </w:r>
          </w:p>
        </w:tc>
        <w:tc>
          <w:tcPr>
            <w:tcW w:w="1166" w:type="dxa"/>
          </w:tcPr>
          <w:p w14:paraId="6918FF5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777157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F08914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010578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6BB6256" w14:textId="7361F278" w:rsidR="009A5B3C" w:rsidRDefault="009A5B3C" w:rsidP="009A5B3C">
            <w:pPr>
              <w:spacing w:before="60" w:after="60"/>
              <w:rPr>
                <w:rFonts w:ascii="Arial" w:hAnsi="Arial" w:cs="Arial"/>
                <w:sz w:val="20"/>
                <w:szCs w:val="20"/>
              </w:rPr>
            </w:pPr>
            <w:r>
              <w:rPr>
                <w:rFonts w:ascii="Arial" w:hAnsi="Arial" w:cs="Arial"/>
                <w:sz w:val="20"/>
                <w:szCs w:val="20"/>
              </w:rPr>
              <w:t>21.23(e)</w:t>
            </w:r>
          </w:p>
        </w:tc>
        <w:sdt>
          <w:sdtPr>
            <w:rPr>
              <w:rFonts w:ascii="Arial" w:hAnsi="Arial" w:cs="Arial"/>
              <w:sz w:val="20"/>
              <w:szCs w:val="20"/>
            </w:rPr>
            <w:id w:val="-1518691291"/>
            <w:placeholder>
              <w:docPart w:val="82A5F24EF3384015B58B21DF8DEAD3DE"/>
            </w:placeholder>
            <w:showingPlcHdr/>
          </w:sdtPr>
          <w:sdtContent>
            <w:tc>
              <w:tcPr>
                <w:tcW w:w="1895" w:type="dxa"/>
              </w:tcPr>
              <w:p w14:paraId="5DB8409A" w14:textId="473889A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D774D84" w14:textId="77777777" w:rsidTr="00435C9F">
        <w:tc>
          <w:tcPr>
            <w:tcW w:w="837" w:type="dxa"/>
          </w:tcPr>
          <w:p w14:paraId="2B02562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3B05A2F"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D60D0">
              <w:rPr>
                <w:rFonts w:ascii="Arial" w:hAnsi="Arial" w:cs="Arial"/>
                <w:sz w:val="20"/>
                <w:szCs w:val="20"/>
              </w:rPr>
              <w:t>evidence from internal reporting that indicates that the service performance of an asset is, or will be, significantly worse than expected?</w:t>
            </w:r>
          </w:p>
        </w:tc>
        <w:tc>
          <w:tcPr>
            <w:tcW w:w="1166" w:type="dxa"/>
          </w:tcPr>
          <w:p w14:paraId="6F8082A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84029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20D3A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482306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664E936" w14:textId="77777777" w:rsidR="009A5B3C" w:rsidRDefault="009A5B3C" w:rsidP="009A5B3C">
            <w:pPr>
              <w:spacing w:before="60" w:after="60"/>
              <w:rPr>
                <w:rFonts w:ascii="Arial" w:hAnsi="Arial" w:cs="Arial"/>
                <w:sz w:val="20"/>
                <w:szCs w:val="20"/>
              </w:rPr>
            </w:pPr>
            <w:r>
              <w:rPr>
                <w:rFonts w:ascii="Arial" w:hAnsi="Arial" w:cs="Arial"/>
                <w:sz w:val="20"/>
                <w:szCs w:val="20"/>
              </w:rPr>
              <w:t>21.23(f)</w:t>
            </w:r>
          </w:p>
        </w:tc>
        <w:sdt>
          <w:sdtPr>
            <w:rPr>
              <w:rFonts w:ascii="Arial" w:hAnsi="Arial" w:cs="Arial"/>
              <w:sz w:val="20"/>
              <w:szCs w:val="20"/>
            </w:rPr>
            <w:id w:val="-1305456978"/>
            <w:placeholder>
              <w:docPart w:val="82A5F24EF3384015B58B21DF8DEAD3DE"/>
            </w:placeholder>
            <w:showingPlcHdr/>
          </w:sdtPr>
          <w:sdtContent>
            <w:tc>
              <w:tcPr>
                <w:tcW w:w="1895" w:type="dxa"/>
              </w:tcPr>
              <w:p w14:paraId="1853AF43" w14:textId="600DBC5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7CA4EC3" w14:textId="77777777" w:rsidTr="00435C9F">
        <w:tc>
          <w:tcPr>
            <w:tcW w:w="837" w:type="dxa"/>
          </w:tcPr>
          <w:p w14:paraId="44E5B94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C021AC8"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Internal sources of information for Cash-generating assets</w:t>
            </w:r>
          </w:p>
        </w:tc>
      </w:tr>
      <w:tr w:rsidR="009A5B3C" w:rsidRPr="00983410" w14:paraId="68E8FA99" w14:textId="77777777" w:rsidTr="00435C9F">
        <w:tc>
          <w:tcPr>
            <w:tcW w:w="837" w:type="dxa"/>
          </w:tcPr>
          <w:p w14:paraId="673C5C1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1A5C29D" w14:textId="77777777" w:rsidR="009A5B3C" w:rsidRPr="00DD60D0"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e</w:t>
            </w:r>
            <w:r w:rsidRPr="007B4E09">
              <w:rPr>
                <w:rFonts w:ascii="Arial" w:hAnsi="Arial" w:cs="Arial"/>
                <w:sz w:val="20"/>
                <w:szCs w:val="20"/>
              </w:rPr>
              <w:t>vidence is available of obsolescence or physical damage of an</w:t>
            </w:r>
            <w:r>
              <w:rPr>
                <w:rFonts w:ascii="Arial" w:hAnsi="Arial" w:cs="Arial"/>
                <w:sz w:val="20"/>
                <w:szCs w:val="20"/>
              </w:rPr>
              <w:t xml:space="preserve"> </w:t>
            </w:r>
            <w:r w:rsidRPr="007B4E09">
              <w:rPr>
                <w:rFonts w:ascii="Arial" w:hAnsi="Arial" w:cs="Arial"/>
                <w:sz w:val="20"/>
                <w:szCs w:val="20"/>
              </w:rPr>
              <w:t>asset</w:t>
            </w:r>
            <w:r>
              <w:rPr>
                <w:rFonts w:ascii="Arial" w:hAnsi="Arial" w:cs="Arial"/>
                <w:sz w:val="20"/>
                <w:szCs w:val="20"/>
              </w:rPr>
              <w:t>?</w:t>
            </w:r>
          </w:p>
        </w:tc>
        <w:tc>
          <w:tcPr>
            <w:tcW w:w="1166" w:type="dxa"/>
          </w:tcPr>
          <w:p w14:paraId="1F27B5D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989769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17894E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207002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9F670C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144452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E50BDD0" w14:textId="77777777" w:rsidR="009A5B3C" w:rsidRDefault="009A5B3C" w:rsidP="009A5B3C">
            <w:pPr>
              <w:spacing w:before="60" w:after="60"/>
              <w:rPr>
                <w:rFonts w:ascii="Arial" w:hAnsi="Arial" w:cs="Arial"/>
                <w:sz w:val="20"/>
                <w:szCs w:val="20"/>
              </w:rPr>
            </w:pPr>
            <w:r>
              <w:rPr>
                <w:rFonts w:ascii="Arial" w:hAnsi="Arial" w:cs="Arial"/>
                <w:sz w:val="20"/>
                <w:szCs w:val="20"/>
              </w:rPr>
              <w:t>26.23(d)</w:t>
            </w:r>
          </w:p>
        </w:tc>
        <w:sdt>
          <w:sdtPr>
            <w:rPr>
              <w:rFonts w:ascii="Arial" w:hAnsi="Arial" w:cs="Arial"/>
              <w:sz w:val="20"/>
              <w:szCs w:val="20"/>
            </w:rPr>
            <w:id w:val="-1196071900"/>
            <w:placeholder>
              <w:docPart w:val="82A5F24EF3384015B58B21DF8DEAD3DE"/>
            </w:placeholder>
            <w:showingPlcHdr/>
          </w:sdtPr>
          <w:sdtContent>
            <w:tc>
              <w:tcPr>
                <w:tcW w:w="1895" w:type="dxa"/>
              </w:tcPr>
              <w:p w14:paraId="1A8E874B" w14:textId="0D20B0C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D4B4CD" w14:textId="77777777" w:rsidTr="00435C9F">
        <w:tc>
          <w:tcPr>
            <w:tcW w:w="837" w:type="dxa"/>
          </w:tcPr>
          <w:p w14:paraId="4CE29BD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C8091C5" w14:textId="77777777" w:rsidR="009A5B3C" w:rsidRPr="00DD60D0"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s</w:t>
            </w:r>
            <w:r w:rsidRPr="007B4E09">
              <w:rPr>
                <w:rFonts w:ascii="Arial" w:hAnsi="Arial" w:cs="Arial"/>
                <w:sz w:val="20"/>
                <w:szCs w:val="20"/>
              </w:rPr>
              <w:t>ignificant changes with an adverse effect on the entity have taken</w:t>
            </w:r>
            <w:r>
              <w:rPr>
                <w:rFonts w:ascii="Arial" w:hAnsi="Arial" w:cs="Arial"/>
                <w:sz w:val="20"/>
                <w:szCs w:val="20"/>
              </w:rPr>
              <w:t xml:space="preserve"> </w:t>
            </w:r>
            <w:r w:rsidRPr="007B4E09">
              <w:rPr>
                <w:rFonts w:ascii="Arial" w:hAnsi="Arial" w:cs="Arial"/>
                <w:sz w:val="20"/>
                <w:szCs w:val="20"/>
              </w:rPr>
              <w:t>place during the period, or are expected to take place in the near</w:t>
            </w:r>
            <w:r>
              <w:rPr>
                <w:rFonts w:ascii="Arial" w:hAnsi="Arial" w:cs="Arial"/>
                <w:sz w:val="20"/>
                <w:szCs w:val="20"/>
              </w:rPr>
              <w:t xml:space="preserve"> </w:t>
            </w:r>
            <w:r w:rsidRPr="007B4E09">
              <w:rPr>
                <w:rFonts w:ascii="Arial" w:hAnsi="Arial" w:cs="Arial"/>
                <w:sz w:val="20"/>
                <w:szCs w:val="20"/>
              </w:rPr>
              <w:t>future, in the extent to which, or manner in which, an asset is used</w:t>
            </w:r>
            <w:r>
              <w:rPr>
                <w:rFonts w:ascii="Arial" w:hAnsi="Arial" w:cs="Arial"/>
                <w:sz w:val="20"/>
                <w:szCs w:val="20"/>
              </w:rPr>
              <w:t xml:space="preserve"> </w:t>
            </w:r>
            <w:r w:rsidRPr="007B4E09">
              <w:rPr>
                <w:rFonts w:ascii="Arial" w:hAnsi="Arial" w:cs="Arial"/>
                <w:sz w:val="20"/>
                <w:szCs w:val="20"/>
              </w:rPr>
              <w:t>or is expected to be used</w:t>
            </w:r>
            <w:r>
              <w:rPr>
                <w:rFonts w:ascii="Arial" w:hAnsi="Arial" w:cs="Arial"/>
                <w:sz w:val="20"/>
                <w:szCs w:val="20"/>
              </w:rPr>
              <w:t>?</w:t>
            </w:r>
          </w:p>
        </w:tc>
        <w:tc>
          <w:tcPr>
            <w:tcW w:w="1166" w:type="dxa"/>
          </w:tcPr>
          <w:p w14:paraId="5B64FB2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181220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C04A13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1464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8A8EFA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497548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3FFAAFF" w14:textId="464CB555" w:rsidR="009A5B3C" w:rsidRDefault="009A5B3C" w:rsidP="009A5B3C">
            <w:pPr>
              <w:spacing w:before="60" w:after="60"/>
              <w:rPr>
                <w:rFonts w:ascii="Arial" w:hAnsi="Arial" w:cs="Arial"/>
                <w:sz w:val="20"/>
                <w:szCs w:val="20"/>
              </w:rPr>
            </w:pPr>
            <w:r>
              <w:rPr>
                <w:rFonts w:ascii="Arial" w:hAnsi="Arial" w:cs="Arial"/>
                <w:sz w:val="20"/>
                <w:szCs w:val="20"/>
              </w:rPr>
              <w:t>26.23(e)</w:t>
            </w:r>
          </w:p>
        </w:tc>
        <w:sdt>
          <w:sdtPr>
            <w:rPr>
              <w:rFonts w:ascii="Arial" w:hAnsi="Arial" w:cs="Arial"/>
              <w:sz w:val="20"/>
              <w:szCs w:val="20"/>
            </w:rPr>
            <w:id w:val="-928108832"/>
            <w:placeholder>
              <w:docPart w:val="82A5F24EF3384015B58B21DF8DEAD3DE"/>
            </w:placeholder>
            <w:showingPlcHdr/>
          </w:sdtPr>
          <w:sdtContent>
            <w:tc>
              <w:tcPr>
                <w:tcW w:w="1895" w:type="dxa"/>
              </w:tcPr>
              <w:p w14:paraId="724FC8BB" w14:textId="42C7968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FC3BC47" w14:textId="77777777" w:rsidTr="00435C9F">
        <w:tc>
          <w:tcPr>
            <w:tcW w:w="837" w:type="dxa"/>
          </w:tcPr>
          <w:p w14:paraId="70291AE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3F8EDB2" w14:textId="52D8CC10" w:rsidR="009A5B3C" w:rsidRPr="00983410" w:rsidRDefault="009A5B3C" w:rsidP="009A5B3C">
            <w:pPr>
              <w:spacing w:before="60" w:after="60"/>
              <w:jc w:val="both"/>
              <w:rPr>
                <w:rFonts w:ascii="Arial" w:hAnsi="Arial" w:cs="Arial"/>
                <w:sz w:val="20"/>
                <w:szCs w:val="20"/>
              </w:rPr>
            </w:pPr>
            <w:r w:rsidRPr="00DD60D0">
              <w:rPr>
                <w:rFonts w:ascii="Arial" w:hAnsi="Arial" w:cs="Arial"/>
                <w:b/>
                <w:sz w:val="20"/>
                <w:szCs w:val="20"/>
              </w:rPr>
              <w:t>NOTE:</w:t>
            </w:r>
            <w:r w:rsidRPr="00DD60D0">
              <w:rPr>
                <w:rFonts w:ascii="Arial" w:hAnsi="Arial" w:cs="Arial"/>
                <w:sz w:val="20"/>
                <w:szCs w:val="20"/>
              </w:rPr>
              <w:t xml:space="preserve">  these changes include the asset becoming idle, plans to discontinue or restructure the operation to which an asset belongs, plans to dispose of an asset before the previously expected date, and reassessing the useful life of an asset as finite rather than indefinite [26.23</w:t>
            </w:r>
            <w:r>
              <w:rPr>
                <w:rFonts w:ascii="Arial" w:hAnsi="Arial" w:cs="Arial"/>
                <w:sz w:val="20"/>
                <w:szCs w:val="20"/>
              </w:rPr>
              <w:t>I</w:t>
            </w:r>
            <w:r w:rsidRPr="00DD60D0">
              <w:rPr>
                <w:rFonts w:ascii="Arial" w:hAnsi="Arial" w:cs="Arial"/>
                <w:sz w:val="20"/>
                <w:szCs w:val="20"/>
              </w:rPr>
              <w:t>]</w:t>
            </w:r>
          </w:p>
        </w:tc>
      </w:tr>
      <w:tr w:rsidR="009A5B3C" w:rsidRPr="00983410" w14:paraId="6616E253" w14:textId="77777777" w:rsidTr="00435C9F">
        <w:tc>
          <w:tcPr>
            <w:tcW w:w="837" w:type="dxa"/>
          </w:tcPr>
          <w:p w14:paraId="031AB7F4" w14:textId="77777777" w:rsidR="009A5B3C" w:rsidRPr="00DD60D0"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30FBC0C" w14:textId="77777777" w:rsidR="009A5B3C" w:rsidRPr="00DD60D0"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a</w:t>
            </w:r>
            <w:r w:rsidRPr="007B4E09">
              <w:rPr>
                <w:rFonts w:ascii="Arial" w:hAnsi="Arial" w:cs="Arial"/>
                <w:sz w:val="20"/>
                <w:szCs w:val="20"/>
              </w:rPr>
              <w:t xml:space="preserve"> decision to halt the construction of the asset before it is</w:t>
            </w:r>
            <w:r>
              <w:rPr>
                <w:rFonts w:ascii="Arial" w:hAnsi="Arial" w:cs="Arial"/>
                <w:sz w:val="20"/>
                <w:szCs w:val="20"/>
              </w:rPr>
              <w:t xml:space="preserve"> </w:t>
            </w:r>
            <w:r w:rsidRPr="007B4E09">
              <w:rPr>
                <w:rFonts w:ascii="Arial" w:hAnsi="Arial" w:cs="Arial"/>
                <w:sz w:val="20"/>
                <w:szCs w:val="20"/>
              </w:rPr>
              <w:t>complete or in a usable condition</w:t>
            </w:r>
            <w:r>
              <w:rPr>
                <w:rFonts w:ascii="Arial" w:hAnsi="Arial" w:cs="Arial"/>
                <w:sz w:val="20"/>
                <w:szCs w:val="20"/>
              </w:rPr>
              <w:t>?</w:t>
            </w:r>
          </w:p>
        </w:tc>
        <w:tc>
          <w:tcPr>
            <w:tcW w:w="1166" w:type="dxa"/>
          </w:tcPr>
          <w:p w14:paraId="7DADD8D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921668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165E2E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747689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CBF073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416180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785C65E" w14:textId="77777777" w:rsidR="009A5B3C" w:rsidRDefault="009A5B3C" w:rsidP="009A5B3C">
            <w:pPr>
              <w:spacing w:before="60" w:after="60"/>
              <w:rPr>
                <w:rFonts w:ascii="Arial" w:hAnsi="Arial" w:cs="Arial"/>
                <w:sz w:val="20"/>
                <w:szCs w:val="20"/>
              </w:rPr>
            </w:pPr>
            <w:r>
              <w:rPr>
                <w:rFonts w:ascii="Arial" w:hAnsi="Arial" w:cs="Arial"/>
                <w:sz w:val="20"/>
                <w:szCs w:val="20"/>
              </w:rPr>
              <w:t>26.23(f)</w:t>
            </w:r>
          </w:p>
        </w:tc>
        <w:sdt>
          <w:sdtPr>
            <w:rPr>
              <w:rFonts w:ascii="Arial" w:hAnsi="Arial" w:cs="Arial"/>
              <w:sz w:val="20"/>
              <w:szCs w:val="20"/>
            </w:rPr>
            <w:id w:val="281160975"/>
            <w:placeholder>
              <w:docPart w:val="82A5F24EF3384015B58B21DF8DEAD3DE"/>
            </w:placeholder>
            <w:showingPlcHdr/>
          </w:sdtPr>
          <w:sdtContent>
            <w:tc>
              <w:tcPr>
                <w:tcW w:w="1895" w:type="dxa"/>
              </w:tcPr>
              <w:p w14:paraId="0217CCC2" w14:textId="6ECBF3E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1E7FB7D" w14:textId="77777777" w:rsidTr="00435C9F">
        <w:tc>
          <w:tcPr>
            <w:tcW w:w="837" w:type="dxa"/>
          </w:tcPr>
          <w:p w14:paraId="16F57EAC" w14:textId="77777777" w:rsidR="009A5B3C" w:rsidRPr="00DD60D0"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30941E8" w14:textId="77777777" w:rsidR="009A5B3C" w:rsidRPr="00DD60D0"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e</w:t>
            </w:r>
            <w:r w:rsidRPr="007B4E09">
              <w:rPr>
                <w:rFonts w:ascii="Arial" w:hAnsi="Arial" w:cs="Arial"/>
                <w:sz w:val="20"/>
                <w:szCs w:val="20"/>
              </w:rPr>
              <w:t>vidence is available from internal reporting that indicates that the</w:t>
            </w:r>
            <w:r>
              <w:rPr>
                <w:rFonts w:ascii="Arial" w:hAnsi="Arial" w:cs="Arial"/>
                <w:sz w:val="20"/>
                <w:szCs w:val="20"/>
              </w:rPr>
              <w:t xml:space="preserve"> </w:t>
            </w:r>
            <w:r w:rsidRPr="007B4E09">
              <w:rPr>
                <w:rFonts w:ascii="Arial" w:hAnsi="Arial" w:cs="Arial"/>
                <w:sz w:val="20"/>
                <w:szCs w:val="20"/>
              </w:rPr>
              <w:t>economic performance of an asset is, or will be, worse than</w:t>
            </w:r>
            <w:r>
              <w:rPr>
                <w:rFonts w:ascii="Arial" w:hAnsi="Arial" w:cs="Arial"/>
                <w:sz w:val="20"/>
                <w:szCs w:val="20"/>
              </w:rPr>
              <w:t xml:space="preserve"> </w:t>
            </w:r>
            <w:r w:rsidRPr="007B4E09">
              <w:rPr>
                <w:rFonts w:ascii="Arial" w:hAnsi="Arial" w:cs="Arial"/>
                <w:sz w:val="20"/>
                <w:szCs w:val="20"/>
              </w:rPr>
              <w:t>expected</w:t>
            </w:r>
            <w:r>
              <w:rPr>
                <w:rFonts w:ascii="Arial" w:hAnsi="Arial" w:cs="Arial"/>
                <w:sz w:val="20"/>
                <w:szCs w:val="20"/>
              </w:rPr>
              <w:t>?</w:t>
            </w:r>
          </w:p>
        </w:tc>
        <w:tc>
          <w:tcPr>
            <w:tcW w:w="1166" w:type="dxa"/>
          </w:tcPr>
          <w:p w14:paraId="75324EA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321867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601242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597349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4D5D0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149174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9B63FFF" w14:textId="77777777" w:rsidR="009A5B3C" w:rsidRDefault="009A5B3C" w:rsidP="009A5B3C">
            <w:pPr>
              <w:spacing w:before="60" w:after="60"/>
              <w:rPr>
                <w:rFonts w:ascii="Arial" w:hAnsi="Arial" w:cs="Arial"/>
                <w:sz w:val="20"/>
                <w:szCs w:val="20"/>
              </w:rPr>
            </w:pPr>
            <w:r>
              <w:rPr>
                <w:rFonts w:ascii="Arial" w:hAnsi="Arial" w:cs="Arial"/>
                <w:sz w:val="20"/>
                <w:szCs w:val="20"/>
              </w:rPr>
              <w:t>26.23(g)</w:t>
            </w:r>
          </w:p>
        </w:tc>
        <w:sdt>
          <w:sdtPr>
            <w:rPr>
              <w:rFonts w:ascii="Arial" w:hAnsi="Arial" w:cs="Arial"/>
              <w:sz w:val="20"/>
              <w:szCs w:val="20"/>
            </w:rPr>
            <w:id w:val="1359937918"/>
            <w:placeholder>
              <w:docPart w:val="82A5F24EF3384015B58B21DF8DEAD3DE"/>
            </w:placeholder>
            <w:showingPlcHdr/>
          </w:sdtPr>
          <w:sdtContent>
            <w:tc>
              <w:tcPr>
                <w:tcW w:w="1895" w:type="dxa"/>
              </w:tcPr>
              <w:p w14:paraId="0FC20935" w14:textId="3AE5C9A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516244F" w14:textId="77777777" w:rsidTr="00435C9F">
        <w:tc>
          <w:tcPr>
            <w:tcW w:w="837" w:type="dxa"/>
          </w:tcPr>
          <w:p w14:paraId="5BA7BDF4" w14:textId="77777777" w:rsidR="009A5B3C" w:rsidRPr="00DD60D0"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4D2F27C9" w14:textId="03E62FF0" w:rsidR="009A5B3C" w:rsidRPr="00983410" w:rsidRDefault="009A5B3C" w:rsidP="009A5B3C">
            <w:pPr>
              <w:spacing w:before="60" w:after="60"/>
              <w:jc w:val="both"/>
              <w:rPr>
                <w:rFonts w:ascii="Arial" w:hAnsi="Arial" w:cs="Arial"/>
                <w:sz w:val="20"/>
                <w:szCs w:val="20"/>
              </w:rPr>
            </w:pPr>
            <w:r w:rsidRPr="00284786">
              <w:rPr>
                <w:rFonts w:ascii="Arial" w:hAnsi="Arial" w:cs="Arial"/>
                <w:b/>
                <w:sz w:val="20"/>
                <w:szCs w:val="20"/>
              </w:rPr>
              <w:t>NOTE</w:t>
            </w:r>
            <w:r w:rsidRPr="00284786">
              <w:rPr>
                <w:rFonts w:ascii="Arial" w:hAnsi="Arial" w:cs="Arial"/>
                <w:sz w:val="20"/>
                <w:szCs w:val="20"/>
              </w:rPr>
              <w:t>:  the above list is not exhaustive.  An entity may identify other indications that an asset may be impaired and these would also require the entity to determine the asset</w:t>
            </w:r>
            <w:r>
              <w:rPr>
                <w:rFonts w:ascii="Arial" w:hAnsi="Arial" w:cs="Arial"/>
                <w:sz w:val="20"/>
                <w:szCs w:val="20"/>
              </w:rPr>
              <w:t>’</w:t>
            </w:r>
            <w:r w:rsidRPr="00284786">
              <w:rPr>
                <w:rFonts w:ascii="Arial" w:hAnsi="Arial" w:cs="Arial"/>
                <w:sz w:val="20"/>
                <w:szCs w:val="20"/>
              </w:rPr>
              <w:t>s recoverable amount or recoverable service amount.</w:t>
            </w:r>
          </w:p>
        </w:tc>
      </w:tr>
      <w:tr w:rsidR="009A5B3C" w:rsidRPr="00983410" w14:paraId="4DBDB01D" w14:textId="77777777" w:rsidTr="00435C9F">
        <w:tc>
          <w:tcPr>
            <w:tcW w:w="837" w:type="dxa"/>
          </w:tcPr>
          <w:p w14:paraId="5D7BBFD1" w14:textId="77777777" w:rsidR="009A5B3C" w:rsidRPr="00DD60D0"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F7A9BF3" w14:textId="77777777" w:rsidR="009A5B3C" w:rsidRPr="00284786" w:rsidRDefault="009A5B3C" w:rsidP="009A5B3C">
            <w:pPr>
              <w:spacing w:before="60" w:after="60"/>
              <w:rPr>
                <w:rFonts w:ascii="Arial" w:eastAsia="Times New Roman" w:hAnsi="Arial" w:cs="Arial"/>
                <w:b/>
                <w:color w:val="C0504D"/>
                <w:sz w:val="20"/>
                <w:szCs w:val="20"/>
                <w:lang w:eastAsia="en-GB"/>
              </w:rPr>
            </w:pPr>
            <w:r w:rsidRPr="00284786">
              <w:rPr>
                <w:rFonts w:ascii="Arial" w:eastAsia="Times New Roman" w:hAnsi="Arial" w:cs="Arial"/>
                <w:b/>
                <w:color w:val="C0504D"/>
                <w:sz w:val="20"/>
                <w:szCs w:val="20"/>
                <w:lang w:eastAsia="en-GB"/>
              </w:rPr>
              <w:t>Recognising and Measuring an Impairment Loss</w:t>
            </w:r>
          </w:p>
        </w:tc>
      </w:tr>
      <w:tr w:rsidR="009A5B3C" w:rsidRPr="00983410" w14:paraId="3B91B61C" w14:textId="77777777" w:rsidTr="00435C9F">
        <w:tc>
          <w:tcPr>
            <w:tcW w:w="837" w:type="dxa"/>
          </w:tcPr>
          <w:p w14:paraId="011A25A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32408DB" w14:textId="77777777" w:rsidR="009A5B3C" w:rsidRPr="007D52E2" w:rsidRDefault="009A5B3C" w:rsidP="009A5B3C">
            <w:pPr>
              <w:spacing w:before="60" w:after="60"/>
              <w:rPr>
                <w:rFonts w:ascii="Arial" w:hAnsi="Arial" w:cs="Arial"/>
                <w:sz w:val="20"/>
                <w:szCs w:val="20"/>
              </w:rPr>
            </w:pPr>
            <w:r w:rsidRPr="00DD60D0">
              <w:rPr>
                <w:rFonts w:ascii="Arial" w:hAnsi="Arial" w:cs="Arial"/>
                <w:sz w:val="20"/>
                <w:szCs w:val="20"/>
              </w:rPr>
              <w:t>Where the recoverable amount or recoverable service amount of an asset is less than its carrying amount, has the carrying amount of the asset been reduced to its recoverable amount or recoverable service amount?</w:t>
            </w:r>
          </w:p>
        </w:tc>
        <w:tc>
          <w:tcPr>
            <w:tcW w:w="1166" w:type="dxa"/>
          </w:tcPr>
          <w:p w14:paraId="78749D7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018161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CC8BBD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394296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DBCF9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437859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AB7F0E8" w14:textId="77777777" w:rsidR="009A5B3C" w:rsidRDefault="009A5B3C" w:rsidP="009A5B3C">
            <w:pPr>
              <w:spacing w:before="60" w:after="60"/>
              <w:rPr>
                <w:rFonts w:ascii="Arial" w:hAnsi="Arial" w:cs="Arial"/>
                <w:sz w:val="20"/>
                <w:szCs w:val="20"/>
              </w:rPr>
            </w:pPr>
            <w:r>
              <w:rPr>
                <w:rFonts w:ascii="Arial" w:hAnsi="Arial" w:cs="Arial"/>
                <w:sz w:val="20"/>
                <w:szCs w:val="20"/>
              </w:rPr>
              <w:t>21.50</w:t>
            </w:r>
          </w:p>
          <w:p w14:paraId="6DA1C354" w14:textId="77777777" w:rsidR="009A5B3C" w:rsidRDefault="009A5B3C" w:rsidP="009A5B3C">
            <w:pPr>
              <w:spacing w:before="60" w:after="60"/>
              <w:rPr>
                <w:rFonts w:ascii="Arial" w:hAnsi="Arial" w:cs="Arial"/>
                <w:sz w:val="20"/>
                <w:szCs w:val="20"/>
              </w:rPr>
            </w:pPr>
            <w:r>
              <w:rPr>
                <w:rFonts w:ascii="Arial" w:hAnsi="Arial" w:cs="Arial"/>
                <w:sz w:val="20"/>
                <w:szCs w:val="20"/>
              </w:rPr>
              <w:t>26.71</w:t>
            </w:r>
          </w:p>
        </w:tc>
        <w:sdt>
          <w:sdtPr>
            <w:rPr>
              <w:rFonts w:ascii="Arial" w:hAnsi="Arial" w:cs="Arial"/>
              <w:sz w:val="20"/>
              <w:szCs w:val="20"/>
            </w:rPr>
            <w:id w:val="1620567194"/>
            <w:placeholder>
              <w:docPart w:val="82A5F24EF3384015B58B21DF8DEAD3DE"/>
            </w:placeholder>
            <w:showingPlcHdr/>
          </w:sdtPr>
          <w:sdtContent>
            <w:tc>
              <w:tcPr>
                <w:tcW w:w="1895" w:type="dxa"/>
              </w:tcPr>
              <w:p w14:paraId="71CF5F8E" w14:textId="3198EE0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F950C19" w14:textId="77777777" w:rsidTr="00435C9F">
        <w:tc>
          <w:tcPr>
            <w:tcW w:w="837" w:type="dxa"/>
          </w:tcPr>
          <w:p w14:paraId="60041CD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D29D87" w14:textId="77777777" w:rsidR="009A5B3C" w:rsidRPr="007D52E2" w:rsidRDefault="009A5B3C" w:rsidP="009A5B3C">
            <w:pPr>
              <w:spacing w:before="60" w:after="60"/>
              <w:rPr>
                <w:rFonts w:ascii="Arial" w:hAnsi="Arial" w:cs="Arial"/>
                <w:sz w:val="20"/>
                <w:szCs w:val="20"/>
              </w:rPr>
            </w:pPr>
            <w:r w:rsidRPr="00455295">
              <w:rPr>
                <w:rFonts w:ascii="Arial" w:hAnsi="Arial" w:cs="Arial"/>
                <w:sz w:val="20"/>
                <w:szCs w:val="20"/>
              </w:rPr>
              <w:t>Have any impairment losses been recognized immediately in surplus or deficit</w:t>
            </w:r>
            <w:r>
              <w:rPr>
                <w:rFonts w:ascii="Arial" w:hAnsi="Arial" w:cs="Arial"/>
                <w:sz w:val="20"/>
                <w:szCs w:val="20"/>
              </w:rPr>
              <w:t xml:space="preserve">, </w:t>
            </w:r>
            <w:r w:rsidRPr="00455295">
              <w:rPr>
                <w:rFonts w:ascii="Arial" w:hAnsi="Arial" w:cs="Arial"/>
                <w:sz w:val="20"/>
                <w:szCs w:val="20"/>
              </w:rPr>
              <w:t>unless the asset is carried at a revalued amount in accordance with</w:t>
            </w:r>
            <w:r>
              <w:rPr>
                <w:rFonts w:ascii="Arial" w:hAnsi="Arial" w:cs="Arial"/>
                <w:sz w:val="20"/>
                <w:szCs w:val="20"/>
              </w:rPr>
              <w:t xml:space="preserve"> </w:t>
            </w:r>
            <w:r w:rsidRPr="00455295">
              <w:rPr>
                <w:rFonts w:ascii="Arial" w:hAnsi="Arial" w:cs="Arial"/>
                <w:sz w:val="20"/>
                <w:szCs w:val="20"/>
              </w:rPr>
              <w:t>another Standard of GRAP?</w:t>
            </w:r>
          </w:p>
        </w:tc>
        <w:tc>
          <w:tcPr>
            <w:tcW w:w="1166" w:type="dxa"/>
          </w:tcPr>
          <w:p w14:paraId="62F1F37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024210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71641F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74594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EDBF3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037245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ACD0E52" w14:textId="77777777" w:rsidR="009A5B3C" w:rsidRDefault="009A5B3C" w:rsidP="009A5B3C">
            <w:pPr>
              <w:spacing w:before="60" w:after="60"/>
              <w:rPr>
                <w:rFonts w:ascii="Arial" w:hAnsi="Arial" w:cs="Arial"/>
                <w:sz w:val="20"/>
                <w:szCs w:val="20"/>
              </w:rPr>
            </w:pPr>
            <w:r>
              <w:rPr>
                <w:rFonts w:ascii="Arial" w:hAnsi="Arial" w:cs="Arial"/>
                <w:sz w:val="20"/>
                <w:szCs w:val="20"/>
              </w:rPr>
              <w:t>21.52</w:t>
            </w:r>
          </w:p>
          <w:p w14:paraId="07AB573B" w14:textId="77777777" w:rsidR="009A5B3C" w:rsidRDefault="009A5B3C" w:rsidP="009A5B3C">
            <w:pPr>
              <w:spacing w:before="60" w:after="60"/>
              <w:rPr>
                <w:rFonts w:ascii="Arial" w:hAnsi="Arial" w:cs="Arial"/>
                <w:sz w:val="20"/>
                <w:szCs w:val="20"/>
              </w:rPr>
            </w:pPr>
            <w:r>
              <w:rPr>
                <w:rFonts w:ascii="Arial" w:hAnsi="Arial" w:cs="Arial"/>
                <w:sz w:val="20"/>
                <w:szCs w:val="20"/>
              </w:rPr>
              <w:t>26.72</w:t>
            </w:r>
          </w:p>
        </w:tc>
        <w:sdt>
          <w:sdtPr>
            <w:rPr>
              <w:rFonts w:ascii="Arial" w:hAnsi="Arial" w:cs="Arial"/>
              <w:sz w:val="20"/>
              <w:szCs w:val="20"/>
            </w:rPr>
            <w:id w:val="-1495872066"/>
            <w:placeholder>
              <w:docPart w:val="82A5F24EF3384015B58B21DF8DEAD3DE"/>
            </w:placeholder>
            <w:showingPlcHdr/>
          </w:sdtPr>
          <w:sdtContent>
            <w:tc>
              <w:tcPr>
                <w:tcW w:w="1895" w:type="dxa"/>
              </w:tcPr>
              <w:p w14:paraId="533E1413" w14:textId="33C6109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69C719" w14:textId="77777777" w:rsidTr="00435C9F">
        <w:tc>
          <w:tcPr>
            <w:tcW w:w="837" w:type="dxa"/>
          </w:tcPr>
          <w:p w14:paraId="63FDE3D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E1A70E5" w14:textId="77777777" w:rsidR="009A5B3C" w:rsidRPr="00983410" w:rsidRDefault="009A5B3C" w:rsidP="009A5B3C">
            <w:pPr>
              <w:spacing w:before="60" w:after="60"/>
              <w:jc w:val="both"/>
              <w:rPr>
                <w:rFonts w:ascii="Arial" w:hAnsi="Arial" w:cs="Arial"/>
                <w:sz w:val="20"/>
                <w:szCs w:val="20"/>
              </w:rPr>
            </w:pPr>
            <w:r w:rsidRPr="00284786">
              <w:rPr>
                <w:rFonts w:ascii="Arial" w:hAnsi="Arial" w:cs="Arial"/>
                <w:b/>
                <w:sz w:val="20"/>
                <w:szCs w:val="20"/>
              </w:rPr>
              <w:t>NOTE:</w:t>
            </w:r>
            <w:r w:rsidRPr="00284786">
              <w:rPr>
                <w:rFonts w:ascii="Arial" w:hAnsi="Arial" w:cs="Arial"/>
                <w:sz w:val="20"/>
                <w:szCs w:val="20"/>
              </w:rPr>
              <w:t xml:space="preserve">  any impairment loss of a revalued asset is treated as a revaluation decrease in accordance with that Standard [21.52 and 26.72].</w:t>
            </w:r>
          </w:p>
        </w:tc>
      </w:tr>
      <w:tr w:rsidR="009A5B3C" w:rsidRPr="00983410" w14:paraId="5B5C3D7C" w14:textId="77777777" w:rsidTr="00435C9F">
        <w:tc>
          <w:tcPr>
            <w:tcW w:w="837" w:type="dxa"/>
          </w:tcPr>
          <w:p w14:paraId="3007F5F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C74673D" w14:textId="77777777" w:rsidR="009A5B3C" w:rsidRPr="007D52E2" w:rsidRDefault="009A5B3C" w:rsidP="009A5B3C">
            <w:pPr>
              <w:spacing w:before="60" w:after="60"/>
              <w:rPr>
                <w:rFonts w:ascii="Arial" w:hAnsi="Arial" w:cs="Arial"/>
                <w:sz w:val="20"/>
                <w:szCs w:val="20"/>
              </w:rPr>
            </w:pPr>
            <w:r w:rsidRPr="00915345">
              <w:rPr>
                <w:rFonts w:ascii="Arial" w:hAnsi="Arial" w:cs="Arial"/>
                <w:sz w:val="20"/>
                <w:szCs w:val="20"/>
              </w:rPr>
              <w:t>Where the amount estimated for an impairment loss is greater than the carrying amount of the asset to which it relates, and where it is required by another GRAP, has a liability been recognized?</w:t>
            </w:r>
          </w:p>
        </w:tc>
        <w:tc>
          <w:tcPr>
            <w:tcW w:w="1166" w:type="dxa"/>
          </w:tcPr>
          <w:p w14:paraId="58A96CD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466574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6C0901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937921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464164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911974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EB842F2" w14:textId="77777777" w:rsidR="009A5B3C" w:rsidRDefault="009A5B3C" w:rsidP="009A5B3C">
            <w:pPr>
              <w:spacing w:before="60" w:after="60"/>
              <w:rPr>
                <w:rFonts w:ascii="Arial" w:hAnsi="Arial" w:cs="Arial"/>
                <w:sz w:val="20"/>
                <w:szCs w:val="20"/>
              </w:rPr>
            </w:pPr>
            <w:r>
              <w:rPr>
                <w:rFonts w:ascii="Arial" w:hAnsi="Arial" w:cs="Arial"/>
                <w:sz w:val="20"/>
                <w:szCs w:val="20"/>
              </w:rPr>
              <w:t>21.54</w:t>
            </w:r>
          </w:p>
          <w:p w14:paraId="1DECEF85" w14:textId="77777777" w:rsidR="009A5B3C" w:rsidRDefault="009A5B3C" w:rsidP="009A5B3C">
            <w:pPr>
              <w:spacing w:before="60" w:after="60"/>
              <w:rPr>
                <w:rFonts w:ascii="Arial" w:hAnsi="Arial" w:cs="Arial"/>
                <w:sz w:val="20"/>
                <w:szCs w:val="20"/>
              </w:rPr>
            </w:pPr>
            <w:r>
              <w:rPr>
                <w:rFonts w:ascii="Arial" w:hAnsi="Arial" w:cs="Arial"/>
                <w:sz w:val="20"/>
                <w:szCs w:val="20"/>
              </w:rPr>
              <w:t>26.74</w:t>
            </w:r>
          </w:p>
          <w:p w14:paraId="25AD7E3C" w14:textId="77777777" w:rsidR="009A5B3C" w:rsidRDefault="009A5B3C" w:rsidP="009A5B3C">
            <w:pPr>
              <w:spacing w:before="60" w:after="60"/>
              <w:rPr>
                <w:rFonts w:ascii="Arial" w:hAnsi="Arial" w:cs="Arial"/>
                <w:sz w:val="20"/>
                <w:szCs w:val="20"/>
              </w:rPr>
            </w:pPr>
            <w:r>
              <w:rPr>
                <w:rFonts w:ascii="Arial" w:hAnsi="Arial" w:cs="Arial"/>
                <w:sz w:val="20"/>
                <w:szCs w:val="20"/>
              </w:rPr>
              <w:t>26.97</w:t>
            </w:r>
          </w:p>
        </w:tc>
        <w:sdt>
          <w:sdtPr>
            <w:rPr>
              <w:rFonts w:ascii="Arial" w:hAnsi="Arial" w:cs="Arial"/>
              <w:sz w:val="20"/>
              <w:szCs w:val="20"/>
            </w:rPr>
            <w:id w:val="382598681"/>
            <w:placeholder>
              <w:docPart w:val="82A5F24EF3384015B58B21DF8DEAD3DE"/>
            </w:placeholder>
            <w:showingPlcHdr/>
          </w:sdtPr>
          <w:sdtContent>
            <w:tc>
              <w:tcPr>
                <w:tcW w:w="1895" w:type="dxa"/>
              </w:tcPr>
              <w:p w14:paraId="0BD09120" w14:textId="4210108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9999EBB" w14:textId="77777777" w:rsidTr="00435C9F">
        <w:tc>
          <w:tcPr>
            <w:tcW w:w="837" w:type="dxa"/>
          </w:tcPr>
          <w:p w14:paraId="7CAF951C"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89CE7A2" w14:textId="77777777" w:rsidR="009A5B3C" w:rsidRDefault="009A5B3C" w:rsidP="009A5B3C">
            <w:pPr>
              <w:spacing w:before="60" w:after="60"/>
              <w:rPr>
                <w:rFonts w:ascii="Arial" w:hAnsi="Arial" w:cs="Arial"/>
                <w:sz w:val="20"/>
                <w:szCs w:val="20"/>
              </w:rPr>
            </w:pPr>
            <w:r w:rsidRPr="00915345">
              <w:rPr>
                <w:rFonts w:ascii="Arial" w:hAnsi="Arial" w:cs="Arial"/>
                <w:sz w:val="20"/>
                <w:szCs w:val="20"/>
              </w:rPr>
              <w:t>After the recognition of an impairment loss, has the depreciation or amortization charge for the asset been adjusted in future periods to allocate the asset’s revised carrying amount, less its residual value (if any), on a systematic basis over its remaining useful life?</w:t>
            </w:r>
          </w:p>
          <w:p w14:paraId="76F855EB" w14:textId="2C55F4CB" w:rsidR="009A5B3C" w:rsidRPr="007D52E2" w:rsidRDefault="009A5B3C" w:rsidP="009A5B3C">
            <w:pPr>
              <w:spacing w:before="60" w:after="60"/>
              <w:rPr>
                <w:rFonts w:ascii="Arial" w:hAnsi="Arial" w:cs="Arial"/>
                <w:sz w:val="20"/>
                <w:szCs w:val="20"/>
              </w:rPr>
            </w:pPr>
          </w:p>
        </w:tc>
        <w:tc>
          <w:tcPr>
            <w:tcW w:w="1166" w:type="dxa"/>
          </w:tcPr>
          <w:p w14:paraId="3005173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462837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E58D37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7920073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0B5CD2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501072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98B54B7" w14:textId="77777777" w:rsidR="009A5B3C" w:rsidRDefault="009A5B3C" w:rsidP="009A5B3C">
            <w:pPr>
              <w:spacing w:before="60" w:after="60"/>
              <w:rPr>
                <w:rFonts w:ascii="Arial" w:hAnsi="Arial" w:cs="Arial"/>
                <w:sz w:val="20"/>
                <w:szCs w:val="20"/>
              </w:rPr>
            </w:pPr>
            <w:r>
              <w:rPr>
                <w:rFonts w:ascii="Arial" w:hAnsi="Arial" w:cs="Arial"/>
                <w:sz w:val="20"/>
                <w:szCs w:val="20"/>
              </w:rPr>
              <w:t>21.56</w:t>
            </w:r>
          </w:p>
          <w:p w14:paraId="113DAF46" w14:textId="77777777" w:rsidR="009A5B3C" w:rsidRDefault="009A5B3C" w:rsidP="009A5B3C">
            <w:pPr>
              <w:spacing w:before="60" w:after="60"/>
              <w:rPr>
                <w:rFonts w:ascii="Arial" w:hAnsi="Arial" w:cs="Arial"/>
                <w:sz w:val="20"/>
                <w:szCs w:val="20"/>
              </w:rPr>
            </w:pPr>
            <w:r>
              <w:rPr>
                <w:rFonts w:ascii="Arial" w:hAnsi="Arial" w:cs="Arial"/>
                <w:sz w:val="20"/>
                <w:szCs w:val="20"/>
              </w:rPr>
              <w:t>26.75</w:t>
            </w:r>
          </w:p>
        </w:tc>
        <w:sdt>
          <w:sdtPr>
            <w:rPr>
              <w:rFonts w:ascii="Arial" w:hAnsi="Arial" w:cs="Arial"/>
              <w:sz w:val="20"/>
              <w:szCs w:val="20"/>
            </w:rPr>
            <w:id w:val="-1350639961"/>
            <w:placeholder>
              <w:docPart w:val="82A5F24EF3384015B58B21DF8DEAD3DE"/>
            </w:placeholder>
            <w:showingPlcHdr/>
          </w:sdtPr>
          <w:sdtContent>
            <w:tc>
              <w:tcPr>
                <w:tcW w:w="1895" w:type="dxa"/>
              </w:tcPr>
              <w:p w14:paraId="0679CC27" w14:textId="0C68FCF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AC21B1" w14:textId="77777777" w:rsidTr="00435C9F">
        <w:tc>
          <w:tcPr>
            <w:tcW w:w="837" w:type="dxa"/>
          </w:tcPr>
          <w:p w14:paraId="656B260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A9DC56F" w14:textId="77777777" w:rsidR="009A5B3C" w:rsidRPr="00284786" w:rsidRDefault="009A5B3C" w:rsidP="009A5B3C">
            <w:pPr>
              <w:spacing w:before="60" w:after="60"/>
              <w:rPr>
                <w:rFonts w:ascii="Arial" w:hAnsi="Arial" w:cs="Arial"/>
                <w:b/>
                <w:i/>
                <w:sz w:val="20"/>
                <w:szCs w:val="20"/>
              </w:rPr>
            </w:pPr>
            <w:r w:rsidRPr="00284786">
              <w:rPr>
                <w:rFonts w:ascii="Arial" w:hAnsi="Arial" w:cs="Arial"/>
                <w:b/>
                <w:i/>
                <w:sz w:val="20"/>
                <w:szCs w:val="20"/>
              </w:rPr>
              <w:t>Cash-generating units</w:t>
            </w:r>
          </w:p>
        </w:tc>
      </w:tr>
      <w:tr w:rsidR="009A5B3C" w:rsidRPr="00983410" w14:paraId="1BC8B35A" w14:textId="77777777" w:rsidTr="00435C9F">
        <w:tc>
          <w:tcPr>
            <w:tcW w:w="837" w:type="dxa"/>
          </w:tcPr>
          <w:p w14:paraId="7395727E"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563AE4"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 xml:space="preserve">If it is not possible to determine the recoverable amount for an individual asset, has the entity identified and determined the recoverable amount of the cash-generating unit to which the asset belongs? </w:t>
            </w:r>
          </w:p>
        </w:tc>
        <w:tc>
          <w:tcPr>
            <w:tcW w:w="1166" w:type="dxa"/>
          </w:tcPr>
          <w:p w14:paraId="521E25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683809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98056F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8944883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B95032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492378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EA66BE0" w14:textId="77777777" w:rsidR="009A5B3C" w:rsidRDefault="009A5B3C" w:rsidP="009A5B3C">
            <w:pPr>
              <w:spacing w:before="60" w:after="60"/>
              <w:rPr>
                <w:rFonts w:ascii="Arial" w:hAnsi="Arial" w:cs="Arial"/>
                <w:sz w:val="20"/>
                <w:szCs w:val="20"/>
              </w:rPr>
            </w:pPr>
            <w:r>
              <w:rPr>
                <w:rFonts w:ascii="Arial" w:hAnsi="Arial" w:cs="Arial"/>
                <w:sz w:val="20"/>
                <w:szCs w:val="20"/>
              </w:rPr>
              <w:t>26.77</w:t>
            </w:r>
          </w:p>
        </w:tc>
        <w:sdt>
          <w:sdtPr>
            <w:rPr>
              <w:rFonts w:ascii="Arial" w:hAnsi="Arial" w:cs="Arial"/>
              <w:sz w:val="20"/>
              <w:szCs w:val="20"/>
            </w:rPr>
            <w:id w:val="-1740930427"/>
            <w:placeholder>
              <w:docPart w:val="82A5F24EF3384015B58B21DF8DEAD3DE"/>
            </w:placeholder>
            <w:showingPlcHdr/>
          </w:sdtPr>
          <w:sdtContent>
            <w:tc>
              <w:tcPr>
                <w:tcW w:w="1895" w:type="dxa"/>
              </w:tcPr>
              <w:p w14:paraId="71852426" w14:textId="4227C41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EC37B15" w14:textId="77777777" w:rsidTr="00435C9F">
        <w:tc>
          <w:tcPr>
            <w:tcW w:w="837" w:type="dxa"/>
          </w:tcPr>
          <w:p w14:paraId="7D954CB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3AE3F69" w14:textId="77777777" w:rsidR="009A5B3C" w:rsidRPr="00983410" w:rsidRDefault="009A5B3C" w:rsidP="009A5B3C">
            <w:pPr>
              <w:spacing w:before="60" w:after="60"/>
              <w:jc w:val="both"/>
              <w:rPr>
                <w:rFonts w:ascii="Arial" w:hAnsi="Arial" w:cs="Arial"/>
                <w:sz w:val="20"/>
                <w:szCs w:val="20"/>
              </w:rPr>
            </w:pPr>
            <w:r w:rsidRPr="00284786">
              <w:rPr>
                <w:rFonts w:ascii="Arial" w:hAnsi="Arial" w:cs="Arial"/>
                <w:b/>
                <w:sz w:val="20"/>
                <w:szCs w:val="20"/>
              </w:rPr>
              <w:t>NOTE</w:t>
            </w:r>
            <w:r w:rsidRPr="00284786">
              <w:rPr>
                <w:rFonts w:ascii="Arial" w:hAnsi="Arial" w:cs="Arial"/>
                <w:sz w:val="20"/>
                <w:szCs w:val="20"/>
              </w:rPr>
              <w:t>:  the recoverable amount for an individual asset cannot be determined if (a) the asset’s value in use cannot be estimated to be close to its fair value less costs to sell and (b) the asset does not generate cash inflows that are largely independent of those from other assets and is not capable of generating cash flows individually [26.78]</w:t>
            </w:r>
          </w:p>
        </w:tc>
      </w:tr>
      <w:tr w:rsidR="009A5B3C" w:rsidRPr="00983410" w14:paraId="02D39D40" w14:textId="77777777" w:rsidTr="00435C9F">
        <w:tc>
          <w:tcPr>
            <w:tcW w:w="837" w:type="dxa"/>
          </w:tcPr>
          <w:p w14:paraId="1C55A99A"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D582BAD" w14:textId="77777777" w:rsidR="009A5B3C" w:rsidRPr="007D52E2" w:rsidRDefault="009A5B3C" w:rsidP="009A5B3C">
            <w:pPr>
              <w:spacing w:before="60" w:after="60"/>
              <w:rPr>
                <w:rFonts w:ascii="Arial" w:hAnsi="Arial" w:cs="Arial"/>
                <w:sz w:val="20"/>
                <w:szCs w:val="20"/>
              </w:rPr>
            </w:pPr>
            <w:r w:rsidRPr="00972893">
              <w:rPr>
                <w:rFonts w:ascii="Arial" w:hAnsi="Arial" w:cs="Arial"/>
                <w:sz w:val="20"/>
                <w:szCs w:val="20"/>
              </w:rPr>
              <w:t xml:space="preserve">Where the recoverable </w:t>
            </w:r>
            <w:r>
              <w:rPr>
                <w:rFonts w:ascii="Arial" w:hAnsi="Arial" w:cs="Arial"/>
                <w:sz w:val="20"/>
                <w:szCs w:val="20"/>
              </w:rPr>
              <w:t xml:space="preserve">amount of a cash-generating unit </w:t>
            </w:r>
            <w:r w:rsidRPr="00972893">
              <w:rPr>
                <w:rFonts w:ascii="Arial" w:hAnsi="Arial" w:cs="Arial"/>
                <w:sz w:val="20"/>
                <w:szCs w:val="20"/>
              </w:rPr>
              <w:t>is less than carrying amount</w:t>
            </w:r>
            <w:r>
              <w:rPr>
                <w:rFonts w:ascii="Arial" w:hAnsi="Arial" w:cs="Arial"/>
                <w:sz w:val="20"/>
                <w:szCs w:val="20"/>
              </w:rPr>
              <w:t xml:space="preserve"> of the unit</w:t>
            </w:r>
            <w:r w:rsidRPr="00972893">
              <w:rPr>
                <w:rFonts w:ascii="Arial" w:hAnsi="Arial" w:cs="Arial"/>
                <w:sz w:val="20"/>
                <w:szCs w:val="20"/>
              </w:rPr>
              <w:t xml:space="preserve">, has the </w:t>
            </w:r>
            <w:r>
              <w:rPr>
                <w:rFonts w:ascii="Arial" w:hAnsi="Arial" w:cs="Arial"/>
                <w:sz w:val="20"/>
                <w:szCs w:val="20"/>
              </w:rPr>
              <w:t>resulting impairment been allocated to the carrying amount of each asset in the unit on a pro rata basis?</w:t>
            </w:r>
          </w:p>
        </w:tc>
        <w:tc>
          <w:tcPr>
            <w:tcW w:w="1166" w:type="dxa"/>
          </w:tcPr>
          <w:p w14:paraId="5A903E3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38923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AAF06C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54319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7A357A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396789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0679D2E" w14:textId="77777777" w:rsidR="009A5B3C" w:rsidRDefault="009A5B3C" w:rsidP="009A5B3C">
            <w:pPr>
              <w:spacing w:before="60" w:after="60"/>
              <w:rPr>
                <w:rFonts w:ascii="Arial" w:hAnsi="Arial" w:cs="Arial"/>
                <w:sz w:val="20"/>
                <w:szCs w:val="20"/>
              </w:rPr>
            </w:pPr>
            <w:r>
              <w:rPr>
                <w:rFonts w:ascii="Arial" w:hAnsi="Arial" w:cs="Arial"/>
                <w:sz w:val="20"/>
                <w:szCs w:val="20"/>
              </w:rPr>
              <w:t>26.91</w:t>
            </w:r>
          </w:p>
        </w:tc>
        <w:sdt>
          <w:sdtPr>
            <w:rPr>
              <w:rFonts w:ascii="Arial" w:hAnsi="Arial" w:cs="Arial"/>
              <w:sz w:val="20"/>
              <w:szCs w:val="20"/>
            </w:rPr>
            <w:id w:val="235221245"/>
            <w:placeholder>
              <w:docPart w:val="82A5F24EF3384015B58B21DF8DEAD3DE"/>
            </w:placeholder>
            <w:showingPlcHdr/>
          </w:sdtPr>
          <w:sdtContent>
            <w:tc>
              <w:tcPr>
                <w:tcW w:w="1895" w:type="dxa"/>
              </w:tcPr>
              <w:p w14:paraId="1205C7ED" w14:textId="4BB0597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B9A3FA6" w14:textId="77777777" w:rsidTr="00435C9F">
        <w:tc>
          <w:tcPr>
            <w:tcW w:w="837" w:type="dxa"/>
          </w:tcPr>
          <w:p w14:paraId="0B44650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9E4DA5E" w14:textId="77777777" w:rsidR="009A5B3C" w:rsidRPr="00983410" w:rsidRDefault="009A5B3C" w:rsidP="009A5B3C">
            <w:pPr>
              <w:spacing w:before="60" w:after="60"/>
              <w:jc w:val="both"/>
              <w:rPr>
                <w:rFonts w:ascii="Arial" w:hAnsi="Arial" w:cs="Arial"/>
                <w:sz w:val="20"/>
                <w:szCs w:val="20"/>
              </w:rPr>
            </w:pPr>
            <w:r w:rsidRPr="00CE5746">
              <w:rPr>
                <w:rFonts w:ascii="Arial" w:hAnsi="Arial" w:cs="Arial"/>
                <w:b/>
                <w:sz w:val="20"/>
                <w:szCs w:val="20"/>
              </w:rPr>
              <w:t>NOTE:</w:t>
            </w:r>
            <w:r>
              <w:rPr>
                <w:rFonts w:ascii="Arial" w:hAnsi="Arial" w:cs="Arial"/>
                <w:sz w:val="20"/>
                <w:szCs w:val="20"/>
              </w:rPr>
              <w:t xml:space="preserve">  in allocating an impairment loss to an asset in the unit, the carrying amount of an asset cannot be reduced below the highest of (a) its fair value less costs to sell where determinable, (b) its value in use where determinable; (c) and zero.  The amount of the impairment loss that would otherwise have been allocated to the asset is allocated on a pro rata basis to other cash-generating assets in the unit [26.92].</w:t>
            </w:r>
          </w:p>
        </w:tc>
      </w:tr>
      <w:tr w:rsidR="009A5B3C" w:rsidRPr="00983410" w14:paraId="0B1E96E9" w14:textId="77777777" w:rsidTr="00435C9F">
        <w:tc>
          <w:tcPr>
            <w:tcW w:w="837" w:type="dxa"/>
          </w:tcPr>
          <w:p w14:paraId="2788A95C"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0D5F109"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Where a non-cash-generating asset contributes to a cash-generating unit which has been impaired, has the asset been tested and measured in accordance with GRAP 21?</w:t>
            </w:r>
          </w:p>
        </w:tc>
        <w:tc>
          <w:tcPr>
            <w:tcW w:w="1166" w:type="dxa"/>
          </w:tcPr>
          <w:p w14:paraId="6A8CAC1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35473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1B3466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026794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59F9E0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856333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77F3603" w14:textId="77777777" w:rsidR="009A5B3C" w:rsidRDefault="009A5B3C" w:rsidP="009A5B3C">
            <w:pPr>
              <w:spacing w:before="60" w:after="60"/>
              <w:rPr>
                <w:rFonts w:ascii="Arial" w:hAnsi="Arial" w:cs="Arial"/>
                <w:sz w:val="20"/>
                <w:szCs w:val="20"/>
              </w:rPr>
            </w:pPr>
            <w:r>
              <w:rPr>
                <w:rFonts w:ascii="Arial" w:hAnsi="Arial" w:cs="Arial"/>
                <w:sz w:val="20"/>
                <w:szCs w:val="20"/>
              </w:rPr>
              <w:t>26.93</w:t>
            </w:r>
          </w:p>
        </w:tc>
        <w:sdt>
          <w:sdtPr>
            <w:rPr>
              <w:rFonts w:ascii="Arial" w:hAnsi="Arial" w:cs="Arial"/>
              <w:sz w:val="20"/>
              <w:szCs w:val="20"/>
            </w:rPr>
            <w:id w:val="1238440163"/>
            <w:placeholder>
              <w:docPart w:val="82A5F24EF3384015B58B21DF8DEAD3DE"/>
            </w:placeholder>
            <w:showingPlcHdr/>
          </w:sdtPr>
          <w:sdtContent>
            <w:tc>
              <w:tcPr>
                <w:tcW w:w="1895" w:type="dxa"/>
              </w:tcPr>
              <w:p w14:paraId="0647CA0A" w14:textId="0669B61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7F8A03" w14:textId="77777777" w:rsidTr="00435C9F">
        <w:tc>
          <w:tcPr>
            <w:tcW w:w="837" w:type="dxa"/>
          </w:tcPr>
          <w:p w14:paraId="2F9021B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76B393C" w14:textId="77777777" w:rsidR="009A5B3C" w:rsidRPr="00983410" w:rsidRDefault="009A5B3C" w:rsidP="009A5B3C">
            <w:pPr>
              <w:spacing w:before="60" w:after="60"/>
              <w:rPr>
                <w:rFonts w:ascii="Arial" w:hAnsi="Arial" w:cs="Arial"/>
                <w:sz w:val="20"/>
                <w:szCs w:val="20"/>
              </w:rPr>
            </w:pPr>
            <w:r w:rsidRPr="00915345">
              <w:rPr>
                <w:rFonts w:ascii="Arial" w:eastAsia="Times New Roman" w:hAnsi="Arial" w:cs="Arial"/>
                <w:b/>
                <w:color w:val="C0504D"/>
                <w:sz w:val="20"/>
                <w:szCs w:val="20"/>
                <w:lang w:eastAsia="en-GB"/>
              </w:rPr>
              <w:t>Reversing an Impairment Loss</w:t>
            </w:r>
          </w:p>
        </w:tc>
      </w:tr>
      <w:tr w:rsidR="009A5B3C" w:rsidRPr="00983410" w14:paraId="7F80EF70" w14:textId="77777777" w:rsidTr="00435C9F">
        <w:tc>
          <w:tcPr>
            <w:tcW w:w="837" w:type="dxa"/>
          </w:tcPr>
          <w:p w14:paraId="72DE7F69"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CCAD5C1" w14:textId="77777777" w:rsidR="009A5B3C" w:rsidRPr="007D52E2" w:rsidRDefault="009A5B3C" w:rsidP="009A5B3C">
            <w:pPr>
              <w:spacing w:before="60" w:after="60"/>
              <w:rPr>
                <w:rFonts w:ascii="Arial" w:hAnsi="Arial" w:cs="Arial"/>
                <w:sz w:val="20"/>
                <w:szCs w:val="20"/>
              </w:rPr>
            </w:pPr>
            <w:r w:rsidRPr="00701E4C">
              <w:rPr>
                <w:rFonts w:ascii="Arial" w:hAnsi="Arial" w:cs="Arial"/>
                <w:sz w:val="20"/>
                <w:szCs w:val="20"/>
              </w:rPr>
              <w:t>Has there been at the reporting date an assessment whether there is any indication that an impairment loss recognized in prior periods for an asset may no longer exist or may have decreased?</w:t>
            </w:r>
          </w:p>
        </w:tc>
        <w:tc>
          <w:tcPr>
            <w:tcW w:w="1166" w:type="dxa"/>
          </w:tcPr>
          <w:p w14:paraId="6C773BA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573957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5378C9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851962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F1A706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251731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457D613" w14:textId="77777777" w:rsidR="009A5B3C" w:rsidRDefault="009A5B3C" w:rsidP="009A5B3C">
            <w:pPr>
              <w:spacing w:before="60" w:after="60"/>
              <w:rPr>
                <w:rFonts w:ascii="Arial" w:hAnsi="Arial" w:cs="Arial"/>
                <w:sz w:val="20"/>
                <w:szCs w:val="20"/>
              </w:rPr>
            </w:pPr>
            <w:r>
              <w:rPr>
                <w:rFonts w:ascii="Arial" w:hAnsi="Arial" w:cs="Arial"/>
                <w:sz w:val="20"/>
                <w:szCs w:val="20"/>
              </w:rPr>
              <w:t>21.58</w:t>
            </w:r>
          </w:p>
          <w:p w14:paraId="58BC4D86" w14:textId="77777777" w:rsidR="009A5B3C" w:rsidRDefault="009A5B3C" w:rsidP="009A5B3C">
            <w:pPr>
              <w:spacing w:before="60" w:after="60"/>
              <w:rPr>
                <w:rFonts w:ascii="Arial" w:hAnsi="Arial" w:cs="Arial"/>
                <w:sz w:val="20"/>
                <w:szCs w:val="20"/>
              </w:rPr>
            </w:pPr>
            <w:r>
              <w:rPr>
                <w:rFonts w:ascii="Arial" w:hAnsi="Arial" w:cs="Arial"/>
                <w:sz w:val="20"/>
                <w:szCs w:val="20"/>
              </w:rPr>
              <w:t>26.99</w:t>
            </w:r>
          </w:p>
        </w:tc>
        <w:sdt>
          <w:sdtPr>
            <w:rPr>
              <w:rFonts w:ascii="Arial" w:hAnsi="Arial" w:cs="Arial"/>
              <w:sz w:val="20"/>
              <w:szCs w:val="20"/>
            </w:rPr>
            <w:id w:val="-159011091"/>
            <w:placeholder>
              <w:docPart w:val="82A5F24EF3384015B58B21DF8DEAD3DE"/>
            </w:placeholder>
            <w:showingPlcHdr/>
          </w:sdtPr>
          <w:sdtContent>
            <w:tc>
              <w:tcPr>
                <w:tcW w:w="1895" w:type="dxa"/>
              </w:tcPr>
              <w:p w14:paraId="4AF6F77A" w14:textId="149D35B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486D5B" w14:textId="77777777" w:rsidTr="00435C9F">
        <w:tc>
          <w:tcPr>
            <w:tcW w:w="837" w:type="dxa"/>
          </w:tcPr>
          <w:p w14:paraId="106EA004"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FD6489" w14:textId="77777777" w:rsidR="009A5B3C" w:rsidRPr="007D52E2" w:rsidRDefault="009A5B3C" w:rsidP="009A5B3C">
            <w:pPr>
              <w:spacing w:before="60" w:after="60"/>
              <w:rPr>
                <w:rFonts w:ascii="Arial" w:hAnsi="Arial" w:cs="Arial"/>
                <w:sz w:val="20"/>
                <w:szCs w:val="20"/>
              </w:rPr>
            </w:pPr>
            <w:r w:rsidRPr="00701E4C">
              <w:rPr>
                <w:rFonts w:ascii="Arial" w:hAnsi="Arial" w:cs="Arial"/>
                <w:sz w:val="20"/>
                <w:szCs w:val="20"/>
              </w:rPr>
              <w:t xml:space="preserve">Where an indication exists that an impairment loss recognized in prior periods for an asset may no longer exist or may have decreased, has the recoverable </w:t>
            </w:r>
            <w:r>
              <w:rPr>
                <w:rFonts w:ascii="Arial" w:hAnsi="Arial" w:cs="Arial"/>
                <w:sz w:val="20"/>
                <w:szCs w:val="20"/>
              </w:rPr>
              <w:t xml:space="preserve">amount or recoverable </w:t>
            </w:r>
            <w:r w:rsidRPr="00701E4C">
              <w:rPr>
                <w:rFonts w:ascii="Arial" w:hAnsi="Arial" w:cs="Arial"/>
                <w:sz w:val="20"/>
                <w:szCs w:val="20"/>
              </w:rPr>
              <w:t>service amount of that asset been estimated?</w:t>
            </w:r>
          </w:p>
        </w:tc>
        <w:tc>
          <w:tcPr>
            <w:tcW w:w="1166" w:type="dxa"/>
          </w:tcPr>
          <w:p w14:paraId="5A06C69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949594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0FE762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937734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D06F54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817974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EFC9975" w14:textId="77777777" w:rsidR="009A5B3C" w:rsidRDefault="009A5B3C" w:rsidP="009A5B3C">
            <w:pPr>
              <w:spacing w:before="60" w:after="60"/>
              <w:rPr>
                <w:rFonts w:ascii="Arial" w:hAnsi="Arial" w:cs="Arial"/>
                <w:sz w:val="20"/>
                <w:szCs w:val="20"/>
              </w:rPr>
            </w:pPr>
            <w:r>
              <w:rPr>
                <w:rFonts w:ascii="Arial" w:hAnsi="Arial" w:cs="Arial"/>
                <w:sz w:val="20"/>
                <w:szCs w:val="20"/>
              </w:rPr>
              <w:t>21.58</w:t>
            </w:r>
          </w:p>
          <w:p w14:paraId="5B97F039" w14:textId="77777777" w:rsidR="009A5B3C" w:rsidRDefault="009A5B3C" w:rsidP="009A5B3C">
            <w:pPr>
              <w:spacing w:before="60" w:after="60"/>
              <w:rPr>
                <w:rFonts w:ascii="Arial" w:hAnsi="Arial" w:cs="Arial"/>
                <w:sz w:val="20"/>
                <w:szCs w:val="20"/>
              </w:rPr>
            </w:pPr>
            <w:r>
              <w:rPr>
                <w:rFonts w:ascii="Arial" w:hAnsi="Arial" w:cs="Arial"/>
                <w:sz w:val="20"/>
                <w:szCs w:val="20"/>
              </w:rPr>
              <w:t>26.99</w:t>
            </w:r>
          </w:p>
        </w:tc>
        <w:sdt>
          <w:sdtPr>
            <w:rPr>
              <w:rFonts w:ascii="Arial" w:hAnsi="Arial" w:cs="Arial"/>
              <w:sz w:val="20"/>
              <w:szCs w:val="20"/>
            </w:rPr>
            <w:id w:val="863552477"/>
            <w:placeholder>
              <w:docPart w:val="82A5F24EF3384015B58B21DF8DEAD3DE"/>
            </w:placeholder>
            <w:showingPlcHdr/>
          </w:sdtPr>
          <w:sdtContent>
            <w:tc>
              <w:tcPr>
                <w:tcW w:w="1895" w:type="dxa"/>
              </w:tcPr>
              <w:p w14:paraId="6EE7A8ED" w14:textId="349C496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2B26F91" w14:textId="77777777" w:rsidTr="00435C9F">
        <w:tc>
          <w:tcPr>
            <w:tcW w:w="837" w:type="dxa"/>
          </w:tcPr>
          <w:p w14:paraId="1D980D35"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33EF07D" w14:textId="77777777" w:rsidR="009A5B3C" w:rsidRDefault="009A5B3C" w:rsidP="009A5B3C">
            <w:pPr>
              <w:spacing w:before="60" w:after="60"/>
              <w:rPr>
                <w:rFonts w:ascii="Arial" w:hAnsi="Arial" w:cs="Arial"/>
                <w:sz w:val="20"/>
                <w:szCs w:val="20"/>
              </w:rPr>
            </w:pPr>
            <w:r w:rsidRPr="00701E4C">
              <w:rPr>
                <w:rFonts w:ascii="Arial" w:hAnsi="Arial" w:cs="Arial"/>
                <w:sz w:val="20"/>
                <w:szCs w:val="20"/>
              </w:rPr>
              <w:t>In assessing whether there is any indication that an impairment loss recognized in prior periods for an asset may no longer exist or</w:t>
            </w:r>
            <w:r>
              <w:rPr>
                <w:rFonts w:ascii="Arial" w:hAnsi="Arial" w:cs="Arial"/>
                <w:sz w:val="20"/>
                <w:szCs w:val="20"/>
              </w:rPr>
              <w:t xml:space="preserve"> </w:t>
            </w:r>
            <w:r w:rsidRPr="00701E4C">
              <w:rPr>
                <w:rFonts w:ascii="Arial" w:hAnsi="Arial" w:cs="Arial"/>
                <w:sz w:val="20"/>
                <w:szCs w:val="20"/>
              </w:rPr>
              <w:t>may have decreased, have the following, as a minimum, been considered:</w:t>
            </w:r>
          </w:p>
          <w:p w14:paraId="6D3F793A" w14:textId="366F3487" w:rsidR="009A5B3C" w:rsidRPr="007D52E2" w:rsidRDefault="009A5B3C" w:rsidP="009A5B3C">
            <w:pPr>
              <w:spacing w:before="60" w:after="60"/>
              <w:rPr>
                <w:rFonts w:ascii="Arial" w:hAnsi="Arial" w:cs="Arial"/>
                <w:sz w:val="20"/>
                <w:szCs w:val="20"/>
              </w:rPr>
            </w:pPr>
          </w:p>
        </w:tc>
        <w:tc>
          <w:tcPr>
            <w:tcW w:w="1166" w:type="dxa"/>
          </w:tcPr>
          <w:p w14:paraId="371A912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249702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13F01A6" w14:textId="77777777" w:rsidR="009A5B3C" w:rsidRDefault="009A5B3C" w:rsidP="009A5B3C">
            <w:pPr>
              <w:spacing w:before="60" w:after="60"/>
              <w:rPr>
                <w:rFonts w:ascii="MS Gothic" w:eastAsia="MS Gothic" w:hAnsi="MS Gothic" w:cs="Arial"/>
                <w:sz w:val="20"/>
                <w:szCs w:val="20"/>
              </w:rPr>
            </w:pPr>
          </w:p>
        </w:tc>
        <w:tc>
          <w:tcPr>
            <w:tcW w:w="1710" w:type="dxa"/>
          </w:tcPr>
          <w:p w14:paraId="392F028A" w14:textId="77777777" w:rsidR="009A5B3C" w:rsidRDefault="009A5B3C" w:rsidP="009A5B3C">
            <w:pPr>
              <w:spacing w:before="60" w:after="60"/>
              <w:rPr>
                <w:rFonts w:ascii="Arial" w:hAnsi="Arial" w:cs="Arial"/>
                <w:sz w:val="20"/>
                <w:szCs w:val="20"/>
              </w:rPr>
            </w:pPr>
            <w:r>
              <w:rPr>
                <w:rFonts w:ascii="Arial" w:hAnsi="Arial" w:cs="Arial"/>
                <w:sz w:val="20"/>
                <w:szCs w:val="20"/>
              </w:rPr>
              <w:t>21.59</w:t>
            </w:r>
          </w:p>
          <w:p w14:paraId="5B813BAD" w14:textId="77777777" w:rsidR="009A5B3C" w:rsidRDefault="009A5B3C" w:rsidP="009A5B3C">
            <w:pPr>
              <w:spacing w:before="60" w:after="60"/>
              <w:rPr>
                <w:rFonts w:ascii="Arial" w:hAnsi="Arial" w:cs="Arial"/>
                <w:sz w:val="20"/>
                <w:szCs w:val="20"/>
              </w:rPr>
            </w:pPr>
            <w:r>
              <w:rPr>
                <w:rFonts w:ascii="Arial" w:hAnsi="Arial" w:cs="Arial"/>
                <w:sz w:val="20"/>
                <w:szCs w:val="20"/>
              </w:rPr>
              <w:t>26.100</w:t>
            </w:r>
          </w:p>
        </w:tc>
        <w:sdt>
          <w:sdtPr>
            <w:rPr>
              <w:rFonts w:ascii="Arial" w:hAnsi="Arial" w:cs="Arial"/>
              <w:sz w:val="20"/>
              <w:szCs w:val="20"/>
            </w:rPr>
            <w:id w:val="938865162"/>
            <w:placeholder>
              <w:docPart w:val="82A5F24EF3384015B58B21DF8DEAD3DE"/>
            </w:placeholder>
            <w:showingPlcHdr/>
          </w:sdtPr>
          <w:sdtContent>
            <w:tc>
              <w:tcPr>
                <w:tcW w:w="1895" w:type="dxa"/>
              </w:tcPr>
              <w:p w14:paraId="07DB49FF" w14:textId="66B87B4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290763" w14:textId="77777777" w:rsidTr="00435C9F">
        <w:tc>
          <w:tcPr>
            <w:tcW w:w="837" w:type="dxa"/>
          </w:tcPr>
          <w:p w14:paraId="126EBC6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D3FAEFD"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External sources of information for non-cash-generating assets</w:t>
            </w:r>
          </w:p>
        </w:tc>
      </w:tr>
      <w:tr w:rsidR="009A5B3C" w:rsidRPr="00983410" w14:paraId="0124B189" w14:textId="77777777" w:rsidTr="00435C9F">
        <w:tc>
          <w:tcPr>
            <w:tcW w:w="837" w:type="dxa"/>
          </w:tcPr>
          <w:p w14:paraId="740D34E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9B2ACBA"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B3E9F">
              <w:rPr>
                <w:rFonts w:ascii="Arial" w:hAnsi="Arial" w:cs="Arial"/>
                <w:sz w:val="20"/>
                <w:szCs w:val="20"/>
              </w:rPr>
              <w:t>resurgence of the demand or need for services provided by the asset?</w:t>
            </w:r>
          </w:p>
        </w:tc>
        <w:tc>
          <w:tcPr>
            <w:tcW w:w="1166" w:type="dxa"/>
          </w:tcPr>
          <w:p w14:paraId="169921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861714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BA0717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539001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52E269F" w14:textId="77777777" w:rsidR="009A5B3C" w:rsidRDefault="009A5B3C" w:rsidP="009A5B3C">
            <w:pPr>
              <w:spacing w:before="60" w:after="60"/>
              <w:rPr>
                <w:rFonts w:ascii="Arial" w:hAnsi="Arial" w:cs="Arial"/>
                <w:sz w:val="20"/>
                <w:szCs w:val="20"/>
              </w:rPr>
            </w:pPr>
            <w:r>
              <w:rPr>
                <w:rFonts w:ascii="Arial" w:hAnsi="Arial" w:cs="Arial"/>
                <w:sz w:val="20"/>
                <w:szCs w:val="20"/>
              </w:rPr>
              <w:t>21.59(a)</w:t>
            </w:r>
          </w:p>
        </w:tc>
        <w:sdt>
          <w:sdtPr>
            <w:rPr>
              <w:rFonts w:ascii="Arial" w:hAnsi="Arial" w:cs="Arial"/>
              <w:sz w:val="20"/>
              <w:szCs w:val="20"/>
            </w:rPr>
            <w:id w:val="-875771868"/>
            <w:placeholder>
              <w:docPart w:val="82A5F24EF3384015B58B21DF8DEAD3DE"/>
            </w:placeholder>
            <w:showingPlcHdr/>
          </w:sdtPr>
          <w:sdtContent>
            <w:tc>
              <w:tcPr>
                <w:tcW w:w="1895" w:type="dxa"/>
              </w:tcPr>
              <w:p w14:paraId="768C584E" w14:textId="36F2C7A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B7044AE" w14:textId="77777777" w:rsidTr="00435C9F">
        <w:tc>
          <w:tcPr>
            <w:tcW w:w="837" w:type="dxa"/>
          </w:tcPr>
          <w:p w14:paraId="77BB785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E0545F9"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B3E9F">
              <w:rPr>
                <w:rFonts w:ascii="Arial" w:hAnsi="Arial" w:cs="Arial"/>
                <w:sz w:val="20"/>
                <w:szCs w:val="20"/>
              </w:rPr>
              <w:t>significant long-term changes with a favourable effect on the entity that have taken place during the period, or will take place in the near future, in the technological, legal or government policy environment in which the entity operates?</w:t>
            </w:r>
          </w:p>
        </w:tc>
        <w:tc>
          <w:tcPr>
            <w:tcW w:w="1166" w:type="dxa"/>
          </w:tcPr>
          <w:p w14:paraId="5B5A640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510237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BD5E0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21339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CCC1BF0" w14:textId="77777777" w:rsidR="009A5B3C" w:rsidRDefault="009A5B3C" w:rsidP="009A5B3C">
            <w:pPr>
              <w:spacing w:before="60" w:after="60"/>
              <w:rPr>
                <w:rFonts w:ascii="Arial" w:hAnsi="Arial" w:cs="Arial"/>
                <w:sz w:val="20"/>
                <w:szCs w:val="20"/>
              </w:rPr>
            </w:pPr>
            <w:r>
              <w:rPr>
                <w:rFonts w:ascii="Arial" w:hAnsi="Arial" w:cs="Arial"/>
                <w:sz w:val="20"/>
                <w:szCs w:val="20"/>
              </w:rPr>
              <w:t>21.59(b)</w:t>
            </w:r>
          </w:p>
        </w:tc>
        <w:sdt>
          <w:sdtPr>
            <w:rPr>
              <w:rFonts w:ascii="Arial" w:hAnsi="Arial" w:cs="Arial"/>
              <w:sz w:val="20"/>
              <w:szCs w:val="20"/>
            </w:rPr>
            <w:id w:val="-1034806421"/>
            <w:placeholder>
              <w:docPart w:val="82A5F24EF3384015B58B21DF8DEAD3DE"/>
            </w:placeholder>
            <w:showingPlcHdr/>
          </w:sdtPr>
          <w:sdtContent>
            <w:tc>
              <w:tcPr>
                <w:tcW w:w="1895" w:type="dxa"/>
              </w:tcPr>
              <w:p w14:paraId="7D589C47" w14:textId="12827C4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F07B4F6" w14:textId="77777777" w:rsidTr="00435C9F">
        <w:tc>
          <w:tcPr>
            <w:tcW w:w="837" w:type="dxa"/>
          </w:tcPr>
          <w:p w14:paraId="2D07AED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ACB299A"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External sources of information for cash-generating assets</w:t>
            </w:r>
          </w:p>
        </w:tc>
      </w:tr>
      <w:tr w:rsidR="009A5B3C" w:rsidRPr="00983410" w14:paraId="01081165" w14:textId="77777777" w:rsidTr="00435C9F">
        <w:tc>
          <w:tcPr>
            <w:tcW w:w="837" w:type="dxa"/>
          </w:tcPr>
          <w:p w14:paraId="65B62E2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915D136" w14:textId="43E03290"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t</w:t>
            </w:r>
            <w:r w:rsidRPr="00733EDA">
              <w:rPr>
                <w:rFonts w:ascii="Arial" w:hAnsi="Arial" w:cs="Arial"/>
                <w:sz w:val="20"/>
                <w:szCs w:val="20"/>
              </w:rPr>
              <w:t>he asset</w:t>
            </w:r>
            <w:r>
              <w:rPr>
                <w:rFonts w:ascii="Arial" w:hAnsi="Arial" w:cs="Arial"/>
                <w:sz w:val="20"/>
                <w:szCs w:val="20"/>
              </w:rPr>
              <w:t>’</w:t>
            </w:r>
            <w:r w:rsidRPr="00733EDA">
              <w:rPr>
                <w:rFonts w:ascii="Arial" w:hAnsi="Arial" w:cs="Arial"/>
                <w:sz w:val="20"/>
                <w:szCs w:val="20"/>
              </w:rPr>
              <w:t>s market value has increased significantly during the period</w:t>
            </w:r>
            <w:r>
              <w:rPr>
                <w:rFonts w:ascii="Arial" w:hAnsi="Arial" w:cs="Arial"/>
                <w:sz w:val="20"/>
                <w:szCs w:val="20"/>
              </w:rPr>
              <w:t>?</w:t>
            </w:r>
          </w:p>
        </w:tc>
        <w:tc>
          <w:tcPr>
            <w:tcW w:w="1166" w:type="dxa"/>
          </w:tcPr>
          <w:p w14:paraId="7507B0D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799557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3176EE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8838940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507B065" w14:textId="77777777" w:rsidR="009A5B3C" w:rsidRDefault="009A5B3C" w:rsidP="009A5B3C">
            <w:pPr>
              <w:spacing w:before="60" w:after="60"/>
              <w:rPr>
                <w:rFonts w:ascii="Arial" w:hAnsi="Arial" w:cs="Arial"/>
                <w:sz w:val="20"/>
                <w:szCs w:val="20"/>
              </w:rPr>
            </w:pPr>
            <w:r>
              <w:rPr>
                <w:rFonts w:ascii="Arial" w:hAnsi="Arial" w:cs="Arial"/>
                <w:sz w:val="20"/>
                <w:szCs w:val="20"/>
              </w:rPr>
              <w:t>26.100(a)</w:t>
            </w:r>
          </w:p>
        </w:tc>
        <w:sdt>
          <w:sdtPr>
            <w:rPr>
              <w:rFonts w:ascii="Arial" w:hAnsi="Arial" w:cs="Arial"/>
              <w:sz w:val="20"/>
              <w:szCs w:val="20"/>
            </w:rPr>
            <w:id w:val="495151604"/>
            <w:placeholder>
              <w:docPart w:val="82A5F24EF3384015B58B21DF8DEAD3DE"/>
            </w:placeholder>
            <w:showingPlcHdr/>
          </w:sdtPr>
          <w:sdtContent>
            <w:tc>
              <w:tcPr>
                <w:tcW w:w="1895" w:type="dxa"/>
              </w:tcPr>
              <w:p w14:paraId="43071045" w14:textId="0F9849C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C996A8" w14:textId="77777777" w:rsidTr="00435C9F">
        <w:tc>
          <w:tcPr>
            <w:tcW w:w="837" w:type="dxa"/>
          </w:tcPr>
          <w:p w14:paraId="2D8FF98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7638AFB"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s</w:t>
            </w:r>
            <w:r w:rsidRPr="00733EDA">
              <w:rPr>
                <w:rFonts w:ascii="Arial" w:hAnsi="Arial" w:cs="Arial"/>
                <w:sz w:val="20"/>
                <w:szCs w:val="20"/>
              </w:rPr>
              <w:t>ignificant changes with a favourable effect on the entity have taken</w:t>
            </w:r>
            <w:r>
              <w:rPr>
                <w:rFonts w:ascii="Arial" w:hAnsi="Arial" w:cs="Arial"/>
                <w:sz w:val="20"/>
                <w:szCs w:val="20"/>
              </w:rPr>
              <w:t xml:space="preserve"> </w:t>
            </w:r>
            <w:r w:rsidRPr="00733EDA">
              <w:rPr>
                <w:rFonts w:ascii="Arial" w:hAnsi="Arial" w:cs="Arial"/>
                <w:sz w:val="20"/>
                <w:szCs w:val="20"/>
              </w:rPr>
              <w:t>place during the period, or will take place in the near future, in the</w:t>
            </w:r>
            <w:r>
              <w:rPr>
                <w:rFonts w:ascii="Arial" w:hAnsi="Arial" w:cs="Arial"/>
                <w:sz w:val="20"/>
                <w:szCs w:val="20"/>
              </w:rPr>
              <w:t xml:space="preserve"> </w:t>
            </w:r>
            <w:r w:rsidRPr="00733EDA">
              <w:rPr>
                <w:rFonts w:ascii="Arial" w:hAnsi="Arial" w:cs="Arial"/>
                <w:sz w:val="20"/>
                <w:szCs w:val="20"/>
              </w:rPr>
              <w:t>technological, market, economic or legal environment in which the entity</w:t>
            </w:r>
            <w:r>
              <w:rPr>
                <w:rFonts w:ascii="Arial" w:hAnsi="Arial" w:cs="Arial"/>
                <w:sz w:val="20"/>
                <w:szCs w:val="20"/>
              </w:rPr>
              <w:t xml:space="preserve"> </w:t>
            </w:r>
            <w:r w:rsidRPr="00733EDA">
              <w:rPr>
                <w:rFonts w:ascii="Arial" w:hAnsi="Arial" w:cs="Arial"/>
                <w:sz w:val="20"/>
                <w:szCs w:val="20"/>
              </w:rPr>
              <w:t>operates or in the market to which the asset is dedicated</w:t>
            </w:r>
            <w:r>
              <w:rPr>
                <w:rFonts w:ascii="Arial" w:hAnsi="Arial" w:cs="Arial"/>
                <w:sz w:val="20"/>
                <w:szCs w:val="20"/>
              </w:rPr>
              <w:t>?</w:t>
            </w:r>
          </w:p>
        </w:tc>
        <w:tc>
          <w:tcPr>
            <w:tcW w:w="1166" w:type="dxa"/>
          </w:tcPr>
          <w:p w14:paraId="10D7783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365841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2CB56F"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140057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F39296C" w14:textId="77777777" w:rsidR="009A5B3C" w:rsidRDefault="009A5B3C" w:rsidP="009A5B3C">
            <w:pPr>
              <w:spacing w:before="60" w:after="60"/>
              <w:rPr>
                <w:rFonts w:ascii="Arial" w:hAnsi="Arial" w:cs="Arial"/>
                <w:sz w:val="20"/>
                <w:szCs w:val="20"/>
              </w:rPr>
            </w:pPr>
            <w:r>
              <w:rPr>
                <w:rFonts w:ascii="Arial" w:hAnsi="Arial" w:cs="Arial"/>
                <w:sz w:val="20"/>
                <w:szCs w:val="20"/>
              </w:rPr>
              <w:t>26.100(b)</w:t>
            </w:r>
          </w:p>
        </w:tc>
        <w:sdt>
          <w:sdtPr>
            <w:rPr>
              <w:rFonts w:ascii="Arial" w:hAnsi="Arial" w:cs="Arial"/>
              <w:sz w:val="20"/>
              <w:szCs w:val="20"/>
            </w:rPr>
            <w:id w:val="-1331357131"/>
            <w:placeholder>
              <w:docPart w:val="82A5F24EF3384015B58B21DF8DEAD3DE"/>
            </w:placeholder>
            <w:showingPlcHdr/>
          </w:sdtPr>
          <w:sdtContent>
            <w:tc>
              <w:tcPr>
                <w:tcW w:w="1895" w:type="dxa"/>
              </w:tcPr>
              <w:p w14:paraId="1EF6D802" w14:textId="5CEFF8A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78C8F46" w14:textId="77777777" w:rsidTr="00435C9F">
        <w:tc>
          <w:tcPr>
            <w:tcW w:w="837" w:type="dxa"/>
          </w:tcPr>
          <w:p w14:paraId="16A5AFF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D5D765E" w14:textId="5DE27E2F"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m</w:t>
            </w:r>
            <w:r w:rsidRPr="00733EDA">
              <w:rPr>
                <w:rFonts w:ascii="Arial" w:hAnsi="Arial" w:cs="Arial"/>
                <w:sz w:val="20"/>
                <w:szCs w:val="20"/>
              </w:rPr>
              <w:t>arket interest rates or other market rates of return on investments have</w:t>
            </w:r>
            <w:r>
              <w:rPr>
                <w:rFonts w:ascii="Arial" w:hAnsi="Arial" w:cs="Arial"/>
                <w:sz w:val="20"/>
                <w:szCs w:val="20"/>
              </w:rPr>
              <w:t xml:space="preserve"> </w:t>
            </w:r>
            <w:r w:rsidRPr="00733EDA">
              <w:rPr>
                <w:rFonts w:ascii="Arial" w:hAnsi="Arial" w:cs="Arial"/>
                <w:sz w:val="20"/>
                <w:szCs w:val="20"/>
              </w:rPr>
              <w:t>decreased during the period, and those decreases are likely to affect the</w:t>
            </w:r>
            <w:r>
              <w:rPr>
                <w:rFonts w:ascii="Arial" w:hAnsi="Arial" w:cs="Arial"/>
                <w:sz w:val="20"/>
                <w:szCs w:val="20"/>
              </w:rPr>
              <w:t xml:space="preserve"> </w:t>
            </w:r>
            <w:r w:rsidRPr="00733EDA">
              <w:rPr>
                <w:rFonts w:ascii="Arial" w:hAnsi="Arial" w:cs="Arial"/>
                <w:sz w:val="20"/>
                <w:szCs w:val="20"/>
              </w:rPr>
              <w:t>discount rate used in calculating the asset</w:t>
            </w:r>
            <w:r>
              <w:rPr>
                <w:rFonts w:ascii="Arial" w:hAnsi="Arial" w:cs="Arial"/>
                <w:sz w:val="20"/>
                <w:szCs w:val="20"/>
              </w:rPr>
              <w:t>’</w:t>
            </w:r>
            <w:r w:rsidRPr="00733EDA">
              <w:rPr>
                <w:rFonts w:ascii="Arial" w:hAnsi="Arial" w:cs="Arial"/>
                <w:sz w:val="20"/>
                <w:szCs w:val="20"/>
              </w:rPr>
              <w:t>s value in use and increase the</w:t>
            </w:r>
            <w:r>
              <w:rPr>
                <w:rFonts w:ascii="Arial" w:hAnsi="Arial" w:cs="Arial"/>
                <w:sz w:val="20"/>
                <w:szCs w:val="20"/>
              </w:rPr>
              <w:t xml:space="preserve"> </w:t>
            </w:r>
            <w:r w:rsidRPr="00733EDA">
              <w:rPr>
                <w:rFonts w:ascii="Arial" w:hAnsi="Arial" w:cs="Arial"/>
                <w:sz w:val="20"/>
                <w:szCs w:val="20"/>
              </w:rPr>
              <w:t>asset</w:t>
            </w:r>
            <w:r>
              <w:rPr>
                <w:rFonts w:ascii="Arial" w:hAnsi="Arial" w:cs="Arial"/>
                <w:sz w:val="20"/>
                <w:szCs w:val="20"/>
              </w:rPr>
              <w:t>’</w:t>
            </w:r>
            <w:r w:rsidRPr="00733EDA">
              <w:rPr>
                <w:rFonts w:ascii="Arial" w:hAnsi="Arial" w:cs="Arial"/>
                <w:sz w:val="20"/>
                <w:szCs w:val="20"/>
              </w:rPr>
              <w:t>s recoverable amount mater</w:t>
            </w:r>
            <w:r>
              <w:rPr>
                <w:rFonts w:ascii="Arial" w:hAnsi="Arial" w:cs="Arial"/>
                <w:sz w:val="20"/>
                <w:szCs w:val="20"/>
              </w:rPr>
              <w:t>ially?</w:t>
            </w:r>
          </w:p>
        </w:tc>
        <w:tc>
          <w:tcPr>
            <w:tcW w:w="1166" w:type="dxa"/>
          </w:tcPr>
          <w:p w14:paraId="3592DED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276525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7BF77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295602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4D222EB" w14:textId="4110753D" w:rsidR="009A5B3C" w:rsidRDefault="009A5B3C" w:rsidP="009A5B3C">
            <w:pPr>
              <w:spacing w:before="60" w:after="60"/>
              <w:rPr>
                <w:rFonts w:ascii="Arial" w:hAnsi="Arial" w:cs="Arial"/>
                <w:sz w:val="20"/>
                <w:szCs w:val="20"/>
              </w:rPr>
            </w:pPr>
            <w:r>
              <w:rPr>
                <w:rFonts w:ascii="Arial" w:hAnsi="Arial" w:cs="Arial"/>
                <w:sz w:val="20"/>
                <w:szCs w:val="20"/>
              </w:rPr>
              <w:t>26.100(c)</w:t>
            </w:r>
          </w:p>
        </w:tc>
        <w:sdt>
          <w:sdtPr>
            <w:rPr>
              <w:rFonts w:ascii="Arial" w:hAnsi="Arial" w:cs="Arial"/>
              <w:sz w:val="20"/>
              <w:szCs w:val="20"/>
            </w:rPr>
            <w:id w:val="-1139879424"/>
            <w:placeholder>
              <w:docPart w:val="82A5F24EF3384015B58B21DF8DEAD3DE"/>
            </w:placeholder>
            <w:showingPlcHdr/>
          </w:sdtPr>
          <w:sdtContent>
            <w:tc>
              <w:tcPr>
                <w:tcW w:w="1895" w:type="dxa"/>
              </w:tcPr>
              <w:p w14:paraId="1C92672B" w14:textId="5ABF742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8D321DD" w14:textId="77777777" w:rsidTr="00435C9F">
        <w:tc>
          <w:tcPr>
            <w:tcW w:w="837" w:type="dxa"/>
          </w:tcPr>
          <w:p w14:paraId="2661422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C3498B4"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Internal sources of information for non-cash-generating assets</w:t>
            </w:r>
          </w:p>
        </w:tc>
      </w:tr>
      <w:tr w:rsidR="009A5B3C" w:rsidRPr="00983410" w14:paraId="4BCA0D2D" w14:textId="77777777" w:rsidTr="00435C9F">
        <w:tc>
          <w:tcPr>
            <w:tcW w:w="837" w:type="dxa"/>
          </w:tcPr>
          <w:p w14:paraId="26C6C12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1EBB80D"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e</w:t>
            </w:r>
            <w:r w:rsidRPr="00DB3E9F">
              <w:rPr>
                <w:rFonts w:ascii="Arial" w:hAnsi="Arial" w:cs="Arial"/>
                <w:sz w:val="20"/>
                <w:szCs w:val="20"/>
              </w:rPr>
              <w:t>vidence is available that indicates that the service potential of the</w:t>
            </w:r>
            <w:r>
              <w:rPr>
                <w:rFonts w:ascii="Arial" w:hAnsi="Arial" w:cs="Arial"/>
                <w:sz w:val="20"/>
                <w:szCs w:val="20"/>
              </w:rPr>
              <w:t xml:space="preserve"> </w:t>
            </w:r>
            <w:r w:rsidRPr="00DB3E9F">
              <w:rPr>
                <w:rFonts w:ascii="Arial" w:hAnsi="Arial" w:cs="Arial"/>
                <w:sz w:val="20"/>
                <w:szCs w:val="20"/>
              </w:rPr>
              <w:t>asset has been restored following physical damage to the asset</w:t>
            </w:r>
            <w:r>
              <w:rPr>
                <w:rFonts w:ascii="Arial" w:hAnsi="Arial" w:cs="Arial"/>
                <w:sz w:val="20"/>
                <w:szCs w:val="20"/>
              </w:rPr>
              <w:t>?</w:t>
            </w:r>
          </w:p>
        </w:tc>
        <w:tc>
          <w:tcPr>
            <w:tcW w:w="1166" w:type="dxa"/>
          </w:tcPr>
          <w:p w14:paraId="3B0092E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9620891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00F988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907217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15A73BE" w14:textId="77777777" w:rsidR="009A5B3C" w:rsidRDefault="009A5B3C" w:rsidP="009A5B3C">
            <w:pPr>
              <w:spacing w:before="60" w:after="60"/>
              <w:rPr>
                <w:rFonts w:ascii="Arial" w:hAnsi="Arial" w:cs="Arial"/>
                <w:sz w:val="20"/>
                <w:szCs w:val="20"/>
              </w:rPr>
            </w:pPr>
            <w:r>
              <w:rPr>
                <w:rFonts w:ascii="Arial" w:hAnsi="Arial" w:cs="Arial"/>
                <w:sz w:val="20"/>
                <w:szCs w:val="20"/>
              </w:rPr>
              <w:t>21.59(bA)</w:t>
            </w:r>
          </w:p>
        </w:tc>
        <w:sdt>
          <w:sdtPr>
            <w:rPr>
              <w:rFonts w:ascii="Arial" w:hAnsi="Arial" w:cs="Arial"/>
              <w:sz w:val="20"/>
              <w:szCs w:val="20"/>
            </w:rPr>
            <w:id w:val="-458262680"/>
            <w:placeholder>
              <w:docPart w:val="82A5F24EF3384015B58B21DF8DEAD3DE"/>
            </w:placeholder>
            <w:showingPlcHdr/>
          </w:sdtPr>
          <w:sdtContent>
            <w:tc>
              <w:tcPr>
                <w:tcW w:w="1895" w:type="dxa"/>
              </w:tcPr>
              <w:p w14:paraId="5617028F" w14:textId="1C5FB02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85E554A" w14:textId="77777777" w:rsidTr="00435C9F">
        <w:tc>
          <w:tcPr>
            <w:tcW w:w="837" w:type="dxa"/>
          </w:tcPr>
          <w:p w14:paraId="2168606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C46F5DB"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B3E9F">
              <w:rPr>
                <w:rFonts w:ascii="Arial" w:hAnsi="Arial" w:cs="Arial"/>
                <w:sz w:val="20"/>
                <w:szCs w:val="20"/>
              </w:rPr>
              <w:t>significant long-term changes with a favourable effect on the entity that have taken place during the period, or are expected to take place in the near future, in the extent to which, or manner in which, the asset is used or is expected to be used?</w:t>
            </w:r>
          </w:p>
        </w:tc>
        <w:tc>
          <w:tcPr>
            <w:tcW w:w="1166" w:type="dxa"/>
          </w:tcPr>
          <w:p w14:paraId="0952B35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231589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4B7EAB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750521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EB3AECA" w14:textId="6EB2C50B" w:rsidR="009A5B3C" w:rsidRDefault="009A5B3C" w:rsidP="009A5B3C">
            <w:pPr>
              <w:spacing w:before="60" w:after="60"/>
              <w:rPr>
                <w:rFonts w:ascii="Arial" w:hAnsi="Arial" w:cs="Arial"/>
                <w:sz w:val="20"/>
                <w:szCs w:val="20"/>
              </w:rPr>
            </w:pPr>
            <w:r>
              <w:rPr>
                <w:rFonts w:ascii="Arial" w:hAnsi="Arial" w:cs="Arial"/>
                <w:sz w:val="20"/>
                <w:szCs w:val="20"/>
              </w:rPr>
              <w:t>21.59(c)</w:t>
            </w:r>
          </w:p>
        </w:tc>
        <w:sdt>
          <w:sdtPr>
            <w:rPr>
              <w:rFonts w:ascii="Arial" w:hAnsi="Arial" w:cs="Arial"/>
              <w:sz w:val="20"/>
              <w:szCs w:val="20"/>
            </w:rPr>
            <w:id w:val="-996798639"/>
            <w:placeholder>
              <w:docPart w:val="82A5F24EF3384015B58B21DF8DEAD3DE"/>
            </w:placeholder>
            <w:showingPlcHdr/>
          </w:sdtPr>
          <w:sdtContent>
            <w:tc>
              <w:tcPr>
                <w:tcW w:w="1895" w:type="dxa"/>
              </w:tcPr>
              <w:p w14:paraId="2E456C73" w14:textId="72CA71A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E9D9D9E" w14:textId="77777777" w:rsidTr="00435C9F">
        <w:tc>
          <w:tcPr>
            <w:tcW w:w="837" w:type="dxa"/>
          </w:tcPr>
          <w:p w14:paraId="15FAC5BC"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0808C92" w14:textId="0066F800" w:rsidR="009A5B3C" w:rsidRPr="00983410" w:rsidRDefault="009A5B3C" w:rsidP="009A5B3C">
            <w:pPr>
              <w:spacing w:before="60" w:after="60"/>
              <w:jc w:val="both"/>
              <w:rPr>
                <w:rFonts w:ascii="Arial" w:hAnsi="Arial" w:cs="Arial"/>
                <w:sz w:val="20"/>
                <w:szCs w:val="20"/>
              </w:rPr>
            </w:pPr>
            <w:r w:rsidRPr="00176BDB">
              <w:rPr>
                <w:rFonts w:ascii="Arial" w:hAnsi="Arial" w:cs="Arial"/>
                <w:b/>
                <w:sz w:val="20"/>
                <w:szCs w:val="20"/>
              </w:rPr>
              <w:t>NOTE:</w:t>
            </w:r>
            <w:r>
              <w:rPr>
                <w:rFonts w:ascii="Arial" w:hAnsi="Arial" w:cs="Arial"/>
                <w:sz w:val="20"/>
                <w:szCs w:val="20"/>
              </w:rPr>
              <w:t xml:space="preserve">  </w:t>
            </w:r>
            <w:r w:rsidRPr="00DB3E9F">
              <w:rPr>
                <w:rFonts w:ascii="Arial" w:hAnsi="Arial" w:cs="Arial"/>
                <w:sz w:val="20"/>
                <w:szCs w:val="20"/>
              </w:rPr>
              <w:t xml:space="preserve">these changes include costs incurred during the period to improve or enhance an asset’s performance or restructure the operation to which the asset belongs. [21.59 </w:t>
            </w:r>
            <w:r>
              <w:rPr>
                <w:rFonts w:ascii="Arial" w:hAnsi="Arial" w:cs="Arial"/>
                <w:sz w:val="20"/>
                <w:szCs w:val="20"/>
              </w:rPr>
              <w:t>I</w:t>
            </w:r>
            <w:r w:rsidRPr="00DB3E9F">
              <w:rPr>
                <w:rFonts w:ascii="Arial" w:hAnsi="Arial" w:cs="Arial"/>
                <w:sz w:val="20"/>
                <w:szCs w:val="20"/>
              </w:rPr>
              <w:t>]</w:t>
            </w:r>
          </w:p>
        </w:tc>
      </w:tr>
      <w:tr w:rsidR="009A5B3C" w:rsidRPr="00983410" w14:paraId="6B6FC7F1" w14:textId="77777777" w:rsidTr="00435C9F">
        <w:tc>
          <w:tcPr>
            <w:tcW w:w="837" w:type="dxa"/>
          </w:tcPr>
          <w:p w14:paraId="2FB4BBC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3945AB2"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DB3E9F">
              <w:rPr>
                <w:rFonts w:ascii="Arial" w:hAnsi="Arial" w:cs="Arial"/>
                <w:sz w:val="20"/>
                <w:szCs w:val="20"/>
              </w:rPr>
              <w:t>a decision to resume construction of the asset that was previously halted before it was completed or in a usable condition?</w:t>
            </w:r>
          </w:p>
        </w:tc>
        <w:tc>
          <w:tcPr>
            <w:tcW w:w="1166" w:type="dxa"/>
          </w:tcPr>
          <w:p w14:paraId="2D68283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043715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FDCBA9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662962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1EF64E3" w14:textId="77777777" w:rsidR="009A5B3C" w:rsidRDefault="009A5B3C" w:rsidP="009A5B3C">
            <w:pPr>
              <w:spacing w:before="60" w:after="60"/>
              <w:rPr>
                <w:rFonts w:ascii="Arial" w:hAnsi="Arial" w:cs="Arial"/>
                <w:sz w:val="20"/>
                <w:szCs w:val="20"/>
              </w:rPr>
            </w:pPr>
            <w:r>
              <w:rPr>
                <w:rFonts w:ascii="Arial" w:hAnsi="Arial" w:cs="Arial"/>
                <w:sz w:val="20"/>
                <w:szCs w:val="20"/>
              </w:rPr>
              <w:t>21.59(d)</w:t>
            </w:r>
          </w:p>
        </w:tc>
        <w:sdt>
          <w:sdtPr>
            <w:rPr>
              <w:rFonts w:ascii="Arial" w:hAnsi="Arial" w:cs="Arial"/>
              <w:sz w:val="20"/>
              <w:szCs w:val="20"/>
            </w:rPr>
            <w:id w:val="-478545648"/>
            <w:placeholder>
              <w:docPart w:val="82A5F24EF3384015B58B21DF8DEAD3DE"/>
            </w:placeholder>
            <w:showingPlcHdr/>
          </w:sdtPr>
          <w:sdtContent>
            <w:tc>
              <w:tcPr>
                <w:tcW w:w="1895" w:type="dxa"/>
              </w:tcPr>
              <w:p w14:paraId="77FE221E" w14:textId="22AC9EA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EA6166F" w14:textId="77777777" w:rsidTr="00435C9F">
        <w:tc>
          <w:tcPr>
            <w:tcW w:w="837" w:type="dxa"/>
          </w:tcPr>
          <w:p w14:paraId="3A5649E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B5D3B25"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sidRPr="00176BDB">
              <w:rPr>
                <w:rFonts w:ascii="Arial" w:hAnsi="Arial" w:cs="Arial"/>
                <w:sz w:val="20"/>
                <w:szCs w:val="20"/>
              </w:rPr>
              <w:t>evidence from internal reporting that indicates that the service performance of the asset is, or will be, significantly better than expected?</w:t>
            </w:r>
          </w:p>
        </w:tc>
        <w:tc>
          <w:tcPr>
            <w:tcW w:w="1166" w:type="dxa"/>
          </w:tcPr>
          <w:p w14:paraId="62B2BE5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166856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E3C65B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553795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E172F70" w14:textId="7BFF52FD" w:rsidR="009A5B3C" w:rsidRDefault="009A5B3C" w:rsidP="009A5B3C">
            <w:pPr>
              <w:spacing w:before="60" w:after="60"/>
              <w:rPr>
                <w:rFonts w:ascii="Arial" w:hAnsi="Arial" w:cs="Arial"/>
                <w:sz w:val="20"/>
                <w:szCs w:val="20"/>
              </w:rPr>
            </w:pPr>
            <w:r>
              <w:rPr>
                <w:rFonts w:ascii="Arial" w:hAnsi="Arial" w:cs="Arial"/>
                <w:sz w:val="20"/>
                <w:szCs w:val="20"/>
              </w:rPr>
              <w:t>21.59(e)</w:t>
            </w:r>
          </w:p>
        </w:tc>
        <w:sdt>
          <w:sdtPr>
            <w:rPr>
              <w:rFonts w:ascii="Arial" w:hAnsi="Arial" w:cs="Arial"/>
              <w:sz w:val="20"/>
              <w:szCs w:val="20"/>
            </w:rPr>
            <w:id w:val="316160473"/>
            <w:placeholder>
              <w:docPart w:val="82A5F24EF3384015B58B21DF8DEAD3DE"/>
            </w:placeholder>
            <w:showingPlcHdr/>
          </w:sdtPr>
          <w:sdtContent>
            <w:tc>
              <w:tcPr>
                <w:tcW w:w="1895" w:type="dxa"/>
              </w:tcPr>
              <w:p w14:paraId="0A83D599" w14:textId="48AB6C7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87EF4C9" w14:textId="77777777" w:rsidTr="00435C9F">
        <w:tc>
          <w:tcPr>
            <w:tcW w:w="837" w:type="dxa"/>
          </w:tcPr>
          <w:p w14:paraId="44B7A7F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4B2C00F" w14:textId="77777777" w:rsidR="009A5B3C" w:rsidRPr="00983410" w:rsidRDefault="009A5B3C" w:rsidP="009A5B3C">
            <w:pPr>
              <w:spacing w:before="60" w:after="60"/>
              <w:rPr>
                <w:rFonts w:ascii="Arial" w:hAnsi="Arial" w:cs="Arial"/>
                <w:sz w:val="20"/>
                <w:szCs w:val="20"/>
              </w:rPr>
            </w:pPr>
            <w:r>
              <w:rPr>
                <w:rFonts w:ascii="Arial" w:hAnsi="Arial" w:cs="Arial"/>
                <w:b/>
                <w:i/>
                <w:sz w:val="20"/>
                <w:szCs w:val="20"/>
              </w:rPr>
              <w:t>Internal sources of information for cash-generating assets</w:t>
            </w:r>
          </w:p>
        </w:tc>
      </w:tr>
      <w:tr w:rsidR="009A5B3C" w:rsidRPr="00983410" w14:paraId="2BDEBD42" w14:textId="77777777" w:rsidTr="00435C9F">
        <w:tc>
          <w:tcPr>
            <w:tcW w:w="837" w:type="dxa"/>
          </w:tcPr>
          <w:p w14:paraId="6981AE1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F0097DA"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e</w:t>
            </w:r>
            <w:r w:rsidRPr="00733EDA">
              <w:rPr>
                <w:rFonts w:ascii="Arial" w:hAnsi="Arial" w:cs="Arial"/>
                <w:sz w:val="20"/>
                <w:szCs w:val="20"/>
              </w:rPr>
              <w:t>vidence is available that indicates that the asset has been restored</w:t>
            </w:r>
            <w:r>
              <w:rPr>
                <w:rFonts w:ascii="Arial" w:hAnsi="Arial" w:cs="Arial"/>
                <w:sz w:val="20"/>
                <w:szCs w:val="20"/>
              </w:rPr>
              <w:t xml:space="preserve"> </w:t>
            </w:r>
            <w:r w:rsidRPr="00733EDA">
              <w:rPr>
                <w:rFonts w:ascii="Arial" w:hAnsi="Arial" w:cs="Arial"/>
                <w:sz w:val="20"/>
                <w:szCs w:val="20"/>
              </w:rPr>
              <w:t>following physical damage to the asset</w:t>
            </w:r>
            <w:r>
              <w:rPr>
                <w:rFonts w:ascii="Arial" w:hAnsi="Arial" w:cs="Arial"/>
                <w:sz w:val="20"/>
                <w:szCs w:val="20"/>
              </w:rPr>
              <w:t>?</w:t>
            </w:r>
          </w:p>
        </w:tc>
        <w:tc>
          <w:tcPr>
            <w:tcW w:w="1166" w:type="dxa"/>
          </w:tcPr>
          <w:p w14:paraId="44CE447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133243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8253A8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959542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43612E" w14:textId="77777777" w:rsidR="009A5B3C" w:rsidRDefault="009A5B3C" w:rsidP="009A5B3C">
            <w:pPr>
              <w:spacing w:before="60" w:after="60"/>
              <w:rPr>
                <w:rFonts w:ascii="Arial" w:hAnsi="Arial" w:cs="Arial"/>
                <w:sz w:val="20"/>
                <w:szCs w:val="20"/>
              </w:rPr>
            </w:pPr>
            <w:r>
              <w:rPr>
                <w:rFonts w:ascii="Arial" w:hAnsi="Arial" w:cs="Arial"/>
                <w:sz w:val="20"/>
                <w:szCs w:val="20"/>
              </w:rPr>
              <w:t>26.100(cA)</w:t>
            </w:r>
          </w:p>
        </w:tc>
        <w:sdt>
          <w:sdtPr>
            <w:rPr>
              <w:rFonts w:ascii="Arial" w:hAnsi="Arial" w:cs="Arial"/>
              <w:sz w:val="20"/>
              <w:szCs w:val="20"/>
            </w:rPr>
            <w:id w:val="2051807269"/>
            <w:placeholder>
              <w:docPart w:val="82A5F24EF3384015B58B21DF8DEAD3DE"/>
            </w:placeholder>
            <w:showingPlcHdr/>
          </w:sdtPr>
          <w:sdtContent>
            <w:tc>
              <w:tcPr>
                <w:tcW w:w="1895" w:type="dxa"/>
              </w:tcPr>
              <w:p w14:paraId="3EF3D929" w14:textId="4C788EE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2FEAF9" w14:textId="77777777" w:rsidTr="00435C9F">
        <w:tc>
          <w:tcPr>
            <w:tcW w:w="837" w:type="dxa"/>
          </w:tcPr>
          <w:p w14:paraId="1B0F4BC5"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4DA8049"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s</w:t>
            </w:r>
            <w:r w:rsidRPr="00733EDA">
              <w:rPr>
                <w:rFonts w:ascii="Arial" w:hAnsi="Arial" w:cs="Arial"/>
                <w:sz w:val="20"/>
                <w:szCs w:val="20"/>
              </w:rPr>
              <w:t>ignificant changes with a favourable effect on the entity have taken</w:t>
            </w:r>
            <w:r>
              <w:rPr>
                <w:rFonts w:ascii="Arial" w:hAnsi="Arial" w:cs="Arial"/>
                <w:sz w:val="20"/>
                <w:szCs w:val="20"/>
              </w:rPr>
              <w:t xml:space="preserve"> </w:t>
            </w:r>
            <w:r w:rsidRPr="00733EDA">
              <w:rPr>
                <w:rFonts w:ascii="Arial" w:hAnsi="Arial" w:cs="Arial"/>
                <w:sz w:val="20"/>
                <w:szCs w:val="20"/>
              </w:rPr>
              <w:t>place during the period, or are expected to take place in the near future, in</w:t>
            </w:r>
            <w:r>
              <w:rPr>
                <w:rFonts w:ascii="Arial" w:hAnsi="Arial" w:cs="Arial"/>
                <w:sz w:val="20"/>
                <w:szCs w:val="20"/>
              </w:rPr>
              <w:t xml:space="preserve"> </w:t>
            </w:r>
            <w:r w:rsidRPr="00733EDA">
              <w:rPr>
                <w:rFonts w:ascii="Arial" w:hAnsi="Arial" w:cs="Arial"/>
                <w:sz w:val="20"/>
                <w:szCs w:val="20"/>
              </w:rPr>
              <w:t>the extent to which, or manner in which, the asset is used or is expected</w:t>
            </w:r>
            <w:r>
              <w:rPr>
                <w:rFonts w:ascii="Arial" w:hAnsi="Arial" w:cs="Arial"/>
                <w:sz w:val="20"/>
                <w:szCs w:val="20"/>
              </w:rPr>
              <w:t xml:space="preserve"> to be used?</w:t>
            </w:r>
          </w:p>
        </w:tc>
        <w:tc>
          <w:tcPr>
            <w:tcW w:w="1166" w:type="dxa"/>
          </w:tcPr>
          <w:p w14:paraId="3D78417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5037214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736C7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021201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15A21E" w14:textId="77777777" w:rsidR="009A5B3C" w:rsidRDefault="009A5B3C" w:rsidP="009A5B3C">
            <w:pPr>
              <w:spacing w:before="60" w:after="60"/>
              <w:rPr>
                <w:rFonts w:ascii="Arial" w:hAnsi="Arial" w:cs="Arial"/>
                <w:sz w:val="20"/>
                <w:szCs w:val="20"/>
              </w:rPr>
            </w:pPr>
            <w:r>
              <w:rPr>
                <w:rFonts w:ascii="Arial" w:hAnsi="Arial" w:cs="Arial"/>
                <w:sz w:val="20"/>
                <w:szCs w:val="20"/>
              </w:rPr>
              <w:t>26.100(d)</w:t>
            </w:r>
          </w:p>
        </w:tc>
        <w:sdt>
          <w:sdtPr>
            <w:rPr>
              <w:rFonts w:ascii="Arial" w:hAnsi="Arial" w:cs="Arial"/>
              <w:sz w:val="20"/>
              <w:szCs w:val="20"/>
            </w:rPr>
            <w:id w:val="1998456697"/>
            <w:placeholder>
              <w:docPart w:val="82A5F24EF3384015B58B21DF8DEAD3DE"/>
            </w:placeholder>
            <w:showingPlcHdr/>
          </w:sdtPr>
          <w:sdtContent>
            <w:tc>
              <w:tcPr>
                <w:tcW w:w="1895" w:type="dxa"/>
              </w:tcPr>
              <w:p w14:paraId="14F94745" w14:textId="7A0FD9E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CC3994F" w14:textId="77777777" w:rsidTr="00435C9F">
        <w:tc>
          <w:tcPr>
            <w:tcW w:w="837" w:type="dxa"/>
          </w:tcPr>
          <w:p w14:paraId="5B56222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26A22BE" w14:textId="018E247A" w:rsidR="009A5B3C" w:rsidRPr="00983410" w:rsidRDefault="009A5B3C" w:rsidP="009A5B3C">
            <w:pPr>
              <w:spacing w:before="60" w:after="60"/>
              <w:jc w:val="both"/>
              <w:rPr>
                <w:rFonts w:ascii="Arial" w:hAnsi="Arial" w:cs="Arial"/>
                <w:sz w:val="20"/>
                <w:szCs w:val="20"/>
              </w:rPr>
            </w:pPr>
            <w:r w:rsidRPr="0043499D">
              <w:rPr>
                <w:rFonts w:ascii="Arial" w:hAnsi="Arial" w:cs="Arial"/>
                <w:b/>
                <w:sz w:val="20"/>
                <w:szCs w:val="20"/>
              </w:rPr>
              <w:t>NOTE:</w:t>
            </w:r>
            <w:r>
              <w:rPr>
                <w:rFonts w:ascii="Arial" w:hAnsi="Arial" w:cs="Arial"/>
                <w:sz w:val="20"/>
                <w:szCs w:val="20"/>
              </w:rPr>
              <w:t xml:space="preserve">  t</w:t>
            </w:r>
            <w:r w:rsidRPr="00733EDA">
              <w:rPr>
                <w:rFonts w:ascii="Arial" w:hAnsi="Arial" w:cs="Arial"/>
                <w:sz w:val="20"/>
                <w:szCs w:val="20"/>
              </w:rPr>
              <w:t>hese changes include costs incurred during the period to</w:t>
            </w:r>
            <w:r>
              <w:rPr>
                <w:rFonts w:ascii="Arial" w:hAnsi="Arial" w:cs="Arial"/>
                <w:sz w:val="20"/>
                <w:szCs w:val="20"/>
              </w:rPr>
              <w:t xml:space="preserve"> </w:t>
            </w:r>
            <w:r w:rsidRPr="00733EDA">
              <w:rPr>
                <w:rFonts w:ascii="Arial" w:hAnsi="Arial" w:cs="Arial"/>
                <w:sz w:val="20"/>
                <w:szCs w:val="20"/>
              </w:rPr>
              <w:t>improve or enhance the asset</w:t>
            </w:r>
            <w:r>
              <w:rPr>
                <w:rFonts w:ascii="Arial" w:hAnsi="Arial" w:cs="Arial"/>
                <w:sz w:val="20"/>
                <w:szCs w:val="20"/>
              </w:rPr>
              <w:t>’</w:t>
            </w:r>
            <w:r w:rsidRPr="00733EDA">
              <w:rPr>
                <w:rFonts w:ascii="Arial" w:hAnsi="Arial" w:cs="Arial"/>
                <w:sz w:val="20"/>
                <w:szCs w:val="20"/>
              </w:rPr>
              <w:t>s performance, restructure the operation to</w:t>
            </w:r>
            <w:r>
              <w:rPr>
                <w:rFonts w:ascii="Arial" w:hAnsi="Arial" w:cs="Arial"/>
                <w:sz w:val="20"/>
                <w:szCs w:val="20"/>
              </w:rPr>
              <w:t xml:space="preserve"> </w:t>
            </w:r>
            <w:r w:rsidRPr="00733EDA">
              <w:rPr>
                <w:rFonts w:ascii="Arial" w:hAnsi="Arial" w:cs="Arial"/>
                <w:sz w:val="20"/>
                <w:szCs w:val="20"/>
              </w:rPr>
              <w:t>which the asset belongs, or a decision to use rather than dispose of an</w:t>
            </w:r>
            <w:r>
              <w:rPr>
                <w:rFonts w:ascii="Arial" w:hAnsi="Arial" w:cs="Arial"/>
                <w:sz w:val="20"/>
                <w:szCs w:val="20"/>
              </w:rPr>
              <w:t xml:space="preserve"> </w:t>
            </w:r>
            <w:r w:rsidRPr="00733EDA">
              <w:rPr>
                <w:rFonts w:ascii="Arial" w:hAnsi="Arial" w:cs="Arial"/>
                <w:sz w:val="20"/>
                <w:szCs w:val="20"/>
              </w:rPr>
              <w:t>asset</w:t>
            </w:r>
            <w:r>
              <w:rPr>
                <w:rFonts w:ascii="Arial" w:hAnsi="Arial" w:cs="Arial"/>
                <w:sz w:val="20"/>
                <w:szCs w:val="20"/>
              </w:rPr>
              <w:t xml:space="preserve"> [26.100(d)]</w:t>
            </w:r>
          </w:p>
        </w:tc>
      </w:tr>
      <w:tr w:rsidR="009A5B3C" w:rsidRPr="00983410" w14:paraId="71671562" w14:textId="77777777" w:rsidTr="00435C9F">
        <w:tc>
          <w:tcPr>
            <w:tcW w:w="837" w:type="dxa"/>
          </w:tcPr>
          <w:p w14:paraId="46DD2DB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E2F79EF"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a</w:t>
            </w:r>
            <w:r w:rsidRPr="00733EDA">
              <w:rPr>
                <w:rFonts w:ascii="Arial" w:hAnsi="Arial" w:cs="Arial"/>
                <w:sz w:val="20"/>
                <w:szCs w:val="20"/>
              </w:rPr>
              <w:t xml:space="preserve"> decision to resume construction of the asset that was previously halted</w:t>
            </w:r>
            <w:r>
              <w:rPr>
                <w:rFonts w:ascii="Arial" w:hAnsi="Arial" w:cs="Arial"/>
                <w:sz w:val="20"/>
                <w:szCs w:val="20"/>
              </w:rPr>
              <w:t xml:space="preserve"> </w:t>
            </w:r>
            <w:r w:rsidRPr="00733EDA">
              <w:rPr>
                <w:rFonts w:ascii="Arial" w:hAnsi="Arial" w:cs="Arial"/>
                <w:sz w:val="20"/>
                <w:szCs w:val="20"/>
              </w:rPr>
              <w:t>before it was completed or in a usable condition</w:t>
            </w:r>
            <w:r>
              <w:rPr>
                <w:rFonts w:ascii="Arial" w:hAnsi="Arial" w:cs="Arial"/>
                <w:sz w:val="20"/>
                <w:szCs w:val="20"/>
              </w:rPr>
              <w:t>?</w:t>
            </w:r>
          </w:p>
        </w:tc>
        <w:tc>
          <w:tcPr>
            <w:tcW w:w="1166" w:type="dxa"/>
          </w:tcPr>
          <w:p w14:paraId="6E657EF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141871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6C5C6D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93170295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C69132C" w14:textId="54EC0021" w:rsidR="009A5B3C" w:rsidRDefault="009A5B3C" w:rsidP="009A5B3C">
            <w:pPr>
              <w:spacing w:before="60" w:after="60"/>
              <w:rPr>
                <w:rFonts w:ascii="Arial" w:hAnsi="Arial" w:cs="Arial"/>
                <w:sz w:val="20"/>
                <w:szCs w:val="20"/>
              </w:rPr>
            </w:pPr>
            <w:r>
              <w:rPr>
                <w:rFonts w:ascii="Arial" w:hAnsi="Arial" w:cs="Arial"/>
                <w:sz w:val="20"/>
                <w:szCs w:val="20"/>
              </w:rPr>
              <w:t>26.100(e)</w:t>
            </w:r>
          </w:p>
        </w:tc>
        <w:sdt>
          <w:sdtPr>
            <w:rPr>
              <w:rFonts w:ascii="Arial" w:hAnsi="Arial" w:cs="Arial"/>
              <w:sz w:val="20"/>
              <w:szCs w:val="20"/>
            </w:rPr>
            <w:id w:val="-10535584"/>
            <w:placeholder>
              <w:docPart w:val="82A5F24EF3384015B58B21DF8DEAD3DE"/>
            </w:placeholder>
            <w:showingPlcHdr/>
          </w:sdtPr>
          <w:sdtContent>
            <w:tc>
              <w:tcPr>
                <w:tcW w:w="1895" w:type="dxa"/>
              </w:tcPr>
              <w:p w14:paraId="56115141" w14:textId="72C99BF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399FF8C" w14:textId="77777777" w:rsidTr="00435C9F">
        <w:tc>
          <w:tcPr>
            <w:tcW w:w="837" w:type="dxa"/>
          </w:tcPr>
          <w:p w14:paraId="1AAC4A9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EB62B3E" w14:textId="77777777" w:rsidR="009A5B3C" w:rsidRPr="007D52E2" w:rsidRDefault="009A5B3C" w:rsidP="009A5B3C">
            <w:pPr>
              <w:pStyle w:val="ListParagraph"/>
              <w:numPr>
                <w:ilvl w:val="0"/>
                <w:numId w:val="61"/>
              </w:numPr>
              <w:spacing w:before="60" w:after="60"/>
              <w:contextualSpacing w:val="0"/>
              <w:jc w:val="left"/>
              <w:rPr>
                <w:rFonts w:ascii="Arial" w:hAnsi="Arial" w:cs="Arial"/>
                <w:sz w:val="20"/>
                <w:szCs w:val="20"/>
              </w:rPr>
            </w:pPr>
            <w:r>
              <w:rPr>
                <w:rFonts w:ascii="Arial" w:hAnsi="Arial" w:cs="Arial"/>
                <w:sz w:val="20"/>
                <w:szCs w:val="20"/>
              </w:rPr>
              <w:t>e</w:t>
            </w:r>
            <w:r w:rsidRPr="00733EDA">
              <w:rPr>
                <w:rFonts w:ascii="Arial" w:hAnsi="Arial" w:cs="Arial"/>
                <w:sz w:val="20"/>
                <w:szCs w:val="20"/>
              </w:rPr>
              <w:t>vidence is available from internal reporting that indicates that the</w:t>
            </w:r>
            <w:r>
              <w:rPr>
                <w:rFonts w:ascii="Arial" w:hAnsi="Arial" w:cs="Arial"/>
                <w:sz w:val="20"/>
                <w:szCs w:val="20"/>
              </w:rPr>
              <w:t xml:space="preserve"> </w:t>
            </w:r>
            <w:r w:rsidRPr="00733EDA">
              <w:rPr>
                <w:rFonts w:ascii="Arial" w:hAnsi="Arial" w:cs="Arial"/>
                <w:sz w:val="20"/>
                <w:szCs w:val="20"/>
              </w:rPr>
              <w:t>economic performance of the asset is, or will be, better than expected</w:t>
            </w:r>
            <w:r>
              <w:rPr>
                <w:rFonts w:ascii="Arial" w:hAnsi="Arial" w:cs="Arial"/>
                <w:sz w:val="20"/>
                <w:szCs w:val="20"/>
              </w:rPr>
              <w:t>?</w:t>
            </w:r>
          </w:p>
        </w:tc>
        <w:tc>
          <w:tcPr>
            <w:tcW w:w="1166" w:type="dxa"/>
          </w:tcPr>
          <w:p w14:paraId="0DA5BFB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9554076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AB7BEC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429854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61F5540" w14:textId="77777777" w:rsidR="009A5B3C" w:rsidRDefault="009A5B3C" w:rsidP="009A5B3C">
            <w:pPr>
              <w:spacing w:before="60" w:after="60"/>
              <w:rPr>
                <w:rFonts w:ascii="Arial" w:hAnsi="Arial" w:cs="Arial"/>
                <w:sz w:val="20"/>
                <w:szCs w:val="20"/>
              </w:rPr>
            </w:pPr>
            <w:r>
              <w:rPr>
                <w:rFonts w:ascii="Arial" w:hAnsi="Arial" w:cs="Arial"/>
                <w:sz w:val="20"/>
                <w:szCs w:val="20"/>
              </w:rPr>
              <w:t>26.100(f)</w:t>
            </w:r>
          </w:p>
        </w:tc>
        <w:sdt>
          <w:sdtPr>
            <w:rPr>
              <w:rFonts w:ascii="Arial" w:hAnsi="Arial" w:cs="Arial"/>
              <w:sz w:val="20"/>
              <w:szCs w:val="20"/>
            </w:rPr>
            <w:id w:val="369113203"/>
            <w:placeholder>
              <w:docPart w:val="82A5F24EF3384015B58B21DF8DEAD3DE"/>
            </w:placeholder>
            <w:showingPlcHdr/>
          </w:sdtPr>
          <w:sdtContent>
            <w:tc>
              <w:tcPr>
                <w:tcW w:w="1895" w:type="dxa"/>
              </w:tcPr>
              <w:p w14:paraId="5B165A7B" w14:textId="7795C1F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5D4A2FA" w14:textId="77777777" w:rsidTr="00435C9F">
        <w:tc>
          <w:tcPr>
            <w:tcW w:w="837" w:type="dxa"/>
          </w:tcPr>
          <w:p w14:paraId="45ED4FB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C16E4C2" w14:textId="77777777" w:rsidR="009A5B3C" w:rsidRPr="007D52E2" w:rsidRDefault="009A5B3C" w:rsidP="009A5B3C">
            <w:pPr>
              <w:spacing w:before="60" w:after="60"/>
              <w:rPr>
                <w:rFonts w:ascii="Arial" w:hAnsi="Arial" w:cs="Arial"/>
                <w:sz w:val="20"/>
                <w:szCs w:val="20"/>
              </w:rPr>
            </w:pPr>
            <w:r w:rsidRPr="00176BDB">
              <w:rPr>
                <w:rFonts w:ascii="Arial" w:hAnsi="Arial" w:cs="Arial"/>
                <w:sz w:val="20"/>
                <w:szCs w:val="20"/>
              </w:rPr>
              <w:t xml:space="preserve">Where there has been a change in the estimates used to determine the asset’s recoverable </w:t>
            </w:r>
            <w:r>
              <w:rPr>
                <w:rFonts w:ascii="Arial" w:hAnsi="Arial" w:cs="Arial"/>
                <w:sz w:val="20"/>
                <w:szCs w:val="20"/>
              </w:rPr>
              <w:t xml:space="preserve">amount or recoverable </w:t>
            </w:r>
            <w:r w:rsidRPr="00176BDB">
              <w:rPr>
                <w:rFonts w:ascii="Arial" w:hAnsi="Arial" w:cs="Arial"/>
                <w:sz w:val="20"/>
                <w:szCs w:val="20"/>
              </w:rPr>
              <w:t>service amount since the last</w:t>
            </w:r>
            <w:r>
              <w:rPr>
                <w:rFonts w:ascii="Arial" w:hAnsi="Arial" w:cs="Arial"/>
                <w:sz w:val="20"/>
                <w:szCs w:val="20"/>
              </w:rPr>
              <w:t xml:space="preserve"> </w:t>
            </w:r>
            <w:r w:rsidRPr="00176BDB">
              <w:rPr>
                <w:rFonts w:ascii="Arial" w:hAnsi="Arial" w:cs="Arial"/>
                <w:sz w:val="20"/>
                <w:szCs w:val="20"/>
              </w:rPr>
              <w:t xml:space="preserve">impairment loss was recognized, has the impairment loss recognized in prior periods been reversed, such that the carrying amount of the asset has been increased to its recoverable </w:t>
            </w:r>
            <w:r>
              <w:rPr>
                <w:rFonts w:ascii="Arial" w:hAnsi="Arial" w:cs="Arial"/>
                <w:sz w:val="20"/>
                <w:szCs w:val="20"/>
              </w:rPr>
              <w:t xml:space="preserve">amount or recoverable </w:t>
            </w:r>
            <w:r w:rsidRPr="00176BDB">
              <w:rPr>
                <w:rFonts w:ascii="Arial" w:hAnsi="Arial" w:cs="Arial"/>
                <w:sz w:val="20"/>
                <w:szCs w:val="20"/>
              </w:rPr>
              <w:t>service amount (but does not exceed the carrying amount that would have been determined (net of depreciation or amortization) had no impairment loss been recognized in prior periods)?</w:t>
            </w:r>
          </w:p>
        </w:tc>
        <w:tc>
          <w:tcPr>
            <w:tcW w:w="1166" w:type="dxa"/>
          </w:tcPr>
          <w:p w14:paraId="5552CDC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71023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4AE1DD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352213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6BACDC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237083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775A9AE" w14:textId="77777777" w:rsidR="009A5B3C" w:rsidRDefault="009A5B3C" w:rsidP="009A5B3C">
            <w:pPr>
              <w:spacing w:before="60" w:after="60"/>
              <w:rPr>
                <w:rFonts w:ascii="Arial" w:hAnsi="Arial" w:cs="Arial"/>
                <w:sz w:val="20"/>
                <w:szCs w:val="20"/>
              </w:rPr>
            </w:pPr>
            <w:r>
              <w:rPr>
                <w:rFonts w:ascii="Arial" w:hAnsi="Arial" w:cs="Arial"/>
                <w:sz w:val="20"/>
                <w:szCs w:val="20"/>
              </w:rPr>
              <w:t>21.64</w:t>
            </w:r>
          </w:p>
          <w:p w14:paraId="07FB5640" w14:textId="77777777" w:rsidR="009A5B3C" w:rsidRDefault="009A5B3C" w:rsidP="009A5B3C">
            <w:pPr>
              <w:spacing w:before="60" w:after="60"/>
              <w:rPr>
                <w:rFonts w:ascii="Arial" w:hAnsi="Arial" w:cs="Arial"/>
                <w:sz w:val="20"/>
                <w:szCs w:val="20"/>
              </w:rPr>
            </w:pPr>
            <w:r>
              <w:rPr>
                <w:rFonts w:ascii="Arial" w:hAnsi="Arial" w:cs="Arial"/>
                <w:sz w:val="20"/>
                <w:szCs w:val="20"/>
              </w:rPr>
              <w:t>21.67</w:t>
            </w:r>
          </w:p>
          <w:p w14:paraId="50288727" w14:textId="77777777" w:rsidR="009A5B3C" w:rsidRDefault="009A5B3C" w:rsidP="009A5B3C">
            <w:pPr>
              <w:spacing w:before="60" w:after="60"/>
              <w:rPr>
                <w:rFonts w:ascii="Arial" w:hAnsi="Arial" w:cs="Arial"/>
                <w:sz w:val="20"/>
                <w:szCs w:val="20"/>
              </w:rPr>
            </w:pPr>
            <w:r>
              <w:rPr>
                <w:rFonts w:ascii="Arial" w:hAnsi="Arial" w:cs="Arial"/>
                <w:sz w:val="20"/>
                <w:szCs w:val="20"/>
              </w:rPr>
              <w:t>26.103</w:t>
            </w:r>
          </w:p>
          <w:p w14:paraId="3DD5BBF5" w14:textId="77777777" w:rsidR="009A5B3C" w:rsidRDefault="009A5B3C" w:rsidP="009A5B3C">
            <w:pPr>
              <w:spacing w:before="60" w:after="60"/>
              <w:rPr>
                <w:rFonts w:ascii="Arial" w:hAnsi="Arial" w:cs="Arial"/>
                <w:sz w:val="20"/>
                <w:szCs w:val="20"/>
              </w:rPr>
            </w:pPr>
            <w:r>
              <w:rPr>
                <w:rFonts w:ascii="Arial" w:hAnsi="Arial" w:cs="Arial"/>
                <w:sz w:val="20"/>
                <w:szCs w:val="20"/>
              </w:rPr>
              <w:t>26.107</w:t>
            </w:r>
          </w:p>
        </w:tc>
        <w:sdt>
          <w:sdtPr>
            <w:rPr>
              <w:rFonts w:ascii="Arial" w:hAnsi="Arial" w:cs="Arial"/>
              <w:sz w:val="20"/>
              <w:szCs w:val="20"/>
            </w:rPr>
            <w:id w:val="-1148590452"/>
            <w:placeholder>
              <w:docPart w:val="82A5F24EF3384015B58B21DF8DEAD3DE"/>
            </w:placeholder>
            <w:showingPlcHdr/>
          </w:sdtPr>
          <w:sdtContent>
            <w:tc>
              <w:tcPr>
                <w:tcW w:w="1895" w:type="dxa"/>
              </w:tcPr>
              <w:p w14:paraId="4B988935" w14:textId="02A1DE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6CDBF2B" w14:textId="77777777" w:rsidTr="00435C9F">
        <w:tc>
          <w:tcPr>
            <w:tcW w:w="837" w:type="dxa"/>
          </w:tcPr>
          <w:p w14:paraId="397D19C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F53A42B" w14:textId="77777777" w:rsidR="009A5B3C" w:rsidRPr="00983410" w:rsidRDefault="009A5B3C" w:rsidP="009A5B3C">
            <w:pPr>
              <w:spacing w:before="60" w:after="60"/>
              <w:jc w:val="both"/>
              <w:rPr>
                <w:rFonts w:ascii="Arial" w:hAnsi="Arial" w:cs="Arial"/>
                <w:sz w:val="20"/>
                <w:szCs w:val="20"/>
              </w:rPr>
            </w:pPr>
            <w:r w:rsidRPr="00176BDB">
              <w:rPr>
                <w:rFonts w:ascii="Arial" w:hAnsi="Arial" w:cs="Arial"/>
                <w:b/>
                <w:sz w:val="20"/>
                <w:szCs w:val="20"/>
              </w:rPr>
              <w:t xml:space="preserve">NOTE:  </w:t>
            </w:r>
            <w:r w:rsidRPr="00176BDB">
              <w:rPr>
                <w:rFonts w:ascii="Arial" w:hAnsi="Arial" w:cs="Arial"/>
                <w:sz w:val="20"/>
                <w:szCs w:val="20"/>
              </w:rPr>
              <w:t xml:space="preserve">the increase in the carrying amount of the asset to its recoverable </w:t>
            </w:r>
            <w:r>
              <w:rPr>
                <w:rFonts w:ascii="Arial" w:hAnsi="Arial" w:cs="Arial"/>
                <w:sz w:val="20"/>
                <w:szCs w:val="20"/>
              </w:rPr>
              <w:t xml:space="preserve">amount or recoverable </w:t>
            </w:r>
            <w:r w:rsidRPr="00176BDB">
              <w:rPr>
                <w:rFonts w:ascii="Arial" w:hAnsi="Arial" w:cs="Arial"/>
                <w:sz w:val="20"/>
                <w:szCs w:val="20"/>
              </w:rPr>
              <w:t>service amount is a reversal of an impairment loss. [21.64</w:t>
            </w:r>
            <w:r>
              <w:rPr>
                <w:rFonts w:ascii="Arial" w:hAnsi="Arial" w:cs="Arial"/>
                <w:sz w:val="20"/>
                <w:szCs w:val="20"/>
              </w:rPr>
              <w:t xml:space="preserve"> and 26.103</w:t>
            </w:r>
            <w:r w:rsidRPr="00176BDB">
              <w:rPr>
                <w:rFonts w:ascii="Arial" w:hAnsi="Arial" w:cs="Arial"/>
                <w:sz w:val="20"/>
                <w:szCs w:val="20"/>
              </w:rPr>
              <w:t>]</w:t>
            </w:r>
          </w:p>
        </w:tc>
      </w:tr>
      <w:tr w:rsidR="009A5B3C" w:rsidRPr="00983410" w14:paraId="1D00C0B4" w14:textId="77777777" w:rsidTr="00435C9F">
        <w:tc>
          <w:tcPr>
            <w:tcW w:w="837" w:type="dxa"/>
          </w:tcPr>
          <w:p w14:paraId="6E2B9B47"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F0D7A6" w14:textId="77777777" w:rsidR="009A5B3C" w:rsidRPr="007D52E2" w:rsidRDefault="009A5B3C" w:rsidP="009A5B3C">
            <w:pPr>
              <w:spacing w:before="60" w:after="60"/>
              <w:rPr>
                <w:rFonts w:ascii="Arial" w:hAnsi="Arial" w:cs="Arial"/>
                <w:sz w:val="20"/>
                <w:szCs w:val="20"/>
              </w:rPr>
            </w:pPr>
            <w:r w:rsidRPr="00176BDB">
              <w:rPr>
                <w:rFonts w:ascii="Arial" w:hAnsi="Arial" w:cs="Arial"/>
                <w:sz w:val="20"/>
                <w:szCs w:val="20"/>
              </w:rPr>
              <w:t>Where a reversal of an impairment loss has been recognized, has the depreciation or amortization charge for the asset been adjusted in future periods to allocate the asset’s revised carrying amount, less its residual value (if any), on a systematic basis over its remaining useful life?</w:t>
            </w:r>
          </w:p>
        </w:tc>
        <w:tc>
          <w:tcPr>
            <w:tcW w:w="1166" w:type="dxa"/>
          </w:tcPr>
          <w:p w14:paraId="478DC1A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5839616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44B5F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482564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AA4AC5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661844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A74D89B" w14:textId="77777777" w:rsidR="009A5B3C" w:rsidRDefault="009A5B3C" w:rsidP="009A5B3C">
            <w:pPr>
              <w:spacing w:before="60" w:after="60"/>
              <w:rPr>
                <w:rFonts w:ascii="Arial" w:hAnsi="Arial" w:cs="Arial"/>
                <w:sz w:val="20"/>
                <w:szCs w:val="20"/>
              </w:rPr>
            </w:pPr>
            <w:r>
              <w:rPr>
                <w:rFonts w:ascii="Arial" w:hAnsi="Arial" w:cs="Arial"/>
                <w:sz w:val="20"/>
                <w:szCs w:val="20"/>
              </w:rPr>
              <w:t>21.71</w:t>
            </w:r>
          </w:p>
          <w:p w14:paraId="0FA678F8" w14:textId="77777777" w:rsidR="009A5B3C" w:rsidRDefault="009A5B3C" w:rsidP="009A5B3C">
            <w:pPr>
              <w:spacing w:before="60" w:after="60"/>
              <w:rPr>
                <w:rFonts w:ascii="Arial" w:hAnsi="Arial" w:cs="Arial"/>
                <w:sz w:val="20"/>
                <w:szCs w:val="20"/>
              </w:rPr>
            </w:pPr>
            <w:r>
              <w:rPr>
                <w:rFonts w:ascii="Arial" w:hAnsi="Arial" w:cs="Arial"/>
                <w:sz w:val="20"/>
                <w:szCs w:val="20"/>
              </w:rPr>
              <w:t>26.111</w:t>
            </w:r>
          </w:p>
        </w:tc>
        <w:sdt>
          <w:sdtPr>
            <w:rPr>
              <w:rFonts w:ascii="Arial" w:hAnsi="Arial" w:cs="Arial"/>
              <w:sz w:val="20"/>
              <w:szCs w:val="20"/>
            </w:rPr>
            <w:id w:val="1661968335"/>
            <w:placeholder>
              <w:docPart w:val="82A5F24EF3384015B58B21DF8DEAD3DE"/>
            </w:placeholder>
            <w:showingPlcHdr/>
          </w:sdtPr>
          <w:sdtContent>
            <w:tc>
              <w:tcPr>
                <w:tcW w:w="1895" w:type="dxa"/>
              </w:tcPr>
              <w:p w14:paraId="007B8097" w14:textId="0F2EA2E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C1F053" w14:textId="77777777" w:rsidTr="00435C9F">
        <w:tc>
          <w:tcPr>
            <w:tcW w:w="837" w:type="dxa"/>
          </w:tcPr>
          <w:p w14:paraId="40ED7470"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098B0C2" w14:textId="77777777" w:rsidR="009A5B3C" w:rsidRPr="00453C79" w:rsidRDefault="009A5B3C" w:rsidP="009A5B3C">
            <w:pPr>
              <w:spacing w:before="60" w:after="60"/>
              <w:rPr>
                <w:rFonts w:ascii="Arial" w:hAnsi="Arial" w:cs="Arial"/>
                <w:b/>
                <w:i/>
                <w:sz w:val="20"/>
                <w:szCs w:val="20"/>
              </w:rPr>
            </w:pPr>
            <w:r w:rsidRPr="00453C79">
              <w:rPr>
                <w:rFonts w:ascii="Arial" w:hAnsi="Arial" w:cs="Arial"/>
                <w:b/>
                <w:i/>
                <w:sz w:val="20"/>
                <w:szCs w:val="20"/>
              </w:rPr>
              <w:t>Cash-generating units</w:t>
            </w:r>
          </w:p>
        </w:tc>
      </w:tr>
      <w:tr w:rsidR="009A5B3C" w:rsidRPr="00983410" w14:paraId="77CCEEA0" w14:textId="77777777" w:rsidTr="00435C9F">
        <w:tc>
          <w:tcPr>
            <w:tcW w:w="837" w:type="dxa"/>
          </w:tcPr>
          <w:p w14:paraId="272D5EB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C171C95" w14:textId="77777777" w:rsidR="009A5B3C" w:rsidRDefault="009A5B3C" w:rsidP="009A5B3C">
            <w:pPr>
              <w:spacing w:before="60" w:after="60"/>
              <w:rPr>
                <w:rFonts w:ascii="Arial" w:hAnsi="Arial" w:cs="Arial"/>
                <w:sz w:val="20"/>
                <w:szCs w:val="20"/>
              </w:rPr>
            </w:pPr>
            <w:r>
              <w:rPr>
                <w:rFonts w:ascii="Arial" w:hAnsi="Arial" w:cs="Arial"/>
                <w:sz w:val="20"/>
                <w:szCs w:val="20"/>
              </w:rPr>
              <w:t xml:space="preserve">Has the reversal of an impairment loss for a cash-generating unit been allocated to the carrying amount of the cash-generating assets in the unit on a pro rata basis? </w:t>
            </w:r>
          </w:p>
          <w:p w14:paraId="59FD4B1A" w14:textId="3DB0533A" w:rsidR="009A5B3C" w:rsidRPr="007D52E2" w:rsidRDefault="009A5B3C" w:rsidP="009A5B3C">
            <w:pPr>
              <w:spacing w:before="60" w:after="60"/>
              <w:rPr>
                <w:rFonts w:ascii="Arial" w:hAnsi="Arial" w:cs="Arial"/>
                <w:sz w:val="20"/>
                <w:szCs w:val="20"/>
              </w:rPr>
            </w:pPr>
            <w:r>
              <w:rPr>
                <w:rFonts w:ascii="Arial" w:hAnsi="Arial" w:cs="Arial"/>
                <w:sz w:val="20"/>
                <w:szCs w:val="20"/>
              </w:rPr>
              <w:t>Excluding any non-cash-generating asset within the unit</w:t>
            </w:r>
          </w:p>
        </w:tc>
        <w:tc>
          <w:tcPr>
            <w:tcW w:w="1166" w:type="dxa"/>
          </w:tcPr>
          <w:p w14:paraId="653703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1112748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A97DEC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7837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F494B3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191298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9D719D4" w14:textId="77777777" w:rsidR="009A5B3C" w:rsidRDefault="009A5B3C" w:rsidP="009A5B3C">
            <w:pPr>
              <w:spacing w:before="60" w:after="60"/>
              <w:rPr>
                <w:rFonts w:ascii="Arial" w:hAnsi="Arial" w:cs="Arial"/>
                <w:sz w:val="20"/>
                <w:szCs w:val="20"/>
              </w:rPr>
            </w:pPr>
            <w:r>
              <w:rPr>
                <w:rFonts w:ascii="Arial" w:hAnsi="Arial" w:cs="Arial"/>
                <w:sz w:val="20"/>
                <w:szCs w:val="20"/>
              </w:rPr>
              <w:t>26.112</w:t>
            </w:r>
          </w:p>
        </w:tc>
        <w:sdt>
          <w:sdtPr>
            <w:rPr>
              <w:rFonts w:ascii="Arial" w:hAnsi="Arial" w:cs="Arial"/>
              <w:sz w:val="20"/>
              <w:szCs w:val="20"/>
            </w:rPr>
            <w:id w:val="1483655640"/>
            <w:placeholder>
              <w:docPart w:val="82A5F24EF3384015B58B21DF8DEAD3DE"/>
            </w:placeholder>
            <w:showingPlcHdr/>
          </w:sdtPr>
          <w:sdtContent>
            <w:tc>
              <w:tcPr>
                <w:tcW w:w="1895" w:type="dxa"/>
              </w:tcPr>
              <w:p w14:paraId="0C06B150" w14:textId="6BA2804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3B086D1" w14:textId="77777777" w:rsidTr="00435C9F">
        <w:tc>
          <w:tcPr>
            <w:tcW w:w="837" w:type="dxa"/>
          </w:tcPr>
          <w:p w14:paraId="0BEB628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030300F" w14:textId="009CD643" w:rsidR="009A5B3C" w:rsidRPr="00983410" w:rsidRDefault="009A5B3C" w:rsidP="009A5B3C">
            <w:pPr>
              <w:spacing w:before="60" w:after="60"/>
              <w:jc w:val="both"/>
              <w:rPr>
                <w:rFonts w:ascii="Arial" w:hAnsi="Arial" w:cs="Arial"/>
                <w:sz w:val="20"/>
                <w:szCs w:val="20"/>
              </w:rPr>
            </w:pPr>
            <w:r w:rsidRPr="00681393">
              <w:rPr>
                <w:rFonts w:ascii="Arial" w:hAnsi="Arial" w:cs="Arial"/>
                <w:b/>
                <w:sz w:val="20"/>
                <w:szCs w:val="20"/>
              </w:rPr>
              <w:t>NOTE:</w:t>
            </w:r>
            <w:r>
              <w:rPr>
                <w:rFonts w:ascii="Arial" w:hAnsi="Arial" w:cs="Arial"/>
                <w:sz w:val="20"/>
                <w:szCs w:val="20"/>
              </w:rPr>
              <w:t xml:space="preserve">  in allocating a reversal of an impairment loss for a cash-generating unit, the carrying amount of an asset is not increased above the lower of (a) its recoverable amount if determinable and (b) the carrying amount that would have been determined had no impairment loss been recognised or the asset in prior periods [26.113]</w:t>
            </w:r>
          </w:p>
        </w:tc>
      </w:tr>
      <w:tr w:rsidR="009A5B3C" w:rsidRPr="00983410" w14:paraId="7709635A" w14:textId="77777777" w:rsidTr="00435C9F">
        <w:tc>
          <w:tcPr>
            <w:tcW w:w="837" w:type="dxa"/>
          </w:tcPr>
          <w:p w14:paraId="1630D1D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9EE5395" w14:textId="77777777" w:rsidR="009A5B3C" w:rsidRPr="0018035E" w:rsidRDefault="009A5B3C" w:rsidP="009A5B3C">
            <w:pPr>
              <w:spacing w:before="60" w:after="60"/>
              <w:rPr>
                <w:rFonts w:ascii="Arial" w:eastAsia="Times New Roman" w:hAnsi="Arial" w:cs="Arial"/>
                <w:b/>
                <w:color w:val="C0504D"/>
                <w:sz w:val="20"/>
                <w:szCs w:val="20"/>
                <w:lang w:eastAsia="en-GB"/>
              </w:rPr>
            </w:pPr>
            <w:r w:rsidRPr="0018035E">
              <w:rPr>
                <w:rFonts w:ascii="Arial" w:eastAsia="Times New Roman" w:hAnsi="Arial" w:cs="Arial"/>
                <w:b/>
                <w:color w:val="C0504D"/>
                <w:sz w:val="20"/>
                <w:szCs w:val="20"/>
                <w:lang w:eastAsia="en-GB"/>
              </w:rPr>
              <w:t>Redesignation of assets</w:t>
            </w:r>
          </w:p>
        </w:tc>
      </w:tr>
      <w:tr w:rsidR="009A5B3C" w:rsidRPr="00983410" w14:paraId="78AB2DC1" w14:textId="77777777" w:rsidTr="00435C9F">
        <w:tc>
          <w:tcPr>
            <w:tcW w:w="837" w:type="dxa"/>
          </w:tcPr>
          <w:p w14:paraId="3E3566EF"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1BAC6C0" w14:textId="20882A65" w:rsidR="009A5B3C" w:rsidRPr="007D52E2" w:rsidRDefault="009A5B3C" w:rsidP="009A5B3C">
            <w:pPr>
              <w:spacing w:before="60" w:after="60"/>
              <w:rPr>
                <w:rFonts w:ascii="Arial" w:hAnsi="Arial" w:cs="Arial"/>
                <w:sz w:val="20"/>
                <w:szCs w:val="20"/>
              </w:rPr>
            </w:pPr>
            <w:r>
              <w:rPr>
                <w:rFonts w:ascii="Arial" w:hAnsi="Arial" w:cs="Arial"/>
                <w:sz w:val="20"/>
                <w:szCs w:val="20"/>
              </w:rPr>
              <w:t xml:space="preserve">Has a </w:t>
            </w:r>
            <w:r w:rsidRPr="0077430E">
              <w:rPr>
                <w:rFonts w:ascii="Arial" w:hAnsi="Arial" w:cs="Arial"/>
                <w:sz w:val="20"/>
                <w:szCs w:val="20"/>
              </w:rPr>
              <w:t>redesignation of an asset from a cash-generating asset to a non-cashgenerating asset or from a non-cash-generating asset to a cash-generating</w:t>
            </w:r>
            <w:r>
              <w:rPr>
                <w:rFonts w:ascii="Arial" w:hAnsi="Arial" w:cs="Arial"/>
                <w:sz w:val="20"/>
                <w:szCs w:val="20"/>
              </w:rPr>
              <w:t xml:space="preserve"> </w:t>
            </w:r>
            <w:r w:rsidRPr="0077430E">
              <w:rPr>
                <w:rFonts w:ascii="Arial" w:hAnsi="Arial" w:cs="Arial"/>
                <w:sz w:val="20"/>
                <w:szCs w:val="20"/>
              </w:rPr>
              <w:t xml:space="preserve">asset </w:t>
            </w:r>
            <w:r>
              <w:rPr>
                <w:rFonts w:ascii="Arial" w:hAnsi="Arial" w:cs="Arial"/>
                <w:sz w:val="20"/>
                <w:szCs w:val="20"/>
              </w:rPr>
              <w:pgNum/>
            </w:r>
            <w:r>
              <w:rPr>
                <w:rFonts w:ascii="Arial" w:hAnsi="Arial" w:cs="Arial"/>
                <w:sz w:val="20"/>
                <w:szCs w:val="20"/>
              </w:rPr>
              <w:t>easurem</w:t>
            </w:r>
            <w:r w:rsidRPr="0077430E">
              <w:rPr>
                <w:rFonts w:ascii="Arial" w:hAnsi="Arial" w:cs="Arial"/>
                <w:sz w:val="20"/>
                <w:szCs w:val="20"/>
              </w:rPr>
              <w:t xml:space="preserve"> when there is clear evidence that such a redesignation</w:t>
            </w:r>
            <w:r>
              <w:rPr>
                <w:rFonts w:ascii="Arial" w:hAnsi="Arial" w:cs="Arial"/>
                <w:sz w:val="20"/>
                <w:szCs w:val="20"/>
              </w:rPr>
              <w:t xml:space="preserve"> </w:t>
            </w:r>
            <w:r w:rsidRPr="0077430E">
              <w:rPr>
                <w:rFonts w:ascii="Arial" w:hAnsi="Arial" w:cs="Arial"/>
                <w:sz w:val="20"/>
                <w:szCs w:val="20"/>
              </w:rPr>
              <w:t>is appropriate</w:t>
            </w:r>
            <w:r>
              <w:rPr>
                <w:rFonts w:ascii="Arial" w:hAnsi="Arial" w:cs="Arial"/>
                <w:sz w:val="20"/>
                <w:szCs w:val="20"/>
              </w:rPr>
              <w:t>?</w:t>
            </w:r>
          </w:p>
        </w:tc>
        <w:tc>
          <w:tcPr>
            <w:tcW w:w="1166" w:type="dxa"/>
          </w:tcPr>
          <w:p w14:paraId="15678B1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394538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050CF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752413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7408D0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843031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26FA0DD" w14:textId="77777777" w:rsidR="009A5B3C" w:rsidRDefault="009A5B3C" w:rsidP="009A5B3C">
            <w:pPr>
              <w:spacing w:before="60" w:after="60"/>
              <w:rPr>
                <w:rFonts w:ascii="Arial" w:hAnsi="Arial" w:cs="Arial"/>
                <w:sz w:val="20"/>
                <w:szCs w:val="20"/>
              </w:rPr>
            </w:pPr>
            <w:r>
              <w:rPr>
                <w:rFonts w:ascii="Arial" w:hAnsi="Arial" w:cs="Arial"/>
                <w:sz w:val="20"/>
                <w:szCs w:val="20"/>
              </w:rPr>
              <w:t>26.114</w:t>
            </w:r>
          </w:p>
        </w:tc>
        <w:sdt>
          <w:sdtPr>
            <w:rPr>
              <w:rFonts w:ascii="Arial" w:hAnsi="Arial" w:cs="Arial"/>
              <w:sz w:val="20"/>
              <w:szCs w:val="20"/>
            </w:rPr>
            <w:id w:val="-1799297915"/>
            <w:placeholder>
              <w:docPart w:val="82A5F24EF3384015B58B21DF8DEAD3DE"/>
            </w:placeholder>
            <w:showingPlcHdr/>
          </w:sdtPr>
          <w:sdtContent>
            <w:tc>
              <w:tcPr>
                <w:tcW w:w="1895" w:type="dxa"/>
              </w:tcPr>
              <w:p w14:paraId="0F7AE4E0" w14:textId="0E99B39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7396CDC" w14:textId="77777777" w:rsidTr="00435C9F">
        <w:tc>
          <w:tcPr>
            <w:tcW w:w="837" w:type="dxa"/>
          </w:tcPr>
          <w:p w14:paraId="5A0747C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459E1D4" w14:textId="77777777" w:rsidR="009A5B3C" w:rsidRPr="0018035E" w:rsidRDefault="009A5B3C" w:rsidP="009A5B3C">
            <w:pPr>
              <w:spacing w:before="60" w:after="60"/>
              <w:rPr>
                <w:rFonts w:ascii="Arial" w:eastAsia="Times New Roman" w:hAnsi="Arial" w:cs="Arial"/>
                <w:b/>
                <w:color w:val="C0504D"/>
                <w:sz w:val="20"/>
                <w:szCs w:val="20"/>
                <w:lang w:eastAsia="en-GB"/>
              </w:rPr>
            </w:pPr>
            <w:r w:rsidRPr="0018035E">
              <w:rPr>
                <w:rFonts w:ascii="Arial" w:eastAsia="Times New Roman" w:hAnsi="Arial" w:cs="Arial"/>
                <w:b/>
                <w:color w:val="C0504D"/>
                <w:sz w:val="20"/>
                <w:szCs w:val="20"/>
                <w:lang w:eastAsia="en-GB"/>
              </w:rPr>
              <w:t>Disclosure</w:t>
            </w:r>
          </w:p>
        </w:tc>
      </w:tr>
      <w:tr w:rsidR="009A5B3C" w:rsidRPr="00983410" w14:paraId="09398688" w14:textId="77777777" w:rsidTr="00435C9F">
        <w:tc>
          <w:tcPr>
            <w:tcW w:w="837" w:type="dxa"/>
          </w:tcPr>
          <w:p w14:paraId="211234E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2834001" w14:textId="77777777" w:rsidR="009A5B3C" w:rsidRPr="007D52E2" w:rsidRDefault="009A5B3C" w:rsidP="009A5B3C">
            <w:pPr>
              <w:spacing w:before="60" w:after="60"/>
              <w:rPr>
                <w:rFonts w:ascii="Arial" w:hAnsi="Arial" w:cs="Arial"/>
                <w:sz w:val="20"/>
                <w:szCs w:val="20"/>
              </w:rPr>
            </w:pPr>
            <w:r w:rsidRPr="0077430E">
              <w:rPr>
                <w:rFonts w:ascii="Arial" w:hAnsi="Arial" w:cs="Arial"/>
                <w:sz w:val="20"/>
                <w:szCs w:val="20"/>
              </w:rPr>
              <w:t>Has the entity disclosed the criteria developed by the entity to distinguish non-cash-generating assets from cash-generating assets</w:t>
            </w:r>
            <w:r>
              <w:rPr>
                <w:rFonts w:ascii="Arial" w:hAnsi="Arial" w:cs="Arial"/>
                <w:sz w:val="20"/>
                <w:szCs w:val="20"/>
              </w:rPr>
              <w:t xml:space="preserve"> and any judgements made thereon</w:t>
            </w:r>
            <w:r w:rsidRPr="0077430E">
              <w:rPr>
                <w:rFonts w:ascii="Arial" w:hAnsi="Arial" w:cs="Arial"/>
                <w:sz w:val="20"/>
                <w:szCs w:val="20"/>
              </w:rPr>
              <w:t>?</w:t>
            </w:r>
          </w:p>
        </w:tc>
        <w:tc>
          <w:tcPr>
            <w:tcW w:w="1166" w:type="dxa"/>
          </w:tcPr>
          <w:p w14:paraId="103B3CE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158868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B9C624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672987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972268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16631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B3C53B2" w14:textId="77777777" w:rsidR="009A5B3C" w:rsidRDefault="009A5B3C" w:rsidP="009A5B3C">
            <w:pPr>
              <w:spacing w:before="60" w:after="60"/>
              <w:rPr>
                <w:rFonts w:ascii="Arial" w:hAnsi="Arial" w:cs="Arial"/>
                <w:sz w:val="20"/>
                <w:szCs w:val="20"/>
              </w:rPr>
            </w:pPr>
            <w:r>
              <w:rPr>
                <w:rFonts w:ascii="Arial" w:hAnsi="Arial" w:cs="Arial"/>
                <w:sz w:val="20"/>
                <w:szCs w:val="20"/>
              </w:rPr>
              <w:t>21.74</w:t>
            </w:r>
          </w:p>
          <w:p w14:paraId="1463A0EB" w14:textId="77777777" w:rsidR="009A5B3C" w:rsidRDefault="009A5B3C" w:rsidP="009A5B3C">
            <w:pPr>
              <w:spacing w:before="60" w:after="60"/>
              <w:rPr>
                <w:rFonts w:ascii="Arial" w:hAnsi="Arial" w:cs="Arial"/>
                <w:sz w:val="20"/>
                <w:szCs w:val="20"/>
              </w:rPr>
            </w:pPr>
            <w:r>
              <w:rPr>
                <w:rFonts w:ascii="Arial" w:hAnsi="Arial" w:cs="Arial"/>
                <w:sz w:val="20"/>
                <w:szCs w:val="20"/>
              </w:rPr>
              <w:t>26.116</w:t>
            </w:r>
          </w:p>
        </w:tc>
        <w:sdt>
          <w:sdtPr>
            <w:rPr>
              <w:rFonts w:ascii="Arial" w:hAnsi="Arial" w:cs="Arial"/>
              <w:sz w:val="20"/>
              <w:szCs w:val="20"/>
            </w:rPr>
            <w:id w:val="803818651"/>
            <w:placeholder>
              <w:docPart w:val="82A5F24EF3384015B58B21DF8DEAD3DE"/>
            </w:placeholder>
            <w:showingPlcHdr/>
          </w:sdtPr>
          <w:sdtContent>
            <w:tc>
              <w:tcPr>
                <w:tcW w:w="1895" w:type="dxa"/>
              </w:tcPr>
              <w:p w14:paraId="4D211543" w14:textId="13B4A37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E7C4C2B" w14:textId="77777777" w:rsidTr="00435C9F">
        <w:tc>
          <w:tcPr>
            <w:tcW w:w="837" w:type="dxa"/>
          </w:tcPr>
          <w:p w14:paraId="7EEAC50D"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F968607" w14:textId="77777777" w:rsidR="009A5B3C" w:rsidRPr="007D52E2" w:rsidRDefault="009A5B3C" w:rsidP="009A5B3C">
            <w:pPr>
              <w:spacing w:before="60" w:after="60"/>
              <w:rPr>
                <w:rFonts w:ascii="Arial" w:hAnsi="Arial" w:cs="Arial"/>
                <w:sz w:val="20"/>
                <w:szCs w:val="20"/>
              </w:rPr>
            </w:pPr>
            <w:r w:rsidRPr="005E07B2">
              <w:rPr>
                <w:rFonts w:ascii="Arial" w:hAnsi="Arial" w:cs="Arial"/>
                <w:sz w:val="20"/>
                <w:szCs w:val="20"/>
              </w:rPr>
              <w:t>Has the following been disclosed for each class of assets:</w:t>
            </w:r>
          </w:p>
        </w:tc>
        <w:tc>
          <w:tcPr>
            <w:tcW w:w="1166" w:type="dxa"/>
          </w:tcPr>
          <w:p w14:paraId="1CA0693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851127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0F18FC4" w14:textId="77777777" w:rsidR="009A5B3C" w:rsidRDefault="009A5B3C" w:rsidP="009A5B3C">
            <w:pPr>
              <w:spacing w:before="60" w:after="60"/>
              <w:rPr>
                <w:rFonts w:ascii="MS Gothic" w:eastAsia="MS Gothic" w:hAnsi="MS Gothic" w:cs="Arial"/>
                <w:sz w:val="20"/>
                <w:szCs w:val="20"/>
              </w:rPr>
            </w:pPr>
          </w:p>
        </w:tc>
        <w:tc>
          <w:tcPr>
            <w:tcW w:w="1710" w:type="dxa"/>
          </w:tcPr>
          <w:p w14:paraId="5E2526CC" w14:textId="77777777" w:rsidR="009A5B3C" w:rsidRDefault="009A5B3C" w:rsidP="009A5B3C">
            <w:pPr>
              <w:spacing w:before="60" w:after="60"/>
              <w:rPr>
                <w:rFonts w:ascii="Arial" w:hAnsi="Arial" w:cs="Arial"/>
                <w:sz w:val="20"/>
                <w:szCs w:val="20"/>
              </w:rPr>
            </w:pPr>
            <w:r>
              <w:rPr>
                <w:rFonts w:ascii="Arial" w:hAnsi="Arial" w:cs="Arial"/>
                <w:sz w:val="20"/>
                <w:szCs w:val="20"/>
              </w:rPr>
              <w:t>21.75</w:t>
            </w:r>
          </w:p>
        </w:tc>
        <w:sdt>
          <w:sdtPr>
            <w:rPr>
              <w:rFonts w:ascii="Arial" w:hAnsi="Arial" w:cs="Arial"/>
              <w:sz w:val="20"/>
              <w:szCs w:val="20"/>
            </w:rPr>
            <w:id w:val="-78674450"/>
            <w:placeholder>
              <w:docPart w:val="82A5F24EF3384015B58B21DF8DEAD3DE"/>
            </w:placeholder>
            <w:showingPlcHdr/>
          </w:sdtPr>
          <w:sdtContent>
            <w:tc>
              <w:tcPr>
                <w:tcW w:w="1895" w:type="dxa"/>
              </w:tcPr>
              <w:p w14:paraId="524E3CB8" w14:textId="2EA565C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6A45CA8" w14:textId="77777777" w:rsidTr="00435C9F">
        <w:tc>
          <w:tcPr>
            <w:tcW w:w="837" w:type="dxa"/>
          </w:tcPr>
          <w:p w14:paraId="5B7F979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8E7D812" w14:textId="77777777" w:rsidR="009A5B3C" w:rsidRPr="007D52E2" w:rsidRDefault="009A5B3C" w:rsidP="009A5B3C">
            <w:pPr>
              <w:pStyle w:val="ListParagraph"/>
              <w:numPr>
                <w:ilvl w:val="0"/>
                <w:numId w:val="62"/>
              </w:numPr>
              <w:spacing w:before="60" w:after="60"/>
              <w:contextualSpacing w:val="0"/>
              <w:jc w:val="left"/>
              <w:rPr>
                <w:rFonts w:ascii="Arial" w:hAnsi="Arial" w:cs="Arial"/>
                <w:sz w:val="20"/>
                <w:szCs w:val="20"/>
              </w:rPr>
            </w:pPr>
            <w:r w:rsidRPr="00045060">
              <w:rPr>
                <w:rFonts w:ascii="Arial" w:hAnsi="Arial" w:cs="Arial"/>
                <w:sz w:val="20"/>
                <w:szCs w:val="20"/>
              </w:rPr>
              <w:t>the amount of impairment losses on revalued assets recognised</w:t>
            </w:r>
            <w:r>
              <w:rPr>
                <w:rFonts w:ascii="Arial" w:hAnsi="Arial" w:cs="Arial"/>
                <w:sz w:val="20"/>
                <w:szCs w:val="20"/>
              </w:rPr>
              <w:t xml:space="preserve"> </w:t>
            </w:r>
            <w:r w:rsidRPr="00045060">
              <w:rPr>
                <w:rFonts w:ascii="Arial" w:hAnsi="Arial" w:cs="Arial"/>
                <w:sz w:val="20"/>
                <w:szCs w:val="20"/>
              </w:rPr>
              <w:t>directly in net assets during the period</w:t>
            </w:r>
            <w:r>
              <w:rPr>
                <w:rFonts w:ascii="Arial" w:hAnsi="Arial" w:cs="Arial"/>
                <w:sz w:val="20"/>
                <w:szCs w:val="20"/>
              </w:rPr>
              <w:t>?</w:t>
            </w:r>
          </w:p>
        </w:tc>
        <w:tc>
          <w:tcPr>
            <w:tcW w:w="1166" w:type="dxa"/>
          </w:tcPr>
          <w:p w14:paraId="0158FE5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179579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E20F96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67884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0C18E4" w14:textId="17FA6094" w:rsidR="009A5B3C" w:rsidRDefault="009A5B3C" w:rsidP="009A5B3C">
            <w:pPr>
              <w:spacing w:before="60" w:after="60"/>
              <w:rPr>
                <w:rFonts w:ascii="Arial" w:hAnsi="Arial" w:cs="Arial"/>
                <w:sz w:val="20"/>
                <w:szCs w:val="20"/>
              </w:rPr>
            </w:pPr>
            <w:r>
              <w:rPr>
                <w:rFonts w:ascii="Arial" w:hAnsi="Arial" w:cs="Arial"/>
                <w:sz w:val="20"/>
                <w:szCs w:val="20"/>
              </w:rPr>
              <w:t>21.75(c)</w:t>
            </w:r>
          </w:p>
          <w:p w14:paraId="0523C48A" w14:textId="6FABC40E" w:rsidR="009A5B3C" w:rsidRDefault="009A5B3C" w:rsidP="009A5B3C">
            <w:pPr>
              <w:spacing w:before="60" w:after="60"/>
              <w:rPr>
                <w:rFonts w:ascii="Arial" w:hAnsi="Arial" w:cs="Arial"/>
                <w:sz w:val="20"/>
                <w:szCs w:val="20"/>
              </w:rPr>
            </w:pPr>
            <w:r>
              <w:rPr>
                <w:rFonts w:ascii="Arial" w:hAnsi="Arial" w:cs="Arial"/>
                <w:sz w:val="20"/>
                <w:szCs w:val="20"/>
              </w:rPr>
              <w:t>26.117(c)</w:t>
            </w:r>
          </w:p>
        </w:tc>
        <w:sdt>
          <w:sdtPr>
            <w:rPr>
              <w:rFonts w:ascii="Arial" w:hAnsi="Arial" w:cs="Arial"/>
              <w:sz w:val="20"/>
              <w:szCs w:val="20"/>
            </w:rPr>
            <w:id w:val="-1383558378"/>
            <w:placeholder>
              <w:docPart w:val="82A5F24EF3384015B58B21DF8DEAD3DE"/>
            </w:placeholder>
            <w:showingPlcHdr/>
          </w:sdtPr>
          <w:sdtContent>
            <w:tc>
              <w:tcPr>
                <w:tcW w:w="1895" w:type="dxa"/>
              </w:tcPr>
              <w:p w14:paraId="48379037" w14:textId="0BD44F6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93FE983" w14:textId="77777777" w:rsidTr="00435C9F">
        <w:tc>
          <w:tcPr>
            <w:tcW w:w="837" w:type="dxa"/>
          </w:tcPr>
          <w:p w14:paraId="3A83683B"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E42790C" w14:textId="77777777" w:rsidR="009A5B3C" w:rsidRPr="007D52E2" w:rsidRDefault="009A5B3C" w:rsidP="009A5B3C">
            <w:pPr>
              <w:pStyle w:val="ListParagraph"/>
              <w:numPr>
                <w:ilvl w:val="0"/>
                <w:numId w:val="62"/>
              </w:numPr>
              <w:spacing w:before="60" w:after="60"/>
              <w:contextualSpacing w:val="0"/>
              <w:jc w:val="left"/>
              <w:rPr>
                <w:rFonts w:ascii="Arial" w:hAnsi="Arial" w:cs="Arial"/>
                <w:sz w:val="20"/>
                <w:szCs w:val="20"/>
              </w:rPr>
            </w:pPr>
            <w:r w:rsidRPr="00045060">
              <w:rPr>
                <w:rFonts w:ascii="Arial" w:hAnsi="Arial" w:cs="Arial"/>
                <w:sz w:val="20"/>
                <w:szCs w:val="20"/>
              </w:rPr>
              <w:t>the amount of reversals of impairment losses on revalued assets</w:t>
            </w:r>
            <w:r>
              <w:rPr>
                <w:rFonts w:ascii="Arial" w:hAnsi="Arial" w:cs="Arial"/>
                <w:sz w:val="20"/>
                <w:szCs w:val="20"/>
              </w:rPr>
              <w:t xml:space="preserve"> </w:t>
            </w:r>
            <w:r w:rsidRPr="00045060">
              <w:rPr>
                <w:rFonts w:ascii="Arial" w:hAnsi="Arial" w:cs="Arial"/>
                <w:sz w:val="20"/>
                <w:szCs w:val="20"/>
              </w:rPr>
              <w:t>recognised directly in net assets during the period</w:t>
            </w:r>
            <w:r>
              <w:rPr>
                <w:rFonts w:ascii="Arial" w:hAnsi="Arial" w:cs="Arial"/>
                <w:sz w:val="20"/>
                <w:szCs w:val="20"/>
              </w:rPr>
              <w:t>?</w:t>
            </w:r>
          </w:p>
        </w:tc>
        <w:tc>
          <w:tcPr>
            <w:tcW w:w="1166" w:type="dxa"/>
          </w:tcPr>
          <w:p w14:paraId="372AA47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287081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9F5352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9284550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05595C" w14:textId="77777777" w:rsidR="009A5B3C" w:rsidRDefault="009A5B3C" w:rsidP="009A5B3C">
            <w:pPr>
              <w:spacing w:before="60" w:after="60"/>
              <w:rPr>
                <w:rFonts w:ascii="Arial" w:hAnsi="Arial" w:cs="Arial"/>
                <w:sz w:val="20"/>
                <w:szCs w:val="20"/>
              </w:rPr>
            </w:pPr>
            <w:r>
              <w:rPr>
                <w:rFonts w:ascii="Arial" w:hAnsi="Arial" w:cs="Arial"/>
                <w:sz w:val="20"/>
                <w:szCs w:val="20"/>
              </w:rPr>
              <w:t>21.75(d)</w:t>
            </w:r>
          </w:p>
          <w:p w14:paraId="1B41F4D1" w14:textId="77777777" w:rsidR="009A5B3C" w:rsidRDefault="009A5B3C" w:rsidP="009A5B3C">
            <w:pPr>
              <w:spacing w:before="60" w:after="60"/>
              <w:rPr>
                <w:rFonts w:ascii="Arial" w:hAnsi="Arial" w:cs="Arial"/>
                <w:sz w:val="20"/>
                <w:szCs w:val="20"/>
              </w:rPr>
            </w:pPr>
            <w:r>
              <w:rPr>
                <w:rFonts w:ascii="Arial" w:hAnsi="Arial" w:cs="Arial"/>
                <w:sz w:val="20"/>
                <w:szCs w:val="20"/>
              </w:rPr>
              <w:t>26.117(d)</w:t>
            </w:r>
          </w:p>
        </w:tc>
        <w:sdt>
          <w:sdtPr>
            <w:rPr>
              <w:rFonts w:ascii="Arial" w:hAnsi="Arial" w:cs="Arial"/>
              <w:sz w:val="20"/>
              <w:szCs w:val="20"/>
            </w:rPr>
            <w:id w:val="-796683792"/>
            <w:placeholder>
              <w:docPart w:val="82A5F24EF3384015B58B21DF8DEAD3DE"/>
            </w:placeholder>
            <w:showingPlcHdr/>
          </w:sdtPr>
          <w:sdtContent>
            <w:tc>
              <w:tcPr>
                <w:tcW w:w="1895" w:type="dxa"/>
              </w:tcPr>
              <w:p w14:paraId="4C59B9F6" w14:textId="7F5C394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0BFC51" w14:textId="77777777" w:rsidTr="00435C9F">
        <w:tc>
          <w:tcPr>
            <w:tcW w:w="837" w:type="dxa"/>
          </w:tcPr>
          <w:p w14:paraId="2FADD5A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AEA6360"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Has the entity</w:t>
            </w:r>
            <w:r w:rsidRPr="00DE7939">
              <w:rPr>
                <w:rFonts w:ascii="Arial" w:hAnsi="Arial" w:cs="Arial"/>
                <w:sz w:val="20"/>
                <w:szCs w:val="20"/>
              </w:rPr>
              <w:t xml:space="preserve"> disclose</w:t>
            </w:r>
            <w:r>
              <w:rPr>
                <w:rFonts w:ascii="Arial" w:hAnsi="Arial" w:cs="Arial"/>
                <w:sz w:val="20"/>
                <w:szCs w:val="20"/>
              </w:rPr>
              <w:t>d</w:t>
            </w:r>
            <w:r w:rsidRPr="00DE7939">
              <w:rPr>
                <w:rFonts w:ascii="Arial" w:hAnsi="Arial" w:cs="Arial"/>
                <w:sz w:val="20"/>
                <w:szCs w:val="20"/>
              </w:rPr>
              <w:t xml:space="preserve"> in the notes information about the key assumptions</w:t>
            </w:r>
            <w:r>
              <w:rPr>
                <w:rFonts w:ascii="Arial" w:hAnsi="Arial" w:cs="Arial"/>
                <w:sz w:val="20"/>
                <w:szCs w:val="20"/>
              </w:rPr>
              <w:t xml:space="preserve"> </w:t>
            </w:r>
            <w:r w:rsidRPr="00DE7939">
              <w:rPr>
                <w:rFonts w:ascii="Arial" w:hAnsi="Arial" w:cs="Arial"/>
                <w:sz w:val="20"/>
                <w:szCs w:val="20"/>
              </w:rPr>
              <w:t xml:space="preserve">used to determine the recoverable </w:t>
            </w:r>
            <w:r>
              <w:rPr>
                <w:rFonts w:ascii="Arial" w:hAnsi="Arial" w:cs="Arial"/>
                <w:sz w:val="20"/>
                <w:szCs w:val="20"/>
              </w:rPr>
              <w:t xml:space="preserve">amount or recoverable </w:t>
            </w:r>
            <w:r w:rsidRPr="00DE7939">
              <w:rPr>
                <w:rFonts w:ascii="Arial" w:hAnsi="Arial" w:cs="Arial"/>
                <w:sz w:val="20"/>
                <w:szCs w:val="20"/>
              </w:rPr>
              <w:t>service amount of assets during the</w:t>
            </w:r>
            <w:r>
              <w:rPr>
                <w:rFonts w:ascii="Arial" w:hAnsi="Arial" w:cs="Arial"/>
                <w:sz w:val="20"/>
                <w:szCs w:val="20"/>
              </w:rPr>
              <w:t xml:space="preserve"> </w:t>
            </w:r>
            <w:r w:rsidRPr="00DE7939">
              <w:rPr>
                <w:rFonts w:ascii="Arial" w:hAnsi="Arial" w:cs="Arial"/>
                <w:sz w:val="20"/>
                <w:szCs w:val="20"/>
              </w:rPr>
              <w:t>period that have a significant risk of causing a material adjustment to the</w:t>
            </w:r>
            <w:r>
              <w:rPr>
                <w:rFonts w:ascii="Arial" w:hAnsi="Arial" w:cs="Arial"/>
                <w:sz w:val="20"/>
                <w:szCs w:val="20"/>
              </w:rPr>
              <w:t xml:space="preserve"> </w:t>
            </w:r>
            <w:r w:rsidRPr="00DE7939">
              <w:rPr>
                <w:rFonts w:ascii="Arial" w:hAnsi="Arial" w:cs="Arial"/>
                <w:sz w:val="20"/>
                <w:szCs w:val="20"/>
              </w:rPr>
              <w:t>carrying amounts of assets</w:t>
            </w:r>
            <w:r>
              <w:rPr>
                <w:rFonts w:ascii="Arial" w:hAnsi="Arial" w:cs="Arial"/>
                <w:sz w:val="20"/>
                <w:szCs w:val="20"/>
              </w:rPr>
              <w:t>?</w:t>
            </w:r>
          </w:p>
        </w:tc>
        <w:tc>
          <w:tcPr>
            <w:tcW w:w="1166" w:type="dxa"/>
          </w:tcPr>
          <w:p w14:paraId="4CF32F7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851900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86FEC8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001603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8D1AECA"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494754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2B5A9E" w14:textId="77777777" w:rsidR="009A5B3C" w:rsidRDefault="009A5B3C" w:rsidP="009A5B3C">
            <w:pPr>
              <w:spacing w:before="60" w:after="60"/>
              <w:rPr>
                <w:rFonts w:ascii="Arial" w:hAnsi="Arial" w:cs="Arial"/>
                <w:sz w:val="20"/>
                <w:szCs w:val="20"/>
              </w:rPr>
            </w:pPr>
            <w:r>
              <w:rPr>
                <w:rFonts w:ascii="Arial" w:hAnsi="Arial" w:cs="Arial"/>
                <w:sz w:val="20"/>
                <w:szCs w:val="20"/>
              </w:rPr>
              <w:t>21.81</w:t>
            </w:r>
          </w:p>
          <w:p w14:paraId="4D403411" w14:textId="77777777" w:rsidR="009A5B3C" w:rsidRDefault="009A5B3C" w:rsidP="009A5B3C">
            <w:pPr>
              <w:spacing w:before="60" w:after="60"/>
              <w:rPr>
                <w:rFonts w:ascii="Arial" w:hAnsi="Arial" w:cs="Arial"/>
                <w:sz w:val="20"/>
                <w:szCs w:val="20"/>
              </w:rPr>
            </w:pPr>
            <w:r>
              <w:rPr>
                <w:rFonts w:ascii="Arial" w:hAnsi="Arial" w:cs="Arial"/>
                <w:sz w:val="20"/>
                <w:szCs w:val="20"/>
              </w:rPr>
              <w:t>26.123</w:t>
            </w:r>
          </w:p>
        </w:tc>
        <w:sdt>
          <w:sdtPr>
            <w:rPr>
              <w:rFonts w:ascii="Arial" w:hAnsi="Arial" w:cs="Arial"/>
              <w:sz w:val="20"/>
              <w:szCs w:val="20"/>
            </w:rPr>
            <w:id w:val="-1276331989"/>
            <w:placeholder>
              <w:docPart w:val="82A5F24EF3384015B58B21DF8DEAD3DE"/>
            </w:placeholder>
            <w:showingPlcHdr/>
          </w:sdtPr>
          <w:sdtContent>
            <w:tc>
              <w:tcPr>
                <w:tcW w:w="1895" w:type="dxa"/>
              </w:tcPr>
              <w:p w14:paraId="331A53C2" w14:textId="563C5B5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CBFB5EE" w14:textId="77777777" w:rsidTr="00435C9F">
        <w:tc>
          <w:tcPr>
            <w:tcW w:w="837" w:type="dxa"/>
          </w:tcPr>
          <w:p w14:paraId="2ADB63C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D90880A" w14:textId="77777777" w:rsidR="009A5B3C" w:rsidRPr="00983410" w:rsidRDefault="009A5B3C" w:rsidP="009A5B3C">
            <w:pPr>
              <w:spacing w:before="60" w:after="60"/>
              <w:rPr>
                <w:rFonts w:ascii="Arial" w:hAnsi="Arial" w:cs="Arial"/>
                <w:sz w:val="20"/>
                <w:szCs w:val="20"/>
              </w:rPr>
            </w:pPr>
            <w:r w:rsidRPr="00681393">
              <w:rPr>
                <w:rFonts w:ascii="Arial" w:hAnsi="Arial" w:cs="Arial"/>
                <w:b/>
                <w:i/>
                <w:sz w:val="20"/>
                <w:szCs w:val="20"/>
              </w:rPr>
              <w:t>Cash-generating units</w:t>
            </w:r>
            <w:r>
              <w:rPr>
                <w:rFonts w:ascii="Arial" w:hAnsi="Arial" w:cs="Arial"/>
                <w:b/>
                <w:i/>
                <w:sz w:val="20"/>
                <w:szCs w:val="20"/>
              </w:rPr>
              <w:t xml:space="preserve"> containing intangible assets with indefinite useful lives</w:t>
            </w:r>
          </w:p>
        </w:tc>
      </w:tr>
      <w:tr w:rsidR="009A5B3C" w:rsidRPr="00983410" w14:paraId="56B7C710" w14:textId="77777777" w:rsidTr="00435C9F">
        <w:tc>
          <w:tcPr>
            <w:tcW w:w="837" w:type="dxa"/>
          </w:tcPr>
          <w:p w14:paraId="11B3648C"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2516B8"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Has the entity disclosed the following for each cash-generating unit for which the carrying amount of intangible assets with indefinite useful lives allocated to that unit is significant in comparison with the entity’s total carrying amount of intangible assets with indefinite useful lives:</w:t>
            </w:r>
          </w:p>
        </w:tc>
        <w:tc>
          <w:tcPr>
            <w:tcW w:w="1166" w:type="dxa"/>
          </w:tcPr>
          <w:p w14:paraId="6BE54BB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874775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69762A8" w14:textId="77777777" w:rsidR="009A5B3C" w:rsidRDefault="009A5B3C" w:rsidP="009A5B3C">
            <w:pPr>
              <w:spacing w:before="60" w:after="60"/>
              <w:rPr>
                <w:rFonts w:ascii="MS Gothic" w:eastAsia="MS Gothic" w:hAnsi="MS Gothic" w:cs="Arial"/>
                <w:sz w:val="20"/>
                <w:szCs w:val="20"/>
              </w:rPr>
            </w:pPr>
          </w:p>
        </w:tc>
        <w:tc>
          <w:tcPr>
            <w:tcW w:w="1710" w:type="dxa"/>
          </w:tcPr>
          <w:p w14:paraId="08B0AE83" w14:textId="77777777" w:rsidR="009A5B3C" w:rsidRDefault="009A5B3C" w:rsidP="009A5B3C">
            <w:pPr>
              <w:spacing w:before="60" w:after="60"/>
              <w:rPr>
                <w:rFonts w:ascii="Arial" w:hAnsi="Arial" w:cs="Arial"/>
                <w:sz w:val="20"/>
                <w:szCs w:val="20"/>
              </w:rPr>
            </w:pPr>
            <w:r>
              <w:rPr>
                <w:rFonts w:ascii="Arial" w:hAnsi="Arial" w:cs="Arial"/>
                <w:sz w:val="20"/>
                <w:szCs w:val="20"/>
              </w:rPr>
              <w:t>26.124</w:t>
            </w:r>
          </w:p>
        </w:tc>
        <w:sdt>
          <w:sdtPr>
            <w:rPr>
              <w:rFonts w:ascii="Arial" w:hAnsi="Arial" w:cs="Arial"/>
              <w:sz w:val="20"/>
              <w:szCs w:val="20"/>
            </w:rPr>
            <w:id w:val="62074335"/>
            <w:placeholder>
              <w:docPart w:val="82A5F24EF3384015B58B21DF8DEAD3DE"/>
            </w:placeholder>
            <w:showingPlcHdr/>
          </w:sdtPr>
          <w:sdtContent>
            <w:tc>
              <w:tcPr>
                <w:tcW w:w="1895" w:type="dxa"/>
              </w:tcPr>
              <w:p w14:paraId="7D238525" w14:textId="0135068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EA12255" w14:textId="77777777" w:rsidTr="00435C9F">
        <w:tc>
          <w:tcPr>
            <w:tcW w:w="837" w:type="dxa"/>
          </w:tcPr>
          <w:p w14:paraId="635C9CE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FD5AC8"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5164E7">
              <w:rPr>
                <w:rFonts w:ascii="Arial" w:hAnsi="Arial" w:cs="Arial"/>
                <w:sz w:val="20"/>
                <w:szCs w:val="20"/>
              </w:rPr>
              <w:t>the carrying amount of intangible assets with indefinite useful lives allocated to the unit</w:t>
            </w:r>
            <w:r>
              <w:rPr>
                <w:rFonts w:ascii="Arial" w:hAnsi="Arial" w:cs="Arial"/>
                <w:sz w:val="20"/>
                <w:szCs w:val="20"/>
              </w:rPr>
              <w:t>?</w:t>
            </w:r>
          </w:p>
        </w:tc>
        <w:tc>
          <w:tcPr>
            <w:tcW w:w="1166" w:type="dxa"/>
          </w:tcPr>
          <w:p w14:paraId="7C90A25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7972199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3AFDA6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320331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C5AD805" w14:textId="77777777" w:rsidR="009A5B3C" w:rsidRDefault="009A5B3C" w:rsidP="009A5B3C">
            <w:pPr>
              <w:spacing w:before="60" w:after="60"/>
              <w:rPr>
                <w:rFonts w:ascii="Arial" w:hAnsi="Arial" w:cs="Arial"/>
                <w:sz w:val="20"/>
                <w:szCs w:val="20"/>
              </w:rPr>
            </w:pPr>
            <w:r>
              <w:rPr>
                <w:rFonts w:ascii="Arial" w:hAnsi="Arial" w:cs="Arial"/>
                <w:sz w:val="20"/>
                <w:szCs w:val="20"/>
              </w:rPr>
              <w:t>26.124(a)</w:t>
            </w:r>
          </w:p>
        </w:tc>
        <w:sdt>
          <w:sdtPr>
            <w:rPr>
              <w:rFonts w:ascii="Arial" w:hAnsi="Arial" w:cs="Arial"/>
              <w:sz w:val="20"/>
              <w:szCs w:val="20"/>
            </w:rPr>
            <w:id w:val="-1485465538"/>
            <w:placeholder>
              <w:docPart w:val="82A5F24EF3384015B58B21DF8DEAD3DE"/>
            </w:placeholder>
            <w:showingPlcHdr/>
          </w:sdtPr>
          <w:sdtContent>
            <w:tc>
              <w:tcPr>
                <w:tcW w:w="1895" w:type="dxa"/>
              </w:tcPr>
              <w:p w14:paraId="641E048B" w14:textId="76F4D5C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F25AEAE" w14:textId="77777777" w:rsidTr="00435C9F">
        <w:tc>
          <w:tcPr>
            <w:tcW w:w="837" w:type="dxa"/>
          </w:tcPr>
          <w:p w14:paraId="36AF0EE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4DC008B"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5164E7">
              <w:rPr>
                <w:rFonts w:ascii="Arial" w:hAnsi="Arial" w:cs="Arial"/>
                <w:sz w:val="20"/>
                <w:szCs w:val="20"/>
              </w:rPr>
              <w:t>the basis on which the unit’s recoverable amount has been determined (i.e., value in use or fair value less costs to sell)</w:t>
            </w:r>
            <w:r>
              <w:rPr>
                <w:rFonts w:ascii="Arial" w:hAnsi="Arial" w:cs="Arial"/>
                <w:sz w:val="20"/>
                <w:szCs w:val="20"/>
              </w:rPr>
              <w:t>?</w:t>
            </w:r>
          </w:p>
        </w:tc>
        <w:tc>
          <w:tcPr>
            <w:tcW w:w="1166" w:type="dxa"/>
          </w:tcPr>
          <w:p w14:paraId="370DD70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4005556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8FEC4D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54754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0D246C5" w14:textId="77777777" w:rsidR="009A5B3C" w:rsidRDefault="009A5B3C" w:rsidP="009A5B3C">
            <w:pPr>
              <w:spacing w:before="60" w:after="60"/>
              <w:rPr>
                <w:rFonts w:ascii="Arial" w:hAnsi="Arial" w:cs="Arial"/>
                <w:sz w:val="20"/>
                <w:szCs w:val="20"/>
              </w:rPr>
            </w:pPr>
            <w:r>
              <w:rPr>
                <w:rFonts w:ascii="Arial" w:hAnsi="Arial" w:cs="Arial"/>
                <w:sz w:val="20"/>
                <w:szCs w:val="20"/>
              </w:rPr>
              <w:t>26.124(b)</w:t>
            </w:r>
          </w:p>
        </w:tc>
        <w:sdt>
          <w:sdtPr>
            <w:rPr>
              <w:rFonts w:ascii="Arial" w:hAnsi="Arial" w:cs="Arial"/>
              <w:sz w:val="20"/>
              <w:szCs w:val="20"/>
            </w:rPr>
            <w:id w:val="1191638309"/>
            <w:placeholder>
              <w:docPart w:val="82A5F24EF3384015B58B21DF8DEAD3DE"/>
            </w:placeholder>
            <w:showingPlcHdr/>
          </w:sdtPr>
          <w:sdtContent>
            <w:tc>
              <w:tcPr>
                <w:tcW w:w="1895" w:type="dxa"/>
              </w:tcPr>
              <w:p w14:paraId="2DF1C52A" w14:textId="030450E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1A9F511" w14:textId="77777777" w:rsidTr="00435C9F">
        <w:tc>
          <w:tcPr>
            <w:tcW w:w="837" w:type="dxa"/>
          </w:tcPr>
          <w:p w14:paraId="53AB1B8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64D0853"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5164E7">
              <w:rPr>
                <w:rFonts w:ascii="Arial" w:hAnsi="Arial" w:cs="Arial"/>
                <w:sz w:val="20"/>
                <w:szCs w:val="20"/>
              </w:rPr>
              <w:t>if the unit’s recoverable amount is based on value in use</w:t>
            </w:r>
          </w:p>
        </w:tc>
        <w:tc>
          <w:tcPr>
            <w:tcW w:w="1166" w:type="dxa"/>
          </w:tcPr>
          <w:p w14:paraId="34454E0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723105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1CEBE93" w14:textId="77777777" w:rsidR="009A5B3C" w:rsidRDefault="009A5B3C" w:rsidP="009A5B3C">
            <w:pPr>
              <w:spacing w:before="60" w:after="60"/>
              <w:rPr>
                <w:rFonts w:ascii="MS Gothic" w:eastAsia="MS Gothic" w:hAnsi="MS Gothic" w:cs="Arial"/>
                <w:sz w:val="20"/>
                <w:szCs w:val="20"/>
              </w:rPr>
            </w:pPr>
          </w:p>
        </w:tc>
        <w:tc>
          <w:tcPr>
            <w:tcW w:w="1710" w:type="dxa"/>
          </w:tcPr>
          <w:p w14:paraId="53720669" w14:textId="7D74E2DD" w:rsidR="009A5B3C" w:rsidRDefault="009A5B3C" w:rsidP="009A5B3C">
            <w:pPr>
              <w:spacing w:before="60" w:after="60"/>
              <w:rPr>
                <w:rFonts w:ascii="Arial" w:hAnsi="Arial" w:cs="Arial"/>
                <w:sz w:val="20"/>
                <w:szCs w:val="20"/>
              </w:rPr>
            </w:pPr>
            <w:r>
              <w:rPr>
                <w:rFonts w:ascii="Arial" w:hAnsi="Arial" w:cs="Arial"/>
                <w:sz w:val="20"/>
                <w:szCs w:val="20"/>
              </w:rPr>
              <w:t>26.124(c)</w:t>
            </w:r>
          </w:p>
        </w:tc>
        <w:sdt>
          <w:sdtPr>
            <w:rPr>
              <w:rFonts w:ascii="Arial" w:hAnsi="Arial" w:cs="Arial"/>
              <w:sz w:val="20"/>
              <w:szCs w:val="20"/>
            </w:rPr>
            <w:id w:val="-131641049"/>
            <w:placeholder>
              <w:docPart w:val="82A5F24EF3384015B58B21DF8DEAD3DE"/>
            </w:placeholder>
            <w:showingPlcHdr/>
          </w:sdtPr>
          <w:sdtContent>
            <w:tc>
              <w:tcPr>
                <w:tcW w:w="1895" w:type="dxa"/>
              </w:tcPr>
              <w:p w14:paraId="586CD165" w14:textId="464BBC3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F5F53B7" w14:textId="77777777" w:rsidTr="00435C9F">
        <w:tc>
          <w:tcPr>
            <w:tcW w:w="837" w:type="dxa"/>
          </w:tcPr>
          <w:p w14:paraId="502B8429"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07A03D2" w14:textId="77777777" w:rsidR="009A5B3C" w:rsidRPr="007D52E2" w:rsidRDefault="009A5B3C" w:rsidP="009A5B3C">
            <w:pPr>
              <w:pStyle w:val="ListParagraph"/>
              <w:numPr>
                <w:ilvl w:val="0"/>
                <w:numId w:val="64"/>
              </w:numPr>
              <w:spacing w:before="60" w:after="60"/>
              <w:jc w:val="left"/>
              <w:rPr>
                <w:rFonts w:ascii="Arial" w:hAnsi="Arial" w:cs="Arial"/>
                <w:sz w:val="20"/>
                <w:szCs w:val="20"/>
              </w:rPr>
            </w:pPr>
            <w:r w:rsidRPr="00B20B76">
              <w:rPr>
                <w:rFonts w:ascii="Arial" w:hAnsi="Arial" w:cs="Arial"/>
                <w:sz w:val="20"/>
                <w:szCs w:val="20"/>
              </w:rPr>
              <w:t>a description of each key assumption on which management has based its</w:t>
            </w:r>
            <w:r>
              <w:rPr>
                <w:rFonts w:ascii="Arial" w:hAnsi="Arial" w:cs="Arial"/>
                <w:sz w:val="20"/>
                <w:szCs w:val="20"/>
              </w:rPr>
              <w:t xml:space="preserve"> cash flow projections for the period covered by the most recent budgets/forecasts?</w:t>
            </w:r>
          </w:p>
        </w:tc>
        <w:tc>
          <w:tcPr>
            <w:tcW w:w="1166" w:type="dxa"/>
          </w:tcPr>
          <w:p w14:paraId="53F14A7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53798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AC33D8D"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652970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1D4780" w14:textId="3E66B466" w:rsidR="009A5B3C" w:rsidRDefault="009A5B3C" w:rsidP="009A5B3C">
            <w:pPr>
              <w:spacing w:before="60" w:after="60"/>
              <w:rPr>
                <w:rFonts w:ascii="Arial" w:hAnsi="Arial" w:cs="Arial"/>
                <w:sz w:val="20"/>
                <w:szCs w:val="20"/>
              </w:rPr>
            </w:pPr>
            <w:r>
              <w:rPr>
                <w:rFonts w:ascii="Arial" w:hAnsi="Arial" w:cs="Arial"/>
                <w:sz w:val="20"/>
                <w:szCs w:val="20"/>
              </w:rPr>
              <w:t>26.124(c)</w:t>
            </w:r>
            <w:r>
              <w:rPr>
                <w:rFonts w:ascii="Arial" w:hAnsi="Arial" w:cs="Arial"/>
                <w:sz w:val="20"/>
                <w:szCs w:val="20"/>
              </w:rPr>
              <w:br/>
              <w:t>(i)</w:t>
            </w:r>
          </w:p>
        </w:tc>
        <w:sdt>
          <w:sdtPr>
            <w:rPr>
              <w:rFonts w:ascii="Arial" w:hAnsi="Arial" w:cs="Arial"/>
              <w:sz w:val="20"/>
              <w:szCs w:val="20"/>
            </w:rPr>
            <w:id w:val="-1407449688"/>
            <w:placeholder>
              <w:docPart w:val="82A5F24EF3384015B58B21DF8DEAD3DE"/>
            </w:placeholder>
            <w:showingPlcHdr/>
          </w:sdtPr>
          <w:sdtContent>
            <w:tc>
              <w:tcPr>
                <w:tcW w:w="1895" w:type="dxa"/>
              </w:tcPr>
              <w:p w14:paraId="014CEE51" w14:textId="22920D6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C79BFEF" w14:textId="77777777" w:rsidTr="00435C9F">
        <w:tc>
          <w:tcPr>
            <w:tcW w:w="837" w:type="dxa"/>
          </w:tcPr>
          <w:p w14:paraId="071B9FD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9CF28E9" w14:textId="77777777" w:rsidR="009A5B3C" w:rsidRPr="007D52E2" w:rsidRDefault="009A5B3C" w:rsidP="009A5B3C">
            <w:pPr>
              <w:pStyle w:val="ListParagraph"/>
              <w:numPr>
                <w:ilvl w:val="0"/>
                <w:numId w:val="64"/>
              </w:numPr>
              <w:spacing w:before="60" w:after="60"/>
              <w:jc w:val="left"/>
              <w:rPr>
                <w:rFonts w:ascii="Arial" w:hAnsi="Arial" w:cs="Arial"/>
                <w:sz w:val="20"/>
                <w:szCs w:val="20"/>
              </w:rPr>
            </w:pPr>
            <w:r w:rsidRPr="004758FF">
              <w:rPr>
                <w:rFonts w:ascii="Arial" w:hAnsi="Arial" w:cs="Arial"/>
                <w:sz w:val="20"/>
                <w:szCs w:val="20"/>
              </w:rPr>
              <w:t>a description of management’s approach to determining the value(s) assigned to each key assumption, whether those value(s) reflect past experience or, if appropriate, are consistent with external sources of information, and, if not, how and why they differ from past experience or external sources of information</w:t>
            </w:r>
          </w:p>
        </w:tc>
        <w:tc>
          <w:tcPr>
            <w:tcW w:w="1166" w:type="dxa"/>
          </w:tcPr>
          <w:p w14:paraId="2B61428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837779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D41B3E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33283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A022C6" w14:textId="3FBB6833" w:rsidR="009A5B3C" w:rsidRDefault="009A5B3C" w:rsidP="009A5B3C">
            <w:pPr>
              <w:spacing w:before="60" w:after="60"/>
              <w:rPr>
                <w:rFonts w:ascii="Arial" w:hAnsi="Arial" w:cs="Arial"/>
                <w:sz w:val="20"/>
                <w:szCs w:val="20"/>
              </w:rPr>
            </w:pPr>
            <w:r>
              <w:rPr>
                <w:rFonts w:ascii="Arial" w:hAnsi="Arial" w:cs="Arial"/>
                <w:sz w:val="20"/>
                <w:szCs w:val="20"/>
              </w:rPr>
              <w:t>26.124(c)</w:t>
            </w:r>
            <w:r>
              <w:rPr>
                <w:rFonts w:ascii="Arial" w:hAnsi="Arial" w:cs="Arial"/>
                <w:sz w:val="20"/>
                <w:szCs w:val="20"/>
              </w:rPr>
              <w:br/>
              <w:t>(ii)</w:t>
            </w:r>
          </w:p>
        </w:tc>
        <w:sdt>
          <w:sdtPr>
            <w:rPr>
              <w:rFonts w:ascii="Arial" w:hAnsi="Arial" w:cs="Arial"/>
              <w:sz w:val="20"/>
              <w:szCs w:val="20"/>
            </w:rPr>
            <w:id w:val="-365526139"/>
            <w:placeholder>
              <w:docPart w:val="82A5F24EF3384015B58B21DF8DEAD3DE"/>
            </w:placeholder>
            <w:showingPlcHdr/>
          </w:sdtPr>
          <w:sdtContent>
            <w:tc>
              <w:tcPr>
                <w:tcW w:w="1895" w:type="dxa"/>
              </w:tcPr>
              <w:p w14:paraId="5662EF0E" w14:textId="70B54BE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A9B8301" w14:textId="77777777" w:rsidTr="00435C9F">
        <w:tc>
          <w:tcPr>
            <w:tcW w:w="837" w:type="dxa"/>
          </w:tcPr>
          <w:p w14:paraId="55C4F11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F62D5B3" w14:textId="77777777" w:rsidR="009A5B3C" w:rsidRPr="007D52E2" w:rsidRDefault="009A5B3C" w:rsidP="009A5B3C">
            <w:pPr>
              <w:pStyle w:val="ListParagraph"/>
              <w:numPr>
                <w:ilvl w:val="0"/>
                <w:numId w:val="64"/>
              </w:numPr>
              <w:spacing w:before="60" w:after="60"/>
              <w:jc w:val="left"/>
              <w:rPr>
                <w:rFonts w:ascii="Arial" w:hAnsi="Arial" w:cs="Arial"/>
                <w:sz w:val="20"/>
                <w:szCs w:val="20"/>
              </w:rPr>
            </w:pPr>
            <w:r w:rsidRPr="004758FF">
              <w:rPr>
                <w:rFonts w:ascii="Arial" w:hAnsi="Arial" w:cs="Arial"/>
                <w:sz w:val="20"/>
                <w:szCs w:val="20"/>
              </w:rPr>
              <w:t xml:space="preserve">the period over which management has projected cash flows based on financial budgets/forecasts approved by management and, when a period greater than five years is used for a cash-generating unit, an explanation of why </w:t>
            </w:r>
            <w:r>
              <w:rPr>
                <w:rFonts w:ascii="Arial" w:hAnsi="Arial" w:cs="Arial"/>
                <w:sz w:val="20"/>
                <w:szCs w:val="20"/>
              </w:rPr>
              <w:t>that longer period is justified?</w:t>
            </w:r>
          </w:p>
        </w:tc>
        <w:tc>
          <w:tcPr>
            <w:tcW w:w="1166" w:type="dxa"/>
          </w:tcPr>
          <w:p w14:paraId="0DAD310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3249426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83DF2AB"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8167403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B9354E7" w14:textId="78F9C3A8" w:rsidR="009A5B3C" w:rsidRDefault="009A5B3C" w:rsidP="009A5B3C">
            <w:pPr>
              <w:spacing w:before="60" w:after="60"/>
              <w:rPr>
                <w:rFonts w:ascii="Arial" w:hAnsi="Arial" w:cs="Arial"/>
                <w:sz w:val="20"/>
                <w:szCs w:val="20"/>
              </w:rPr>
            </w:pPr>
            <w:r>
              <w:rPr>
                <w:rFonts w:ascii="Arial" w:hAnsi="Arial" w:cs="Arial"/>
                <w:sz w:val="20"/>
                <w:szCs w:val="20"/>
              </w:rPr>
              <w:t>26.124(c)</w:t>
            </w:r>
            <w:r>
              <w:rPr>
                <w:rFonts w:ascii="Arial" w:hAnsi="Arial" w:cs="Arial"/>
                <w:sz w:val="20"/>
                <w:szCs w:val="20"/>
              </w:rPr>
              <w:br/>
              <w:t>(iii)</w:t>
            </w:r>
          </w:p>
        </w:tc>
        <w:sdt>
          <w:sdtPr>
            <w:rPr>
              <w:rFonts w:ascii="Arial" w:hAnsi="Arial" w:cs="Arial"/>
              <w:sz w:val="20"/>
              <w:szCs w:val="20"/>
            </w:rPr>
            <w:id w:val="784087"/>
            <w:placeholder>
              <w:docPart w:val="82A5F24EF3384015B58B21DF8DEAD3DE"/>
            </w:placeholder>
            <w:showingPlcHdr/>
          </w:sdtPr>
          <w:sdtContent>
            <w:tc>
              <w:tcPr>
                <w:tcW w:w="1895" w:type="dxa"/>
              </w:tcPr>
              <w:p w14:paraId="2E2CE009" w14:textId="08A09A4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AEEA83C" w14:textId="77777777" w:rsidTr="00435C9F">
        <w:tc>
          <w:tcPr>
            <w:tcW w:w="837" w:type="dxa"/>
          </w:tcPr>
          <w:p w14:paraId="0AFD66A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657CB5E" w14:textId="77777777" w:rsidR="009A5B3C" w:rsidRPr="007D52E2" w:rsidRDefault="009A5B3C" w:rsidP="009A5B3C">
            <w:pPr>
              <w:pStyle w:val="ListParagraph"/>
              <w:numPr>
                <w:ilvl w:val="0"/>
                <w:numId w:val="64"/>
              </w:numPr>
              <w:spacing w:before="60" w:after="60"/>
              <w:jc w:val="left"/>
              <w:rPr>
                <w:rFonts w:ascii="Arial" w:hAnsi="Arial" w:cs="Arial"/>
                <w:sz w:val="20"/>
                <w:szCs w:val="20"/>
              </w:rPr>
            </w:pPr>
            <w:r w:rsidRPr="004758FF">
              <w:rPr>
                <w:rFonts w:ascii="Arial" w:hAnsi="Arial" w:cs="Arial"/>
                <w:sz w:val="20"/>
                <w:szCs w:val="20"/>
              </w:rPr>
              <w:t>the growth rate used to extrapolate cash flow projections beyond the period covered by the most recent budgets/forecasts, and the justification for using any growth rate that exceeds the long-term average growth rate for the products, industries, or</w:t>
            </w:r>
            <w:r>
              <w:rPr>
                <w:rFonts w:ascii="Arial" w:hAnsi="Arial" w:cs="Arial"/>
                <w:sz w:val="20"/>
                <w:szCs w:val="20"/>
              </w:rPr>
              <w:t xml:space="preserve"> </w:t>
            </w:r>
            <w:r w:rsidRPr="004758FF">
              <w:rPr>
                <w:rFonts w:ascii="Arial" w:hAnsi="Arial" w:cs="Arial"/>
                <w:sz w:val="20"/>
                <w:szCs w:val="20"/>
              </w:rPr>
              <w:t>country or countries in which the entity operates, or for the market to which the unit is dedicated</w:t>
            </w:r>
            <w:r>
              <w:rPr>
                <w:rFonts w:ascii="Arial" w:hAnsi="Arial" w:cs="Arial"/>
                <w:sz w:val="20"/>
                <w:szCs w:val="20"/>
              </w:rPr>
              <w:t>?</w:t>
            </w:r>
          </w:p>
        </w:tc>
        <w:tc>
          <w:tcPr>
            <w:tcW w:w="1166" w:type="dxa"/>
          </w:tcPr>
          <w:p w14:paraId="61219F8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352075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1F2CC3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0831359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A91850B" w14:textId="7DB985E3" w:rsidR="009A5B3C" w:rsidRDefault="009A5B3C" w:rsidP="009A5B3C">
            <w:pPr>
              <w:spacing w:before="60" w:after="60"/>
              <w:rPr>
                <w:rFonts w:ascii="Arial" w:hAnsi="Arial" w:cs="Arial"/>
                <w:sz w:val="20"/>
                <w:szCs w:val="20"/>
              </w:rPr>
            </w:pPr>
            <w:r>
              <w:rPr>
                <w:rFonts w:ascii="Arial" w:hAnsi="Arial" w:cs="Arial"/>
                <w:sz w:val="20"/>
                <w:szCs w:val="20"/>
              </w:rPr>
              <w:t>26.124(c)</w:t>
            </w:r>
            <w:r>
              <w:rPr>
                <w:rFonts w:ascii="Arial" w:hAnsi="Arial" w:cs="Arial"/>
                <w:sz w:val="20"/>
                <w:szCs w:val="20"/>
              </w:rPr>
              <w:br/>
              <w:t>(iv)</w:t>
            </w:r>
          </w:p>
        </w:tc>
        <w:sdt>
          <w:sdtPr>
            <w:rPr>
              <w:rFonts w:ascii="Arial" w:hAnsi="Arial" w:cs="Arial"/>
              <w:sz w:val="20"/>
              <w:szCs w:val="20"/>
            </w:rPr>
            <w:id w:val="-2014066169"/>
            <w:placeholder>
              <w:docPart w:val="82A5F24EF3384015B58B21DF8DEAD3DE"/>
            </w:placeholder>
            <w:showingPlcHdr/>
          </w:sdtPr>
          <w:sdtContent>
            <w:tc>
              <w:tcPr>
                <w:tcW w:w="1895" w:type="dxa"/>
              </w:tcPr>
              <w:p w14:paraId="7BA9C4C5" w14:textId="7276B65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12F2EFD" w14:textId="77777777" w:rsidTr="00435C9F">
        <w:tc>
          <w:tcPr>
            <w:tcW w:w="837" w:type="dxa"/>
          </w:tcPr>
          <w:p w14:paraId="70B8EA9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10BEF02" w14:textId="77777777" w:rsidR="009A5B3C" w:rsidRPr="007D52E2" w:rsidRDefault="009A5B3C" w:rsidP="009A5B3C">
            <w:pPr>
              <w:pStyle w:val="ListParagraph"/>
              <w:numPr>
                <w:ilvl w:val="0"/>
                <w:numId w:val="64"/>
              </w:numPr>
              <w:spacing w:before="60" w:after="60"/>
              <w:jc w:val="left"/>
              <w:rPr>
                <w:rFonts w:ascii="Arial" w:hAnsi="Arial" w:cs="Arial"/>
                <w:sz w:val="20"/>
                <w:szCs w:val="20"/>
              </w:rPr>
            </w:pPr>
            <w:r w:rsidRPr="004758FF">
              <w:rPr>
                <w:rFonts w:ascii="Arial" w:hAnsi="Arial" w:cs="Arial"/>
                <w:sz w:val="20"/>
                <w:szCs w:val="20"/>
              </w:rPr>
              <w:t>the discount rate(s) applied to the cash flow projections</w:t>
            </w:r>
            <w:r>
              <w:rPr>
                <w:rFonts w:ascii="Arial" w:hAnsi="Arial" w:cs="Arial"/>
                <w:sz w:val="20"/>
                <w:szCs w:val="20"/>
              </w:rPr>
              <w:t>?</w:t>
            </w:r>
          </w:p>
        </w:tc>
        <w:tc>
          <w:tcPr>
            <w:tcW w:w="1166" w:type="dxa"/>
          </w:tcPr>
          <w:p w14:paraId="41DCDEE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805355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15FAF6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962591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ED8571C" w14:textId="5DA1FEF8" w:rsidR="009A5B3C" w:rsidRDefault="009A5B3C" w:rsidP="009A5B3C">
            <w:pPr>
              <w:spacing w:before="60" w:after="60"/>
              <w:rPr>
                <w:rFonts w:ascii="Arial" w:hAnsi="Arial" w:cs="Arial"/>
                <w:sz w:val="20"/>
                <w:szCs w:val="20"/>
              </w:rPr>
            </w:pPr>
            <w:r>
              <w:rPr>
                <w:rFonts w:ascii="Arial" w:hAnsi="Arial" w:cs="Arial"/>
                <w:sz w:val="20"/>
                <w:szCs w:val="20"/>
              </w:rPr>
              <w:t>26.124(c)</w:t>
            </w:r>
            <w:r>
              <w:rPr>
                <w:rFonts w:ascii="Arial" w:hAnsi="Arial" w:cs="Arial"/>
                <w:sz w:val="20"/>
                <w:szCs w:val="20"/>
              </w:rPr>
              <w:br/>
              <w:t>(v)</w:t>
            </w:r>
          </w:p>
        </w:tc>
        <w:sdt>
          <w:sdtPr>
            <w:rPr>
              <w:rFonts w:ascii="Arial" w:hAnsi="Arial" w:cs="Arial"/>
              <w:sz w:val="20"/>
              <w:szCs w:val="20"/>
            </w:rPr>
            <w:id w:val="410048416"/>
            <w:placeholder>
              <w:docPart w:val="82A5F24EF3384015B58B21DF8DEAD3DE"/>
            </w:placeholder>
            <w:showingPlcHdr/>
          </w:sdtPr>
          <w:sdtContent>
            <w:tc>
              <w:tcPr>
                <w:tcW w:w="1895" w:type="dxa"/>
              </w:tcPr>
              <w:p w14:paraId="2C92A776" w14:textId="43CFA55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268B819" w14:textId="77777777" w:rsidTr="00435C9F">
        <w:tc>
          <w:tcPr>
            <w:tcW w:w="837" w:type="dxa"/>
          </w:tcPr>
          <w:p w14:paraId="5A2A6092"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6C7B7E1"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Pr>
                <w:rFonts w:ascii="Arial" w:hAnsi="Arial" w:cs="Arial"/>
                <w:sz w:val="20"/>
                <w:szCs w:val="20"/>
              </w:rPr>
              <w:t>If the unit’s recoverable amount is based on fair value less costs to sell, the met</w:t>
            </w:r>
            <w:r w:rsidRPr="004758FF">
              <w:rPr>
                <w:rFonts w:ascii="Arial" w:hAnsi="Arial" w:cs="Arial"/>
                <w:sz w:val="20"/>
                <w:szCs w:val="20"/>
              </w:rPr>
              <w:t>hodology used to determine</w:t>
            </w:r>
            <w:r>
              <w:rPr>
                <w:rFonts w:ascii="Arial" w:hAnsi="Arial" w:cs="Arial"/>
                <w:sz w:val="20"/>
                <w:szCs w:val="20"/>
              </w:rPr>
              <w:t xml:space="preserve"> fair value less costs to sell?</w:t>
            </w:r>
          </w:p>
        </w:tc>
        <w:tc>
          <w:tcPr>
            <w:tcW w:w="1166" w:type="dxa"/>
          </w:tcPr>
          <w:p w14:paraId="56E5E95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8134374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D36583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159273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8E34877" w14:textId="77777777" w:rsidR="009A5B3C" w:rsidRDefault="009A5B3C" w:rsidP="009A5B3C">
            <w:pPr>
              <w:spacing w:before="60" w:after="60"/>
              <w:rPr>
                <w:rFonts w:ascii="Arial" w:hAnsi="Arial" w:cs="Arial"/>
                <w:sz w:val="20"/>
                <w:szCs w:val="20"/>
              </w:rPr>
            </w:pPr>
            <w:r>
              <w:rPr>
                <w:rFonts w:ascii="Arial" w:hAnsi="Arial" w:cs="Arial"/>
                <w:sz w:val="20"/>
                <w:szCs w:val="20"/>
              </w:rPr>
              <w:t>26.124(d)</w:t>
            </w:r>
          </w:p>
        </w:tc>
        <w:sdt>
          <w:sdtPr>
            <w:rPr>
              <w:rFonts w:ascii="Arial" w:hAnsi="Arial" w:cs="Arial"/>
              <w:sz w:val="20"/>
              <w:szCs w:val="20"/>
            </w:rPr>
            <w:id w:val="1147249613"/>
            <w:placeholder>
              <w:docPart w:val="82A5F24EF3384015B58B21DF8DEAD3DE"/>
            </w:placeholder>
            <w:showingPlcHdr/>
          </w:sdtPr>
          <w:sdtContent>
            <w:tc>
              <w:tcPr>
                <w:tcW w:w="1895" w:type="dxa"/>
              </w:tcPr>
              <w:p w14:paraId="025FDB32" w14:textId="2C797BB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4046D6B" w14:textId="77777777" w:rsidTr="00435C9F">
        <w:tc>
          <w:tcPr>
            <w:tcW w:w="837" w:type="dxa"/>
          </w:tcPr>
          <w:p w14:paraId="766B73F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34DD11C"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4758FF">
              <w:rPr>
                <w:rFonts w:ascii="Arial" w:hAnsi="Arial" w:cs="Arial"/>
                <w:sz w:val="20"/>
                <w:szCs w:val="20"/>
              </w:rPr>
              <w:t>If fair</w:t>
            </w:r>
            <w:r>
              <w:rPr>
                <w:rFonts w:ascii="Arial" w:hAnsi="Arial" w:cs="Arial"/>
                <w:sz w:val="20"/>
                <w:szCs w:val="20"/>
              </w:rPr>
              <w:t xml:space="preserve"> </w:t>
            </w:r>
            <w:r w:rsidRPr="004758FF">
              <w:rPr>
                <w:rFonts w:ascii="Arial" w:hAnsi="Arial" w:cs="Arial"/>
                <w:sz w:val="20"/>
                <w:szCs w:val="20"/>
              </w:rPr>
              <w:t>value less costs to sell is not determined using an observable market</w:t>
            </w:r>
            <w:r>
              <w:rPr>
                <w:rFonts w:ascii="Arial" w:hAnsi="Arial" w:cs="Arial"/>
                <w:sz w:val="20"/>
                <w:szCs w:val="20"/>
              </w:rPr>
              <w:t xml:space="preserve"> </w:t>
            </w:r>
            <w:r w:rsidRPr="004758FF">
              <w:rPr>
                <w:rFonts w:ascii="Arial" w:hAnsi="Arial" w:cs="Arial"/>
                <w:sz w:val="20"/>
                <w:szCs w:val="20"/>
              </w:rPr>
              <w:t xml:space="preserve">price for the unit, </w:t>
            </w:r>
            <w:r>
              <w:rPr>
                <w:rFonts w:ascii="Arial" w:hAnsi="Arial" w:cs="Arial"/>
                <w:sz w:val="20"/>
                <w:szCs w:val="20"/>
              </w:rPr>
              <w:t>has the following information been disclosed:</w:t>
            </w:r>
          </w:p>
        </w:tc>
        <w:tc>
          <w:tcPr>
            <w:tcW w:w="1166" w:type="dxa"/>
          </w:tcPr>
          <w:p w14:paraId="2B5BE023" w14:textId="77777777" w:rsidR="009A5B3C" w:rsidRDefault="009A5B3C" w:rsidP="009A5B3C">
            <w:pPr>
              <w:spacing w:before="60" w:after="60"/>
              <w:rPr>
                <w:rFonts w:ascii="MS Gothic" w:eastAsia="MS Gothic" w:hAnsi="MS Gothic" w:cs="Arial"/>
                <w:sz w:val="20"/>
                <w:szCs w:val="20"/>
              </w:rPr>
            </w:pPr>
          </w:p>
        </w:tc>
        <w:tc>
          <w:tcPr>
            <w:tcW w:w="1710" w:type="dxa"/>
          </w:tcPr>
          <w:p w14:paraId="7EB264B2" w14:textId="77777777" w:rsidR="009A5B3C" w:rsidRDefault="009A5B3C" w:rsidP="009A5B3C">
            <w:pPr>
              <w:spacing w:before="60" w:after="60"/>
              <w:rPr>
                <w:rFonts w:ascii="Arial" w:hAnsi="Arial" w:cs="Arial"/>
                <w:sz w:val="20"/>
                <w:szCs w:val="20"/>
              </w:rPr>
            </w:pPr>
            <w:r>
              <w:rPr>
                <w:rFonts w:ascii="Arial" w:hAnsi="Arial" w:cs="Arial"/>
                <w:sz w:val="20"/>
                <w:szCs w:val="20"/>
              </w:rPr>
              <w:t>26.124(d)</w:t>
            </w:r>
          </w:p>
        </w:tc>
        <w:sdt>
          <w:sdtPr>
            <w:rPr>
              <w:rFonts w:ascii="Arial" w:hAnsi="Arial" w:cs="Arial"/>
              <w:sz w:val="20"/>
              <w:szCs w:val="20"/>
            </w:rPr>
            <w:id w:val="1743142326"/>
            <w:placeholder>
              <w:docPart w:val="82A5F24EF3384015B58B21DF8DEAD3DE"/>
            </w:placeholder>
            <w:showingPlcHdr/>
          </w:sdtPr>
          <w:sdtContent>
            <w:tc>
              <w:tcPr>
                <w:tcW w:w="1895" w:type="dxa"/>
              </w:tcPr>
              <w:p w14:paraId="1CCDF388" w14:textId="5E4FD0C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5FA8506" w14:textId="77777777" w:rsidTr="00435C9F">
        <w:tc>
          <w:tcPr>
            <w:tcW w:w="837" w:type="dxa"/>
          </w:tcPr>
          <w:p w14:paraId="58E6608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191155BD" w14:textId="77777777" w:rsidR="009A5B3C" w:rsidRPr="007D52E2" w:rsidRDefault="009A5B3C" w:rsidP="009A5B3C">
            <w:pPr>
              <w:pStyle w:val="ListParagraph"/>
              <w:numPr>
                <w:ilvl w:val="0"/>
                <w:numId w:val="65"/>
              </w:numPr>
              <w:spacing w:before="60" w:after="60"/>
              <w:jc w:val="left"/>
              <w:rPr>
                <w:rFonts w:ascii="Arial" w:hAnsi="Arial" w:cs="Arial"/>
                <w:sz w:val="20"/>
                <w:szCs w:val="20"/>
              </w:rPr>
            </w:pPr>
            <w:r w:rsidRPr="004758FF">
              <w:rPr>
                <w:rFonts w:ascii="Arial" w:hAnsi="Arial" w:cs="Arial"/>
                <w:sz w:val="20"/>
                <w:szCs w:val="20"/>
              </w:rPr>
              <w:t>a description of each key assumption on which management has based its determination of fair value less costs to sell</w:t>
            </w:r>
            <w:r>
              <w:rPr>
                <w:rFonts w:ascii="Arial" w:hAnsi="Arial" w:cs="Arial"/>
                <w:sz w:val="20"/>
                <w:szCs w:val="20"/>
              </w:rPr>
              <w:t>?</w:t>
            </w:r>
          </w:p>
        </w:tc>
        <w:tc>
          <w:tcPr>
            <w:tcW w:w="1166" w:type="dxa"/>
          </w:tcPr>
          <w:p w14:paraId="4912E67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927107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5201C8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774067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BF42556" w14:textId="77777777" w:rsidR="009A5B3C" w:rsidRDefault="009A5B3C" w:rsidP="009A5B3C">
            <w:pPr>
              <w:spacing w:before="60" w:after="60"/>
              <w:rPr>
                <w:rFonts w:ascii="Arial" w:hAnsi="Arial" w:cs="Arial"/>
                <w:sz w:val="20"/>
                <w:szCs w:val="20"/>
              </w:rPr>
            </w:pPr>
            <w:r>
              <w:rPr>
                <w:rFonts w:ascii="Arial" w:hAnsi="Arial" w:cs="Arial"/>
                <w:sz w:val="20"/>
                <w:szCs w:val="20"/>
              </w:rPr>
              <w:t>26.124(d)</w:t>
            </w:r>
            <w:r>
              <w:rPr>
                <w:rFonts w:ascii="Arial" w:hAnsi="Arial" w:cs="Arial"/>
                <w:sz w:val="20"/>
                <w:szCs w:val="20"/>
              </w:rPr>
              <w:br/>
              <w:t>(i)</w:t>
            </w:r>
          </w:p>
        </w:tc>
        <w:sdt>
          <w:sdtPr>
            <w:rPr>
              <w:rFonts w:ascii="Arial" w:hAnsi="Arial" w:cs="Arial"/>
              <w:sz w:val="20"/>
              <w:szCs w:val="20"/>
            </w:rPr>
            <w:id w:val="-567957687"/>
            <w:placeholder>
              <w:docPart w:val="82A5F24EF3384015B58B21DF8DEAD3DE"/>
            </w:placeholder>
            <w:showingPlcHdr/>
          </w:sdtPr>
          <w:sdtContent>
            <w:tc>
              <w:tcPr>
                <w:tcW w:w="1895" w:type="dxa"/>
              </w:tcPr>
              <w:p w14:paraId="10494576" w14:textId="00A4652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7873579" w14:textId="77777777" w:rsidTr="00435C9F">
        <w:tc>
          <w:tcPr>
            <w:tcW w:w="837" w:type="dxa"/>
          </w:tcPr>
          <w:p w14:paraId="56CE2A1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E32B32A" w14:textId="77777777" w:rsidR="009A5B3C" w:rsidRPr="007D52E2" w:rsidRDefault="009A5B3C" w:rsidP="009A5B3C">
            <w:pPr>
              <w:pStyle w:val="ListParagraph"/>
              <w:numPr>
                <w:ilvl w:val="0"/>
                <w:numId w:val="65"/>
              </w:numPr>
              <w:spacing w:before="60" w:after="60"/>
              <w:jc w:val="left"/>
              <w:rPr>
                <w:rFonts w:ascii="Arial" w:hAnsi="Arial" w:cs="Arial"/>
                <w:sz w:val="20"/>
                <w:szCs w:val="20"/>
              </w:rPr>
            </w:pPr>
            <w:r w:rsidRPr="004758FF">
              <w:rPr>
                <w:rFonts w:ascii="Arial" w:hAnsi="Arial" w:cs="Arial"/>
                <w:sz w:val="20"/>
                <w:szCs w:val="20"/>
              </w:rPr>
              <w:t>description of management’s approach to determining the value(s) assigned to each key assumption, whether those value(s) reflect past experience or, if</w:t>
            </w:r>
            <w:r>
              <w:rPr>
                <w:rFonts w:ascii="Arial" w:hAnsi="Arial" w:cs="Arial"/>
                <w:sz w:val="20"/>
                <w:szCs w:val="20"/>
              </w:rPr>
              <w:t xml:space="preserve"> </w:t>
            </w:r>
            <w:r w:rsidRPr="004758FF">
              <w:rPr>
                <w:rFonts w:ascii="Arial" w:hAnsi="Arial" w:cs="Arial"/>
                <w:sz w:val="20"/>
                <w:szCs w:val="20"/>
              </w:rPr>
              <w:t>appropriate, are consistent with external sources of information, and, if not, how and why they differ from past experience or external sources of information</w:t>
            </w:r>
            <w:r>
              <w:rPr>
                <w:rFonts w:ascii="Arial" w:hAnsi="Arial" w:cs="Arial"/>
                <w:sz w:val="20"/>
                <w:szCs w:val="20"/>
              </w:rPr>
              <w:t>?</w:t>
            </w:r>
          </w:p>
        </w:tc>
        <w:tc>
          <w:tcPr>
            <w:tcW w:w="1166" w:type="dxa"/>
          </w:tcPr>
          <w:p w14:paraId="3A102C2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864179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97B6CA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87241359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F030B65" w14:textId="77777777" w:rsidR="009A5B3C" w:rsidRDefault="009A5B3C" w:rsidP="009A5B3C">
            <w:pPr>
              <w:spacing w:before="60" w:after="60"/>
              <w:rPr>
                <w:rFonts w:ascii="Arial" w:hAnsi="Arial" w:cs="Arial"/>
                <w:sz w:val="20"/>
                <w:szCs w:val="20"/>
              </w:rPr>
            </w:pPr>
            <w:r>
              <w:rPr>
                <w:rFonts w:ascii="Arial" w:hAnsi="Arial" w:cs="Arial"/>
                <w:sz w:val="20"/>
                <w:szCs w:val="20"/>
              </w:rPr>
              <w:t>26.124(d)</w:t>
            </w:r>
            <w:r>
              <w:rPr>
                <w:rFonts w:ascii="Arial" w:hAnsi="Arial" w:cs="Arial"/>
                <w:sz w:val="20"/>
                <w:szCs w:val="20"/>
              </w:rPr>
              <w:br/>
              <w:t>(ii)</w:t>
            </w:r>
          </w:p>
        </w:tc>
        <w:sdt>
          <w:sdtPr>
            <w:rPr>
              <w:rFonts w:ascii="Arial" w:hAnsi="Arial" w:cs="Arial"/>
              <w:sz w:val="20"/>
              <w:szCs w:val="20"/>
            </w:rPr>
            <w:id w:val="717084334"/>
            <w:placeholder>
              <w:docPart w:val="82A5F24EF3384015B58B21DF8DEAD3DE"/>
            </w:placeholder>
            <w:showingPlcHdr/>
          </w:sdtPr>
          <w:sdtContent>
            <w:tc>
              <w:tcPr>
                <w:tcW w:w="1895" w:type="dxa"/>
              </w:tcPr>
              <w:p w14:paraId="22D8F04B" w14:textId="1D30155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D02C69" w14:textId="77777777" w:rsidTr="00435C9F">
        <w:tc>
          <w:tcPr>
            <w:tcW w:w="837" w:type="dxa"/>
          </w:tcPr>
          <w:p w14:paraId="191B670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B4D66EA"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4758FF">
              <w:rPr>
                <w:rFonts w:ascii="Arial" w:hAnsi="Arial" w:cs="Arial"/>
                <w:sz w:val="20"/>
                <w:szCs w:val="20"/>
              </w:rPr>
              <w:t xml:space="preserve">If fair value less costs to sell is determined using discounted cash flow projections, </w:t>
            </w:r>
            <w:r>
              <w:rPr>
                <w:rFonts w:ascii="Arial" w:hAnsi="Arial" w:cs="Arial"/>
                <w:sz w:val="20"/>
                <w:szCs w:val="20"/>
              </w:rPr>
              <w:t>has the following been disclosed:</w:t>
            </w:r>
          </w:p>
        </w:tc>
        <w:tc>
          <w:tcPr>
            <w:tcW w:w="1166" w:type="dxa"/>
          </w:tcPr>
          <w:p w14:paraId="73720F3F" w14:textId="77777777" w:rsidR="009A5B3C" w:rsidRDefault="009A5B3C" w:rsidP="009A5B3C">
            <w:pPr>
              <w:spacing w:before="60" w:after="60"/>
              <w:rPr>
                <w:rFonts w:ascii="MS Gothic" w:eastAsia="MS Gothic" w:hAnsi="MS Gothic" w:cs="Arial"/>
                <w:sz w:val="20"/>
                <w:szCs w:val="20"/>
              </w:rPr>
            </w:pPr>
          </w:p>
        </w:tc>
        <w:tc>
          <w:tcPr>
            <w:tcW w:w="1710" w:type="dxa"/>
          </w:tcPr>
          <w:p w14:paraId="79BFE7D5" w14:textId="77777777" w:rsidR="009A5B3C" w:rsidRDefault="009A5B3C" w:rsidP="009A5B3C">
            <w:pPr>
              <w:spacing w:before="60" w:after="60"/>
              <w:rPr>
                <w:rFonts w:ascii="Arial" w:hAnsi="Arial" w:cs="Arial"/>
                <w:sz w:val="20"/>
                <w:szCs w:val="20"/>
              </w:rPr>
            </w:pPr>
          </w:p>
        </w:tc>
        <w:sdt>
          <w:sdtPr>
            <w:rPr>
              <w:rFonts w:ascii="Arial" w:hAnsi="Arial" w:cs="Arial"/>
              <w:sz w:val="20"/>
              <w:szCs w:val="20"/>
            </w:rPr>
            <w:id w:val="2088494801"/>
            <w:placeholder>
              <w:docPart w:val="82A5F24EF3384015B58B21DF8DEAD3DE"/>
            </w:placeholder>
            <w:showingPlcHdr/>
          </w:sdtPr>
          <w:sdtContent>
            <w:tc>
              <w:tcPr>
                <w:tcW w:w="1895" w:type="dxa"/>
              </w:tcPr>
              <w:p w14:paraId="522DD1A3" w14:textId="287EED8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D5DE65" w14:textId="77777777" w:rsidTr="00435C9F">
        <w:tc>
          <w:tcPr>
            <w:tcW w:w="837" w:type="dxa"/>
          </w:tcPr>
          <w:p w14:paraId="47449BF3"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E1F9105" w14:textId="77777777" w:rsidR="009A5B3C" w:rsidRPr="007D52E2" w:rsidRDefault="009A5B3C" w:rsidP="009A5B3C">
            <w:pPr>
              <w:pStyle w:val="ListParagraph"/>
              <w:numPr>
                <w:ilvl w:val="0"/>
                <w:numId w:val="66"/>
              </w:numPr>
              <w:spacing w:before="60" w:after="60"/>
              <w:jc w:val="left"/>
              <w:rPr>
                <w:rFonts w:ascii="Arial" w:hAnsi="Arial" w:cs="Arial"/>
                <w:sz w:val="20"/>
                <w:szCs w:val="20"/>
              </w:rPr>
            </w:pPr>
            <w:r w:rsidRPr="004758FF">
              <w:rPr>
                <w:rFonts w:ascii="Arial" w:hAnsi="Arial" w:cs="Arial"/>
                <w:sz w:val="20"/>
                <w:szCs w:val="20"/>
              </w:rPr>
              <w:t>the period over which management has projected cash flows</w:t>
            </w:r>
          </w:p>
        </w:tc>
        <w:tc>
          <w:tcPr>
            <w:tcW w:w="1166" w:type="dxa"/>
          </w:tcPr>
          <w:p w14:paraId="0C0B3B3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676998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5EAA07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575479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51BC582" w14:textId="77777777" w:rsidR="009A5B3C" w:rsidRDefault="009A5B3C" w:rsidP="009A5B3C">
            <w:pPr>
              <w:spacing w:before="60" w:after="60"/>
              <w:rPr>
                <w:rFonts w:ascii="Arial" w:hAnsi="Arial" w:cs="Arial"/>
                <w:sz w:val="20"/>
                <w:szCs w:val="20"/>
              </w:rPr>
            </w:pPr>
            <w:r>
              <w:rPr>
                <w:rFonts w:ascii="Arial" w:hAnsi="Arial" w:cs="Arial"/>
                <w:sz w:val="20"/>
                <w:szCs w:val="20"/>
              </w:rPr>
              <w:t>26.124(d)</w:t>
            </w:r>
            <w:r>
              <w:rPr>
                <w:rFonts w:ascii="Arial" w:hAnsi="Arial" w:cs="Arial"/>
                <w:sz w:val="20"/>
                <w:szCs w:val="20"/>
              </w:rPr>
              <w:br/>
              <w:t>(iii)</w:t>
            </w:r>
          </w:p>
        </w:tc>
        <w:sdt>
          <w:sdtPr>
            <w:rPr>
              <w:rFonts w:ascii="Arial" w:hAnsi="Arial" w:cs="Arial"/>
              <w:sz w:val="20"/>
              <w:szCs w:val="20"/>
            </w:rPr>
            <w:id w:val="-346021449"/>
            <w:placeholder>
              <w:docPart w:val="82A5F24EF3384015B58B21DF8DEAD3DE"/>
            </w:placeholder>
            <w:showingPlcHdr/>
          </w:sdtPr>
          <w:sdtContent>
            <w:tc>
              <w:tcPr>
                <w:tcW w:w="1895" w:type="dxa"/>
              </w:tcPr>
              <w:p w14:paraId="0574EDDD" w14:textId="5AD21CB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7BA6AFF" w14:textId="77777777" w:rsidTr="00435C9F">
        <w:tc>
          <w:tcPr>
            <w:tcW w:w="837" w:type="dxa"/>
          </w:tcPr>
          <w:p w14:paraId="34C1C1D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8369719" w14:textId="77777777" w:rsidR="009A5B3C" w:rsidRPr="007D52E2" w:rsidRDefault="009A5B3C" w:rsidP="009A5B3C">
            <w:pPr>
              <w:pStyle w:val="ListParagraph"/>
              <w:numPr>
                <w:ilvl w:val="0"/>
                <w:numId w:val="66"/>
              </w:numPr>
              <w:spacing w:before="60" w:after="60"/>
              <w:jc w:val="left"/>
              <w:rPr>
                <w:rFonts w:ascii="Arial" w:hAnsi="Arial" w:cs="Arial"/>
                <w:sz w:val="20"/>
                <w:szCs w:val="20"/>
              </w:rPr>
            </w:pPr>
            <w:r w:rsidRPr="004758FF">
              <w:rPr>
                <w:rFonts w:ascii="Arial" w:hAnsi="Arial" w:cs="Arial"/>
                <w:sz w:val="20"/>
                <w:szCs w:val="20"/>
              </w:rPr>
              <w:t>the growth rate used to extrapolate cash flow projections</w:t>
            </w:r>
          </w:p>
        </w:tc>
        <w:tc>
          <w:tcPr>
            <w:tcW w:w="1166" w:type="dxa"/>
          </w:tcPr>
          <w:p w14:paraId="314F57D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317695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BE906E7"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3248047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5BAB02C" w14:textId="77777777" w:rsidR="009A5B3C" w:rsidRDefault="009A5B3C" w:rsidP="009A5B3C">
            <w:pPr>
              <w:spacing w:before="60" w:after="60"/>
              <w:rPr>
                <w:rFonts w:ascii="Arial" w:hAnsi="Arial" w:cs="Arial"/>
                <w:sz w:val="20"/>
                <w:szCs w:val="20"/>
              </w:rPr>
            </w:pPr>
            <w:r>
              <w:rPr>
                <w:rFonts w:ascii="Arial" w:hAnsi="Arial" w:cs="Arial"/>
                <w:sz w:val="20"/>
                <w:szCs w:val="20"/>
              </w:rPr>
              <w:t>26.124(d)</w:t>
            </w:r>
            <w:r>
              <w:rPr>
                <w:rFonts w:ascii="Arial" w:hAnsi="Arial" w:cs="Arial"/>
                <w:sz w:val="20"/>
                <w:szCs w:val="20"/>
              </w:rPr>
              <w:br/>
              <w:t>(iv)</w:t>
            </w:r>
          </w:p>
        </w:tc>
        <w:sdt>
          <w:sdtPr>
            <w:rPr>
              <w:rFonts w:ascii="Arial" w:hAnsi="Arial" w:cs="Arial"/>
              <w:sz w:val="20"/>
              <w:szCs w:val="20"/>
            </w:rPr>
            <w:id w:val="-1055086654"/>
            <w:placeholder>
              <w:docPart w:val="82A5F24EF3384015B58B21DF8DEAD3DE"/>
            </w:placeholder>
            <w:showingPlcHdr/>
          </w:sdtPr>
          <w:sdtContent>
            <w:tc>
              <w:tcPr>
                <w:tcW w:w="1895" w:type="dxa"/>
              </w:tcPr>
              <w:p w14:paraId="2605632D" w14:textId="0D55B0B2"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7DA7A7C" w14:textId="77777777" w:rsidTr="00435C9F">
        <w:tc>
          <w:tcPr>
            <w:tcW w:w="837" w:type="dxa"/>
          </w:tcPr>
          <w:p w14:paraId="05A7949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8FBA060" w14:textId="77777777" w:rsidR="009A5B3C" w:rsidRPr="007D52E2" w:rsidRDefault="009A5B3C" w:rsidP="009A5B3C">
            <w:pPr>
              <w:pStyle w:val="ListParagraph"/>
              <w:numPr>
                <w:ilvl w:val="0"/>
                <w:numId w:val="66"/>
              </w:numPr>
              <w:spacing w:before="60" w:after="60"/>
              <w:jc w:val="left"/>
              <w:rPr>
                <w:rFonts w:ascii="Arial" w:hAnsi="Arial" w:cs="Arial"/>
                <w:sz w:val="20"/>
                <w:szCs w:val="20"/>
              </w:rPr>
            </w:pPr>
            <w:r w:rsidRPr="004758FF">
              <w:rPr>
                <w:rFonts w:ascii="Arial" w:hAnsi="Arial" w:cs="Arial"/>
                <w:sz w:val="20"/>
                <w:szCs w:val="20"/>
              </w:rPr>
              <w:t>the discount rate(s) applied to the cash flow projections</w:t>
            </w:r>
            <w:r>
              <w:rPr>
                <w:rFonts w:ascii="Arial" w:hAnsi="Arial" w:cs="Arial"/>
                <w:sz w:val="20"/>
                <w:szCs w:val="20"/>
              </w:rPr>
              <w:t>?</w:t>
            </w:r>
          </w:p>
        </w:tc>
        <w:tc>
          <w:tcPr>
            <w:tcW w:w="1166" w:type="dxa"/>
          </w:tcPr>
          <w:p w14:paraId="3844359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548266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C92DA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567802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E988A1" w14:textId="77777777" w:rsidR="009A5B3C" w:rsidRDefault="009A5B3C" w:rsidP="009A5B3C">
            <w:pPr>
              <w:spacing w:before="60" w:after="60"/>
              <w:rPr>
                <w:rFonts w:ascii="Arial" w:hAnsi="Arial" w:cs="Arial"/>
                <w:sz w:val="20"/>
                <w:szCs w:val="20"/>
              </w:rPr>
            </w:pPr>
            <w:r>
              <w:rPr>
                <w:rFonts w:ascii="Arial" w:hAnsi="Arial" w:cs="Arial"/>
                <w:sz w:val="20"/>
                <w:szCs w:val="20"/>
              </w:rPr>
              <w:t>26.124(d)</w:t>
            </w:r>
            <w:r>
              <w:rPr>
                <w:rFonts w:ascii="Arial" w:hAnsi="Arial" w:cs="Arial"/>
                <w:sz w:val="20"/>
                <w:szCs w:val="20"/>
              </w:rPr>
              <w:br/>
              <w:t>(v)</w:t>
            </w:r>
          </w:p>
        </w:tc>
        <w:sdt>
          <w:sdtPr>
            <w:rPr>
              <w:rFonts w:ascii="Arial" w:hAnsi="Arial" w:cs="Arial"/>
              <w:sz w:val="20"/>
              <w:szCs w:val="20"/>
            </w:rPr>
            <w:id w:val="1980484598"/>
            <w:placeholder>
              <w:docPart w:val="82A5F24EF3384015B58B21DF8DEAD3DE"/>
            </w:placeholder>
            <w:showingPlcHdr/>
          </w:sdtPr>
          <w:sdtContent>
            <w:tc>
              <w:tcPr>
                <w:tcW w:w="1895" w:type="dxa"/>
              </w:tcPr>
              <w:p w14:paraId="1D2B7955" w14:textId="7CDF5DB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A389B0" w14:textId="77777777" w:rsidTr="00435C9F">
        <w:tc>
          <w:tcPr>
            <w:tcW w:w="837" w:type="dxa"/>
          </w:tcPr>
          <w:p w14:paraId="0399C14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C97F57E" w14:textId="77777777" w:rsidR="009A5B3C" w:rsidRPr="007D52E2" w:rsidRDefault="009A5B3C" w:rsidP="009A5B3C">
            <w:pPr>
              <w:pStyle w:val="ListParagraph"/>
              <w:numPr>
                <w:ilvl w:val="0"/>
                <w:numId w:val="63"/>
              </w:numPr>
              <w:spacing w:before="60" w:after="60"/>
              <w:contextualSpacing w:val="0"/>
              <w:jc w:val="left"/>
              <w:rPr>
                <w:rFonts w:ascii="Arial" w:hAnsi="Arial" w:cs="Arial"/>
                <w:sz w:val="20"/>
                <w:szCs w:val="20"/>
              </w:rPr>
            </w:pPr>
            <w:r w:rsidRPr="00B64190">
              <w:rPr>
                <w:rFonts w:ascii="Arial" w:hAnsi="Arial" w:cs="Arial"/>
                <w:sz w:val="20"/>
                <w:szCs w:val="20"/>
              </w:rPr>
              <w:t>if a reasonably possible change in a key assumption on which management has based its determination of the unit’s recoverable amount would cause the unit’s carrying amount to exceed its recoverable amount did the entity disclose the following</w:t>
            </w:r>
            <w:r>
              <w:rPr>
                <w:rFonts w:ascii="Arial" w:hAnsi="Arial" w:cs="Arial"/>
                <w:sz w:val="20"/>
                <w:szCs w:val="20"/>
              </w:rPr>
              <w:t>:</w:t>
            </w:r>
          </w:p>
        </w:tc>
        <w:tc>
          <w:tcPr>
            <w:tcW w:w="1166" w:type="dxa"/>
          </w:tcPr>
          <w:p w14:paraId="2CB1A78F" w14:textId="77777777" w:rsidR="009A5B3C" w:rsidRDefault="009A5B3C" w:rsidP="009A5B3C">
            <w:pPr>
              <w:spacing w:before="60" w:after="60"/>
              <w:rPr>
                <w:rFonts w:ascii="MS Gothic" w:eastAsia="MS Gothic" w:hAnsi="MS Gothic" w:cs="Arial"/>
                <w:sz w:val="20"/>
                <w:szCs w:val="20"/>
              </w:rPr>
            </w:pPr>
          </w:p>
        </w:tc>
        <w:tc>
          <w:tcPr>
            <w:tcW w:w="1710" w:type="dxa"/>
          </w:tcPr>
          <w:p w14:paraId="3675E90C" w14:textId="124B5316" w:rsidR="009A5B3C" w:rsidRDefault="009A5B3C" w:rsidP="009A5B3C">
            <w:pPr>
              <w:spacing w:before="60" w:after="60"/>
              <w:rPr>
                <w:rFonts w:ascii="Arial" w:hAnsi="Arial" w:cs="Arial"/>
                <w:sz w:val="20"/>
                <w:szCs w:val="20"/>
              </w:rPr>
            </w:pPr>
            <w:r>
              <w:rPr>
                <w:rFonts w:ascii="Arial" w:hAnsi="Arial" w:cs="Arial"/>
                <w:sz w:val="20"/>
                <w:szCs w:val="20"/>
              </w:rPr>
              <w:t>26.124(e)</w:t>
            </w:r>
          </w:p>
        </w:tc>
        <w:sdt>
          <w:sdtPr>
            <w:rPr>
              <w:rFonts w:ascii="Arial" w:hAnsi="Arial" w:cs="Arial"/>
              <w:sz w:val="20"/>
              <w:szCs w:val="20"/>
            </w:rPr>
            <w:id w:val="897864067"/>
            <w:placeholder>
              <w:docPart w:val="82A5F24EF3384015B58B21DF8DEAD3DE"/>
            </w:placeholder>
            <w:showingPlcHdr/>
          </w:sdtPr>
          <w:sdtContent>
            <w:tc>
              <w:tcPr>
                <w:tcW w:w="1895" w:type="dxa"/>
              </w:tcPr>
              <w:p w14:paraId="647A51DD" w14:textId="32007E9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11B2BF" w14:textId="77777777" w:rsidTr="00435C9F">
        <w:tc>
          <w:tcPr>
            <w:tcW w:w="837" w:type="dxa"/>
          </w:tcPr>
          <w:p w14:paraId="73E60F2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BE16DA4" w14:textId="77777777" w:rsidR="009A5B3C" w:rsidRPr="007D52E2" w:rsidRDefault="009A5B3C" w:rsidP="009A5B3C">
            <w:pPr>
              <w:pStyle w:val="ListParagraph"/>
              <w:numPr>
                <w:ilvl w:val="0"/>
                <w:numId w:val="67"/>
              </w:numPr>
              <w:spacing w:before="60" w:after="60"/>
              <w:jc w:val="left"/>
              <w:rPr>
                <w:rFonts w:ascii="Arial" w:hAnsi="Arial" w:cs="Arial"/>
                <w:sz w:val="20"/>
                <w:szCs w:val="20"/>
              </w:rPr>
            </w:pPr>
            <w:r w:rsidRPr="00B64190">
              <w:rPr>
                <w:rFonts w:ascii="Arial" w:hAnsi="Arial" w:cs="Arial"/>
                <w:sz w:val="20"/>
                <w:szCs w:val="20"/>
              </w:rPr>
              <w:t>the amount by which the unit’s recoverable amount would exceed its carrying amount</w:t>
            </w:r>
            <w:r>
              <w:rPr>
                <w:rFonts w:ascii="Arial" w:hAnsi="Arial" w:cs="Arial"/>
                <w:sz w:val="20"/>
                <w:szCs w:val="20"/>
              </w:rPr>
              <w:t>?</w:t>
            </w:r>
          </w:p>
        </w:tc>
        <w:tc>
          <w:tcPr>
            <w:tcW w:w="1166" w:type="dxa"/>
          </w:tcPr>
          <w:p w14:paraId="7238183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02331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D0729C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991158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6DA07DD" w14:textId="4BD9DDF9" w:rsidR="009A5B3C" w:rsidRDefault="009A5B3C" w:rsidP="009A5B3C">
            <w:pPr>
              <w:spacing w:before="60" w:after="60"/>
              <w:rPr>
                <w:rFonts w:ascii="Arial" w:hAnsi="Arial" w:cs="Arial"/>
                <w:sz w:val="20"/>
                <w:szCs w:val="20"/>
              </w:rPr>
            </w:pPr>
            <w:r>
              <w:rPr>
                <w:rFonts w:ascii="Arial" w:hAnsi="Arial" w:cs="Arial"/>
                <w:sz w:val="20"/>
                <w:szCs w:val="20"/>
              </w:rPr>
              <w:t>26.124(e)</w:t>
            </w:r>
            <w:r>
              <w:rPr>
                <w:rFonts w:ascii="Arial" w:hAnsi="Arial" w:cs="Arial"/>
                <w:sz w:val="20"/>
                <w:szCs w:val="20"/>
              </w:rPr>
              <w:br/>
              <w:t>(i)</w:t>
            </w:r>
          </w:p>
        </w:tc>
        <w:sdt>
          <w:sdtPr>
            <w:rPr>
              <w:rFonts w:ascii="Arial" w:hAnsi="Arial" w:cs="Arial"/>
              <w:sz w:val="20"/>
              <w:szCs w:val="20"/>
            </w:rPr>
            <w:id w:val="647479565"/>
            <w:placeholder>
              <w:docPart w:val="82A5F24EF3384015B58B21DF8DEAD3DE"/>
            </w:placeholder>
            <w:showingPlcHdr/>
          </w:sdtPr>
          <w:sdtContent>
            <w:tc>
              <w:tcPr>
                <w:tcW w:w="1895" w:type="dxa"/>
              </w:tcPr>
              <w:p w14:paraId="356C8406" w14:textId="3B9FBDE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0670120" w14:textId="77777777" w:rsidTr="00435C9F">
        <w:tc>
          <w:tcPr>
            <w:tcW w:w="837" w:type="dxa"/>
          </w:tcPr>
          <w:p w14:paraId="050317B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2B08DA8" w14:textId="77777777" w:rsidR="009A5B3C" w:rsidRPr="007D52E2" w:rsidRDefault="009A5B3C" w:rsidP="009A5B3C">
            <w:pPr>
              <w:pStyle w:val="ListParagraph"/>
              <w:numPr>
                <w:ilvl w:val="0"/>
                <w:numId w:val="67"/>
              </w:numPr>
              <w:spacing w:before="60" w:after="60"/>
              <w:jc w:val="left"/>
              <w:rPr>
                <w:rFonts w:ascii="Arial" w:hAnsi="Arial" w:cs="Arial"/>
                <w:sz w:val="20"/>
                <w:szCs w:val="20"/>
              </w:rPr>
            </w:pPr>
            <w:r w:rsidRPr="00B64190">
              <w:rPr>
                <w:rFonts w:ascii="Arial" w:hAnsi="Arial" w:cs="Arial"/>
                <w:sz w:val="20"/>
                <w:szCs w:val="20"/>
              </w:rPr>
              <w:t>the value assigned to the key assumption</w:t>
            </w:r>
            <w:r>
              <w:rPr>
                <w:rFonts w:ascii="Arial" w:hAnsi="Arial" w:cs="Arial"/>
                <w:sz w:val="20"/>
                <w:szCs w:val="20"/>
              </w:rPr>
              <w:t>?</w:t>
            </w:r>
          </w:p>
        </w:tc>
        <w:tc>
          <w:tcPr>
            <w:tcW w:w="1166" w:type="dxa"/>
          </w:tcPr>
          <w:p w14:paraId="2A37544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772105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7A7FC8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60822857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28ED839" w14:textId="14D8C509" w:rsidR="009A5B3C" w:rsidRDefault="009A5B3C" w:rsidP="009A5B3C">
            <w:pPr>
              <w:spacing w:before="60" w:after="60"/>
              <w:rPr>
                <w:rFonts w:ascii="Arial" w:hAnsi="Arial" w:cs="Arial"/>
                <w:sz w:val="20"/>
                <w:szCs w:val="20"/>
              </w:rPr>
            </w:pPr>
            <w:r>
              <w:rPr>
                <w:rFonts w:ascii="Arial" w:hAnsi="Arial" w:cs="Arial"/>
                <w:sz w:val="20"/>
                <w:szCs w:val="20"/>
              </w:rPr>
              <w:t>26.124(e)</w:t>
            </w:r>
            <w:r>
              <w:rPr>
                <w:rFonts w:ascii="Arial" w:hAnsi="Arial" w:cs="Arial"/>
                <w:sz w:val="20"/>
                <w:szCs w:val="20"/>
              </w:rPr>
              <w:br/>
              <w:t>(ii)</w:t>
            </w:r>
          </w:p>
        </w:tc>
        <w:sdt>
          <w:sdtPr>
            <w:rPr>
              <w:rFonts w:ascii="Arial" w:hAnsi="Arial" w:cs="Arial"/>
              <w:sz w:val="20"/>
              <w:szCs w:val="20"/>
            </w:rPr>
            <w:id w:val="187580089"/>
            <w:placeholder>
              <w:docPart w:val="82A5F24EF3384015B58B21DF8DEAD3DE"/>
            </w:placeholder>
            <w:showingPlcHdr/>
          </w:sdtPr>
          <w:sdtContent>
            <w:tc>
              <w:tcPr>
                <w:tcW w:w="1895" w:type="dxa"/>
              </w:tcPr>
              <w:p w14:paraId="6D09EA1B" w14:textId="43959F0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60580C6" w14:textId="77777777" w:rsidTr="00435C9F">
        <w:tc>
          <w:tcPr>
            <w:tcW w:w="837" w:type="dxa"/>
          </w:tcPr>
          <w:p w14:paraId="7AA2F11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8077EE8" w14:textId="77777777" w:rsidR="009A5B3C" w:rsidRPr="007D52E2" w:rsidRDefault="009A5B3C" w:rsidP="009A5B3C">
            <w:pPr>
              <w:pStyle w:val="ListParagraph"/>
              <w:numPr>
                <w:ilvl w:val="0"/>
                <w:numId w:val="67"/>
              </w:numPr>
              <w:spacing w:before="60" w:after="60"/>
              <w:jc w:val="left"/>
              <w:rPr>
                <w:rFonts w:ascii="Arial" w:hAnsi="Arial" w:cs="Arial"/>
                <w:sz w:val="20"/>
                <w:szCs w:val="20"/>
              </w:rPr>
            </w:pPr>
            <w:r w:rsidRPr="00B64190">
              <w:rPr>
                <w:rFonts w:ascii="Arial" w:hAnsi="Arial" w:cs="Arial"/>
                <w:sz w:val="20"/>
                <w:szCs w:val="20"/>
              </w:rPr>
              <w:t xml:space="preserve">the amount by which the value assigned to the key assumption must change, after incorporating any consequential effects of that change on the other variables used to measure recoverable amount, in order for the unit’s recoverable amount to be equal to its </w:t>
            </w:r>
            <w:r>
              <w:rPr>
                <w:rFonts w:ascii="Arial" w:hAnsi="Arial" w:cs="Arial"/>
                <w:sz w:val="20"/>
                <w:szCs w:val="20"/>
              </w:rPr>
              <w:t>carrying amount?</w:t>
            </w:r>
          </w:p>
        </w:tc>
        <w:tc>
          <w:tcPr>
            <w:tcW w:w="1166" w:type="dxa"/>
          </w:tcPr>
          <w:p w14:paraId="329C60D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151074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43B50A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4257215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290D906" w14:textId="32564108" w:rsidR="009A5B3C" w:rsidRDefault="009A5B3C" w:rsidP="009A5B3C">
            <w:pPr>
              <w:spacing w:before="60" w:after="60"/>
              <w:rPr>
                <w:rFonts w:ascii="Arial" w:hAnsi="Arial" w:cs="Arial"/>
                <w:sz w:val="20"/>
                <w:szCs w:val="20"/>
              </w:rPr>
            </w:pPr>
            <w:r>
              <w:rPr>
                <w:rFonts w:ascii="Arial" w:hAnsi="Arial" w:cs="Arial"/>
                <w:sz w:val="20"/>
                <w:szCs w:val="20"/>
              </w:rPr>
              <w:t>26.124(e)</w:t>
            </w:r>
            <w:r>
              <w:rPr>
                <w:rFonts w:ascii="Arial" w:hAnsi="Arial" w:cs="Arial"/>
                <w:sz w:val="20"/>
                <w:szCs w:val="20"/>
              </w:rPr>
              <w:br/>
              <w:t>(iii)</w:t>
            </w:r>
          </w:p>
        </w:tc>
        <w:sdt>
          <w:sdtPr>
            <w:rPr>
              <w:rFonts w:ascii="Arial" w:hAnsi="Arial" w:cs="Arial"/>
              <w:sz w:val="20"/>
              <w:szCs w:val="20"/>
            </w:rPr>
            <w:id w:val="155202266"/>
            <w:placeholder>
              <w:docPart w:val="82A5F24EF3384015B58B21DF8DEAD3DE"/>
            </w:placeholder>
            <w:showingPlcHdr/>
          </w:sdtPr>
          <w:sdtContent>
            <w:tc>
              <w:tcPr>
                <w:tcW w:w="1895" w:type="dxa"/>
              </w:tcPr>
              <w:p w14:paraId="69E29F48" w14:textId="0DB39C2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6BAAEE0" w14:textId="77777777" w:rsidTr="00435C9F">
        <w:tc>
          <w:tcPr>
            <w:tcW w:w="837" w:type="dxa"/>
          </w:tcPr>
          <w:p w14:paraId="0C29E9D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EFBF87A" w14:textId="77777777" w:rsidR="009A5B3C" w:rsidRPr="007D52E2" w:rsidRDefault="009A5B3C" w:rsidP="009A5B3C">
            <w:pPr>
              <w:spacing w:before="60" w:after="60"/>
              <w:rPr>
                <w:rFonts w:ascii="Arial" w:hAnsi="Arial" w:cs="Arial"/>
                <w:sz w:val="20"/>
                <w:szCs w:val="20"/>
              </w:rPr>
            </w:pPr>
            <w:r w:rsidRPr="00B64190">
              <w:rPr>
                <w:rFonts w:ascii="Arial" w:hAnsi="Arial" w:cs="Arial"/>
                <w:sz w:val="20"/>
                <w:szCs w:val="20"/>
              </w:rPr>
              <w:t>If some or all of the carrying amount of intangible assets with indefinite useful lives is allocated across multiple cash-generating units, has the entity disclosed the amount so allocated to each unit is not significant in comparison with the entity’s total carrying amount of intangible assets with indefinite useful lives, and has that fact been disclosed, together with the aggregate carrying amount or intangible assets with indefinite useful lives allocated to those units. In addition, if the recoverable amounts of any of those units are based on the same key assumption(s) and the aggregate carrying amount of intangible assets with indefinite useful lives allocated to them is significant in comparison with the entity’s total carrying amount of intangible assets with indefinite useful lives, has the entity disclosed that fact, together with?</w:t>
            </w:r>
          </w:p>
        </w:tc>
        <w:tc>
          <w:tcPr>
            <w:tcW w:w="1166" w:type="dxa"/>
          </w:tcPr>
          <w:p w14:paraId="63783C5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10016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6AF64D2" w14:textId="77777777" w:rsidR="009A5B3C" w:rsidRDefault="009A5B3C" w:rsidP="009A5B3C">
            <w:pPr>
              <w:spacing w:before="60" w:after="60"/>
              <w:rPr>
                <w:rFonts w:ascii="MS Gothic" w:eastAsia="MS Gothic" w:hAnsi="MS Gothic" w:cs="Arial"/>
                <w:sz w:val="20"/>
                <w:szCs w:val="20"/>
              </w:rPr>
            </w:pPr>
          </w:p>
        </w:tc>
        <w:tc>
          <w:tcPr>
            <w:tcW w:w="1710" w:type="dxa"/>
          </w:tcPr>
          <w:p w14:paraId="61BB7AE5" w14:textId="77777777" w:rsidR="009A5B3C" w:rsidRDefault="009A5B3C" w:rsidP="009A5B3C">
            <w:pPr>
              <w:spacing w:before="60" w:after="60"/>
              <w:rPr>
                <w:rFonts w:ascii="Arial" w:hAnsi="Arial" w:cs="Arial"/>
                <w:sz w:val="20"/>
                <w:szCs w:val="20"/>
              </w:rPr>
            </w:pPr>
            <w:r>
              <w:rPr>
                <w:rFonts w:ascii="Arial" w:hAnsi="Arial" w:cs="Arial"/>
                <w:sz w:val="20"/>
                <w:szCs w:val="20"/>
              </w:rPr>
              <w:t>26.125</w:t>
            </w:r>
          </w:p>
        </w:tc>
        <w:sdt>
          <w:sdtPr>
            <w:rPr>
              <w:rFonts w:ascii="Arial" w:hAnsi="Arial" w:cs="Arial"/>
              <w:sz w:val="20"/>
              <w:szCs w:val="20"/>
            </w:rPr>
            <w:id w:val="-1293901894"/>
            <w:placeholder>
              <w:docPart w:val="82A5F24EF3384015B58B21DF8DEAD3DE"/>
            </w:placeholder>
            <w:showingPlcHdr/>
          </w:sdtPr>
          <w:sdtContent>
            <w:tc>
              <w:tcPr>
                <w:tcW w:w="1895" w:type="dxa"/>
              </w:tcPr>
              <w:p w14:paraId="70667C47" w14:textId="08C8D0D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252CA1" w14:textId="77777777" w:rsidTr="00435C9F">
        <w:tc>
          <w:tcPr>
            <w:tcW w:w="837" w:type="dxa"/>
          </w:tcPr>
          <w:p w14:paraId="62D37D3F"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678CABA" w14:textId="77777777" w:rsidR="009A5B3C" w:rsidRPr="007D52E2" w:rsidRDefault="009A5B3C" w:rsidP="009A5B3C">
            <w:pPr>
              <w:pStyle w:val="ListParagraph"/>
              <w:numPr>
                <w:ilvl w:val="0"/>
                <w:numId w:val="68"/>
              </w:numPr>
              <w:spacing w:before="60" w:after="60"/>
              <w:contextualSpacing w:val="0"/>
              <w:jc w:val="left"/>
              <w:rPr>
                <w:rFonts w:ascii="Arial" w:hAnsi="Arial" w:cs="Arial"/>
                <w:sz w:val="20"/>
                <w:szCs w:val="20"/>
              </w:rPr>
            </w:pPr>
            <w:r w:rsidRPr="00B64190">
              <w:rPr>
                <w:rFonts w:ascii="Arial" w:hAnsi="Arial" w:cs="Arial"/>
                <w:sz w:val="20"/>
                <w:szCs w:val="20"/>
              </w:rPr>
              <w:t>the aggregate carrying amount of intangible assets with indefinite useful lives allocated to those units</w:t>
            </w:r>
            <w:r>
              <w:rPr>
                <w:rFonts w:ascii="Arial" w:hAnsi="Arial" w:cs="Arial"/>
                <w:sz w:val="20"/>
                <w:szCs w:val="20"/>
              </w:rPr>
              <w:t>?</w:t>
            </w:r>
          </w:p>
        </w:tc>
        <w:tc>
          <w:tcPr>
            <w:tcW w:w="1166" w:type="dxa"/>
          </w:tcPr>
          <w:p w14:paraId="4306308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213974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F80F85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5674312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1C43C7B" w14:textId="77777777" w:rsidR="009A5B3C" w:rsidRDefault="009A5B3C" w:rsidP="009A5B3C">
            <w:pPr>
              <w:spacing w:before="60" w:after="60"/>
              <w:rPr>
                <w:rFonts w:ascii="Arial" w:hAnsi="Arial" w:cs="Arial"/>
                <w:sz w:val="20"/>
                <w:szCs w:val="20"/>
              </w:rPr>
            </w:pPr>
            <w:r>
              <w:rPr>
                <w:rFonts w:ascii="Arial" w:hAnsi="Arial" w:cs="Arial"/>
                <w:sz w:val="20"/>
                <w:szCs w:val="20"/>
              </w:rPr>
              <w:t>26.125(a)</w:t>
            </w:r>
          </w:p>
        </w:tc>
        <w:sdt>
          <w:sdtPr>
            <w:rPr>
              <w:rFonts w:ascii="Arial" w:hAnsi="Arial" w:cs="Arial"/>
              <w:sz w:val="20"/>
              <w:szCs w:val="20"/>
            </w:rPr>
            <w:id w:val="156126275"/>
            <w:placeholder>
              <w:docPart w:val="82A5F24EF3384015B58B21DF8DEAD3DE"/>
            </w:placeholder>
            <w:showingPlcHdr/>
          </w:sdtPr>
          <w:sdtContent>
            <w:tc>
              <w:tcPr>
                <w:tcW w:w="1895" w:type="dxa"/>
              </w:tcPr>
              <w:p w14:paraId="105125D6" w14:textId="7F9B0FB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F834937" w14:textId="77777777" w:rsidTr="00435C9F">
        <w:tc>
          <w:tcPr>
            <w:tcW w:w="837" w:type="dxa"/>
          </w:tcPr>
          <w:p w14:paraId="712DE491"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08A684D7" w14:textId="77777777" w:rsidR="009A5B3C" w:rsidRPr="007D52E2" w:rsidRDefault="009A5B3C" w:rsidP="009A5B3C">
            <w:pPr>
              <w:pStyle w:val="ListParagraph"/>
              <w:numPr>
                <w:ilvl w:val="0"/>
                <w:numId w:val="68"/>
              </w:numPr>
              <w:spacing w:before="60" w:after="60"/>
              <w:contextualSpacing w:val="0"/>
              <w:jc w:val="left"/>
              <w:rPr>
                <w:rFonts w:ascii="Arial" w:hAnsi="Arial" w:cs="Arial"/>
                <w:sz w:val="20"/>
                <w:szCs w:val="20"/>
              </w:rPr>
            </w:pPr>
            <w:r w:rsidRPr="00B64190">
              <w:rPr>
                <w:rFonts w:ascii="Arial" w:hAnsi="Arial" w:cs="Arial"/>
                <w:sz w:val="20"/>
                <w:szCs w:val="20"/>
              </w:rPr>
              <w:t>a descr</w:t>
            </w:r>
            <w:r>
              <w:rPr>
                <w:rFonts w:ascii="Arial" w:hAnsi="Arial" w:cs="Arial"/>
                <w:sz w:val="20"/>
                <w:szCs w:val="20"/>
              </w:rPr>
              <w:t>iption of the key assumption(s)?</w:t>
            </w:r>
          </w:p>
        </w:tc>
        <w:tc>
          <w:tcPr>
            <w:tcW w:w="1166" w:type="dxa"/>
          </w:tcPr>
          <w:p w14:paraId="7742F0D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904255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E1D4B0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438641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4D53CB7" w14:textId="77777777" w:rsidR="009A5B3C" w:rsidRDefault="009A5B3C" w:rsidP="009A5B3C">
            <w:pPr>
              <w:spacing w:before="60" w:after="60"/>
              <w:rPr>
                <w:rFonts w:ascii="Arial" w:hAnsi="Arial" w:cs="Arial"/>
                <w:sz w:val="20"/>
                <w:szCs w:val="20"/>
              </w:rPr>
            </w:pPr>
            <w:r>
              <w:rPr>
                <w:rFonts w:ascii="Arial" w:hAnsi="Arial" w:cs="Arial"/>
                <w:sz w:val="20"/>
                <w:szCs w:val="20"/>
              </w:rPr>
              <w:t>26.125(b)</w:t>
            </w:r>
          </w:p>
        </w:tc>
        <w:sdt>
          <w:sdtPr>
            <w:rPr>
              <w:rFonts w:ascii="Arial" w:hAnsi="Arial" w:cs="Arial"/>
              <w:sz w:val="20"/>
              <w:szCs w:val="20"/>
            </w:rPr>
            <w:id w:val="-801228789"/>
            <w:placeholder>
              <w:docPart w:val="82A5F24EF3384015B58B21DF8DEAD3DE"/>
            </w:placeholder>
            <w:showingPlcHdr/>
          </w:sdtPr>
          <w:sdtContent>
            <w:tc>
              <w:tcPr>
                <w:tcW w:w="1895" w:type="dxa"/>
              </w:tcPr>
              <w:p w14:paraId="23871026" w14:textId="263FEDF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76E71DC" w14:textId="77777777" w:rsidTr="00435C9F">
        <w:tc>
          <w:tcPr>
            <w:tcW w:w="837" w:type="dxa"/>
          </w:tcPr>
          <w:p w14:paraId="3A9C7A6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20119153" w14:textId="77777777" w:rsidR="009A5B3C" w:rsidRPr="007D52E2" w:rsidRDefault="009A5B3C" w:rsidP="009A5B3C">
            <w:pPr>
              <w:pStyle w:val="ListParagraph"/>
              <w:numPr>
                <w:ilvl w:val="0"/>
                <w:numId w:val="68"/>
              </w:numPr>
              <w:spacing w:before="60" w:after="60"/>
              <w:contextualSpacing w:val="0"/>
              <w:jc w:val="left"/>
              <w:rPr>
                <w:rFonts w:ascii="Arial" w:hAnsi="Arial" w:cs="Arial"/>
                <w:sz w:val="20"/>
                <w:szCs w:val="20"/>
              </w:rPr>
            </w:pPr>
            <w:r w:rsidRPr="00B64190">
              <w:rPr>
                <w:rFonts w:ascii="Arial" w:hAnsi="Arial" w:cs="Arial"/>
                <w:sz w:val="20"/>
                <w:szCs w:val="20"/>
              </w:rPr>
              <w:t>a description of management’s approach to determining the value(s) assigned to the key assumption(s), whether those value(s) reflect past experience or, if appropriate, are consistent with external sources of information, and, if not, how and why they differ from past experience or external sources of information</w:t>
            </w:r>
            <w:r>
              <w:rPr>
                <w:rFonts w:ascii="Arial" w:hAnsi="Arial" w:cs="Arial"/>
                <w:sz w:val="20"/>
                <w:szCs w:val="20"/>
              </w:rPr>
              <w:t>?</w:t>
            </w:r>
          </w:p>
        </w:tc>
        <w:tc>
          <w:tcPr>
            <w:tcW w:w="1166" w:type="dxa"/>
          </w:tcPr>
          <w:p w14:paraId="5D00DBF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394166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5028EA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379582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E26ADC6" w14:textId="3551BCAA" w:rsidR="009A5B3C" w:rsidRDefault="009A5B3C" w:rsidP="009A5B3C">
            <w:pPr>
              <w:spacing w:before="60" w:after="60"/>
              <w:rPr>
                <w:rFonts w:ascii="Arial" w:hAnsi="Arial" w:cs="Arial"/>
                <w:sz w:val="20"/>
                <w:szCs w:val="20"/>
              </w:rPr>
            </w:pPr>
            <w:r>
              <w:rPr>
                <w:rFonts w:ascii="Arial" w:hAnsi="Arial" w:cs="Arial"/>
                <w:sz w:val="20"/>
                <w:szCs w:val="20"/>
              </w:rPr>
              <w:t>26.125(c)</w:t>
            </w:r>
          </w:p>
        </w:tc>
        <w:sdt>
          <w:sdtPr>
            <w:rPr>
              <w:rFonts w:ascii="Arial" w:hAnsi="Arial" w:cs="Arial"/>
              <w:sz w:val="20"/>
              <w:szCs w:val="20"/>
            </w:rPr>
            <w:id w:val="-1102725846"/>
            <w:placeholder>
              <w:docPart w:val="82A5F24EF3384015B58B21DF8DEAD3DE"/>
            </w:placeholder>
            <w:showingPlcHdr/>
          </w:sdtPr>
          <w:sdtContent>
            <w:tc>
              <w:tcPr>
                <w:tcW w:w="1895" w:type="dxa"/>
              </w:tcPr>
              <w:p w14:paraId="3CE5655D" w14:textId="3654E89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DE32FCC" w14:textId="77777777" w:rsidTr="00435C9F">
        <w:tc>
          <w:tcPr>
            <w:tcW w:w="837" w:type="dxa"/>
          </w:tcPr>
          <w:p w14:paraId="7312CCED"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34C8F4B" w14:textId="77777777" w:rsidR="009A5B3C" w:rsidRPr="007D52E2" w:rsidRDefault="009A5B3C" w:rsidP="009A5B3C">
            <w:pPr>
              <w:pStyle w:val="ListParagraph"/>
              <w:numPr>
                <w:ilvl w:val="0"/>
                <w:numId w:val="68"/>
              </w:numPr>
              <w:spacing w:before="60" w:after="60"/>
              <w:contextualSpacing w:val="0"/>
              <w:jc w:val="left"/>
              <w:rPr>
                <w:rFonts w:ascii="Arial" w:hAnsi="Arial" w:cs="Arial"/>
                <w:sz w:val="20"/>
                <w:szCs w:val="20"/>
              </w:rPr>
            </w:pPr>
            <w:r w:rsidRPr="00B64190">
              <w:rPr>
                <w:rFonts w:ascii="Arial" w:hAnsi="Arial" w:cs="Arial"/>
                <w:sz w:val="20"/>
                <w:szCs w:val="20"/>
              </w:rPr>
              <w:t>if a reasonably possible change in the key assumption(s) would cause the aggregate of the units’ carrying amounts to exceed the aggregate of their recoverable amounts</w:t>
            </w:r>
            <w:r>
              <w:rPr>
                <w:rFonts w:ascii="Arial" w:hAnsi="Arial" w:cs="Arial"/>
                <w:sz w:val="20"/>
                <w:szCs w:val="20"/>
              </w:rPr>
              <w:t>:</w:t>
            </w:r>
          </w:p>
        </w:tc>
        <w:tc>
          <w:tcPr>
            <w:tcW w:w="1166" w:type="dxa"/>
          </w:tcPr>
          <w:p w14:paraId="1B21F901" w14:textId="77777777" w:rsidR="009A5B3C" w:rsidRDefault="009A5B3C" w:rsidP="009A5B3C">
            <w:pPr>
              <w:spacing w:before="60" w:after="60"/>
              <w:rPr>
                <w:rFonts w:ascii="MS Gothic" w:eastAsia="MS Gothic" w:hAnsi="MS Gothic" w:cs="Arial"/>
                <w:sz w:val="20"/>
                <w:szCs w:val="20"/>
              </w:rPr>
            </w:pPr>
          </w:p>
        </w:tc>
        <w:tc>
          <w:tcPr>
            <w:tcW w:w="1710" w:type="dxa"/>
          </w:tcPr>
          <w:p w14:paraId="015A5D28" w14:textId="77777777" w:rsidR="009A5B3C" w:rsidRDefault="009A5B3C" w:rsidP="009A5B3C">
            <w:pPr>
              <w:spacing w:before="60" w:after="60"/>
              <w:rPr>
                <w:rFonts w:ascii="Arial" w:hAnsi="Arial" w:cs="Arial"/>
                <w:sz w:val="20"/>
                <w:szCs w:val="20"/>
              </w:rPr>
            </w:pPr>
            <w:r>
              <w:rPr>
                <w:rFonts w:ascii="Arial" w:hAnsi="Arial" w:cs="Arial"/>
                <w:sz w:val="20"/>
                <w:szCs w:val="20"/>
              </w:rPr>
              <w:t>26.125(d)</w:t>
            </w:r>
          </w:p>
        </w:tc>
        <w:sdt>
          <w:sdtPr>
            <w:rPr>
              <w:rFonts w:ascii="Arial" w:hAnsi="Arial" w:cs="Arial"/>
              <w:sz w:val="20"/>
              <w:szCs w:val="20"/>
            </w:rPr>
            <w:id w:val="-1654057018"/>
            <w:placeholder>
              <w:docPart w:val="82A5F24EF3384015B58B21DF8DEAD3DE"/>
            </w:placeholder>
            <w:showingPlcHdr/>
          </w:sdtPr>
          <w:sdtContent>
            <w:tc>
              <w:tcPr>
                <w:tcW w:w="1895" w:type="dxa"/>
              </w:tcPr>
              <w:p w14:paraId="02B46715" w14:textId="2367CBC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2F60EA8" w14:textId="77777777" w:rsidTr="00435C9F">
        <w:tc>
          <w:tcPr>
            <w:tcW w:w="837" w:type="dxa"/>
          </w:tcPr>
          <w:p w14:paraId="6FADA00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2E101E2" w14:textId="77777777" w:rsidR="009A5B3C" w:rsidRPr="007D52E2" w:rsidRDefault="009A5B3C" w:rsidP="009A5B3C">
            <w:pPr>
              <w:pStyle w:val="ListParagraph"/>
              <w:numPr>
                <w:ilvl w:val="0"/>
                <w:numId w:val="69"/>
              </w:numPr>
              <w:spacing w:before="60" w:after="60"/>
              <w:jc w:val="left"/>
              <w:rPr>
                <w:rFonts w:ascii="Arial" w:hAnsi="Arial" w:cs="Arial"/>
                <w:sz w:val="20"/>
                <w:szCs w:val="20"/>
              </w:rPr>
            </w:pPr>
            <w:r w:rsidRPr="00B64190">
              <w:rPr>
                <w:rFonts w:ascii="Arial" w:hAnsi="Arial" w:cs="Arial"/>
                <w:sz w:val="20"/>
                <w:szCs w:val="20"/>
              </w:rPr>
              <w:t>the amount by which the aggregate of the units’ recoverable amounts would exceed the aggregate of their carrying amounts</w:t>
            </w:r>
            <w:r>
              <w:rPr>
                <w:rFonts w:ascii="Arial" w:hAnsi="Arial" w:cs="Arial"/>
                <w:sz w:val="20"/>
                <w:szCs w:val="20"/>
              </w:rPr>
              <w:t>?</w:t>
            </w:r>
          </w:p>
        </w:tc>
        <w:tc>
          <w:tcPr>
            <w:tcW w:w="1166" w:type="dxa"/>
          </w:tcPr>
          <w:p w14:paraId="3D1237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294560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ED8F852"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159818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4BB691C" w14:textId="77777777" w:rsidR="009A5B3C" w:rsidRDefault="009A5B3C" w:rsidP="009A5B3C">
            <w:pPr>
              <w:spacing w:before="60" w:after="60"/>
              <w:rPr>
                <w:rFonts w:ascii="Arial" w:hAnsi="Arial" w:cs="Arial"/>
                <w:sz w:val="20"/>
                <w:szCs w:val="20"/>
              </w:rPr>
            </w:pPr>
            <w:r>
              <w:rPr>
                <w:rFonts w:ascii="Arial" w:hAnsi="Arial" w:cs="Arial"/>
                <w:sz w:val="20"/>
                <w:szCs w:val="20"/>
              </w:rPr>
              <w:t>26.125(d)</w:t>
            </w:r>
            <w:r>
              <w:rPr>
                <w:rFonts w:ascii="Arial" w:hAnsi="Arial" w:cs="Arial"/>
                <w:sz w:val="20"/>
                <w:szCs w:val="20"/>
              </w:rPr>
              <w:br/>
              <w:t>(i)</w:t>
            </w:r>
          </w:p>
        </w:tc>
        <w:sdt>
          <w:sdtPr>
            <w:rPr>
              <w:rFonts w:ascii="Arial" w:hAnsi="Arial" w:cs="Arial"/>
              <w:sz w:val="20"/>
              <w:szCs w:val="20"/>
            </w:rPr>
            <w:id w:val="883915505"/>
            <w:placeholder>
              <w:docPart w:val="82A5F24EF3384015B58B21DF8DEAD3DE"/>
            </w:placeholder>
            <w:showingPlcHdr/>
          </w:sdtPr>
          <w:sdtContent>
            <w:tc>
              <w:tcPr>
                <w:tcW w:w="1895" w:type="dxa"/>
              </w:tcPr>
              <w:p w14:paraId="04BC32D0" w14:textId="5C79938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018368E" w14:textId="77777777" w:rsidTr="00435C9F">
        <w:tc>
          <w:tcPr>
            <w:tcW w:w="837" w:type="dxa"/>
          </w:tcPr>
          <w:p w14:paraId="749D2C9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CC50D86" w14:textId="77777777" w:rsidR="009A5B3C" w:rsidRPr="007D52E2" w:rsidRDefault="009A5B3C" w:rsidP="009A5B3C">
            <w:pPr>
              <w:pStyle w:val="ListParagraph"/>
              <w:numPr>
                <w:ilvl w:val="0"/>
                <w:numId w:val="69"/>
              </w:numPr>
              <w:spacing w:before="60" w:after="60"/>
              <w:jc w:val="left"/>
              <w:rPr>
                <w:rFonts w:ascii="Arial" w:hAnsi="Arial" w:cs="Arial"/>
                <w:sz w:val="20"/>
                <w:szCs w:val="20"/>
              </w:rPr>
            </w:pPr>
            <w:r w:rsidRPr="00B64190">
              <w:rPr>
                <w:rFonts w:ascii="Arial" w:hAnsi="Arial" w:cs="Arial"/>
                <w:sz w:val="20"/>
                <w:szCs w:val="20"/>
              </w:rPr>
              <w:t>the value(s) assigned to the key assumption(s)</w:t>
            </w:r>
            <w:r>
              <w:rPr>
                <w:rFonts w:ascii="Arial" w:hAnsi="Arial" w:cs="Arial"/>
                <w:sz w:val="20"/>
                <w:szCs w:val="20"/>
              </w:rPr>
              <w:t>?</w:t>
            </w:r>
          </w:p>
        </w:tc>
        <w:tc>
          <w:tcPr>
            <w:tcW w:w="1166" w:type="dxa"/>
          </w:tcPr>
          <w:p w14:paraId="3EA4B80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543133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033CE89"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205601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E87453E" w14:textId="77777777" w:rsidR="009A5B3C" w:rsidRDefault="009A5B3C" w:rsidP="009A5B3C">
            <w:pPr>
              <w:spacing w:before="60" w:after="60"/>
              <w:rPr>
                <w:rFonts w:ascii="Arial" w:hAnsi="Arial" w:cs="Arial"/>
                <w:sz w:val="20"/>
                <w:szCs w:val="20"/>
              </w:rPr>
            </w:pPr>
            <w:r>
              <w:rPr>
                <w:rFonts w:ascii="Arial" w:hAnsi="Arial" w:cs="Arial"/>
                <w:sz w:val="20"/>
                <w:szCs w:val="20"/>
              </w:rPr>
              <w:t>26.125(d)</w:t>
            </w:r>
          </w:p>
          <w:p w14:paraId="567855CE" w14:textId="77777777" w:rsidR="009A5B3C" w:rsidRDefault="009A5B3C" w:rsidP="009A5B3C">
            <w:pPr>
              <w:spacing w:before="60" w:after="60"/>
              <w:rPr>
                <w:rFonts w:ascii="Arial" w:hAnsi="Arial" w:cs="Arial"/>
                <w:sz w:val="20"/>
                <w:szCs w:val="20"/>
              </w:rPr>
            </w:pPr>
            <w:r>
              <w:rPr>
                <w:rFonts w:ascii="Arial" w:hAnsi="Arial" w:cs="Arial"/>
                <w:sz w:val="20"/>
                <w:szCs w:val="20"/>
              </w:rPr>
              <w:t>(ii)</w:t>
            </w:r>
          </w:p>
        </w:tc>
        <w:sdt>
          <w:sdtPr>
            <w:rPr>
              <w:rFonts w:ascii="Arial" w:hAnsi="Arial" w:cs="Arial"/>
              <w:sz w:val="20"/>
              <w:szCs w:val="20"/>
            </w:rPr>
            <w:id w:val="-272626741"/>
            <w:placeholder>
              <w:docPart w:val="82A5F24EF3384015B58B21DF8DEAD3DE"/>
            </w:placeholder>
            <w:showingPlcHdr/>
          </w:sdtPr>
          <w:sdtContent>
            <w:tc>
              <w:tcPr>
                <w:tcW w:w="1895" w:type="dxa"/>
              </w:tcPr>
              <w:p w14:paraId="6180AA75" w14:textId="5A72802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30374F0" w14:textId="77777777" w:rsidTr="00435C9F">
        <w:tc>
          <w:tcPr>
            <w:tcW w:w="837" w:type="dxa"/>
          </w:tcPr>
          <w:p w14:paraId="5BF19637"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E1C9166" w14:textId="77777777" w:rsidR="009A5B3C" w:rsidRPr="007D52E2" w:rsidRDefault="009A5B3C" w:rsidP="009A5B3C">
            <w:pPr>
              <w:pStyle w:val="ListParagraph"/>
              <w:numPr>
                <w:ilvl w:val="0"/>
                <w:numId w:val="69"/>
              </w:numPr>
              <w:spacing w:before="60" w:after="60"/>
              <w:jc w:val="left"/>
              <w:rPr>
                <w:rFonts w:ascii="Arial" w:hAnsi="Arial" w:cs="Arial"/>
                <w:sz w:val="20"/>
                <w:szCs w:val="20"/>
              </w:rPr>
            </w:pPr>
            <w:r w:rsidRPr="00B64190">
              <w:rPr>
                <w:rFonts w:ascii="Arial" w:hAnsi="Arial" w:cs="Arial"/>
                <w:sz w:val="20"/>
                <w:szCs w:val="20"/>
              </w:rPr>
              <w:t>the amount by which the value(s) assigned to the key assumption(s) must change, after incorporating any consequential effects of the change on the other variables used to measure recoverable amount, in order for the aggregate of the units’ recoverable amounts to be equal to the aggregate of their carrying amounts</w:t>
            </w:r>
            <w:r>
              <w:rPr>
                <w:rFonts w:ascii="Arial" w:hAnsi="Arial" w:cs="Arial"/>
                <w:sz w:val="20"/>
                <w:szCs w:val="20"/>
              </w:rPr>
              <w:t>?</w:t>
            </w:r>
          </w:p>
        </w:tc>
        <w:tc>
          <w:tcPr>
            <w:tcW w:w="1166" w:type="dxa"/>
          </w:tcPr>
          <w:p w14:paraId="0902D29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316584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C55D13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3756258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347BCBE" w14:textId="77777777" w:rsidR="009A5B3C" w:rsidRDefault="009A5B3C" w:rsidP="009A5B3C">
            <w:pPr>
              <w:spacing w:before="60" w:after="60"/>
              <w:rPr>
                <w:rFonts w:ascii="Arial" w:hAnsi="Arial" w:cs="Arial"/>
                <w:sz w:val="20"/>
                <w:szCs w:val="20"/>
              </w:rPr>
            </w:pPr>
            <w:r>
              <w:rPr>
                <w:rFonts w:ascii="Arial" w:hAnsi="Arial" w:cs="Arial"/>
                <w:sz w:val="20"/>
                <w:szCs w:val="20"/>
              </w:rPr>
              <w:t>26.125(d)</w:t>
            </w:r>
            <w:r>
              <w:rPr>
                <w:rFonts w:ascii="Arial" w:hAnsi="Arial" w:cs="Arial"/>
                <w:sz w:val="20"/>
                <w:szCs w:val="20"/>
              </w:rPr>
              <w:br/>
              <w:t>(iii)</w:t>
            </w:r>
          </w:p>
        </w:tc>
        <w:sdt>
          <w:sdtPr>
            <w:rPr>
              <w:rFonts w:ascii="Arial" w:hAnsi="Arial" w:cs="Arial"/>
              <w:sz w:val="20"/>
              <w:szCs w:val="20"/>
            </w:rPr>
            <w:id w:val="1955364975"/>
            <w:placeholder>
              <w:docPart w:val="82A5F24EF3384015B58B21DF8DEAD3DE"/>
            </w:placeholder>
            <w:showingPlcHdr/>
          </w:sdtPr>
          <w:sdtContent>
            <w:tc>
              <w:tcPr>
                <w:tcW w:w="1895" w:type="dxa"/>
              </w:tcPr>
              <w:p w14:paraId="42207A5F" w14:textId="47DE715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30CF72B" w14:textId="77777777" w:rsidTr="00435C9F">
        <w:tc>
          <w:tcPr>
            <w:tcW w:w="837" w:type="dxa"/>
            <w:shd w:val="clear" w:color="auto" w:fill="D9D9D9" w:themeFill="background1" w:themeFillShade="D9"/>
          </w:tcPr>
          <w:p w14:paraId="66AA00A3" w14:textId="77777777" w:rsidR="009A5B3C" w:rsidRPr="007E592D"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22E76B52" w14:textId="60D6A6BB" w:rsidR="009A5B3C" w:rsidRPr="009279B4" w:rsidRDefault="009A5B3C" w:rsidP="009A5B3C">
            <w:pPr>
              <w:pStyle w:val="Heading3"/>
              <w:spacing w:before="60" w:after="60"/>
              <w:rPr>
                <w:rFonts w:ascii="Arial" w:eastAsia="Times New Roman" w:hAnsi="Arial" w:cs="Arial"/>
                <w:b/>
                <w:color w:val="C0504D"/>
                <w:sz w:val="20"/>
                <w:szCs w:val="20"/>
                <w:lang w:eastAsia="en-GB"/>
              </w:rPr>
            </w:pPr>
            <w:bookmarkStart w:id="549" w:name="_Toc43644562"/>
            <w:bookmarkStart w:id="550" w:name="_Toc44325182"/>
            <w:bookmarkStart w:id="551" w:name="_Toc44394585"/>
            <w:bookmarkStart w:id="552" w:name="_Toc44412849"/>
            <w:bookmarkStart w:id="553" w:name="_Toc44440954"/>
            <w:bookmarkStart w:id="554" w:name="_Toc44441349"/>
            <w:bookmarkStart w:id="555" w:name="_Toc44501463"/>
            <w:bookmarkStart w:id="556" w:name="_Toc44501587"/>
            <w:bookmarkStart w:id="557" w:name="_Toc44502271"/>
            <w:bookmarkStart w:id="558" w:name="_Toc44508737"/>
            <w:bookmarkStart w:id="559" w:name="_Toc44513993"/>
            <w:bookmarkStart w:id="560" w:name="_Toc65677073"/>
            <w:r>
              <w:rPr>
                <w:rFonts w:ascii="Arial" w:eastAsia="Times New Roman" w:hAnsi="Arial" w:cs="Arial"/>
                <w:b/>
                <w:color w:val="C0504D"/>
                <w:sz w:val="20"/>
                <w:szCs w:val="20"/>
                <w:lang w:eastAsia="en-GB"/>
              </w:rPr>
              <w:t>Capitalisation of borrowing costs (allowed alternative treatment) (GRAP 5)</w:t>
            </w:r>
            <w:bookmarkEnd w:id="549"/>
            <w:bookmarkEnd w:id="550"/>
            <w:bookmarkEnd w:id="551"/>
            <w:bookmarkEnd w:id="552"/>
            <w:bookmarkEnd w:id="553"/>
            <w:bookmarkEnd w:id="554"/>
            <w:bookmarkEnd w:id="555"/>
            <w:bookmarkEnd w:id="556"/>
            <w:bookmarkEnd w:id="557"/>
            <w:bookmarkEnd w:id="558"/>
            <w:bookmarkEnd w:id="559"/>
            <w:bookmarkEnd w:id="560"/>
          </w:p>
        </w:tc>
      </w:tr>
      <w:tr w:rsidR="009A5B3C" w:rsidRPr="00983410" w14:paraId="537D8D04" w14:textId="77777777" w:rsidTr="00435C9F">
        <w:tc>
          <w:tcPr>
            <w:tcW w:w="837" w:type="dxa"/>
          </w:tcPr>
          <w:p w14:paraId="4372DFF2" w14:textId="77777777" w:rsidR="009A5B3C" w:rsidRPr="009279B4"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9063104" w14:textId="77777777" w:rsidR="009A5B3C" w:rsidRPr="007D52E2" w:rsidRDefault="009A5B3C" w:rsidP="009A5B3C">
            <w:pPr>
              <w:spacing w:before="60" w:after="60"/>
              <w:rPr>
                <w:rFonts w:ascii="Arial" w:hAnsi="Arial" w:cs="Arial"/>
                <w:sz w:val="20"/>
                <w:szCs w:val="20"/>
              </w:rPr>
            </w:pPr>
            <w:r w:rsidRPr="000B37CB">
              <w:rPr>
                <w:rFonts w:ascii="Arial" w:hAnsi="Arial" w:cs="Arial"/>
                <w:sz w:val="20"/>
                <w:szCs w:val="20"/>
              </w:rPr>
              <w:t>Have borrowing costs that are directly attributable to the acquisition, construction or production of a qualifying asset been capitalized as part of the cost of that asset?</w:t>
            </w:r>
          </w:p>
        </w:tc>
        <w:tc>
          <w:tcPr>
            <w:tcW w:w="1166" w:type="dxa"/>
          </w:tcPr>
          <w:p w14:paraId="6D9321B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787829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08183A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698402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3A5A38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5109200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47F0214" w14:textId="77777777" w:rsidR="009A5B3C" w:rsidRDefault="009A5B3C" w:rsidP="009A5B3C">
            <w:pPr>
              <w:spacing w:before="60" w:after="60"/>
              <w:rPr>
                <w:rFonts w:ascii="Arial" w:hAnsi="Arial" w:cs="Arial"/>
                <w:sz w:val="20"/>
                <w:szCs w:val="20"/>
              </w:rPr>
            </w:pPr>
            <w:r>
              <w:rPr>
                <w:rFonts w:ascii="Arial" w:hAnsi="Arial" w:cs="Arial"/>
                <w:sz w:val="20"/>
                <w:szCs w:val="20"/>
              </w:rPr>
              <w:t>5.11</w:t>
            </w:r>
          </w:p>
        </w:tc>
        <w:sdt>
          <w:sdtPr>
            <w:rPr>
              <w:rFonts w:ascii="Arial" w:hAnsi="Arial" w:cs="Arial"/>
              <w:sz w:val="20"/>
              <w:szCs w:val="20"/>
            </w:rPr>
            <w:id w:val="-1307623382"/>
            <w:placeholder>
              <w:docPart w:val="82A5F24EF3384015B58B21DF8DEAD3DE"/>
            </w:placeholder>
            <w:showingPlcHdr/>
          </w:sdtPr>
          <w:sdtContent>
            <w:tc>
              <w:tcPr>
                <w:tcW w:w="1895" w:type="dxa"/>
              </w:tcPr>
              <w:p w14:paraId="577F8E29" w14:textId="7170310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17F798F" w14:textId="77777777" w:rsidTr="00435C9F">
        <w:tc>
          <w:tcPr>
            <w:tcW w:w="837" w:type="dxa"/>
          </w:tcPr>
          <w:p w14:paraId="1297AF4B"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2C85BE" w14:textId="77777777" w:rsidR="009A5B3C" w:rsidRPr="007D52E2" w:rsidRDefault="009A5B3C" w:rsidP="009A5B3C">
            <w:pPr>
              <w:spacing w:before="60" w:after="60"/>
              <w:rPr>
                <w:rFonts w:ascii="Arial" w:hAnsi="Arial" w:cs="Arial"/>
                <w:sz w:val="20"/>
                <w:szCs w:val="20"/>
              </w:rPr>
            </w:pPr>
            <w:r w:rsidRPr="002A615E">
              <w:rPr>
                <w:rFonts w:ascii="Arial" w:hAnsi="Arial" w:cs="Arial"/>
                <w:sz w:val="20"/>
                <w:szCs w:val="20"/>
              </w:rPr>
              <w:t>Have other borrowing costs been recognized as an expense in the period in which they are incurred?</w:t>
            </w:r>
          </w:p>
        </w:tc>
        <w:tc>
          <w:tcPr>
            <w:tcW w:w="1166" w:type="dxa"/>
          </w:tcPr>
          <w:p w14:paraId="2713BE6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951801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B7BB92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4563398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47BCBB1"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58452108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41FEB2" w14:textId="77777777" w:rsidR="009A5B3C" w:rsidRDefault="009A5B3C" w:rsidP="009A5B3C">
            <w:pPr>
              <w:spacing w:before="60" w:after="60"/>
              <w:rPr>
                <w:rFonts w:ascii="Arial" w:hAnsi="Arial" w:cs="Arial"/>
                <w:sz w:val="20"/>
                <w:szCs w:val="20"/>
              </w:rPr>
            </w:pPr>
            <w:r>
              <w:rPr>
                <w:rFonts w:ascii="Arial" w:hAnsi="Arial" w:cs="Arial"/>
                <w:sz w:val="20"/>
                <w:szCs w:val="20"/>
              </w:rPr>
              <w:t>5.10</w:t>
            </w:r>
          </w:p>
        </w:tc>
        <w:sdt>
          <w:sdtPr>
            <w:rPr>
              <w:rFonts w:ascii="Arial" w:hAnsi="Arial" w:cs="Arial"/>
              <w:sz w:val="20"/>
              <w:szCs w:val="20"/>
            </w:rPr>
            <w:id w:val="-197168212"/>
            <w:placeholder>
              <w:docPart w:val="82A5F24EF3384015B58B21DF8DEAD3DE"/>
            </w:placeholder>
            <w:showingPlcHdr/>
          </w:sdtPr>
          <w:sdtContent>
            <w:tc>
              <w:tcPr>
                <w:tcW w:w="1895" w:type="dxa"/>
              </w:tcPr>
              <w:p w14:paraId="3AD4D1C0" w14:textId="6FC6BC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9A5932D" w14:textId="77777777" w:rsidTr="00435C9F">
        <w:tc>
          <w:tcPr>
            <w:tcW w:w="837" w:type="dxa"/>
          </w:tcPr>
          <w:p w14:paraId="62672F6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B915A35"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Is the allowed alternative applied treatment for borrowing costs applied consistently to all borrowing costs that are directly attributable to the acquisition, construction, or production of all qualifying assets of the entity?</w:t>
            </w:r>
          </w:p>
        </w:tc>
        <w:tc>
          <w:tcPr>
            <w:tcW w:w="1166" w:type="dxa"/>
          </w:tcPr>
          <w:p w14:paraId="023E5F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230561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DD1274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252665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BDB9E90"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2272589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35EE2C3" w14:textId="77777777" w:rsidR="009A5B3C" w:rsidRDefault="009A5B3C" w:rsidP="009A5B3C">
            <w:pPr>
              <w:spacing w:before="60" w:after="60"/>
              <w:rPr>
                <w:rFonts w:ascii="Arial" w:hAnsi="Arial" w:cs="Arial"/>
                <w:sz w:val="20"/>
                <w:szCs w:val="20"/>
              </w:rPr>
            </w:pPr>
            <w:r>
              <w:rPr>
                <w:rFonts w:ascii="Arial" w:hAnsi="Arial" w:cs="Arial"/>
                <w:sz w:val="20"/>
                <w:szCs w:val="20"/>
              </w:rPr>
              <w:t>5.13</w:t>
            </w:r>
          </w:p>
        </w:tc>
        <w:sdt>
          <w:sdtPr>
            <w:rPr>
              <w:rFonts w:ascii="Arial" w:hAnsi="Arial" w:cs="Arial"/>
              <w:sz w:val="20"/>
              <w:szCs w:val="20"/>
            </w:rPr>
            <w:id w:val="-1575118581"/>
            <w:placeholder>
              <w:docPart w:val="82A5F24EF3384015B58B21DF8DEAD3DE"/>
            </w:placeholder>
            <w:showingPlcHdr/>
          </w:sdtPr>
          <w:sdtContent>
            <w:tc>
              <w:tcPr>
                <w:tcW w:w="1895" w:type="dxa"/>
              </w:tcPr>
              <w:p w14:paraId="2A2E349F" w14:textId="4D43A9F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6FAB43B" w14:textId="77777777" w:rsidTr="00435C9F">
        <w:tc>
          <w:tcPr>
            <w:tcW w:w="837" w:type="dxa"/>
          </w:tcPr>
          <w:p w14:paraId="700BEFE6"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4FF407F" w14:textId="77777777" w:rsidR="009A5B3C" w:rsidRPr="007D52E2" w:rsidRDefault="009A5B3C" w:rsidP="009A5B3C">
            <w:pPr>
              <w:spacing w:before="60" w:after="60"/>
              <w:rPr>
                <w:rFonts w:ascii="Arial" w:hAnsi="Arial" w:cs="Arial"/>
                <w:sz w:val="20"/>
                <w:szCs w:val="20"/>
              </w:rPr>
            </w:pPr>
            <w:r w:rsidRPr="002A615E">
              <w:rPr>
                <w:rFonts w:ascii="Arial" w:hAnsi="Arial" w:cs="Arial"/>
                <w:sz w:val="20"/>
                <w:szCs w:val="20"/>
              </w:rPr>
              <w:t>Where it is inappropriate to capitalise borrowing costs related to an asset (i.e. when it is difficult to link the borrowing requirement of an entity directly to the nature of the expenditure to be funded), has the entity expensed the borrowing costs directly to the statement of financial performance?</w:t>
            </w:r>
          </w:p>
        </w:tc>
        <w:tc>
          <w:tcPr>
            <w:tcW w:w="1166" w:type="dxa"/>
          </w:tcPr>
          <w:p w14:paraId="1F59F80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863192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98C8DEA"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204100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02D296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4199891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F99C3EF" w14:textId="77777777" w:rsidR="009A5B3C" w:rsidRDefault="009A5B3C" w:rsidP="009A5B3C">
            <w:pPr>
              <w:spacing w:before="60" w:after="60"/>
              <w:rPr>
                <w:rFonts w:ascii="Arial" w:hAnsi="Arial" w:cs="Arial"/>
                <w:sz w:val="20"/>
                <w:szCs w:val="20"/>
              </w:rPr>
            </w:pPr>
            <w:r>
              <w:rPr>
                <w:rFonts w:ascii="Arial" w:hAnsi="Arial" w:cs="Arial"/>
                <w:sz w:val="20"/>
                <w:szCs w:val="20"/>
              </w:rPr>
              <w:t>5.15</w:t>
            </w:r>
          </w:p>
        </w:tc>
        <w:sdt>
          <w:sdtPr>
            <w:rPr>
              <w:rFonts w:ascii="Arial" w:hAnsi="Arial" w:cs="Arial"/>
              <w:sz w:val="20"/>
              <w:szCs w:val="20"/>
            </w:rPr>
            <w:id w:val="-2008434958"/>
            <w:placeholder>
              <w:docPart w:val="82A5F24EF3384015B58B21DF8DEAD3DE"/>
            </w:placeholder>
            <w:showingPlcHdr/>
          </w:sdtPr>
          <w:sdtContent>
            <w:tc>
              <w:tcPr>
                <w:tcW w:w="1895" w:type="dxa"/>
              </w:tcPr>
              <w:p w14:paraId="28FE832A" w14:textId="6B97D78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6548ACC" w14:textId="77777777" w:rsidTr="00435C9F">
        <w:tc>
          <w:tcPr>
            <w:tcW w:w="837" w:type="dxa"/>
          </w:tcPr>
          <w:p w14:paraId="1AE10A56"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65642FC" w14:textId="77777777" w:rsidR="009A5B3C" w:rsidRPr="009279B4" w:rsidRDefault="009A5B3C" w:rsidP="009A5B3C">
            <w:pPr>
              <w:spacing w:before="60" w:after="60"/>
              <w:rPr>
                <w:rFonts w:ascii="Arial" w:eastAsia="Times New Roman" w:hAnsi="Arial" w:cs="Arial"/>
                <w:b/>
                <w:color w:val="C0504D"/>
                <w:sz w:val="20"/>
                <w:szCs w:val="20"/>
                <w:lang w:eastAsia="en-GB"/>
              </w:rPr>
            </w:pPr>
            <w:r w:rsidRPr="009279B4">
              <w:rPr>
                <w:rFonts w:ascii="Arial" w:eastAsia="Times New Roman" w:hAnsi="Arial" w:cs="Arial"/>
                <w:b/>
                <w:color w:val="C0504D"/>
                <w:sz w:val="20"/>
                <w:szCs w:val="20"/>
                <w:lang w:eastAsia="en-GB"/>
              </w:rPr>
              <w:t xml:space="preserve">Borrowing costs eligible for captialisation </w:t>
            </w:r>
          </w:p>
        </w:tc>
      </w:tr>
      <w:tr w:rsidR="009A5B3C" w:rsidRPr="00983410" w14:paraId="53E38429" w14:textId="77777777" w:rsidTr="00435C9F">
        <w:tc>
          <w:tcPr>
            <w:tcW w:w="837" w:type="dxa"/>
          </w:tcPr>
          <w:p w14:paraId="245D985E"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5AB0320" w14:textId="77777777" w:rsidR="009A5B3C" w:rsidRPr="007D52E2" w:rsidRDefault="009A5B3C" w:rsidP="009A5B3C">
            <w:pPr>
              <w:spacing w:before="60" w:after="60"/>
              <w:rPr>
                <w:rFonts w:ascii="Arial" w:hAnsi="Arial" w:cs="Arial"/>
                <w:sz w:val="20"/>
                <w:szCs w:val="20"/>
              </w:rPr>
            </w:pPr>
            <w:r w:rsidRPr="007F4C04">
              <w:rPr>
                <w:rFonts w:ascii="Arial" w:hAnsi="Arial" w:cs="Arial"/>
                <w:sz w:val="20"/>
                <w:szCs w:val="20"/>
              </w:rPr>
              <w:t>Where</w:t>
            </w:r>
            <w:r w:rsidRPr="00676D8F">
              <w:rPr>
                <w:rFonts w:ascii="Arial" w:hAnsi="Arial" w:cs="Arial"/>
                <w:sz w:val="20"/>
                <w:szCs w:val="20"/>
              </w:rPr>
              <w:t xml:space="preserve"> funds are borrowed specifically for the purpose of obtaining qualifying assets, have the actual borrowing costs incurred on that borrowing during the period, less any investment income on the temporary investment of those borrowings, been capitalized?</w:t>
            </w:r>
          </w:p>
        </w:tc>
        <w:tc>
          <w:tcPr>
            <w:tcW w:w="1166" w:type="dxa"/>
          </w:tcPr>
          <w:p w14:paraId="7CA3A63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1786726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D2C395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416405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49F87D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764476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72BB593" w14:textId="77777777" w:rsidR="009A5B3C" w:rsidRDefault="009A5B3C" w:rsidP="009A5B3C">
            <w:pPr>
              <w:spacing w:before="60" w:after="60"/>
              <w:rPr>
                <w:rFonts w:ascii="Arial" w:hAnsi="Arial" w:cs="Arial"/>
                <w:sz w:val="20"/>
                <w:szCs w:val="20"/>
              </w:rPr>
            </w:pPr>
            <w:r>
              <w:rPr>
                <w:rFonts w:ascii="Arial" w:hAnsi="Arial" w:cs="Arial"/>
                <w:sz w:val="20"/>
                <w:szCs w:val="20"/>
              </w:rPr>
              <w:t>5.16</w:t>
            </w:r>
          </w:p>
        </w:tc>
        <w:sdt>
          <w:sdtPr>
            <w:rPr>
              <w:rFonts w:ascii="Arial" w:hAnsi="Arial" w:cs="Arial"/>
              <w:sz w:val="20"/>
              <w:szCs w:val="20"/>
            </w:rPr>
            <w:id w:val="-1179199038"/>
            <w:placeholder>
              <w:docPart w:val="82A5F24EF3384015B58B21DF8DEAD3DE"/>
            </w:placeholder>
            <w:showingPlcHdr/>
          </w:sdtPr>
          <w:sdtContent>
            <w:tc>
              <w:tcPr>
                <w:tcW w:w="1895" w:type="dxa"/>
              </w:tcPr>
              <w:p w14:paraId="72E19A25" w14:textId="2285C91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774DD58" w14:textId="77777777" w:rsidTr="00435C9F">
        <w:tc>
          <w:tcPr>
            <w:tcW w:w="837" w:type="dxa"/>
          </w:tcPr>
          <w:p w14:paraId="5A52098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43C0A8" w14:textId="77777777" w:rsidR="009A5B3C" w:rsidRPr="007D52E2" w:rsidRDefault="009A5B3C" w:rsidP="009A5B3C">
            <w:pPr>
              <w:spacing w:before="60" w:after="60"/>
              <w:rPr>
                <w:rFonts w:ascii="Arial" w:hAnsi="Arial" w:cs="Arial"/>
                <w:sz w:val="20"/>
                <w:szCs w:val="20"/>
              </w:rPr>
            </w:pPr>
            <w:r w:rsidRPr="007F4C04">
              <w:rPr>
                <w:rFonts w:ascii="Arial" w:hAnsi="Arial" w:cs="Arial"/>
                <w:sz w:val="20"/>
                <w:szCs w:val="20"/>
              </w:rPr>
              <w:t>Where</w:t>
            </w:r>
            <w:r w:rsidRPr="00676D8F">
              <w:rPr>
                <w:rFonts w:ascii="Arial" w:hAnsi="Arial" w:cs="Arial"/>
                <w:sz w:val="20"/>
                <w:szCs w:val="20"/>
              </w:rPr>
              <w:t xml:space="preserve"> funds are borrowed generally and used for the purpose of obtaining qualifying assets, have the amounts of borrowing costs capitalized been calculated by applying a capitalization rate to the outlays on those assets?</w:t>
            </w:r>
          </w:p>
        </w:tc>
        <w:tc>
          <w:tcPr>
            <w:tcW w:w="1166" w:type="dxa"/>
          </w:tcPr>
          <w:p w14:paraId="7A42AD3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7995143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AFD16E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6216974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A64DE5C"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92484271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AB330AF" w14:textId="77777777" w:rsidR="009A5B3C" w:rsidRDefault="009A5B3C" w:rsidP="009A5B3C">
            <w:pPr>
              <w:spacing w:before="60" w:after="60"/>
              <w:rPr>
                <w:rFonts w:ascii="Arial" w:hAnsi="Arial" w:cs="Arial"/>
                <w:sz w:val="20"/>
                <w:szCs w:val="20"/>
              </w:rPr>
            </w:pPr>
            <w:r>
              <w:rPr>
                <w:rFonts w:ascii="Arial" w:hAnsi="Arial" w:cs="Arial"/>
                <w:sz w:val="20"/>
                <w:szCs w:val="20"/>
              </w:rPr>
              <w:t>5.18</w:t>
            </w:r>
          </w:p>
        </w:tc>
        <w:sdt>
          <w:sdtPr>
            <w:rPr>
              <w:rFonts w:ascii="Arial" w:hAnsi="Arial" w:cs="Arial"/>
              <w:sz w:val="20"/>
              <w:szCs w:val="20"/>
            </w:rPr>
            <w:id w:val="1147945082"/>
            <w:placeholder>
              <w:docPart w:val="82A5F24EF3384015B58B21DF8DEAD3DE"/>
            </w:placeholder>
            <w:showingPlcHdr/>
          </w:sdtPr>
          <w:sdtContent>
            <w:tc>
              <w:tcPr>
                <w:tcW w:w="1895" w:type="dxa"/>
              </w:tcPr>
              <w:p w14:paraId="275F8B6F" w14:textId="6766840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061931A" w14:textId="77777777" w:rsidTr="00435C9F">
        <w:tc>
          <w:tcPr>
            <w:tcW w:w="837" w:type="dxa"/>
          </w:tcPr>
          <w:p w14:paraId="795C3F66"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2F9225D" w14:textId="44935BC2" w:rsidR="009A5B3C" w:rsidRPr="007D52E2" w:rsidRDefault="009A5B3C" w:rsidP="009A5B3C">
            <w:pPr>
              <w:spacing w:before="60" w:after="60"/>
              <w:rPr>
                <w:rFonts w:ascii="Arial" w:hAnsi="Arial" w:cs="Arial"/>
                <w:sz w:val="20"/>
                <w:szCs w:val="20"/>
              </w:rPr>
            </w:pPr>
            <w:r w:rsidRPr="00676D8F">
              <w:rPr>
                <w:rFonts w:ascii="Arial" w:hAnsi="Arial" w:cs="Arial"/>
                <w:sz w:val="20"/>
                <w:szCs w:val="20"/>
              </w:rPr>
              <w:t xml:space="preserve">Has the weighted average of the borrowing costs of </w:t>
            </w:r>
            <w:r>
              <w:rPr>
                <w:rFonts w:ascii="Arial" w:hAnsi="Arial" w:cs="Arial"/>
                <w:sz w:val="20"/>
                <w:szCs w:val="20"/>
              </w:rPr>
              <w:t xml:space="preserve">all </w:t>
            </w:r>
            <w:r w:rsidRPr="00676D8F">
              <w:rPr>
                <w:rFonts w:ascii="Arial" w:hAnsi="Arial" w:cs="Arial"/>
                <w:sz w:val="20"/>
                <w:szCs w:val="20"/>
              </w:rPr>
              <w:t>the entity’s outstanding borrowings during the period, excluding borrowings made specifically for the purpose of obtaining qualifying assets</w:t>
            </w:r>
            <w:r>
              <w:rPr>
                <w:rFonts w:ascii="Arial" w:hAnsi="Arial" w:cs="Arial"/>
                <w:sz w:val="20"/>
                <w:szCs w:val="20"/>
              </w:rPr>
              <w:t xml:space="preserve"> until substantially all the activities necessary to prepare the asset for its intended use or sale are complete</w:t>
            </w:r>
            <w:r w:rsidRPr="00676D8F">
              <w:rPr>
                <w:rFonts w:ascii="Arial" w:hAnsi="Arial" w:cs="Arial"/>
                <w:sz w:val="20"/>
                <w:szCs w:val="20"/>
              </w:rPr>
              <w:t>, been used as the capitalization rate for borrowing costs capitalization?</w:t>
            </w:r>
          </w:p>
        </w:tc>
        <w:tc>
          <w:tcPr>
            <w:tcW w:w="1166" w:type="dxa"/>
          </w:tcPr>
          <w:p w14:paraId="0AA842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382947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74174CF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66123079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CF1B804"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123125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02D4227" w14:textId="77777777" w:rsidR="009A5B3C" w:rsidRDefault="009A5B3C" w:rsidP="009A5B3C">
            <w:pPr>
              <w:spacing w:before="60" w:after="60"/>
              <w:rPr>
                <w:rFonts w:ascii="Arial" w:hAnsi="Arial" w:cs="Arial"/>
                <w:sz w:val="20"/>
                <w:szCs w:val="20"/>
              </w:rPr>
            </w:pPr>
            <w:r>
              <w:rPr>
                <w:rFonts w:ascii="Arial" w:hAnsi="Arial" w:cs="Arial"/>
                <w:sz w:val="20"/>
                <w:szCs w:val="20"/>
              </w:rPr>
              <w:t>5.18</w:t>
            </w:r>
          </w:p>
        </w:tc>
        <w:sdt>
          <w:sdtPr>
            <w:rPr>
              <w:rFonts w:ascii="Arial" w:hAnsi="Arial" w:cs="Arial"/>
              <w:sz w:val="20"/>
              <w:szCs w:val="20"/>
            </w:rPr>
            <w:id w:val="-81759644"/>
            <w:placeholder>
              <w:docPart w:val="82A5F24EF3384015B58B21DF8DEAD3DE"/>
            </w:placeholder>
            <w:showingPlcHdr/>
          </w:sdtPr>
          <w:sdtContent>
            <w:tc>
              <w:tcPr>
                <w:tcW w:w="1895" w:type="dxa"/>
              </w:tcPr>
              <w:p w14:paraId="034F9DB3" w14:textId="623898E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5465327" w14:textId="77777777" w:rsidTr="00435C9F">
        <w:tc>
          <w:tcPr>
            <w:tcW w:w="837" w:type="dxa"/>
          </w:tcPr>
          <w:p w14:paraId="5A55135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CD367EB" w14:textId="138B8B3B" w:rsidR="009A5B3C" w:rsidRPr="00983410" w:rsidRDefault="009A5B3C" w:rsidP="009A5B3C">
            <w:pPr>
              <w:spacing w:before="60" w:after="60"/>
              <w:jc w:val="both"/>
              <w:rPr>
                <w:rFonts w:ascii="Arial" w:hAnsi="Arial" w:cs="Arial"/>
                <w:sz w:val="20"/>
                <w:szCs w:val="20"/>
              </w:rPr>
            </w:pPr>
            <w:r w:rsidRPr="00676D8F">
              <w:rPr>
                <w:rFonts w:ascii="Arial" w:hAnsi="Arial" w:cs="Arial"/>
                <w:b/>
                <w:sz w:val="20"/>
                <w:szCs w:val="20"/>
              </w:rPr>
              <w:t>NOTE:</w:t>
            </w:r>
            <w:r>
              <w:rPr>
                <w:rFonts w:ascii="Arial" w:hAnsi="Arial" w:cs="Arial"/>
                <w:sz w:val="20"/>
                <w:szCs w:val="20"/>
              </w:rPr>
              <w:t xml:space="preserve">  </w:t>
            </w:r>
            <w:r w:rsidRPr="00676D8F">
              <w:rPr>
                <w:rFonts w:ascii="Arial" w:hAnsi="Arial" w:cs="Arial"/>
                <w:sz w:val="20"/>
                <w:szCs w:val="20"/>
              </w:rPr>
              <w:t>the amount of borrowing costs capitalized during a period should not exceed the amount of borrowing costs incurred during that period. [5.1</w:t>
            </w:r>
            <w:r>
              <w:rPr>
                <w:rFonts w:ascii="Arial" w:hAnsi="Arial" w:cs="Arial"/>
                <w:sz w:val="20"/>
                <w:szCs w:val="20"/>
              </w:rPr>
              <w:t>8</w:t>
            </w:r>
            <w:r w:rsidRPr="00676D8F">
              <w:rPr>
                <w:rFonts w:ascii="Arial" w:hAnsi="Arial" w:cs="Arial"/>
                <w:sz w:val="20"/>
                <w:szCs w:val="20"/>
              </w:rPr>
              <w:t>]</w:t>
            </w:r>
          </w:p>
        </w:tc>
      </w:tr>
      <w:tr w:rsidR="009A5B3C" w:rsidRPr="00983410" w14:paraId="7ABE2989" w14:textId="77777777" w:rsidTr="00435C9F">
        <w:tc>
          <w:tcPr>
            <w:tcW w:w="837" w:type="dxa"/>
          </w:tcPr>
          <w:p w14:paraId="15F0BC2A"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4F6F4530" w14:textId="77777777" w:rsidR="009A5B3C" w:rsidRPr="009279B4" w:rsidRDefault="009A5B3C" w:rsidP="009A5B3C">
            <w:pPr>
              <w:spacing w:before="60" w:after="60"/>
              <w:rPr>
                <w:rFonts w:ascii="Arial" w:eastAsia="Times New Roman" w:hAnsi="Arial" w:cs="Arial"/>
                <w:b/>
                <w:color w:val="C0504D"/>
                <w:sz w:val="20"/>
                <w:szCs w:val="20"/>
                <w:lang w:eastAsia="en-GB"/>
              </w:rPr>
            </w:pPr>
            <w:r w:rsidRPr="009279B4">
              <w:rPr>
                <w:rFonts w:ascii="Arial" w:eastAsia="Times New Roman" w:hAnsi="Arial" w:cs="Arial"/>
                <w:b/>
                <w:color w:val="C0504D"/>
                <w:sz w:val="20"/>
                <w:szCs w:val="20"/>
                <w:lang w:eastAsia="en-GB"/>
              </w:rPr>
              <w:t>Commencement of capitalisation</w:t>
            </w:r>
          </w:p>
        </w:tc>
      </w:tr>
      <w:tr w:rsidR="009A5B3C" w:rsidRPr="00983410" w14:paraId="4A261892" w14:textId="77777777" w:rsidTr="00435C9F">
        <w:tc>
          <w:tcPr>
            <w:tcW w:w="837" w:type="dxa"/>
          </w:tcPr>
          <w:p w14:paraId="6C4C6A9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A16258" w14:textId="77777777" w:rsidR="009A5B3C" w:rsidRDefault="009A5B3C" w:rsidP="009A5B3C">
            <w:pPr>
              <w:spacing w:before="60" w:after="60"/>
              <w:rPr>
                <w:rFonts w:ascii="Arial" w:hAnsi="Arial" w:cs="Arial"/>
                <w:sz w:val="20"/>
                <w:szCs w:val="20"/>
              </w:rPr>
            </w:pPr>
            <w:r>
              <w:rPr>
                <w:rFonts w:ascii="Arial" w:hAnsi="Arial" w:cs="Arial"/>
                <w:sz w:val="20"/>
                <w:szCs w:val="20"/>
              </w:rPr>
              <w:t>Did capitalisation of borrowing costs commence when the entity incurred expenditure on the qualifying asset and borrowing costs?</w:t>
            </w:r>
          </w:p>
          <w:p w14:paraId="2C4694D3"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(i.e. the entity undertakes activities that are necessary to prepare the asset for its intended use or sale)</w:t>
            </w:r>
          </w:p>
        </w:tc>
        <w:tc>
          <w:tcPr>
            <w:tcW w:w="1166" w:type="dxa"/>
          </w:tcPr>
          <w:p w14:paraId="2AC827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9060418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BA9434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853023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7867E1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74841922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DA011E5" w14:textId="77777777" w:rsidR="009A5B3C" w:rsidRDefault="009A5B3C" w:rsidP="009A5B3C">
            <w:pPr>
              <w:spacing w:before="60" w:after="60"/>
              <w:rPr>
                <w:rFonts w:ascii="Arial" w:hAnsi="Arial" w:cs="Arial"/>
                <w:sz w:val="20"/>
                <w:szCs w:val="20"/>
              </w:rPr>
            </w:pPr>
            <w:r>
              <w:rPr>
                <w:rFonts w:ascii="Arial" w:hAnsi="Arial" w:cs="Arial"/>
                <w:sz w:val="20"/>
                <w:szCs w:val="20"/>
              </w:rPr>
              <w:t>5.24</w:t>
            </w:r>
          </w:p>
        </w:tc>
        <w:sdt>
          <w:sdtPr>
            <w:rPr>
              <w:rFonts w:ascii="Arial" w:hAnsi="Arial" w:cs="Arial"/>
              <w:sz w:val="20"/>
              <w:szCs w:val="20"/>
            </w:rPr>
            <w:id w:val="-719135008"/>
            <w:placeholder>
              <w:docPart w:val="82A5F24EF3384015B58B21DF8DEAD3DE"/>
            </w:placeholder>
            <w:showingPlcHdr/>
          </w:sdtPr>
          <w:sdtContent>
            <w:tc>
              <w:tcPr>
                <w:tcW w:w="1895" w:type="dxa"/>
              </w:tcPr>
              <w:p w14:paraId="10DB5A5B" w14:textId="50022F3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64C79AB" w14:textId="77777777" w:rsidTr="00435C9F">
        <w:tc>
          <w:tcPr>
            <w:tcW w:w="837" w:type="dxa"/>
          </w:tcPr>
          <w:p w14:paraId="328965C4"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5C11EA0A" w14:textId="77777777" w:rsidR="009A5B3C" w:rsidRPr="009279B4" w:rsidRDefault="009A5B3C" w:rsidP="009A5B3C">
            <w:pPr>
              <w:spacing w:before="60" w:after="60"/>
              <w:rPr>
                <w:rFonts w:ascii="Arial" w:eastAsia="Times New Roman" w:hAnsi="Arial" w:cs="Arial"/>
                <w:b/>
                <w:color w:val="C0504D"/>
                <w:sz w:val="20"/>
                <w:szCs w:val="20"/>
                <w:lang w:eastAsia="en-GB"/>
              </w:rPr>
            </w:pPr>
            <w:r w:rsidRPr="009279B4">
              <w:rPr>
                <w:rFonts w:ascii="Arial" w:eastAsia="Times New Roman" w:hAnsi="Arial" w:cs="Arial"/>
                <w:b/>
                <w:color w:val="C0504D"/>
                <w:sz w:val="20"/>
                <w:szCs w:val="20"/>
                <w:lang w:eastAsia="en-GB"/>
              </w:rPr>
              <w:t>Suspension of capitalisation</w:t>
            </w:r>
          </w:p>
        </w:tc>
      </w:tr>
      <w:tr w:rsidR="009A5B3C" w:rsidRPr="00983410" w14:paraId="4F8D240C" w14:textId="77777777" w:rsidTr="00435C9F">
        <w:tc>
          <w:tcPr>
            <w:tcW w:w="837" w:type="dxa"/>
          </w:tcPr>
          <w:p w14:paraId="2EE46E8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C7065D2" w14:textId="77777777" w:rsidR="009A5B3C" w:rsidRPr="007D52E2" w:rsidRDefault="009A5B3C" w:rsidP="009A5B3C">
            <w:pPr>
              <w:spacing w:before="60" w:after="60"/>
              <w:rPr>
                <w:rFonts w:ascii="Arial" w:hAnsi="Arial" w:cs="Arial"/>
                <w:sz w:val="20"/>
                <w:szCs w:val="20"/>
              </w:rPr>
            </w:pPr>
            <w:r>
              <w:rPr>
                <w:rFonts w:ascii="Arial" w:hAnsi="Arial" w:cs="Arial"/>
                <w:sz w:val="20"/>
                <w:szCs w:val="20"/>
              </w:rPr>
              <w:t>Has the capitalisation of borrowing costs been suspended when the entity suspends active development of a qualifying asset?</w:t>
            </w:r>
          </w:p>
        </w:tc>
        <w:tc>
          <w:tcPr>
            <w:tcW w:w="1166" w:type="dxa"/>
          </w:tcPr>
          <w:p w14:paraId="4EFECEA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6090518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04BB53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923889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372D353"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518543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3721C54F" w14:textId="77777777" w:rsidR="009A5B3C" w:rsidRDefault="009A5B3C" w:rsidP="009A5B3C">
            <w:pPr>
              <w:spacing w:before="60" w:after="60"/>
              <w:rPr>
                <w:rFonts w:ascii="Arial" w:hAnsi="Arial" w:cs="Arial"/>
                <w:sz w:val="20"/>
                <w:szCs w:val="20"/>
              </w:rPr>
            </w:pPr>
            <w:r>
              <w:rPr>
                <w:rFonts w:ascii="Arial" w:hAnsi="Arial" w:cs="Arial"/>
                <w:sz w:val="20"/>
                <w:szCs w:val="20"/>
              </w:rPr>
              <w:t>5.27</w:t>
            </w:r>
          </w:p>
        </w:tc>
        <w:sdt>
          <w:sdtPr>
            <w:rPr>
              <w:rFonts w:ascii="Arial" w:hAnsi="Arial" w:cs="Arial"/>
              <w:sz w:val="20"/>
              <w:szCs w:val="20"/>
            </w:rPr>
            <w:id w:val="-826196804"/>
            <w:placeholder>
              <w:docPart w:val="82A5F24EF3384015B58B21DF8DEAD3DE"/>
            </w:placeholder>
            <w:showingPlcHdr/>
          </w:sdtPr>
          <w:sdtContent>
            <w:tc>
              <w:tcPr>
                <w:tcW w:w="1895" w:type="dxa"/>
              </w:tcPr>
              <w:p w14:paraId="259B3D58" w14:textId="231ADC4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E8439B3" w14:textId="77777777" w:rsidTr="00435C9F">
        <w:tc>
          <w:tcPr>
            <w:tcW w:w="837" w:type="dxa"/>
          </w:tcPr>
          <w:p w14:paraId="74ACBA58"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175C7F1" w14:textId="77777777" w:rsidR="009A5B3C" w:rsidRPr="009279B4" w:rsidRDefault="009A5B3C" w:rsidP="009A5B3C">
            <w:pPr>
              <w:spacing w:before="60" w:after="60"/>
              <w:rPr>
                <w:rFonts w:ascii="Arial" w:eastAsia="Times New Roman" w:hAnsi="Arial" w:cs="Arial"/>
                <w:b/>
                <w:color w:val="C0504D"/>
                <w:sz w:val="20"/>
                <w:szCs w:val="20"/>
                <w:lang w:eastAsia="en-GB"/>
              </w:rPr>
            </w:pPr>
            <w:r w:rsidRPr="009279B4">
              <w:rPr>
                <w:rFonts w:ascii="Arial" w:eastAsia="Times New Roman" w:hAnsi="Arial" w:cs="Arial"/>
                <w:b/>
                <w:color w:val="C0504D"/>
                <w:sz w:val="20"/>
                <w:szCs w:val="20"/>
                <w:lang w:eastAsia="en-GB"/>
              </w:rPr>
              <w:t xml:space="preserve">Cessation of capitalisation </w:t>
            </w:r>
          </w:p>
        </w:tc>
      </w:tr>
      <w:tr w:rsidR="009A5B3C" w:rsidRPr="00983410" w14:paraId="464F1EAD" w14:textId="77777777" w:rsidTr="00435C9F">
        <w:tc>
          <w:tcPr>
            <w:tcW w:w="837" w:type="dxa"/>
          </w:tcPr>
          <w:p w14:paraId="71A6570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5648613" w14:textId="1BD47C91" w:rsidR="009A5B3C" w:rsidRPr="007D52E2" w:rsidRDefault="009A5B3C" w:rsidP="009A5B3C">
            <w:pPr>
              <w:spacing w:before="60" w:after="60"/>
              <w:rPr>
                <w:rFonts w:ascii="Arial" w:hAnsi="Arial" w:cs="Arial"/>
                <w:sz w:val="20"/>
                <w:szCs w:val="20"/>
              </w:rPr>
            </w:pPr>
            <w:r>
              <w:rPr>
                <w:rFonts w:ascii="Arial" w:hAnsi="Arial" w:cs="Arial"/>
                <w:sz w:val="20"/>
                <w:szCs w:val="20"/>
              </w:rPr>
              <w:t>Has the capitalisation of borrowing costs ceased when substantially all the activities necessary to prepare the qualifying asset for its intended use or sale are complete?</w:t>
            </w:r>
          </w:p>
        </w:tc>
        <w:tc>
          <w:tcPr>
            <w:tcW w:w="1166" w:type="dxa"/>
          </w:tcPr>
          <w:p w14:paraId="4C78501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55539739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EA6076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046319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276F455"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612732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888024C" w14:textId="77777777" w:rsidR="009A5B3C" w:rsidRDefault="009A5B3C" w:rsidP="009A5B3C">
            <w:pPr>
              <w:spacing w:before="60" w:after="60"/>
              <w:rPr>
                <w:rFonts w:ascii="Arial" w:hAnsi="Arial" w:cs="Arial"/>
                <w:sz w:val="20"/>
                <w:szCs w:val="20"/>
              </w:rPr>
            </w:pPr>
            <w:r>
              <w:rPr>
                <w:rFonts w:ascii="Arial" w:hAnsi="Arial" w:cs="Arial"/>
                <w:sz w:val="20"/>
                <w:szCs w:val="20"/>
              </w:rPr>
              <w:t>5.29</w:t>
            </w:r>
          </w:p>
        </w:tc>
        <w:sdt>
          <w:sdtPr>
            <w:rPr>
              <w:rFonts w:ascii="Arial" w:hAnsi="Arial" w:cs="Arial"/>
              <w:sz w:val="20"/>
              <w:szCs w:val="20"/>
            </w:rPr>
            <w:id w:val="696587916"/>
            <w:placeholder>
              <w:docPart w:val="82A5F24EF3384015B58B21DF8DEAD3DE"/>
            </w:placeholder>
            <w:showingPlcHdr/>
          </w:sdtPr>
          <w:sdtContent>
            <w:tc>
              <w:tcPr>
                <w:tcW w:w="1895" w:type="dxa"/>
              </w:tcPr>
              <w:p w14:paraId="04CCF7E7" w14:textId="1A8830C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F62D30D" w14:textId="77777777" w:rsidTr="00435C9F">
        <w:tc>
          <w:tcPr>
            <w:tcW w:w="837" w:type="dxa"/>
          </w:tcPr>
          <w:p w14:paraId="6458B0CE" w14:textId="77777777" w:rsidR="009A5B3C" w:rsidRPr="007E592D"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3983C67F" w14:textId="77777777" w:rsidR="009A5B3C" w:rsidRPr="009279B4" w:rsidRDefault="009A5B3C" w:rsidP="009A5B3C">
            <w:pPr>
              <w:spacing w:before="60" w:after="60"/>
              <w:rPr>
                <w:rFonts w:ascii="Arial" w:eastAsia="Times New Roman" w:hAnsi="Arial" w:cs="Arial"/>
                <w:b/>
                <w:color w:val="C0504D"/>
                <w:sz w:val="20"/>
                <w:szCs w:val="20"/>
                <w:lang w:eastAsia="en-GB"/>
              </w:rPr>
            </w:pPr>
            <w:r w:rsidRPr="009279B4">
              <w:rPr>
                <w:rFonts w:ascii="Arial" w:eastAsia="Times New Roman" w:hAnsi="Arial" w:cs="Arial"/>
                <w:b/>
                <w:color w:val="C0504D"/>
                <w:sz w:val="20"/>
                <w:szCs w:val="20"/>
                <w:lang w:eastAsia="en-GB"/>
              </w:rPr>
              <w:t>Disclosures</w:t>
            </w:r>
          </w:p>
        </w:tc>
      </w:tr>
      <w:tr w:rsidR="009A5B3C" w:rsidRPr="00983410" w14:paraId="63BBB867" w14:textId="77777777" w:rsidTr="00435C9F">
        <w:tc>
          <w:tcPr>
            <w:tcW w:w="837" w:type="dxa"/>
          </w:tcPr>
          <w:p w14:paraId="5D475630"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4C25FAF" w14:textId="77777777" w:rsidR="009A5B3C" w:rsidRPr="007D52E2" w:rsidRDefault="009A5B3C" w:rsidP="009A5B3C">
            <w:pPr>
              <w:spacing w:before="60" w:after="60"/>
              <w:rPr>
                <w:rFonts w:ascii="Arial" w:hAnsi="Arial" w:cs="Arial"/>
                <w:sz w:val="20"/>
                <w:szCs w:val="20"/>
              </w:rPr>
            </w:pPr>
            <w:r w:rsidRPr="00676D8F">
              <w:rPr>
                <w:rFonts w:ascii="Arial" w:hAnsi="Arial" w:cs="Arial"/>
                <w:sz w:val="20"/>
                <w:szCs w:val="20"/>
              </w:rPr>
              <w:t>Has the accounting policy adopted for borrowing costs been disclosed in the financial statements?</w:t>
            </w:r>
          </w:p>
        </w:tc>
        <w:tc>
          <w:tcPr>
            <w:tcW w:w="1166" w:type="dxa"/>
          </w:tcPr>
          <w:p w14:paraId="7FDD73C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6226062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DB02DE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11973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ADECE9E"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2820327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0A93E11" w14:textId="77777777" w:rsidR="009A5B3C" w:rsidRDefault="009A5B3C" w:rsidP="009A5B3C">
            <w:pPr>
              <w:spacing w:before="60" w:after="60"/>
              <w:rPr>
                <w:rFonts w:ascii="Arial" w:hAnsi="Arial" w:cs="Arial"/>
                <w:sz w:val="20"/>
                <w:szCs w:val="20"/>
              </w:rPr>
            </w:pPr>
            <w:r>
              <w:rPr>
                <w:rFonts w:ascii="Arial" w:hAnsi="Arial" w:cs="Arial"/>
                <w:sz w:val="20"/>
                <w:szCs w:val="20"/>
              </w:rPr>
              <w:t>5.33(a)</w:t>
            </w:r>
          </w:p>
        </w:tc>
        <w:sdt>
          <w:sdtPr>
            <w:rPr>
              <w:rFonts w:ascii="Arial" w:hAnsi="Arial" w:cs="Arial"/>
              <w:sz w:val="20"/>
              <w:szCs w:val="20"/>
            </w:rPr>
            <w:id w:val="-699244763"/>
            <w:placeholder>
              <w:docPart w:val="82A5F24EF3384015B58B21DF8DEAD3DE"/>
            </w:placeholder>
            <w:showingPlcHdr/>
          </w:sdtPr>
          <w:sdtContent>
            <w:tc>
              <w:tcPr>
                <w:tcW w:w="1895" w:type="dxa"/>
              </w:tcPr>
              <w:p w14:paraId="27BEF4A2" w14:textId="39FA58FA"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A1C98E6" w14:textId="77777777" w:rsidTr="00435C9F">
        <w:tc>
          <w:tcPr>
            <w:tcW w:w="837" w:type="dxa"/>
          </w:tcPr>
          <w:p w14:paraId="339E212F"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46BD2C7" w14:textId="77777777" w:rsidR="009A5B3C" w:rsidRPr="007D52E2" w:rsidRDefault="009A5B3C" w:rsidP="009A5B3C">
            <w:pPr>
              <w:spacing w:before="60" w:after="60"/>
              <w:rPr>
                <w:rFonts w:ascii="Arial" w:hAnsi="Arial" w:cs="Arial"/>
                <w:sz w:val="20"/>
                <w:szCs w:val="20"/>
              </w:rPr>
            </w:pPr>
            <w:r w:rsidRPr="002A2C2E">
              <w:rPr>
                <w:rFonts w:ascii="Arial" w:hAnsi="Arial" w:cs="Arial"/>
                <w:sz w:val="20"/>
                <w:szCs w:val="20"/>
              </w:rPr>
              <w:t xml:space="preserve">Has the </w:t>
            </w:r>
            <w:r>
              <w:rPr>
                <w:rFonts w:ascii="Arial" w:hAnsi="Arial" w:cs="Arial"/>
                <w:sz w:val="20"/>
                <w:szCs w:val="20"/>
              </w:rPr>
              <w:t>entity</w:t>
            </w:r>
            <w:r w:rsidRPr="002A2C2E">
              <w:rPr>
                <w:rFonts w:ascii="Arial" w:hAnsi="Arial" w:cs="Arial"/>
                <w:sz w:val="20"/>
                <w:szCs w:val="20"/>
              </w:rPr>
              <w:t xml:space="preserve"> disclosed in the financial statements</w:t>
            </w:r>
            <w:r>
              <w:rPr>
                <w:rFonts w:ascii="Arial" w:hAnsi="Arial" w:cs="Arial"/>
                <w:sz w:val="20"/>
                <w:szCs w:val="20"/>
              </w:rPr>
              <w:t xml:space="preserve"> </w:t>
            </w:r>
            <w:r w:rsidRPr="002A2C2E">
              <w:rPr>
                <w:rFonts w:ascii="Arial" w:hAnsi="Arial" w:cs="Arial"/>
                <w:sz w:val="20"/>
                <w:szCs w:val="20"/>
              </w:rPr>
              <w:t>the amount of borrowing costs capitalized during the period?</w:t>
            </w:r>
          </w:p>
        </w:tc>
        <w:tc>
          <w:tcPr>
            <w:tcW w:w="1166" w:type="dxa"/>
          </w:tcPr>
          <w:p w14:paraId="4781F9C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80882866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05921A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3958836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66E2C3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73376692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BA2F433" w14:textId="77777777" w:rsidR="009A5B3C" w:rsidRDefault="009A5B3C" w:rsidP="009A5B3C">
            <w:pPr>
              <w:spacing w:before="60" w:after="60"/>
              <w:rPr>
                <w:rFonts w:ascii="Arial" w:hAnsi="Arial" w:cs="Arial"/>
                <w:sz w:val="20"/>
                <w:szCs w:val="20"/>
              </w:rPr>
            </w:pPr>
            <w:r>
              <w:rPr>
                <w:rFonts w:ascii="Arial" w:hAnsi="Arial" w:cs="Arial"/>
                <w:sz w:val="20"/>
                <w:szCs w:val="20"/>
              </w:rPr>
              <w:t>5.33(b)</w:t>
            </w:r>
          </w:p>
        </w:tc>
        <w:sdt>
          <w:sdtPr>
            <w:rPr>
              <w:rFonts w:ascii="Arial" w:hAnsi="Arial" w:cs="Arial"/>
              <w:sz w:val="20"/>
              <w:szCs w:val="20"/>
            </w:rPr>
            <w:id w:val="-2058772797"/>
            <w:placeholder>
              <w:docPart w:val="82A5F24EF3384015B58B21DF8DEAD3DE"/>
            </w:placeholder>
            <w:showingPlcHdr/>
          </w:sdtPr>
          <w:sdtContent>
            <w:tc>
              <w:tcPr>
                <w:tcW w:w="1895" w:type="dxa"/>
              </w:tcPr>
              <w:p w14:paraId="157F278A" w14:textId="050C2E4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26214D8" w14:textId="77777777" w:rsidTr="00435C9F">
        <w:tc>
          <w:tcPr>
            <w:tcW w:w="837" w:type="dxa"/>
          </w:tcPr>
          <w:p w14:paraId="46227922"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38DF56E" w14:textId="77777777" w:rsidR="009A5B3C" w:rsidRPr="007D52E2" w:rsidRDefault="009A5B3C" w:rsidP="009A5B3C">
            <w:pPr>
              <w:spacing w:before="60" w:after="60"/>
              <w:rPr>
                <w:rFonts w:ascii="Arial" w:hAnsi="Arial" w:cs="Arial"/>
                <w:sz w:val="20"/>
                <w:szCs w:val="20"/>
              </w:rPr>
            </w:pPr>
            <w:r w:rsidRPr="002A2C2E">
              <w:rPr>
                <w:rFonts w:ascii="Arial" w:hAnsi="Arial" w:cs="Arial"/>
                <w:sz w:val="20"/>
                <w:szCs w:val="20"/>
              </w:rPr>
              <w:t xml:space="preserve">Has the </w:t>
            </w:r>
            <w:r>
              <w:rPr>
                <w:rFonts w:ascii="Arial" w:hAnsi="Arial" w:cs="Arial"/>
                <w:sz w:val="20"/>
                <w:szCs w:val="20"/>
              </w:rPr>
              <w:t>entity</w:t>
            </w:r>
            <w:r w:rsidRPr="002A2C2E">
              <w:rPr>
                <w:rFonts w:ascii="Arial" w:hAnsi="Arial" w:cs="Arial"/>
                <w:sz w:val="20"/>
                <w:szCs w:val="20"/>
              </w:rPr>
              <w:t xml:space="preserve"> disclosed in the financial statements</w:t>
            </w:r>
            <w:r>
              <w:rPr>
                <w:rFonts w:ascii="Arial" w:hAnsi="Arial" w:cs="Arial"/>
                <w:sz w:val="20"/>
                <w:szCs w:val="20"/>
              </w:rPr>
              <w:t xml:space="preserve"> </w:t>
            </w:r>
            <w:r w:rsidRPr="002A2C2E">
              <w:rPr>
                <w:rFonts w:ascii="Arial" w:hAnsi="Arial" w:cs="Arial"/>
                <w:sz w:val="20"/>
                <w:szCs w:val="20"/>
              </w:rPr>
              <w:t>the cumulative amount of borrowing costs included in the carrying amount of qualifying assets</w:t>
            </w:r>
            <w:r>
              <w:rPr>
                <w:rFonts w:ascii="Arial" w:hAnsi="Arial" w:cs="Arial"/>
                <w:sz w:val="20"/>
                <w:szCs w:val="20"/>
              </w:rPr>
              <w:t>?</w:t>
            </w:r>
          </w:p>
        </w:tc>
        <w:tc>
          <w:tcPr>
            <w:tcW w:w="1166" w:type="dxa"/>
          </w:tcPr>
          <w:p w14:paraId="680D3BE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454357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EBFD69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4053059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0978E16"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32875247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1329CCF" w14:textId="0C24BECF" w:rsidR="009A5B3C" w:rsidRDefault="009A5B3C" w:rsidP="009A5B3C">
            <w:pPr>
              <w:spacing w:before="60" w:after="60"/>
              <w:rPr>
                <w:rFonts w:ascii="Arial" w:hAnsi="Arial" w:cs="Arial"/>
                <w:sz w:val="20"/>
                <w:szCs w:val="20"/>
              </w:rPr>
            </w:pPr>
            <w:r>
              <w:rPr>
                <w:rFonts w:ascii="Arial" w:hAnsi="Arial" w:cs="Arial"/>
                <w:sz w:val="20"/>
                <w:szCs w:val="20"/>
              </w:rPr>
              <w:t>5.33(c)</w:t>
            </w:r>
          </w:p>
        </w:tc>
        <w:sdt>
          <w:sdtPr>
            <w:rPr>
              <w:rFonts w:ascii="Arial" w:hAnsi="Arial" w:cs="Arial"/>
              <w:sz w:val="20"/>
              <w:szCs w:val="20"/>
            </w:rPr>
            <w:id w:val="-1445080234"/>
            <w:placeholder>
              <w:docPart w:val="82A5F24EF3384015B58B21DF8DEAD3DE"/>
            </w:placeholder>
            <w:showingPlcHdr/>
          </w:sdtPr>
          <w:sdtContent>
            <w:tc>
              <w:tcPr>
                <w:tcW w:w="1895" w:type="dxa"/>
              </w:tcPr>
              <w:p w14:paraId="1DB6A198" w14:textId="02B4CA6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1165E14" w14:textId="77777777" w:rsidTr="00435C9F">
        <w:tc>
          <w:tcPr>
            <w:tcW w:w="837" w:type="dxa"/>
          </w:tcPr>
          <w:p w14:paraId="07C66708"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16B591A" w14:textId="77777777" w:rsidR="009A5B3C" w:rsidRPr="007D52E2" w:rsidRDefault="009A5B3C" w:rsidP="009A5B3C">
            <w:pPr>
              <w:spacing w:before="60" w:after="60"/>
              <w:rPr>
                <w:rFonts w:ascii="Arial" w:hAnsi="Arial" w:cs="Arial"/>
                <w:sz w:val="20"/>
                <w:szCs w:val="20"/>
              </w:rPr>
            </w:pPr>
            <w:r w:rsidRPr="002A2C2E">
              <w:rPr>
                <w:rFonts w:ascii="Arial" w:hAnsi="Arial" w:cs="Arial"/>
                <w:sz w:val="20"/>
                <w:szCs w:val="20"/>
              </w:rPr>
              <w:t xml:space="preserve">Has the </w:t>
            </w:r>
            <w:r>
              <w:rPr>
                <w:rFonts w:ascii="Arial" w:hAnsi="Arial" w:cs="Arial"/>
                <w:sz w:val="20"/>
                <w:szCs w:val="20"/>
              </w:rPr>
              <w:t>entity</w:t>
            </w:r>
            <w:r w:rsidRPr="002A2C2E">
              <w:rPr>
                <w:rFonts w:ascii="Arial" w:hAnsi="Arial" w:cs="Arial"/>
                <w:sz w:val="20"/>
                <w:szCs w:val="20"/>
              </w:rPr>
              <w:t xml:space="preserve"> disclosed in the financial statements</w:t>
            </w:r>
            <w:r>
              <w:rPr>
                <w:rFonts w:ascii="Arial" w:hAnsi="Arial" w:cs="Arial"/>
                <w:sz w:val="20"/>
                <w:szCs w:val="20"/>
              </w:rPr>
              <w:t xml:space="preserve"> </w:t>
            </w:r>
            <w:r w:rsidRPr="002A2C2E">
              <w:rPr>
                <w:rFonts w:ascii="Arial" w:hAnsi="Arial" w:cs="Arial"/>
                <w:sz w:val="20"/>
                <w:szCs w:val="20"/>
              </w:rPr>
              <w:t>the capitalisation rate used to determine the amount of borrowing costs eligible for capitalisation (when it was necessary to apply a capitalisation rate to funds borrowed generally).</w:t>
            </w:r>
          </w:p>
        </w:tc>
        <w:tc>
          <w:tcPr>
            <w:tcW w:w="1166" w:type="dxa"/>
          </w:tcPr>
          <w:p w14:paraId="6E4617F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8378549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21183D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411648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4FBC2B8" w14:textId="77777777"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119265197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969F11A" w14:textId="77777777" w:rsidR="009A5B3C" w:rsidRDefault="009A5B3C" w:rsidP="009A5B3C">
            <w:pPr>
              <w:spacing w:before="60" w:after="60"/>
              <w:rPr>
                <w:rFonts w:ascii="Arial" w:hAnsi="Arial" w:cs="Arial"/>
                <w:sz w:val="20"/>
                <w:szCs w:val="20"/>
              </w:rPr>
            </w:pPr>
            <w:r>
              <w:rPr>
                <w:rFonts w:ascii="Arial" w:hAnsi="Arial" w:cs="Arial"/>
                <w:sz w:val="20"/>
                <w:szCs w:val="20"/>
              </w:rPr>
              <w:t>5.33(d)</w:t>
            </w:r>
          </w:p>
        </w:tc>
        <w:sdt>
          <w:sdtPr>
            <w:rPr>
              <w:rFonts w:ascii="Arial" w:hAnsi="Arial" w:cs="Arial"/>
              <w:sz w:val="20"/>
              <w:szCs w:val="20"/>
            </w:rPr>
            <w:id w:val="-430504303"/>
            <w:placeholder>
              <w:docPart w:val="82A5F24EF3384015B58B21DF8DEAD3DE"/>
            </w:placeholder>
            <w:showingPlcHdr/>
          </w:sdtPr>
          <w:sdtContent>
            <w:tc>
              <w:tcPr>
                <w:tcW w:w="1895" w:type="dxa"/>
              </w:tcPr>
              <w:p w14:paraId="40532745" w14:textId="177FD44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3475D03" w14:textId="77777777" w:rsidTr="00435C9F">
        <w:tc>
          <w:tcPr>
            <w:tcW w:w="837" w:type="dxa"/>
            <w:shd w:val="clear" w:color="auto" w:fill="D9D9D9" w:themeFill="background1" w:themeFillShade="D9"/>
          </w:tcPr>
          <w:p w14:paraId="62240133" w14:textId="77777777" w:rsidR="009A5B3C" w:rsidRPr="00C76D22"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1A4EFCDD" w14:textId="38E8B6E2" w:rsidR="009A5B3C" w:rsidRPr="00C76D22" w:rsidRDefault="009A5B3C" w:rsidP="009A5B3C">
            <w:pPr>
              <w:pStyle w:val="Heading3"/>
              <w:spacing w:before="60" w:after="60"/>
              <w:rPr>
                <w:rFonts w:ascii="Arial" w:eastAsia="Times New Roman" w:hAnsi="Arial" w:cs="Arial"/>
                <w:b/>
                <w:color w:val="C0504D"/>
                <w:sz w:val="20"/>
                <w:szCs w:val="20"/>
                <w:lang w:eastAsia="en-GB"/>
              </w:rPr>
            </w:pPr>
            <w:bookmarkStart w:id="561" w:name="_Toc43644563"/>
            <w:bookmarkStart w:id="562" w:name="_Toc44325183"/>
            <w:bookmarkStart w:id="563" w:name="_Toc44394586"/>
            <w:bookmarkStart w:id="564" w:name="_Toc44412850"/>
            <w:bookmarkStart w:id="565" w:name="_Toc44440955"/>
            <w:bookmarkStart w:id="566" w:name="_Toc44441350"/>
            <w:bookmarkStart w:id="567" w:name="_Toc44501464"/>
            <w:bookmarkStart w:id="568" w:name="_Toc44501588"/>
            <w:bookmarkStart w:id="569" w:name="_Toc44502272"/>
            <w:bookmarkStart w:id="570" w:name="_Toc44508738"/>
            <w:bookmarkStart w:id="571" w:name="_Toc44513994"/>
            <w:bookmarkStart w:id="572" w:name="_Toc65677074"/>
            <w:r w:rsidRPr="00C76D22">
              <w:rPr>
                <w:rFonts w:ascii="Arial" w:eastAsia="Times New Roman" w:hAnsi="Arial" w:cs="Arial"/>
                <w:b/>
                <w:color w:val="C0504D"/>
                <w:sz w:val="20"/>
                <w:szCs w:val="20"/>
                <w:lang w:eastAsia="en-GB"/>
              </w:rPr>
              <w:t>Inventories</w:t>
            </w:r>
            <w:r>
              <w:rPr>
                <w:rFonts w:ascii="Arial" w:eastAsia="Times New Roman" w:hAnsi="Arial" w:cs="Arial"/>
                <w:b/>
                <w:color w:val="C0504D"/>
                <w:sz w:val="20"/>
                <w:szCs w:val="20"/>
                <w:lang w:eastAsia="en-GB"/>
              </w:rPr>
              <w:t xml:space="preserve"> (GRAP 12)</w:t>
            </w:r>
            <w:bookmarkEnd w:id="561"/>
            <w:bookmarkEnd w:id="562"/>
            <w:bookmarkEnd w:id="563"/>
            <w:bookmarkEnd w:id="564"/>
            <w:bookmarkEnd w:id="565"/>
            <w:bookmarkEnd w:id="566"/>
            <w:bookmarkEnd w:id="567"/>
            <w:bookmarkEnd w:id="568"/>
            <w:bookmarkEnd w:id="569"/>
            <w:bookmarkEnd w:id="570"/>
            <w:bookmarkEnd w:id="571"/>
            <w:bookmarkEnd w:id="572"/>
          </w:p>
        </w:tc>
      </w:tr>
      <w:tr w:rsidR="009A5B3C" w:rsidRPr="00983410" w14:paraId="52904661" w14:textId="77777777" w:rsidTr="00435C9F">
        <w:tc>
          <w:tcPr>
            <w:tcW w:w="837" w:type="dxa"/>
          </w:tcPr>
          <w:p w14:paraId="43C814CE"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DD2FF12" w14:textId="77777777" w:rsidR="009A5B3C" w:rsidRPr="00077D77"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Recognition</w:t>
            </w:r>
            <w:r w:rsidRPr="00077D77">
              <w:rPr>
                <w:rFonts w:ascii="Arial" w:eastAsia="Times New Roman" w:hAnsi="Arial" w:cs="Arial"/>
                <w:b/>
                <w:color w:val="C0504D"/>
                <w:sz w:val="20"/>
                <w:szCs w:val="20"/>
                <w:lang w:eastAsia="en-GB"/>
              </w:rPr>
              <w:t xml:space="preserve"> of inventories</w:t>
            </w:r>
          </w:p>
        </w:tc>
      </w:tr>
      <w:tr w:rsidR="009A5B3C" w:rsidRPr="00983410" w14:paraId="554B575C" w14:textId="77777777" w:rsidTr="00435C9F">
        <w:tc>
          <w:tcPr>
            <w:tcW w:w="837" w:type="dxa"/>
          </w:tcPr>
          <w:p w14:paraId="03E8E65C"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DA1936" w14:textId="77777777" w:rsidR="009A5B3C" w:rsidRPr="002A2C2E" w:rsidRDefault="009A5B3C" w:rsidP="009A5B3C">
            <w:pPr>
              <w:spacing w:before="60" w:after="60"/>
              <w:rPr>
                <w:rFonts w:ascii="Arial" w:hAnsi="Arial" w:cs="Arial"/>
                <w:sz w:val="20"/>
                <w:szCs w:val="20"/>
              </w:rPr>
            </w:pPr>
            <w:r>
              <w:rPr>
                <w:rFonts w:ascii="Arial" w:hAnsi="Arial" w:cs="Arial"/>
                <w:sz w:val="20"/>
                <w:szCs w:val="20"/>
              </w:rPr>
              <w:t>Have inventories been recognised as assets, if and only if:</w:t>
            </w:r>
          </w:p>
        </w:tc>
        <w:tc>
          <w:tcPr>
            <w:tcW w:w="1166" w:type="dxa"/>
          </w:tcPr>
          <w:p w14:paraId="0205F28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939575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935EA94" w14:textId="77777777" w:rsidR="009A5B3C" w:rsidRDefault="009A5B3C" w:rsidP="009A5B3C">
            <w:pPr>
              <w:spacing w:before="60" w:after="60"/>
              <w:rPr>
                <w:rFonts w:ascii="Arial" w:hAnsi="Arial" w:cs="Arial"/>
                <w:sz w:val="20"/>
                <w:szCs w:val="20"/>
              </w:rPr>
            </w:pPr>
          </w:p>
        </w:tc>
        <w:tc>
          <w:tcPr>
            <w:tcW w:w="1710" w:type="dxa"/>
          </w:tcPr>
          <w:p w14:paraId="6474F8D2" w14:textId="77777777" w:rsidR="009A5B3C" w:rsidRDefault="009A5B3C" w:rsidP="009A5B3C">
            <w:pPr>
              <w:spacing w:before="60" w:after="60"/>
              <w:rPr>
                <w:rFonts w:ascii="Arial" w:hAnsi="Arial" w:cs="Arial"/>
                <w:sz w:val="20"/>
                <w:szCs w:val="20"/>
              </w:rPr>
            </w:pPr>
            <w:r>
              <w:rPr>
                <w:rFonts w:ascii="Arial" w:hAnsi="Arial" w:cs="Arial"/>
                <w:sz w:val="20"/>
                <w:szCs w:val="20"/>
              </w:rPr>
              <w:t>12.14</w:t>
            </w:r>
          </w:p>
        </w:tc>
        <w:sdt>
          <w:sdtPr>
            <w:rPr>
              <w:rFonts w:ascii="Arial" w:hAnsi="Arial" w:cs="Arial"/>
              <w:sz w:val="20"/>
              <w:szCs w:val="20"/>
            </w:rPr>
            <w:id w:val="1666984362"/>
            <w:placeholder>
              <w:docPart w:val="82A5F24EF3384015B58B21DF8DEAD3DE"/>
            </w:placeholder>
            <w:showingPlcHdr/>
          </w:sdtPr>
          <w:sdtContent>
            <w:tc>
              <w:tcPr>
                <w:tcW w:w="1895" w:type="dxa"/>
              </w:tcPr>
              <w:p w14:paraId="767A84F3" w14:textId="52100777"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4420701" w14:textId="77777777" w:rsidTr="00435C9F">
        <w:tc>
          <w:tcPr>
            <w:tcW w:w="837" w:type="dxa"/>
          </w:tcPr>
          <w:p w14:paraId="466352A4"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B663ED5" w14:textId="77777777" w:rsidR="009A5B3C" w:rsidRPr="002A2C2E" w:rsidRDefault="009A5B3C" w:rsidP="009A5B3C">
            <w:pPr>
              <w:pStyle w:val="ListParagraph"/>
              <w:numPr>
                <w:ilvl w:val="0"/>
                <w:numId w:val="70"/>
              </w:numPr>
              <w:spacing w:before="60" w:after="60"/>
              <w:contextualSpacing w:val="0"/>
              <w:jc w:val="left"/>
              <w:rPr>
                <w:rFonts w:ascii="Arial" w:hAnsi="Arial" w:cs="Arial"/>
                <w:sz w:val="20"/>
                <w:szCs w:val="20"/>
              </w:rPr>
            </w:pPr>
            <w:r>
              <w:rPr>
                <w:rFonts w:ascii="Arial" w:hAnsi="Arial" w:cs="Arial"/>
                <w:sz w:val="20"/>
                <w:szCs w:val="20"/>
              </w:rPr>
              <w:t>it is probable that future economic benefits or service potential associated with the item will flow to the entity?</w:t>
            </w:r>
          </w:p>
        </w:tc>
        <w:tc>
          <w:tcPr>
            <w:tcW w:w="1166" w:type="dxa"/>
          </w:tcPr>
          <w:p w14:paraId="4C8568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5251804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510022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6622024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22ECCA2" w14:textId="77777777" w:rsidR="009A5B3C" w:rsidRDefault="009A5B3C" w:rsidP="009A5B3C">
            <w:pPr>
              <w:spacing w:before="60" w:after="60"/>
              <w:rPr>
                <w:rFonts w:ascii="Arial" w:hAnsi="Arial" w:cs="Arial"/>
                <w:sz w:val="20"/>
                <w:szCs w:val="20"/>
              </w:rPr>
            </w:pPr>
            <w:r>
              <w:rPr>
                <w:rFonts w:ascii="Arial" w:hAnsi="Arial" w:cs="Arial"/>
                <w:sz w:val="20"/>
                <w:szCs w:val="20"/>
              </w:rPr>
              <w:t>12.14(a)</w:t>
            </w:r>
          </w:p>
        </w:tc>
        <w:sdt>
          <w:sdtPr>
            <w:rPr>
              <w:rFonts w:ascii="Arial" w:hAnsi="Arial" w:cs="Arial"/>
              <w:sz w:val="20"/>
              <w:szCs w:val="20"/>
            </w:rPr>
            <w:id w:val="-1783182314"/>
            <w:placeholder>
              <w:docPart w:val="82A5F24EF3384015B58B21DF8DEAD3DE"/>
            </w:placeholder>
            <w:showingPlcHdr/>
          </w:sdtPr>
          <w:sdtContent>
            <w:tc>
              <w:tcPr>
                <w:tcW w:w="1895" w:type="dxa"/>
              </w:tcPr>
              <w:p w14:paraId="186D4D7A" w14:textId="6A97A0B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FC55A74" w14:textId="77777777" w:rsidTr="00435C9F">
        <w:tc>
          <w:tcPr>
            <w:tcW w:w="837" w:type="dxa"/>
          </w:tcPr>
          <w:p w14:paraId="6413885A"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C62E07A" w14:textId="77777777" w:rsidR="009A5B3C" w:rsidRPr="002A2C2E" w:rsidRDefault="009A5B3C" w:rsidP="009A5B3C">
            <w:pPr>
              <w:pStyle w:val="ListParagraph"/>
              <w:numPr>
                <w:ilvl w:val="0"/>
                <w:numId w:val="70"/>
              </w:numPr>
              <w:spacing w:before="60" w:after="60"/>
              <w:contextualSpacing w:val="0"/>
              <w:jc w:val="left"/>
              <w:rPr>
                <w:rFonts w:ascii="Arial" w:hAnsi="Arial" w:cs="Arial"/>
                <w:sz w:val="20"/>
                <w:szCs w:val="20"/>
              </w:rPr>
            </w:pPr>
            <w:r>
              <w:rPr>
                <w:rFonts w:ascii="Arial" w:hAnsi="Arial" w:cs="Arial"/>
                <w:sz w:val="20"/>
                <w:szCs w:val="20"/>
              </w:rPr>
              <w:t>the cost of the inventories can be measured reliably?</w:t>
            </w:r>
          </w:p>
        </w:tc>
        <w:tc>
          <w:tcPr>
            <w:tcW w:w="1166" w:type="dxa"/>
          </w:tcPr>
          <w:p w14:paraId="584A84D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2428508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DD7ABE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166527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5EAE822" w14:textId="77777777" w:rsidR="009A5B3C" w:rsidRDefault="009A5B3C" w:rsidP="009A5B3C">
            <w:pPr>
              <w:spacing w:before="60" w:after="60"/>
              <w:rPr>
                <w:rFonts w:ascii="Arial" w:hAnsi="Arial" w:cs="Arial"/>
                <w:sz w:val="20"/>
                <w:szCs w:val="20"/>
              </w:rPr>
            </w:pPr>
            <w:r>
              <w:rPr>
                <w:rFonts w:ascii="Arial" w:hAnsi="Arial" w:cs="Arial"/>
                <w:sz w:val="20"/>
                <w:szCs w:val="20"/>
              </w:rPr>
              <w:t>12.14(b)</w:t>
            </w:r>
          </w:p>
        </w:tc>
        <w:sdt>
          <w:sdtPr>
            <w:rPr>
              <w:rFonts w:ascii="Arial" w:hAnsi="Arial" w:cs="Arial"/>
              <w:sz w:val="20"/>
              <w:szCs w:val="20"/>
            </w:rPr>
            <w:id w:val="-73050193"/>
            <w:placeholder>
              <w:docPart w:val="82A5F24EF3384015B58B21DF8DEAD3DE"/>
            </w:placeholder>
            <w:showingPlcHdr/>
          </w:sdtPr>
          <w:sdtContent>
            <w:tc>
              <w:tcPr>
                <w:tcW w:w="1895" w:type="dxa"/>
              </w:tcPr>
              <w:p w14:paraId="6FD815B3" w14:textId="1F161D30"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8323CE4" w14:textId="77777777" w:rsidTr="00435C9F">
        <w:tc>
          <w:tcPr>
            <w:tcW w:w="837" w:type="dxa"/>
          </w:tcPr>
          <w:p w14:paraId="612BF9AB"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F15F3AE" w14:textId="77777777" w:rsidR="009A5B3C" w:rsidRPr="00077D77" w:rsidRDefault="009A5B3C" w:rsidP="009A5B3C">
            <w:pPr>
              <w:spacing w:before="60" w:after="60"/>
              <w:rPr>
                <w:rFonts w:ascii="Arial" w:eastAsia="Times New Roman" w:hAnsi="Arial" w:cs="Arial"/>
                <w:b/>
                <w:color w:val="C0504D"/>
                <w:sz w:val="20"/>
                <w:szCs w:val="20"/>
                <w:lang w:eastAsia="en-GB"/>
              </w:rPr>
            </w:pPr>
            <w:r w:rsidRPr="00077D77">
              <w:rPr>
                <w:rFonts w:ascii="Arial" w:eastAsia="Times New Roman" w:hAnsi="Arial" w:cs="Arial"/>
                <w:b/>
                <w:color w:val="C0504D"/>
                <w:sz w:val="20"/>
                <w:szCs w:val="20"/>
                <w:lang w:eastAsia="en-GB"/>
              </w:rPr>
              <w:t>Measurement at recognition</w:t>
            </w:r>
          </w:p>
        </w:tc>
      </w:tr>
      <w:tr w:rsidR="009A5B3C" w:rsidRPr="00983410" w14:paraId="598FE909" w14:textId="77777777" w:rsidTr="00435C9F">
        <w:tc>
          <w:tcPr>
            <w:tcW w:w="837" w:type="dxa"/>
          </w:tcPr>
          <w:p w14:paraId="7A56D935"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0D7B30C" w14:textId="139433B3" w:rsidR="009A5B3C" w:rsidRPr="002A2C2E" w:rsidRDefault="009A5B3C" w:rsidP="009A5B3C">
            <w:pPr>
              <w:spacing w:before="60" w:after="60"/>
              <w:rPr>
                <w:rFonts w:ascii="Arial" w:hAnsi="Arial" w:cs="Arial"/>
                <w:sz w:val="20"/>
                <w:szCs w:val="20"/>
              </w:rPr>
            </w:pPr>
            <w:r>
              <w:rPr>
                <w:rFonts w:ascii="Arial" w:hAnsi="Arial" w:cs="Arial"/>
                <w:sz w:val="20"/>
                <w:szCs w:val="20"/>
              </w:rPr>
              <w:t>Are inventories that qualify for recognition as assets measured initially at cost?</w:t>
            </w:r>
          </w:p>
        </w:tc>
        <w:tc>
          <w:tcPr>
            <w:tcW w:w="1166" w:type="dxa"/>
          </w:tcPr>
          <w:p w14:paraId="1DFCC9A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520984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5D19E2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826605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5AC3F3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0080391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C02EC8A" w14:textId="77777777" w:rsidR="009A5B3C" w:rsidRDefault="009A5B3C" w:rsidP="009A5B3C">
            <w:pPr>
              <w:spacing w:before="60" w:after="60"/>
              <w:rPr>
                <w:rFonts w:ascii="Arial" w:hAnsi="Arial" w:cs="Arial"/>
                <w:sz w:val="20"/>
                <w:szCs w:val="20"/>
              </w:rPr>
            </w:pPr>
            <w:r>
              <w:rPr>
                <w:rFonts w:ascii="Arial" w:hAnsi="Arial" w:cs="Arial"/>
                <w:sz w:val="20"/>
                <w:szCs w:val="20"/>
              </w:rPr>
              <w:t>12.15</w:t>
            </w:r>
          </w:p>
        </w:tc>
        <w:sdt>
          <w:sdtPr>
            <w:rPr>
              <w:rFonts w:ascii="Arial" w:hAnsi="Arial" w:cs="Arial"/>
              <w:sz w:val="20"/>
              <w:szCs w:val="20"/>
            </w:rPr>
            <w:id w:val="-420563295"/>
            <w:placeholder>
              <w:docPart w:val="82A5F24EF3384015B58B21DF8DEAD3DE"/>
            </w:placeholder>
            <w:showingPlcHdr/>
          </w:sdtPr>
          <w:sdtContent>
            <w:tc>
              <w:tcPr>
                <w:tcW w:w="1895" w:type="dxa"/>
              </w:tcPr>
              <w:p w14:paraId="27393AC2" w14:textId="5210199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F09AD9B" w14:textId="77777777" w:rsidTr="00435C9F">
        <w:tc>
          <w:tcPr>
            <w:tcW w:w="837" w:type="dxa"/>
          </w:tcPr>
          <w:p w14:paraId="00EBDFD5"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F68E85" w14:textId="77777777" w:rsidR="009A5B3C" w:rsidRPr="002A2C2E" w:rsidRDefault="009A5B3C" w:rsidP="009A5B3C">
            <w:pPr>
              <w:spacing w:before="60" w:after="60"/>
              <w:rPr>
                <w:rFonts w:ascii="Arial" w:hAnsi="Arial" w:cs="Arial"/>
                <w:sz w:val="20"/>
                <w:szCs w:val="20"/>
              </w:rPr>
            </w:pPr>
            <w:r>
              <w:rPr>
                <w:rFonts w:ascii="Arial" w:hAnsi="Arial" w:cs="Arial"/>
                <w:sz w:val="20"/>
                <w:szCs w:val="20"/>
              </w:rPr>
              <w:t>Is the cost of inventories acquired through a non-exchange transaction its fair value as at the date of acquisition?</w:t>
            </w:r>
          </w:p>
        </w:tc>
        <w:tc>
          <w:tcPr>
            <w:tcW w:w="1166" w:type="dxa"/>
          </w:tcPr>
          <w:p w14:paraId="54C6819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2006862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E66A49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1445693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2C454A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3364728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0F03573" w14:textId="77777777" w:rsidR="009A5B3C" w:rsidRDefault="009A5B3C" w:rsidP="009A5B3C">
            <w:pPr>
              <w:spacing w:before="60" w:after="60"/>
              <w:rPr>
                <w:rFonts w:ascii="Arial" w:hAnsi="Arial" w:cs="Arial"/>
                <w:sz w:val="20"/>
                <w:szCs w:val="20"/>
              </w:rPr>
            </w:pPr>
            <w:r>
              <w:rPr>
                <w:rFonts w:ascii="Arial" w:hAnsi="Arial" w:cs="Arial"/>
                <w:sz w:val="20"/>
                <w:szCs w:val="20"/>
              </w:rPr>
              <w:t>12.16</w:t>
            </w:r>
          </w:p>
        </w:tc>
        <w:sdt>
          <w:sdtPr>
            <w:rPr>
              <w:rFonts w:ascii="Arial" w:hAnsi="Arial" w:cs="Arial"/>
              <w:sz w:val="20"/>
              <w:szCs w:val="20"/>
            </w:rPr>
            <w:id w:val="-1797215925"/>
            <w:placeholder>
              <w:docPart w:val="82A5F24EF3384015B58B21DF8DEAD3DE"/>
            </w:placeholder>
            <w:showingPlcHdr/>
          </w:sdtPr>
          <w:sdtContent>
            <w:tc>
              <w:tcPr>
                <w:tcW w:w="1895" w:type="dxa"/>
              </w:tcPr>
              <w:p w14:paraId="7A3F721D" w14:textId="057436E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45D0B6B" w14:textId="77777777" w:rsidTr="00435C9F">
        <w:tc>
          <w:tcPr>
            <w:tcW w:w="837" w:type="dxa"/>
          </w:tcPr>
          <w:p w14:paraId="615602E0"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77257DEE" w14:textId="5B0217A3" w:rsidR="009A5B3C" w:rsidRPr="00044DED" w:rsidRDefault="009A5B3C" w:rsidP="009A5B3C">
            <w:pPr>
              <w:spacing w:before="60" w:after="60"/>
              <w:rPr>
                <w:rFonts w:ascii="Arial" w:eastAsia="Times New Roman" w:hAnsi="Arial" w:cs="Arial"/>
                <w:b/>
                <w:color w:val="C0504D"/>
                <w:sz w:val="20"/>
                <w:szCs w:val="20"/>
                <w:lang w:eastAsia="en-GB"/>
              </w:rPr>
            </w:pPr>
            <w:r w:rsidRPr="00044DED">
              <w:rPr>
                <w:rFonts w:ascii="Arial" w:eastAsia="Times New Roman" w:hAnsi="Arial" w:cs="Arial"/>
                <w:b/>
                <w:color w:val="C0504D"/>
                <w:sz w:val="20"/>
                <w:szCs w:val="20"/>
                <w:lang w:eastAsia="en-GB"/>
              </w:rPr>
              <w:t>Measurement after recognition</w:t>
            </w:r>
          </w:p>
        </w:tc>
      </w:tr>
      <w:tr w:rsidR="009A5B3C" w:rsidRPr="00983410" w14:paraId="44529D22" w14:textId="77777777" w:rsidTr="00435C9F">
        <w:tc>
          <w:tcPr>
            <w:tcW w:w="837" w:type="dxa"/>
          </w:tcPr>
          <w:p w14:paraId="308C00BB"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604DF54" w14:textId="7850345D" w:rsidR="009A5B3C" w:rsidRPr="002A2C2E" w:rsidRDefault="009A5B3C" w:rsidP="009A5B3C">
            <w:pPr>
              <w:spacing w:before="60" w:after="60"/>
              <w:rPr>
                <w:rFonts w:ascii="Arial" w:hAnsi="Arial" w:cs="Arial"/>
                <w:sz w:val="20"/>
                <w:szCs w:val="20"/>
              </w:rPr>
            </w:pPr>
            <w:r w:rsidRPr="00044DED">
              <w:rPr>
                <w:rFonts w:ascii="Arial" w:hAnsi="Arial" w:cs="Arial"/>
                <w:sz w:val="20"/>
                <w:szCs w:val="20"/>
              </w:rPr>
              <w:t>Where inventories are held for the following purposes, have they been measured at the lower of cost and current replacement cost:</w:t>
            </w:r>
          </w:p>
        </w:tc>
        <w:tc>
          <w:tcPr>
            <w:tcW w:w="1166" w:type="dxa"/>
          </w:tcPr>
          <w:p w14:paraId="078ED51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11960331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03F84162" w14:textId="77777777" w:rsidR="009A5B3C" w:rsidRDefault="009A5B3C" w:rsidP="009A5B3C">
            <w:pPr>
              <w:spacing w:before="60" w:after="60"/>
              <w:rPr>
                <w:rFonts w:ascii="Arial" w:hAnsi="Arial" w:cs="Arial"/>
                <w:sz w:val="20"/>
                <w:szCs w:val="20"/>
              </w:rPr>
            </w:pPr>
          </w:p>
        </w:tc>
        <w:tc>
          <w:tcPr>
            <w:tcW w:w="1710" w:type="dxa"/>
          </w:tcPr>
          <w:p w14:paraId="65F0F1FD" w14:textId="470DC110" w:rsidR="009A5B3C" w:rsidRDefault="009A5B3C" w:rsidP="009A5B3C">
            <w:pPr>
              <w:spacing w:before="60" w:after="60"/>
              <w:rPr>
                <w:rFonts w:ascii="Arial" w:hAnsi="Arial" w:cs="Arial"/>
                <w:sz w:val="20"/>
                <w:szCs w:val="20"/>
              </w:rPr>
            </w:pPr>
            <w:r>
              <w:rPr>
                <w:rFonts w:ascii="Arial" w:hAnsi="Arial" w:cs="Arial"/>
                <w:sz w:val="20"/>
                <w:szCs w:val="20"/>
              </w:rPr>
              <w:t>12.18</w:t>
            </w:r>
          </w:p>
        </w:tc>
        <w:sdt>
          <w:sdtPr>
            <w:rPr>
              <w:rFonts w:ascii="Arial" w:hAnsi="Arial" w:cs="Arial"/>
              <w:sz w:val="20"/>
              <w:szCs w:val="20"/>
            </w:rPr>
            <w:id w:val="495765086"/>
            <w:placeholder>
              <w:docPart w:val="82A5F24EF3384015B58B21DF8DEAD3DE"/>
            </w:placeholder>
            <w:showingPlcHdr/>
          </w:sdtPr>
          <w:sdtContent>
            <w:tc>
              <w:tcPr>
                <w:tcW w:w="1895" w:type="dxa"/>
              </w:tcPr>
              <w:p w14:paraId="67806940" w14:textId="3070FD0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D22F576" w14:textId="77777777" w:rsidTr="00435C9F">
        <w:tc>
          <w:tcPr>
            <w:tcW w:w="837" w:type="dxa"/>
          </w:tcPr>
          <w:p w14:paraId="66F21E7E"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188A9DA" w14:textId="44982EAB" w:rsidR="009A5B3C" w:rsidRPr="002A2C2E" w:rsidRDefault="009A5B3C" w:rsidP="009A5B3C">
            <w:pPr>
              <w:pStyle w:val="ListParagraph"/>
              <w:numPr>
                <w:ilvl w:val="0"/>
                <w:numId w:val="71"/>
              </w:numPr>
              <w:spacing w:before="60" w:after="60"/>
              <w:contextualSpacing w:val="0"/>
              <w:jc w:val="left"/>
              <w:rPr>
                <w:rFonts w:ascii="Arial" w:hAnsi="Arial" w:cs="Arial"/>
                <w:sz w:val="20"/>
                <w:szCs w:val="20"/>
              </w:rPr>
            </w:pPr>
            <w:r w:rsidRPr="00044DED">
              <w:rPr>
                <w:rFonts w:ascii="Arial" w:hAnsi="Arial" w:cs="Arial"/>
                <w:sz w:val="20"/>
                <w:szCs w:val="20"/>
              </w:rPr>
              <w:t>distribution at no charge or for a nominal charge?</w:t>
            </w:r>
          </w:p>
        </w:tc>
        <w:tc>
          <w:tcPr>
            <w:tcW w:w="1166" w:type="dxa"/>
          </w:tcPr>
          <w:p w14:paraId="0D9256D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226570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2E9077C" w14:textId="421A040B" w:rsidR="009A5B3C" w:rsidRDefault="00000000" w:rsidP="009A5B3C">
            <w:pPr>
              <w:spacing w:before="60" w:after="60"/>
              <w:rPr>
                <w:rFonts w:ascii="Arial" w:hAnsi="Arial" w:cs="Arial"/>
                <w:sz w:val="20"/>
                <w:szCs w:val="20"/>
              </w:rPr>
            </w:pPr>
            <w:sdt>
              <w:sdtPr>
                <w:rPr>
                  <w:rFonts w:ascii="Arial" w:hAnsi="Arial" w:cs="Arial"/>
                  <w:sz w:val="20"/>
                  <w:szCs w:val="20"/>
                </w:rPr>
                <w:id w:val="8972398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0D0DA1D" w14:textId="59ACE3A1" w:rsidR="009A5B3C" w:rsidRDefault="009A5B3C" w:rsidP="009A5B3C">
            <w:pPr>
              <w:spacing w:before="60" w:after="60"/>
              <w:rPr>
                <w:rFonts w:ascii="Arial" w:hAnsi="Arial" w:cs="Arial"/>
                <w:sz w:val="20"/>
                <w:szCs w:val="20"/>
              </w:rPr>
            </w:pPr>
            <w:r>
              <w:rPr>
                <w:rFonts w:ascii="Arial" w:hAnsi="Arial" w:cs="Arial"/>
                <w:sz w:val="20"/>
                <w:szCs w:val="20"/>
              </w:rPr>
              <w:t>12.18(a)</w:t>
            </w:r>
          </w:p>
        </w:tc>
        <w:sdt>
          <w:sdtPr>
            <w:rPr>
              <w:rFonts w:ascii="Arial" w:hAnsi="Arial" w:cs="Arial"/>
              <w:sz w:val="20"/>
              <w:szCs w:val="20"/>
            </w:rPr>
            <w:id w:val="2070606581"/>
            <w:placeholder>
              <w:docPart w:val="82A5F24EF3384015B58B21DF8DEAD3DE"/>
            </w:placeholder>
            <w:showingPlcHdr/>
          </w:sdtPr>
          <w:sdtContent>
            <w:tc>
              <w:tcPr>
                <w:tcW w:w="1895" w:type="dxa"/>
              </w:tcPr>
              <w:p w14:paraId="474C81F9" w14:textId="0DFC80F3"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64A5D5E" w14:textId="77777777" w:rsidTr="00435C9F">
        <w:tc>
          <w:tcPr>
            <w:tcW w:w="837" w:type="dxa"/>
          </w:tcPr>
          <w:p w14:paraId="042A5728"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675E5552" w14:textId="2C4A8D73" w:rsidR="009A5B3C" w:rsidRPr="002A2C2E" w:rsidRDefault="009A5B3C" w:rsidP="009A5B3C">
            <w:pPr>
              <w:pStyle w:val="ListParagraph"/>
              <w:numPr>
                <w:ilvl w:val="0"/>
                <w:numId w:val="71"/>
              </w:numPr>
              <w:spacing w:before="60" w:after="60"/>
              <w:contextualSpacing w:val="0"/>
              <w:jc w:val="left"/>
              <w:rPr>
                <w:rFonts w:ascii="Arial" w:hAnsi="Arial" w:cs="Arial"/>
                <w:sz w:val="20"/>
                <w:szCs w:val="20"/>
              </w:rPr>
            </w:pPr>
            <w:r w:rsidRPr="00044DED">
              <w:rPr>
                <w:rFonts w:ascii="Arial" w:hAnsi="Arial" w:cs="Arial"/>
                <w:sz w:val="20"/>
                <w:szCs w:val="20"/>
              </w:rPr>
              <w:t>consumption in the production process of goods to be distributed at no charge or for a nominal charge?</w:t>
            </w:r>
          </w:p>
        </w:tc>
        <w:tc>
          <w:tcPr>
            <w:tcW w:w="1166" w:type="dxa"/>
          </w:tcPr>
          <w:p w14:paraId="7B19EB9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316107358"/>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8FC290C" w14:textId="2C6FF8A4" w:rsidR="009A5B3C" w:rsidRDefault="00000000" w:rsidP="009A5B3C">
            <w:pPr>
              <w:spacing w:before="60" w:after="60"/>
              <w:rPr>
                <w:rFonts w:ascii="Arial" w:hAnsi="Arial" w:cs="Arial"/>
                <w:sz w:val="20"/>
                <w:szCs w:val="20"/>
              </w:rPr>
            </w:pPr>
            <w:sdt>
              <w:sdtPr>
                <w:rPr>
                  <w:rFonts w:ascii="Arial" w:hAnsi="Arial" w:cs="Arial"/>
                  <w:sz w:val="20"/>
                  <w:szCs w:val="20"/>
                </w:rPr>
                <w:id w:val="-88132829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6CBF674E" w14:textId="7E100F58" w:rsidR="009A5B3C" w:rsidRDefault="009A5B3C" w:rsidP="009A5B3C">
            <w:pPr>
              <w:spacing w:before="60" w:after="60"/>
              <w:rPr>
                <w:rFonts w:ascii="Arial" w:hAnsi="Arial" w:cs="Arial"/>
                <w:sz w:val="20"/>
                <w:szCs w:val="20"/>
              </w:rPr>
            </w:pPr>
            <w:r>
              <w:rPr>
                <w:rFonts w:ascii="Arial" w:hAnsi="Arial" w:cs="Arial"/>
                <w:sz w:val="20"/>
                <w:szCs w:val="20"/>
              </w:rPr>
              <w:t>12.18(b)</w:t>
            </w:r>
          </w:p>
        </w:tc>
        <w:sdt>
          <w:sdtPr>
            <w:rPr>
              <w:rFonts w:ascii="Arial" w:hAnsi="Arial" w:cs="Arial"/>
              <w:sz w:val="20"/>
              <w:szCs w:val="20"/>
            </w:rPr>
            <w:id w:val="1833941862"/>
            <w:placeholder>
              <w:docPart w:val="82A5F24EF3384015B58B21DF8DEAD3DE"/>
            </w:placeholder>
            <w:showingPlcHdr/>
          </w:sdtPr>
          <w:sdtContent>
            <w:tc>
              <w:tcPr>
                <w:tcW w:w="1895" w:type="dxa"/>
              </w:tcPr>
              <w:p w14:paraId="05EB1326" w14:textId="4910EA21"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D01500B" w14:textId="77777777" w:rsidTr="00435C9F">
        <w:tc>
          <w:tcPr>
            <w:tcW w:w="837" w:type="dxa"/>
          </w:tcPr>
          <w:p w14:paraId="2FBF349F"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552901A" w14:textId="0397729E" w:rsidR="009A5B3C" w:rsidRPr="002A2C2E" w:rsidRDefault="009A5B3C" w:rsidP="009A5B3C">
            <w:pPr>
              <w:spacing w:before="60" w:after="60"/>
              <w:rPr>
                <w:rFonts w:ascii="Arial" w:hAnsi="Arial" w:cs="Arial"/>
                <w:sz w:val="20"/>
                <w:szCs w:val="20"/>
              </w:rPr>
            </w:pPr>
            <w:r w:rsidRPr="00044DED">
              <w:rPr>
                <w:rFonts w:ascii="Arial" w:hAnsi="Arial" w:cs="Arial"/>
                <w:sz w:val="20"/>
                <w:szCs w:val="20"/>
              </w:rPr>
              <w:t xml:space="preserve">Have </w:t>
            </w:r>
            <w:r>
              <w:rPr>
                <w:rFonts w:ascii="Arial" w:hAnsi="Arial" w:cs="Arial"/>
                <w:sz w:val="20"/>
                <w:szCs w:val="20"/>
              </w:rPr>
              <w:t xml:space="preserve">all other </w:t>
            </w:r>
            <w:r w:rsidRPr="00044DED">
              <w:rPr>
                <w:rFonts w:ascii="Arial" w:hAnsi="Arial" w:cs="Arial"/>
                <w:sz w:val="20"/>
                <w:szCs w:val="20"/>
              </w:rPr>
              <w:t>inventories been measured at the lower of cost and net realizable value?</w:t>
            </w:r>
          </w:p>
        </w:tc>
        <w:tc>
          <w:tcPr>
            <w:tcW w:w="1166" w:type="dxa"/>
          </w:tcPr>
          <w:p w14:paraId="192BFECC"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5735627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47DA896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649476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6F1534" w14:textId="25D66EEB" w:rsidR="009A5B3C" w:rsidRDefault="00000000" w:rsidP="009A5B3C">
            <w:pPr>
              <w:spacing w:before="60" w:after="60"/>
              <w:rPr>
                <w:rFonts w:ascii="Arial" w:hAnsi="Arial" w:cs="Arial"/>
                <w:sz w:val="20"/>
                <w:szCs w:val="20"/>
              </w:rPr>
            </w:pPr>
            <w:sdt>
              <w:sdtPr>
                <w:rPr>
                  <w:rFonts w:ascii="Arial" w:hAnsi="Arial" w:cs="Arial"/>
                  <w:sz w:val="20"/>
                  <w:szCs w:val="20"/>
                </w:rPr>
                <w:id w:val="-116916215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F8D4AF9" w14:textId="4AA0CD66" w:rsidR="009A5B3C" w:rsidRDefault="009A5B3C" w:rsidP="009A5B3C">
            <w:pPr>
              <w:spacing w:before="60" w:after="60"/>
              <w:rPr>
                <w:rFonts w:ascii="Arial" w:hAnsi="Arial" w:cs="Arial"/>
                <w:sz w:val="20"/>
                <w:szCs w:val="20"/>
              </w:rPr>
            </w:pPr>
            <w:r>
              <w:rPr>
                <w:rFonts w:ascii="Arial" w:hAnsi="Arial" w:cs="Arial"/>
                <w:sz w:val="20"/>
                <w:szCs w:val="20"/>
              </w:rPr>
              <w:t>12.17</w:t>
            </w:r>
          </w:p>
        </w:tc>
        <w:sdt>
          <w:sdtPr>
            <w:rPr>
              <w:rFonts w:ascii="Arial" w:hAnsi="Arial" w:cs="Arial"/>
              <w:sz w:val="20"/>
              <w:szCs w:val="20"/>
            </w:rPr>
            <w:id w:val="-547838788"/>
            <w:placeholder>
              <w:docPart w:val="82A5F24EF3384015B58B21DF8DEAD3DE"/>
            </w:placeholder>
            <w:showingPlcHdr/>
          </w:sdtPr>
          <w:sdtContent>
            <w:tc>
              <w:tcPr>
                <w:tcW w:w="1895" w:type="dxa"/>
              </w:tcPr>
              <w:p w14:paraId="7A821F8D" w14:textId="1578C14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51581F56" w14:textId="77777777" w:rsidTr="00435C9F">
        <w:tc>
          <w:tcPr>
            <w:tcW w:w="837" w:type="dxa"/>
          </w:tcPr>
          <w:p w14:paraId="1C704DC2"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AB29DB0" w14:textId="014D5052" w:rsidR="009A5B3C" w:rsidRPr="001C48A2"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Cost of inventories</w:t>
            </w:r>
          </w:p>
        </w:tc>
      </w:tr>
      <w:tr w:rsidR="009A5B3C" w:rsidRPr="00983410" w14:paraId="7358CE05" w14:textId="77777777" w:rsidTr="00435C9F">
        <w:tc>
          <w:tcPr>
            <w:tcW w:w="837" w:type="dxa"/>
          </w:tcPr>
          <w:p w14:paraId="79B9CA0A"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788DA91" w14:textId="168B4EF1" w:rsidR="009A5B3C" w:rsidRPr="002A2C2E" w:rsidRDefault="009A5B3C" w:rsidP="009A5B3C">
            <w:pPr>
              <w:spacing w:before="60" w:after="60"/>
              <w:rPr>
                <w:rFonts w:ascii="Arial" w:hAnsi="Arial" w:cs="Arial"/>
                <w:sz w:val="20"/>
                <w:szCs w:val="20"/>
              </w:rPr>
            </w:pPr>
            <w:r w:rsidRPr="001C48A2">
              <w:rPr>
                <w:rFonts w:ascii="Arial" w:hAnsi="Arial" w:cs="Arial"/>
                <w:sz w:val="20"/>
                <w:szCs w:val="20"/>
              </w:rPr>
              <w:t>Have all costs of purchase, costs of conversion and other costs incurred in bringing the inventories to their present location and condition been included in the cost of inventories?</w:t>
            </w:r>
          </w:p>
        </w:tc>
        <w:tc>
          <w:tcPr>
            <w:tcW w:w="1166" w:type="dxa"/>
          </w:tcPr>
          <w:p w14:paraId="553356E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3254211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D99459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3454285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835CD1D" w14:textId="6C0F86BF" w:rsidR="009A5B3C" w:rsidRDefault="00000000" w:rsidP="009A5B3C">
            <w:pPr>
              <w:spacing w:before="60" w:after="60"/>
              <w:rPr>
                <w:rFonts w:ascii="Arial" w:hAnsi="Arial" w:cs="Arial"/>
                <w:sz w:val="20"/>
                <w:szCs w:val="20"/>
              </w:rPr>
            </w:pPr>
            <w:sdt>
              <w:sdtPr>
                <w:rPr>
                  <w:rFonts w:ascii="Arial" w:hAnsi="Arial" w:cs="Arial"/>
                  <w:sz w:val="20"/>
                  <w:szCs w:val="20"/>
                </w:rPr>
                <w:id w:val="-171187839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30A7C3F" w14:textId="7F20FCFB" w:rsidR="009A5B3C" w:rsidRDefault="009A5B3C" w:rsidP="009A5B3C">
            <w:pPr>
              <w:spacing w:before="60" w:after="60"/>
              <w:rPr>
                <w:rFonts w:ascii="Arial" w:hAnsi="Arial" w:cs="Arial"/>
                <w:sz w:val="20"/>
                <w:szCs w:val="20"/>
              </w:rPr>
            </w:pPr>
            <w:r>
              <w:rPr>
                <w:rFonts w:ascii="Arial" w:hAnsi="Arial" w:cs="Arial"/>
                <w:sz w:val="20"/>
                <w:szCs w:val="20"/>
              </w:rPr>
              <w:t>12.19</w:t>
            </w:r>
          </w:p>
        </w:tc>
        <w:sdt>
          <w:sdtPr>
            <w:rPr>
              <w:rFonts w:ascii="Arial" w:hAnsi="Arial" w:cs="Arial"/>
              <w:sz w:val="20"/>
              <w:szCs w:val="20"/>
            </w:rPr>
            <w:id w:val="-293910937"/>
            <w:placeholder>
              <w:docPart w:val="82A5F24EF3384015B58B21DF8DEAD3DE"/>
            </w:placeholder>
            <w:showingPlcHdr/>
          </w:sdtPr>
          <w:sdtContent>
            <w:tc>
              <w:tcPr>
                <w:tcW w:w="1895" w:type="dxa"/>
              </w:tcPr>
              <w:p w14:paraId="144D44E5" w14:textId="0F6260D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01E5D9C4" w14:textId="77777777" w:rsidTr="00435C9F">
        <w:tc>
          <w:tcPr>
            <w:tcW w:w="837" w:type="dxa"/>
          </w:tcPr>
          <w:p w14:paraId="4320F983"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64AAA76C" w14:textId="6FA36224" w:rsidR="009A5B3C" w:rsidRPr="00983410" w:rsidRDefault="009A5B3C" w:rsidP="009A5B3C">
            <w:pPr>
              <w:spacing w:before="60" w:after="60"/>
              <w:rPr>
                <w:rFonts w:ascii="Arial" w:hAnsi="Arial" w:cs="Arial"/>
                <w:sz w:val="20"/>
                <w:szCs w:val="20"/>
              </w:rPr>
            </w:pPr>
            <w:r>
              <w:rPr>
                <w:rFonts w:ascii="Arial" w:eastAsia="Times New Roman" w:hAnsi="Arial" w:cs="Arial"/>
                <w:b/>
                <w:color w:val="C0504D"/>
                <w:sz w:val="20"/>
                <w:szCs w:val="20"/>
                <w:lang w:eastAsia="en-GB"/>
              </w:rPr>
              <w:t>Cost formulas</w:t>
            </w:r>
          </w:p>
        </w:tc>
      </w:tr>
      <w:tr w:rsidR="009A5B3C" w:rsidRPr="00983410" w14:paraId="1FF579C5" w14:textId="77777777" w:rsidTr="00435C9F">
        <w:tc>
          <w:tcPr>
            <w:tcW w:w="837" w:type="dxa"/>
          </w:tcPr>
          <w:p w14:paraId="328E96E5"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33FA3DD" w14:textId="2F327340" w:rsidR="009A5B3C" w:rsidRPr="002A2C2E" w:rsidRDefault="009A5B3C" w:rsidP="009A5B3C">
            <w:pPr>
              <w:spacing w:before="60" w:after="60"/>
              <w:rPr>
                <w:rFonts w:ascii="Arial" w:hAnsi="Arial" w:cs="Arial"/>
                <w:sz w:val="20"/>
                <w:szCs w:val="20"/>
              </w:rPr>
            </w:pPr>
            <w:r w:rsidRPr="00804FCA">
              <w:rPr>
                <w:rFonts w:ascii="Arial" w:hAnsi="Arial" w:cs="Arial"/>
                <w:sz w:val="20"/>
                <w:szCs w:val="20"/>
              </w:rPr>
              <w:t>Where items are not ordinarily interchangeable and goods or services are produced and segregated for specific projects, has the cost of inventories been assigned by using specific identification of their individual costs?</w:t>
            </w:r>
          </w:p>
        </w:tc>
        <w:tc>
          <w:tcPr>
            <w:tcW w:w="1166" w:type="dxa"/>
          </w:tcPr>
          <w:p w14:paraId="42D2EB0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8755190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090678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8528960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5B7E1280" w14:textId="2EDF9D86" w:rsidR="009A5B3C" w:rsidRDefault="00000000" w:rsidP="009A5B3C">
            <w:pPr>
              <w:spacing w:before="60" w:after="60"/>
              <w:rPr>
                <w:rFonts w:ascii="Arial" w:hAnsi="Arial" w:cs="Arial"/>
                <w:sz w:val="20"/>
                <w:szCs w:val="20"/>
              </w:rPr>
            </w:pPr>
            <w:sdt>
              <w:sdtPr>
                <w:rPr>
                  <w:rFonts w:ascii="Arial" w:hAnsi="Arial" w:cs="Arial"/>
                  <w:sz w:val="20"/>
                  <w:szCs w:val="20"/>
                </w:rPr>
                <w:id w:val="5353944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E98A1B4" w14:textId="7BE5198B" w:rsidR="009A5B3C" w:rsidRDefault="009A5B3C" w:rsidP="009A5B3C">
            <w:pPr>
              <w:spacing w:before="60" w:after="60"/>
              <w:rPr>
                <w:rFonts w:ascii="Arial" w:hAnsi="Arial" w:cs="Arial"/>
                <w:sz w:val="20"/>
                <w:szCs w:val="20"/>
              </w:rPr>
            </w:pPr>
            <w:r>
              <w:rPr>
                <w:rFonts w:ascii="Arial" w:hAnsi="Arial" w:cs="Arial"/>
                <w:sz w:val="20"/>
                <w:szCs w:val="20"/>
              </w:rPr>
              <w:t>12.33</w:t>
            </w:r>
          </w:p>
        </w:tc>
        <w:sdt>
          <w:sdtPr>
            <w:rPr>
              <w:rFonts w:ascii="Arial" w:hAnsi="Arial" w:cs="Arial"/>
              <w:sz w:val="20"/>
              <w:szCs w:val="20"/>
            </w:rPr>
            <w:id w:val="-1716267157"/>
            <w:placeholder>
              <w:docPart w:val="82A5F24EF3384015B58B21DF8DEAD3DE"/>
            </w:placeholder>
            <w:showingPlcHdr/>
          </w:sdtPr>
          <w:sdtContent>
            <w:tc>
              <w:tcPr>
                <w:tcW w:w="1895" w:type="dxa"/>
              </w:tcPr>
              <w:p w14:paraId="10802AC5" w14:textId="4DFAA7A6"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9A1432" w14:textId="77777777" w:rsidTr="00435C9F">
        <w:tc>
          <w:tcPr>
            <w:tcW w:w="837" w:type="dxa"/>
          </w:tcPr>
          <w:p w14:paraId="78427526"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953C00" w14:textId="6D851D10" w:rsidR="009A5B3C" w:rsidRPr="002A2C2E" w:rsidRDefault="009A5B3C" w:rsidP="009A5B3C">
            <w:pPr>
              <w:spacing w:before="60" w:after="60"/>
              <w:rPr>
                <w:rFonts w:ascii="Arial" w:hAnsi="Arial" w:cs="Arial"/>
                <w:sz w:val="20"/>
                <w:szCs w:val="20"/>
              </w:rPr>
            </w:pPr>
            <w:r w:rsidRPr="001C48A2">
              <w:rPr>
                <w:rFonts w:ascii="Arial" w:hAnsi="Arial" w:cs="Arial"/>
                <w:sz w:val="20"/>
                <w:szCs w:val="20"/>
              </w:rPr>
              <w:t xml:space="preserve">Has the cost </w:t>
            </w:r>
            <w:r>
              <w:rPr>
                <w:rFonts w:ascii="Arial" w:hAnsi="Arial" w:cs="Arial"/>
                <w:sz w:val="20"/>
                <w:szCs w:val="20"/>
              </w:rPr>
              <w:t xml:space="preserve">all other inventories </w:t>
            </w:r>
            <w:r w:rsidRPr="001C48A2">
              <w:rPr>
                <w:rFonts w:ascii="Arial" w:hAnsi="Arial" w:cs="Arial"/>
                <w:sz w:val="20"/>
                <w:szCs w:val="20"/>
              </w:rPr>
              <w:t>been assigned by using the first-in, first-out (FIFO) or weighted average cost formulas?</w:t>
            </w:r>
          </w:p>
        </w:tc>
        <w:tc>
          <w:tcPr>
            <w:tcW w:w="1166" w:type="dxa"/>
          </w:tcPr>
          <w:p w14:paraId="7961026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399396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9A72C4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879799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02B95F5" w14:textId="3D5A4C13" w:rsidR="009A5B3C" w:rsidRDefault="00000000" w:rsidP="009A5B3C">
            <w:pPr>
              <w:spacing w:before="60" w:after="60"/>
              <w:rPr>
                <w:rFonts w:ascii="Arial" w:hAnsi="Arial" w:cs="Arial"/>
                <w:sz w:val="20"/>
                <w:szCs w:val="20"/>
              </w:rPr>
            </w:pPr>
            <w:sdt>
              <w:sdtPr>
                <w:rPr>
                  <w:rFonts w:ascii="Arial" w:hAnsi="Arial" w:cs="Arial"/>
                  <w:sz w:val="20"/>
                  <w:szCs w:val="20"/>
                </w:rPr>
                <w:id w:val="-31271917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3249632" w14:textId="0407043D" w:rsidR="009A5B3C" w:rsidRDefault="009A5B3C" w:rsidP="009A5B3C">
            <w:pPr>
              <w:spacing w:before="60" w:after="60"/>
              <w:rPr>
                <w:rFonts w:ascii="Arial" w:hAnsi="Arial" w:cs="Arial"/>
                <w:sz w:val="20"/>
                <w:szCs w:val="20"/>
              </w:rPr>
            </w:pPr>
            <w:r>
              <w:rPr>
                <w:rFonts w:ascii="Arial" w:hAnsi="Arial" w:cs="Arial"/>
                <w:sz w:val="20"/>
                <w:szCs w:val="20"/>
              </w:rPr>
              <w:t>12.35</w:t>
            </w:r>
          </w:p>
        </w:tc>
        <w:sdt>
          <w:sdtPr>
            <w:rPr>
              <w:rFonts w:ascii="Arial" w:hAnsi="Arial" w:cs="Arial"/>
              <w:sz w:val="20"/>
              <w:szCs w:val="20"/>
            </w:rPr>
            <w:id w:val="-2088379899"/>
            <w:placeholder>
              <w:docPart w:val="82A5F24EF3384015B58B21DF8DEAD3DE"/>
            </w:placeholder>
            <w:showingPlcHdr/>
          </w:sdtPr>
          <w:sdtContent>
            <w:tc>
              <w:tcPr>
                <w:tcW w:w="1895" w:type="dxa"/>
              </w:tcPr>
              <w:p w14:paraId="4DA2CCDD" w14:textId="29202FD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979C5FC" w14:textId="77777777" w:rsidTr="00435C9F">
        <w:tc>
          <w:tcPr>
            <w:tcW w:w="837" w:type="dxa"/>
          </w:tcPr>
          <w:p w14:paraId="1C4F36D5"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5F74C97" w14:textId="21A205E0" w:rsidR="009A5B3C" w:rsidRPr="002A2C2E" w:rsidRDefault="009A5B3C" w:rsidP="009A5B3C">
            <w:pPr>
              <w:spacing w:before="60" w:after="60"/>
              <w:rPr>
                <w:rFonts w:ascii="Arial" w:hAnsi="Arial" w:cs="Arial"/>
                <w:sz w:val="20"/>
                <w:szCs w:val="20"/>
              </w:rPr>
            </w:pPr>
            <w:r w:rsidRPr="001C48A2">
              <w:rPr>
                <w:rFonts w:ascii="Arial" w:hAnsi="Arial" w:cs="Arial"/>
                <w:sz w:val="20"/>
                <w:szCs w:val="20"/>
              </w:rPr>
              <w:t>Where using the first-in, first-out (FIFO) or weighted average cost formulas, has the same cost formula been used for all inventories having similar nature and use to the entity?</w:t>
            </w:r>
          </w:p>
        </w:tc>
        <w:tc>
          <w:tcPr>
            <w:tcW w:w="1166" w:type="dxa"/>
          </w:tcPr>
          <w:p w14:paraId="68B05DAE"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0960141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106C32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147827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1B421413" w14:textId="0B79EBC4" w:rsidR="009A5B3C" w:rsidRDefault="00000000" w:rsidP="009A5B3C">
            <w:pPr>
              <w:spacing w:before="60" w:after="60"/>
              <w:rPr>
                <w:rFonts w:ascii="Arial" w:hAnsi="Arial" w:cs="Arial"/>
                <w:sz w:val="20"/>
                <w:szCs w:val="20"/>
              </w:rPr>
            </w:pPr>
            <w:sdt>
              <w:sdtPr>
                <w:rPr>
                  <w:rFonts w:ascii="Arial" w:hAnsi="Arial" w:cs="Arial"/>
                  <w:sz w:val="20"/>
                  <w:szCs w:val="20"/>
                </w:rPr>
                <w:id w:val="98434912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108E0DD" w14:textId="1D9B24C2" w:rsidR="009A5B3C" w:rsidRDefault="009A5B3C" w:rsidP="009A5B3C">
            <w:pPr>
              <w:spacing w:before="60" w:after="60"/>
              <w:rPr>
                <w:rFonts w:ascii="Arial" w:hAnsi="Arial" w:cs="Arial"/>
                <w:sz w:val="20"/>
                <w:szCs w:val="20"/>
              </w:rPr>
            </w:pPr>
            <w:r>
              <w:rPr>
                <w:rFonts w:ascii="Arial" w:hAnsi="Arial" w:cs="Arial"/>
                <w:sz w:val="20"/>
                <w:szCs w:val="20"/>
              </w:rPr>
              <w:t>12.36</w:t>
            </w:r>
          </w:p>
        </w:tc>
        <w:sdt>
          <w:sdtPr>
            <w:rPr>
              <w:rFonts w:ascii="Arial" w:hAnsi="Arial" w:cs="Arial"/>
              <w:sz w:val="20"/>
              <w:szCs w:val="20"/>
            </w:rPr>
            <w:id w:val="254947981"/>
            <w:placeholder>
              <w:docPart w:val="82A5F24EF3384015B58B21DF8DEAD3DE"/>
            </w:placeholder>
            <w:showingPlcHdr/>
          </w:sdtPr>
          <w:sdtContent>
            <w:tc>
              <w:tcPr>
                <w:tcW w:w="1895" w:type="dxa"/>
              </w:tcPr>
              <w:p w14:paraId="5CA74E75" w14:textId="486FF01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822C0BC" w14:textId="77777777" w:rsidTr="00435C9F">
        <w:tc>
          <w:tcPr>
            <w:tcW w:w="837" w:type="dxa"/>
          </w:tcPr>
          <w:p w14:paraId="268B9439"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597B5B6" w14:textId="0E4D6AAF" w:rsidR="009A5B3C" w:rsidRPr="00804FCA" w:rsidRDefault="009A5B3C" w:rsidP="009A5B3C">
            <w:pPr>
              <w:spacing w:before="60" w:after="60"/>
              <w:rPr>
                <w:rFonts w:ascii="Arial" w:eastAsia="Times New Roman" w:hAnsi="Arial" w:cs="Arial"/>
                <w:b/>
                <w:color w:val="C0504D"/>
                <w:sz w:val="20"/>
                <w:szCs w:val="20"/>
                <w:lang w:eastAsia="en-GB"/>
              </w:rPr>
            </w:pPr>
            <w:r w:rsidRPr="00804FCA">
              <w:rPr>
                <w:rFonts w:ascii="Arial" w:eastAsia="Times New Roman" w:hAnsi="Arial" w:cs="Arial"/>
                <w:b/>
                <w:color w:val="C0504D"/>
                <w:sz w:val="20"/>
                <w:szCs w:val="20"/>
                <w:lang w:eastAsia="en-GB"/>
              </w:rPr>
              <w:t>Disclosure</w:t>
            </w:r>
          </w:p>
        </w:tc>
      </w:tr>
      <w:tr w:rsidR="009A5B3C" w:rsidRPr="00983410" w14:paraId="0313D53D" w14:textId="77777777" w:rsidTr="00435C9F">
        <w:tc>
          <w:tcPr>
            <w:tcW w:w="837" w:type="dxa"/>
          </w:tcPr>
          <w:p w14:paraId="7132A2E6"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EA05761" w14:textId="376096BC" w:rsidR="009A5B3C" w:rsidRPr="002A2C2E" w:rsidRDefault="009A5B3C" w:rsidP="009A5B3C">
            <w:pPr>
              <w:spacing w:before="60" w:after="60"/>
              <w:rPr>
                <w:rFonts w:ascii="Arial" w:hAnsi="Arial" w:cs="Arial"/>
                <w:sz w:val="20"/>
                <w:szCs w:val="20"/>
              </w:rPr>
            </w:pPr>
            <w:r w:rsidRPr="00804FCA">
              <w:rPr>
                <w:rFonts w:ascii="Arial" w:hAnsi="Arial" w:cs="Arial"/>
                <w:sz w:val="20"/>
                <w:szCs w:val="20"/>
              </w:rPr>
              <w:t>Has the following been disclosed in the financial statements:</w:t>
            </w:r>
          </w:p>
        </w:tc>
        <w:tc>
          <w:tcPr>
            <w:tcW w:w="1166" w:type="dxa"/>
          </w:tcPr>
          <w:p w14:paraId="76B68790"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2068502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844E79A" w14:textId="77777777" w:rsidR="009A5B3C" w:rsidRDefault="009A5B3C" w:rsidP="009A5B3C">
            <w:pPr>
              <w:spacing w:before="60" w:after="60"/>
              <w:rPr>
                <w:rFonts w:ascii="Arial" w:hAnsi="Arial" w:cs="Arial"/>
                <w:sz w:val="20"/>
                <w:szCs w:val="20"/>
              </w:rPr>
            </w:pPr>
          </w:p>
        </w:tc>
        <w:tc>
          <w:tcPr>
            <w:tcW w:w="1710" w:type="dxa"/>
          </w:tcPr>
          <w:p w14:paraId="7675BDBB" w14:textId="33D0562A" w:rsidR="009A5B3C" w:rsidRDefault="009A5B3C" w:rsidP="009A5B3C">
            <w:pPr>
              <w:spacing w:before="60" w:after="60"/>
              <w:rPr>
                <w:rFonts w:ascii="Arial" w:hAnsi="Arial" w:cs="Arial"/>
                <w:sz w:val="20"/>
                <w:szCs w:val="20"/>
              </w:rPr>
            </w:pPr>
            <w:r>
              <w:rPr>
                <w:rFonts w:ascii="Arial" w:hAnsi="Arial" w:cs="Arial"/>
                <w:sz w:val="20"/>
                <w:szCs w:val="20"/>
              </w:rPr>
              <w:t>12.47</w:t>
            </w:r>
          </w:p>
        </w:tc>
        <w:sdt>
          <w:sdtPr>
            <w:rPr>
              <w:rFonts w:ascii="Arial" w:hAnsi="Arial" w:cs="Arial"/>
              <w:sz w:val="20"/>
              <w:szCs w:val="20"/>
            </w:rPr>
            <w:id w:val="1534150739"/>
            <w:placeholder>
              <w:docPart w:val="82A5F24EF3384015B58B21DF8DEAD3DE"/>
            </w:placeholder>
            <w:showingPlcHdr/>
          </w:sdtPr>
          <w:sdtContent>
            <w:tc>
              <w:tcPr>
                <w:tcW w:w="1895" w:type="dxa"/>
              </w:tcPr>
              <w:p w14:paraId="1DFCB761" w14:textId="7BE228B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13750DF" w14:textId="77777777" w:rsidTr="00435C9F">
        <w:tc>
          <w:tcPr>
            <w:tcW w:w="837" w:type="dxa"/>
          </w:tcPr>
          <w:p w14:paraId="456E3F59"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31811F9C" w14:textId="7AEF29FA" w:rsidR="009A5B3C" w:rsidRPr="002A2C2E" w:rsidRDefault="009A5B3C" w:rsidP="0060763B">
            <w:pPr>
              <w:pStyle w:val="ListParagraph"/>
              <w:numPr>
                <w:ilvl w:val="0"/>
                <w:numId w:val="280"/>
              </w:numPr>
              <w:spacing w:before="60" w:after="60"/>
              <w:contextualSpacing w:val="0"/>
              <w:jc w:val="left"/>
              <w:rPr>
                <w:rFonts w:ascii="Arial" w:hAnsi="Arial" w:cs="Arial"/>
                <w:sz w:val="20"/>
                <w:szCs w:val="20"/>
              </w:rPr>
            </w:pPr>
            <w:r w:rsidRPr="00804FCA">
              <w:rPr>
                <w:rFonts w:ascii="Arial" w:hAnsi="Arial" w:cs="Arial"/>
                <w:sz w:val="20"/>
                <w:szCs w:val="20"/>
              </w:rPr>
              <w:t>the accounting policies adopted in measuring inventories, including the cost formula used?</w:t>
            </w:r>
          </w:p>
        </w:tc>
        <w:tc>
          <w:tcPr>
            <w:tcW w:w="1166" w:type="dxa"/>
          </w:tcPr>
          <w:p w14:paraId="537B9C11" w14:textId="77777777" w:rsidR="009A5B3C" w:rsidRDefault="00000000" w:rsidP="009A5B3C">
            <w:pPr>
              <w:spacing w:before="60" w:after="60"/>
              <w:rPr>
                <w:rFonts w:ascii="Arial" w:hAnsi="Arial" w:cs="Arial"/>
                <w:sz w:val="20"/>
                <w:szCs w:val="20"/>
              </w:rPr>
            </w:pPr>
            <w:sdt>
              <w:sdtPr>
                <w:rPr>
                  <w:rFonts w:ascii="Arial" w:hAnsi="Arial" w:cs="Arial"/>
                  <w:sz w:val="20"/>
                  <w:szCs w:val="20"/>
                </w:rPr>
                <w:id w:val="-72707075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1A67B30" w14:textId="481F22A6" w:rsidR="009A5B3C" w:rsidRDefault="00000000" w:rsidP="009A5B3C">
            <w:pPr>
              <w:spacing w:before="60" w:after="60"/>
              <w:rPr>
                <w:rFonts w:ascii="Arial" w:hAnsi="Arial" w:cs="Arial"/>
                <w:sz w:val="20"/>
                <w:szCs w:val="20"/>
              </w:rPr>
            </w:pPr>
            <w:sdt>
              <w:sdtPr>
                <w:rPr>
                  <w:rFonts w:ascii="Arial" w:hAnsi="Arial" w:cs="Arial"/>
                  <w:sz w:val="20"/>
                  <w:szCs w:val="20"/>
                </w:rPr>
                <w:id w:val="-63664902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2AD0C046" w14:textId="68688AAF" w:rsidR="009A5B3C" w:rsidRDefault="009A5B3C" w:rsidP="009A5B3C">
            <w:pPr>
              <w:spacing w:before="60" w:after="60"/>
              <w:rPr>
                <w:rFonts w:ascii="Arial" w:hAnsi="Arial" w:cs="Arial"/>
                <w:sz w:val="20"/>
                <w:szCs w:val="20"/>
              </w:rPr>
            </w:pPr>
            <w:r>
              <w:rPr>
                <w:rFonts w:ascii="Arial" w:hAnsi="Arial" w:cs="Arial"/>
                <w:sz w:val="20"/>
                <w:szCs w:val="20"/>
              </w:rPr>
              <w:t>12.47(a)</w:t>
            </w:r>
          </w:p>
        </w:tc>
        <w:sdt>
          <w:sdtPr>
            <w:rPr>
              <w:rFonts w:ascii="Arial" w:hAnsi="Arial" w:cs="Arial"/>
              <w:sz w:val="20"/>
              <w:szCs w:val="20"/>
            </w:rPr>
            <w:id w:val="-2004118699"/>
            <w:placeholder>
              <w:docPart w:val="82A5F24EF3384015B58B21DF8DEAD3DE"/>
            </w:placeholder>
            <w:showingPlcHdr/>
          </w:sdtPr>
          <w:sdtContent>
            <w:tc>
              <w:tcPr>
                <w:tcW w:w="1895" w:type="dxa"/>
              </w:tcPr>
              <w:p w14:paraId="256CFD1F" w14:textId="41AFC2EB"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30E160B" w14:textId="77777777" w:rsidTr="00435C9F">
        <w:tc>
          <w:tcPr>
            <w:tcW w:w="837" w:type="dxa"/>
          </w:tcPr>
          <w:p w14:paraId="12D7BDD5"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99A465A" w14:textId="6DA8AB4C" w:rsidR="009A5B3C" w:rsidRPr="002A2C2E" w:rsidRDefault="009A5B3C" w:rsidP="0060763B">
            <w:pPr>
              <w:pStyle w:val="ListParagraph"/>
              <w:numPr>
                <w:ilvl w:val="0"/>
                <w:numId w:val="280"/>
              </w:numPr>
              <w:spacing w:before="60" w:after="60"/>
              <w:contextualSpacing w:val="0"/>
              <w:jc w:val="left"/>
              <w:rPr>
                <w:rFonts w:ascii="Arial" w:hAnsi="Arial" w:cs="Arial"/>
                <w:sz w:val="20"/>
                <w:szCs w:val="20"/>
              </w:rPr>
            </w:pPr>
            <w:r w:rsidRPr="00804FCA">
              <w:rPr>
                <w:rFonts w:ascii="Arial" w:hAnsi="Arial" w:cs="Arial"/>
                <w:sz w:val="20"/>
                <w:szCs w:val="20"/>
              </w:rPr>
              <w:t>the total carrying amount of inventories and the carrying amount in classifications appropriate to the entity?</w:t>
            </w:r>
          </w:p>
        </w:tc>
        <w:tc>
          <w:tcPr>
            <w:tcW w:w="1166" w:type="dxa"/>
          </w:tcPr>
          <w:p w14:paraId="034DEAB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87182581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E89F0D1" w14:textId="5F3161C3" w:rsidR="009A5B3C" w:rsidRDefault="00000000" w:rsidP="009A5B3C">
            <w:pPr>
              <w:spacing w:before="60" w:after="60"/>
              <w:rPr>
                <w:rFonts w:ascii="Arial" w:hAnsi="Arial" w:cs="Arial"/>
                <w:sz w:val="20"/>
                <w:szCs w:val="20"/>
              </w:rPr>
            </w:pPr>
            <w:sdt>
              <w:sdtPr>
                <w:rPr>
                  <w:rFonts w:ascii="Arial" w:hAnsi="Arial" w:cs="Arial"/>
                  <w:sz w:val="20"/>
                  <w:szCs w:val="20"/>
                </w:rPr>
                <w:id w:val="-142957125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CE86128" w14:textId="0D9D4E4B" w:rsidR="009A5B3C" w:rsidRDefault="009A5B3C" w:rsidP="009A5B3C">
            <w:pPr>
              <w:spacing w:before="60" w:after="60"/>
              <w:rPr>
                <w:rFonts w:ascii="Arial" w:hAnsi="Arial" w:cs="Arial"/>
                <w:sz w:val="20"/>
                <w:szCs w:val="20"/>
              </w:rPr>
            </w:pPr>
            <w:r>
              <w:rPr>
                <w:rFonts w:ascii="Arial" w:hAnsi="Arial" w:cs="Arial"/>
                <w:sz w:val="20"/>
                <w:szCs w:val="20"/>
              </w:rPr>
              <w:t>12.47(b)</w:t>
            </w:r>
          </w:p>
        </w:tc>
        <w:sdt>
          <w:sdtPr>
            <w:rPr>
              <w:rFonts w:ascii="Arial" w:hAnsi="Arial" w:cs="Arial"/>
              <w:sz w:val="20"/>
              <w:szCs w:val="20"/>
            </w:rPr>
            <w:id w:val="241460702"/>
            <w:placeholder>
              <w:docPart w:val="82A5F24EF3384015B58B21DF8DEAD3DE"/>
            </w:placeholder>
            <w:showingPlcHdr/>
          </w:sdtPr>
          <w:sdtContent>
            <w:tc>
              <w:tcPr>
                <w:tcW w:w="1895" w:type="dxa"/>
              </w:tcPr>
              <w:p w14:paraId="79E4368F" w14:textId="21472CA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167EF02" w14:textId="77777777" w:rsidTr="00435C9F">
        <w:tc>
          <w:tcPr>
            <w:tcW w:w="837" w:type="dxa"/>
          </w:tcPr>
          <w:p w14:paraId="3062F5DF"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5F7F41A7" w14:textId="093A89D5" w:rsidR="009A5B3C" w:rsidRPr="002A2C2E" w:rsidRDefault="009A5B3C" w:rsidP="0060763B">
            <w:pPr>
              <w:pStyle w:val="ListParagraph"/>
              <w:numPr>
                <w:ilvl w:val="0"/>
                <w:numId w:val="280"/>
              </w:numPr>
              <w:spacing w:before="60" w:after="60"/>
              <w:contextualSpacing w:val="0"/>
              <w:jc w:val="left"/>
              <w:rPr>
                <w:rFonts w:ascii="Arial" w:hAnsi="Arial" w:cs="Arial"/>
                <w:sz w:val="20"/>
                <w:szCs w:val="20"/>
              </w:rPr>
            </w:pPr>
            <w:r w:rsidRPr="00804FCA">
              <w:rPr>
                <w:rFonts w:ascii="Arial" w:hAnsi="Arial" w:cs="Arial"/>
                <w:sz w:val="20"/>
                <w:szCs w:val="20"/>
              </w:rPr>
              <w:t>the carrying amount of inventories carried at fair value less costs to sell?</w:t>
            </w:r>
          </w:p>
        </w:tc>
        <w:tc>
          <w:tcPr>
            <w:tcW w:w="1166" w:type="dxa"/>
          </w:tcPr>
          <w:p w14:paraId="2523200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103515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3006951C" w14:textId="4F916345" w:rsidR="009A5B3C" w:rsidRDefault="00000000" w:rsidP="009A5B3C">
            <w:pPr>
              <w:spacing w:before="60" w:after="60"/>
              <w:rPr>
                <w:rFonts w:ascii="Arial" w:hAnsi="Arial" w:cs="Arial"/>
                <w:sz w:val="20"/>
                <w:szCs w:val="20"/>
              </w:rPr>
            </w:pPr>
            <w:sdt>
              <w:sdtPr>
                <w:rPr>
                  <w:rFonts w:ascii="Arial" w:hAnsi="Arial" w:cs="Arial"/>
                  <w:sz w:val="20"/>
                  <w:szCs w:val="20"/>
                </w:rPr>
                <w:id w:val="-169652534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07932D2A" w14:textId="0669CC4F" w:rsidR="009A5B3C" w:rsidRDefault="009A5B3C" w:rsidP="009A5B3C">
            <w:pPr>
              <w:spacing w:before="60" w:after="60"/>
              <w:rPr>
                <w:rFonts w:ascii="Arial" w:hAnsi="Arial" w:cs="Arial"/>
                <w:sz w:val="20"/>
                <w:szCs w:val="20"/>
              </w:rPr>
            </w:pPr>
            <w:r>
              <w:rPr>
                <w:rFonts w:ascii="Arial" w:hAnsi="Arial" w:cs="Arial"/>
                <w:sz w:val="20"/>
                <w:szCs w:val="20"/>
              </w:rPr>
              <w:t>12.47(e)</w:t>
            </w:r>
          </w:p>
        </w:tc>
        <w:sdt>
          <w:sdtPr>
            <w:rPr>
              <w:rFonts w:ascii="Arial" w:hAnsi="Arial" w:cs="Arial"/>
              <w:sz w:val="20"/>
              <w:szCs w:val="20"/>
            </w:rPr>
            <w:id w:val="-1018849207"/>
            <w:placeholder>
              <w:docPart w:val="82A5F24EF3384015B58B21DF8DEAD3DE"/>
            </w:placeholder>
            <w:showingPlcHdr/>
          </w:sdtPr>
          <w:sdtContent>
            <w:tc>
              <w:tcPr>
                <w:tcW w:w="1895" w:type="dxa"/>
              </w:tcPr>
              <w:p w14:paraId="34385D81" w14:textId="3F9C83C8"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2911AF37" w14:textId="77777777" w:rsidTr="00435C9F">
        <w:tc>
          <w:tcPr>
            <w:tcW w:w="837" w:type="dxa"/>
          </w:tcPr>
          <w:p w14:paraId="671A3B5E"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4646F05" w14:textId="49E5D5C8" w:rsidR="009A5B3C" w:rsidRPr="002A2C2E" w:rsidRDefault="009A5B3C" w:rsidP="0060763B">
            <w:pPr>
              <w:pStyle w:val="ListParagraph"/>
              <w:numPr>
                <w:ilvl w:val="0"/>
                <w:numId w:val="280"/>
              </w:numPr>
              <w:spacing w:before="60" w:after="60"/>
              <w:contextualSpacing w:val="0"/>
              <w:jc w:val="left"/>
              <w:rPr>
                <w:rFonts w:ascii="Arial" w:hAnsi="Arial" w:cs="Arial"/>
                <w:sz w:val="20"/>
                <w:szCs w:val="20"/>
              </w:rPr>
            </w:pPr>
            <w:r w:rsidRPr="00804FCA">
              <w:rPr>
                <w:rFonts w:ascii="Arial" w:hAnsi="Arial" w:cs="Arial"/>
                <w:sz w:val="20"/>
                <w:szCs w:val="20"/>
              </w:rPr>
              <w:t>the carrying amount of inventories pledged as security for liabilities?</w:t>
            </w:r>
          </w:p>
        </w:tc>
        <w:tc>
          <w:tcPr>
            <w:tcW w:w="1166" w:type="dxa"/>
          </w:tcPr>
          <w:p w14:paraId="7D0F9319"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556444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C0405E8" w14:textId="598B187F" w:rsidR="009A5B3C" w:rsidRDefault="00000000" w:rsidP="009A5B3C">
            <w:pPr>
              <w:spacing w:before="60" w:after="60"/>
              <w:rPr>
                <w:rFonts w:ascii="Arial" w:hAnsi="Arial" w:cs="Arial"/>
                <w:sz w:val="20"/>
                <w:szCs w:val="20"/>
              </w:rPr>
            </w:pPr>
            <w:sdt>
              <w:sdtPr>
                <w:rPr>
                  <w:rFonts w:ascii="Arial" w:hAnsi="Arial" w:cs="Arial"/>
                  <w:sz w:val="20"/>
                  <w:szCs w:val="20"/>
                </w:rPr>
                <w:id w:val="-76337657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1636F1F" w14:textId="128E92E1" w:rsidR="009A5B3C" w:rsidRDefault="009A5B3C" w:rsidP="009A5B3C">
            <w:pPr>
              <w:spacing w:before="60" w:after="60"/>
              <w:rPr>
                <w:rFonts w:ascii="Arial" w:hAnsi="Arial" w:cs="Arial"/>
                <w:sz w:val="20"/>
                <w:szCs w:val="20"/>
              </w:rPr>
            </w:pPr>
            <w:r>
              <w:rPr>
                <w:rFonts w:ascii="Arial" w:hAnsi="Arial" w:cs="Arial"/>
                <w:sz w:val="20"/>
                <w:szCs w:val="20"/>
              </w:rPr>
              <w:t>12.47(h)</w:t>
            </w:r>
          </w:p>
        </w:tc>
        <w:sdt>
          <w:sdtPr>
            <w:rPr>
              <w:rFonts w:ascii="Arial" w:hAnsi="Arial" w:cs="Arial"/>
              <w:sz w:val="20"/>
              <w:szCs w:val="20"/>
            </w:rPr>
            <w:id w:val="-449470451"/>
            <w:placeholder>
              <w:docPart w:val="82A5F24EF3384015B58B21DF8DEAD3DE"/>
            </w:placeholder>
            <w:showingPlcHdr/>
          </w:sdtPr>
          <w:sdtContent>
            <w:tc>
              <w:tcPr>
                <w:tcW w:w="1895" w:type="dxa"/>
              </w:tcPr>
              <w:p w14:paraId="6EAAC9EE" w14:textId="3EB098E4"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481966BD" w14:textId="77777777" w:rsidTr="00435C9F">
        <w:tc>
          <w:tcPr>
            <w:tcW w:w="837" w:type="dxa"/>
            <w:shd w:val="clear" w:color="auto" w:fill="D9D9D9" w:themeFill="background1" w:themeFillShade="D9"/>
          </w:tcPr>
          <w:p w14:paraId="45C5987B" w14:textId="77777777" w:rsidR="009A5B3C" w:rsidRPr="00C76D22"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581566E6" w14:textId="1D30CC16" w:rsidR="009A5B3C" w:rsidRPr="00E22F5B" w:rsidRDefault="009A5B3C" w:rsidP="009A5B3C">
            <w:pPr>
              <w:pStyle w:val="Heading3"/>
              <w:spacing w:before="60" w:after="60"/>
              <w:rPr>
                <w:rFonts w:ascii="Arial" w:eastAsia="Times New Roman" w:hAnsi="Arial" w:cs="Arial"/>
                <w:b/>
                <w:color w:val="C0504D"/>
                <w:sz w:val="20"/>
                <w:szCs w:val="20"/>
                <w:lang w:eastAsia="en-GB"/>
              </w:rPr>
            </w:pPr>
            <w:bookmarkStart w:id="573" w:name="_Toc43644564"/>
            <w:bookmarkStart w:id="574" w:name="_Toc44325184"/>
            <w:bookmarkStart w:id="575" w:name="_Toc44394587"/>
            <w:bookmarkStart w:id="576" w:name="_Toc44412851"/>
            <w:bookmarkStart w:id="577" w:name="_Toc44440956"/>
            <w:bookmarkStart w:id="578" w:name="_Toc44441351"/>
            <w:bookmarkStart w:id="579" w:name="_Toc44501465"/>
            <w:bookmarkStart w:id="580" w:name="_Toc44501589"/>
            <w:bookmarkStart w:id="581" w:name="_Toc44502273"/>
            <w:bookmarkStart w:id="582" w:name="_Toc44508739"/>
            <w:bookmarkStart w:id="583" w:name="_Toc44513995"/>
            <w:bookmarkStart w:id="584" w:name="_Toc65677075"/>
            <w:r>
              <w:rPr>
                <w:rFonts w:ascii="Arial" w:eastAsia="Times New Roman" w:hAnsi="Arial" w:cs="Arial"/>
                <w:b/>
                <w:color w:val="C0504D"/>
                <w:sz w:val="20"/>
                <w:szCs w:val="20"/>
                <w:lang w:eastAsia="en-GB"/>
              </w:rPr>
              <w:t>Construction contracts (GRAP 11)</w:t>
            </w:r>
            <w:bookmarkEnd w:id="573"/>
            <w:bookmarkEnd w:id="574"/>
            <w:bookmarkEnd w:id="575"/>
            <w:bookmarkEnd w:id="576"/>
            <w:bookmarkEnd w:id="577"/>
            <w:bookmarkEnd w:id="578"/>
            <w:bookmarkEnd w:id="579"/>
            <w:bookmarkEnd w:id="580"/>
            <w:bookmarkEnd w:id="581"/>
            <w:bookmarkEnd w:id="582"/>
            <w:bookmarkEnd w:id="583"/>
            <w:bookmarkEnd w:id="584"/>
          </w:p>
        </w:tc>
      </w:tr>
      <w:tr w:rsidR="009A5B3C" w:rsidRPr="00983410" w14:paraId="23E4F2C5" w14:textId="1318CBDB" w:rsidTr="00435C9F">
        <w:tc>
          <w:tcPr>
            <w:tcW w:w="837" w:type="dxa"/>
          </w:tcPr>
          <w:p w14:paraId="603C949C"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149E9C75" w14:textId="1E165236" w:rsidR="009A5B3C" w:rsidRPr="00E22F5B" w:rsidRDefault="009A5B3C" w:rsidP="009A5B3C">
            <w:pPr>
              <w:spacing w:before="60" w:after="60"/>
              <w:rPr>
                <w:rFonts w:ascii="Arial" w:eastAsia="Times New Roman" w:hAnsi="Arial" w:cs="Arial"/>
                <w:b/>
                <w:color w:val="C0504D"/>
                <w:sz w:val="20"/>
                <w:szCs w:val="20"/>
                <w:lang w:eastAsia="en-GB"/>
              </w:rPr>
            </w:pPr>
            <w:r w:rsidRPr="00E22F5B">
              <w:rPr>
                <w:rFonts w:ascii="Arial" w:eastAsia="Times New Roman" w:hAnsi="Arial" w:cs="Arial"/>
                <w:b/>
                <w:color w:val="C0504D"/>
                <w:sz w:val="20"/>
                <w:szCs w:val="20"/>
                <w:lang w:eastAsia="en-GB"/>
              </w:rPr>
              <w:t>Disclosures on construction contracts</w:t>
            </w:r>
          </w:p>
        </w:tc>
      </w:tr>
      <w:tr w:rsidR="009A5B3C" w:rsidRPr="00983410" w14:paraId="69700950" w14:textId="77777777" w:rsidTr="00435C9F">
        <w:tc>
          <w:tcPr>
            <w:tcW w:w="837" w:type="dxa"/>
          </w:tcPr>
          <w:p w14:paraId="6EBCB5FF"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9EEEEC" w14:textId="595CB6E2" w:rsidR="009A5B3C" w:rsidRPr="00E22F5B" w:rsidRDefault="009A5B3C" w:rsidP="009A5B3C">
            <w:pPr>
              <w:spacing w:before="60" w:after="60"/>
              <w:rPr>
                <w:rFonts w:ascii="Arial" w:hAnsi="Arial" w:cs="Arial"/>
                <w:sz w:val="20"/>
                <w:szCs w:val="20"/>
              </w:rPr>
            </w:pPr>
            <w:r w:rsidRPr="00A11A4E">
              <w:rPr>
                <w:rFonts w:ascii="Arial" w:hAnsi="Arial" w:cs="Arial"/>
                <w:sz w:val="20"/>
                <w:szCs w:val="20"/>
              </w:rPr>
              <w:t>For contracts in progress at the reporting date, has the following been disclosed:</w:t>
            </w:r>
          </w:p>
        </w:tc>
        <w:tc>
          <w:tcPr>
            <w:tcW w:w="1166" w:type="dxa"/>
          </w:tcPr>
          <w:p w14:paraId="54E0F110" w14:textId="2AD5DC8B" w:rsidR="009A5B3C" w:rsidRDefault="00000000" w:rsidP="009A5B3C">
            <w:pPr>
              <w:spacing w:before="60" w:after="60"/>
              <w:rPr>
                <w:rFonts w:ascii="Arial" w:hAnsi="Arial" w:cs="Arial"/>
                <w:sz w:val="20"/>
                <w:szCs w:val="20"/>
              </w:rPr>
            </w:pPr>
            <w:sdt>
              <w:sdtPr>
                <w:rPr>
                  <w:rFonts w:ascii="Arial" w:hAnsi="Arial" w:cs="Arial"/>
                  <w:sz w:val="20"/>
                  <w:szCs w:val="20"/>
                </w:rPr>
                <w:id w:val="43567963"/>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440B42A" w14:textId="7539A693" w:rsidR="009A5B3C" w:rsidRDefault="009A5B3C" w:rsidP="009A5B3C">
            <w:pPr>
              <w:spacing w:before="60" w:after="60"/>
              <w:rPr>
                <w:rFonts w:ascii="Arial" w:hAnsi="Arial" w:cs="Arial"/>
                <w:sz w:val="20"/>
                <w:szCs w:val="20"/>
              </w:rPr>
            </w:pPr>
          </w:p>
        </w:tc>
        <w:tc>
          <w:tcPr>
            <w:tcW w:w="1710" w:type="dxa"/>
          </w:tcPr>
          <w:p w14:paraId="214CA6B2" w14:textId="71421AB5" w:rsidR="009A5B3C" w:rsidRDefault="009A5B3C" w:rsidP="009A5B3C">
            <w:pPr>
              <w:spacing w:before="60" w:after="60"/>
              <w:rPr>
                <w:rFonts w:ascii="Arial" w:hAnsi="Arial" w:cs="Arial"/>
                <w:sz w:val="20"/>
                <w:szCs w:val="20"/>
              </w:rPr>
            </w:pPr>
            <w:r>
              <w:rPr>
                <w:rFonts w:ascii="Arial" w:hAnsi="Arial" w:cs="Arial"/>
                <w:sz w:val="20"/>
                <w:szCs w:val="20"/>
              </w:rPr>
              <w:t>11.56</w:t>
            </w:r>
          </w:p>
        </w:tc>
        <w:sdt>
          <w:sdtPr>
            <w:rPr>
              <w:rFonts w:ascii="Arial" w:hAnsi="Arial" w:cs="Arial"/>
              <w:sz w:val="20"/>
              <w:szCs w:val="20"/>
            </w:rPr>
            <w:id w:val="-2146194592"/>
            <w:placeholder>
              <w:docPart w:val="82A5F24EF3384015B58B21DF8DEAD3DE"/>
            </w:placeholder>
            <w:showingPlcHdr/>
          </w:sdtPr>
          <w:sdtContent>
            <w:tc>
              <w:tcPr>
                <w:tcW w:w="1895" w:type="dxa"/>
              </w:tcPr>
              <w:p w14:paraId="14A3C2AC" w14:textId="74730F7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43E9F33" w14:textId="77777777" w:rsidTr="00435C9F">
        <w:tc>
          <w:tcPr>
            <w:tcW w:w="837" w:type="dxa"/>
          </w:tcPr>
          <w:p w14:paraId="3AE1A74A"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7DDB9DAB" w14:textId="10077B08" w:rsidR="009A5B3C" w:rsidRPr="00E22F5B" w:rsidRDefault="009A5B3C" w:rsidP="009A5B3C">
            <w:pPr>
              <w:pStyle w:val="ListParagraph"/>
              <w:numPr>
                <w:ilvl w:val="0"/>
                <w:numId w:val="82"/>
              </w:numPr>
              <w:spacing w:before="60" w:after="60"/>
              <w:contextualSpacing w:val="0"/>
              <w:jc w:val="left"/>
              <w:rPr>
                <w:rFonts w:ascii="Arial" w:hAnsi="Arial" w:cs="Arial"/>
                <w:sz w:val="20"/>
                <w:szCs w:val="20"/>
              </w:rPr>
            </w:pPr>
            <w:r w:rsidRPr="00A11A4E">
              <w:rPr>
                <w:rFonts w:ascii="Arial" w:hAnsi="Arial" w:cs="Arial"/>
                <w:sz w:val="20"/>
                <w:szCs w:val="20"/>
              </w:rPr>
              <w:t>the amount of advances received?</w:t>
            </w:r>
          </w:p>
        </w:tc>
        <w:tc>
          <w:tcPr>
            <w:tcW w:w="1166" w:type="dxa"/>
          </w:tcPr>
          <w:p w14:paraId="0A079D54"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9881550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D3C9684" w14:textId="612B5490" w:rsidR="009A5B3C" w:rsidRDefault="00000000" w:rsidP="009A5B3C">
            <w:pPr>
              <w:spacing w:before="60" w:after="60"/>
              <w:rPr>
                <w:rFonts w:ascii="Arial" w:hAnsi="Arial" w:cs="Arial"/>
                <w:sz w:val="20"/>
                <w:szCs w:val="20"/>
              </w:rPr>
            </w:pPr>
            <w:sdt>
              <w:sdtPr>
                <w:rPr>
                  <w:rFonts w:ascii="Arial" w:hAnsi="Arial" w:cs="Arial"/>
                  <w:sz w:val="20"/>
                  <w:szCs w:val="20"/>
                </w:rPr>
                <w:id w:val="-83922794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48672749" w14:textId="5658093A" w:rsidR="009A5B3C" w:rsidRDefault="009A5B3C" w:rsidP="009A5B3C">
            <w:pPr>
              <w:spacing w:before="60" w:after="60"/>
              <w:rPr>
                <w:rFonts w:ascii="Arial" w:hAnsi="Arial" w:cs="Arial"/>
                <w:sz w:val="20"/>
                <w:szCs w:val="20"/>
              </w:rPr>
            </w:pPr>
            <w:r>
              <w:rPr>
                <w:rFonts w:ascii="Arial" w:hAnsi="Arial" w:cs="Arial"/>
                <w:sz w:val="20"/>
                <w:szCs w:val="20"/>
              </w:rPr>
              <w:t>11.56(b)</w:t>
            </w:r>
          </w:p>
        </w:tc>
        <w:sdt>
          <w:sdtPr>
            <w:rPr>
              <w:rFonts w:ascii="Arial" w:hAnsi="Arial" w:cs="Arial"/>
              <w:sz w:val="20"/>
              <w:szCs w:val="20"/>
            </w:rPr>
            <w:id w:val="-1325579150"/>
            <w:placeholder>
              <w:docPart w:val="82A5F24EF3384015B58B21DF8DEAD3DE"/>
            </w:placeholder>
            <w:showingPlcHdr/>
          </w:sdtPr>
          <w:sdtContent>
            <w:tc>
              <w:tcPr>
                <w:tcW w:w="1895" w:type="dxa"/>
              </w:tcPr>
              <w:p w14:paraId="385AF390" w14:textId="0E61CFF9"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617D753B" w14:textId="77777777" w:rsidTr="00435C9F">
        <w:tc>
          <w:tcPr>
            <w:tcW w:w="837" w:type="dxa"/>
          </w:tcPr>
          <w:p w14:paraId="6BA57BCC"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3408" w:type="dxa"/>
            <w:gridSpan w:val="2"/>
          </w:tcPr>
          <w:p w14:paraId="468B2823" w14:textId="0A66EC03" w:rsidR="009A5B3C" w:rsidRPr="00E22F5B" w:rsidRDefault="009A5B3C" w:rsidP="009A5B3C">
            <w:pPr>
              <w:pStyle w:val="ListParagraph"/>
              <w:numPr>
                <w:ilvl w:val="0"/>
                <w:numId w:val="82"/>
              </w:numPr>
              <w:spacing w:before="60" w:after="60"/>
              <w:contextualSpacing w:val="0"/>
              <w:jc w:val="left"/>
              <w:rPr>
                <w:rFonts w:ascii="Arial" w:hAnsi="Arial" w:cs="Arial"/>
                <w:sz w:val="20"/>
                <w:szCs w:val="20"/>
              </w:rPr>
            </w:pPr>
            <w:r w:rsidRPr="00A11A4E">
              <w:rPr>
                <w:rFonts w:ascii="Arial" w:hAnsi="Arial" w:cs="Arial"/>
                <w:sz w:val="20"/>
                <w:szCs w:val="20"/>
              </w:rPr>
              <w:t>the amount of retentions?</w:t>
            </w:r>
          </w:p>
        </w:tc>
        <w:tc>
          <w:tcPr>
            <w:tcW w:w="1166" w:type="dxa"/>
          </w:tcPr>
          <w:p w14:paraId="2978DED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70171287"/>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38F9743" w14:textId="1D08ECD1" w:rsidR="009A5B3C" w:rsidRDefault="00000000" w:rsidP="009A5B3C">
            <w:pPr>
              <w:spacing w:before="60" w:after="60"/>
              <w:rPr>
                <w:rFonts w:ascii="Arial" w:hAnsi="Arial" w:cs="Arial"/>
                <w:sz w:val="20"/>
                <w:szCs w:val="20"/>
              </w:rPr>
            </w:pPr>
            <w:sdt>
              <w:sdtPr>
                <w:rPr>
                  <w:rFonts w:ascii="Arial" w:hAnsi="Arial" w:cs="Arial"/>
                  <w:sz w:val="20"/>
                  <w:szCs w:val="20"/>
                </w:rPr>
                <w:id w:val="-137331160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6AAC94C" w14:textId="112D9F18" w:rsidR="009A5B3C" w:rsidRDefault="009A5B3C" w:rsidP="009A5B3C">
            <w:pPr>
              <w:spacing w:before="60" w:after="60"/>
              <w:rPr>
                <w:rFonts w:ascii="Arial" w:hAnsi="Arial" w:cs="Arial"/>
                <w:sz w:val="20"/>
                <w:szCs w:val="20"/>
              </w:rPr>
            </w:pPr>
            <w:r>
              <w:rPr>
                <w:rFonts w:ascii="Arial" w:hAnsi="Arial" w:cs="Arial"/>
                <w:sz w:val="20"/>
                <w:szCs w:val="20"/>
              </w:rPr>
              <w:t>11.56I</w:t>
            </w:r>
          </w:p>
        </w:tc>
        <w:sdt>
          <w:sdtPr>
            <w:rPr>
              <w:rFonts w:ascii="Arial" w:hAnsi="Arial" w:cs="Arial"/>
              <w:sz w:val="20"/>
              <w:szCs w:val="20"/>
            </w:rPr>
            <w:id w:val="-1010293848"/>
            <w:placeholder>
              <w:docPart w:val="82A5F24EF3384015B58B21DF8DEAD3DE"/>
            </w:placeholder>
            <w:showingPlcHdr/>
          </w:sdtPr>
          <w:sdtContent>
            <w:tc>
              <w:tcPr>
                <w:tcW w:w="1895" w:type="dxa"/>
              </w:tcPr>
              <w:p w14:paraId="30F927ED" w14:textId="1F226A7C"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B3BB26B" w14:textId="77777777" w:rsidTr="00435C9F">
        <w:tc>
          <w:tcPr>
            <w:tcW w:w="837" w:type="dxa"/>
          </w:tcPr>
          <w:p w14:paraId="22B6FF10"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163DDDB" w14:textId="7B26464A" w:rsidR="009A5B3C" w:rsidRPr="00EF1301" w:rsidRDefault="009A5B3C" w:rsidP="009A5B3C">
            <w:pPr>
              <w:spacing w:before="60" w:after="60"/>
              <w:rPr>
                <w:rFonts w:ascii="Arial" w:hAnsi="Arial" w:cs="Arial"/>
                <w:sz w:val="20"/>
                <w:szCs w:val="20"/>
              </w:rPr>
            </w:pPr>
            <w:r w:rsidRPr="00EF1301">
              <w:rPr>
                <w:rFonts w:ascii="Arial" w:hAnsi="Arial" w:cs="Arial"/>
                <w:sz w:val="20"/>
                <w:szCs w:val="20"/>
              </w:rPr>
              <w:t>Has the gross amount due from customers for contract work been disclosed as an asset?</w:t>
            </w:r>
          </w:p>
        </w:tc>
        <w:tc>
          <w:tcPr>
            <w:tcW w:w="1166" w:type="dxa"/>
          </w:tcPr>
          <w:p w14:paraId="06638DC8"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43208768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3442DFB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28908656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4F42FA9E" w14:textId="048E2457" w:rsidR="009A5B3C" w:rsidRDefault="00000000" w:rsidP="009A5B3C">
            <w:pPr>
              <w:spacing w:before="60" w:after="60"/>
              <w:rPr>
                <w:rFonts w:ascii="Arial" w:hAnsi="Arial" w:cs="Arial"/>
                <w:sz w:val="20"/>
                <w:szCs w:val="20"/>
              </w:rPr>
            </w:pPr>
            <w:sdt>
              <w:sdtPr>
                <w:rPr>
                  <w:rFonts w:ascii="Arial" w:hAnsi="Arial" w:cs="Arial"/>
                  <w:sz w:val="20"/>
                  <w:szCs w:val="20"/>
                </w:rPr>
                <w:id w:val="-131640856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79553FE" w14:textId="5C14C671" w:rsidR="009A5B3C" w:rsidRDefault="009A5B3C" w:rsidP="009A5B3C">
            <w:pPr>
              <w:spacing w:before="60" w:after="60"/>
              <w:rPr>
                <w:rFonts w:ascii="Arial" w:hAnsi="Arial" w:cs="Arial"/>
                <w:sz w:val="20"/>
                <w:szCs w:val="20"/>
              </w:rPr>
            </w:pPr>
            <w:r>
              <w:rPr>
                <w:rFonts w:ascii="Arial" w:hAnsi="Arial" w:cs="Arial"/>
                <w:sz w:val="20"/>
                <w:szCs w:val="20"/>
              </w:rPr>
              <w:t>11.58(a)</w:t>
            </w:r>
          </w:p>
        </w:tc>
        <w:sdt>
          <w:sdtPr>
            <w:rPr>
              <w:rFonts w:ascii="Arial" w:hAnsi="Arial" w:cs="Arial"/>
              <w:sz w:val="20"/>
              <w:szCs w:val="20"/>
            </w:rPr>
            <w:id w:val="1508167286"/>
            <w:placeholder>
              <w:docPart w:val="82A5F24EF3384015B58B21DF8DEAD3DE"/>
            </w:placeholder>
            <w:showingPlcHdr/>
          </w:sdtPr>
          <w:sdtContent>
            <w:tc>
              <w:tcPr>
                <w:tcW w:w="1895" w:type="dxa"/>
              </w:tcPr>
              <w:p w14:paraId="16C413E3" w14:textId="70C23ED5"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F5B8EC8" w14:textId="77777777" w:rsidTr="00435C9F">
        <w:tc>
          <w:tcPr>
            <w:tcW w:w="837" w:type="dxa"/>
          </w:tcPr>
          <w:p w14:paraId="5356148C" w14:textId="77777777" w:rsidR="009A5B3C" w:rsidRPr="00C76D22"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5F25E3" w14:textId="240DB6AB" w:rsidR="009A5B3C" w:rsidRPr="00E22F5B" w:rsidRDefault="009A5B3C" w:rsidP="009A5B3C">
            <w:pPr>
              <w:spacing w:before="60" w:after="60"/>
              <w:rPr>
                <w:rFonts w:ascii="Arial" w:hAnsi="Arial" w:cs="Arial"/>
                <w:sz w:val="20"/>
                <w:szCs w:val="20"/>
              </w:rPr>
            </w:pPr>
            <w:r w:rsidRPr="00A11A4E">
              <w:rPr>
                <w:rFonts w:ascii="Arial" w:hAnsi="Arial" w:cs="Arial"/>
                <w:sz w:val="20"/>
                <w:szCs w:val="20"/>
              </w:rPr>
              <w:t>Has the gross amount due to customers for contract work been disclosed as a liability?</w:t>
            </w:r>
          </w:p>
        </w:tc>
        <w:tc>
          <w:tcPr>
            <w:tcW w:w="1166" w:type="dxa"/>
          </w:tcPr>
          <w:p w14:paraId="3D257AE3" w14:textId="77777777" w:rsidR="009A5B3C" w:rsidRDefault="00000000" w:rsidP="009A5B3C">
            <w:pPr>
              <w:spacing w:before="60" w:after="60"/>
              <w:rPr>
                <w:rFonts w:ascii="Arial" w:hAnsi="Arial" w:cs="Arial"/>
                <w:sz w:val="20"/>
                <w:szCs w:val="20"/>
              </w:rPr>
            </w:pPr>
            <w:sdt>
              <w:sdtPr>
                <w:rPr>
                  <w:rFonts w:ascii="Arial" w:hAnsi="Arial" w:cs="Arial"/>
                  <w:sz w:val="20"/>
                  <w:szCs w:val="20"/>
                </w:rPr>
                <w:id w:val="-992871214"/>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61E83C37"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96175341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653D45F0" w14:textId="255AFD72" w:rsidR="009A5B3C" w:rsidRDefault="00000000" w:rsidP="009A5B3C">
            <w:pPr>
              <w:spacing w:before="60" w:after="60"/>
              <w:rPr>
                <w:rFonts w:ascii="Arial" w:hAnsi="Arial" w:cs="Arial"/>
                <w:sz w:val="20"/>
                <w:szCs w:val="20"/>
              </w:rPr>
            </w:pPr>
            <w:sdt>
              <w:sdtPr>
                <w:rPr>
                  <w:rFonts w:ascii="Arial" w:hAnsi="Arial" w:cs="Arial"/>
                  <w:sz w:val="20"/>
                  <w:szCs w:val="20"/>
                </w:rPr>
                <w:id w:val="-894425432"/>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7AB0E52C" w14:textId="2EB9D4BC" w:rsidR="009A5B3C" w:rsidRDefault="009A5B3C" w:rsidP="009A5B3C">
            <w:pPr>
              <w:spacing w:before="60" w:after="60"/>
              <w:rPr>
                <w:rFonts w:ascii="Arial" w:hAnsi="Arial" w:cs="Arial"/>
                <w:sz w:val="20"/>
                <w:szCs w:val="20"/>
              </w:rPr>
            </w:pPr>
            <w:r>
              <w:rPr>
                <w:rFonts w:ascii="Arial" w:hAnsi="Arial" w:cs="Arial"/>
                <w:sz w:val="20"/>
                <w:szCs w:val="20"/>
              </w:rPr>
              <w:t>11.58(b)</w:t>
            </w:r>
          </w:p>
        </w:tc>
        <w:sdt>
          <w:sdtPr>
            <w:rPr>
              <w:rFonts w:ascii="Arial" w:hAnsi="Arial" w:cs="Arial"/>
              <w:sz w:val="20"/>
              <w:szCs w:val="20"/>
            </w:rPr>
            <w:id w:val="70019051"/>
            <w:placeholder>
              <w:docPart w:val="82A5F24EF3384015B58B21DF8DEAD3DE"/>
            </w:placeholder>
            <w:showingPlcHdr/>
          </w:sdtPr>
          <w:sdtContent>
            <w:tc>
              <w:tcPr>
                <w:tcW w:w="1895" w:type="dxa"/>
              </w:tcPr>
              <w:p w14:paraId="6F54B2C8" w14:textId="7F29610E"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1E4DA9EB" w14:textId="77777777" w:rsidTr="00435C9F">
        <w:tc>
          <w:tcPr>
            <w:tcW w:w="837" w:type="dxa"/>
            <w:shd w:val="clear" w:color="auto" w:fill="D9D9D9" w:themeFill="background1" w:themeFillShade="D9"/>
          </w:tcPr>
          <w:p w14:paraId="7F32D662" w14:textId="77777777" w:rsidR="009A5B3C" w:rsidRPr="007E592D" w:rsidRDefault="009A5B3C"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5C575B12" w14:textId="3DBF7B2F" w:rsidR="009A5B3C" w:rsidRPr="001959A3" w:rsidRDefault="009A5B3C" w:rsidP="009A5B3C">
            <w:pPr>
              <w:pStyle w:val="Heading3"/>
              <w:spacing w:before="60" w:after="60"/>
              <w:rPr>
                <w:rFonts w:ascii="Arial" w:eastAsia="Times New Roman" w:hAnsi="Arial" w:cs="Arial"/>
                <w:b/>
                <w:color w:val="C0504D"/>
                <w:sz w:val="20"/>
                <w:szCs w:val="20"/>
                <w:lang w:eastAsia="en-GB"/>
              </w:rPr>
            </w:pPr>
            <w:bookmarkStart w:id="585" w:name="_Toc43644565"/>
            <w:bookmarkStart w:id="586" w:name="_Toc44325185"/>
            <w:bookmarkStart w:id="587" w:name="_Toc44394588"/>
            <w:bookmarkStart w:id="588" w:name="_Toc44412852"/>
            <w:bookmarkStart w:id="589" w:name="_Toc44440957"/>
            <w:bookmarkStart w:id="590" w:name="_Toc44441352"/>
            <w:bookmarkStart w:id="591" w:name="_Toc44501466"/>
            <w:bookmarkStart w:id="592" w:name="_Toc44501590"/>
            <w:bookmarkStart w:id="593" w:name="_Toc44502274"/>
            <w:bookmarkStart w:id="594" w:name="_Toc44508740"/>
            <w:bookmarkStart w:id="595" w:name="_Toc44513996"/>
            <w:bookmarkStart w:id="596" w:name="_Toc65677076"/>
            <w:r w:rsidRPr="001959A3">
              <w:rPr>
                <w:rFonts w:ascii="Arial" w:eastAsia="Times New Roman" w:hAnsi="Arial" w:cs="Arial"/>
                <w:b/>
                <w:color w:val="C0504D"/>
                <w:sz w:val="20"/>
                <w:szCs w:val="20"/>
                <w:lang w:eastAsia="en-GB"/>
              </w:rPr>
              <w:t>Financial Instruments</w:t>
            </w:r>
            <w:r>
              <w:rPr>
                <w:rFonts w:ascii="Arial" w:eastAsia="Times New Roman" w:hAnsi="Arial" w:cs="Arial"/>
                <w:b/>
                <w:color w:val="C0504D"/>
                <w:sz w:val="20"/>
                <w:szCs w:val="20"/>
                <w:lang w:eastAsia="en-GB"/>
              </w:rPr>
              <w:t xml:space="preserve"> (GRAP 104)</w:t>
            </w:r>
            <w:bookmarkEnd w:id="585"/>
            <w:bookmarkEnd w:id="586"/>
            <w:bookmarkEnd w:id="587"/>
            <w:bookmarkEnd w:id="588"/>
            <w:bookmarkEnd w:id="589"/>
            <w:bookmarkEnd w:id="590"/>
            <w:bookmarkEnd w:id="591"/>
            <w:bookmarkEnd w:id="592"/>
            <w:bookmarkEnd w:id="593"/>
            <w:bookmarkEnd w:id="594"/>
            <w:bookmarkEnd w:id="595"/>
            <w:bookmarkEnd w:id="596"/>
          </w:p>
        </w:tc>
      </w:tr>
      <w:tr w:rsidR="009A5B3C" w:rsidRPr="00983410" w14:paraId="6D314C4B" w14:textId="77777777" w:rsidTr="00435C9F">
        <w:tc>
          <w:tcPr>
            <w:tcW w:w="837" w:type="dxa"/>
          </w:tcPr>
          <w:p w14:paraId="537E4AE2" w14:textId="77777777" w:rsidR="009A5B3C" w:rsidRPr="00C76D22" w:rsidRDefault="009A5B3C" w:rsidP="009A5B3C">
            <w:pPr>
              <w:spacing w:before="60" w:after="60"/>
              <w:rPr>
                <w:rFonts w:ascii="Arial" w:eastAsia="Times New Roman" w:hAnsi="Arial" w:cs="Arial"/>
                <w:b/>
                <w:color w:val="C0504D"/>
                <w:sz w:val="20"/>
                <w:szCs w:val="20"/>
                <w:lang w:eastAsia="en-GB"/>
              </w:rPr>
            </w:pPr>
          </w:p>
        </w:tc>
        <w:tc>
          <w:tcPr>
            <w:tcW w:w="8179" w:type="dxa"/>
            <w:gridSpan w:val="5"/>
          </w:tcPr>
          <w:p w14:paraId="2F0BA7CE" w14:textId="46288EB1" w:rsidR="009A5B3C" w:rsidRPr="00077D77" w:rsidRDefault="009A5B3C" w:rsidP="009A5B3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Recognition</w:t>
            </w:r>
            <w:r w:rsidRPr="00077D77">
              <w:rPr>
                <w:rFonts w:ascii="Arial" w:eastAsia="Times New Roman" w:hAnsi="Arial" w:cs="Arial"/>
                <w:b/>
                <w:color w:val="C0504D"/>
                <w:sz w:val="20"/>
                <w:szCs w:val="20"/>
                <w:lang w:eastAsia="en-GB"/>
              </w:rPr>
              <w:t xml:space="preserve"> of </w:t>
            </w:r>
            <w:r>
              <w:rPr>
                <w:rFonts w:ascii="Arial" w:eastAsia="Times New Roman" w:hAnsi="Arial" w:cs="Arial"/>
                <w:b/>
                <w:color w:val="C0504D"/>
                <w:sz w:val="20"/>
                <w:szCs w:val="20"/>
                <w:lang w:eastAsia="en-GB"/>
              </w:rPr>
              <w:t>financial instruments</w:t>
            </w:r>
          </w:p>
        </w:tc>
      </w:tr>
      <w:tr w:rsidR="009A5B3C" w:rsidRPr="00983410" w14:paraId="7AC4A2AE" w14:textId="77777777" w:rsidTr="00435C9F">
        <w:tc>
          <w:tcPr>
            <w:tcW w:w="837" w:type="dxa"/>
          </w:tcPr>
          <w:p w14:paraId="247C50D3"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3567D2" w14:textId="7FDED1D8" w:rsidR="009A5B3C" w:rsidRPr="007D52E2" w:rsidRDefault="009A5B3C" w:rsidP="009A5B3C">
            <w:pPr>
              <w:spacing w:before="60" w:after="60"/>
              <w:rPr>
                <w:rFonts w:ascii="Arial" w:hAnsi="Arial" w:cs="Arial"/>
                <w:sz w:val="20"/>
                <w:szCs w:val="20"/>
              </w:rPr>
            </w:pPr>
            <w:r>
              <w:rPr>
                <w:rFonts w:ascii="Arial" w:hAnsi="Arial" w:cs="Arial"/>
                <w:sz w:val="20"/>
                <w:szCs w:val="20"/>
              </w:rPr>
              <w:t xml:space="preserve">Has the entity recognised a financial asset or financial liability in its statement of financial position when, and only when, the entity becomes a party </w:t>
            </w:r>
            <w:r w:rsidR="009B6ABA">
              <w:rPr>
                <w:rFonts w:ascii="Arial" w:hAnsi="Arial" w:cs="Arial"/>
                <w:sz w:val="20"/>
                <w:szCs w:val="20"/>
              </w:rPr>
              <w:t>t</w:t>
            </w:r>
            <w:r>
              <w:rPr>
                <w:rFonts w:ascii="Arial" w:hAnsi="Arial" w:cs="Arial"/>
                <w:sz w:val="20"/>
                <w:szCs w:val="20"/>
              </w:rPr>
              <w:t>o the contractual provisions of the instrument?</w:t>
            </w:r>
          </w:p>
        </w:tc>
        <w:tc>
          <w:tcPr>
            <w:tcW w:w="1166" w:type="dxa"/>
          </w:tcPr>
          <w:p w14:paraId="22E1019B" w14:textId="77777777" w:rsidR="009A5B3C" w:rsidRDefault="00000000" w:rsidP="009A5B3C">
            <w:pPr>
              <w:spacing w:before="60" w:after="60"/>
              <w:rPr>
                <w:rFonts w:ascii="Arial" w:hAnsi="Arial" w:cs="Arial"/>
                <w:sz w:val="20"/>
                <w:szCs w:val="20"/>
              </w:rPr>
            </w:pPr>
            <w:sdt>
              <w:sdtPr>
                <w:rPr>
                  <w:rFonts w:ascii="Arial" w:hAnsi="Arial" w:cs="Arial"/>
                  <w:sz w:val="20"/>
                  <w:szCs w:val="20"/>
                </w:rPr>
                <w:id w:val="65233510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2D075ABF"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13863443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2BDCD3D5" w14:textId="0E311726"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6608458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1B76579" w14:textId="414A8B74" w:rsidR="009A5B3C" w:rsidRDefault="009A5B3C" w:rsidP="009A5B3C">
            <w:pPr>
              <w:spacing w:before="60" w:after="60"/>
              <w:rPr>
                <w:rFonts w:ascii="Arial" w:hAnsi="Arial" w:cs="Arial"/>
                <w:sz w:val="20"/>
                <w:szCs w:val="20"/>
              </w:rPr>
            </w:pPr>
            <w:r>
              <w:rPr>
                <w:rFonts w:ascii="Arial" w:hAnsi="Arial" w:cs="Arial"/>
                <w:sz w:val="20"/>
                <w:szCs w:val="20"/>
              </w:rPr>
              <w:t>104.</w:t>
            </w:r>
            <w:r w:rsidR="009B6ABA">
              <w:rPr>
                <w:rFonts w:ascii="Arial" w:hAnsi="Arial" w:cs="Arial"/>
                <w:sz w:val="20"/>
                <w:szCs w:val="20"/>
              </w:rPr>
              <w:t>3.1</w:t>
            </w:r>
          </w:p>
        </w:tc>
        <w:sdt>
          <w:sdtPr>
            <w:rPr>
              <w:rFonts w:ascii="Arial" w:hAnsi="Arial" w:cs="Arial"/>
              <w:sz w:val="20"/>
              <w:szCs w:val="20"/>
            </w:rPr>
            <w:id w:val="-1573648549"/>
            <w:placeholder>
              <w:docPart w:val="82A5F24EF3384015B58B21DF8DEAD3DE"/>
            </w:placeholder>
            <w:showingPlcHdr/>
          </w:sdtPr>
          <w:sdtContent>
            <w:tc>
              <w:tcPr>
                <w:tcW w:w="1895" w:type="dxa"/>
              </w:tcPr>
              <w:p w14:paraId="03BCBDA9" w14:textId="36E754DD"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79C5F893" w14:textId="77777777" w:rsidTr="00435C9F">
        <w:tc>
          <w:tcPr>
            <w:tcW w:w="837" w:type="dxa"/>
          </w:tcPr>
          <w:p w14:paraId="64A1E671"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212795C" w14:textId="5992423B" w:rsidR="009A5B3C" w:rsidRPr="007D52E2" w:rsidRDefault="009A5B3C" w:rsidP="009A5B3C">
            <w:pPr>
              <w:spacing w:before="60" w:after="60"/>
              <w:rPr>
                <w:rFonts w:ascii="Arial" w:hAnsi="Arial" w:cs="Arial"/>
                <w:sz w:val="20"/>
                <w:szCs w:val="20"/>
              </w:rPr>
            </w:pPr>
            <w:r>
              <w:rPr>
                <w:rFonts w:ascii="Arial" w:hAnsi="Arial" w:cs="Arial"/>
                <w:sz w:val="20"/>
                <w:szCs w:val="20"/>
              </w:rPr>
              <w:t>Are financial assets recognised using trade date accounting?</w:t>
            </w:r>
          </w:p>
        </w:tc>
        <w:tc>
          <w:tcPr>
            <w:tcW w:w="1166" w:type="dxa"/>
          </w:tcPr>
          <w:p w14:paraId="00D8E056"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28602480"/>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1B230482" w14:textId="77777777" w:rsidR="009A5B3C" w:rsidRDefault="00000000" w:rsidP="009A5B3C">
            <w:pPr>
              <w:spacing w:before="60" w:after="60"/>
              <w:rPr>
                <w:rFonts w:ascii="Arial" w:hAnsi="Arial" w:cs="Arial"/>
                <w:sz w:val="20"/>
                <w:szCs w:val="20"/>
              </w:rPr>
            </w:pPr>
            <w:sdt>
              <w:sdtPr>
                <w:rPr>
                  <w:rFonts w:ascii="Arial" w:hAnsi="Arial" w:cs="Arial"/>
                  <w:sz w:val="20"/>
                  <w:szCs w:val="20"/>
                </w:rPr>
                <w:id w:val="2001231425"/>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09C67F04" w14:textId="2970AAB9"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877745026"/>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1F035F99" w14:textId="63D4BF79" w:rsidR="009A5B3C" w:rsidRDefault="009A5B3C" w:rsidP="009A5B3C">
            <w:pPr>
              <w:spacing w:before="60" w:after="60"/>
              <w:rPr>
                <w:rFonts w:ascii="Arial" w:hAnsi="Arial" w:cs="Arial"/>
                <w:sz w:val="20"/>
                <w:szCs w:val="20"/>
              </w:rPr>
            </w:pPr>
            <w:r>
              <w:rPr>
                <w:rFonts w:ascii="Arial" w:hAnsi="Arial" w:cs="Arial"/>
                <w:sz w:val="20"/>
                <w:szCs w:val="20"/>
              </w:rPr>
              <w:t>104.</w:t>
            </w:r>
            <w:r w:rsidR="009B6ABA">
              <w:rPr>
                <w:rFonts w:ascii="Arial" w:hAnsi="Arial" w:cs="Arial"/>
                <w:sz w:val="20"/>
                <w:szCs w:val="20"/>
              </w:rPr>
              <w:t>3.</w:t>
            </w:r>
            <w:r>
              <w:rPr>
                <w:rFonts w:ascii="Arial" w:hAnsi="Arial" w:cs="Arial"/>
                <w:sz w:val="20"/>
                <w:szCs w:val="20"/>
              </w:rPr>
              <w:t>2</w:t>
            </w:r>
          </w:p>
        </w:tc>
        <w:sdt>
          <w:sdtPr>
            <w:rPr>
              <w:rFonts w:ascii="Arial" w:hAnsi="Arial" w:cs="Arial"/>
              <w:sz w:val="20"/>
              <w:szCs w:val="20"/>
            </w:rPr>
            <w:id w:val="1357779222"/>
            <w:placeholder>
              <w:docPart w:val="82A5F24EF3384015B58B21DF8DEAD3DE"/>
            </w:placeholder>
            <w:showingPlcHdr/>
          </w:sdtPr>
          <w:sdtContent>
            <w:tc>
              <w:tcPr>
                <w:tcW w:w="1895" w:type="dxa"/>
              </w:tcPr>
              <w:p w14:paraId="5F772B53" w14:textId="5C1C36C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9A5B3C" w:rsidRPr="00983410" w14:paraId="3C18AB91" w14:textId="77777777" w:rsidTr="00435C9F">
        <w:tc>
          <w:tcPr>
            <w:tcW w:w="837" w:type="dxa"/>
          </w:tcPr>
          <w:p w14:paraId="3ADE0F0C" w14:textId="77777777" w:rsidR="009A5B3C" w:rsidRPr="007E592D" w:rsidRDefault="009A5B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F40BB5" w14:textId="3BB92B8A" w:rsidR="009A5B3C" w:rsidRPr="007D52E2" w:rsidRDefault="009A5B3C" w:rsidP="009A5B3C">
            <w:pPr>
              <w:spacing w:before="60" w:after="60"/>
              <w:rPr>
                <w:rFonts w:ascii="Arial" w:hAnsi="Arial" w:cs="Arial"/>
                <w:sz w:val="20"/>
                <w:szCs w:val="20"/>
              </w:rPr>
            </w:pPr>
            <w:r>
              <w:rPr>
                <w:rFonts w:ascii="Arial" w:hAnsi="Arial" w:cs="Arial"/>
                <w:sz w:val="20"/>
                <w:szCs w:val="20"/>
              </w:rPr>
              <w:t>Has the entity classified its financial instruments</w:t>
            </w:r>
            <w:r w:rsidR="004B773C">
              <w:rPr>
                <w:rFonts w:ascii="Arial" w:hAnsi="Arial" w:cs="Arial"/>
                <w:sz w:val="20"/>
                <w:szCs w:val="20"/>
              </w:rPr>
              <w:t>, or its component parts,</w:t>
            </w:r>
            <w:r>
              <w:rPr>
                <w:rFonts w:ascii="Arial" w:hAnsi="Arial" w:cs="Arial"/>
                <w:sz w:val="20"/>
                <w:szCs w:val="20"/>
              </w:rPr>
              <w:t xml:space="preserve"> in accordance with the substance of the contractual arrangement and definitions in GRAP 104?</w:t>
            </w:r>
          </w:p>
        </w:tc>
        <w:tc>
          <w:tcPr>
            <w:tcW w:w="1166" w:type="dxa"/>
          </w:tcPr>
          <w:p w14:paraId="5789D05D"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56771697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N/A</w:t>
            </w:r>
          </w:p>
          <w:p w14:paraId="5D0B51D5" w14:textId="77777777" w:rsidR="009A5B3C" w:rsidRDefault="00000000" w:rsidP="009A5B3C">
            <w:pPr>
              <w:spacing w:before="60" w:after="60"/>
              <w:rPr>
                <w:rFonts w:ascii="Arial" w:hAnsi="Arial" w:cs="Arial"/>
                <w:sz w:val="20"/>
                <w:szCs w:val="20"/>
              </w:rPr>
            </w:pPr>
            <w:sdt>
              <w:sdtPr>
                <w:rPr>
                  <w:rFonts w:ascii="Arial" w:hAnsi="Arial" w:cs="Arial"/>
                  <w:sz w:val="20"/>
                  <w:szCs w:val="20"/>
                </w:rPr>
                <w:id w:val="1748000289"/>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sidRPr="00983410">
              <w:rPr>
                <w:rFonts w:ascii="Arial" w:hAnsi="Arial" w:cs="Arial"/>
                <w:sz w:val="20"/>
                <w:szCs w:val="20"/>
              </w:rPr>
              <w:t>Yes</w:t>
            </w:r>
          </w:p>
          <w:p w14:paraId="7472227A" w14:textId="164F2E40" w:rsidR="009A5B3C" w:rsidRDefault="00000000" w:rsidP="009A5B3C">
            <w:pPr>
              <w:spacing w:before="60" w:after="60"/>
              <w:rPr>
                <w:rFonts w:ascii="MS Gothic" w:eastAsia="MS Gothic" w:hAnsi="MS Gothic" w:cs="Arial"/>
                <w:sz w:val="20"/>
                <w:szCs w:val="20"/>
              </w:rPr>
            </w:pPr>
            <w:sdt>
              <w:sdtPr>
                <w:rPr>
                  <w:rFonts w:ascii="Arial" w:hAnsi="Arial" w:cs="Arial"/>
                  <w:sz w:val="20"/>
                  <w:szCs w:val="20"/>
                </w:rPr>
                <w:id w:val="2111692581"/>
                <w14:checkbox>
                  <w14:checked w14:val="0"/>
                  <w14:checkedState w14:val="2612" w14:font="MS Gothic"/>
                  <w14:uncheckedState w14:val="2610" w14:font="MS Gothic"/>
                </w14:checkbox>
              </w:sdtPr>
              <w:sdtContent>
                <w:r w:rsidR="009A5B3C">
                  <w:rPr>
                    <w:rFonts w:ascii="MS Gothic" w:eastAsia="MS Gothic" w:hAnsi="MS Gothic" w:cs="Arial" w:hint="eastAsia"/>
                    <w:sz w:val="20"/>
                    <w:szCs w:val="20"/>
                  </w:rPr>
                  <w:t>☐</w:t>
                </w:r>
              </w:sdtContent>
            </w:sdt>
            <w:r w:rsidR="009A5B3C">
              <w:rPr>
                <w:rFonts w:ascii="Arial" w:hAnsi="Arial" w:cs="Arial"/>
                <w:sz w:val="20"/>
                <w:szCs w:val="20"/>
              </w:rPr>
              <w:t>No</w:t>
            </w:r>
          </w:p>
        </w:tc>
        <w:tc>
          <w:tcPr>
            <w:tcW w:w="1710" w:type="dxa"/>
          </w:tcPr>
          <w:p w14:paraId="59A188BF" w14:textId="73C27918" w:rsidR="009A5B3C" w:rsidRDefault="009A5B3C" w:rsidP="009A5B3C">
            <w:pPr>
              <w:spacing w:before="60" w:after="60"/>
              <w:rPr>
                <w:rFonts w:ascii="Arial" w:hAnsi="Arial" w:cs="Arial"/>
                <w:sz w:val="20"/>
                <w:szCs w:val="20"/>
              </w:rPr>
            </w:pPr>
            <w:r>
              <w:rPr>
                <w:rFonts w:ascii="Arial" w:hAnsi="Arial" w:cs="Arial"/>
                <w:sz w:val="20"/>
                <w:szCs w:val="20"/>
              </w:rPr>
              <w:t>104.</w:t>
            </w:r>
            <w:r w:rsidR="009B6ABA">
              <w:rPr>
                <w:rFonts w:ascii="Arial" w:hAnsi="Arial" w:cs="Arial"/>
                <w:sz w:val="20"/>
                <w:szCs w:val="20"/>
              </w:rPr>
              <w:t>3.3</w:t>
            </w:r>
          </w:p>
        </w:tc>
        <w:sdt>
          <w:sdtPr>
            <w:rPr>
              <w:rFonts w:ascii="Arial" w:hAnsi="Arial" w:cs="Arial"/>
              <w:sz w:val="20"/>
              <w:szCs w:val="20"/>
            </w:rPr>
            <w:id w:val="-267699965"/>
            <w:placeholder>
              <w:docPart w:val="82A5F24EF3384015B58B21DF8DEAD3DE"/>
            </w:placeholder>
            <w:showingPlcHdr/>
          </w:sdtPr>
          <w:sdtContent>
            <w:tc>
              <w:tcPr>
                <w:tcW w:w="1895" w:type="dxa"/>
              </w:tcPr>
              <w:p w14:paraId="2507ECEB" w14:textId="3F08262F" w:rsidR="009A5B3C" w:rsidRPr="00983410" w:rsidRDefault="009A5B3C" w:rsidP="009A5B3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0AB7E760" w14:textId="77777777" w:rsidTr="00435C9F">
        <w:tc>
          <w:tcPr>
            <w:tcW w:w="837" w:type="dxa"/>
          </w:tcPr>
          <w:p w14:paraId="6086702D" w14:textId="77777777" w:rsidR="00FE567C" w:rsidRPr="007E592D"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08A49EA" w14:textId="51D1B137" w:rsidR="00FE567C" w:rsidRDefault="00FE567C" w:rsidP="00FE567C">
            <w:pPr>
              <w:spacing w:before="60" w:after="60"/>
              <w:rPr>
                <w:rFonts w:ascii="Arial" w:hAnsi="Arial" w:cs="Arial"/>
                <w:sz w:val="20"/>
                <w:szCs w:val="20"/>
              </w:rPr>
            </w:pPr>
            <w:r>
              <w:rPr>
                <w:rFonts w:ascii="Arial" w:hAnsi="Arial" w:cs="Arial"/>
                <w:sz w:val="20"/>
                <w:szCs w:val="20"/>
              </w:rPr>
              <w:t xml:space="preserve">Where the terms of the financial instrument indicate that it contains both a liability and a residual component, has </w:t>
            </w:r>
            <w:r w:rsidR="00FB47D7">
              <w:rPr>
                <w:rFonts w:ascii="Arial" w:hAnsi="Arial" w:cs="Arial"/>
                <w:sz w:val="20"/>
                <w:szCs w:val="20"/>
              </w:rPr>
              <w:t>t</w:t>
            </w:r>
            <w:r>
              <w:rPr>
                <w:rFonts w:ascii="Arial" w:hAnsi="Arial" w:cs="Arial"/>
                <w:sz w:val="20"/>
                <w:szCs w:val="20"/>
              </w:rPr>
              <w:t>he entity classified these components separately in accordance with par 104.3.3?</w:t>
            </w:r>
          </w:p>
        </w:tc>
        <w:tc>
          <w:tcPr>
            <w:tcW w:w="1166" w:type="dxa"/>
          </w:tcPr>
          <w:p w14:paraId="7975E582"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1777342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3AF2B126" w14:textId="77777777" w:rsidR="00FE567C" w:rsidRDefault="00000000" w:rsidP="00FE567C">
            <w:pPr>
              <w:spacing w:before="60" w:after="60"/>
              <w:rPr>
                <w:rFonts w:ascii="Arial" w:hAnsi="Arial" w:cs="Arial"/>
                <w:sz w:val="20"/>
                <w:szCs w:val="20"/>
              </w:rPr>
            </w:pPr>
            <w:sdt>
              <w:sdtPr>
                <w:rPr>
                  <w:rFonts w:ascii="Arial" w:hAnsi="Arial" w:cs="Arial"/>
                  <w:sz w:val="20"/>
                  <w:szCs w:val="20"/>
                </w:rPr>
                <w:id w:val="-418097504"/>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74424822" w14:textId="0B82E1A3" w:rsidR="00FE567C" w:rsidRDefault="00000000" w:rsidP="00FE567C">
            <w:pPr>
              <w:spacing w:before="60" w:after="60"/>
              <w:rPr>
                <w:rFonts w:ascii="Arial" w:hAnsi="Arial" w:cs="Arial"/>
                <w:sz w:val="20"/>
                <w:szCs w:val="20"/>
              </w:rPr>
            </w:pPr>
            <w:sdt>
              <w:sdtPr>
                <w:rPr>
                  <w:rFonts w:ascii="Arial" w:hAnsi="Arial" w:cs="Arial"/>
                  <w:sz w:val="20"/>
                  <w:szCs w:val="20"/>
                </w:rPr>
                <w:id w:val="-203533363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2DD62E0C" w14:textId="764C2E4F" w:rsidR="00FE567C" w:rsidRDefault="00FE567C" w:rsidP="00FE567C">
            <w:pPr>
              <w:spacing w:before="60" w:after="60"/>
              <w:rPr>
                <w:rFonts w:ascii="Arial" w:hAnsi="Arial" w:cs="Arial"/>
                <w:sz w:val="20"/>
                <w:szCs w:val="20"/>
              </w:rPr>
            </w:pPr>
            <w:r>
              <w:rPr>
                <w:rFonts w:ascii="Arial" w:hAnsi="Arial" w:cs="Arial"/>
                <w:sz w:val="20"/>
                <w:szCs w:val="20"/>
              </w:rPr>
              <w:t>104.3.10</w:t>
            </w:r>
          </w:p>
        </w:tc>
        <w:sdt>
          <w:sdtPr>
            <w:rPr>
              <w:rFonts w:ascii="Arial" w:hAnsi="Arial" w:cs="Arial"/>
              <w:sz w:val="20"/>
              <w:szCs w:val="20"/>
            </w:rPr>
            <w:id w:val="1437096303"/>
            <w:placeholder>
              <w:docPart w:val="781EE26315054E428B7A2208BD10BAA0"/>
            </w:placeholder>
            <w:showingPlcHdr/>
          </w:sdtPr>
          <w:sdtContent>
            <w:tc>
              <w:tcPr>
                <w:tcW w:w="1895" w:type="dxa"/>
              </w:tcPr>
              <w:p w14:paraId="0CB15934" w14:textId="069F1A4F" w:rsidR="00FE567C"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23357E77" w14:textId="77777777" w:rsidTr="00435C9F">
        <w:tc>
          <w:tcPr>
            <w:tcW w:w="837" w:type="dxa"/>
          </w:tcPr>
          <w:p w14:paraId="28EE6E5C" w14:textId="77777777" w:rsidR="00FE567C" w:rsidRPr="00C76D22" w:rsidRDefault="00FE567C" w:rsidP="00FE567C">
            <w:pPr>
              <w:spacing w:before="60" w:after="60"/>
              <w:rPr>
                <w:rFonts w:ascii="Arial" w:eastAsia="Times New Roman" w:hAnsi="Arial" w:cs="Arial"/>
                <w:b/>
                <w:color w:val="C0504D"/>
                <w:sz w:val="20"/>
                <w:szCs w:val="20"/>
                <w:lang w:eastAsia="en-GB"/>
              </w:rPr>
            </w:pPr>
          </w:p>
        </w:tc>
        <w:tc>
          <w:tcPr>
            <w:tcW w:w="8179" w:type="dxa"/>
            <w:gridSpan w:val="5"/>
          </w:tcPr>
          <w:p w14:paraId="5E0C9178" w14:textId="7FB57261" w:rsidR="00FE567C" w:rsidRPr="00077D77" w:rsidRDefault="00FE567C" w:rsidP="00FE567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Measurement at recognition</w:t>
            </w:r>
          </w:p>
        </w:tc>
      </w:tr>
      <w:tr w:rsidR="00FE567C" w:rsidRPr="00983410" w14:paraId="3E4F6E23" w14:textId="77777777" w:rsidTr="00435C9F">
        <w:tc>
          <w:tcPr>
            <w:tcW w:w="837" w:type="dxa"/>
          </w:tcPr>
          <w:p w14:paraId="3AEE1845" w14:textId="77777777" w:rsidR="00FE567C" w:rsidRPr="007E592D"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B25DF2A" w14:textId="1704D16B" w:rsidR="00FE567C" w:rsidRPr="007D52E2" w:rsidRDefault="00FE567C" w:rsidP="00FE567C">
            <w:pPr>
              <w:spacing w:before="60" w:after="60"/>
              <w:rPr>
                <w:rFonts w:ascii="Arial" w:hAnsi="Arial" w:cs="Arial"/>
                <w:sz w:val="20"/>
                <w:szCs w:val="20"/>
              </w:rPr>
            </w:pPr>
            <w:r>
              <w:rPr>
                <w:rFonts w:ascii="Arial" w:hAnsi="Arial" w:cs="Arial"/>
                <w:sz w:val="20"/>
                <w:szCs w:val="20"/>
              </w:rPr>
              <w:t>Are financial assets</w:t>
            </w:r>
            <w:r w:rsidR="00FB47D7">
              <w:rPr>
                <w:rFonts w:ascii="Arial" w:hAnsi="Arial" w:cs="Arial"/>
                <w:sz w:val="20"/>
                <w:szCs w:val="20"/>
              </w:rPr>
              <w:t xml:space="preserve"> or financial liabilities</w:t>
            </w:r>
            <w:r>
              <w:rPr>
                <w:rFonts w:ascii="Arial" w:hAnsi="Arial" w:cs="Arial"/>
                <w:sz w:val="20"/>
                <w:szCs w:val="20"/>
              </w:rPr>
              <w:t xml:space="preserve"> initially recognised at i</w:t>
            </w:r>
            <w:r w:rsidR="00FB47D7">
              <w:rPr>
                <w:rFonts w:ascii="Arial" w:hAnsi="Arial" w:cs="Arial"/>
                <w:sz w:val="20"/>
                <w:szCs w:val="20"/>
              </w:rPr>
              <w:t>t</w:t>
            </w:r>
            <w:r>
              <w:rPr>
                <w:rFonts w:ascii="Arial" w:hAnsi="Arial" w:cs="Arial"/>
                <w:sz w:val="20"/>
                <w:szCs w:val="20"/>
              </w:rPr>
              <w:t>s fair value plus</w:t>
            </w:r>
            <w:r w:rsidR="00FB47D7">
              <w:rPr>
                <w:rFonts w:ascii="Arial" w:hAnsi="Arial" w:cs="Arial"/>
                <w:sz w:val="20"/>
                <w:szCs w:val="20"/>
              </w:rPr>
              <w:t xml:space="preserve"> or minus, in the case of a financial assets or financial liabilities not at fair value through surplus or deficit, </w:t>
            </w:r>
            <w:r>
              <w:rPr>
                <w:rFonts w:ascii="Arial" w:hAnsi="Arial" w:cs="Arial"/>
                <w:sz w:val="20"/>
                <w:szCs w:val="20"/>
              </w:rPr>
              <w:t>transaction costs</w:t>
            </w:r>
            <w:r w:rsidR="00FB47D7">
              <w:rPr>
                <w:rFonts w:ascii="Arial" w:hAnsi="Arial" w:cs="Arial"/>
                <w:sz w:val="20"/>
                <w:szCs w:val="20"/>
              </w:rPr>
              <w:t xml:space="preserve"> directly attributable to the acquisition or issue of the financial assets or financial liabilities</w:t>
            </w:r>
            <w:r>
              <w:rPr>
                <w:rFonts w:ascii="Arial" w:hAnsi="Arial" w:cs="Arial"/>
                <w:sz w:val="20"/>
                <w:szCs w:val="20"/>
              </w:rPr>
              <w:t>?</w:t>
            </w:r>
          </w:p>
        </w:tc>
        <w:tc>
          <w:tcPr>
            <w:tcW w:w="1166" w:type="dxa"/>
          </w:tcPr>
          <w:p w14:paraId="2957022A"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40585603"/>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09FADB81"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766445844"/>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56EF2EC4" w14:textId="77C399F5"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1371916388"/>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30E1ED3F" w14:textId="32E2B99D" w:rsidR="00FE567C" w:rsidRDefault="00FE567C" w:rsidP="00FE567C">
            <w:pPr>
              <w:spacing w:before="60" w:after="60"/>
              <w:rPr>
                <w:rFonts w:ascii="Arial" w:hAnsi="Arial" w:cs="Arial"/>
                <w:sz w:val="20"/>
                <w:szCs w:val="20"/>
              </w:rPr>
            </w:pPr>
            <w:r>
              <w:rPr>
                <w:rFonts w:ascii="Arial" w:hAnsi="Arial" w:cs="Arial"/>
                <w:sz w:val="20"/>
                <w:szCs w:val="20"/>
              </w:rPr>
              <w:t>104.</w:t>
            </w:r>
            <w:r w:rsidR="00FB47D7">
              <w:rPr>
                <w:rFonts w:ascii="Arial" w:hAnsi="Arial" w:cs="Arial"/>
                <w:sz w:val="20"/>
                <w:szCs w:val="20"/>
              </w:rPr>
              <w:t>5.1</w:t>
            </w:r>
          </w:p>
        </w:tc>
        <w:sdt>
          <w:sdtPr>
            <w:rPr>
              <w:rFonts w:ascii="Arial" w:hAnsi="Arial" w:cs="Arial"/>
              <w:sz w:val="20"/>
              <w:szCs w:val="20"/>
            </w:rPr>
            <w:id w:val="-1506512292"/>
            <w:placeholder>
              <w:docPart w:val="1159A71606E34A8A8DE9763E906899A6"/>
            </w:placeholder>
            <w:showingPlcHdr/>
          </w:sdtPr>
          <w:sdtContent>
            <w:tc>
              <w:tcPr>
                <w:tcW w:w="1895" w:type="dxa"/>
              </w:tcPr>
              <w:p w14:paraId="66574DC5" w14:textId="42C8E6B5"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7B22BCF0" w14:textId="77777777" w:rsidTr="00435C9F">
        <w:tc>
          <w:tcPr>
            <w:tcW w:w="837" w:type="dxa"/>
          </w:tcPr>
          <w:p w14:paraId="33779D6C" w14:textId="77777777" w:rsidR="00FE567C" w:rsidRPr="007E592D"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EDF0A82" w14:textId="4E4CBB26" w:rsidR="00FE567C" w:rsidRPr="007D52E2" w:rsidRDefault="00FE567C" w:rsidP="00FE567C">
            <w:pPr>
              <w:spacing w:before="60" w:after="60"/>
              <w:rPr>
                <w:rFonts w:ascii="Arial" w:hAnsi="Arial" w:cs="Arial"/>
                <w:sz w:val="20"/>
                <w:szCs w:val="20"/>
              </w:rPr>
            </w:pPr>
            <w:r>
              <w:rPr>
                <w:rFonts w:ascii="Arial" w:hAnsi="Arial" w:cs="Arial"/>
                <w:sz w:val="20"/>
                <w:szCs w:val="20"/>
              </w:rPr>
              <w:t>Has the entity accounted for the concessionary part of a concessionary loan</w:t>
            </w:r>
            <w:r w:rsidR="00F871D1">
              <w:rPr>
                <w:rFonts w:ascii="Arial" w:hAnsi="Arial" w:cs="Arial"/>
                <w:sz w:val="20"/>
                <w:szCs w:val="20"/>
              </w:rPr>
              <w:t xml:space="preserve"> or investment</w:t>
            </w:r>
            <w:r>
              <w:rPr>
                <w:rFonts w:ascii="Arial" w:hAnsi="Arial" w:cs="Arial"/>
                <w:sz w:val="20"/>
                <w:szCs w:val="20"/>
              </w:rPr>
              <w:t xml:space="preserve"> as:</w:t>
            </w:r>
          </w:p>
        </w:tc>
        <w:tc>
          <w:tcPr>
            <w:tcW w:w="1166" w:type="dxa"/>
          </w:tcPr>
          <w:p w14:paraId="7582C05E" w14:textId="77777777" w:rsidR="00FE567C" w:rsidRDefault="00000000" w:rsidP="00FE567C">
            <w:pPr>
              <w:spacing w:before="60" w:after="60"/>
              <w:rPr>
                <w:rFonts w:ascii="Arial" w:hAnsi="Arial" w:cs="Arial"/>
                <w:sz w:val="20"/>
                <w:szCs w:val="20"/>
              </w:rPr>
            </w:pPr>
            <w:sdt>
              <w:sdtPr>
                <w:rPr>
                  <w:rFonts w:ascii="Arial" w:hAnsi="Arial" w:cs="Arial"/>
                  <w:sz w:val="20"/>
                  <w:szCs w:val="20"/>
                </w:rPr>
                <w:id w:val="-53335042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1DA2E1A3" w14:textId="77777777" w:rsidR="00FE567C" w:rsidRDefault="00FE567C" w:rsidP="00FE567C">
            <w:pPr>
              <w:spacing w:before="60" w:after="60"/>
              <w:rPr>
                <w:rFonts w:ascii="MS Gothic" w:eastAsia="MS Gothic" w:hAnsi="MS Gothic" w:cs="Arial"/>
                <w:sz w:val="20"/>
                <w:szCs w:val="20"/>
              </w:rPr>
            </w:pPr>
          </w:p>
        </w:tc>
        <w:tc>
          <w:tcPr>
            <w:tcW w:w="1710" w:type="dxa"/>
          </w:tcPr>
          <w:p w14:paraId="0CB6FDD7" w14:textId="3EF79DBE" w:rsidR="00FE567C" w:rsidRDefault="00FE567C" w:rsidP="00FE567C">
            <w:pPr>
              <w:spacing w:before="60" w:after="60"/>
              <w:rPr>
                <w:rFonts w:ascii="Arial" w:hAnsi="Arial" w:cs="Arial"/>
                <w:sz w:val="20"/>
                <w:szCs w:val="20"/>
              </w:rPr>
            </w:pPr>
            <w:r>
              <w:rPr>
                <w:rFonts w:ascii="Arial" w:hAnsi="Arial" w:cs="Arial"/>
                <w:sz w:val="20"/>
                <w:szCs w:val="20"/>
              </w:rPr>
              <w:t>104.</w:t>
            </w:r>
            <w:r w:rsidR="00F871D1">
              <w:rPr>
                <w:rFonts w:ascii="Arial" w:hAnsi="Arial" w:cs="Arial"/>
                <w:sz w:val="20"/>
                <w:szCs w:val="20"/>
              </w:rPr>
              <w:t>5.4</w:t>
            </w:r>
          </w:p>
        </w:tc>
        <w:sdt>
          <w:sdtPr>
            <w:rPr>
              <w:rFonts w:ascii="Arial" w:hAnsi="Arial" w:cs="Arial"/>
              <w:sz w:val="20"/>
              <w:szCs w:val="20"/>
            </w:rPr>
            <w:id w:val="-1038199703"/>
            <w:placeholder>
              <w:docPart w:val="1159A71606E34A8A8DE9763E906899A6"/>
            </w:placeholder>
            <w:showingPlcHdr/>
          </w:sdtPr>
          <w:sdtContent>
            <w:tc>
              <w:tcPr>
                <w:tcW w:w="1895" w:type="dxa"/>
              </w:tcPr>
              <w:p w14:paraId="6334C97D" w14:textId="4EDF6BB8"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662A5CE1" w14:textId="77777777" w:rsidTr="00435C9F">
        <w:tc>
          <w:tcPr>
            <w:tcW w:w="837" w:type="dxa"/>
          </w:tcPr>
          <w:p w14:paraId="05ABA9F1" w14:textId="77777777" w:rsidR="00FE567C" w:rsidRPr="007E592D"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25A323F9" w14:textId="3BC534AC" w:rsidR="00FE567C" w:rsidRPr="007D52E2" w:rsidRDefault="00FE567C" w:rsidP="00FE567C">
            <w:pPr>
              <w:pStyle w:val="ListParagraph"/>
              <w:numPr>
                <w:ilvl w:val="0"/>
                <w:numId w:val="74"/>
              </w:numPr>
              <w:spacing w:before="60" w:after="60"/>
              <w:contextualSpacing w:val="0"/>
              <w:jc w:val="left"/>
              <w:rPr>
                <w:rFonts w:ascii="Arial" w:hAnsi="Arial" w:cs="Arial"/>
                <w:sz w:val="20"/>
                <w:szCs w:val="20"/>
              </w:rPr>
            </w:pPr>
            <w:r>
              <w:rPr>
                <w:rFonts w:ascii="Arial" w:hAnsi="Arial" w:cs="Arial"/>
                <w:sz w:val="20"/>
                <w:szCs w:val="20"/>
              </w:rPr>
              <w:t>a social benefit, where it is an issuer of the loan</w:t>
            </w:r>
            <w:r w:rsidR="00F871D1">
              <w:rPr>
                <w:rFonts w:ascii="Arial" w:hAnsi="Arial" w:cs="Arial"/>
                <w:sz w:val="20"/>
                <w:szCs w:val="20"/>
              </w:rPr>
              <w:t xml:space="preserve"> or investment</w:t>
            </w:r>
            <w:r>
              <w:rPr>
                <w:rFonts w:ascii="Arial" w:hAnsi="Arial" w:cs="Arial"/>
                <w:sz w:val="20"/>
                <w:szCs w:val="20"/>
              </w:rPr>
              <w:t xml:space="preserve">? Or </w:t>
            </w:r>
          </w:p>
        </w:tc>
        <w:tc>
          <w:tcPr>
            <w:tcW w:w="1166" w:type="dxa"/>
          </w:tcPr>
          <w:p w14:paraId="341ACE56" w14:textId="77777777" w:rsidR="00FE567C" w:rsidRDefault="00000000" w:rsidP="00FE567C">
            <w:pPr>
              <w:spacing w:before="60" w:after="60"/>
              <w:rPr>
                <w:rFonts w:ascii="Arial" w:hAnsi="Arial" w:cs="Arial"/>
                <w:sz w:val="20"/>
                <w:szCs w:val="20"/>
              </w:rPr>
            </w:pPr>
            <w:sdt>
              <w:sdtPr>
                <w:rPr>
                  <w:rFonts w:ascii="Arial" w:hAnsi="Arial" w:cs="Arial"/>
                  <w:sz w:val="20"/>
                  <w:szCs w:val="20"/>
                </w:rPr>
                <w:id w:val="-482007334"/>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7EA7D25F" w14:textId="036A7A36"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69754530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073E900C" w14:textId="3C6B5678" w:rsidR="00FE567C" w:rsidRDefault="00FE567C" w:rsidP="00FE567C">
            <w:pPr>
              <w:spacing w:before="60" w:after="60"/>
              <w:rPr>
                <w:rFonts w:ascii="Arial" w:hAnsi="Arial" w:cs="Arial"/>
                <w:sz w:val="20"/>
                <w:szCs w:val="20"/>
              </w:rPr>
            </w:pPr>
            <w:r>
              <w:rPr>
                <w:rFonts w:ascii="Arial" w:hAnsi="Arial" w:cs="Arial"/>
                <w:sz w:val="20"/>
                <w:szCs w:val="20"/>
              </w:rPr>
              <w:t>104.</w:t>
            </w:r>
            <w:r w:rsidR="00F871D1">
              <w:rPr>
                <w:rFonts w:ascii="Arial" w:hAnsi="Arial" w:cs="Arial"/>
                <w:sz w:val="20"/>
                <w:szCs w:val="20"/>
              </w:rPr>
              <w:t>5.4</w:t>
            </w:r>
            <w:r>
              <w:rPr>
                <w:rFonts w:ascii="Arial" w:hAnsi="Arial" w:cs="Arial"/>
                <w:sz w:val="20"/>
                <w:szCs w:val="20"/>
              </w:rPr>
              <w:t>(a)</w:t>
            </w:r>
          </w:p>
        </w:tc>
        <w:sdt>
          <w:sdtPr>
            <w:rPr>
              <w:rFonts w:ascii="Arial" w:hAnsi="Arial" w:cs="Arial"/>
              <w:sz w:val="20"/>
              <w:szCs w:val="20"/>
            </w:rPr>
            <w:id w:val="-1519380680"/>
            <w:placeholder>
              <w:docPart w:val="1159A71606E34A8A8DE9763E906899A6"/>
            </w:placeholder>
            <w:showingPlcHdr/>
          </w:sdtPr>
          <w:sdtContent>
            <w:tc>
              <w:tcPr>
                <w:tcW w:w="1895" w:type="dxa"/>
              </w:tcPr>
              <w:p w14:paraId="0628CC18" w14:textId="7D0E08DC"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372B5140" w14:textId="77777777" w:rsidTr="00435C9F">
        <w:tc>
          <w:tcPr>
            <w:tcW w:w="837" w:type="dxa"/>
          </w:tcPr>
          <w:p w14:paraId="29877C7D" w14:textId="77777777" w:rsidR="00FE567C" w:rsidRPr="007E592D"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4DBF8AC5" w14:textId="7867A81A" w:rsidR="00FE567C" w:rsidRPr="007D52E2" w:rsidRDefault="00F871D1" w:rsidP="00FE567C">
            <w:pPr>
              <w:pStyle w:val="ListParagraph"/>
              <w:numPr>
                <w:ilvl w:val="0"/>
                <w:numId w:val="74"/>
              </w:numPr>
              <w:spacing w:before="60" w:after="60"/>
              <w:contextualSpacing w:val="0"/>
              <w:jc w:val="left"/>
              <w:rPr>
                <w:rFonts w:ascii="Arial" w:hAnsi="Arial" w:cs="Arial"/>
                <w:sz w:val="20"/>
                <w:szCs w:val="20"/>
              </w:rPr>
            </w:pPr>
            <w:r>
              <w:rPr>
                <w:rFonts w:ascii="Arial" w:hAnsi="Arial" w:cs="Arial"/>
                <w:sz w:val="20"/>
                <w:szCs w:val="20"/>
              </w:rPr>
              <w:t xml:space="preserve">A contribution from owners and/or </w:t>
            </w:r>
            <w:r w:rsidR="00FE567C">
              <w:rPr>
                <w:rFonts w:ascii="Arial" w:hAnsi="Arial" w:cs="Arial"/>
                <w:sz w:val="20"/>
                <w:szCs w:val="20"/>
              </w:rPr>
              <w:t>non-exchange revenue, where it is the recipient of the loan</w:t>
            </w:r>
            <w:r>
              <w:rPr>
                <w:rFonts w:ascii="Arial" w:hAnsi="Arial" w:cs="Arial"/>
                <w:sz w:val="20"/>
                <w:szCs w:val="20"/>
              </w:rPr>
              <w:t xml:space="preserve"> or investment proceeds</w:t>
            </w:r>
            <w:r w:rsidR="00FE567C">
              <w:rPr>
                <w:rFonts w:ascii="Arial" w:hAnsi="Arial" w:cs="Arial"/>
                <w:sz w:val="20"/>
                <w:szCs w:val="20"/>
              </w:rPr>
              <w:t>?</w:t>
            </w:r>
          </w:p>
        </w:tc>
        <w:tc>
          <w:tcPr>
            <w:tcW w:w="1166" w:type="dxa"/>
          </w:tcPr>
          <w:p w14:paraId="26DF093D" w14:textId="77777777" w:rsidR="00FE567C" w:rsidRDefault="00000000" w:rsidP="00FE567C">
            <w:pPr>
              <w:spacing w:before="60" w:after="60"/>
              <w:rPr>
                <w:rFonts w:ascii="Arial" w:hAnsi="Arial" w:cs="Arial"/>
                <w:sz w:val="20"/>
                <w:szCs w:val="20"/>
              </w:rPr>
            </w:pPr>
            <w:sdt>
              <w:sdtPr>
                <w:rPr>
                  <w:rFonts w:ascii="Arial" w:hAnsi="Arial" w:cs="Arial"/>
                  <w:sz w:val="20"/>
                  <w:szCs w:val="20"/>
                </w:rPr>
                <w:id w:val="9953815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483B8CB8" w14:textId="557235A9"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52524915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2F9250ED" w14:textId="7CE10844" w:rsidR="00FE567C" w:rsidRDefault="00FE567C" w:rsidP="00FE567C">
            <w:pPr>
              <w:spacing w:before="60" w:after="60"/>
              <w:rPr>
                <w:rFonts w:ascii="Arial" w:hAnsi="Arial" w:cs="Arial"/>
                <w:sz w:val="20"/>
                <w:szCs w:val="20"/>
              </w:rPr>
            </w:pPr>
            <w:r>
              <w:rPr>
                <w:rFonts w:ascii="Arial" w:hAnsi="Arial" w:cs="Arial"/>
                <w:sz w:val="20"/>
                <w:szCs w:val="20"/>
              </w:rPr>
              <w:t>104.</w:t>
            </w:r>
            <w:r w:rsidR="00F871D1">
              <w:rPr>
                <w:rFonts w:ascii="Arial" w:hAnsi="Arial" w:cs="Arial"/>
                <w:sz w:val="20"/>
                <w:szCs w:val="20"/>
              </w:rPr>
              <w:t>5.4</w:t>
            </w:r>
            <w:r>
              <w:rPr>
                <w:rFonts w:ascii="Arial" w:hAnsi="Arial" w:cs="Arial"/>
                <w:sz w:val="20"/>
                <w:szCs w:val="20"/>
              </w:rPr>
              <w:t>(b)</w:t>
            </w:r>
          </w:p>
        </w:tc>
        <w:sdt>
          <w:sdtPr>
            <w:rPr>
              <w:rFonts w:ascii="Arial" w:hAnsi="Arial" w:cs="Arial"/>
              <w:sz w:val="20"/>
              <w:szCs w:val="20"/>
            </w:rPr>
            <w:id w:val="-1258827974"/>
            <w:placeholder>
              <w:docPart w:val="1159A71606E34A8A8DE9763E906899A6"/>
            </w:placeholder>
            <w:showingPlcHdr/>
          </w:sdtPr>
          <w:sdtContent>
            <w:tc>
              <w:tcPr>
                <w:tcW w:w="1895" w:type="dxa"/>
              </w:tcPr>
              <w:p w14:paraId="1B376506" w14:textId="27C68E87"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8E7A70C" w14:textId="77777777" w:rsidTr="00435C9F">
        <w:tc>
          <w:tcPr>
            <w:tcW w:w="837" w:type="dxa"/>
          </w:tcPr>
          <w:p w14:paraId="003D0594" w14:textId="77777777" w:rsidR="00FE567C" w:rsidRPr="00C76D22" w:rsidRDefault="00FE567C" w:rsidP="00FE567C">
            <w:pPr>
              <w:spacing w:before="60" w:after="60"/>
              <w:rPr>
                <w:rFonts w:ascii="Arial" w:eastAsia="Times New Roman" w:hAnsi="Arial" w:cs="Arial"/>
                <w:b/>
                <w:color w:val="C0504D"/>
                <w:sz w:val="20"/>
                <w:szCs w:val="20"/>
                <w:lang w:eastAsia="en-GB"/>
              </w:rPr>
            </w:pPr>
          </w:p>
        </w:tc>
        <w:tc>
          <w:tcPr>
            <w:tcW w:w="8179" w:type="dxa"/>
            <w:gridSpan w:val="5"/>
          </w:tcPr>
          <w:p w14:paraId="400B9F36" w14:textId="77777777" w:rsidR="00FE567C" w:rsidRPr="00044DED" w:rsidRDefault="00FE567C" w:rsidP="00FE567C">
            <w:pPr>
              <w:spacing w:before="60" w:after="60"/>
              <w:rPr>
                <w:rFonts w:ascii="Arial" w:eastAsia="Times New Roman" w:hAnsi="Arial" w:cs="Arial"/>
                <w:b/>
                <w:color w:val="C0504D"/>
                <w:sz w:val="20"/>
                <w:szCs w:val="20"/>
                <w:lang w:eastAsia="en-GB"/>
              </w:rPr>
            </w:pPr>
            <w:r w:rsidRPr="00044DED">
              <w:rPr>
                <w:rFonts w:ascii="Arial" w:eastAsia="Times New Roman" w:hAnsi="Arial" w:cs="Arial"/>
                <w:b/>
                <w:color w:val="C0504D"/>
                <w:sz w:val="20"/>
                <w:szCs w:val="20"/>
                <w:lang w:eastAsia="en-GB"/>
              </w:rPr>
              <w:t>Measurement after recognition</w:t>
            </w:r>
          </w:p>
        </w:tc>
      </w:tr>
      <w:tr w:rsidR="00FE567C" w:rsidRPr="00983410" w14:paraId="0C66A8B2" w14:textId="77777777" w:rsidTr="00435C9F">
        <w:tc>
          <w:tcPr>
            <w:tcW w:w="837" w:type="dxa"/>
          </w:tcPr>
          <w:p w14:paraId="14D60530" w14:textId="77777777" w:rsidR="00FE567C" w:rsidRPr="007E592D"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91C186" w14:textId="42EFE53B" w:rsidR="00FE567C" w:rsidRPr="007D52E2" w:rsidRDefault="00D000D8" w:rsidP="00FE567C">
            <w:pPr>
              <w:spacing w:before="60" w:after="60"/>
              <w:rPr>
                <w:rFonts w:ascii="Arial" w:hAnsi="Arial" w:cs="Arial"/>
                <w:sz w:val="20"/>
                <w:szCs w:val="20"/>
              </w:rPr>
            </w:pPr>
            <w:r>
              <w:rPr>
                <w:rFonts w:ascii="Arial" w:hAnsi="Arial" w:cs="Arial"/>
                <w:sz w:val="20"/>
                <w:szCs w:val="20"/>
              </w:rPr>
              <w:t>After initial recognition, h</w:t>
            </w:r>
            <w:r w:rsidR="00FE567C">
              <w:rPr>
                <w:rFonts w:ascii="Arial" w:hAnsi="Arial" w:cs="Arial"/>
                <w:sz w:val="20"/>
                <w:szCs w:val="20"/>
              </w:rPr>
              <w:t xml:space="preserve">as the entity measured  financial assets </w:t>
            </w:r>
            <w:r>
              <w:rPr>
                <w:rFonts w:ascii="Arial" w:hAnsi="Arial" w:cs="Arial"/>
                <w:sz w:val="20"/>
                <w:szCs w:val="20"/>
              </w:rPr>
              <w:t xml:space="preserve"> at:</w:t>
            </w:r>
            <w:r w:rsidR="00FE567C">
              <w:rPr>
                <w:rFonts w:ascii="Arial" w:hAnsi="Arial" w:cs="Arial"/>
                <w:sz w:val="20"/>
                <w:szCs w:val="20"/>
              </w:rPr>
              <w:t>:</w:t>
            </w:r>
          </w:p>
        </w:tc>
        <w:tc>
          <w:tcPr>
            <w:tcW w:w="1166" w:type="dxa"/>
          </w:tcPr>
          <w:p w14:paraId="65C35866" w14:textId="77777777" w:rsidR="00FE567C" w:rsidRDefault="00000000" w:rsidP="00FE567C">
            <w:pPr>
              <w:spacing w:before="60" w:after="60"/>
              <w:rPr>
                <w:rFonts w:ascii="Arial" w:hAnsi="Arial" w:cs="Arial"/>
                <w:sz w:val="20"/>
                <w:szCs w:val="20"/>
              </w:rPr>
            </w:pPr>
            <w:sdt>
              <w:sdtPr>
                <w:rPr>
                  <w:rFonts w:ascii="Arial" w:hAnsi="Arial" w:cs="Arial"/>
                  <w:sz w:val="20"/>
                  <w:szCs w:val="20"/>
                </w:rPr>
                <w:id w:val="-61228199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7FBA2FA1" w14:textId="77777777" w:rsidR="00FE567C" w:rsidRDefault="00FE567C" w:rsidP="00FE567C">
            <w:pPr>
              <w:spacing w:before="60" w:after="60"/>
              <w:rPr>
                <w:rFonts w:ascii="MS Gothic" w:eastAsia="MS Gothic" w:hAnsi="MS Gothic" w:cs="Arial"/>
                <w:sz w:val="20"/>
                <w:szCs w:val="20"/>
              </w:rPr>
            </w:pPr>
          </w:p>
        </w:tc>
        <w:tc>
          <w:tcPr>
            <w:tcW w:w="1710" w:type="dxa"/>
          </w:tcPr>
          <w:p w14:paraId="0580CEFC" w14:textId="7E65E7BF" w:rsidR="00FE567C" w:rsidRDefault="00FE567C" w:rsidP="00FE567C">
            <w:pPr>
              <w:spacing w:before="60" w:after="60"/>
              <w:rPr>
                <w:rFonts w:ascii="Arial" w:hAnsi="Arial" w:cs="Arial"/>
                <w:sz w:val="20"/>
                <w:szCs w:val="20"/>
              </w:rPr>
            </w:pPr>
            <w:r>
              <w:rPr>
                <w:rFonts w:ascii="Arial" w:hAnsi="Arial" w:cs="Arial"/>
                <w:sz w:val="20"/>
                <w:szCs w:val="20"/>
              </w:rPr>
              <w:t>104.</w:t>
            </w:r>
            <w:r w:rsidR="00D000D8">
              <w:rPr>
                <w:rFonts w:ascii="Arial" w:hAnsi="Arial" w:cs="Arial"/>
                <w:sz w:val="20"/>
                <w:szCs w:val="20"/>
              </w:rPr>
              <w:t>5.7</w:t>
            </w:r>
          </w:p>
          <w:p w14:paraId="24C240BB" w14:textId="11CD0629" w:rsidR="00FE567C" w:rsidRDefault="00FE567C" w:rsidP="00FE567C">
            <w:pPr>
              <w:spacing w:before="60" w:after="60"/>
              <w:rPr>
                <w:rFonts w:ascii="Arial" w:hAnsi="Arial" w:cs="Arial"/>
                <w:sz w:val="20"/>
                <w:szCs w:val="20"/>
              </w:rPr>
            </w:pPr>
            <w:r>
              <w:rPr>
                <w:rFonts w:ascii="Arial" w:hAnsi="Arial" w:cs="Arial"/>
                <w:sz w:val="20"/>
                <w:szCs w:val="20"/>
              </w:rPr>
              <w:t>104.</w:t>
            </w:r>
            <w:r w:rsidR="00D000D8">
              <w:rPr>
                <w:rFonts w:ascii="Arial" w:hAnsi="Arial" w:cs="Arial"/>
                <w:sz w:val="20"/>
                <w:szCs w:val="20"/>
              </w:rPr>
              <w:t>4.1 -</w:t>
            </w:r>
            <w:r w:rsidR="00F87CC0">
              <w:rPr>
                <w:rFonts w:ascii="Arial" w:hAnsi="Arial" w:cs="Arial"/>
                <w:sz w:val="20"/>
                <w:szCs w:val="20"/>
              </w:rPr>
              <w:t xml:space="preserve"> </w:t>
            </w:r>
            <w:r w:rsidR="00D000D8">
              <w:rPr>
                <w:rFonts w:ascii="Arial" w:hAnsi="Arial" w:cs="Arial"/>
                <w:sz w:val="20"/>
                <w:szCs w:val="20"/>
              </w:rPr>
              <w:t>4.5</w:t>
            </w:r>
          </w:p>
        </w:tc>
        <w:sdt>
          <w:sdtPr>
            <w:rPr>
              <w:rFonts w:ascii="Arial" w:hAnsi="Arial" w:cs="Arial"/>
              <w:sz w:val="20"/>
              <w:szCs w:val="20"/>
            </w:rPr>
            <w:id w:val="1933697820"/>
            <w:placeholder>
              <w:docPart w:val="1159A71606E34A8A8DE9763E906899A6"/>
            </w:placeholder>
            <w:showingPlcHdr/>
          </w:sdtPr>
          <w:sdtContent>
            <w:tc>
              <w:tcPr>
                <w:tcW w:w="1895" w:type="dxa"/>
              </w:tcPr>
              <w:p w14:paraId="4B3A088B" w14:textId="0C82EE17"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293B036C" w14:textId="77777777" w:rsidTr="00435C9F">
        <w:tc>
          <w:tcPr>
            <w:tcW w:w="837" w:type="dxa"/>
          </w:tcPr>
          <w:p w14:paraId="32D77617"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0EDA1D63" w14:textId="54204301" w:rsidR="00FE567C" w:rsidRPr="007D52E2" w:rsidRDefault="00D000D8" w:rsidP="0060763B">
            <w:pPr>
              <w:pStyle w:val="ListParagraph"/>
              <w:numPr>
                <w:ilvl w:val="0"/>
                <w:numId w:val="264"/>
              </w:numPr>
              <w:spacing w:before="60" w:after="60"/>
              <w:contextualSpacing w:val="0"/>
              <w:jc w:val="left"/>
              <w:rPr>
                <w:rFonts w:ascii="Arial" w:hAnsi="Arial" w:cs="Arial"/>
                <w:sz w:val="20"/>
                <w:szCs w:val="20"/>
              </w:rPr>
            </w:pPr>
            <w:r>
              <w:rPr>
                <w:rFonts w:ascii="Arial" w:hAnsi="Arial" w:cs="Arial"/>
                <w:sz w:val="20"/>
                <w:szCs w:val="20"/>
              </w:rPr>
              <w:t>amortised cost</w:t>
            </w:r>
            <w:r w:rsidR="00FE567C">
              <w:rPr>
                <w:rFonts w:ascii="Arial" w:hAnsi="Arial" w:cs="Arial"/>
                <w:sz w:val="20"/>
                <w:szCs w:val="20"/>
              </w:rPr>
              <w:t>?</w:t>
            </w:r>
          </w:p>
        </w:tc>
        <w:tc>
          <w:tcPr>
            <w:tcW w:w="1166" w:type="dxa"/>
          </w:tcPr>
          <w:p w14:paraId="12232A2F"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34431382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60A607F3" w14:textId="6A15FA7B"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8642811"/>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1A8C9505" w14:textId="01720806" w:rsidR="00FE567C" w:rsidRDefault="00FE567C" w:rsidP="00FE567C">
            <w:pPr>
              <w:spacing w:before="60" w:after="60"/>
              <w:rPr>
                <w:rFonts w:ascii="Arial" w:hAnsi="Arial" w:cs="Arial"/>
                <w:sz w:val="20"/>
                <w:szCs w:val="20"/>
              </w:rPr>
            </w:pPr>
            <w:r>
              <w:rPr>
                <w:rFonts w:ascii="Arial" w:hAnsi="Arial" w:cs="Arial"/>
                <w:sz w:val="20"/>
                <w:szCs w:val="20"/>
              </w:rPr>
              <w:t>104.</w:t>
            </w:r>
            <w:r w:rsidR="00D000D8">
              <w:rPr>
                <w:rFonts w:ascii="Arial" w:hAnsi="Arial" w:cs="Arial"/>
                <w:sz w:val="20"/>
                <w:szCs w:val="20"/>
              </w:rPr>
              <w:t>5.7</w:t>
            </w:r>
            <w:r>
              <w:rPr>
                <w:rFonts w:ascii="Arial" w:hAnsi="Arial" w:cs="Arial"/>
                <w:sz w:val="20"/>
                <w:szCs w:val="20"/>
              </w:rPr>
              <w:t>(a)</w:t>
            </w:r>
          </w:p>
          <w:p w14:paraId="5C8BDCD4" w14:textId="0EAA7957" w:rsidR="00FE567C" w:rsidRDefault="00FE567C" w:rsidP="00FE567C">
            <w:pPr>
              <w:spacing w:before="60" w:after="60"/>
              <w:rPr>
                <w:rFonts w:ascii="Arial" w:hAnsi="Arial" w:cs="Arial"/>
                <w:sz w:val="20"/>
                <w:szCs w:val="20"/>
              </w:rPr>
            </w:pPr>
          </w:p>
        </w:tc>
        <w:sdt>
          <w:sdtPr>
            <w:rPr>
              <w:rFonts w:ascii="Arial" w:hAnsi="Arial" w:cs="Arial"/>
              <w:sz w:val="20"/>
              <w:szCs w:val="20"/>
            </w:rPr>
            <w:id w:val="223645396"/>
            <w:placeholder>
              <w:docPart w:val="1159A71606E34A8A8DE9763E906899A6"/>
            </w:placeholder>
            <w:showingPlcHdr/>
          </w:sdtPr>
          <w:sdtContent>
            <w:tc>
              <w:tcPr>
                <w:tcW w:w="1895" w:type="dxa"/>
              </w:tcPr>
              <w:p w14:paraId="7CA38BE6" w14:textId="569D6833"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57B680F" w14:textId="77777777" w:rsidTr="00435C9F">
        <w:tc>
          <w:tcPr>
            <w:tcW w:w="837" w:type="dxa"/>
          </w:tcPr>
          <w:p w14:paraId="1FAF64F7" w14:textId="77777777" w:rsidR="00FE567C" w:rsidRPr="007E592D"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26C128A8" w14:textId="3CFDCA0F" w:rsidR="00FE567C" w:rsidRPr="007D52E2" w:rsidRDefault="00D000D8" w:rsidP="0060763B">
            <w:pPr>
              <w:pStyle w:val="ListParagraph"/>
              <w:numPr>
                <w:ilvl w:val="0"/>
                <w:numId w:val="264"/>
              </w:numPr>
              <w:spacing w:before="60" w:after="60"/>
              <w:contextualSpacing w:val="0"/>
              <w:jc w:val="left"/>
              <w:rPr>
                <w:rFonts w:ascii="Arial" w:hAnsi="Arial" w:cs="Arial"/>
                <w:sz w:val="20"/>
                <w:szCs w:val="20"/>
              </w:rPr>
            </w:pPr>
            <w:r>
              <w:rPr>
                <w:rFonts w:ascii="Arial" w:hAnsi="Arial" w:cs="Arial"/>
                <w:sz w:val="20"/>
                <w:szCs w:val="20"/>
              </w:rPr>
              <w:t>fair value through surplus or deficit</w:t>
            </w:r>
            <w:r w:rsidR="00FE567C">
              <w:rPr>
                <w:rFonts w:ascii="Arial" w:hAnsi="Arial" w:cs="Arial"/>
                <w:sz w:val="20"/>
                <w:szCs w:val="20"/>
              </w:rPr>
              <w:t>?</w:t>
            </w:r>
            <w:r w:rsidR="00A31A27">
              <w:rPr>
                <w:rFonts w:ascii="Arial" w:hAnsi="Arial" w:cs="Arial"/>
                <w:sz w:val="20"/>
                <w:szCs w:val="20"/>
              </w:rPr>
              <w:t xml:space="preserve"> or</w:t>
            </w:r>
          </w:p>
        </w:tc>
        <w:tc>
          <w:tcPr>
            <w:tcW w:w="1166" w:type="dxa"/>
          </w:tcPr>
          <w:p w14:paraId="68371D5E"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542317366"/>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5B416F19" w14:textId="256E9370"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995725440"/>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3FDF5EF9" w14:textId="088A81C8" w:rsidR="00FE567C" w:rsidRDefault="00FE567C" w:rsidP="00FE567C">
            <w:pPr>
              <w:spacing w:before="60" w:after="60"/>
              <w:rPr>
                <w:rFonts w:ascii="Arial" w:hAnsi="Arial" w:cs="Arial"/>
                <w:sz w:val="20"/>
                <w:szCs w:val="20"/>
              </w:rPr>
            </w:pPr>
            <w:r>
              <w:rPr>
                <w:rFonts w:ascii="Arial" w:hAnsi="Arial" w:cs="Arial"/>
                <w:sz w:val="20"/>
                <w:szCs w:val="20"/>
              </w:rPr>
              <w:t>104.</w:t>
            </w:r>
            <w:r w:rsidR="00D000D8">
              <w:rPr>
                <w:rFonts w:ascii="Arial" w:hAnsi="Arial" w:cs="Arial"/>
                <w:sz w:val="20"/>
                <w:szCs w:val="20"/>
              </w:rPr>
              <w:t>5.7</w:t>
            </w:r>
            <w:r>
              <w:rPr>
                <w:rFonts w:ascii="Arial" w:hAnsi="Arial" w:cs="Arial"/>
                <w:sz w:val="20"/>
                <w:szCs w:val="20"/>
              </w:rPr>
              <w:t>(b)</w:t>
            </w:r>
          </w:p>
          <w:p w14:paraId="78500984" w14:textId="44A18A8E" w:rsidR="00FE567C" w:rsidRDefault="00FE567C" w:rsidP="00FE567C">
            <w:pPr>
              <w:spacing w:before="60" w:after="60"/>
              <w:rPr>
                <w:rFonts w:ascii="Arial" w:hAnsi="Arial" w:cs="Arial"/>
                <w:sz w:val="20"/>
                <w:szCs w:val="20"/>
              </w:rPr>
            </w:pPr>
          </w:p>
        </w:tc>
        <w:sdt>
          <w:sdtPr>
            <w:rPr>
              <w:rFonts w:ascii="Arial" w:hAnsi="Arial" w:cs="Arial"/>
              <w:sz w:val="20"/>
              <w:szCs w:val="20"/>
            </w:rPr>
            <w:id w:val="1637374264"/>
            <w:placeholder>
              <w:docPart w:val="1159A71606E34A8A8DE9763E906899A6"/>
            </w:placeholder>
            <w:showingPlcHdr/>
          </w:sdtPr>
          <w:sdtContent>
            <w:tc>
              <w:tcPr>
                <w:tcW w:w="1895" w:type="dxa"/>
              </w:tcPr>
              <w:p w14:paraId="3189FB53" w14:textId="0F739BDE"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33EE0C54" w14:textId="77777777" w:rsidTr="00435C9F">
        <w:tc>
          <w:tcPr>
            <w:tcW w:w="837" w:type="dxa"/>
          </w:tcPr>
          <w:p w14:paraId="60DB7187" w14:textId="77777777" w:rsidR="00FE567C" w:rsidRPr="007E592D"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5D9F3F8D" w14:textId="044D4C92" w:rsidR="00FE567C" w:rsidRPr="007D52E2" w:rsidRDefault="00FE567C" w:rsidP="0060763B">
            <w:pPr>
              <w:pStyle w:val="ListParagraph"/>
              <w:numPr>
                <w:ilvl w:val="0"/>
                <w:numId w:val="264"/>
              </w:numPr>
              <w:spacing w:before="60" w:after="60"/>
              <w:contextualSpacing w:val="0"/>
              <w:jc w:val="left"/>
              <w:rPr>
                <w:rFonts w:ascii="Arial" w:hAnsi="Arial" w:cs="Arial"/>
                <w:sz w:val="20"/>
                <w:szCs w:val="20"/>
              </w:rPr>
            </w:pPr>
            <w:r>
              <w:rPr>
                <w:rFonts w:ascii="Arial" w:hAnsi="Arial" w:cs="Arial"/>
                <w:sz w:val="20"/>
                <w:szCs w:val="20"/>
              </w:rPr>
              <w:t>cost?</w:t>
            </w:r>
          </w:p>
        </w:tc>
        <w:tc>
          <w:tcPr>
            <w:tcW w:w="1166" w:type="dxa"/>
          </w:tcPr>
          <w:p w14:paraId="587231CD"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733230681"/>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4155F990" w14:textId="2FED7052"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591127588"/>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3088F4B0" w14:textId="247F2E7E" w:rsidR="00FE567C" w:rsidRDefault="00FE567C" w:rsidP="00FE567C">
            <w:pPr>
              <w:spacing w:before="60" w:after="60"/>
              <w:rPr>
                <w:rFonts w:ascii="Arial" w:hAnsi="Arial" w:cs="Arial"/>
                <w:sz w:val="20"/>
                <w:szCs w:val="20"/>
              </w:rPr>
            </w:pPr>
            <w:r>
              <w:rPr>
                <w:rFonts w:ascii="Arial" w:hAnsi="Arial" w:cs="Arial"/>
                <w:sz w:val="20"/>
                <w:szCs w:val="20"/>
              </w:rPr>
              <w:t>104.</w:t>
            </w:r>
            <w:r w:rsidR="00D000D8">
              <w:rPr>
                <w:rFonts w:ascii="Arial" w:hAnsi="Arial" w:cs="Arial"/>
                <w:sz w:val="20"/>
                <w:szCs w:val="20"/>
              </w:rPr>
              <w:t>5.7</w:t>
            </w:r>
            <w:r>
              <w:rPr>
                <w:rFonts w:ascii="Arial" w:hAnsi="Arial" w:cs="Arial"/>
                <w:sz w:val="20"/>
                <w:szCs w:val="20"/>
              </w:rPr>
              <w:t>(c)</w:t>
            </w:r>
          </w:p>
          <w:p w14:paraId="1A53CE06" w14:textId="3E276D1E" w:rsidR="00FE567C" w:rsidRDefault="00FE567C" w:rsidP="00FE567C">
            <w:pPr>
              <w:spacing w:before="60" w:after="60"/>
              <w:rPr>
                <w:rFonts w:ascii="Arial" w:hAnsi="Arial" w:cs="Arial"/>
                <w:sz w:val="20"/>
                <w:szCs w:val="20"/>
              </w:rPr>
            </w:pPr>
          </w:p>
        </w:tc>
        <w:sdt>
          <w:sdtPr>
            <w:rPr>
              <w:rFonts w:ascii="Arial" w:hAnsi="Arial" w:cs="Arial"/>
              <w:sz w:val="20"/>
              <w:szCs w:val="20"/>
            </w:rPr>
            <w:id w:val="-2091227974"/>
            <w:placeholder>
              <w:docPart w:val="1159A71606E34A8A8DE9763E906899A6"/>
            </w:placeholder>
            <w:showingPlcHdr/>
          </w:sdtPr>
          <w:sdtContent>
            <w:tc>
              <w:tcPr>
                <w:tcW w:w="1895" w:type="dxa"/>
              </w:tcPr>
              <w:p w14:paraId="1C138550" w14:textId="49EA28A1"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527C76" w:rsidRPr="00983410" w14:paraId="346EBC6F" w14:textId="77777777" w:rsidTr="00435C9F">
        <w:tc>
          <w:tcPr>
            <w:tcW w:w="837" w:type="dxa"/>
          </w:tcPr>
          <w:p w14:paraId="0AC10313" w14:textId="77777777" w:rsidR="00527C76" w:rsidRPr="007E592D" w:rsidRDefault="00527C7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99F9E0F" w14:textId="1DF4E45C" w:rsidR="00527C76" w:rsidRPr="007F4C04" w:rsidDel="00D000D8" w:rsidRDefault="00527C76" w:rsidP="007F4C04">
            <w:pPr>
              <w:spacing w:before="60" w:after="60"/>
              <w:rPr>
                <w:rFonts w:ascii="Arial" w:hAnsi="Arial" w:cs="Arial"/>
                <w:sz w:val="20"/>
                <w:szCs w:val="20"/>
              </w:rPr>
            </w:pPr>
            <w:r>
              <w:rPr>
                <w:rFonts w:ascii="Arial" w:hAnsi="Arial" w:cs="Arial"/>
                <w:sz w:val="20"/>
                <w:szCs w:val="20"/>
              </w:rPr>
              <w:t xml:space="preserve">After initial recognition, has the entity measured financial </w:t>
            </w:r>
            <w:r w:rsidR="00C731D1">
              <w:rPr>
                <w:rFonts w:ascii="Arial" w:hAnsi="Arial" w:cs="Arial"/>
                <w:sz w:val="20"/>
                <w:szCs w:val="20"/>
              </w:rPr>
              <w:t>liabilities</w:t>
            </w:r>
            <w:r>
              <w:rPr>
                <w:rFonts w:ascii="Arial" w:hAnsi="Arial" w:cs="Arial"/>
                <w:sz w:val="20"/>
                <w:szCs w:val="20"/>
              </w:rPr>
              <w:t xml:space="preserve"> at amortised cost, except for the </w:t>
            </w:r>
            <w:r w:rsidR="00C731D1">
              <w:rPr>
                <w:rFonts w:ascii="Arial" w:hAnsi="Arial" w:cs="Arial"/>
                <w:sz w:val="20"/>
                <w:szCs w:val="20"/>
              </w:rPr>
              <w:t>exceptions in paragraphs 104.4.7 and 104.4.8?</w:t>
            </w:r>
          </w:p>
        </w:tc>
        <w:tc>
          <w:tcPr>
            <w:tcW w:w="1166" w:type="dxa"/>
          </w:tcPr>
          <w:p w14:paraId="5EA58DB7" w14:textId="77777777" w:rsidR="00527C76" w:rsidRDefault="00000000" w:rsidP="00527C76">
            <w:pPr>
              <w:spacing w:before="60" w:after="60"/>
              <w:rPr>
                <w:rFonts w:ascii="Arial" w:hAnsi="Arial" w:cs="Arial"/>
                <w:sz w:val="20"/>
                <w:szCs w:val="20"/>
              </w:rPr>
            </w:pPr>
            <w:sdt>
              <w:sdtPr>
                <w:rPr>
                  <w:rFonts w:ascii="Arial" w:hAnsi="Arial" w:cs="Arial"/>
                  <w:sz w:val="20"/>
                  <w:szCs w:val="20"/>
                </w:rPr>
                <w:id w:val="-1435130129"/>
                <w14:checkbox>
                  <w14:checked w14:val="0"/>
                  <w14:checkedState w14:val="2612" w14:font="MS Gothic"/>
                  <w14:uncheckedState w14:val="2610" w14:font="MS Gothic"/>
                </w14:checkbox>
              </w:sdtPr>
              <w:sdtContent>
                <w:r w:rsidR="00527C76">
                  <w:rPr>
                    <w:rFonts w:ascii="MS Gothic" w:eastAsia="MS Gothic" w:hAnsi="MS Gothic" w:cs="Arial" w:hint="eastAsia"/>
                    <w:sz w:val="20"/>
                    <w:szCs w:val="20"/>
                  </w:rPr>
                  <w:t>☐</w:t>
                </w:r>
              </w:sdtContent>
            </w:sdt>
            <w:r w:rsidR="00527C76">
              <w:rPr>
                <w:rFonts w:ascii="Arial" w:hAnsi="Arial" w:cs="Arial"/>
                <w:sz w:val="20"/>
                <w:szCs w:val="20"/>
              </w:rPr>
              <w:t>N/A</w:t>
            </w:r>
          </w:p>
          <w:p w14:paraId="103A8FCF" w14:textId="77777777" w:rsidR="00527C76" w:rsidRDefault="00000000" w:rsidP="00527C76">
            <w:pPr>
              <w:spacing w:before="60" w:after="60"/>
              <w:rPr>
                <w:rFonts w:ascii="Arial" w:hAnsi="Arial" w:cs="Arial"/>
                <w:sz w:val="20"/>
                <w:szCs w:val="20"/>
              </w:rPr>
            </w:pPr>
            <w:sdt>
              <w:sdtPr>
                <w:rPr>
                  <w:rFonts w:ascii="Arial" w:hAnsi="Arial" w:cs="Arial"/>
                  <w:sz w:val="20"/>
                  <w:szCs w:val="20"/>
                </w:rPr>
                <w:id w:val="1854451303"/>
                <w14:checkbox>
                  <w14:checked w14:val="0"/>
                  <w14:checkedState w14:val="2612" w14:font="MS Gothic"/>
                  <w14:uncheckedState w14:val="2610" w14:font="MS Gothic"/>
                </w14:checkbox>
              </w:sdtPr>
              <w:sdtContent>
                <w:r w:rsidR="00527C76">
                  <w:rPr>
                    <w:rFonts w:ascii="MS Gothic" w:eastAsia="MS Gothic" w:hAnsi="MS Gothic" w:cs="Arial" w:hint="eastAsia"/>
                    <w:sz w:val="20"/>
                    <w:szCs w:val="20"/>
                  </w:rPr>
                  <w:t>☐</w:t>
                </w:r>
              </w:sdtContent>
            </w:sdt>
            <w:r w:rsidR="00527C76" w:rsidRPr="00983410">
              <w:rPr>
                <w:rFonts w:ascii="Arial" w:hAnsi="Arial" w:cs="Arial"/>
                <w:sz w:val="20"/>
                <w:szCs w:val="20"/>
              </w:rPr>
              <w:t>Yes</w:t>
            </w:r>
          </w:p>
          <w:p w14:paraId="6B7F7B17" w14:textId="31ABA203" w:rsidR="00527C76" w:rsidRDefault="00000000" w:rsidP="00527C76">
            <w:pPr>
              <w:spacing w:before="60" w:after="60"/>
              <w:rPr>
                <w:rFonts w:ascii="Arial" w:hAnsi="Arial" w:cs="Arial"/>
                <w:sz w:val="20"/>
                <w:szCs w:val="20"/>
              </w:rPr>
            </w:pPr>
            <w:sdt>
              <w:sdtPr>
                <w:rPr>
                  <w:rFonts w:ascii="Arial" w:hAnsi="Arial" w:cs="Arial"/>
                  <w:sz w:val="20"/>
                  <w:szCs w:val="20"/>
                </w:rPr>
                <w:id w:val="254418039"/>
                <w14:checkbox>
                  <w14:checked w14:val="0"/>
                  <w14:checkedState w14:val="2612" w14:font="MS Gothic"/>
                  <w14:uncheckedState w14:val="2610" w14:font="MS Gothic"/>
                </w14:checkbox>
              </w:sdtPr>
              <w:sdtContent>
                <w:r w:rsidR="00527C76">
                  <w:rPr>
                    <w:rFonts w:ascii="MS Gothic" w:eastAsia="MS Gothic" w:hAnsi="MS Gothic" w:cs="Arial" w:hint="eastAsia"/>
                    <w:sz w:val="20"/>
                    <w:szCs w:val="20"/>
                  </w:rPr>
                  <w:t>☐</w:t>
                </w:r>
              </w:sdtContent>
            </w:sdt>
            <w:r w:rsidR="00527C76">
              <w:rPr>
                <w:rFonts w:ascii="Arial" w:hAnsi="Arial" w:cs="Arial"/>
                <w:sz w:val="20"/>
                <w:szCs w:val="20"/>
              </w:rPr>
              <w:t>No</w:t>
            </w:r>
          </w:p>
        </w:tc>
        <w:tc>
          <w:tcPr>
            <w:tcW w:w="1710" w:type="dxa"/>
          </w:tcPr>
          <w:p w14:paraId="14A212CD" w14:textId="0CDFE84F" w:rsidR="00527C76" w:rsidRDefault="00527C76" w:rsidP="00527C76">
            <w:pPr>
              <w:spacing w:before="60" w:after="60"/>
              <w:rPr>
                <w:rFonts w:ascii="Arial" w:hAnsi="Arial" w:cs="Arial"/>
                <w:sz w:val="20"/>
                <w:szCs w:val="20"/>
              </w:rPr>
            </w:pPr>
            <w:r>
              <w:rPr>
                <w:rFonts w:ascii="Arial" w:hAnsi="Arial" w:cs="Arial"/>
                <w:sz w:val="20"/>
                <w:szCs w:val="20"/>
              </w:rPr>
              <w:t>104.</w:t>
            </w:r>
            <w:r w:rsidR="00C731D1">
              <w:rPr>
                <w:rFonts w:ascii="Arial" w:hAnsi="Arial" w:cs="Arial"/>
                <w:sz w:val="20"/>
                <w:szCs w:val="20"/>
              </w:rPr>
              <w:t>5.9</w:t>
            </w:r>
          </w:p>
        </w:tc>
        <w:sdt>
          <w:sdtPr>
            <w:rPr>
              <w:rFonts w:ascii="Arial" w:hAnsi="Arial" w:cs="Arial"/>
              <w:sz w:val="20"/>
              <w:szCs w:val="20"/>
            </w:rPr>
            <w:id w:val="1595824693"/>
            <w:placeholder>
              <w:docPart w:val="A66A62052E0C45939536A772C147B17A"/>
            </w:placeholder>
            <w:showingPlcHdr/>
          </w:sdtPr>
          <w:sdtContent>
            <w:tc>
              <w:tcPr>
                <w:tcW w:w="1895" w:type="dxa"/>
              </w:tcPr>
              <w:p w14:paraId="28B7F640" w14:textId="78F4B4CF" w:rsidR="00527C76" w:rsidRDefault="00527C76" w:rsidP="00527C76">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5AB7B86F" w14:textId="77777777" w:rsidTr="00435C9F">
        <w:tc>
          <w:tcPr>
            <w:tcW w:w="837" w:type="dxa"/>
          </w:tcPr>
          <w:p w14:paraId="31D8D069" w14:textId="77777777" w:rsidR="00FE567C" w:rsidRPr="007E592D"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C011AD" w14:textId="73CE70ED" w:rsidR="00FE567C" w:rsidRPr="00747EF9" w:rsidRDefault="00FE567C" w:rsidP="00FE567C">
            <w:pPr>
              <w:spacing w:before="60" w:after="60"/>
              <w:rPr>
                <w:rFonts w:ascii="Arial" w:hAnsi="Arial" w:cs="Arial"/>
                <w:sz w:val="20"/>
                <w:szCs w:val="20"/>
              </w:rPr>
            </w:pPr>
            <w:r>
              <w:rPr>
                <w:rFonts w:ascii="Arial" w:hAnsi="Arial" w:cs="Arial"/>
                <w:sz w:val="20"/>
                <w:szCs w:val="20"/>
              </w:rPr>
              <w:t xml:space="preserve">Has the entity reclassified a financial </w:t>
            </w:r>
            <w:r w:rsidR="00453219">
              <w:rPr>
                <w:rFonts w:ascii="Arial" w:hAnsi="Arial" w:cs="Arial"/>
                <w:sz w:val="20"/>
                <w:szCs w:val="20"/>
              </w:rPr>
              <w:t xml:space="preserve">asset </w:t>
            </w:r>
            <w:r>
              <w:rPr>
                <w:rFonts w:ascii="Arial" w:hAnsi="Arial" w:cs="Arial"/>
                <w:sz w:val="20"/>
                <w:szCs w:val="20"/>
              </w:rPr>
              <w:t>only when :</w:t>
            </w:r>
          </w:p>
        </w:tc>
        <w:tc>
          <w:tcPr>
            <w:tcW w:w="1166" w:type="dxa"/>
          </w:tcPr>
          <w:p w14:paraId="389F8E17"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4933389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14730945" w14:textId="77777777" w:rsidR="00FE567C" w:rsidRDefault="00FE567C" w:rsidP="00FE567C">
            <w:pPr>
              <w:spacing w:before="60" w:after="60"/>
              <w:rPr>
                <w:rFonts w:ascii="MS Gothic" w:eastAsia="MS Gothic" w:hAnsi="MS Gothic" w:cs="Arial"/>
                <w:sz w:val="20"/>
                <w:szCs w:val="20"/>
              </w:rPr>
            </w:pPr>
          </w:p>
        </w:tc>
        <w:tc>
          <w:tcPr>
            <w:tcW w:w="1710" w:type="dxa"/>
          </w:tcPr>
          <w:p w14:paraId="1C37535E" w14:textId="51CF290F" w:rsidR="00FE567C" w:rsidRDefault="00FE567C" w:rsidP="00FE567C">
            <w:pPr>
              <w:spacing w:before="60" w:after="60"/>
              <w:rPr>
                <w:rFonts w:ascii="Arial" w:hAnsi="Arial" w:cs="Arial"/>
                <w:sz w:val="20"/>
                <w:szCs w:val="20"/>
              </w:rPr>
            </w:pPr>
            <w:r>
              <w:rPr>
                <w:rFonts w:ascii="Arial" w:hAnsi="Arial" w:cs="Arial"/>
                <w:sz w:val="20"/>
                <w:szCs w:val="20"/>
              </w:rPr>
              <w:t>104.</w:t>
            </w:r>
            <w:r w:rsidR="00617038">
              <w:rPr>
                <w:rFonts w:ascii="Arial" w:hAnsi="Arial" w:cs="Arial"/>
                <w:sz w:val="20"/>
                <w:szCs w:val="20"/>
              </w:rPr>
              <w:t>4.16</w:t>
            </w:r>
          </w:p>
        </w:tc>
        <w:sdt>
          <w:sdtPr>
            <w:rPr>
              <w:rFonts w:ascii="Arial" w:hAnsi="Arial" w:cs="Arial"/>
              <w:sz w:val="20"/>
              <w:szCs w:val="20"/>
            </w:rPr>
            <w:id w:val="-492650054"/>
            <w:placeholder>
              <w:docPart w:val="1159A71606E34A8A8DE9763E906899A6"/>
            </w:placeholder>
            <w:showingPlcHdr/>
          </w:sdtPr>
          <w:sdtContent>
            <w:tc>
              <w:tcPr>
                <w:tcW w:w="1895" w:type="dxa"/>
              </w:tcPr>
              <w:p w14:paraId="1185F293" w14:textId="2BF61380"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4A3238AC" w14:textId="77777777" w:rsidTr="00435C9F">
        <w:tc>
          <w:tcPr>
            <w:tcW w:w="837" w:type="dxa"/>
          </w:tcPr>
          <w:p w14:paraId="6DAC54D3"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073F2003" w14:textId="1367131F" w:rsidR="00FE567C" w:rsidRDefault="00453219" w:rsidP="0060763B">
            <w:pPr>
              <w:pStyle w:val="ListParagraph"/>
              <w:numPr>
                <w:ilvl w:val="0"/>
                <w:numId w:val="265"/>
              </w:numPr>
              <w:spacing w:before="60" w:after="60"/>
              <w:contextualSpacing w:val="0"/>
              <w:jc w:val="left"/>
              <w:rPr>
                <w:rFonts w:ascii="Arial" w:hAnsi="Arial" w:cs="Arial"/>
                <w:sz w:val="20"/>
                <w:szCs w:val="20"/>
              </w:rPr>
            </w:pPr>
            <w:r>
              <w:rPr>
                <w:rFonts w:ascii="Arial" w:hAnsi="Arial" w:cs="Arial"/>
                <w:sz w:val="20"/>
                <w:szCs w:val="20"/>
              </w:rPr>
              <w:t>the</w:t>
            </w:r>
            <w:r w:rsidRPr="00453219">
              <w:rPr>
                <w:rFonts w:ascii="Arial" w:hAnsi="Arial" w:cs="Arial"/>
                <w:sz w:val="20"/>
                <w:szCs w:val="20"/>
              </w:rPr>
              <w:t xml:space="preserve"> entity changes its management model for managing financial assets</w:t>
            </w:r>
            <w:r>
              <w:rPr>
                <w:rFonts w:ascii="Arial" w:hAnsi="Arial" w:cs="Arial"/>
                <w:sz w:val="20"/>
                <w:szCs w:val="20"/>
              </w:rPr>
              <w:t xml:space="preserve"> in accordance with </w:t>
            </w:r>
            <w:r w:rsidR="00617038">
              <w:rPr>
                <w:rFonts w:ascii="Arial" w:hAnsi="Arial" w:cs="Arial"/>
                <w:sz w:val="20"/>
                <w:szCs w:val="20"/>
              </w:rPr>
              <w:t>GRAP 104</w:t>
            </w:r>
            <w:r>
              <w:rPr>
                <w:rFonts w:ascii="Arial" w:hAnsi="Arial" w:cs="Arial"/>
                <w:sz w:val="20"/>
                <w:szCs w:val="20"/>
              </w:rPr>
              <w:t>?</w:t>
            </w:r>
            <w:r w:rsidR="00FE567C">
              <w:rPr>
                <w:rFonts w:ascii="Arial" w:hAnsi="Arial" w:cs="Arial"/>
                <w:sz w:val="20"/>
                <w:szCs w:val="20"/>
              </w:rPr>
              <w:t>?</w:t>
            </w:r>
          </w:p>
        </w:tc>
        <w:tc>
          <w:tcPr>
            <w:tcW w:w="1166" w:type="dxa"/>
          </w:tcPr>
          <w:p w14:paraId="5C1AC98B"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38559936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1BBBC239" w14:textId="0AB2B463" w:rsidR="00FE567C" w:rsidRDefault="00000000" w:rsidP="00FE567C">
            <w:pPr>
              <w:spacing w:before="60" w:after="60"/>
              <w:rPr>
                <w:rFonts w:ascii="MS Gothic" w:eastAsia="MS Gothic" w:hAnsi="MS Gothic" w:cs="Arial"/>
                <w:sz w:val="20"/>
                <w:szCs w:val="20"/>
              </w:rPr>
            </w:pPr>
            <w:sdt>
              <w:sdtPr>
                <w:rPr>
                  <w:rFonts w:ascii="Arial" w:hAnsi="Arial" w:cs="Arial"/>
                  <w:sz w:val="20"/>
                  <w:szCs w:val="20"/>
                </w:rPr>
                <w:id w:val="18224848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0D16C1DA" w14:textId="74554A99" w:rsidR="00FE567C" w:rsidRDefault="00FE567C" w:rsidP="00FE567C">
            <w:pPr>
              <w:spacing w:before="60" w:after="60"/>
              <w:rPr>
                <w:rFonts w:ascii="Arial" w:hAnsi="Arial" w:cs="Arial"/>
                <w:sz w:val="20"/>
                <w:szCs w:val="20"/>
              </w:rPr>
            </w:pPr>
            <w:r>
              <w:rPr>
                <w:rFonts w:ascii="Arial" w:hAnsi="Arial" w:cs="Arial"/>
                <w:sz w:val="20"/>
                <w:szCs w:val="20"/>
              </w:rPr>
              <w:t>104.</w:t>
            </w:r>
            <w:r w:rsidR="00453219">
              <w:rPr>
                <w:rFonts w:ascii="Arial" w:hAnsi="Arial" w:cs="Arial"/>
                <w:sz w:val="20"/>
                <w:szCs w:val="20"/>
              </w:rPr>
              <w:t>4.16</w:t>
            </w:r>
            <w:r>
              <w:rPr>
                <w:rFonts w:ascii="Arial" w:hAnsi="Arial" w:cs="Arial"/>
                <w:sz w:val="20"/>
                <w:szCs w:val="20"/>
              </w:rPr>
              <w:t>(a)</w:t>
            </w:r>
          </w:p>
        </w:tc>
        <w:sdt>
          <w:sdtPr>
            <w:rPr>
              <w:rFonts w:ascii="Arial" w:hAnsi="Arial" w:cs="Arial"/>
              <w:sz w:val="20"/>
              <w:szCs w:val="20"/>
            </w:rPr>
            <w:id w:val="-2062856469"/>
            <w:placeholder>
              <w:docPart w:val="1159A71606E34A8A8DE9763E906899A6"/>
            </w:placeholder>
            <w:showingPlcHdr/>
          </w:sdtPr>
          <w:sdtContent>
            <w:tc>
              <w:tcPr>
                <w:tcW w:w="1895" w:type="dxa"/>
              </w:tcPr>
              <w:p w14:paraId="3D178410" w14:textId="6DDC3BD4"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67EB6390" w14:textId="77777777" w:rsidTr="00435C9F">
        <w:tc>
          <w:tcPr>
            <w:tcW w:w="837" w:type="dxa"/>
          </w:tcPr>
          <w:p w14:paraId="125D37E8"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1D3688CA" w14:textId="5C238B54" w:rsidR="00FE567C" w:rsidRDefault="00453219" w:rsidP="0060763B">
            <w:pPr>
              <w:pStyle w:val="ListParagraph"/>
              <w:numPr>
                <w:ilvl w:val="0"/>
                <w:numId w:val="265"/>
              </w:numPr>
              <w:spacing w:before="60" w:after="60"/>
              <w:contextualSpacing w:val="0"/>
              <w:jc w:val="left"/>
              <w:rPr>
                <w:rFonts w:ascii="Arial" w:hAnsi="Arial" w:cs="Arial"/>
                <w:sz w:val="20"/>
                <w:szCs w:val="20"/>
              </w:rPr>
            </w:pPr>
            <w:r>
              <w:rPr>
                <w:rFonts w:ascii="Arial" w:hAnsi="Arial" w:cs="Arial"/>
                <w:sz w:val="20"/>
                <w:szCs w:val="20"/>
              </w:rPr>
              <w:t xml:space="preserve">a </w:t>
            </w:r>
            <w:r w:rsidRPr="00453219">
              <w:rPr>
                <w:rFonts w:ascii="Arial" w:hAnsi="Arial" w:cs="Arial"/>
                <w:sz w:val="20"/>
                <w:szCs w:val="20"/>
              </w:rPr>
              <w:t>reliable measure of fair value either becomes, or ceases to be, available for an investment in a residual interest.</w:t>
            </w:r>
            <w:r w:rsidR="00FE567C">
              <w:rPr>
                <w:rFonts w:ascii="Arial" w:hAnsi="Arial" w:cs="Arial"/>
                <w:sz w:val="20"/>
                <w:szCs w:val="20"/>
              </w:rPr>
              <w:t xml:space="preserve"> ?</w:t>
            </w:r>
          </w:p>
        </w:tc>
        <w:tc>
          <w:tcPr>
            <w:tcW w:w="1166" w:type="dxa"/>
          </w:tcPr>
          <w:p w14:paraId="02610B2D" w14:textId="77777777" w:rsidR="00FE567C" w:rsidRDefault="00000000" w:rsidP="00FE567C">
            <w:pPr>
              <w:spacing w:before="60" w:after="60"/>
              <w:rPr>
                <w:rFonts w:ascii="Arial" w:hAnsi="Arial" w:cs="Arial"/>
                <w:sz w:val="20"/>
                <w:szCs w:val="20"/>
              </w:rPr>
            </w:pPr>
            <w:sdt>
              <w:sdtPr>
                <w:rPr>
                  <w:rFonts w:ascii="Arial" w:hAnsi="Arial" w:cs="Arial"/>
                  <w:sz w:val="20"/>
                  <w:szCs w:val="20"/>
                </w:rPr>
                <w:id w:val="8889965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502A6820" w14:textId="5FF6626F" w:rsidR="00FE567C" w:rsidRDefault="00000000" w:rsidP="00FE567C">
            <w:pPr>
              <w:spacing w:before="60" w:after="60"/>
              <w:rPr>
                <w:rFonts w:ascii="Arial" w:hAnsi="Arial" w:cs="Arial"/>
                <w:sz w:val="20"/>
                <w:szCs w:val="20"/>
              </w:rPr>
            </w:pPr>
            <w:sdt>
              <w:sdtPr>
                <w:rPr>
                  <w:rFonts w:ascii="Arial" w:hAnsi="Arial" w:cs="Arial"/>
                  <w:sz w:val="20"/>
                  <w:szCs w:val="20"/>
                </w:rPr>
                <w:id w:val="123125576"/>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05E97D0E" w14:textId="53F9FCE4" w:rsidR="00FE567C" w:rsidRDefault="00FE567C" w:rsidP="00FE567C">
            <w:pPr>
              <w:spacing w:before="60" w:after="60"/>
              <w:rPr>
                <w:rFonts w:ascii="Arial" w:hAnsi="Arial" w:cs="Arial"/>
                <w:sz w:val="20"/>
                <w:szCs w:val="20"/>
              </w:rPr>
            </w:pPr>
            <w:r>
              <w:rPr>
                <w:rFonts w:ascii="Arial" w:hAnsi="Arial" w:cs="Arial"/>
                <w:sz w:val="20"/>
                <w:szCs w:val="20"/>
              </w:rPr>
              <w:t>104.</w:t>
            </w:r>
            <w:r w:rsidR="00453219">
              <w:rPr>
                <w:rFonts w:ascii="Arial" w:hAnsi="Arial" w:cs="Arial"/>
                <w:sz w:val="20"/>
                <w:szCs w:val="20"/>
              </w:rPr>
              <w:t>4.16</w:t>
            </w:r>
            <w:r>
              <w:rPr>
                <w:rFonts w:ascii="Arial" w:hAnsi="Arial" w:cs="Arial"/>
                <w:sz w:val="20"/>
                <w:szCs w:val="20"/>
              </w:rPr>
              <w:t>(b)</w:t>
            </w:r>
          </w:p>
        </w:tc>
        <w:sdt>
          <w:sdtPr>
            <w:rPr>
              <w:rFonts w:ascii="Arial" w:hAnsi="Arial" w:cs="Arial"/>
              <w:sz w:val="20"/>
              <w:szCs w:val="20"/>
            </w:rPr>
            <w:id w:val="-1522623352"/>
            <w:placeholder>
              <w:docPart w:val="1159A71606E34A8A8DE9763E906899A6"/>
            </w:placeholder>
            <w:showingPlcHdr/>
          </w:sdtPr>
          <w:sdtContent>
            <w:tc>
              <w:tcPr>
                <w:tcW w:w="1895" w:type="dxa"/>
              </w:tcPr>
              <w:p w14:paraId="696F2500" w14:textId="40898FC9"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2D91AC82" w14:textId="77777777" w:rsidTr="00435C9F">
        <w:tc>
          <w:tcPr>
            <w:tcW w:w="837" w:type="dxa"/>
          </w:tcPr>
          <w:p w14:paraId="1E939A13"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F8A9130" w14:textId="48B8CD8E" w:rsidR="00FE567C" w:rsidRPr="002D50D4" w:rsidRDefault="009A2867" w:rsidP="00FE567C">
            <w:pPr>
              <w:spacing w:before="60" w:after="60"/>
              <w:rPr>
                <w:rFonts w:ascii="Arial" w:hAnsi="Arial" w:cs="Arial"/>
                <w:sz w:val="20"/>
                <w:szCs w:val="20"/>
              </w:rPr>
            </w:pPr>
            <w:r>
              <w:rPr>
                <w:rFonts w:ascii="Arial" w:hAnsi="Arial" w:cs="Arial"/>
                <w:sz w:val="20"/>
                <w:szCs w:val="20"/>
              </w:rPr>
              <w:t xml:space="preserve">If there is </w:t>
            </w:r>
            <w:r w:rsidR="00FE567C">
              <w:rPr>
                <w:rFonts w:ascii="Arial" w:hAnsi="Arial" w:cs="Arial"/>
                <w:sz w:val="20"/>
                <w:szCs w:val="20"/>
              </w:rPr>
              <w:t>objective evidence that a</w:t>
            </w:r>
            <w:r>
              <w:rPr>
                <w:rFonts w:ascii="Arial" w:hAnsi="Arial" w:cs="Arial"/>
                <w:sz w:val="20"/>
                <w:szCs w:val="20"/>
              </w:rPr>
              <w:t>n impairment loss has been incurred on an investment in a residual interest that is not measured at fair value, has the amount of the impairment loss been measured as the</w:t>
            </w:r>
            <w:r w:rsidR="008F76F3">
              <w:rPr>
                <w:rFonts w:ascii="Arial" w:hAnsi="Arial" w:cs="Arial"/>
                <w:sz w:val="20"/>
                <w:szCs w:val="20"/>
              </w:rPr>
              <w:t xml:space="preserve"> </w:t>
            </w:r>
            <w:r>
              <w:rPr>
                <w:rFonts w:ascii="Arial" w:hAnsi="Arial" w:cs="Arial"/>
                <w:sz w:val="20"/>
                <w:szCs w:val="20"/>
              </w:rPr>
              <w:t xml:space="preserve">difference between the carrying amount and the </w:t>
            </w:r>
            <w:r w:rsidR="008F76F3">
              <w:rPr>
                <w:rFonts w:ascii="Arial" w:hAnsi="Arial" w:cs="Arial"/>
                <w:sz w:val="20"/>
                <w:szCs w:val="20"/>
              </w:rPr>
              <w:t>present</w:t>
            </w:r>
            <w:r>
              <w:rPr>
                <w:rFonts w:ascii="Arial" w:hAnsi="Arial" w:cs="Arial"/>
                <w:sz w:val="20"/>
                <w:szCs w:val="20"/>
              </w:rPr>
              <w:t xml:space="preserve"> value of future cash flows discounted at the </w:t>
            </w:r>
            <w:r w:rsidR="008F76F3">
              <w:rPr>
                <w:rFonts w:ascii="Arial" w:hAnsi="Arial" w:cs="Arial"/>
                <w:sz w:val="20"/>
                <w:szCs w:val="20"/>
              </w:rPr>
              <w:t>current</w:t>
            </w:r>
            <w:r>
              <w:rPr>
                <w:rFonts w:ascii="Arial" w:hAnsi="Arial" w:cs="Arial"/>
                <w:sz w:val="20"/>
                <w:szCs w:val="20"/>
              </w:rPr>
              <w:t xml:space="preserve"> market rate?</w:t>
            </w:r>
            <w:r w:rsidR="00FE567C">
              <w:rPr>
                <w:rFonts w:ascii="Arial" w:hAnsi="Arial" w:cs="Arial"/>
                <w:sz w:val="20"/>
                <w:szCs w:val="20"/>
              </w:rPr>
              <w:t xml:space="preserve"> </w:t>
            </w:r>
          </w:p>
        </w:tc>
        <w:tc>
          <w:tcPr>
            <w:tcW w:w="1166" w:type="dxa"/>
          </w:tcPr>
          <w:p w14:paraId="057D5C93"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86273791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35551D97"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206918763"/>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21F0A074" w14:textId="1D5CE773" w:rsidR="00FE567C" w:rsidRDefault="00000000" w:rsidP="00FE567C">
            <w:pPr>
              <w:spacing w:before="60" w:after="60"/>
              <w:rPr>
                <w:rFonts w:ascii="Arial" w:hAnsi="Arial" w:cs="Arial"/>
                <w:sz w:val="20"/>
                <w:szCs w:val="20"/>
              </w:rPr>
            </w:pPr>
            <w:sdt>
              <w:sdtPr>
                <w:rPr>
                  <w:rFonts w:ascii="Arial" w:hAnsi="Arial" w:cs="Arial"/>
                  <w:sz w:val="20"/>
                  <w:szCs w:val="20"/>
                </w:rPr>
                <w:id w:val="1004858588"/>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27483698" w14:textId="1C8A94DA" w:rsidR="00FE567C" w:rsidRDefault="00FE567C" w:rsidP="00FE567C">
            <w:pPr>
              <w:spacing w:before="60" w:after="60"/>
              <w:rPr>
                <w:rFonts w:ascii="Arial" w:hAnsi="Arial" w:cs="Arial"/>
                <w:sz w:val="20"/>
                <w:szCs w:val="20"/>
              </w:rPr>
            </w:pPr>
            <w:r>
              <w:rPr>
                <w:rFonts w:ascii="Arial" w:hAnsi="Arial" w:cs="Arial"/>
                <w:sz w:val="20"/>
                <w:szCs w:val="20"/>
              </w:rPr>
              <w:t>104.5</w:t>
            </w:r>
            <w:r w:rsidR="009A2867">
              <w:rPr>
                <w:rFonts w:ascii="Arial" w:hAnsi="Arial" w:cs="Arial"/>
                <w:sz w:val="20"/>
                <w:szCs w:val="20"/>
              </w:rPr>
              <w:t>.36</w:t>
            </w:r>
          </w:p>
        </w:tc>
        <w:sdt>
          <w:sdtPr>
            <w:rPr>
              <w:rFonts w:ascii="Arial" w:hAnsi="Arial" w:cs="Arial"/>
              <w:sz w:val="20"/>
              <w:szCs w:val="20"/>
            </w:rPr>
            <w:id w:val="-144512627"/>
            <w:placeholder>
              <w:docPart w:val="1159A71606E34A8A8DE9763E906899A6"/>
            </w:placeholder>
            <w:showingPlcHdr/>
          </w:sdtPr>
          <w:sdtContent>
            <w:tc>
              <w:tcPr>
                <w:tcW w:w="1895" w:type="dxa"/>
              </w:tcPr>
              <w:p w14:paraId="18631E64" w14:textId="153328A0"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614752" w:rsidRPr="00983410" w14:paraId="6D4F1321" w14:textId="77777777" w:rsidTr="007F4C04">
        <w:tc>
          <w:tcPr>
            <w:tcW w:w="837" w:type="dxa"/>
          </w:tcPr>
          <w:p w14:paraId="456E084C" w14:textId="77777777" w:rsidR="00614752" w:rsidRPr="00747EF9" w:rsidRDefault="00614752" w:rsidP="007F4C04">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45F0BA9" w14:textId="60F45B69" w:rsidR="00614752" w:rsidRDefault="00614752" w:rsidP="00614752">
            <w:pPr>
              <w:spacing w:before="60" w:after="60"/>
              <w:rPr>
                <w:rFonts w:ascii="Arial" w:hAnsi="Arial" w:cs="Arial"/>
                <w:sz w:val="20"/>
                <w:szCs w:val="20"/>
              </w:rPr>
            </w:pPr>
            <w:r w:rsidRPr="00676D8F">
              <w:rPr>
                <w:rFonts w:ascii="Arial" w:hAnsi="Arial" w:cs="Arial"/>
                <w:b/>
                <w:sz w:val="20"/>
                <w:szCs w:val="20"/>
              </w:rPr>
              <w:t>NOTE:</w:t>
            </w:r>
            <w:r>
              <w:rPr>
                <w:rFonts w:ascii="Arial" w:hAnsi="Arial" w:cs="Arial"/>
                <w:sz w:val="20"/>
                <w:szCs w:val="20"/>
              </w:rPr>
              <w:t xml:space="preserve">  An entity shall not reclassify any financial liability</w:t>
            </w:r>
            <w:r w:rsidRPr="00676D8F">
              <w:rPr>
                <w:rFonts w:ascii="Arial" w:hAnsi="Arial" w:cs="Arial"/>
                <w:sz w:val="20"/>
                <w:szCs w:val="20"/>
              </w:rPr>
              <w:t>. [</w:t>
            </w:r>
            <w:r>
              <w:rPr>
                <w:rFonts w:ascii="Arial" w:hAnsi="Arial" w:cs="Arial"/>
                <w:sz w:val="20"/>
                <w:szCs w:val="20"/>
              </w:rPr>
              <w:t>104.</w:t>
            </w:r>
            <w:r w:rsidR="00515473">
              <w:rPr>
                <w:rFonts w:ascii="Arial" w:hAnsi="Arial" w:cs="Arial"/>
                <w:sz w:val="20"/>
                <w:szCs w:val="20"/>
              </w:rPr>
              <w:t>4</w:t>
            </w:r>
            <w:r w:rsidRPr="00676D8F">
              <w:rPr>
                <w:rFonts w:ascii="Arial" w:hAnsi="Arial" w:cs="Arial"/>
                <w:sz w:val="20"/>
                <w:szCs w:val="20"/>
              </w:rPr>
              <w:t>.1</w:t>
            </w:r>
            <w:r>
              <w:rPr>
                <w:rFonts w:ascii="Arial" w:hAnsi="Arial" w:cs="Arial"/>
                <w:sz w:val="20"/>
                <w:szCs w:val="20"/>
              </w:rPr>
              <w:t>7</w:t>
            </w:r>
            <w:r w:rsidRPr="00676D8F">
              <w:rPr>
                <w:rFonts w:ascii="Arial" w:hAnsi="Arial" w:cs="Arial"/>
                <w:sz w:val="20"/>
                <w:szCs w:val="20"/>
              </w:rPr>
              <w:t>]</w:t>
            </w:r>
          </w:p>
        </w:tc>
      </w:tr>
      <w:tr w:rsidR="00FE567C" w:rsidRPr="00983410" w14:paraId="252B3F9C" w14:textId="77777777" w:rsidTr="00435C9F">
        <w:tc>
          <w:tcPr>
            <w:tcW w:w="837" w:type="dxa"/>
          </w:tcPr>
          <w:p w14:paraId="07BB1ABC" w14:textId="77777777" w:rsidR="00FE567C" w:rsidRPr="00C76D22" w:rsidRDefault="00FE567C" w:rsidP="00FE567C">
            <w:pPr>
              <w:spacing w:before="60" w:after="60"/>
              <w:rPr>
                <w:rFonts w:ascii="Arial" w:eastAsia="Times New Roman" w:hAnsi="Arial" w:cs="Arial"/>
                <w:b/>
                <w:color w:val="C0504D"/>
                <w:sz w:val="20"/>
                <w:szCs w:val="20"/>
                <w:lang w:eastAsia="en-GB"/>
              </w:rPr>
            </w:pPr>
          </w:p>
        </w:tc>
        <w:tc>
          <w:tcPr>
            <w:tcW w:w="8179" w:type="dxa"/>
            <w:gridSpan w:val="5"/>
          </w:tcPr>
          <w:p w14:paraId="2FFD5825" w14:textId="5B7DD962" w:rsidR="00FE567C" w:rsidRPr="00044DED" w:rsidRDefault="00FE567C" w:rsidP="00FE567C">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Derecognition of financial assets</w:t>
            </w:r>
          </w:p>
        </w:tc>
      </w:tr>
      <w:tr w:rsidR="00FE567C" w:rsidRPr="00983410" w14:paraId="5127E0B3" w14:textId="77777777" w:rsidTr="00435C9F">
        <w:tc>
          <w:tcPr>
            <w:tcW w:w="837" w:type="dxa"/>
          </w:tcPr>
          <w:p w14:paraId="3EE9F4DB"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06339D2" w14:textId="4EC27961" w:rsidR="00FE567C" w:rsidRPr="002D50D4" w:rsidRDefault="00FE567C" w:rsidP="00FE567C">
            <w:pPr>
              <w:spacing w:before="60" w:after="60"/>
              <w:rPr>
                <w:rFonts w:ascii="Arial" w:hAnsi="Arial" w:cs="Arial"/>
                <w:sz w:val="20"/>
                <w:szCs w:val="20"/>
              </w:rPr>
            </w:pPr>
            <w:r>
              <w:rPr>
                <w:rFonts w:ascii="Arial" w:hAnsi="Arial" w:cs="Arial"/>
                <w:sz w:val="20"/>
                <w:szCs w:val="20"/>
              </w:rPr>
              <w:t>Has the entity used trade date accounting when derecognising financial assets?</w:t>
            </w:r>
          </w:p>
        </w:tc>
        <w:tc>
          <w:tcPr>
            <w:tcW w:w="1166" w:type="dxa"/>
          </w:tcPr>
          <w:p w14:paraId="15B7547C"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559280131"/>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3530CF25"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50131624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69ADF2F8" w14:textId="2C879DD4" w:rsidR="00FE567C" w:rsidRDefault="00000000" w:rsidP="00FE567C">
            <w:pPr>
              <w:spacing w:before="60" w:after="60"/>
              <w:rPr>
                <w:rFonts w:ascii="Arial" w:hAnsi="Arial" w:cs="Arial"/>
                <w:sz w:val="20"/>
                <w:szCs w:val="20"/>
              </w:rPr>
            </w:pPr>
            <w:sdt>
              <w:sdtPr>
                <w:rPr>
                  <w:rFonts w:ascii="Arial" w:hAnsi="Arial" w:cs="Arial"/>
                  <w:sz w:val="20"/>
                  <w:szCs w:val="20"/>
                </w:rPr>
                <w:id w:val="-1646664906"/>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65E88C4D" w14:textId="28A03E32" w:rsidR="00FE567C" w:rsidRDefault="00FE567C" w:rsidP="00FE567C">
            <w:pPr>
              <w:spacing w:before="60" w:after="60"/>
              <w:rPr>
                <w:rFonts w:ascii="Arial" w:hAnsi="Arial" w:cs="Arial"/>
                <w:sz w:val="20"/>
                <w:szCs w:val="20"/>
              </w:rPr>
            </w:pPr>
            <w:r>
              <w:rPr>
                <w:rFonts w:ascii="Arial" w:hAnsi="Arial" w:cs="Arial"/>
                <w:sz w:val="20"/>
                <w:szCs w:val="20"/>
              </w:rPr>
              <w:t>104.6</w:t>
            </w:r>
            <w:r w:rsidR="009A4284">
              <w:rPr>
                <w:rFonts w:ascii="Arial" w:hAnsi="Arial" w:cs="Arial"/>
                <w:sz w:val="20"/>
                <w:szCs w:val="20"/>
              </w:rPr>
              <w:t>.1</w:t>
            </w:r>
          </w:p>
          <w:p w14:paraId="514F1173" w14:textId="44E05810" w:rsidR="00582CB5" w:rsidRDefault="00582CB5" w:rsidP="00FE567C">
            <w:pPr>
              <w:spacing w:before="60" w:after="60"/>
              <w:rPr>
                <w:rFonts w:ascii="Arial" w:hAnsi="Arial" w:cs="Arial"/>
                <w:sz w:val="20"/>
                <w:szCs w:val="20"/>
              </w:rPr>
            </w:pPr>
            <w:r>
              <w:rPr>
                <w:rFonts w:ascii="Arial" w:hAnsi="Arial" w:cs="Arial"/>
                <w:sz w:val="20"/>
                <w:szCs w:val="20"/>
              </w:rPr>
              <w:t>104.3.2</w:t>
            </w:r>
          </w:p>
        </w:tc>
        <w:sdt>
          <w:sdtPr>
            <w:rPr>
              <w:rFonts w:ascii="Arial" w:hAnsi="Arial" w:cs="Arial"/>
              <w:sz w:val="20"/>
              <w:szCs w:val="20"/>
            </w:rPr>
            <w:id w:val="1538847699"/>
            <w:placeholder>
              <w:docPart w:val="1159A71606E34A8A8DE9763E906899A6"/>
            </w:placeholder>
            <w:showingPlcHdr/>
          </w:sdtPr>
          <w:sdtContent>
            <w:tc>
              <w:tcPr>
                <w:tcW w:w="1895" w:type="dxa"/>
              </w:tcPr>
              <w:p w14:paraId="615D3E32" w14:textId="331A594B"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485295EC" w14:textId="77777777" w:rsidTr="00435C9F">
        <w:tc>
          <w:tcPr>
            <w:tcW w:w="837" w:type="dxa"/>
          </w:tcPr>
          <w:p w14:paraId="5AA39162"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0D402E" w14:textId="33A8D0FA" w:rsidR="00FE567C" w:rsidRPr="002D50D4" w:rsidRDefault="00FE567C" w:rsidP="00FE567C">
            <w:pPr>
              <w:spacing w:before="60" w:after="60"/>
              <w:rPr>
                <w:rFonts w:ascii="Arial" w:hAnsi="Arial" w:cs="Arial"/>
                <w:sz w:val="20"/>
                <w:szCs w:val="20"/>
              </w:rPr>
            </w:pPr>
            <w:r>
              <w:rPr>
                <w:rFonts w:ascii="Arial" w:hAnsi="Arial" w:cs="Arial"/>
                <w:sz w:val="20"/>
                <w:szCs w:val="20"/>
              </w:rPr>
              <w:t>Are financial assets only derecognised when:</w:t>
            </w:r>
          </w:p>
        </w:tc>
        <w:tc>
          <w:tcPr>
            <w:tcW w:w="1166" w:type="dxa"/>
          </w:tcPr>
          <w:p w14:paraId="53700737"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56926350"/>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27640DE9" w14:textId="77777777" w:rsidR="00FE567C" w:rsidRDefault="00FE567C" w:rsidP="00FE567C">
            <w:pPr>
              <w:spacing w:before="60" w:after="60"/>
              <w:rPr>
                <w:rFonts w:ascii="Arial" w:hAnsi="Arial" w:cs="Arial"/>
                <w:sz w:val="20"/>
                <w:szCs w:val="20"/>
              </w:rPr>
            </w:pPr>
          </w:p>
        </w:tc>
        <w:tc>
          <w:tcPr>
            <w:tcW w:w="1710" w:type="dxa"/>
          </w:tcPr>
          <w:p w14:paraId="44767E62" w14:textId="1C1144E3" w:rsidR="00FE567C" w:rsidRDefault="00FE567C" w:rsidP="00FE567C">
            <w:pPr>
              <w:spacing w:before="60" w:after="60"/>
              <w:rPr>
                <w:rFonts w:ascii="Arial" w:hAnsi="Arial" w:cs="Arial"/>
                <w:sz w:val="20"/>
                <w:szCs w:val="20"/>
              </w:rPr>
            </w:pPr>
            <w:r>
              <w:rPr>
                <w:rFonts w:ascii="Arial" w:hAnsi="Arial" w:cs="Arial"/>
                <w:sz w:val="20"/>
                <w:szCs w:val="20"/>
              </w:rPr>
              <w:t>104.6</w:t>
            </w:r>
            <w:r w:rsidR="009A4284">
              <w:rPr>
                <w:rFonts w:ascii="Arial" w:hAnsi="Arial" w:cs="Arial"/>
                <w:sz w:val="20"/>
                <w:szCs w:val="20"/>
              </w:rPr>
              <w:t>.4</w:t>
            </w:r>
          </w:p>
        </w:tc>
        <w:sdt>
          <w:sdtPr>
            <w:rPr>
              <w:rFonts w:ascii="Arial" w:hAnsi="Arial" w:cs="Arial"/>
              <w:sz w:val="20"/>
              <w:szCs w:val="20"/>
            </w:rPr>
            <w:id w:val="1683317879"/>
            <w:placeholder>
              <w:docPart w:val="1159A71606E34A8A8DE9763E906899A6"/>
            </w:placeholder>
            <w:showingPlcHdr/>
          </w:sdtPr>
          <w:sdtContent>
            <w:tc>
              <w:tcPr>
                <w:tcW w:w="1895" w:type="dxa"/>
              </w:tcPr>
              <w:p w14:paraId="10DB4E2C" w14:textId="3F150354"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AF9A9D0" w14:textId="77777777" w:rsidTr="00435C9F">
        <w:tc>
          <w:tcPr>
            <w:tcW w:w="837" w:type="dxa"/>
          </w:tcPr>
          <w:p w14:paraId="0019B844"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75BEAD7D" w14:textId="5D8C7288" w:rsidR="00FE567C" w:rsidRPr="002D50D4" w:rsidRDefault="00FE567C" w:rsidP="0060763B">
            <w:pPr>
              <w:pStyle w:val="ListParagraph"/>
              <w:numPr>
                <w:ilvl w:val="0"/>
                <w:numId w:val="266"/>
              </w:numPr>
              <w:spacing w:before="60" w:after="60"/>
              <w:contextualSpacing w:val="0"/>
              <w:jc w:val="left"/>
              <w:rPr>
                <w:rFonts w:ascii="Arial" w:hAnsi="Arial" w:cs="Arial"/>
                <w:sz w:val="20"/>
                <w:szCs w:val="20"/>
              </w:rPr>
            </w:pPr>
            <w:r>
              <w:rPr>
                <w:rFonts w:ascii="Arial" w:hAnsi="Arial" w:cs="Arial"/>
                <w:sz w:val="20"/>
                <w:szCs w:val="20"/>
              </w:rPr>
              <w:t xml:space="preserve">the contractual rights to cash flows from the financial asset expire, are settled or waived? </w:t>
            </w:r>
          </w:p>
        </w:tc>
        <w:tc>
          <w:tcPr>
            <w:tcW w:w="1166" w:type="dxa"/>
          </w:tcPr>
          <w:p w14:paraId="7CC4438B"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048414486"/>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2F129BBC" w14:textId="106021D0" w:rsidR="00FE567C" w:rsidRDefault="00000000" w:rsidP="00FE567C">
            <w:pPr>
              <w:spacing w:before="60" w:after="60"/>
              <w:rPr>
                <w:rFonts w:ascii="Arial" w:hAnsi="Arial" w:cs="Arial"/>
                <w:sz w:val="20"/>
                <w:szCs w:val="20"/>
              </w:rPr>
            </w:pPr>
            <w:sdt>
              <w:sdtPr>
                <w:rPr>
                  <w:rFonts w:ascii="Arial" w:hAnsi="Arial" w:cs="Arial"/>
                  <w:sz w:val="20"/>
                  <w:szCs w:val="20"/>
                </w:rPr>
                <w:id w:val="-214704392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77ED3E34" w14:textId="7012C2D7" w:rsidR="00FE567C" w:rsidRDefault="00FE567C" w:rsidP="00FE567C">
            <w:pPr>
              <w:spacing w:before="60" w:after="60"/>
              <w:rPr>
                <w:rFonts w:ascii="Arial" w:hAnsi="Arial" w:cs="Arial"/>
                <w:sz w:val="20"/>
                <w:szCs w:val="20"/>
              </w:rPr>
            </w:pPr>
            <w:r>
              <w:rPr>
                <w:rFonts w:ascii="Arial" w:hAnsi="Arial" w:cs="Arial"/>
                <w:sz w:val="20"/>
                <w:szCs w:val="20"/>
              </w:rPr>
              <w:t>104.6</w:t>
            </w:r>
            <w:r w:rsidR="009A4284">
              <w:rPr>
                <w:rFonts w:ascii="Arial" w:hAnsi="Arial" w:cs="Arial"/>
                <w:sz w:val="20"/>
                <w:szCs w:val="20"/>
              </w:rPr>
              <w:t>.4</w:t>
            </w:r>
            <w:r>
              <w:rPr>
                <w:rFonts w:ascii="Arial" w:hAnsi="Arial" w:cs="Arial"/>
                <w:sz w:val="20"/>
                <w:szCs w:val="20"/>
              </w:rPr>
              <w:t>(a)</w:t>
            </w:r>
          </w:p>
        </w:tc>
        <w:sdt>
          <w:sdtPr>
            <w:rPr>
              <w:rFonts w:ascii="Arial" w:hAnsi="Arial" w:cs="Arial"/>
              <w:sz w:val="20"/>
              <w:szCs w:val="20"/>
            </w:rPr>
            <w:id w:val="-1468499717"/>
            <w:placeholder>
              <w:docPart w:val="1159A71606E34A8A8DE9763E906899A6"/>
            </w:placeholder>
            <w:showingPlcHdr/>
          </w:sdtPr>
          <w:sdtContent>
            <w:tc>
              <w:tcPr>
                <w:tcW w:w="1895" w:type="dxa"/>
              </w:tcPr>
              <w:p w14:paraId="637858F5" w14:textId="4EC72E96"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3699D2C3" w14:textId="77777777" w:rsidTr="00435C9F">
        <w:tc>
          <w:tcPr>
            <w:tcW w:w="837" w:type="dxa"/>
          </w:tcPr>
          <w:p w14:paraId="5470191D"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6B804247" w14:textId="1AC9A07A" w:rsidR="00FE567C" w:rsidRPr="002D50D4" w:rsidRDefault="00FE567C" w:rsidP="0060763B">
            <w:pPr>
              <w:pStyle w:val="ListParagraph"/>
              <w:numPr>
                <w:ilvl w:val="0"/>
                <w:numId w:val="266"/>
              </w:numPr>
              <w:spacing w:before="60" w:after="60"/>
              <w:contextualSpacing w:val="0"/>
              <w:jc w:val="left"/>
              <w:rPr>
                <w:rFonts w:ascii="Arial" w:hAnsi="Arial" w:cs="Arial"/>
                <w:sz w:val="20"/>
                <w:szCs w:val="20"/>
              </w:rPr>
            </w:pPr>
            <w:r>
              <w:rPr>
                <w:rFonts w:ascii="Arial" w:hAnsi="Arial" w:cs="Arial"/>
                <w:sz w:val="20"/>
                <w:szCs w:val="20"/>
              </w:rPr>
              <w:t>the entity transfers to another party substantially all of the risks and rewards of ownership of the financial asset?</w:t>
            </w:r>
          </w:p>
        </w:tc>
        <w:tc>
          <w:tcPr>
            <w:tcW w:w="1166" w:type="dxa"/>
          </w:tcPr>
          <w:p w14:paraId="36E1C765" w14:textId="77777777" w:rsidR="00FE567C" w:rsidRDefault="00000000" w:rsidP="00FE567C">
            <w:pPr>
              <w:spacing w:before="60" w:after="60"/>
              <w:rPr>
                <w:rFonts w:ascii="Arial" w:hAnsi="Arial" w:cs="Arial"/>
                <w:sz w:val="20"/>
                <w:szCs w:val="20"/>
              </w:rPr>
            </w:pPr>
            <w:sdt>
              <w:sdtPr>
                <w:rPr>
                  <w:rFonts w:ascii="Arial" w:hAnsi="Arial" w:cs="Arial"/>
                  <w:sz w:val="20"/>
                  <w:szCs w:val="20"/>
                </w:rPr>
                <w:id w:val="2099911793"/>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327B8858" w14:textId="0EAB3C96" w:rsidR="00FE567C" w:rsidRDefault="00000000" w:rsidP="00FE567C">
            <w:pPr>
              <w:spacing w:before="60" w:after="60"/>
              <w:rPr>
                <w:rFonts w:ascii="Arial" w:hAnsi="Arial" w:cs="Arial"/>
                <w:sz w:val="20"/>
                <w:szCs w:val="20"/>
              </w:rPr>
            </w:pPr>
            <w:sdt>
              <w:sdtPr>
                <w:rPr>
                  <w:rFonts w:ascii="Arial" w:hAnsi="Arial" w:cs="Arial"/>
                  <w:sz w:val="20"/>
                  <w:szCs w:val="20"/>
                </w:rPr>
                <w:id w:val="194927457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482A56D5" w14:textId="441E313A" w:rsidR="00FE567C" w:rsidRDefault="00FE567C" w:rsidP="00FE567C">
            <w:pPr>
              <w:spacing w:before="60" w:after="60"/>
              <w:rPr>
                <w:rFonts w:ascii="Arial" w:hAnsi="Arial" w:cs="Arial"/>
                <w:sz w:val="20"/>
                <w:szCs w:val="20"/>
              </w:rPr>
            </w:pPr>
            <w:r>
              <w:rPr>
                <w:rFonts w:ascii="Arial" w:hAnsi="Arial" w:cs="Arial"/>
                <w:sz w:val="20"/>
                <w:szCs w:val="20"/>
              </w:rPr>
              <w:t>104.6</w:t>
            </w:r>
            <w:r w:rsidR="009A4284">
              <w:rPr>
                <w:rFonts w:ascii="Arial" w:hAnsi="Arial" w:cs="Arial"/>
                <w:sz w:val="20"/>
                <w:szCs w:val="20"/>
              </w:rPr>
              <w:t>.4</w:t>
            </w:r>
            <w:r>
              <w:rPr>
                <w:rFonts w:ascii="Arial" w:hAnsi="Arial" w:cs="Arial"/>
                <w:sz w:val="20"/>
                <w:szCs w:val="20"/>
              </w:rPr>
              <w:t>(b)</w:t>
            </w:r>
          </w:p>
        </w:tc>
        <w:sdt>
          <w:sdtPr>
            <w:rPr>
              <w:rFonts w:ascii="Arial" w:hAnsi="Arial" w:cs="Arial"/>
              <w:sz w:val="20"/>
              <w:szCs w:val="20"/>
            </w:rPr>
            <w:id w:val="271749425"/>
            <w:placeholder>
              <w:docPart w:val="1159A71606E34A8A8DE9763E906899A6"/>
            </w:placeholder>
            <w:showingPlcHdr/>
          </w:sdtPr>
          <w:sdtContent>
            <w:tc>
              <w:tcPr>
                <w:tcW w:w="1895" w:type="dxa"/>
              </w:tcPr>
              <w:p w14:paraId="1B52126E" w14:textId="3595DE2B"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4E83261" w14:textId="77777777" w:rsidTr="00435C9F">
        <w:tc>
          <w:tcPr>
            <w:tcW w:w="837" w:type="dxa"/>
          </w:tcPr>
          <w:p w14:paraId="231B6209"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3408" w:type="dxa"/>
            <w:gridSpan w:val="2"/>
          </w:tcPr>
          <w:p w14:paraId="6C8CABD7" w14:textId="001E87E0" w:rsidR="00FE567C" w:rsidRPr="002D50D4" w:rsidRDefault="00FE567C" w:rsidP="0060763B">
            <w:pPr>
              <w:pStyle w:val="ListParagraph"/>
              <w:numPr>
                <w:ilvl w:val="0"/>
                <w:numId w:val="266"/>
              </w:numPr>
              <w:spacing w:before="60" w:after="60"/>
              <w:contextualSpacing w:val="0"/>
              <w:jc w:val="left"/>
              <w:rPr>
                <w:rFonts w:ascii="Arial" w:hAnsi="Arial" w:cs="Arial"/>
                <w:sz w:val="20"/>
                <w:szCs w:val="20"/>
              </w:rPr>
            </w:pPr>
            <w:r>
              <w:rPr>
                <w:rFonts w:ascii="Arial" w:hAnsi="Arial" w:cs="Arial"/>
                <w:sz w:val="20"/>
                <w:szCs w:val="20"/>
              </w:rPr>
              <w:t>the entity, despite having retained some significant risks and rewards of ownership of the financial asset, has transferred control of the asset to another party and the other party has the practical ability to sell the asset in its entirety to an unrelated third party, and is able to exercise that ability unilaterally and without needing to impose additional restrictions on the transfer?</w:t>
            </w:r>
          </w:p>
        </w:tc>
        <w:tc>
          <w:tcPr>
            <w:tcW w:w="1166" w:type="dxa"/>
          </w:tcPr>
          <w:p w14:paraId="4B09CC72"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266694840"/>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6BA93643" w14:textId="51F4FCDE" w:rsidR="00FE567C" w:rsidRDefault="00000000" w:rsidP="00FE567C">
            <w:pPr>
              <w:spacing w:before="60" w:after="60"/>
              <w:rPr>
                <w:rFonts w:ascii="Arial" w:hAnsi="Arial" w:cs="Arial"/>
                <w:sz w:val="20"/>
                <w:szCs w:val="20"/>
              </w:rPr>
            </w:pPr>
            <w:sdt>
              <w:sdtPr>
                <w:rPr>
                  <w:rFonts w:ascii="Arial" w:hAnsi="Arial" w:cs="Arial"/>
                  <w:sz w:val="20"/>
                  <w:szCs w:val="20"/>
                </w:rPr>
                <w:id w:val="-76469086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55939C8D" w14:textId="55534DCB" w:rsidR="00FE567C" w:rsidRDefault="00FE567C" w:rsidP="00FE567C">
            <w:pPr>
              <w:spacing w:before="60" w:after="60"/>
              <w:rPr>
                <w:rFonts w:ascii="Arial" w:hAnsi="Arial" w:cs="Arial"/>
                <w:sz w:val="20"/>
                <w:szCs w:val="20"/>
              </w:rPr>
            </w:pPr>
            <w:r>
              <w:rPr>
                <w:rFonts w:ascii="Arial" w:hAnsi="Arial" w:cs="Arial"/>
                <w:sz w:val="20"/>
                <w:szCs w:val="20"/>
              </w:rPr>
              <w:t>104.6</w:t>
            </w:r>
            <w:r w:rsidR="009A4284">
              <w:rPr>
                <w:rFonts w:ascii="Arial" w:hAnsi="Arial" w:cs="Arial"/>
                <w:sz w:val="20"/>
                <w:szCs w:val="20"/>
              </w:rPr>
              <w:t>.4</w:t>
            </w:r>
            <w:r>
              <w:rPr>
                <w:rFonts w:ascii="Arial" w:hAnsi="Arial" w:cs="Arial"/>
                <w:sz w:val="20"/>
                <w:szCs w:val="20"/>
              </w:rPr>
              <w:t>(c)</w:t>
            </w:r>
          </w:p>
        </w:tc>
        <w:sdt>
          <w:sdtPr>
            <w:rPr>
              <w:rFonts w:ascii="Arial" w:hAnsi="Arial" w:cs="Arial"/>
              <w:sz w:val="20"/>
              <w:szCs w:val="20"/>
            </w:rPr>
            <w:id w:val="-417026360"/>
            <w:placeholder>
              <w:docPart w:val="1159A71606E34A8A8DE9763E906899A6"/>
            </w:placeholder>
            <w:showingPlcHdr/>
          </w:sdtPr>
          <w:sdtContent>
            <w:tc>
              <w:tcPr>
                <w:tcW w:w="1895" w:type="dxa"/>
              </w:tcPr>
              <w:p w14:paraId="1AE9C2F0" w14:textId="43B1B82C"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511609B" w14:textId="77777777" w:rsidTr="00435C9F">
        <w:tc>
          <w:tcPr>
            <w:tcW w:w="837" w:type="dxa"/>
          </w:tcPr>
          <w:p w14:paraId="03B0213D" w14:textId="77777777" w:rsidR="00FE567C" w:rsidRPr="00747EF9" w:rsidRDefault="00FE567C" w:rsidP="00FE567C">
            <w:pPr>
              <w:spacing w:before="60" w:after="60"/>
              <w:rPr>
                <w:rFonts w:ascii="Arial" w:eastAsia="Times New Roman" w:hAnsi="Arial" w:cs="Arial"/>
                <w:b/>
                <w:color w:val="C0504D"/>
                <w:sz w:val="20"/>
                <w:szCs w:val="20"/>
                <w:lang w:eastAsia="en-GB"/>
              </w:rPr>
            </w:pPr>
          </w:p>
        </w:tc>
        <w:tc>
          <w:tcPr>
            <w:tcW w:w="8179" w:type="dxa"/>
            <w:gridSpan w:val="5"/>
          </w:tcPr>
          <w:p w14:paraId="345AA8FA" w14:textId="103B62EB" w:rsidR="00FE567C" w:rsidRPr="00983410" w:rsidRDefault="00FE567C" w:rsidP="00FE567C">
            <w:pPr>
              <w:spacing w:before="60" w:after="60"/>
              <w:rPr>
                <w:rFonts w:ascii="Arial" w:hAnsi="Arial" w:cs="Arial"/>
                <w:sz w:val="20"/>
                <w:szCs w:val="20"/>
              </w:rPr>
            </w:pPr>
            <w:r>
              <w:rPr>
                <w:rFonts w:ascii="Arial" w:hAnsi="Arial" w:cs="Arial"/>
                <w:b/>
                <w:bCs/>
                <w:i/>
                <w:iCs/>
                <w:sz w:val="20"/>
                <w:szCs w:val="20"/>
              </w:rPr>
              <w:t>Transfers that qualify for derecognition</w:t>
            </w:r>
          </w:p>
        </w:tc>
      </w:tr>
      <w:tr w:rsidR="00FE567C" w:rsidRPr="00983410" w14:paraId="125A193F" w14:textId="77777777" w:rsidTr="00435C9F">
        <w:tc>
          <w:tcPr>
            <w:tcW w:w="837" w:type="dxa"/>
          </w:tcPr>
          <w:p w14:paraId="70B5370C"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0DAE62" w14:textId="6C44B064" w:rsidR="00FE567C" w:rsidRPr="002D50D4" w:rsidRDefault="00FE567C" w:rsidP="00FE567C">
            <w:pPr>
              <w:spacing w:before="60" w:after="60"/>
              <w:rPr>
                <w:rFonts w:ascii="Arial" w:hAnsi="Arial" w:cs="Arial"/>
                <w:sz w:val="20"/>
                <w:szCs w:val="20"/>
              </w:rPr>
            </w:pPr>
            <w:r>
              <w:rPr>
                <w:rFonts w:ascii="Arial" w:hAnsi="Arial" w:cs="Arial"/>
                <w:sz w:val="20"/>
                <w:szCs w:val="20"/>
              </w:rPr>
              <w:t>If an entity transfers a financial asset in a transfer that qualifies for derecognition in its entirety and retains the right to service the financial asset for a fee, has it recognised either a servicing asset or servicing liability?</w:t>
            </w:r>
          </w:p>
        </w:tc>
        <w:tc>
          <w:tcPr>
            <w:tcW w:w="1166" w:type="dxa"/>
          </w:tcPr>
          <w:p w14:paraId="5C10915E"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356341778"/>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02A59E6A"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78552766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6EE7DC83" w14:textId="26BB0520" w:rsidR="00FE567C" w:rsidRDefault="00000000" w:rsidP="00FE567C">
            <w:pPr>
              <w:spacing w:before="60" w:after="60"/>
              <w:rPr>
                <w:rFonts w:ascii="Arial" w:hAnsi="Arial" w:cs="Arial"/>
                <w:sz w:val="20"/>
                <w:szCs w:val="20"/>
              </w:rPr>
            </w:pPr>
            <w:sdt>
              <w:sdtPr>
                <w:rPr>
                  <w:rFonts w:ascii="Arial" w:hAnsi="Arial" w:cs="Arial"/>
                  <w:sz w:val="20"/>
                  <w:szCs w:val="20"/>
                </w:rPr>
                <w:id w:val="1077563401"/>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5003719E" w14:textId="77DC48C6" w:rsidR="00FE567C" w:rsidRDefault="00FE567C" w:rsidP="00FE567C">
            <w:pPr>
              <w:spacing w:before="60" w:after="60"/>
              <w:rPr>
                <w:rFonts w:ascii="Arial" w:hAnsi="Arial" w:cs="Arial"/>
                <w:sz w:val="20"/>
                <w:szCs w:val="20"/>
              </w:rPr>
            </w:pPr>
            <w:r>
              <w:rPr>
                <w:rFonts w:ascii="Arial" w:hAnsi="Arial" w:cs="Arial"/>
                <w:sz w:val="20"/>
                <w:szCs w:val="20"/>
              </w:rPr>
              <w:t>104.</w:t>
            </w:r>
            <w:r w:rsidR="00D65672">
              <w:rPr>
                <w:rFonts w:ascii="Arial" w:hAnsi="Arial" w:cs="Arial"/>
                <w:sz w:val="20"/>
                <w:szCs w:val="20"/>
              </w:rPr>
              <w:t>6.9</w:t>
            </w:r>
          </w:p>
        </w:tc>
        <w:sdt>
          <w:sdtPr>
            <w:rPr>
              <w:rFonts w:ascii="Arial" w:hAnsi="Arial" w:cs="Arial"/>
              <w:sz w:val="20"/>
              <w:szCs w:val="20"/>
            </w:rPr>
            <w:id w:val="-1043828147"/>
            <w:placeholder>
              <w:docPart w:val="1159A71606E34A8A8DE9763E906899A6"/>
            </w:placeholder>
            <w:showingPlcHdr/>
          </w:sdtPr>
          <w:sdtContent>
            <w:tc>
              <w:tcPr>
                <w:tcW w:w="1895" w:type="dxa"/>
              </w:tcPr>
              <w:p w14:paraId="2F2AA71F" w14:textId="212C5E77"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001CF650" w14:textId="77777777" w:rsidTr="00435C9F">
        <w:tc>
          <w:tcPr>
            <w:tcW w:w="837" w:type="dxa"/>
          </w:tcPr>
          <w:p w14:paraId="4E03309B"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B6C8C9D" w14:textId="67E7BF66" w:rsidR="00FE567C" w:rsidRPr="002D50D4" w:rsidRDefault="00FE567C" w:rsidP="00FE567C">
            <w:pPr>
              <w:spacing w:before="60" w:after="60"/>
              <w:rPr>
                <w:rFonts w:ascii="Arial" w:hAnsi="Arial" w:cs="Arial"/>
                <w:sz w:val="20"/>
                <w:szCs w:val="20"/>
              </w:rPr>
            </w:pPr>
            <w:r>
              <w:rPr>
                <w:rFonts w:ascii="Arial" w:hAnsi="Arial" w:cs="Arial"/>
                <w:sz w:val="20"/>
                <w:szCs w:val="20"/>
              </w:rPr>
              <w:t>If the fee is not expected to compensate the entity adequately for performing the servicing, has the entity recognised a servicing liability for the servicing obligation at its fair value?</w:t>
            </w:r>
          </w:p>
        </w:tc>
        <w:tc>
          <w:tcPr>
            <w:tcW w:w="1166" w:type="dxa"/>
          </w:tcPr>
          <w:p w14:paraId="6CAFD24B" w14:textId="77777777" w:rsidR="00FE567C" w:rsidRDefault="00000000" w:rsidP="00FE567C">
            <w:pPr>
              <w:spacing w:before="60" w:after="60"/>
              <w:rPr>
                <w:rFonts w:ascii="Arial" w:hAnsi="Arial" w:cs="Arial"/>
                <w:sz w:val="20"/>
                <w:szCs w:val="20"/>
              </w:rPr>
            </w:pPr>
            <w:sdt>
              <w:sdtPr>
                <w:rPr>
                  <w:rFonts w:ascii="Arial" w:hAnsi="Arial" w:cs="Arial"/>
                  <w:sz w:val="20"/>
                  <w:szCs w:val="20"/>
                </w:rPr>
                <w:id w:val="23776487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30237F22"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575889950"/>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3E5B48DD" w14:textId="5CD106CE" w:rsidR="00FE567C" w:rsidRDefault="00000000" w:rsidP="00FE567C">
            <w:pPr>
              <w:spacing w:before="60" w:after="60"/>
              <w:rPr>
                <w:rFonts w:ascii="Arial" w:hAnsi="Arial" w:cs="Arial"/>
                <w:sz w:val="20"/>
                <w:szCs w:val="20"/>
              </w:rPr>
            </w:pPr>
            <w:sdt>
              <w:sdtPr>
                <w:rPr>
                  <w:rFonts w:ascii="Arial" w:hAnsi="Arial" w:cs="Arial"/>
                  <w:sz w:val="20"/>
                  <w:szCs w:val="20"/>
                </w:rPr>
                <w:id w:val="-10215325"/>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4F071A6E" w14:textId="58E0C093" w:rsidR="00FE567C" w:rsidRDefault="00FE567C" w:rsidP="00FE567C">
            <w:pPr>
              <w:spacing w:before="60" w:after="60"/>
              <w:rPr>
                <w:rFonts w:ascii="Arial" w:hAnsi="Arial" w:cs="Arial"/>
                <w:sz w:val="20"/>
                <w:szCs w:val="20"/>
              </w:rPr>
            </w:pPr>
            <w:r>
              <w:rPr>
                <w:rFonts w:ascii="Arial" w:hAnsi="Arial" w:cs="Arial"/>
                <w:sz w:val="20"/>
                <w:szCs w:val="20"/>
              </w:rPr>
              <w:t>104.</w:t>
            </w:r>
            <w:r w:rsidR="00D65672">
              <w:rPr>
                <w:rFonts w:ascii="Arial" w:hAnsi="Arial" w:cs="Arial"/>
                <w:sz w:val="20"/>
                <w:szCs w:val="20"/>
              </w:rPr>
              <w:t>6.9</w:t>
            </w:r>
          </w:p>
        </w:tc>
        <w:sdt>
          <w:sdtPr>
            <w:rPr>
              <w:rFonts w:ascii="Arial" w:hAnsi="Arial" w:cs="Arial"/>
              <w:sz w:val="20"/>
              <w:szCs w:val="20"/>
            </w:rPr>
            <w:id w:val="-122540514"/>
            <w:placeholder>
              <w:docPart w:val="1159A71606E34A8A8DE9763E906899A6"/>
            </w:placeholder>
            <w:showingPlcHdr/>
          </w:sdtPr>
          <w:sdtContent>
            <w:tc>
              <w:tcPr>
                <w:tcW w:w="1895" w:type="dxa"/>
              </w:tcPr>
              <w:p w14:paraId="5E8DC720" w14:textId="3E88BD52"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1C00E91B" w14:textId="77777777" w:rsidTr="00435C9F">
        <w:tc>
          <w:tcPr>
            <w:tcW w:w="837" w:type="dxa"/>
          </w:tcPr>
          <w:p w14:paraId="1F3A132B"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1FE1265" w14:textId="7FA0BF36" w:rsidR="00FE567C" w:rsidRPr="002D50D4" w:rsidRDefault="00FE567C" w:rsidP="00FE567C">
            <w:pPr>
              <w:spacing w:before="60" w:after="60"/>
              <w:rPr>
                <w:rFonts w:ascii="Arial" w:hAnsi="Arial" w:cs="Arial"/>
                <w:sz w:val="20"/>
                <w:szCs w:val="20"/>
              </w:rPr>
            </w:pPr>
            <w:r>
              <w:rPr>
                <w:rFonts w:ascii="Arial" w:hAnsi="Arial" w:cs="Arial"/>
                <w:sz w:val="20"/>
                <w:szCs w:val="20"/>
              </w:rPr>
              <w:t>If the fee is expected to be more than adequate compensation for servicing, has the entity recognised a servicing asset at the amount determined in accordance with GRAP 104?</w:t>
            </w:r>
          </w:p>
        </w:tc>
        <w:tc>
          <w:tcPr>
            <w:tcW w:w="1166" w:type="dxa"/>
          </w:tcPr>
          <w:p w14:paraId="068EC367" w14:textId="77777777" w:rsidR="00FE567C" w:rsidRDefault="00000000" w:rsidP="00FE567C">
            <w:pPr>
              <w:spacing w:before="60" w:after="60"/>
              <w:rPr>
                <w:rFonts w:ascii="Arial" w:hAnsi="Arial" w:cs="Arial"/>
                <w:sz w:val="20"/>
                <w:szCs w:val="20"/>
              </w:rPr>
            </w:pPr>
            <w:sdt>
              <w:sdtPr>
                <w:rPr>
                  <w:rFonts w:ascii="Arial" w:hAnsi="Arial" w:cs="Arial"/>
                  <w:sz w:val="20"/>
                  <w:szCs w:val="20"/>
                </w:rPr>
                <w:id w:val="789625593"/>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2DEAFEFE" w14:textId="77777777" w:rsidR="00FE567C" w:rsidRDefault="00000000" w:rsidP="00FE567C">
            <w:pPr>
              <w:spacing w:before="60" w:after="60"/>
              <w:rPr>
                <w:rFonts w:ascii="Arial" w:hAnsi="Arial" w:cs="Arial"/>
                <w:sz w:val="20"/>
                <w:szCs w:val="20"/>
              </w:rPr>
            </w:pPr>
            <w:sdt>
              <w:sdtPr>
                <w:rPr>
                  <w:rFonts w:ascii="Arial" w:hAnsi="Arial" w:cs="Arial"/>
                  <w:sz w:val="20"/>
                  <w:szCs w:val="20"/>
                </w:rPr>
                <w:id w:val="98127929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5B1461E4" w14:textId="2B450F12" w:rsidR="00FE567C" w:rsidRDefault="00000000" w:rsidP="00FE567C">
            <w:pPr>
              <w:spacing w:before="60" w:after="60"/>
              <w:rPr>
                <w:rFonts w:ascii="Arial" w:hAnsi="Arial" w:cs="Arial"/>
                <w:sz w:val="20"/>
                <w:szCs w:val="20"/>
              </w:rPr>
            </w:pPr>
            <w:sdt>
              <w:sdtPr>
                <w:rPr>
                  <w:rFonts w:ascii="Arial" w:hAnsi="Arial" w:cs="Arial"/>
                  <w:sz w:val="20"/>
                  <w:szCs w:val="20"/>
                </w:rPr>
                <w:id w:val="-1480608778"/>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19166884" w14:textId="4148AFED" w:rsidR="00FE567C" w:rsidRDefault="00FE567C" w:rsidP="00FE567C">
            <w:pPr>
              <w:spacing w:before="60" w:after="60"/>
              <w:rPr>
                <w:rFonts w:ascii="Arial" w:hAnsi="Arial" w:cs="Arial"/>
                <w:sz w:val="20"/>
                <w:szCs w:val="20"/>
              </w:rPr>
            </w:pPr>
            <w:r>
              <w:rPr>
                <w:rFonts w:ascii="Arial" w:hAnsi="Arial" w:cs="Arial"/>
                <w:sz w:val="20"/>
                <w:szCs w:val="20"/>
              </w:rPr>
              <w:t>104.</w:t>
            </w:r>
            <w:r w:rsidR="00D65672">
              <w:rPr>
                <w:rFonts w:ascii="Arial" w:hAnsi="Arial" w:cs="Arial"/>
                <w:sz w:val="20"/>
                <w:szCs w:val="20"/>
              </w:rPr>
              <w:t>6.9</w:t>
            </w:r>
          </w:p>
          <w:p w14:paraId="37FC4052" w14:textId="1C91FFDA" w:rsidR="00FE567C" w:rsidRDefault="00FE567C" w:rsidP="00FE567C">
            <w:pPr>
              <w:spacing w:before="60" w:after="60"/>
              <w:rPr>
                <w:rFonts w:ascii="Arial" w:hAnsi="Arial" w:cs="Arial"/>
                <w:sz w:val="20"/>
                <w:szCs w:val="20"/>
              </w:rPr>
            </w:pPr>
            <w:r w:rsidRPr="002954F3">
              <w:rPr>
                <w:rFonts w:ascii="Arial" w:hAnsi="Arial" w:cs="Arial"/>
                <w:sz w:val="20"/>
                <w:szCs w:val="20"/>
              </w:rPr>
              <w:t>104.</w:t>
            </w:r>
            <w:r w:rsidR="002954F3" w:rsidRPr="002954F3">
              <w:rPr>
                <w:rFonts w:ascii="Arial" w:hAnsi="Arial" w:cs="Arial"/>
                <w:sz w:val="20"/>
                <w:szCs w:val="20"/>
              </w:rPr>
              <w:t>6.12</w:t>
            </w:r>
          </w:p>
        </w:tc>
        <w:sdt>
          <w:sdtPr>
            <w:rPr>
              <w:rFonts w:ascii="Arial" w:hAnsi="Arial" w:cs="Arial"/>
              <w:sz w:val="20"/>
              <w:szCs w:val="20"/>
            </w:rPr>
            <w:id w:val="1783457046"/>
            <w:placeholder>
              <w:docPart w:val="1159A71606E34A8A8DE9763E906899A6"/>
            </w:placeholder>
            <w:showingPlcHdr/>
          </w:sdtPr>
          <w:sdtContent>
            <w:tc>
              <w:tcPr>
                <w:tcW w:w="1895" w:type="dxa"/>
              </w:tcPr>
              <w:p w14:paraId="633C511E" w14:textId="2E7A9F87"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FE567C" w:rsidRPr="00983410" w14:paraId="7791D08A" w14:textId="77777777" w:rsidTr="00435C9F">
        <w:tc>
          <w:tcPr>
            <w:tcW w:w="837" w:type="dxa"/>
          </w:tcPr>
          <w:p w14:paraId="4293BA77" w14:textId="77777777" w:rsidR="00FE567C" w:rsidRPr="00747EF9" w:rsidRDefault="00FE567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86538FA" w14:textId="448640A9" w:rsidR="00FE567C" w:rsidRPr="002D50D4" w:rsidRDefault="00FE567C" w:rsidP="00FE567C">
            <w:pPr>
              <w:spacing w:before="60" w:after="60"/>
              <w:rPr>
                <w:rFonts w:ascii="Arial" w:hAnsi="Arial" w:cs="Arial"/>
                <w:sz w:val="20"/>
                <w:szCs w:val="20"/>
              </w:rPr>
            </w:pPr>
            <w:r>
              <w:rPr>
                <w:rFonts w:ascii="Arial" w:hAnsi="Arial" w:cs="Arial"/>
                <w:sz w:val="20"/>
                <w:szCs w:val="20"/>
              </w:rPr>
              <w:t>If a financial asset is derecognised in its entirety but the transfer results in the entity obtaining a new financial asset or assuming a new financial liability, or a servicing liability, has the entity recognised the new financial instrument at fair value?</w:t>
            </w:r>
          </w:p>
        </w:tc>
        <w:tc>
          <w:tcPr>
            <w:tcW w:w="1166" w:type="dxa"/>
          </w:tcPr>
          <w:p w14:paraId="528B81EF" w14:textId="77777777" w:rsidR="00FE567C" w:rsidRDefault="00000000" w:rsidP="00FE567C">
            <w:pPr>
              <w:spacing w:before="60" w:after="60"/>
              <w:rPr>
                <w:rFonts w:ascii="Arial" w:hAnsi="Arial" w:cs="Arial"/>
                <w:sz w:val="20"/>
                <w:szCs w:val="20"/>
              </w:rPr>
            </w:pPr>
            <w:sdt>
              <w:sdtPr>
                <w:rPr>
                  <w:rFonts w:ascii="Arial" w:hAnsi="Arial" w:cs="Arial"/>
                  <w:sz w:val="20"/>
                  <w:szCs w:val="20"/>
                </w:rPr>
                <w:id w:val="-1005284667"/>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N/A</w:t>
            </w:r>
          </w:p>
          <w:p w14:paraId="4D0486C3" w14:textId="77777777" w:rsidR="00FE567C" w:rsidRDefault="00000000" w:rsidP="00FE567C">
            <w:pPr>
              <w:spacing w:before="60" w:after="60"/>
              <w:rPr>
                <w:rFonts w:ascii="Arial" w:hAnsi="Arial" w:cs="Arial"/>
                <w:sz w:val="20"/>
                <w:szCs w:val="20"/>
              </w:rPr>
            </w:pPr>
            <w:sdt>
              <w:sdtPr>
                <w:rPr>
                  <w:rFonts w:ascii="Arial" w:hAnsi="Arial" w:cs="Arial"/>
                  <w:sz w:val="20"/>
                  <w:szCs w:val="20"/>
                </w:rPr>
                <w:id w:val="21747901"/>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sidRPr="00983410">
              <w:rPr>
                <w:rFonts w:ascii="Arial" w:hAnsi="Arial" w:cs="Arial"/>
                <w:sz w:val="20"/>
                <w:szCs w:val="20"/>
              </w:rPr>
              <w:t>Yes</w:t>
            </w:r>
          </w:p>
          <w:p w14:paraId="1E47AF2E" w14:textId="41B2D7FB" w:rsidR="00FE567C" w:rsidRDefault="00000000" w:rsidP="00FE567C">
            <w:pPr>
              <w:spacing w:before="60" w:after="60"/>
              <w:rPr>
                <w:rFonts w:ascii="Arial" w:hAnsi="Arial" w:cs="Arial"/>
                <w:sz w:val="20"/>
                <w:szCs w:val="20"/>
              </w:rPr>
            </w:pPr>
            <w:sdt>
              <w:sdtPr>
                <w:rPr>
                  <w:rFonts w:ascii="Arial" w:hAnsi="Arial" w:cs="Arial"/>
                  <w:sz w:val="20"/>
                  <w:szCs w:val="20"/>
                </w:rPr>
                <w:id w:val="659975349"/>
                <w14:checkbox>
                  <w14:checked w14:val="0"/>
                  <w14:checkedState w14:val="2612" w14:font="MS Gothic"/>
                  <w14:uncheckedState w14:val="2610" w14:font="MS Gothic"/>
                </w14:checkbox>
              </w:sdtPr>
              <w:sdtContent>
                <w:r w:rsidR="00FE567C">
                  <w:rPr>
                    <w:rFonts w:ascii="MS Gothic" w:eastAsia="MS Gothic" w:hAnsi="MS Gothic" w:cs="Arial" w:hint="eastAsia"/>
                    <w:sz w:val="20"/>
                    <w:szCs w:val="20"/>
                  </w:rPr>
                  <w:t>☐</w:t>
                </w:r>
              </w:sdtContent>
            </w:sdt>
            <w:r w:rsidR="00FE567C">
              <w:rPr>
                <w:rFonts w:ascii="Arial" w:hAnsi="Arial" w:cs="Arial"/>
                <w:sz w:val="20"/>
                <w:szCs w:val="20"/>
              </w:rPr>
              <w:t>No</w:t>
            </w:r>
          </w:p>
        </w:tc>
        <w:tc>
          <w:tcPr>
            <w:tcW w:w="1710" w:type="dxa"/>
          </w:tcPr>
          <w:p w14:paraId="3F1841D1" w14:textId="2810FF20" w:rsidR="00FE567C" w:rsidRDefault="00FE567C" w:rsidP="00FE567C">
            <w:pPr>
              <w:spacing w:before="60" w:after="60"/>
              <w:rPr>
                <w:rFonts w:ascii="Arial" w:hAnsi="Arial" w:cs="Arial"/>
                <w:sz w:val="20"/>
                <w:szCs w:val="20"/>
              </w:rPr>
            </w:pPr>
            <w:r>
              <w:rPr>
                <w:rFonts w:ascii="Arial" w:hAnsi="Arial" w:cs="Arial"/>
                <w:sz w:val="20"/>
                <w:szCs w:val="20"/>
              </w:rPr>
              <w:t>104.</w:t>
            </w:r>
            <w:r w:rsidR="00191C66">
              <w:rPr>
                <w:rFonts w:ascii="Arial" w:hAnsi="Arial" w:cs="Arial"/>
                <w:sz w:val="20"/>
                <w:szCs w:val="20"/>
              </w:rPr>
              <w:t>6.10</w:t>
            </w:r>
          </w:p>
        </w:tc>
        <w:sdt>
          <w:sdtPr>
            <w:rPr>
              <w:rFonts w:ascii="Arial" w:hAnsi="Arial" w:cs="Arial"/>
              <w:sz w:val="20"/>
              <w:szCs w:val="20"/>
            </w:rPr>
            <w:id w:val="-822428926"/>
            <w:placeholder>
              <w:docPart w:val="1159A71606E34A8A8DE9763E906899A6"/>
            </w:placeholder>
            <w:showingPlcHdr/>
          </w:sdtPr>
          <w:sdtContent>
            <w:tc>
              <w:tcPr>
                <w:tcW w:w="1895" w:type="dxa"/>
              </w:tcPr>
              <w:p w14:paraId="20A1BB0E" w14:textId="544F15C3" w:rsidR="00FE567C" w:rsidRPr="00983410" w:rsidRDefault="00FE567C" w:rsidP="00FE567C">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346D6688" w14:textId="77777777" w:rsidTr="00435C9F">
        <w:tc>
          <w:tcPr>
            <w:tcW w:w="837" w:type="dxa"/>
          </w:tcPr>
          <w:p w14:paraId="15995145" w14:textId="77777777" w:rsidR="003F0070" w:rsidRPr="00747EF9" w:rsidRDefault="003F007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5CF718D" w14:textId="7D4E94D1" w:rsidR="003F0070" w:rsidRDefault="004147F9" w:rsidP="003F0070">
            <w:pPr>
              <w:spacing w:before="60" w:after="60"/>
              <w:rPr>
                <w:rFonts w:ascii="Arial" w:hAnsi="Arial" w:cs="Arial"/>
                <w:sz w:val="20"/>
                <w:szCs w:val="20"/>
              </w:rPr>
            </w:pPr>
            <w:r>
              <w:rPr>
                <w:rFonts w:ascii="Arial" w:hAnsi="Arial" w:cs="Arial"/>
                <w:sz w:val="20"/>
                <w:szCs w:val="20"/>
              </w:rPr>
              <w:t>On derecognition of a financial asset in its entirety, h</w:t>
            </w:r>
            <w:r w:rsidR="003F0070">
              <w:rPr>
                <w:rFonts w:ascii="Arial" w:hAnsi="Arial" w:cs="Arial"/>
                <w:sz w:val="20"/>
                <w:szCs w:val="20"/>
              </w:rPr>
              <w:t>as the difference between the carrying amount and the sum of the consideration received, been recognised in surplus or deficit?</w:t>
            </w:r>
          </w:p>
        </w:tc>
        <w:tc>
          <w:tcPr>
            <w:tcW w:w="1166" w:type="dxa"/>
          </w:tcPr>
          <w:p w14:paraId="7C31C221"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539270477"/>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N/A</w:t>
            </w:r>
          </w:p>
          <w:p w14:paraId="1BF168E5"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544563177"/>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7243EB83" w14:textId="1751EB3E" w:rsidR="003F0070" w:rsidRDefault="00000000" w:rsidP="003F0070">
            <w:pPr>
              <w:spacing w:before="60" w:after="60"/>
              <w:rPr>
                <w:rFonts w:ascii="Arial" w:hAnsi="Arial" w:cs="Arial"/>
                <w:sz w:val="20"/>
                <w:szCs w:val="20"/>
              </w:rPr>
            </w:pPr>
            <w:sdt>
              <w:sdtPr>
                <w:rPr>
                  <w:rFonts w:ascii="Arial" w:hAnsi="Arial" w:cs="Arial"/>
                  <w:sz w:val="20"/>
                  <w:szCs w:val="20"/>
                </w:rPr>
                <w:id w:val="552357216"/>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32AEF0C2" w14:textId="7F885D31" w:rsidR="003F0070" w:rsidRDefault="003F0070" w:rsidP="003F0070">
            <w:pPr>
              <w:spacing w:before="60" w:after="60"/>
              <w:rPr>
                <w:rFonts w:ascii="Arial" w:hAnsi="Arial" w:cs="Arial"/>
                <w:sz w:val="20"/>
                <w:szCs w:val="20"/>
              </w:rPr>
            </w:pPr>
            <w:r>
              <w:rPr>
                <w:rFonts w:ascii="Arial" w:hAnsi="Arial" w:cs="Arial"/>
                <w:sz w:val="20"/>
                <w:szCs w:val="20"/>
              </w:rPr>
              <w:t>104.6.11</w:t>
            </w:r>
          </w:p>
        </w:tc>
        <w:sdt>
          <w:sdtPr>
            <w:rPr>
              <w:rFonts w:ascii="Arial" w:hAnsi="Arial" w:cs="Arial"/>
              <w:sz w:val="20"/>
              <w:szCs w:val="20"/>
            </w:rPr>
            <w:id w:val="-1474369034"/>
            <w:placeholder>
              <w:docPart w:val="2124C948B4694F9297707427FB29EC8D"/>
            </w:placeholder>
            <w:showingPlcHdr/>
          </w:sdtPr>
          <w:sdtContent>
            <w:tc>
              <w:tcPr>
                <w:tcW w:w="1895" w:type="dxa"/>
              </w:tcPr>
              <w:p w14:paraId="7C57192A" w14:textId="53F64186" w:rsidR="003F007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1C2F53FC" w14:textId="77777777" w:rsidTr="00435C9F">
        <w:tc>
          <w:tcPr>
            <w:tcW w:w="837" w:type="dxa"/>
          </w:tcPr>
          <w:p w14:paraId="4637AF6C" w14:textId="77777777" w:rsidR="003F0070" w:rsidRPr="00747EF9" w:rsidRDefault="003F007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151AE81" w14:textId="48B58CF3" w:rsidR="003F0070" w:rsidRPr="002D50D4" w:rsidRDefault="003F0070" w:rsidP="003F0070">
            <w:pPr>
              <w:spacing w:before="60" w:after="60"/>
              <w:rPr>
                <w:rFonts w:ascii="Arial" w:hAnsi="Arial" w:cs="Arial"/>
                <w:sz w:val="20"/>
                <w:szCs w:val="20"/>
              </w:rPr>
            </w:pPr>
            <w:r>
              <w:rPr>
                <w:rFonts w:ascii="Arial" w:hAnsi="Arial" w:cs="Arial"/>
                <w:sz w:val="20"/>
                <w:szCs w:val="20"/>
              </w:rPr>
              <w:t>If the transferred asset is part of a larger financial asset and the part transferred qualifies for derecognition in its entirety, has the</w:t>
            </w:r>
            <w:r w:rsidR="00582CB5">
              <w:rPr>
                <w:rFonts w:ascii="Arial" w:hAnsi="Arial" w:cs="Arial"/>
                <w:sz w:val="20"/>
                <w:szCs w:val="20"/>
              </w:rPr>
              <w:t xml:space="preserve"> previous</w:t>
            </w:r>
            <w:r>
              <w:rPr>
                <w:rFonts w:ascii="Arial" w:hAnsi="Arial" w:cs="Arial"/>
                <w:sz w:val="20"/>
                <w:szCs w:val="20"/>
              </w:rPr>
              <w:t xml:space="preserve"> carrying amount of the larger financial asset been allocated between the part that continues to be recognised and the part that is derecognised based on the relative fair values of the parts on the date of transfer?</w:t>
            </w:r>
          </w:p>
        </w:tc>
        <w:tc>
          <w:tcPr>
            <w:tcW w:w="1166" w:type="dxa"/>
          </w:tcPr>
          <w:p w14:paraId="00FCF9B3" w14:textId="77777777" w:rsidR="003F0070" w:rsidRDefault="00000000" w:rsidP="003F0070">
            <w:pPr>
              <w:spacing w:before="60" w:after="60"/>
              <w:rPr>
                <w:rFonts w:ascii="Arial" w:hAnsi="Arial" w:cs="Arial"/>
                <w:sz w:val="20"/>
                <w:szCs w:val="20"/>
              </w:rPr>
            </w:pPr>
            <w:sdt>
              <w:sdtPr>
                <w:rPr>
                  <w:rFonts w:ascii="Arial" w:hAnsi="Arial" w:cs="Arial"/>
                  <w:sz w:val="20"/>
                  <w:szCs w:val="20"/>
                </w:rPr>
                <w:id w:val="-767694708"/>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N/A</w:t>
            </w:r>
          </w:p>
          <w:p w14:paraId="0403F07E"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215879402"/>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15A076C3" w14:textId="262DC88D" w:rsidR="003F0070" w:rsidRDefault="00000000" w:rsidP="003F0070">
            <w:pPr>
              <w:spacing w:before="60" w:after="60"/>
              <w:rPr>
                <w:rFonts w:ascii="Arial" w:hAnsi="Arial" w:cs="Arial"/>
                <w:sz w:val="20"/>
                <w:szCs w:val="20"/>
              </w:rPr>
            </w:pPr>
            <w:sdt>
              <w:sdtPr>
                <w:rPr>
                  <w:rFonts w:ascii="Arial" w:hAnsi="Arial" w:cs="Arial"/>
                  <w:sz w:val="20"/>
                  <w:szCs w:val="20"/>
                </w:rPr>
                <w:id w:val="-871302007"/>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47F8DFE5" w14:textId="48BF3C09" w:rsidR="003F0070" w:rsidRDefault="003F0070" w:rsidP="003F0070">
            <w:pPr>
              <w:spacing w:before="60" w:after="60"/>
              <w:rPr>
                <w:rFonts w:ascii="Arial" w:hAnsi="Arial" w:cs="Arial"/>
                <w:sz w:val="20"/>
                <w:szCs w:val="20"/>
              </w:rPr>
            </w:pPr>
            <w:r>
              <w:rPr>
                <w:rFonts w:ascii="Arial" w:hAnsi="Arial" w:cs="Arial"/>
                <w:sz w:val="20"/>
                <w:szCs w:val="20"/>
              </w:rPr>
              <w:t>104.6.12</w:t>
            </w:r>
          </w:p>
        </w:tc>
        <w:sdt>
          <w:sdtPr>
            <w:rPr>
              <w:rFonts w:ascii="Arial" w:hAnsi="Arial" w:cs="Arial"/>
              <w:sz w:val="20"/>
              <w:szCs w:val="20"/>
            </w:rPr>
            <w:id w:val="-234242960"/>
            <w:placeholder>
              <w:docPart w:val="9957DD5FB659497EB4A6F038719B3548"/>
            </w:placeholder>
            <w:showingPlcHdr/>
          </w:sdtPr>
          <w:sdtContent>
            <w:tc>
              <w:tcPr>
                <w:tcW w:w="1895" w:type="dxa"/>
              </w:tcPr>
              <w:p w14:paraId="31B231DA" w14:textId="3537183A"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066EB313" w14:textId="77777777" w:rsidTr="00435C9F">
        <w:tc>
          <w:tcPr>
            <w:tcW w:w="837" w:type="dxa"/>
          </w:tcPr>
          <w:p w14:paraId="5EB5B194"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8179" w:type="dxa"/>
            <w:gridSpan w:val="5"/>
          </w:tcPr>
          <w:p w14:paraId="1AF00EA6" w14:textId="2AA536B1" w:rsidR="003F0070" w:rsidRPr="00442720" w:rsidRDefault="003F0070" w:rsidP="003F0070">
            <w:pPr>
              <w:spacing w:before="60" w:after="60"/>
              <w:rPr>
                <w:rFonts w:ascii="Arial" w:hAnsi="Arial" w:cs="Arial"/>
                <w:b/>
                <w:bCs/>
                <w:i/>
                <w:iCs/>
                <w:sz w:val="20"/>
                <w:szCs w:val="20"/>
              </w:rPr>
            </w:pPr>
            <w:r>
              <w:rPr>
                <w:rFonts w:ascii="Arial" w:hAnsi="Arial" w:cs="Arial"/>
                <w:b/>
                <w:bCs/>
                <w:i/>
                <w:iCs/>
                <w:sz w:val="20"/>
                <w:szCs w:val="20"/>
              </w:rPr>
              <w:t>Transfers that do not qualify for derecognition</w:t>
            </w:r>
          </w:p>
        </w:tc>
      </w:tr>
      <w:tr w:rsidR="003F0070" w:rsidRPr="00983410" w14:paraId="24A58DE4" w14:textId="77777777" w:rsidTr="00435C9F">
        <w:tc>
          <w:tcPr>
            <w:tcW w:w="837" w:type="dxa"/>
          </w:tcPr>
          <w:p w14:paraId="431CC12D" w14:textId="77777777" w:rsidR="003F0070" w:rsidRPr="00747EF9" w:rsidRDefault="003F007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12BA0E2" w14:textId="74DC0D42" w:rsidR="003F0070" w:rsidRPr="002D50D4" w:rsidRDefault="003F0070" w:rsidP="003F0070">
            <w:pPr>
              <w:spacing w:before="60" w:after="60"/>
              <w:rPr>
                <w:rFonts w:ascii="Arial" w:hAnsi="Arial" w:cs="Arial"/>
                <w:sz w:val="20"/>
                <w:szCs w:val="20"/>
              </w:rPr>
            </w:pPr>
            <w:r>
              <w:rPr>
                <w:rFonts w:ascii="Arial" w:hAnsi="Arial" w:cs="Arial"/>
                <w:sz w:val="20"/>
                <w:szCs w:val="20"/>
              </w:rPr>
              <w:t xml:space="preserve">If a transfer does not result in derecognition, has the entity continued to recognise the transferred asset in its entirety and a </w:t>
            </w:r>
            <w:r w:rsidR="006F708A">
              <w:rPr>
                <w:rFonts w:ascii="Arial" w:hAnsi="Arial" w:cs="Arial"/>
                <w:sz w:val="20"/>
                <w:szCs w:val="20"/>
              </w:rPr>
              <w:t xml:space="preserve">financial </w:t>
            </w:r>
            <w:r>
              <w:rPr>
                <w:rFonts w:ascii="Arial" w:hAnsi="Arial" w:cs="Arial"/>
                <w:sz w:val="20"/>
                <w:szCs w:val="20"/>
              </w:rPr>
              <w:t>liability for the consideration received?</w:t>
            </w:r>
          </w:p>
        </w:tc>
        <w:tc>
          <w:tcPr>
            <w:tcW w:w="1166" w:type="dxa"/>
          </w:tcPr>
          <w:p w14:paraId="3A04353E" w14:textId="77777777" w:rsidR="003F0070" w:rsidRDefault="00000000" w:rsidP="003F0070">
            <w:pPr>
              <w:spacing w:before="60" w:after="60"/>
              <w:rPr>
                <w:rFonts w:ascii="Arial" w:hAnsi="Arial" w:cs="Arial"/>
                <w:sz w:val="20"/>
                <w:szCs w:val="20"/>
              </w:rPr>
            </w:pPr>
            <w:sdt>
              <w:sdtPr>
                <w:rPr>
                  <w:rFonts w:ascii="Arial" w:hAnsi="Arial" w:cs="Arial"/>
                  <w:sz w:val="20"/>
                  <w:szCs w:val="20"/>
                </w:rPr>
                <w:id w:val="617719705"/>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N/A</w:t>
            </w:r>
          </w:p>
          <w:p w14:paraId="4E7B6C1B" w14:textId="77777777" w:rsidR="003F0070" w:rsidRDefault="00000000" w:rsidP="003F0070">
            <w:pPr>
              <w:spacing w:before="60" w:after="60"/>
              <w:rPr>
                <w:rFonts w:ascii="Arial" w:hAnsi="Arial" w:cs="Arial"/>
                <w:sz w:val="20"/>
                <w:szCs w:val="20"/>
              </w:rPr>
            </w:pPr>
            <w:sdt>
              <w:sdtPr>
                <w:rPr>
                  <w:rFonts w:ascii="Arial" w:hAnsi="Arial" w:cs="Arial"/>
                  <w:sz w:val="20"/>
                  <w:szCs w:val="20"/>
                </w:rPr>
                <w:id w:val="-247423403"/>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41C7C728" w14:textId="6FEF26D1" w:rsidR="003F0070" w:rsidRDefault="00000000" w:rsidP="003F0070">
            <w:pPr>
              <w:spacing w:before="60" w:after="60"/>
              <w:rPr>
                <w:rFonts w:ascii="Arial" w:hAnsi="Arial" w:cs="Arial"/>
                <w:sz w:val="20"/>
                <w:szCs w:val="20"/>
              </w:rPr>
            </w:pPr>
            <w:sdt>
              <w:sdtPr>
                <w:rPr>
                  <w:rFonts w:ascii="Arial" w:hAnsi="Arial" w:cs="Arial"/>
                  <w:sz w:val="20"/>
                  <w:szCs w:val="20"/>
                </w:rPr>
                <w:id w:val="-1782335971"/>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28302732" w14:textId="6B6F0853"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6.14</w:t>
            </w:r>
          </w:p>
        </w:tc>
        <w:sdt>
          <w:sdtPr>
            <w:rPr>
              <w:rFonts w:ascii="Arial" w:hAnsi="Arial" w:cs="Arial"/>
              <w:sz w:val="20"/>
              <w:szCs w:val="20"/>
            </w:rPr>
            <w:id w:val="59459226"/>
            <w:placeholder>
              <w:docPart w:val="9957DD5FB659497EB4A6F038719B3548"/>
            </w:placeholder>
            <w:showingPlcHdr/>
          </w:sdtPr>
          <w:sdtContent>
            <w:tc>
              <w:tcPr>
                <w:tcW w:w="1895" w:type="dxa"/>
              </w:tcPr>
              <w:p w14:paraId="5A5C5E96" w14:textId="65E4FDF3"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0EFF1B54" w14:textId="77777777" w:rsidTr="00435C9F">
        <w:tc>
          <w:tcPr>
            <w:tcW w:w="837" w:type="dxa"/>
          </w:tcPr>
          <w:p w14:paraId="004AAA46"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F9C6C99" w14:textId="1D9F36F0" w:rsidR="003F0070" w:rsidRPr="00983410" w:rsidRDefault="003F0070" w:rsidP="003F0070">
            <w:pPr>
              <w:spacing w:before="60" w:after="60"/>
              <w:jc w:val="both"/>
              <w:rPr>
                <w:rFonts w:ascii="Arial" w:hAnsi="Arial" w:cs="Arial"/>
                <w:sz w:val="20"/>
                <w:szCs w:val="20"/>
              </w:rPr>
            </w:pPr>
            <w:r w:rsidRPr="008A0F1B">
              <w:rPr>
                <w:rFonts w:ascii="Arial" w:hAnsi="Arial" w:cs="Arial"/>
                <w:b/>
                <w:bCs/>
                <w:sz w:val="20"/>
                <w:szCs w:val="20"/>
              </w:rPr>
              <w:t>NOTE:</w:t>
            </w:r>
            <w:r>
              <w:rPr>
                <w:rFonts w:ascii="Arial" w:hAnsi="Arial" w:cs="Arial"/>
                <w:sz w:val="20"/>
                <w:szCs w:val="20"/>
              </w:rPr>
              <w:t xml:space="preserve">  in subsequent periods the entity recognises revenue on the transferred asset and any expense incurred on the financial liability and may not offset these amounts [104.</w:t>
            </w:r>
            <w:r w:rsidR="00093667">
              <w:rPr>
                <w:rFonts w:ascii="Arial" w:hAnsi="Arial" w:cs="Arial"/>
                <w:sz w:val="20"/>
                <w:szCs w:val="20"/>
              </w:rPr>
              <w:t>6.14</w:t>
            </w:r>
            <w:r>
              <w:rPr>
                <w:rFonts w:ascii="Arial" w:hAnsi="Arial" w:cs="Arial"/>
                <w:sz w:val="20"/>
                <w:szCs w:val="20"/>
              </w:rPr>
              <w:t>]</w:t>
            </w:r>
          </w:p>
        </w:tc>
      </w:tr>
      <w:tr w:rsidR="003F0070" w:rsidRPr="00983410" w14:paraId="2E5A047A" w14:textId="77777777" w:rsidTr="00435C9F">
        <w:tc>
          <w:tcPr>
            <w:tcW w:w="837" w:type="dxa"/>
          </w:tcPr>
          <w:p w14:paraId="79BFF91A"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8179" w:type="dxa"/>
            <w:gridSpan w:val="5"/>
          </w:tcPr>
          <w:p w14:paraId="22804815" w14:textId="113704B2" w:rsidR="003F0070" w:rsidRPr="008A0F1B" w:rsidRDefault="003F0070" w:rsidP="003F0070">
            <w:pPr>
              <w:spacing w:before="60" w:after="60"/>
              <w:rPr>
                <w:rFonts w:ascii="Arial" w:hAnsi="Arial" w:cs="Arial"/>
                <w:b/>
                <w:bCs/>
                <w:i/>
                <w:iCs/>
                <w:sz w:val="20"/>
                <w:szCs w:val="20"/>
              </w:rPr>
            </w:pPr>
            <w:r>
              <w:rPr>
                <w:rFonts w:ascii="Arial" w:hAnsi="Arial" w:cs="Arial"/>
                <w:b/>
                <w:bCs/>
                <w:i/>
                <w:iCs/>
                <w:sz w:val="20"/>
                <w:szCs w:val="20"/>
              </w:rPr>
              <w:t>Non-cash collateral</w:t>
            </w:r>
          </w:p>
        </w:tc>
      </w:tr>
      <w:tr w:rsidR="003F0070" w:rsidRPr="00983410" w14:paraId="1A3BB87A" w14:textId="77777777" w:rsidTr="00435C9F">
        <w:tc>
          <w:tcPr>
            <w:tcW w:w="837" w:type="dxa"/>
          </w:tcPr>
          <w:p w14:paraId="0D2FDAD6" w14:textId="77777777" w:rsidR="003F0070" w:rsidRPr="00747EF9" w:rsidRDefault="003F007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FEAFF28" w14:textId="416C93DF" w:rsidR="003F0070" w:rsidRPr="002D50D4" w:rsidRDefault="003F0070" w:rsidP="003F0070">
            <w:pPr>
              <w:spacing w:before="60" w:after="60"/>
              <w:rPr>
                <w:rFonts w:ascii="Arial" w:hAnsi="Arial" w:cs="Arial"/>
                <w:sz w:val="20"/>
                <w:szCs w:val="20"/>
              </w:rPr>
            </w:pPr>
            <w:r>
              <w:rPr>
                <w:rFonts w:ascii="Arial" w:hAnsi="Arial" w:cs="Arial"/>
                <w:sz w:val="20"/>
                <w:szCs w:val="20"/>
              </w:rPr>
              <w:t>If a transferor provides non-cash collateral to the transferee, has it been accounted for by:</w:t>
            </w:r>
          </w:p>
        </w:tc>
        <w:tc>
          <w:tcPr>
            <w:tcW w:w="1166" w:type="dxa"/>
          </w:tcPr>
          <w:p w14:paraId="6855A62D"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719812660"/>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N/A</w:t>
            </w:r>
          </w:p>
          <w:p w14:paraId="754BA34E" w14:textId="77777777" w:rsidR="003F0070" w:rsidRDefault="003F0070" w:rsidP="003F0070">
            <w:pPr>
              <w:spacing w:before="60" w:after="60"/>
              <w:rPr>
                <w:rFonts w:ascii="Arial" w:hAnsi="Arial" w:cs="Arial"/>
                <w:sz w:val="20"/>
                <w:szCs w:val="20"/>
              </w:rPr>
            </w:pPr>
          </w:p>
        </w:tc>
        <w:tc>
          <w:tcPr>
            <w:tcW w:w="1710" w:type="dxa"/>
          </w:tcPr>
          <w:p w14:paraId="71C4D840" w14:textId="000B667D"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p>
        </w:tc>
        <w:sdt>
          <w:sdtPr>
            <w:rPr>
              <w:rFonts w:ascii="Arial" w:hAnsi="Arial" w:cs="Arial"/>
              <w:sz w:val="20"/>
              <w:szCs w:val="20"/>
            </w:rPr>
            <w:id w:val="1390234094"/>
            <w:placeholder>
              <w:docPart w:val="9957DD5FB659497EB4A6F038719B3548"/>
            </w:placeholder>
            <w:showingPlcHdr/>
          </w:sdtPr>
          <w:sdtContent>
            <w:tc>
              <w:tcPr>
                <w:tcW w:w="1895" w:type="dxa"/>
              </w:tcPr>
              <w:p w14:paraId="27A90544" w14:textId="42F7ECBC"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1945DEE0" w14:textId="77777777" w:rsidTr="00435C9F">
        <w:tc>
          <w:tcPr>
            <w:tcW w:w="837" w:type="dxa"/>
          </w:tcPr>
          <w:p w14:paraId="565ABE50"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3408" w:type="dxa"/>
            <w:gridSpan w:val="2"/>
          </w:tcPr>
          <w:p w14:paraId="7243EDAF" w14:textId="27CFC1B7" w:rsidR="003F0070" w:rsidRPr="002D50D4" w:rsidRDefault="003F0070" w:rsidP="0060763B">
            <w:pPr>
              <w:pStyle w:val="ListParagraph"/>
              <w:numPr>
                <w:ilvl w:val="0"/>
                <w:numId w:val="267"/>
              </w:numPr>
              <w:spacing w:before="60" w:after="60"/>
              <w:contextualSpacing w:val="0"/>
              <w:jc w:val="left"/>
              <w:rPr>
                <w:rFonts w:ascii="Arial" w:hAnsi="Arial" w:cs="Arial"/>
                <w:sz w:val="20"/>
                <w:szCs w:val="20"/>
              </w:rPr>
            </w:pPr>
            <w:r>
              <w:rPr>
                <w:rFonts w:ascii="Arial" w:hAnsi="Arial" w:cs="Arial"/>
                <w:sz w:val="20"/>
                <w:szCs w:val="20"/>
              </w:rPr>
              <w:t>the transferor by reclassifying the asset separately from other assets (where the transferee has the right to sell or repledge the collateral)?</w:t>
            </w:r>
          </w:p>
        </w:tc>
        <w:tc>
          <w:tcPr>
            <w:tcW w:w="1166" w:type="dxa"/>
          </w:tcPr>
          <w:p w14:paraId="38D4EBF5"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538737283"/>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33023E9F" w14:textId="5B6CE726" w:rsidR="003F0070" w:rsidRDefault="00000000" w:rsidP="003F0070">
            <w:pPr>
              <w:spacing w:before="60" w:after="60"/>
              <w:rPr>
                <w:rFonts w:ascii="Arial" w:hAnsi="Arial" w:cs="Arial"/>
                <w:sz w:val="20"/>
                <w:szCs w:val="20"/>
              </w:rPr>
            </w:pPr>
            <w:sdt>
              <w:sdtPr>
                <w:rPr>
                  <w:rFonts w:ascii="Arial" w:hAnsi="Arial" w:cs="Arial"/>
                  <w:sz w:val="20"/>
                  <w:szCs w:val="20"/>
                </w:rPr>
                <w:id w:val="467867718"/>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782930E6" w14:textId="50677FF5"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r>
              <w:rPr>
                <w:rFonts w:ascii="Arial" w:hAnsi="Arial" w:cs="Arial"/>
                <w:sz w:val="20"/>
                <w:szCs w:val="20"/>
              </w:rPr>
              <w:t>(a)</w:t>
            </w:r>
          </w:p>
        </w:tc>
        <w:sdt>
          <w:sdtPr>
            <w:rPr>
              <w:rFonts w:ascii="Arial" w:hAnsi="Arial" w:cs="Arial"/>
              <w:sz w:val="20"/>
              <w:szCs w:val="20"/>
            </w:rPr>
            <w:id w:val="1785695302"/>
            <w:placeholder>
              <w:docPart w:val="9957DD5FB659497EB4A6F038719B3548"/>
            </w:placeholder>
            <w:showingPlcHdr/>
          </w:sdtPr>
          <w:sdtContent>
            <w:tc>
              <w:tcPr>
                <w:tcW w:w="1895" w:type="dxa"/>
              </w:tcPr>
              <w:p w14:paraId="5F45F145" w14:textId="58ECA0B8"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0FEAC17C" w14:textId="77777777" w:rsidTr="00435C9F">
        <w:tc>
          <w:tcPr>
            <w:tcW w:w="837" w:type="dxa"/>
          </w:tcPr>
          <w:p w14:paraId="632157DC"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3408" w:type="dxa"/>
            <w:gridSpan w:val="2"/>
          </w:tcPr>
          <w:p w14:paraId="11348F9B" w14:textId="2DA4BCD6" w:rsidR="003F0070" w:rsidRPr="002D50D4" w:rsidRDefault="003F0070" w:rsidP="0060763B">
            <w:pPr>
              <w:pStyle w:val="ListParagraph"/>
              <w:numPr>
                <w:ilvl w:val="0"/>
                <w:numId w:val="267"/>
              </w:numPr>
              <w:spacing w:before="60" w:after="60"/>
              <w:contextualSpacing w:val="0"/>
              <w:jc w:val="left"/>
              <w:rPr>
                <w:rFonts w:ascii="Arial" w:hAnsi="Arial" w:cs="Arial"/>
                <w:sz w:val="20"/>
                <w:szCs w:val="20"/>
              </w:rPr>
            </w:pPr>
            <w:r>
              <w:rPr>
                <w:rFonts w:ascii="Arial" w:hAnsi="Arial" w:cs="Arial"/>
                <w:sz w:val="20"/>
                <w:szCs w:val="20"/>
              </w:rPr>
              <w:t>the transferee by recognising the proceeds from the sale and a liability measured at fair value for its obligation to return the collateral (where the transferee sells the collateral pledged to it)?</w:t>
            </w:r>
          </w:p>
        </w:tc>
        <w:tc>
          <w:tcPr>
            <w:tcW w:w="1166" w:type="dxa"/>
          </w:tcPr>
          <w:p w14:paraId="7BEC9224" w14:textId="77777777" w:rsidR="003F0070" w:rsidRDefault="00000000" w:rsidP="003F0070">
            <w:pPr>
              <w:spacing w:before="60" w:after="60"/>
              <w:rPr>
                <w:rFonts w:ascii="Arial" w:hAnsi="Arial" w:cs="Arial"/>
                <w:sz w:val="20"/>
                <w:szCs w:val="20"/>
              </w:rPr>
            </w:pPr>
            <w:sdt>
              <w:sdtPr>
                <w:rPr>
                  <w:rFonts w:ascii="Arial" w:hAnsi="Arial" w:cs="Arial"/>
                  <w:sz w:val="20"/>
                  <w:szCs w:val="20"/>
                </w:rPr>
                <w:id w:val="-2049908845"/>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2875EA60" w14:textId="3DAF5A27" w:rsidR="003F0070" w:rsidRDefault="00000000" w:rsidP="003F0070">
            <w:pPr>
              <w:spacing w:before="60" w:after="60"/>
              <w:rPr>
                <w:rFonts w:ascii="Arial" w:hAnsi="Arial" w:cs="Arial"/>
                <w:sz w:val="20"/>
                <w:szCs w:val="20"/>
              </w:rPr>
            </w:pPr>
            <w:sdt>
              <w:sdtPr>
                <w:rPr>
                  <w:rFonts w:ascii="Arial" w:hAnsi="Arial" w:cs="Arial"/>
                  <w:sz w:val="20"/>
                  <w:szCs w:val="20"/>
                </w:rPr>
                <w:id w:val="2020889680"/>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4EAD4023" w14:textId="23ED3543"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r>
              <w:rPr>
                <w:rFonts w:ascii="Arial" w:hAnsi="Arial" w:cs="Arial"/>
                <w:sz w:val="20"/>
                <w:szCs w:val="20"/>
              </w:rPr>
              <w:t>(b)</w:t>
            </w:r>
          </w:p>
        </w:tc>
        <w:sdt>
          <w:sdtPr>
            <w:rPr>
              <w:rFonts w:ascii="Arial" w:hAnsi="Arial" w:cs="Arial"/>
              <w:sz w:val="20"/>
              <w:szCs w:val="20"/>
            </w:rPr>
            <w:id w:val="783548750"/>
            <w:placeholder>
              <w:docPart w:val="9957DD5FB659497EB4A6F038719B3548"/>
            </w:placeholder>
            <w:showingPlcHdr/>
          </w:sdtPr>
          <w:sdtContent>
            <w:tc>
              <w:tcPr>
                <w:tcW w:w="1895" w:type="dxa"/>
              </w:tcPr>
              <w:p w14:paraId="678261B1" w14:textId="319F7AA3"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0FA33375" w14:textId="77777777" w:rsidTr="00435C9F">
        <w:tc>
          <w:tcPr>
            <w:tcW w:w="837" w:type="dxa"/>
          </w:tcPr>
          <w:p w14:paraId="5B6DABAC"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3408" w:type="dxa"/>
            <w:gridSpan w:val="2"/>
          </w:tcPr>
          <w:p w14:paraId="195FC911" w14:textId="5E2104CF" w:rsidR="003F0070" w:rsidRPr="002D50D4" w:rsidRDefault="003F0070" w:rsidP="0060763B">
            <w:pPr>
              <w:pStyle w:val="ListParagraph"/>
              <w:numPr>
                <w:ilvl w:val="0"/>
                <w:numId w:val="267"/>
              </w:numPr>
              <w:spacing w:before="60" w:after="60"/>
              <w:contextualSpacing w:val="0"/>
              <w:jc w:val="left"/>
              <w:rPr>
                <w:rFonts w:ascii="Arial" w:hAnsi="Arial" w:cs="Arial"/>
                <w:sz w:val="20"/>
                <w:szCs w:val="20"/>
              </w:rPr>
            </w:pPr>
            <w:r>
              <w:rPr>
                <w:rFonts w:ascii="Arial" w:hAnsi="Arial" w:cs="Arial"/>
                <w:sz w:val="20"/>
                <w:szCs w:val="20"/>
              </w:rPr>
              <w:t>the transferor on default by derecognising the collateral?</w:t>
            </w:r>
          </w:p>
        </w:tc>
        <w:tc>
          <w:tcPr>
            <w:tcW w:w="1166" w:type="dxa"/>
          </w:tcPr>
          <w:p w14:paraId="0B225360" w14:textId="77777777" w:rsidR="003F0070" w:rsidRDefault="00000000" w:rsidP="003F0070">
            <w:pPr>
              <w:spacing w:before="60" w:after="60"/>
              <w:rPr>
                <w:rFonts w:ascii="Arial" w:hAnsi="Arial" w:cs="Arial"/>
                <w:sz w:val="20"/>
                <w:szCs w:val="20"/>
              </w:rPr>
            </w:pPr>
            <w:sdt>
              <w:sdtPr>
                <w:rPr>
                  <w:rFonts w:ascii="Arial" w:hAnsi="Arial" w:cs="Arial"/>
                  <w:sz w:val="20"/>
                  <w:szCs w:val="20"/>
                </w:rPr>
                <w:id w:val="-949699352"/>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0AB15F7B" w14:textId="3EE54F1C" w:rsidR="003F0070" w:rsidRDefault="00000000" w:rsidP="003F0070">
            <w:pPr>
              <w:spacing w:before="60" w:after="60"/>
              <w:rPr>
                <w:rFonts w:ascii="Arial" w:hAnsi="Arial" w:cs="Arial"/>
                <w:sz w:val="20"/>
                <w:szCs w:val="20"/>
              </w:rPr>
            </w:pPr>
            <w:sdt>
              <w:sdtPr>
                <w:rPr>
                  <w:rFonts w:ascii="Arial" w:hAnsi="Arial" w:cs="Arial"/>
                  <w:sz w:val="20"/>
                  <w:szCs w:val="20"/>
                </w:rPr>
                <w:id w:val="1718391894"/>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51A89E0A" w14:textId="33C25F41"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r>
              <w:rPr>
                <w:rFonts w:ascii="Arial" w:hAnsi="Arial" w:cs="Arial"/>
                <w:sz w:val="20"/>
                <w:szCs w:val="20"/>
              </w:rPr>
              <w:t>9(c)</w:t>
            </w:r>
          </w:p>
        </w:tc>
        <w:sdt>
          <w:sdtPr>
            <w:rPr>
              <w:rFonts w:ascii="Arial" w:hAnsi="Arial" w:cs="Arial"/>
              <w:sz w:val="20"/>
              <w:szCs w:val="20"/>
            </w:rPr>
            <w:id w:val="497006151"/>
            <w:placeholder>
              <w:docPart w:val="9957DD5FB659497EB4A6F038719B3548"/>
            </w:placeholder>
            <w:showingPlcHdr/>
          </w:sdtPr>
          <w:sdtContent>
            <w:tc>
              <w:tcPr>
                <w:tcW w:w="1895" w:type="dxa"/>
              </w:tcPr>
              <w:p w14:paraId="4CC3D3DA" w14:textId="155C4865"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3B984758" w14:textId="77777777" w:rsidTr="00435C9F">
        <w:tc>
          <w:tcPr>
            <w:tcW w:w="837" w:type="dxa"/>
          </w:tcPr>
          <w:p w14:paraId="2AADF0DA"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3408" w:type="dxa"/>
            <w:gridSpan w:val="2"/>
          </w:tcPr>
          <w:p w14:paraId="6DFD9EC7" w14:textId="42CD033A" w:rsidR="003F0070" w:rsidRPr="002D50D4" w:rsidRDefault="003F0070" w:rsidP="0060763B">
            <w:pPr>
              <w:pStyle w:val="ListParagraph"/>
              <w:numPr>
                <w:ilvl w:val="0"/>
                <w:numId w:val="267"/>
              </w:numPr>
              <w:spacing w:before="60" w:after="60"/>
              <w:contextualSpacing w:val="0"/>
              <w:jc w:val="left"/>
              <w:rPr>
                <w:rFonts w:ascii="Arial" w:hAnsi="Arial" w:cs="Arial"/>
                <w:sz w:val="20"/>
                <w:szCs w:val="20"/>
              </w:rPr>
            </w:pPr>
            <w:r>
              <w:rPr>
                <w:rFonts w:ascii="Arial" w:hAnsi="Arial" w:cs="Arial"/>
                <w:sz w:val="20"/>
                <w:szCs w:val="20"/>
              </w:rPr>
              <w:t>the transferee on default by the transferor, by recognising the collateral as an asset (at fair value) or, if it is already sold, by derecognising the obligation to return the collateral?</w:t>
            </w:r>
          </w:p>
        </w:tc>
        <w:tc>
          <w:tcPr>
            <w:tcW w:w="1166" w:type="dxa"/>
          </w:tcPr>
          <w:p w14:paraId="1F35A905"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991749434"/>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35C1325A" w14:textId="68A1EA7F" w:rsidR="003F0070" w:rsidRDefault="00000000" w:rsidP="003F0070">
            <w:pPr>
              <w:spacing w:before="60" w:after="60"/>
              <w:rPr>
                <w:rFonts w:ascii="Arial" w:hAnsi="Arial" w:cs="Arial"/>
                <w:sz w:val="20"/>
                <w:szCs w:val="20"/>
              </w:rPr>
            </w:pPr>
            <w:sdt>
              <w:sdtPr>
                <w:rPr>
                  <w:rFonts w:ascii="Arial" w:hAnsi="Arial" w:cs="Arial"/>
                  <w:sz w:val="20"/>
                  <w:szCs w:val="20"/>
                </w:rPr>
                <w:id w:val="-1490934945"/>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4FB57C7D" w14:textId="4E018DE7"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r>
              <w:rPr>
                <w:rFonts w:ascii="Arial" w:hAnsi="Arial" w:cs="Arial"/>
                <w:sz w:val="20"/>
                <w:szCs w:val="20"/>
              </w:rPr>
              <w:t>(c)</w:t>
            </w:r>
          </w:p>
        </w:tc>
        <w:sdt>
          <w:sdtPr>
            <w:rPr>
              <w:rFonts w:ascii="Arial" w:hAnsi="Arial" w:cs="Arial"/>
              <w:sz w:val="20"/>
              <w:szCs w:val="20"/>
            </w:rPr>
            <w:id w:val="1132288562"/>
            <w:placeholder>
              <w:docPart w:val="9957DD5FB659497EB4A6F038719B3548"/>
            </w:placeholder>
            <w:showingPlcHdr/>
          </w:sdtPr>
          <w:sdtContent>
            <w:tc>
              <w:tcPr>
                <w:tcW w:w="1895" w:type="dxa"/>
              </w:tcPr>
              <w:p w14:paraId="0075A06E" w14:textId="42E7FCE4"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78354F31" w14:textId="77777777" w:rsidTr="00435C9F">
        <w:tc>
          <w:tcPr>
            <w:tcW w:w="837" w:type="dxa"/>
          </w:tcPr>
          <w:p w14:paraId="7B1F81CA" w14:textId="77777777" w:rsidR="003F0070" w:rsidRPr="00747EF9" w:rsidRDefault="003F0070" w:rsidP="003F0070">
            <w:pPr>
              <w:spacing w:before="60" w:after="60"/>
              <w:rPr>
                <w:rFonts w:ascii="Arial" w:eastAsia="Times New Roman" w:hAnsi="Arial" w:cs="Arial"/>
                <w:b/>
                <w:color w:val="C0504D"/>
                <w:sz w:val="20"/>
                <w:szCs w:val="20"/>
                <w:lang w:eastAsia="en-GB"/>
              </w:rPr>
            </w:pPr>
          </w:p>
        </w:tc>
        <w:tc>
          <w:tcPr>
            <w:tcW w:w="3408" w:type="dxa"/>
            <w:gridSpan w:val="2"/>
          </w:tcPr>
          <w:p w14:paraId="02C30F68" w14:textId="2CADBBD9" w:rsidR="003F0070" w:rsidRDefault="003F0070" w:rsidP="0060763B">
            <w:pPr>
              <w:pStyle w:val="ListParagraph"/>
              <w:numPr>
                <w:ilvl w:val="0"/>
                <w:numId w:val="267"/>
              </w:numPr>
              <w:spacing w:before="60" w:after="60"/>
              <w:contextualSpacing w:val="0"/>
              <w:jc w:val="left"/>
              <w:rPr>
                <w:rFonts w:ascii="Arial" w:hAnsi="Arial" w:cs="Arial"/>
                <w:sz w:val="20"/>
                <w:szCs w:val="20"/>
              </w:rPr>
            </w:pPr>
            <w:r>
              <w:rPr>
                <w:rFonts w:ascii="Arial" w:hAnsi="Arial" w:cs="Arial"/>
                <w:sz w:val="20"/>
                <w:szCs w:val="20"/>
              </w:rPr>
              <w:t>the transferor by continuing to carry the collateral as its asset</w:t>
            </w:r>
            <w:r w:rsidR="00093667">
              <w:rPr>
                <w:rFonts w:ascii="Arial" w:hAnsi="Arial" w:cs="Arial"/>
                <w:sz w:val="20"/>
                <w:szCs w:val="20"/>
              </w:rPr>
              <w:t>, and the transferee by not recognising the collateral as an asset (where par 104.6.15(c) does not apply)</w:t>
            </w:r>
            <w:r>
              <w:rPr>
                <w:rFonts w:ascii="Arial" w:hAnsi="Arial" w:cs="Arial"/>
                <w:sz w:val="20"/>
                <w:szCs w:val="20"/>
              </w:rPr>
              <w:t>?</w:t>
            </w:r>
          </w:p>
        </w:tc>
        <w:tc>
          <w:tcPr>
            <w:tcW w:w="1166" w:type="dxa"/>
          </w:tcPr>
          <w:p w14:paraId="4D74104B"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929490800"/>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1032C75A" w14:textId="78A1EE93" w:rsidR="003F0070" w:rsidRDefault="00000000" w:rsidP="003F0070">
            <w:pPr>
              <w:spacing w:before="60" w:after="60"/>
              <w:rPr>
                <w:rFonts w:ascii="Arial" w:hAnsi="Arial" w:cs="Arial"/>
                <w:sz w:val="20"/>
                <w:szCs w:val="20"/>
              </w:rPr>
            </w:pPr>
            <w:sdt>
              <w:sdtPr>
                <w:rPr>
                  <w:rFonts w:ascii="Arial" w:hAnsi="Arial" w:cs="Arial"/>
                  <w:sz w:val="20"/>
                  <w:szCs w:val="20"/>
                </w:rPr>
                <w:id w:val="814693364"/>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07166E84" w14:textId="200C4103"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6.15</w:t>
            </w:r>
            <w:r>
              <w:rPr>
                <w:rFonts w:ascii="Arial" w:hAnsi="Arial" w:cs="Arial"/>
                <w:sz w:val="20"/>
                <w:szCs w:val="20"/>
              </w:rPr>
              <w:t>(d)</w:t>
            </w:r>
          </w:p>
        </w:tc>
        <w:sdt>
          <w:sdtPr>
            <w:rPr>
              <w:rFonts w:ascii="Arial" w:hAnsi="Arial" w:cs="Arial"/>
              <w:sz w:val="20"/>
              <w:szCs w:val="20"/>
            </w:rPr>
            <w:id w:val="265278037"/>
            <w:placeholder>
              <w:docPart w:val="9957DD5FB659497EB4A6F038719B3548"/>
            </w:placeholder>
            <w:showingPlcHdr/>
          </w:sdtPr>
          <w:sdtContent>
            <w:tc>
              <w:tcPr>
                <w:tcW w:w="1895" w:type="dxa"/>
              </w:tcPr>
              <w:p w14:paraId="029A6585" w14:textId="3EAB5FEF"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3F0070" w:rsidRPr="00983410" w14:paraId="70DC0035" w14:textId="77777777" w:rsidTr="00435C9F">
        <w:tc>
          <w:tcPr>
            <w:tcW w:w="837" w:type="dxa"/>
          </w:tcPr>
          <w:p w14:paraId="1BDC6898" w14:textId="77777777" w:rsidR="003F0070" w:rsidRPr="00C76D22" w:rsidRDefault="003F0070" w:rsidP="003F0070">
            <w:pPr>
              <w:spacing w:before="60" w:after="60"/>
              <w:rPr>
                <w:rFonts w:ascii="Arial" w:eastAsia="Times New Roman" w:hAnsi="Arial" w:cs="Arial"/>
                <w:b/>
                <w:color w:val="C0504D"/>
                <w:sz w:val="20"/>
                <w:szCs w:val="20"/>
                <w:lang w:eastAsia="en-GB"/>
              </w:rPr>
            </w:pPr>
          </w:p>
        </w:tc>
        <w:tc>
          <w:tcPr>
            <w:tcW w:w="8179" w:type="dxa"/>
            <w:gridSpan w:val="5"/>
          </w:tcPr>
          <w:p w14:paraId="71A56336" w14:textId="475B038D" w:rsidR="003F0070" w:rsidRPr="00044DED" w:rsidRDefault="003F0070" w:rsidP="003F0070">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Derecognition of financial liabilities</w:t>
            </w:r>
          </w:p>
        </w:tc>
      </w:tr>
      <w:tr w:rsidR="003F0070" w:rsidRPr="00983410" w14:paraId="0CA56D5C" w14:textId="77777777" w:rsidTr="00435C9F">
        <w:tc>
          <w:tcPr>
            <w:tcW w:w="837" w:type="dxa"/>
          </w:tcPr>
          <w:p w14:paraId="2A202BD8" w14:textId="77777777" w:rsidR="003F0070" w:rsidRPr="00747EF9" w:rsidRDefault="003F007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F3ED4B0" w14:textId="7FB6D0F8" w:rsidR="003F0070" w:rsidRPr="00EB10AB" w:rsidRDefault="003F0070" w:rsidP="003F0070">
            <w:pPr>
              <w:spacing w:before="60" w:after="60"/>
              <w:rPr>
                <w:rFonts w:ascii="Arial" w:hAnsi="Arial" w:cs="Arial"/>
                <w:sz w:val="20"/>
                <w:szCs w:val="20"/>
              </w:rPr>
            </w:pPr>
            <w:r>
              <w:rPr>
                <w:rFonts w:ascii="Arial" w:hAnsi="Arial" w:cs="Arial"/>
                <w:sz w:val="20"/>
                <w:szCs w:val="20"/>
              </w:rPr>
              <w:t>Has the entity removed a financial liability when and only when it is extinguished?</w:t>
            </w:r>
          </w:p>
        </w:tc>
        <w:tc>
          <w:tcPr>
            <w:tcW w:w="1166" w:type="dxa"/>
          </w:tcPr>
          <w:p w14:paraId="6B552230" w14:textId="77777777" w:rsidR="003F0070" w:rsidRDefault="00000000" w:rsidP="003F0070">
            <w:pPr>
              <w:spacing w:before="60" w:after="60"/>
              <w:rPr>
                <w:rFonts w:ascii="Arial" w:hAnsi="Arial" w:cs="Arial"/>
                <w:sz w:val="20"/>
                <w:szCs w:val="20"/>
              </w:rPr>
            </w:pPr>
            <w:sdt>
              <w:sdtPr>
                <w:rPr>
                  <w:rFonts w:ascii="Arial" w:hAnsi="Arial" w:cs="Arial"/>
                  <w:sz w:val="20"/>
                  <w:szCs w:val="20"/>
                </w:rPr>
                <w:id w:val="-704168167"/>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N/A</w:t>
            </w:r>
          </w:p>
          <w:p w14:paraId="3C0D734A" w14:textId="77777777" w:rsidR="003F0070" w:rsidRDefault="00000000" w:rsidP="003F0070">
            <w:pPr>
              <w:spacing w:before="60" w:after="60"/>
              <w:rPr>
                <w:rFonts w:ascii="Arial" w:hAnsi="Arial" w:cs="Arial"/>
                <w:sz w:val="20"/>
                <w:szCs w:val="20"/>
              </w:rPr>
            </w:pPr>
            <w:sdt>
              <w:sdtPr>
                <w:rPr>
                  <w:rFonts w:ascii="Arial" w:hAnsi="Arial" w:cs="Arial"/>
                  <w:sz w:val="20"/>
                  <w:szCs w:val="20"/>
                </w:rPr>
                <w:id w:val="-193541186"/>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sidRPr="00983410">
              <w:rPr>
                <w:rFonts w:ascii="Arial" w:hAnsi="Arial" w:cs="Arial"/>
                <w:sz w:val="20"/>
                <w:szCs w:val="20"/>
              </w:rPr>
              <w:t>Yes</w:t>
            </w:r>
          </w:p>
          <w:p w14:paraId="187227E6" w14:textId="6B0CAE6E" w:rsidR="003F0070" w:rsidRDefault="00000000" w:rsidP="003F0070">
            <w:pPr>
              <w:spacing w:before="60" w:after="60"/>
              <w:rPr>
                <w:rFonts w:ascii="Arial" w:hAnsi="Arial" w:cs="Arial"/>
                <w:sz w:val="20"/>
                <w:szCs w:val="20"/>
              </w:rPr>
            </w:pPr>
            <w:sdt>
              <w:sdtPr>
                <w:rPr>
                  <w:rFonts w:ascii="Arial" w:hAnsi="Arial" w:cs="Arial"/>
                  <w:sz w:val="20"/>
                  <w:szCs w:val="20"/>
                </w:rPr>
                <w:id w:val="-1326739549"/>
                <w14:checkbox>
                  <w14:checked w14:val="0"/>
                  <w14:checkedState w14:val="2612" w14:font="MS Gothic"/>
                  <w14:uncheckedState w14:val="2610" w14:font="MS Gothic"/>
                </w14:checkbox>
              </w:sdtPr>
              <w:sdtContent>
                <w:r w:rsidR="003F0070">
                  <w:rPr>
                    <w:rFonts w:ascii="MS Gothic" w:eastAsia="MS Gothic" w:hAnsi="MS Gothic" w:cs="Arial" w:hint="eastAsia"/>
                    <w:sz w:val="20"/>
                    <w:szCs w:val="20"/>
                  </w:rPr>
                  <w:t>☐</w:t>
                </w:r>
              </w:sdtContent>
            </w:sdt>
            <w:r w:rsidR="003F0070">
              <w:rPr>
                <w:rFonts w:ascii="Arial" w:hAnsi="Arial" w:cs="Arial"/>
                <w:sz w:val="20"/>
                <w:szCs w:val="20"/>
              </w:rPr>
              <w:t>No</w:t>
            </w:r>
          </w:p>
        </w:tc>
        <w:tc>
          <w:tcPr>
            <w:tcW w:w="1710" w:type="dxa"/>
          </w:tcPr>
          <w:p w14:paraId="6E7172BA" w14:textId="1126C704" w:rsidR="003F0070" w:rsidRDefault="003F0070" w:rsidP="003F0070">
            <w:pPr>
              <w:spacing w:before="60" w:after="60"/>
              <w:rPr>
                <w:rFonts w:ascii="Arial" w:hAnsi="Arial" w:cs="Arial"/>
                <w:sz w:val="20"/>
                <w:szCs w:val="20"/>
              </w:rPr>
            </w:pPr>
            <w:r>
              <w:rPr>
                <w:rFonts w:ascii="Arial" w:hAnsi="Arial" w:cs="Arial"/>
                <w:sz w:val="20"/>
                <w:szCs w:val="20"/>
              </w:rPr>
              <w:t>104.</w:t>
            </w:r>
            <w:r w:rsidR="00B720B0">
              <w:rPr>
                <w:rFonts w:ascii="Arial" w:hAnsi="Arial" w:cs="Arial"/>
                <w:sz w:val="20"/>
                <w:szCs w:val="20"/>
              </w:rPr>
              <w:t>6.16</w:t>
            </w:r>
          </w:p>
        </w:tc>
        <w:sdt>
          <w:sdtPr>
            <w:rPr>
              <w:rFonts w:ascii="Arial" w:hAnsi="Arial" w:cs="Arial"/>
              <w:sz w:val="20"/>
              <w:szCs w:val="20"/>
            </w:rPr>
            <w:id w:val="-496806127"/>
            <w:placeholder>
              <w:docPart w:val="9957DD5FB659497EB4A6F038719B3548"/>
            </w:placeholder>
            <w:showingPlcHdr/>
          </w:sdtPr>
          <w:sdtContent>
            <w:tc>
              <w:tcPr>
                <w:tcW w:w="1895" w:type="dxa"/>
              </w:tcPr>
              <w:p w14:paraId="114B310D" w14:textId="46F0B3D9" w:rsidR="003F0070" w:rsidRPr="00983410" w:rsidRDefault="003F0070" w:rsidP="003F0070">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FC76EB4" w14:textId="77777777" w:rsidTr="00435C9F">
        <w:tc>
          <w:tcPr>
            <w:tcW w:w="837" w:type="dxa"/>
          </w:tcPr>
          <w:p w14:paraId="0B9BA9D0"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CE3CB1" w14:textId="5AAA7773" w:rsidR="00C22CFB" w:rsidRDefault="00C22CFB" w:rsidP="00C22CFB">
            <w:pPr>
              <w:spacing w:before="60" w:after="60"/>
              <w:rPr>
                <w:rFonts w:ascii="Arial" w:hAnsi="Arial" w:cs="Arial"/>
                <w:sz w:val="20"/>
                <w:szCs w:val="20"/>
              </w:rPr>
            </w:pPr>
            <w:r>
              <w:rPr>
                <w:rFonts w:ascii="Arial" w:hAnsi="Arial" w:cs="Arial"/>
                <w:sz w:val="20"/>
                <w:szCs w:val="20"/>
              </w:rPr>
              <w:t xml:space="preserve">Has the </w:t>
            </w:r>
            <w:r w:rsidRPr="00C22CFB">
              <w:rPr>
                <w:rFonts w:ascii="Arial" w:hAnsi="Arial" w:cs="Arial"/>
                <w:sz w:val="20"/>
                <w:szCs w:val="20"/>
              </w:rPr>
              <w:t>difference between the carrying amount of a financial liability (or part of a financial liability) extinguished or transferred to another party and the consideration paid, including any non-cash assets transferred or liabilities assumed, be</w:t>
            </w:r>
            <w:r>
              <w:rPr>
                <w:rFonts w:ascii="Arial" w:hAnsi="Arial" w:cs="Arial"/>
                <w:sz w:val="20"/>
                <w:szCs w:val="20"/>
              </w:rPr>
              <w:t>en</w:t>
            </w:r>
            <w:r w:rsidRPr="00C22CFB">
              <w:rPr>
                <w:rFonts w:ascii="Arial" w:hAnsi="Arial" w:cs="Arial"/>
                <w:sz w:val="20"/>
                <w:szCs w:val="20"/>
              </w:rPr>
              <w:t xml:space="preserve"> recognised in surplus or deficit</w:t>
            </w:r>
            <w:r>
              <w:rPr>
                <w:rFonts w:ascii="Arial" w:hAnsi="Arial" w:cs="Arial"/>
                <w:sz w:val="20"/>
                <w:szCs w:val="20"/>
              </w:rPr>
              <w:t>?</w:t>
            </w:r>
          </w:p>
        </w:tc>
        <w:tc>
          <w:tcPr>
            <w:tcW w:w="1166" w:type="dxa"/>
          </w:tcPr>
          <w:p w14:paraId="3F121800" w14:textId="77777777" w:rsidR="00C22CFB" w:rsidRDefault="00000000" w:rsidP="00C22CFB">
            <w:pPr>
              <w:spacing w:before="60" w:after="60"/>
              <w:rPr>
                <w:rFonts w:ascii="Arial" w:hAnsi="Arial" w:cs="Arial"/>
                <w:sz w:val="20"/>
                <w:szCs w:val="20"/>
              </w:rPr>
            </w:pPr>
            <w:sdt>
              <w:sdtPr>
                <w:rPr>
                  <w:rFonts w:ascii="Arial" w:hAnsi="Arial" w:cs="Arial"/>
                  <w:sz w:val="20"/>
                  <w:szCs w:val="20"/>
                </w:rPr>
                <w:id w:val="58518888"/>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342F9B81"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4317115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1BFB51FB" w14:textId="216D8619" w:rsidR="00C22CFB" w:rsidRDefault="00000000" w:rsidP="00C22CFB">
            <w:pPr>
              <w:spacing w:before="60" w:after="60"/>
              <w:rPr>
                <w:rFonts w:ascii="Arial" w:hAnsi="Arial" w:cs="Arial"/>
                <w:sz w:val="20"/>
                <w:szCs w:val="20"/>
              </w:rPr>
            </w:pPr>
            <w:sdt>
              <w:sdtPr>
                <w:rPr>
                  <w:rFonts w:ascii="Arial" w:hAnsi="Arial" w:cs="Arial"/>
                  <w:sz w:val="20"/>
                  <w:szCs w:val="20"/>
                </w:rPr>
                <w:id w:val="422073323"/>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1384D172" w14:textId="5799E4E9" w:rsidR="00C22CFB" w:rsidRDefault="00C22CFB" w:rsidP="00C22CFB">
            <w:pPr>
              <w:spacing w:before="60" w:after="60"/>
              <w:rPr>
                <w:rFonts w:ascii="Arial" w:hAnsi="Arial" w:cs="Arial"/>
                <w:sz w:val="20"/>
                <w:szCs w:val="20"/>
              </w:rPr>
            </w:pPr>
            <w:r>
              <w:rPr>
                <w:rFonts w:ascii="Arial" w:hAnsi="Arial" w:cs="Arial"/>
                <w:sz w:val="20"/>
                <w:szCs w:val="20"/>
              </w:rPr>
              <w:t>104.6.18</w:t>
            </w:r>
          </w:p>
        </w:tc>
        <w:sdt>
          <w:sdtPr>
            <w:rPr>
              <w:rFonts w:ascii="Arial" w:hAnsi="Arial" w:cs="Arial"/>
              <w:sz w:val="20"/>
              <w:szCs w:val="20"/>
            </w:rPr>
            <w:id w:val="-1215122137"/>
            <w:placeholder>
              <w:docPart w:val="98969141223D4F9D9669A5DD2B30026C"/>
            </w:placeholder>
            <w:showingPlcHdr/>
          </w:sdtPr>
          <w:sdtContent>
            <w:tc>
              <w:tcPr>
                <w:tcW w:w="1895" w:type="dxa"/>
              </w:tcPr>
              <w:p w14:paraId="6963ABEC" w14:textId="66C3BCBA"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C12F46F" w14:textId="77777777" w:rsidTr="00435C9F">
        <w:tc>
          <w:tcPr>
            <w:tcW w:w="837" w:type="dxa"/>
          </w:tcPr>
          <w:p w14:paraId="503FE941"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4813674" w14:textId="6E981DD9" w:rsidR="00C22CFB" w:rsidRPr="00983410" w:rsidRDefault="00C22CFB" w:rsidP="00C22CFB">
            <w:pPr>
              <w:spacing w:before="60" w:after="60"/>
              <w:jc w:val="both"/>
              <w:rPr>
                <w:rFonts w:ascii="Arial" w:hAnsi="Arial" w:cs="Arial"/>
                <w:sz w:val="20"/>
                <w:szCs w:val="20"/>
              </w:rPr>
            </w:pPr>
            <w:r w:rsidRPr="00EB10AB">
              <w:rPr>
                <w:rFonts w:ascii="Arial" w:hAnsi="Arial" w:cs="Arial"/>
                <w:b/>
                <w:bCs/>
                <w:sz w:val="20"/>
                <w:szCs w:val="20"/>
              </w:rPr>
              <w:t>NOTE:</w:t>
            </w:r>
            <w:r>
              <w:rPr>
                <w:rFonts w:ascii="Arial" w:hAnsi="Arial" w:cs="Arial"/>
                <w:sz w:val="20"/>
                <w:szCs w:val="20"/>
              </w:rPr>
              <w:t xml:space="preserve">  a financial liability is extinguished when the obligation specified in the contract is discharged, cancelled, expires or waived [104.6.16].</w:t>
            </w:r>
          </w:p>
        </w:tc>
      </w:tr>
      <w:tr w:rsidR="00C22CFB" w:rsidRPr="00983410" w14:paraId="740F555C" w14:textId="77777777" w:rsidTr="00435C9F">
        <w:tc>
          <w:tcPr>
            <w:tcW w:w="837" w:type="dxa"/>
          </w:tcPr>
          <w:p w14:paraId="35CA3848"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8179" w:type="dxa"/>
            <w:gridSpan w:val="5"/>
          </w:tcPr>
          <w:p w14:paraId="33B64F5C" w14:textId="37DB3DC5" w:rsidR="00C22CFB" w:rsidRPr="00EB10AB" w:rsidRDefault="00C22CFB" w:rsidP="00C22CFB">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Disclosures</w:t>
            </w:r>
          </w:p>
        </w:tc>
      </w:tr>
      <w:tr w:rsidR="00C22CFB" w:rsidRPr="00983410" w14:paraId="51C8CD10" w14:textId="77777777" w:rsidTr="009A0A76">
        <w:tc>
          <w:tcPr>
            <w:tcW w:w="837" w:type="dxa"/>
          </w:tcPr>
          <w:p w14:paraId="064F7EC4"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0B9E44F9" w14:textId="7CA83DAE" w:rsidR="00C22CFB" w:rsidRDefault="00C22CFB" w:rsidP="00C22CFB">
            <w:pPr>
              <w:spacing w:before="60" w:after="60"/>
              <w:rPr>
                <w:rFonts w:ascii="Arial" w:hAnsi="Arial" w:cs="Arial"/>
                <w:sz w:val="20"/>
                <w:szCs w:val="20"/>
              </w:rPr>
            </w:pPr>
            <w:r w:rsidRPr="00615EAA">
              <w:rPr>
                <w:rFonts w:ascii="Arial" w:hAnsi="Arial" w:cs="Arial"/>
                <w:b/>
                <w:bCs/>
                <w:i/>
                <w:iCs/>
                <w:sz w:val="20"/>
                <w:szCs w:val="20"/>
              </w:rPr>
              <w:t>Accounting Policies</w:t>
            </w:r>
          </w:p>
        </w:tc>
      </w:tr>
      <w:tr w:rsidR="00C22CFB" w:rsidRPr="00983410" w14:paraId="693FFE33" w14:textId="77777777" w:rsidTr="00435C9F">
        <w:tc>
          <w:tcPr>
            <w:tcW w:w="837" w:type="dxa"/>
          </w:tcPr>
          <w:p w14:paraId="0459D84C"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5CB89C5" w14:textId="28A8C509" w:rsidR="00C22CFB" w:rsidRPr="00EB10AB" w:rsidRDefault="00C22CFB" w:rsidP="00C22CFB">
            <w:pPr>
              <w:spacing w:before="60" w:after="60"/>
              <w:rPr>
                <w:rFonts w:ascii="Arial" w:hAnsi="Arial" w:cs="Arial"/>
                <w:sz w:val="20"/>
                <w:szCs w:val="20"/>
              </w:rPr>
            </w:pPr>
            <w:r>
              <w:rPr>
                <w:rFonts w:ascii="Arial" w:hAnsi="Arial" w:cs="Arial"/>
                <w:sz w:val="20"/>
                <w:szCs w:val="20"/>
              </w:rPr>
              <w:t>Has the entity disclosed its significant accounting policies comprising the measurement basis (or bases) and other accounting policies used that are relevant to the understanding of the financial statements, in accordance with GRAP 1.127?</w:t>
            </w:r>
          </w:p>
        </w:tc>
        <w:tc>
          <w:tcPr>
            <w:tcW w:w="1166" w:type="dxa"/>
          </w:tcPr>
          <w:p w14:paraId="2D3BCB6A"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374424507"/>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69F77DE4"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34522178"/>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6C70F9D8" w14:textId="56A5929B" w:rsidR="00C22CFB" w:rsidRDefault="00000000" w:rsidP="00C22CFB">
            <w:pPr>
              <w:spacing w:before="60" w:after="60"/>
              <w:rPr>
                <w:rFonts w:ascii="Arial" w:hAnsi="Arial" w:cs="Arial"/>
                <w:sz w:val="20"/>
                <w:szCs w:val="20"/>
              </w:rPr>
            </w:pPr>
            <w:sdt>
              <w:sdtPr>
                <w:rPr>
                  <w:rFonts w:ascii="Arial" w:hAnsi="Arial" w:cs="Arial"/>
                  <w:sz w:val="20"/>
                  <w:szCs w:val="20"/>
                </w:rPr>
                <w:id w:val="-42935097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452DC4E9" w14:textId="130D8FEA" w:rsidR="00C22CFB" w:rsidRDefault="00C22CFB" w:rsidP="00C22CFB">
            <w:pPr>
              <w:spacing w:before="60" w:after="60"/>
              <w:rPr>
                <w:rFonts w:ascii="Arial" w:hAnsi="Arial" w:cs="Arial"/>
                <w:sz w:val="20"/>
                <w:szCs w:val="20"/>
              </w:rPr>
            </w:pPr>
            <w:r>
              <w:rPr>
                <w:rFonts w:ascii="Arial" w:hAnsi="Arial" w:cs="Arial"/>
                <w:sz w:val="20"/>
                <w:szCs w:val="20"/>
              </w:rPr>
              <w:t>104.8.3</w:t>
            </w:r>
          </w:p>
        </w:tc>
        <w:sdt>
          <w:sdtPr>
            <w:rPr>
              <w:rFonts w:ascii="Arial" w:hAnsi="Arial" w:cs="Arial"/>
              <w:sz w:val="20"/>
              <w:szCs w:val="20"/>
            </w:rPr>
            <w:id w:val="1688098161"/>
            <w:placeholder>
              <w:docPart w:val="DA2BE190A7EB485C973930570896EE36"/>
            </w:placeholder>
            <w:showingPlcHdr/>
          </w:sdtPr>
          <w:sdtContent>
            <w:tc>
              <w:tcPr>
                <w:tcW w:w="1895" w:type="dxa"/>
              </w:tcPr>
              <w:p w14:paraId="07E7F8C9" w14:textId="5AA03160"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4F701B55" w14:textId="77777777" w:rsidTr="00435C9F">
        <w:tc>
          <w:tcPr>
            <w:tcW w:w="837" w:type="dxa"/>
          </w:tcPr>
          <w:p w14:paraId="75B94E16"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F589FE" w14:textId="30749BDE" w:rsidR="00C22CFB" w:rsidRPr="00EB10AB" w:rsidRDefault="00C22CFB" w:rsidP="00C22CFB">
            <w:pPr>
              <w:spacing w:before="60" w:after="60"/>
              <w:rPr>
                <w:rFonts w:ascii="Arial" w:hAnsi="Arial" w:cs="Arial"/>
                <w:sz w:val="20"/>
                <w:szCs w:val="20"/>
              </w:rPr>
            </w:pPr>
            <w:r>
              <w:rPr>
                <w:rFonts w:ascii="Arial" w:hAnsi="Arial" w:cs="Arial"/>
                <w:sz w:val="20"/>
                <w:szCs w:val="20"/>
              </w:rPr>
              <w:t xml:space="preserve">Has the entity disclosed the following in the accounting policy for: </w:t>
            </w:r>
          </w:p>
        </w:tc>
        <w:tc>
          <w:tcPr>
            <w:tcW w:w="1166" w:type="dxa"/>
          </w:tcPr>
          <w:p w14:paraId="46BBB39C" w14:textId="77777777" w:rsidR="00C22CFB" w:rsidRDefault="00C22CFB" w:rsidP="00C22CFB">
            <w:pPr>
              <w:spacing w:before="60" w:after="60"/>
              <w:rPr>
                <w:rFonts w:ascii="Arial" w:hAnsi="Arial" w:cs="Arial"/>
                <w:sz w:val="20"/>
                <w:szCs w:val="20"/>
              </w:rPr>
            </w:pPr>
          </w:p>
        </w:tc>
        <w:tc>
          <w:tcPr>
            <w:tcW w:w="1710" w:type="dxa"/>
          </w:tcPr>
          <w:p w14:paraId="29E63573" w14:textId="0BB9FD80" w:rsidR="00C22CFB" w:rsidRDefault="00C22CFB" w:rsidP="00C22CFB">
            <w:pPr>
              <w:spacing w:before="60" w:after="60"/>
              <w:rPr>
                <w:rFonts w:ascii="Arial" w:hAnsi="Arial" w:cs="Arial"/>
                <w:sz w:val="20"/>
                <w:szCs w:val="20"/>
              </w:rPr>
            </w:pPr>
            <w:r>
              <w:rPr>
                <w:rFonts w:ascii="Arial" w:hAnsi="Arial" w:cs="Arial"/>
                <w:sz w:val="20"/>
                <w:szCs w:val="20"/>
              </w:rPr>
              <w:t>104: AG8.1</w:t>
            </w:r>
          </w:p>
        </w:tc>
        <w:sdt>
          <w:sdtPr>
            <w:rPr>
              <w:rFonts w:ascii="Arial" w:hAnsi="Arial" w:cs="Arial"/>
              <w:sz w:val="20"/>
              <w:szCs w:val="20"/>
            </w:rPr>
            <w:id w:val="-2139792058"/>
            <w:placeholder>
              <w:docPart w:val="2EF6E64F255948B8BB0592360018F7A1"/>
            </w:placeholder>
            <w:showingPlcHdr/>
          </w:sdtPr>
          <w:sdtContent>
            <w:tc>
              <w:tcPr>
                <w:tcW w:w="1895" w:type="dxa"/>
              </w:tcPr>
              <w:p w14:paraId="7F9D4514" w14:textId="72A1E9A3"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04B47477" w14:textId="77777777" w:rsidTr="00435C9F">
        <w:tc>
          <w:tcPr>
            <w:tcW w:w="837" w:type="dxa"/>
          </w:tcPr>
          <w:p w14:paraId="68D4D04C"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747E666" w14:textId="2A9729EF" w:rsidR="00C22CFB" w:rsidRDefault="00C22CFB" w:rsidP="0060763B">
            <w:pPr>
              <w:pStyle w:val="ListParagraph"/>
              <w:numPr>
                <w:ilvl w:val="0"/>
                <w:numId w:val="268"/>
              </w:numPr>
              <w:spacing w:before="60" w:after="60"/>
              <w:contextualSpacing w:val="0"/>
              <w:jc w:val="left"/>
              <w:rPr>
                <w:rFonts w:ascii="Arial" w:hAnsi="Arial" w:cs="Arial"/>
                <w:sz w:val="20"/>
                <w:szCs w:val="20"/>
              </w:rPr>
            </w:pPr>
            <w:r>
              <w:rPr>
                <w:rFonts w:ascii="Arial" w:hAnsi="Arial" w:cs="Arial"/>
                <w:sz w:val="20"/>
                <w:szCs w:val="20"/>
              </w:rPr>
              <w:t>financial instruments designated at fair value:</w:t>
            </w:r>
          </w:p>
        </w:tc>
        <w:tc>
          <w:tcPr>
            <w:tcW w:w="1166" w:type="dxa"/>
          </w:tcPr>
          <w:p w14:paraId="0F27BCF4" w14:textId="77777777" w:rsidR="00C22CFB" w:rsidRDefault="00000000" w:rsidP="00C22CFB">
            <w:pPr>
              <w:spacing w:before="60" w:after="60"/>
              <w:rPr>
                <w:rFonts w:ascii="Arial" w:hAnsi="Arial" w:cs="Arial"/>
                <w:sz w:val="20"/>
                <w:szCs w:val="20"/>
              </w:rPr>
            </w:pPr>
            <w:sdt>
              <w:sdtPr>
                <w:rPr>
                  <w:rFonts w:ascii="Arial" w:hAnsi="Arial" w:cs="Arial"/>
                  <w:sz w:val="20"/>
                  <w:szCs w:val="20"/>
                </w:rPr>
                <w:id w:val="91066481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2C5EBB63" w14:textId="77777777" w:rsidR="00C22CFB" w:rsidRDefault="00C22CFB" w:rsidP="00C22CFB">
            <w:pPr>
              <w:spacing w:before="60" w:after="60"/>
              <w:rPr>
                <w:rFonts w:ascii="Arial" w:hAnsi="Arial" w:cs="Arial"/>
                <w:sz w:val="20"/>
                <w:szCs w:val="20"/>
              </w:rPr>
            </w:pPr>
          </w:p>
        </w:tc>
        <w:tc>
          <w:tcPr>
            <w:tcW w:w="1710" w:type="dxa"/>
          </w:tcPr>
          <w:p w14:paraId="494780C2" w14:textId="447698D9" w:rsidR="00C22CFB"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(a)</w:t>
            </w:r>
          </w:p>
        </w:tc>
        <w:sdt>
          <w:sdtPr>
            <w:rPr>
              <w:rFonts w:ascii="Arial" w:hAnsi="Arial" w:cs="Arial"/>
              <w:sz w:val="20"/>
              <w:szCs w:val="20"/>
            </w:rPr>
            <w:id w:val="-773943002"/>
            <w:placeholder>
              <w:docPart w:val="6FD67C14C0C34638A87DFE122A28DD4E"/>
            </w:placeholder>
            <w:showingPlcHdr/>
          </w:sdtPr>
          <w:sdtContent>
            <w:tc>
              <w:tcPr>
                <w:tcW w:w="1895" w:type="dxa"/>
              </w:tcPr>
              <w:p w14:paraId="57236A5E" w14:textId="64654584"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91EC33B" w14:textId="77777777" w:rsidTr="00435C9F">
        <w:tc>
          <w:tcPr>
            <w:tcW w:w="837" w:type="dxa"/>
          </w:tcPr>
          <w:p w14:paraId="39BDCC03"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1486ACD" w14:textId="549D31AC" w:rsidR="00C22CFB" w:rsidRPr="00EC092D" w:rsidRDefault="00C22CFB" w:rsidP="0060763B">
            <w:pPr>
              <w:pStyle w:val="ListParagraph"/>
              <w:numPr>
                <w:ilvl w:val="0"/>
                <w:numId w:val="269"/>
              </w:numPr>
              <w:spacing w:before="60" w:after="60"/>
              <w:jc w:val="left"/>
              <w:rPr>
                <w:rFonts w:ascii="Arial" w:hAnsi="Arial" w:cs="Arial"/>
                <w:sz w:val="20"/>
                <w:szCs w:val="20"/>
              </w:rPr>
            </w:pPr>
            <w:r>
              <w:rPr>
                <w:rFonts w:ascii="Arial" w:hAnsi="Arial" w:cs="Arial"/>
                <w:sz w:val="20"/>
                <w:szCs w:val="20"/>
              </w:rPr>
              <w:t>the nature of financial instruments so designated?</w:t>
            </w:r>
          </w:p>
        </w:tc>
        <w:tc>
          <w:tcPr>
            <w:tcW w:w="1166" w:type="dxa"/>
          </w:tcPr>
          <w:p w14:paraId="696674AD"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126685123"/>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123620E7" w14:textId="1A970091" w:rsidR="00C22CFB" w:rsidRDefault="00000000" w:rsidP="00C22CFB">
            <w:pPr>
              <w:spacing w:before="60" w:after="60"/>
              <w:rPr>
                <w:rFonts w:ascii="Arial" w:hAnsi="Arial" w:cs="Arial"/>
                <w:sz w:val="20"/>
                <w:szCs w:val="20"/>
              </w:rPr>
            </w:pPr>
            <w:sdt>
              <w:sdtPr>
                <w:rPr>
                  <w:rFonts w:ascii="Arial" w:hAnsi="Arial" w:cs="Arial"/>
                  <w:sz w:val="20"/>
                  <w:szCs w:val="20"/>
                </w:rPr>
                <w:id w:val="-354891585"/>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4198FD02" w14:textId="7DD24021" w:rsidR="00C22CFB"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(a) (i)</w:t>
            </w:r>
          </w:p>
        </w:tc>
        <w:sdt>
          <w:sdtPr>
            <w:rPr>
              <w:rFonts w:ascii="Arial" w:hAnsi="Arial" w:cs="Arial"/>
              <w:sz w:val="20"/>
              <w:szCs w:val="20"/>
            </w:rPr>
            <w:id w:val="-1198769302"/>
            <w:placeholder>
              <w:docPart w:val="3720ADC612F941F38CFFE61B608C7970"/>
            </w:placeholder>
            <w:showingPlcHdr/>
          </w:sdtPr>
          <w:sdtContent>
            <w:tc>
              <w:tcPr>
                <w:tcW w:w="1895" w:type="dxa"/>
              </w:tcPr>
              <w:p w14:paraId="252F0D52" w14:textId="503253E0"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6B09B6AC" w14:textId="77777777" w:rsidTr="00435C9F">
        <w:tc>
          <w:tcPr>
            <w:tcW w:w="837" w:type="dxa"/>
          </w:tcPr>
          <w:p w14:paraId="14FA81F9"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958FB15" w14:textId="21DBAA80" w:rsidR="00C22CFB" w:rsidRPr="00EB10AB" w:rsidRDefault="00C22CFB" w:rsidP="0060763B">
            <w:pPr>
              <w:pStyle w:val="ListParagraph"/>
              <w:numPr>
                <w:ilvl w:val="0"/>
                <w:numId w:val="269"/>
              </w:numPr>
              <w:spacing w:before="60" w:after="60"/>
              <w:jc w:val="left"/>
              <w:rPr>
                <w:rFonts w:ascii="Arial" w:hAnsi="Arial" w:cs="Arial"/>
                <w:sz w:val="20"/>
                <w:szCs w:val="20"/>
              </w:rPr>
            </w:pPr>
            <w:r>
              <w:rPr>
                <w:rFonts w:ascii="Arial" w:hAnsi="Arial" w:cs="Arial"/>
                <w:sz w:val="20"/>
                <w:szCs w:val="20"/>
              </w:rPr>
              <w:t>the criteria for so designating financial liabilities on initial recognition?</w:t>
            </w:r>
          </w:p>
        </w:tc>
        <w:tc>
          <w:tcPr>
            <w:tcW w:w="1166" w:type="dxa"/>
          </w:tcPr>
          <w:p w14:paraId="17B0CAA0"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54316964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15A5355D" w14:textId="745A2088" w:rsidR="00C22CFB" w:rsidRDefault="00000000" w:rsidP="00C22CFB">
            <w:pPr>
              <w:spacing w:before="60" w:after="60"/>
              <w:rPr>
                <w:rFonts w:ascii="Arial" w:hAnsi="Arial" w:cs="Arial"/>
                <w:sz w:val="20"/>
                <w:szCs w:val="20"/>
              </w:rPr>
            </w:pPr>
            <w:sdt>
              <w:sdtPr>
                <w:rPr>
                  <w:rFonts w:ascii="Arial" w:hAnsi="Arial" w:cs="Arial"/>
                  <w:sz w:val="20"/>
                  <w:szCs w:val="20"/>
                </w:rPr>
                <w:id w:val="176433327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7DFCF75D" w14:textId="25441FA4" w:rsidR="00C22CFB"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(a) (ii)</w:t>
            </w:r>
          </w:p>
        </w:tc>
        <w:sdt>
          <w:sdtPr>
            <w:rPr>
              <w:rFonts w:ascii="Arial" w:hAnsi="Arial" w:cs="Arial"/>
              <w:sz w:val="20"/>
              <w:szCs w:val="20"/>
            </w:rPr>
            <w:id w:val="542337938"/>
            <w:placeholder>
              <w:docPart w:val="FFE4944C6CC94C6CB0B5BD4ACFD21B39"/>
            </w:placeholder>
            <w:showingPlcHdr/>
          </w:sdtPr>
          <w:sdtContent>
            <w:tc>
              <w:tcPr>
                <w:tcW w:w="1895" w:type="dxa"/>
              </w:tcPr>
              <w:p w14:paraId="6CAAAF08" w14:textId="136A2D10"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07A1E45A" w14:textId="77777777" w:rsidTr="00435C9F">
        <w:tc>
          <w:tcPr>
            <w:tcW w:w="837" w:type="dxa"/>
          </w:tcPr>
          <w:p w14:paraId="4404AF29"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2C0A2F9" w14:textId="59ABD450" w:rsidR="00C22CFB" w:rsidRDefault="00C22CFB" w:rsidP="0060763B">
            <w:pPr>
              <w:pStyle w:val="ListParagraph"/>
              <w:numPr>
                <w:ilvl w:val="0"/>
                <w:numId w:val="269"/>
              </w:numPr>
              <w:spacing w:before="60" w:after="60"/>
              <w:jc w:val="left"/>
              <w:rPr>
                <w:rFonts w:ascii="Arial" w:hAnsi="Arial" w:cs="Arial"/>
                <w:sz w:val="20"/>
                <w:szCs w:val="20"/>
              </w:rPr>
            </w:pPr>
            <w:r>
              <w:rPr>
                <w:rFonts w:ascii="Arial" w:hAnsi="Arial" w:cs="Arial"/>
                <w:sz w:val="20"/>
                <w:szCs w:val="20"/>
              </w:rPr>
              <w:t>how the entity complies with the designation criteria in GRAP 104?</w:t>
            </w:r>
          </w:p>
        </w:tc>
        <w:tc>
          <w:tcPr>
            <w:tcW w:w="1166" w:type="dxa"/>
          </w:tcPr>
          <w:p w14:paraId="085157FA"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01426947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3338CD3A" w14:textId="33A8C8E5" w:rsidR="00C22CFB" w:rsidRDefault="00000000" w:rsidP="00C22CFB">
            <w:pPr>
              <w:spacing w:before="60" w:after="60"/>
              <w:rPr>
                <w:rFonts w:ascii="Arial" w:hAnsi="Arial" w:cs="Arial"/>
                <w:sz w:val="20"/>
                <w:szCs w:val="20"/>
              </w:rPr>
            </w:pPr>
            <w:sdt>
              <w:sdtPr>
                <w:rPr>
                  <w:rFonts w:ascii="Arial" w:hAnsi="Arial" w:cs="Arial"/>
                  <w:sz w:val="20"/>
                  <w:szCs w:val="20"/>
                </w:rPr>
                <w:id w:val="-88225404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2525E857" w14:textId="664C5071" w:rsidR="00C22CFB"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(a) (iii)</w:t>
            </w:r>
          </w:p>
        </w:tc>
        <w:sdt>
          <w:sdtPr>
            <w:rPr>
              <w:rFonts w:ascii="Arial" w:hAnsi="Arial" w:cs="Arial"/>
              <w:sz w:val="20"/>
              <w:szCs w:val="20"/>
            </w:rPr>
            <w:id w:val="1758629763"/>
            <w:placeholder>
              <w:docPart w:val="3D767099E9BC427CACC586565B00A79A"/>
            </w:placeholder>
            <w:showingPlcHdr/>
          </w:sdtPr>
          <w:sdtContent>
            <w:tc>
              <w:tcPr>
                <w:tcW w:w="1895" w:type="dxa"/>
              </w:tcPr>
              <w:p w14:paraId="3A4F19E9" w14:textId="7314AE98"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C4AF743" w14:textId="77777777" w:rsidTr="00435C9F">
        <w:tc>
          <w:tcPr>
            <w:tcW w:w="837" w:type="dxa"/>
          </w:tcPr>
          <w:p w14:paraId="19317EB4"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AD687D9" w14:textId="64090B5B" w:rsidR="00C22CFB" w:rsidRDefault="00C22CFB" w:rsidP="0060763B">
            <w:pPr>
              <w:pStyle w:val="ListParagraph"/>
              <w:numPr>
                <w:ilvl w:val="0"/>
                <w:numId w:val="268"/>
              </w:numPr>
              <w:spacing w:before="60" w:after="60"/>
              <w:contextualSpacing w:val="0"/>
              <w:jc w:val="left"/>
              <w:rPr>
                <w:rFonts w:ascii="Arial" w:hAnsi="Arial" w:cs="Arial"/>
                <w:sz w:val="20"/>
                <w:szCs w:val="20"/>
              </w:rPr>
            </w:pPr>
            <w:r>
              <w:rPr>
                <w:rFonts w:ascii="Arial" w:hAnsi="Arial" w:cs="Arial"/>
                <w:sz w:val="20"/>
                <w:szCs w:val="20"/>
              </w:rPr>
              <w:t>financial instruments designated as matured at fair value through surplus or deficit:</w:t>
            </w:r>
          </w:p>
        </w:tc>
        <w:tc>
          <w:tcPr>
            <w:tcW w:w="1166" w:type="dxa"/>
          </w:tcPr>
          <w:p w14:paraId="1567CC3E"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599751283"/>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33265C1C" w14:textId="77777777" w:rsidR="00C22CFB" w:rsidRDefault="00C22CFB" w:rsidP="00C22CFB">
            <w:pPr>
              <w:spacing w:before="60" w:after="60"/>
              <w:rPr>
                <w:rFonts w:ascii="Arial" w:hAnsi="Arial" w:cs="Arial"/>
                <w:sz w:val="20"/>
                <w:szCs w:val="20"/>
              </w:rPr>
            </w:pPr>
          </w:p>
        </w:tc>
        <w:tc>
          <w:tcPr>
            <w:tcW w:w="1710" w:type="dxa"/>
          </w:tcPr>
          <w:p w14:paraId="61A87490" w14:textId="039407CA" w:rsidR="00C22CFB"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(b)</w:t>
            </w:r>
          </w:p>
        </w:tc>
        <w:sdt>
          <w:sdtPr>
            <w:rPr>
              <w:rFonts w:ascii="Arial" w:hAnsi="Arial" w:cs="Arial"/>
              <w:sz w:val="20"/>
              <w:szCs w:val="20"/>
            </w:rPr>
            <w:id w:val="678546633"/>
            <w:placeholder>
              <w:docPart w:val="5A27DDF7DF0841059450B62C98E69A2F"/>
            </w:placeholder>
            <w:showingPlcHdr/>
          </w:sdtPr>
          <w:sdtContent>
            <w:tc>
              <w:tcPr>
                <w:tcW w:w="1895" w:type="dxa"/>
              </w:tcPr>
              <w:p w14:paraId="168CA2B7" w14:textId="4EB38FCE"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62B35638" w14:textId="77777777" w:rsidTr="00435C9F">
        <w:tc>
          <w:tcPr>
            <w:tcW w:w="837" w:type="dxa"/>
          </w:tcPr>
          <w:p w14:paraId="06883564"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274E005" w14:textId="60EB7644" w:rsidR="00C22CFB" w:rsidRDefault="00C22CFB" w:rsidP="0060763B">
            <w:pPr>
              <w:pStyle w:val="ListParagraph"/>
              <w:numPr>
                <w:ilvl w:val="0"/>
                <w:numId w:val="346"/>
              </w:numPr>
              <w:spacing w:before="60" w:after="60"/>
              <w:jc w:val="left"/>
              <w:rPr>
                <w:rFonts w:ascii="Arial" w:hAnsi="Arial" w:cs="Arial"/>
                <w:sz w:val="20"/>
                <w:szCs w:val="20"/>
              </w:rPr>
            </w:pPr>
            <w:r>
              <w:rPr>
                <w:rFonts w:ascii="Arial" w:hAnsi="Arial" w:cs="Arial"/>
                <w:sz w:val="20"/>
                <w:szCs w:val="20"/>
              </w:rPr>
              <w:t>nature of financial instruments so designated?</w:t>
            </w:r>
          </w:p>
        </w:tc>
        <w:tc>
          <w:tcPr>
            <w:tcW w:w="1166" w:type="dxa"/>
          </w:tcPr>
          <w:p w14:paraId="00BC6C01" w14:textId="77777777" w:rsidR="00C22CFB" w:rsidRDefault="00000000" w:rsidP="00C22CFB">
            <w:pPr>
              <w:spacing w:before="60" w:after="60"/>
              <w:rPr>
                <w:rFonts w:ascii="Arial" w:hAnsi="Arial" w:cs="Arial"/>
                <w:sz w:val="20"/>
                <w:szCs w:val="20"/>
              </w:rPr>
            </w:pPr>
            <w:sdt>
              <w:sdtPr>
                <w:rPr>
                  <w:rFonts w:ascii="Arial" w:hAnsi="Arial" w:cs="Arial"/>
                  <w:sz w:val="20"/>
                  <w:szCs w:val="20"/>
                </w:rPr>
                <w:id w:val="-84696950"/>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48C2FD7A" w14:textId="578805F4" w:rsidR="00C22CFB" w:rsidRDefault="00000000" w:rsidP="00C22CFB">
            <w:pPr>
              <w:spacing w:before="60" w:after="60"/>
              <w:rPr>
                <w:rFonts w:ascii="Arial" w:hAnsi="Arial" w:cs="Arial"/>
                <w:sz w:val="20"/>
                <w:szCs w:val="20"/>
              </w:rPr>
            </w:pPr>
            <w:sdt>
              <w:sdtPr>
                <w:rPr>
                  <w:rFonts w:ascii="Arial" w:hAnsi="Arial" w:cs="Arial"/>
                  <w:sz w:val="20"/>
                  <w:szCs w:val="20"/>
                </w:rPr>
                <w:id w:val="650264640"/>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7B830D1B" w14:textId="6684C084" w:rsidR="00C22CFB" w:rsidRPr="00BA4E50"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(b) (i)</w:t>
            </w:r>
          </w:p>
        </w:tc>
        <w:sdt>
          <w:sdtPr>
            <w:rPr>
              <w:rFonts w:ascii="Arial" w:hAnsi="Arial" w:cs="Arial"/>
              <w:sz w:val="20"/>
              <w:szCs w:val="20"/>
            </w:rPr>
            <w:id w:val="-104273273"/>
            <w:placeholder>
              <w:docPart w:val="B3418A5F3F1543C9A7B8EE4AA38732CB"/>
            </w:placeholder>
            <w:showingPlcHdr/>
          </w:sdtPr>
          <w:sdtContent>
            <w:tc>
              <w:tcPr>
                <w:tcW w:w="1895" w:type="dxa"/>
              </w:tcPr>
              <w:p w14:paraId="6D9AB234" w14:textId="7E3170B0"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B18F9D1" w14:textId="77777777" w:rsidTr="00435C9F">
        <w:tc>
          <w:tcPr>
            <w:tcW w:w="837" w:type="dxa"/>
          </w:tcPr>
          <w:p w14:paraId="2D290702"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9FEA3B5" w14:textId="59F508F2" w:rsidR="00C22CFB" w:rsidRDefault="00C22CFB" w:rsidP="0060763B">
            <w:pPr>
              <w:pStyle w:val="ListParagraph"/>
              <w:numPr>
                <w:ilvl w:val="0"/>
                <w:numId w:val="346"/>
              </w:numPr>
              <w:spacing w:before="60" w:after="60"/>
              <w:jc w:val="left"/>
              <w:rPr>
                <w:rFonts w:ascii="Arial" w:hAnsi="Arial" w:cs="Arial"/>
                <w:sz w:val="20"/>
                <w:szCs w:val="20"/>
              </w:rPr>
            </w:pPr>
            <w:r>
              <w:rPr>
                <w:rFonts w:ascii="Arial" w:hAnsi="Arial" w:cs="Arial"/>
                <w:sz w:val="20"/>
                <w:szCs w:val="20"/>
              </w:rPr>
              <w:t>how the entity complies with the designation criteria in GRAP 104</w:t>
            </w:r>
          </w:p>
        </w:tc>
        <w:tc>
          <w:tcPr>
            <w:tcW w:w="1166" w:type="dxa"/>
          </w:tcPr>
          <w:p w14:paraId="497097E8" w14:textId="77777777" w:rsidR="00C22CFB" w:rsidRDefault="00000000" w:rsidP="00C22CFB">
            <w:pPr>
              <w:spacing w:before="60" w:after="60"/>
              <w:rPr>
                <w:rFonts w:ascii="Arial" w:hAnsi="Arial" w:cs="Arial"/>
                <w:sz w:val="20"/>
                <w:szCs w:val="20"/>
              </w:rPr>
            </w:pPr>
            <w:sdt>
              <w:sdtPr>
                <w:rPr>
                  <w:rFonts w:ascii="Arial" w:hAnsi="Arial" w:cs="Arial"/>
                  <w:sz w:val="20"/>
                  <w:szCs w:val="20"/>
                </w:rPr>
                <w:id w:val="816998349"/>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58DB1146" w14:textId="7F8070F3" w:rsidR="00C22CFB" w:rsidRDefault="00000000" w:rsidP="00C22CFB">
            <w:pPr>
              <w:spacing w:before="60" w:after="60"/>
              <w:rPr>
                <w:rFonts w:ascii="Arial" w:hAnsi="Arial" w:cs="Arial"/>
                <w:sz w:val="20"/>
                <w:szCs w:val="20"/>
              </w:rPr>
            </w:pPr>
            <w:sdt>
              <w:sdtPr>
                <w:rPr>
                  <w:rFonts w:ascii="Arial" w:hAnsi="Arial" w:cs="Arial"/>
                  <w:sz w:val="20"/>
                  <w:szCs w:val="20"/>
                </w:rPr>
                <w:id w:val="186640818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67327EF2" w14:textId="592CC460" w:rsidR="00C22CFB" w:rsidRPr="00BA4E50"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(b) (ii)</w:t>
            </w:r>
          </w:p>
        </w:tc>
        <w:sdt>
          <w:sdtPr>
            <w:rPr>
              <w:rFonts w:ascii="Arial" w:hAnsi="Arial" w:cs="Arial"/>
              <w:sz w:val="20"/>
              <w:szCs w:val="20"/>
            </w:rPr>
            <w:id w:val="2046179801"/>
            <w:placeholder>
              <w:docPart w:val="B4C0E813D6D74DE9A88F4940743E6CAC"/>
            </w:placeholder>
            <w:showingPlcHdr/>
          </w:sdtPr>
          <w:sdtContent>
            <w:tc>
              <w:tcPr>
                <w:tcW w:w="1895" w:type="dxa"/>
              </w:tcPr>
              <w:p w14:paraId="173D05EC" w14:textId="4B875454"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7D5675A" w14:textId="77777777" w:rsidTr="00435C9F">
        <w:tc>
          <w:tcPr>
            <w:tcW w:w="837" w:type="dxa"/>
          </w:tcPr>
          <w:p w14:paraId="27B389EF"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DBF56DD" w14:textId="0DD45107" w:rsidR="00C22CFB" w:rsidRDefault="00C22CFB" w:rsidP="0060763B">
            <w:pPr>
              <w:pStyle w:val="ListParagraph"/>
              <w:numPr>
                <w:ilvl w:val="0"/>
                <w:numId w:val="268"/>
              </w:numPr>
              <w:spacing w:before="60" w:after="60"/>
              <w:contextualSpacing w:val="0"/>
              <w:jc w:val="left"/>
              <w:rPr>
                <w:rFonts w:ascii="Arial" w:hAnsi="Arial" w:cs="Arial"/>
                <w:sz w:val="20"/>
                <w:szCs w:val="20"/>
              </w:rPr>
            </w:pPr>
            <w:r>
              <w:rPr>
                <w:rFonts w:ascii="Arial" w:hAnsi="Arial" w:cs="Arial"/>
                <w:sz w:val="20"/>
                <w:szCs w:val="20"/>
              </w:rPr>
              <w:t>how the net gains or net losses on each financial instrument category are determined?</w:t>
            </w:r>
          </w:p>
        </w:tc>
        <w:tc>
          <w:tcPr>
            <w:tcW w:w="1166" w:type="dxa"/>
          </w:tcPr>
          <w:p w14:paraId="7F029E6E" w14:textId="77777777" w:rsidR="00C22CFB" w:rsidRDefault="00000000" w:rsidP="00C22CFB">
            <w:pPr>
              <w:spacing w:before="60" w:after="60"/>
              <w:rPr>
                <w:rFonts w:ascii="Arial" w:hAnsi="Arial" w:cs="Arial"/>
                <w:sz w:val="20"/>
                <w:szCs w:val="20"/>
              </w:rPr>
            </w:pPr>
            <w:sdt>
              <w:sdtPr>
                <w:rPr>
                  <w:rFonts w:ascii="Arial" w:hAnsi="Arial" w:cs="Arial"/>
                  <w:sz w:val="20"/>
                  <w:szCs w:val="20"/>
                </w:rPr>
                <w:id w:val="-32380984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2284CF35"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36020708"/>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2074293D" w14:textId="5C0DF7CC" w:rsidR="00C22CFB" w:rsidRDefault="00000000" w:rsidP="00C22CFB">
            <w:pPr>
              <w:spacing w:before="60" w:after="60"/>
              <w:rPr>
                <w:rFonts w:ascii="Arial" w:hAnsi="Arial" w:cs="Arial"/>
                <w:sz w:val="20"/>
                <w:szCs w:val="20"/>
              </w:rPr>
            </w:pPr>
            <w:sdt>
              <w:sdtPr>
                <w:rPr>
                  <w:rFonts w:ascii="Arial" w:hAnsi="Arial" w:cs="Arial"/>
                  <w:sz w:val="20"/>
                  <w:szCs w:val="20"/>
                </w:rPr>
                <w:id w:val="861863455"/>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235ED18B" w14:textId="12269212" w:rsidR="00C22CFB" w:rsidRPr="00BA4E50" w:rsidRDefault="00C22CFB" w:rsidP="00C22CFB">
            <w:pPr>
              <w:spacing w:before="60" w:after="60"/>
              <w:rPr>
                <w:rFonts w:ascii="Arial" w:hAnsi="Arial" w:cs="Arial"/>
                <w:sz w:val="20"/>
                <w:szCs w:val="20"/>
              </w:rPr>
            </w:pPr>
            <w:r w:rsidRPr="00BA4E50">
              <w:rPr>
                <w:rFonts w:ascii="Arial" w:hAnsi="Arial" w:cs="Arial"/>
                <w:sz w:val="20"/>
                <w:szCs w:val="20"/>
              </w:rPr>
              <w:t>104: AG8.1</w:t>
            </w:r>
            <w:r>
              <w:rPr>
                <w:rFonts w:ascii="Arial" w:hAnsi="Arial" w:cs="Arial"/>
                <w:sz w:val="20"/>
                <w:szCs w:val="20"/>
              </w:rPr>
              <w:t xml:space="preserve"> (b)</w:t>
            </w:r>
          </w:p>
        </w:tc>
        <w:sdt>
          <w:sdtPr>
            <w:rPr>
              <w:rFonts w:ascii="Arial" w:hAnsi="Arial" w:cs="Arial"/>
              <w:sz w:val="20"/>
              <w:szCs w:val="20"/>
            </w:rPr>
            <w:id w:val="-1760059805"/>
            <w:placeholder>
              <w:docPart w:val="07CF831633974CFC94E18B5317ABA0A5"/>
            </w:placeholder>
            <w:showingPlcHdr/>
          </w:sdtPr>
          <w:sdtContent>
            <w:tc>
              <w:tcPr>
                <w:tcW w:w="1895" w:type="dxa"/>
              </w:tcPr>
              <w:p w14:paraId="079986CF" w14:textId="6CBE6E4A"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4079C830" w14:textId="77777777" w:rsidTr="00B4608F">
        <w:tc>
          <w:tcPr>
            <w:tcW w:w="837" w:type="dxa"/>
          </w:tcPr>
          <w:p w14:paraId="081FC96E"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6083EF22" w14:textId="1D2CDF47" w:rsidR="00C22CFB" w:rsidRDefault="00C22CFB" w:rsidP="00C22CFB">
            <w:pPr>
              <w:spacing w:before="60" w:after="60"/>
              <w:rPr>
                <w:rFonts w:ascii="Arial" w:hAnsi="Arial" w:cs="Arial"/>
                <w:sz w:val="20"/>
                <w:szCs w:val="20"/>
              </w:rPr>
            </w:pPr>
            <w:r>
              <w:rPr>
                <w:rFonts w:ascii="Arial" w:hAnsi="Arial" w:cs="Arial"/>
                <w:b/>
                <w:bCs/>
                <w:i/>
                <w:iCs/>
                <w:sz w:val="20"/>
                <w:szCs w:val="20"/>
              </w:rPr>
              <w:t>Classes of financial instruments</w:t>
            </w:r>
          </w:p>
        </w:tc>
      </w:tr>
      <w:tr w:rsidR="00C22CFB" w:rsidRPr="00983410" w14:paraId="218FF807" w14:textId="77777777" w:rsidTr="00435C9F">
        <w:tc>
          <w:tcPr>
            <w:tcW w:w="837" w:type="dxa"/>
          </w:tcPr>
          <w:p w14:paraId="3319F79B"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63CD4B2" w14:textId="1C8361B0" w:rsidR="00C22CFB" w:rsidRPr="00EB10AB" w:rsidRDefault="00C22CFB" w:rsidP="00C22CFB">
            <w:pPr>
              <w:spacing w:before="60" w:after="60"/>
              <w:rPr>
                <w:rFonts w:ascii="Arial" w:hAnsi="Arial" w:cs="Arial"/>
                <w:sz w:val="20"/>
                <w:szCs w:val="20"/>
              </w:rPr>
            </w:pPr>
            <w:r>
              <w:rPr>
                <w:rFonts w:ascii="Arial" w:hAnsi="Arial" w:cs="Arial"/>
                <w:sz w:val="20"/>
                <w:szCs w:val="20"/>
              </w:rPr>
              <w:t>Has the entity grouped its financial instruments into classes appropriate to the nature and characteristics of the financial instruments?</w:t>
            </w:r>
          </w:p>
        </w:tc>
        <w:tc>
          <w:tcPr>
            <w:tcW w:w="1166" w:type="dxa"/>
          </w:tcPr>
          <w:p w14:paraId="4CBA5589"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986848165"/>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66B86CE8" w14:textId="2370381F" w:rsidR="00C22CFB" w:rsidRDefault="00000000" w:rsidP="00C22CFB">
            <w:pPr>
              <w:spacing w:before="60" w:after="60"/>
              <w:rPr>
                <w:rFonts w:ascii="Arial" w:hAnsi="Arial" w:cs="Arial"/>
                <w:sz w:val="20"/>
                <w:szCs w:val="20"/>
              </w:rPr>
            </w:pPr>
            <w:sdt>
              <w:sdtPr>
                <w:rPr>
                  <w:rFonts w:ascii="Arial" w:hAnsi="Arial" w:cs="Arial"/>
                  <w:sz w:val="20"/>
                  <w:szCs w:val="20"/>
                </w:rPr>
                <w:id w:val="179817378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4C36DB9E" w14:textId="39474199" w:rsidR="00C22CFB" w:rsidRDefault="00C22CFB" w:rsidP="00C22CFB">
            <w:pPr>
              <w:spacing w:before="60" w:after="60"/>
              <w:rPr>
                <w:rFonts w:ascii="Arial" w:hAnsi="Arial" w:cs="Arial"/>
                <w:sz w:val="20"/>
                <w:szCs w:val="20"/>
              </w:rPr>
            </w:pPr>
            <w:r>
              <w:rPr>
                <w:rFonts w:ascii="Arial" w:hAnsi="Arial" w:cs="Arial"/>
                <w:sz w:val="20"/>
                <w:szCs w:val="20"/>
              </w:rPr>
              <w:t>104.8.4</w:t>
            </w:r>
          </w:p>
        </w:tc>
        <w:sdt>
          <w:sdtPr>
            <w:rPr>
              <w:rFonts w:ascii="Arial" w:hAnsi="Arial" w:cs="Arial"/>
              <w:sz w:val="20"/>
              <w:szCs w:val="20"/>
            </w:rPr>
            <w:id w:val="-200324992"/>
            <w:placeholder>
              <w:docPart w:val="378350D9B2A9456F8A8077721D5931E3"/>
            </w:placeholder>
            <w:showingPlcHdr/>
          </w:sdtPr>
          <w:sdtContent>
            <w:tc>
              <w:tcPr>
                <w:tcW w:w="1895" w:type="dxa"/>
              </w:tcPr>
              <w:p w14:paraId="6F942658" w14:textId="5B51AC65"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50790A4" w14:textId="77777777" w:rsidTr="00435C9F">
        <w:tc>
          <w:tcPr>
            <w:tcW w:w="837" w:type="dxa"/>
          </w:tcPr>
          <w:p w14:paraId="2380343F"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612178" w14:textId="2BCC12BC" w:rsidR="00C22CFB" w:rsidRDefault="00C22CFB" w:rsidP="00C22CFB">
            <w:pPr>
              <w:spacing w:before="60" w:after="60"/>
              <w:rPr>
                <w:rFonts w:ascii="Arial" w:hAnsi="Arial" w:cs="Arial"/>
                <w:sz w:val="20"/>
                <w:szCs w:val="20"/>
              </w:rPr>
            </w:pPr>
            <w:r>
              <w:rPr>
                <w:rFonts w:ascii="Arial" w:hAnsi="Arial" w:cs="Arial"/>
                <w:sz w:val="20"/>
                <w:szCs w:val="20"/>
              </w:rPr>
              <w:t>Has sufficient information been disclosed to enable users to reconcile the classes of financial instruments to the line items in the statement of financial position?</w:t>
            </w:r>
          </w:p>
        </w:tc>
        <w:tc>
          <w:tcPr>
            <w:tcW w:w="1166" w:type="dxa"/>
          </w:tcPr>
          <w:p w14:paraId="17A7E72F"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243304223"/>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114DB524" w14:textId="1F5CC474" w:rsidR="00C22CFB" w:rsidRDefault="00000000" w:rsidP="00C22CFB">
            <w:pPr>
              <w:spacing w:before="60" w:after="60"/>
              <w:rPr>
                <w:rFonts w:ascii="Arial" w:hAnsi="Arial" w:cs="Arial"/>
                <w:sz w:val="20"/>
                <w:szCs w:val="20"/>
              </w:rPr>
            </w:pPr>
            <w:sdt>
              <w:sdtPr>
                <w:rPr>
                  <w:rFonts w:ascii="Arial" w:hAnsi="Arial" w:cs="Arial"/>
                  <w:sz w:val="20"/>
                  <w:szCs w:val="20"/>
                </w:rPr>
                <w:id w:val="1656945228"/>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6D2AD08F" w14:textId="3439E69D" w:rsidR="00C22CFB" w:rsidRDefault="00C22CFB" w:rsidP="00C22CFB">
            <w:pPr>
              <w:spacing w:before="60" w:after="60"/>
              <w:rPr>
                <w:rFonts w:ascii="Arial" w:hAnsi="Arial" w:cs="Arial"/>
                <w:sz w:val="20"/>
                <w:szCs w:val="20"/>
              </w:rPr>
            </w:pPr>
            <w:r>
              <w:rPr>
                <w:rFonts w:ascii="Arial" w:hAnsi="Arial" w:cs="Arial"/>
                <w:sz w:val="20"/>
                <w:szCs w:val="20"/>
              </w:rPr>
              <w:t>104.8.4</w:t>
            </w:r>
          </w:p>
        </w:tc>
        <w:sdt>
          <w:sdtPr>
            <w:rPr>
              <w:rFonts w:ascii="Arial" w:hAnsi="Arial" w:cs="Arial"/>
              <w:sz w:val="20"/>
              <w:szCs w:val="20"/>
            </w:rPr>
            <w:id w:val="-1852406571"/>
            <w:placeholder>
              <w:docPart w:val="0E970A686C294311A5D0F42482544348"/>
            </w:placeholder>
            <w:showingPlcHdr/>
          </w:sdtPr>
          <w:sdtContent>
            <w:tc>
              <w:tcPr>
                <w:tcW w:w="1895" w:type="dxa"/>
              </w:tcPr>
              <w:p w14:paraId="1E8FFDC7" w14:textId="2C50F1CC"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3F0D487C" w14:textId="77777777" w:rsidTr="00146749">
        <w:tc>
          <w:tcPr>
            <w:tcW w:w="837" w:type="dxa"/>
          </w:tcPr>
          <w:p w14:paraId="593D60ED"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4308AE23" w14:textId="7B3869AC" w:rsidR="00C22CFB" w:rsidRPr="001A4B34" w:rsidRDefault="00C22CFB" w:rsidP="00C22CFB">
            <w:pPr>
              <w:spacing w:before="60" w:after="60"/>
              <w:rPr>
                <w:rFonts w:ascii="Arial" w:hAnsi="Arial" w:cs="Arial"/>
                <w:b/>
                <w:bCs/>
                <w:i/>
                <w:iCs/>
                <w:sz w:val="20"/>
                <w:szCs w:val="20"/>
              </w:rPr>
            </w:pPr>
            <w:r w:rsidRPr="001A4B34">
              <w:rPr>
                <w:rFonts w:ascii="Arial" w:hAnsi="Arial" w:cs="Arial"/>
                <w:b/>
                <w:bCs/>
                <w:i/>
                <w:iCs/>
                <w:sz w:val="20"/>
                <w:szCs w:val="20"/>
              </w:rPr>
              <w:t>Categories of financial assets and financial liabilities</w:t>
            </w:r>
          </w:p>
        </w:tc>
      </w:tr>
      <w:tr w:rsidR="00C22CFB" w:rsidRPr="00983410" w14:paraId="3D94DF01" w14:textId="77777777" w:rsidTr="00435C9F">
        <w:tc>
          <w:tcPr>
            <w:tcW w:w="837" w:type="dxa"/>
          </w:tcPr>
          <w:p w14:paraId="2CCEFE09"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BF460D6" w14:textId="22D3F000" w:rsidR="00C22CFB" w:rsidRPr="002D50D4" w:rsidRDefault="00C22CFB" w:rsidP="00C22CFB">
            <w:pPr>
              <w:spacing w:before="60" w:after="60"/>
              <w:rPr>
                <w:rFonts w:ascii="Arial" w:hAnsi="Arial" w:cs="Arial"/>
                <w:sz w:val="20"/>
                <w:szCs w:val="20"/>
              </w:rPr>
            </w:pPr>
            <w:r w:rsidRPr="00EB10AB">
              <w:rPr>
                <w:rFonts w:ascii="Arial" w:hAnsi="Arial" w:cs="Arial"/>
                <w:sz w:val="20"/>
                <w:szCs w:val="20"/>
              </w:rPr>
              <w:t>Have the carrying amounts of each of the categories of financial instruments, as defined in GRAP 104 been disclosed</w:t>
            </w:r>
            <w:r>
              <w:rPr>
                <w:rFonts w:ascii="Arial" w:hAnsi="Arial" w:cs="Arial"/>
                <w:sz w:val="20"/>
                <w:szCs w:val="20"/>
              </w:rPr>
              <w:t xml:space="preserve"> either in the statement of financial position or</w:t>
            </w:r>
            <w:r w:rsidRPr="00EB10AB">
              <w:rPr>
                <w:rFonts w:ascii="Arial" w:hAnsi="Arial" w:cs="Arial"/>
                <w:sz w:val="20"/>
                <w:szCs w:val="20"/>
              </w:rPr>
              <w:t xml:space="preserve"> in the notes:</w:t>
            </w:r>
          </w:p>
        </w:tc>
        <w:tc>
          <w:tcPr>
            <w:tcW w:w="1166" w:type="dxa"/>
          </w:tcPr>
          <w:p w14:paraId="54CD1025" w14:textId="77777777" w:rsidR="00C22CFB" w:rsidRDefault="00000000" w:rsidP="00C22CFB">
            <w:pPr>
              <w:spacing w:before="60" w:after="60"/>
              <w:rPr>
                <w:rFonts w:ascii="Arial" w:hAnsi="Arial" w:cs="Arial"/>
                <w:sz w:val="20"/>
                <w:szCs w:val="20"/>
              </w:rPr>
            </w:pPr>
            <w:sdt>
              <w:sdtPr>
                <w:rPr>
                  <w:rFonts w:ascii="Arial" w:hAnsi="Arial" w:cs="Arial"/>
                  <w:sz w:val="20"/>
                  <w:szCs w:val="20"/>
                </w:rPr>
                <w:id w:val="-914473337"/>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0933A2C0" w14:textId="77777777" w:rsidR="00C22CFB" w:rsidRDefault="00C22CFB" w:rsidP="00C22CFB">
            <w:pPr>
              <w:spacing w:before="60" w:after="60"/>
              <w:rPr>
                <w:rFonts w:ascii="Arial" w:hAnsi="Arial" w:cs="Arial"/>
                <w:sz w:val="20"/>
                <w:szCs w:val="20"/>
              </w:rPr>
            </w:pPr>
          </w:p>
        </w:tc>
        <w:tc>
          <w:tcPr>
            <w:tcW w:w="1710" w:type="dxa"/>
          </w:tcPr>
          <w:p w14:paraId="1CF74B49" w14:textId="74039C38" w:rsidR="00C22CFB" w:rsidRDefault="00C22CFB" w:rsidP="00C22CFB">
            <w:pPr>
              <w:spacing w:before="60" w:after="60"/>
              <w:rPr>
                <w:rFonts w:ascii="Arial" w:hAnsi="Arial" w:cs="Arial"/>
                <w:sz w:val="20"/>
                <w:szCs w:val="20"/>
              </w:rPr>
            </w:pPr>
            <w:r>
              <w:rPr>
                <w:rFonts w:ascii="Arial" w:hAnsi="Arial" w:cs="Arial"/>
                <w:sz w:val="20"/>
                <w:szCs w:val="20"/>
              </w:rPr>
              <w:t>104.8.6</w:t>
            </w:r>
          </w:p>
        </w:tc>
        <w:sdt>
          <w:sdtPr>
            <w:rPr>
              <w:rFonts w:ascii="Arial" w:hAnsi="Arial" w:cs="Arial"/>
              <w:sz w:val="20"/>
              <w:szCs w:val="20"/>
            </w:rPr>
            <w:id w:val="927309694"/>
            <w:placeholder>
              <w:docPart w:val="F233451DE8874981A04537CB2ACB3CC0"/>
            </w:placeholder>
            <w:showingPlcHdr/>
          </w:sdtPr>
          <w:sdtContent>
            <w:tc>
              <w:tcPr>
                <w:tcW w:w="1895" w:type="dxa"/>
              </w:tcPr>
              <w:p w14:paraId="560FF773" w14:textId="7C8DF948"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3281E57B" w14:textId="77777777" w:rsidTr="00435C9F">
        <w:tc>
          <w:tcPr>
            <w:tcW w:w="837" w:type="dxa"/>
          </w:tcPr>
          <w:p w14:paraId="133BF63E"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7E6269EF" w14:textId="498CF605" w:rsidR="00C22CFB" w:rsidRPr="002D50D4" w:rsidRDefault="00C22CFB" w:rsidP="0060763B">
            <w:pPr>
              <w:pStyle w:val="ListParagraph"/>
              <w:numPr>
                <w:ilvl w:val="0"/>
                <w:numId w:val="345"/>
              </w:numPr>
              <w:spacing w:before="60" w:after="60"/>
              <w:contextualSpacing w:val="0"/>
              <w:jc w:val="left"/>
              <w:rPr>
                <w:rFonts w:ascii="Arial" w:hAnsi="Arial" w:cs="Arial"/>
                <w:sz w:val="20"/>
                <w:szCs w:val="20"/>
              </w:rPr>
            </w:pPr>
            <w:r>
              <w:rPr>
                <w:rFonts w:ascii="Arial" w:hAnsi="Arial" w:cs="Arial"/>
                <w:sz w:val="20"/>
                <w:szCs w:val="20"/>
              </w:rPr>
              <w:t>f</w:t>
            </w:r>
            <w:r w:rsidRPr="00EB10AB">
              <w:rPr>
                <w:rFonts w:ascii="Arial" w:hAnsi="Arial" w:cs="Arial"/>
                <w:sz w:val="20"/>
                <w:szCs w:val="20"/>
              </w:rPr>
              <w:t xml:space="preserve">inancial </w:t>
            </w:r>
            <w:r>
              <w:rPr>
                <w:rFonts w:ascii="Arial" w:hAnsi="Arial" w:cs="Arial"/>
                <w:sz w:val="20"/>
                <w:szCs w:val="20"/>
              </w:rPr>
              <w:t>assets</w:t>
            </w:r>
            <w:r w:rsidRPr="00EB10AB">
              <w:rPr>
                <w:rFonts w:ascii="Arial" w:hAnsi="Arial" w:cs="Arial"/>
                <w:sz w:val="20"/>
                <w:szCs w:val="20"/>
              </w:rPr>
              <w:t xml:space="preserve"> </w:t>
            </w:r>
            <w:r>
              <w:rPr>
                <w:rFonts w:ascii="Arial" w:hAnsi="Arial" w:cs="Arial"/>
                <w:sz w:val="20"/>
                <w:szCs w:val="20"/>
              </w:rPr>
              <w:t xml:space="preserve">measured </w:t>
            </w:r>
            <w:r w:rsidRPr="00EB10AB">
              <w:rPr>
                <w:rFonts w:ascii="Arial" w:hAnsi="Arial" w:cs="Arial"/>
                <w:sz w:val="20"/>
                <w:szCs w:val="20"/>
              </w:rPr>
              <w:t>at fair value</w:t>
            </w:r>
            <w:r>
              <w:rPr>
                <w:rFonts w:ascii="Arial" w:hAnsi="Arial" w:cs="Arial"/>
                <w:sz w:val="20"/>
                <w:szCs w:val="20"/>
              </w:rPr>
              <w:t xml:space="preserve"> through surplus or deficit</w:t>
            </w:r>
            <w:r w:rsidRPr="00EB10AB">
              <w:rPr>
                <w:rFonts w:ascii="Arial" w:hAnsi="Arial" w:cs="Arial"/>
                <w:sz w:val="20"/>
                <w:szCs w:val="20"/>
              </w:rPr>
              <w:t>, showing separately:</w:t>
            </w:r>
          </w:p>
        </w:tc>
        <w:tc>
          <w:tcPr>
            <w:tcW w:w="1166" w:type="dxa"/>
          </w:tcPr>
          <w:p w14:paraId="114F0ED1"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9243253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2086E59F" w14:textId="5B58F82E" w:rsidR="00C22CFB" w:rsidRDefault="00C22CFB" w:rsidP="00C22CFB">
            <w:pPr>
              <w:spacing w:before="60" w:after="60"/>
              <w:rPr>
                <w:rFonts w:ascii="Arial" w:hAnsi="Arial" w:cs="Arial"/>
                <w:sz w:val="20"/>
                <w:szCs w:val="20"/>
              </w:rPr>
            </w:pPr>
          </w:p>
        </w:tc>
        <w:tc>
          <w:tcPr>
            <w:tcW w:w="1710" w:type="dxa"/>
          </w:tcPr>
          <w:p w14:paraId="7223B889" w14:textId="3FC70A63" w:rsidR="00C22CFB" w:rsidRDefault="00C22CFB" w:rsidP="00C22CFB">
            <w:pPr>
              <w:spacing w:before="60" w:after="60"/>
              <w:rPr>
                <w:rFonts w:ascii="Arial" w:hAnsi="Arial" w:cs="Arial"/>
                <w:sz w:val="20"/>
                <w:szCs w:val="20"/>
              </w:rPr>
            </w:pPr>
            <w:r>
              <w:rPr>
                <w:rFonts w:ascii="Arial" w:hAnsi="Arial" w:cs="Arial"/>
                <w:sz w:val="20"/>
                <w:szCs w:val="20"/>
              </w:rPr>
              <w:t>104.8.6(a)</w:t>
            </w:r>
          </w:p>
        </w:tc>
        <w:sdt>
          <w:sdtPr>
            <w:rPr>
              <w:rFonts w:ascii="Arial" w:hAnsi="Arial" w:cs="Arial"/>
              <w:sz w:val="20"/>
              <w:szCs w:val="20"/>
            </w:rPr>
            <w:id w:val="1499857699"/>
            <w:placeholder>
              <w:docPart w:val="F233451DE8874981A04537CB2ACB3CC0"/>
            </w:placeholder>
            <w:showingPlcHdr/>
          </w:sdtPr>
          <w:sdtContent>
            <w:tc>
              <w:tcPr>
                <w:tcW w:w="1895" w:type="dxa"/>
              </w:tcPr>
              <w:p w14:paraId="5F6B4D50" w14:textId="528BA582"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51D57A00" w14:textId="77777777" w:rsidTr="00435C9F">
        <w:tc>
          <w:tcPr>
            <w:tcW w:w="837" w:type="dxa"/>
          </w:tcPr>
          <w:p w14:paraId="21C7324A"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71E10E35" w14:textId="51E6595F" w:rsidR="00C22CFB" w:rsidRPr="00EB10AB" w:rsidRDefault="00C22CFB" w:rsidP="0060763B">
            <w:pPr>
              <w:pStyle w:val="ListParagraph"/>
              <w:numPr>
                <w:ilvl w:val="0"/>
                <w:numId w:val="347"/>
              </w:numPr>
              <w:spacing w:before="60" w:after="60"/>
              <w:jc w:val="left"/>
              <w:rPr>
                <w:rFonts w:ascii="Arial" w:hAnsi="Arial" w:cs="Arial"/>
                <w:sz w:val="20"/>
                <w:szCs w:val="20"/>
              </w:rPr>
            </w:pPr>
            <w:r>
              <w:rPr>
                <w:rFonts w:ascii="Arial" w:hAnsi="Arial" w:cs="Arial"/>
                <w:sz w:val="20"/>
                <w:szCs w:val="20"/>
              </w:rPr>
              <w:t>those designated upon initial recognition</w:t>
            </w:r>
            <w:r w:rsidRPr="00EB10AB">
              <w:rPr>
                <w:rFonts w:ascii="Arial" w:hAnsi="Arial" w:cs="Arial"/>
                <w:sz w:val="20"/>
                <w:szCs w:val="20"/>
              </w:rPr>
              <w:t xml:space="preserve">? </w:t>
            </w:r>
            <w:r>
              <w:rPr>
                <w:rFonts w:ascii="Arial" w:hAnsi="Arial" w:cs="Arial"/>
                <w:sz w:val="20"/>
                <w:szCs w:val="20"/>
              </w:rPr>
              <w:t>and</w:t>
            </w:r>
          </w:p>
        </w:tc>
        <w:tc>
          <w:tcPr>
            <w:tcW w:w="1166" w:type="dxa"/>
          </w:tcPr>
          <w:p w14:paraId="1735B567"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3487272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61EAF279" w14:textId="027CE818" w:rsidR="00C22CFB" w:rsidRDefault="00000000" w:rsidP="00C22CFB">
            <w:pPr>
              <w:spacing w:before="60" w:after="60"/>
              <w:rPr>
                <w:rFonts w:ascii="Arial" w:hAnsi="Arial" w:cs="Arial"/>
                <w:sz w:val="20"/>
                <w:szCs w:val="20"/>
              </w:rPr>
            </w:pPr>
            <w:sdt>
              <w:sdtPr>
                <w:rPr>
                  <w:rFonts w:ascii="Arial" w:hAnsi="Arial" w:cs="Arial"/>
                  <w:sz w:val="20"/>
                  <w:szCs w:val="20"/>
                </w:rPr>
                <w:id w:val="85231211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0D650977" w14:textId="0CFF7073" w:rsidR="00C22CFB" w:rsidRDefault="00C22CFB" w:rsidP="00C22CFB">
            <w:pPr>
              <w:spacing w:before="60" w:after="60"/>
              <w:rPr>
                <w:rFonts w:ascii="Arial" w:hAnsi="Arial" w:cs="Arial"/>
                <w:sz w:val="20"/>
                <w:szCs w:val="20"/>
              </w:rPr>
            </w:pPr>
            <w:r>
              <w:rPr>
                <w:rFonts w:ascii="Arial" w:hAnsi="Arial" w:cs="Arial"/>
                <w:sz w:val="20"/>
                <w:szCs w:val="20"/>
              </w:rPr>
              <w:t>104.8.6(a)</w:t>
            </w:r>
            <w:r>
              <w:rPr>
                <w:rFonts w:ascii="Arial" w:hAnsi="Arial" w:cs="Arial"/>
                <w:sz w:val="20"/>
                <w:szCs w:val="20"/>
              </w:rPr>
              <w:br/>
              <w:t>(i)</w:t>
            </w:r>
          </w:p>
        </w:tc>
        <w:sdt>
          <w:sdtPr>
            <w:rPr>
              <w:rFonts w:ascii="Arial" w:hAnsi="Arial" w:cs="Arial"/>
              <w:sz w:val="20"/>
              <w:szCs w:val="20"/>
            </w:rPr>
            <w:id w:val="203917879"/>
            <w:placeholder>
              <w:docPart w:val="F233451DE8874981A04537CB2ACB3CC0"/>
            </w:placeholder>
            <w:showingPlcHdr/>
          </w:sdtPr>
          <w:sdtContent>
            <w:tc>
              <w:tcPr>
                <w:tcW w:w="1895" w:type="dxa"/>
              </w:tcPr>
              <w:p w14:paraId="7828D738" w14:textId="616AE2E6"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970F465" w14:textId="77777777" w:rsidTr="00435C9F">
        <w:tc>
          <w:tcPr>
            <w:tcW w:w="837" w:type="dxa"/>
          </w:tcPr>
          <w:p w14:paraId="05B6392E"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3ABC51C2" w14:textId="417B691A" w:rsidR="00C22CFB" w:rsidRPr="002D50D4" w:rsidRDefault="00C22CFB" w:rsidP="0060763B">
            <w:pPr>
              <w:pStyle w:val="ListParagraph"/>
              <w:numPr>
                <w:ilvl w:val="0"/>
                <w:numId w:val="347"/>
              </w:numPr>
              <w:spacing w:before="60" w:after="60"/>
              <w:jc w:val="left"/>
              <w:rPr>
                <w:rFonts w:ascii="Arial" w:hAnsi="Arial" w:cs="Arial"/>
                <w:sz w:val="20"/>
                <w:szCs w:val="20"/>
              </w:rPr>
            </w:pPr>
            <w:r>
              <w:rPr>
                <w:rFonts w:ascii="Arial" w:hAnsi="Arial" w:cs="Arial"/>
                <w:sz w:val="20"/>
                <w:szCs w:val="20"/>
              </w:rPr>
              <w:t>those mandatorily measured</w:t>
            </w:r>
            <w:r w:rsidRPr="00EB10AB">
              <w:rPr>
                <w:rFonts w:ascii="Arial" w:hAnsi="Arial" w:cs="Arial"/>
                <w:sz w:val="20"/>
                <w:szCs w:val="20"/>
              </w:rPr>
              <w:t xml:space="preserve"> at fair value?</w:t>
            </w:r>
          </w:p>
        </w:tc>
        <w:tc>
          <w:tcPr>
            <w:tcW w:w="1166" w:type="dxa"/>
          </w:tcPr>
          <w:p w14:paraId="0CE092A0" w14:textId="77777777" w:rsidR="00C22CFB" w:rsidRDefault="00000000" w:rsidP="00C22CFB">
            <w:pPr>
              <w:spacing w:before="60" w:after="60"/>
              <w:rPr>
                <w:rFonts w:ascii="Arial" w:hAnsi="Arial" w:cs="Arial"/>
                <w:sz w:val="20"/>
                <w:szCs w:val="20"/>
              </w:rPr>
            </w:pPr>
            <w:sdt>
              <w:sdtPr>
                <w:rPr>
                  <w:rFonts w:ascii="Arial" w:hAnsi="Arial" w:cs="Arial"/>
                  <w:sz w:val="20"/>
                  <w:szCs w:val="20"/>
                </w:rPr>
                <w:id w:val="394796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65995438" w14:textId="1E65B68E" w:rsidR="00C22CFB" w:rsidRDefault="00000000" w:rsidP="00C22CFB">
            <w:pPr>
              <w:spacing w:before="60" w:after="60"/>
              <w:rPr>
                <w:rFonts w:ascii="Arial" w:hAnsi="Arial" w:cs="Arial"/>
                <w:sz w:val="20"/>
                <w:szCs w:val="20"/>
              </w:rPr>
            </w:pPr>
            <w:sdt>
              <w:sdtPr>
                <w:rPr>
                  <w:rFonts w:ascii="Arial" w:hAnsi="Arial" w:cs="Arial"/>
                  <w:sz w:val="20"/>
                  <w:szCs w:val="20"/>
                </w:rPr>
                <w:id w:val="-374158110"/>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4640D2E4" w14:textId="367BF226" w:rsidR="00C22CFB" w:rsidRDefault="00C22CFB" w:rsidP="00C22CFB">
            <w:pPr>
              <w:spacing w:before="60" w:after="60"/>
              <w:rPr>
                <w:rFonts w:ascii="Arial" w:hAnsi="Arial" w:cs="Arial"/>
                <w:sz w:val="20"/>
                <w:szCs w:val="20"/>
              </w:rPr>
            </w:pPr>
            <w:r>
              <w:rPr>
                <w:rFonts w:ascii="Arial" w:hAnsi="Arial" w:cs="Arial"/>
                <w:sz w:val="20"/>
                <w:szCs w:val="20"/>
              </w:rPr>
              <w:t>104.8.6(a)</w:t>
            </w:r>
            <w:r>
              <w:rPr>
                <w:rFonts w:ascii="Arial" w:hAnsi="Arial" w:cs="Arial"/>
                <w:sz w:val="20"/>
                <w:szCs w:val="20"/>
              </w:rPr>
              <w:br/>
              <w:t>(ii)</w:t>
            </w:r>
          </w:p>
        </w:tc>
        <w:sdt>
          <w:sdtPr>
            <w:rPr>
              <w:rFonts w:ascii="Arial" w:hAnsi="Arial" w:cs="Arial"/>
              <w:sz w:val="20"/>
              <w:szCs w:val="20"/>
            </w:rPr>
            <w:id w:val="-268230626"/>
            <w:placeholder>
              <w:docPart w:val="F233451DE8874981A04537CB2ACB3CC0"/>
            </w:placeholder>
            <w:showingPlcHdr/>
          </w:sdtPr>
          <w:sdtContent>
            <w:tc>
              <w:tcPr>
                <w:tcW w:w="1895" w:type="dxa"/>
              </w:tcPr>
              <w:p w14:paraId="3FE759E8" w14:textId="3D69D055"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410F4DF" w14:textId="77777777" w:rsidTr="00435C9F">
        <w:tc>
          <w:tcPr>
            <w:tcW w:w="837" w:type="dxa"/>
          </w:tcPr>
          <w:p w14:paraId="337E190C"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0793AE51" w14:textId="04FE34F8" w:rsidR="00C22CFB" w:rsidRPr="002D50D4" w:rsidRDefault="00C22CFB" w:rsidP="0060763B">
            <w:pPr>
              <w:pStyle w:val="ListParagraph"/>
              <w:numPr>
                <w:ilvl w:val="0"/>
                <w:numId w:val="345"/>
              </w:numPr>
              <w:spacing w:before="60" w:after="60"/>
              <w:contextualSpacing w:val="0"/>
              <w:jc w:val="left"/>
              <w:rPr>
                <w:rFonts w:ascii="Arial" w:hAnsi="Arial" w:cs="Arial"/>
                <w:sz w:val="20"/>
                <w:szCs w:val="20"/>
              </w:rPr>
            </w:pPr>
            <w:r>
              <w:rPr>
                <w:rFonts w:ascii="Arial" w:hAnsi="Arial" w:cs="Arial"/>
                <w:sz w:val="20"/>
                <w:szCs w:val="20"/>
              </w:rPr>
              <w:t>f</w:t>
            </w:r>
            <w:r w:rsidRPr="00EB10AB">
              <w:rPr>
                <w:rFonts w:ascii="Arial" w:hAnsi="Arial" w:cs="Arial"/>
                <w:sz w:val="20"/>
                <w:szCs w:val="20"/>
              </w:rPr>
              <w:t xml:space="preserve">inancial </w:t>
            </w:r>
            <w:r>
              <w:rPr>
                <w:rFonts w:ascii="Arial" w:hAnsi="Arial" w:cs="Arial"/>
                <w:sz w:val="20"/>
                <w:szCs w:val="20"/>
              </w:rPr>
              <w:t>liabilities at fair value through surplus or deficit, showing separately:</w:t>
            </w:r>
          </w:p>
        </w:tc>
        <w:tc>
          <w:tcPr>
            <w:tcW w:w="1166" w:type="dxa"/>
          </w:tcPr>
          <w:p w14:paraId="19D94AEE"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143800353"/>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4792FB71" w14:textId="0A86091A" w:rsidR="00C22CFB" w:rsidRDefault="00C22CFB" w:rsidP="00C22CFB">
            <w:pPr>
              <w:spacing w:before="60" w:after="60"/>
              <w:rPr>
                <w:rFonts w:ascii="Arial" w:hAnsi="Arial" w:cs="Arial"/>
                <w:sz w:val="20"/>
                <w:szCs w:val="20"/>
              </w:rPr>
            </w:pPr>
          </w:p>
        </w:tc>
        <w:tc>
          <w:tcPr>
            <w:tcW w:w="1710" w:type="dxa"/>
          </w:tcPr>
          <w:p w14:paraId="6CC509B8" w14:textId="5317EFFA" w:rsidR="00C22CFB" w:rsidRDefault="00C22CFB" w:rsidP="00C22CFB">
            <w:pPr>
              <w:spacing w:before="60" w:after="60"/>
              <w:rPr>
                <w:rFonts w:ascii="Arial" w:hAnsi="Arial" w:cs="Arial"/>
                <w:sz w:val="20"/>
                <w:szCs w:val="20"/>
              </w:rPr>
            </w:pPr>
            <w:r>
              <w:rPr>
                <w:rFonts w:ascii="Arial" w:hAnsi="Arial" w:cs="Arial"/>
                <w:sz w:val="20"/>
                <w:szCs w:val="20"/>
              </w:rPr>
              <w:t>104.8.6(b)</w:t>
            </w:r>
          </w:p>
        </w:tc>
        <w:sdt>
          <w:sdtPr>
            <w:rPr>
              <w:rFonts w:ascii="Arial" w:hAnsi="Arial" w:cs="Arial"/>
              <w:sz w:val="20"/>
              <w:szCs w:val="20"/>
            </w:rPr>
            <w:id w:val="837815380"/>
            <w:placeholder>
              <w:docPart w:val="0D50ADA3D0CE4F598B9EF5A886F70D1E"/>
            </w:placeholder>
            <w:showingPlcHdr/>
          </w:sdtPr>
          <w:sdtContent>
            <w:tc>
              <w:tcPr>
                <w:tcW w:w="1895" w:type="dxa"/>
              </w:tcPr>
              <w:p w14:paraId="5E12D8B8" w14:textId="26197D43"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13880935" w14:textId="77777777" w:rsidTr="00435C9F">
        <w:tc>
          <w:tcPr>
            <w:tcW w:w="837" w:type="dxa"/>
          </w:tcPr>
          <w:p w14:paraId="69268D36"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070451A6" w14:textId="27A6085E" w:rsidR="00C22CFB" w:rsidRDefault="00C22CFB" w:rsidP="0060763B">
            <w:pPr>
              <w:pStyle w:val="ListParagraph"/>
              <w:numPr>
                <w:ilvl w:val="0"/>
                <w:numId w:val="348"/>
              </w:numPr>
              <w:spacing w:before="60" w:after="60"/>
              <w:jc w:val="left"/>
              <w:rPr>
                <w:rFonts w:ascii="Arial" w:hAnsi="Arial" w:cs="Arial"/>
                <w:sz w:val="20"/>
                <w:szCs w:val="20"/>
              </w:rPr>
            </w:pPr>
            <w:r>
              <w:rPr>
                <w:rFonts w:ascii="Arial" w:hAnsi="Arial" w:cs="Arial"/>
                <w:sz w:val="20"/>
                <w:szCs w:val="20"/>
              </w:rPr>
              <w:t xml:space="preserve">those designated upon initial recognition? And </w:t>
            </w:r>
          </w:p>
        </w:tc>
        <w:tc>
          <w:tcPr>
            <w:tcW w:w="1166" w:type="dxa"/>
          </w:tcPr>
          <w:p w14:paraId="69E816EF" w14:textId="77777777" w:rsidR="00C22CFB" w:rsidRDefault="00000000" w:rsidP="00C22CFB">
            <w:pPr>
              <w:spacing w:before="60" w:after="60"/>
              <w:rPr>
                <w:rFonts w:ascii="Arial" w:hAnsi="Arial" w:cs="Arial"/>
                <w:sz w:val="20"/>
                <w:szCs w:val="20"/>
              </w:rPr>
            </w:pPr>
            <w:sdt>
              <w:sdtPr>
                <w:rPr>
                  <w:rFonts w:ascii="Arial" w:hAnsi="Arial" w:cs="Arial"/>
                  <w:sz w:val="20"/>
                  <w:szCs w:val="20"/>
                </w:rPr>
                <w:id w:val="56730781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4BBCF88A" w14:textId="07C4BC99" w:rsidR="00C22CFB" w:rsidRDefault="00000000" w:rsidP="00C22CFB">
            <w:pPr>
              <w:spacing w:before="60" w:after="60"/>
              <w:rPr>
                <w:rFonts w:ascii="Arial" w:hAnsi="Arial" w:cs="Arial"/>
                <w:sz w:val="20"/>
                <w:szCs w:val="20"/>
              </w:rPr>
            </w:pPr>
            <w:sdt>
              <w:sdtPr>
                <w:rPr>
                  <w:rFonts w:ascii="Arial" w:hAnsi="Arial" w:cs="Arial"/>
                  <w:sz w:val="20"/>
                  <w:szCs w:val="20"/>
                </w:rPr>
                <w:id w:val="-191153172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2B97988E" w14:textId="4B684D2D" w:rsidR="00C22CFB" w:rsidRDefault="00C22CFB" w:rsidP="00C22CFB">
            <w:pPr>
              <w:spacing w:before="60" w:after="60"/>
              <w:rPr>
                <w:rFonts w:ascii="Arial" w:hAnsi="Arial" w:cs="Arial"/>
                <w:sz w:val="20"/>
                <w:szCs w:val="20"/>
              </w:rPr>
            </w:pPr>
            <w:r>
              <w:rPr>
                <w:rFonts w:ascii="Arial" w:hAnsi="Arial" w:cs="Arial"/>
                <w:sz w:val="20"/>
                <w:szCs w:val="20"/>
              </w:rPr>
              <w:t>104.8.6(b)</w:t>
            </w:r>
            <w:r>
              <w:rPr>
                <w:rFonts w:ascii="Arial" w:hAnsi="Arial" w:cs="Arial"/>
                <w:sz w:val="20"/>
                <w:szCs w:val="20"/>
              </w:rPr>
              <w:br/>
              <w:t>(i)</w:t>
            </w:r>
          </w:p>
        </w:tc>
        <w:sdt>
          <w:sdtPr>
            <w:rPr>
              <w:rFonts w:ascii="Arial" w:hAnsi="Arial" w:cs="Arial"/>
              <w:sz w:val="20"/>
              <w:szCs w:val="20"/>
            </w:rPr>
            <w:id w:val="987760770"/>
            <w:placeholder>
              <w:docPart w:val="DD6319833FB444B68889F36501A2459B"/>
            </w:placeholder>
            <w:showingPlcHdr/>
          </w:sdtPr>
          <w:sdtContent>
            <w:tc>
              <w:tcPr>
                <w:tcW w:w="1895" w:type="dxa"/>
              </w:tcPr>
              <w:p w14:paraId="71C451EE" w14:textId="5DC28344"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60A1FD6F" w14:textId="77777777" w:rsidTr="00435C9F">
        <w:tc>
          <w:tcPr>
            <w:tcW w:w="837" w:type="dxa"/>
          </w:tcPr>
          <w:p w14:paraId="315B675C"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1A99135C" w14:textId="22A928A7" w:rsidR="00C22CFB" w:rsidRDefault="00C22CFB" w:rsidP="0060763B">
            <w:pPr>
              <w:pStyle w:val="ListParagraph"/>
              <w:numPr>
                <w:ilvl w:val="0"/>
                <w:numId w:val="348"/>
              </w:numPr>
              <w:spacing w:before="60" w:after="60"/>
              <w:jc w:val="left"/>
              <w:rPr>
                <w:rFonts w:ascii="Arial" w:hAnsi="Arial" w:cs="Arial"/>
                <w:sz w:val="20"/>
                <w:szCs w:val="20"/>
              </w:rPr>
            </w:pPr>
            <w:r>
              <w:rPr>
                <w:rFonts w:ascii="Arial" w:hAnsi="Arial" w:cs="Arial"/>
                <w:sz w:val="20"/>
                <w:szCs w:val="20"/>
              </w:rPr>
              <w:t>those that meet the definition of held for trading?</w:t>
            </w:r>
          </w:p>
        </w:tc>
        <w:tc>
          <w:tcPr>
            <w:tcW w:w="1166" w:type="dxa"/>
          </w:tcPr>
          <w:p w14:paraId="296CD89D" w14:textId="77777777" w:rsidR="00C22CFB" w:rsidRDefault="00000000" w:rsidP="00C22CFB">
            <w:pPr>
              <w:spacing w:before="60" w:after="60"/>
              <w:rPr>
                <w:rFonts w:ascii="Arial" w:hAnsi="Arial" w:cs="Arial"/>
                <w:sz w:val="20"/>
                <w:szCs w:val="20"/>
              </w:rPr>
            </w:pPr>
            <w:sdt>
              <w:sdtPr>
                <w:rPr>
                  <w:rFonts w:ascii="Arial" w:hAnsi="Arial" w:cs="Arial"/>
                  <w:sz w:val="20"/>
                  <w:szCs w:val="20"/>
                </w:rPr>
                <w:id w:val="32956882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7D886937" w14:textId="4FBED80D" w:rsidR="00C22CFB" w:rsidRDefault="00000000" w:rsidP="00C22CFB">
            <w:pPr>
              <w:spacing w:before="60" w:after="60"/>
              <w:rPr>
                <w:rFonts w:ascii="Arial" w:hAnsi="Arial" w:cs="Arial"/>
                <w:sz w:val="20"/>
                <w:szCs w:val="20"/>
              </w:rPr>
            </w:pPr>
            <w:sdt>
              <w:sdtPr>
                <w:rPr>
                  <w:rFonts w:ascii="Arial" w:hAnsi="Arial" w:cs="Arial"/>
                  <w:sz w:val="20"/>
                  <w:szCs w:val="20"/>
                </w:rPr>
                <w:id w:val="398722122"/>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7539570B" w14:textId="6A4B78B7" w:rsidR="00C22CFB" w:rsidRDefault="00C22CFB" w:rsidP="00C22CFB">
            <w:pPr>
              <w:spacing w:before="60" w:after="60"/>
              <w:rPr>
                <w:rFonts w:ascii="Arial" w:hAnsi="Arial" w:cs="Arial"/>
                <w:sz w:val="20"/>
                <w:szCs w:val="20"/>
              </w:rPr>
            </w:pPr>
            <w:r>
              <w:rPr>
                <w:rFonts w:ascii="Arial" w:hAnsi="Arial" w:cs="Arial"/>
                <w:sz w:val="20"/>
                <w:szCs w:val="20"/>
              </w:rPr>
              <w:t>104.8.6(b)</w:t>
            </w:r>
            <w:r>
              <w:rPr>
                <w:rFonts w:ascii="Arial" w:hAnsi="Arial" w:cs="Arial"/>
                <w:sz w:val="20"/>
                <w:szCs w:val="20"/>
              </w:rPr>
              <w:br/>
              <w:t>(ii)</w:t>
            </w:r>
          </w:p>
        </w:tc>
        <w:sdt>
          <w:sdtPr>
            <w:rPr>
              <w:rFonts w:ascii="Arial" w:hAnsi="Arial" w:cs="Arial"/>
              <w:sz w:val="20"/>
              <w:szCs w:val="20"/>
            </w:rPr>
            <w:id w:val="-767609758"/>
            <w:placeholder>
              <w:docPart w:val="75E1BDD838C3430DA8D44736D82ADE86"/>
            </w:placeholder>
            <w:showingPlcHdr/>
          </w:sdtPr>
          <w:sdtContent>
            <w:tc>
              <w:tcPr>
                <w:tcW w:w="1895" w:type="dxa"/>
              </w:tcPr>
              <w:p w14:paraId="33CD28C6" w14:textId="4AE3A7F4"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F30B5CC" w14:textId="77777777" w:rsidTr="00435C9F">
        <w:tc>
          <w:tcPr>
            <w:tcW w:w="837" w:type="dxa"/>
          </w:tcPr>
          <w:p w14:paraId="35180ADD"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76659D91" w14:textId="5DA12423" w:rsidR="00C22CFB" w:rsidRDefault="00C22CFB" w:rsidP="0060763B">
            <w:pPr>
              <w:pStyle w:val="ListParagraph"/>
              <w:numPr>
                <w:ilvl w:val="0"/>
                <w:numId w:val="345"/>
              </w:numPr>
              <w:spacing w:before="60" w:after="60"/>
              <w:contextualSpacing w:val="0"/>
              <w:jc w:val="left"/>
              <w:rPr>
                <w:rFonts w:ascii="Arial" w:hAnsi="Arial" w:cs="Arial"/>
                <w:sz w:val="20"/>
                <w:szCs w:val="20"/>
              </w:rPr>
            </w:pPr>
            <w:r>
              <w:rPr>
                <w:rFonts w:ascii="Arial" w:hAnsi="Arial" w:cs="Arial"/>
                <w:sz w:val="20"/>
                <w:szCs w:val="20"/>
              </w:rPr>
              <w:t>f</w:t>
            </w:r>
            <w:r w:rsidRPr="00EB10AB">
              <w:rPr>
                <w:rFonts w:ascii="Arial" w:hAnsi="Arial" w:cs="Arial"/>
                <w:sz w:val="20"/>
                <w:szCs w:val="20"/>
              </w:rPr>
              <w:t xml:space="preserve">inancial </w:t>
            </w:r>
            <w:r>
              <w:rPr>
                <w:rFonts w:ascii="Arial" w:hAnsi="Arial" w:cs="Arial"/>
                <w:sz w:val="20"/>
                <w:szCs w:val="20"/>
              </w:rPr>
              <w:t>assets measured</w:t>
            </w:r>
            <w:r w:rsidRPr="00EB10AB">
              <w:rPr>
                <w:rFonts w:ascii="Arial" w:hAnsi="Arial" w:cs="Arial"/>
                <w:sz w:val="20"/>
                <w:szCs w:val="20"/>
              </w:rPr>
              <w:t xml:space="preserve"> at</w:t>
            </w:r>
            <w:r>
              <w:rPr>
                <w:rFonts w:ascii="Arial" w:hAnsi="Arial" w:cs="Arial"/>
                <w:sz w:val="20"/>
                <w:szCs w:val="20"/>
              </w:rPr>
              <w:t xml:space="preserve"> amortised</w:t>
            </w:r>
            <w:r w:rsidRPr="00EB10AB">
              <w:rPr>
                <w:rFonts w:ascii="Arial" w:hAnsi="Arial" w:cs="Arial"/>
                <w:sz w:val="20"/>
                <w:szCs w:val="20"/>
              </w:rPr>
              <w:t xml:space="preserve"> cost</w:t>
            </w:r>
            <w:r>
              <w:rPr>
                <w:rFonts w:ascii="Arial" w:hAnsi="Arial" w:cs="Arial"/>
                <w:sz w:val="20"/>
                <w:szCs w:val="20"/>
              </w:rPr>
              <w:t>?</w:t>
            </w:r>
          </w:p>
        </w:tc>
        <w:tc>
          <w:tcPr>
            <w:tcW w:w="1166" w:type="dxa"/>
          </w:tcPr>
          <w:p w14:paraId="4F4B13A0"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159837249"/>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335AC959" w14:textId="0E3CBAF8" w:rsidR="00C22CFB" w:rsidRDefault="00000000" w:rsidP="00C22CFB">
            <w:pPr>
              <w:spacing w:before="60" w:after="60"/>
              <w:rPr>
                <w:rFonts w:ascii="Arial" w:hAnsi="Arial" w:cs="Arial"/>
                <w:sz w:val="20"/>
                <w:szCs w:val="20"/>
              </w:rPr>
            </w:pPr>
            <w:sdt>
              <w:sdtPr>
                <w:rPr>
                  <w:rFonts w:ascii="Arial" w:hAnsi="Arial" w:cs="Arial"/>
                  <w:sz w:val="20"/>
                  <w:szCs w:val="20"/>
                </w:rPr>
                <w:id w:val="199676116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3CEB36F8" w14:textId="5DC7E5A8" w:rsidR="00C22CFB" w:rsidRDefault="00C22CFB" w:rsidP="00C22CFB">
            <w:pPr>
              <w:spacing w:before="60" w:after="60"/>
              <w:rPr>
                <w:rFonts w:ascii="Arial" w:hAnsi="Arial" w:cs="Arial"/>
                <w:sz w:val="20"/>
                <w:szCs w:val="20"/>
              </w:rPr>
            </w:pPr>
            <w:r>
              <w:rPr>
                <w:rFonts w:ascii="Arial" w:hAnsi="Arial" w:cs="Arial"/>
                <w:sz w:val="20"/>
                <w:szCs w:val="20"/>
              </w:rPr>
              <w:t>104.8.6(c)</w:t>
            </w:r>
          </w:p>
        </w:tc>
        <w:sdt>
          <w:sdtPr>
            <w:rPr>
              <w:rFonts w:ascii="Arial" w:hAnsi="Arial" w:cs="Arial"/>
              <w:sz w:val="20"/>
              <w:szCs w:val="20"/>
            </w:rPr>
            <w:id w:val="-1762529540"/>
            <w:placeholder>
              <w:docPart w:val="F16EB70DEE0F4883801E29310A3CF8F3"/>
            </w:placeholder>
            <w:showingPlcHdr/>
          </w:sdtPr>
          <w:sdtContent>
            <w:tc>
              <w:tcPr>
                <w:tcW w:w="1895" w:type="dxa"/>
              </w:tcPr>
              <w:p w14:paraId="26A8A78E" w14:textId="4D3306DD" w:rsidR="00C22CFB" w:rsidRPr="00983410"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8AB8B2B" w14:textId="77777777" w:rsidTr="00435C9F">
        <w:tc>
          <w:tcPr>
            <w:tcW w:w="837" w:type="dxa"/>
          </w:tcPr>
          <w:p w14:paraId="60751429" w14:textId="77777777" w:rsidR="00C22CFB" w:rsidRPr="00747EF9" w:rsidRDefault="00C22CFB" w:rsidP="00C22CFB">
            <w:pPr>
              <w:spacing w:before="60" w:after="60"/>
              <w:rPr>
                <w:rFonts w:ascii="Arial" w:eastAsia="Times New Roman" w:hAnsi="Arial" w:cs="Arial"/>
                <w:b/>
                <w:color w:val="C0504D"/>
                <w:sz w:val="20"/>
                <w:szCs w:val="20"/>
                <w:lang w:eastAsia="en-GB"/>
              </w:rPr>
            </w:pPr>
          </w:p>
        </w:tc>
        <w:tc>
          <w:tcPr>
            <w:tcW w:w="3408" w:type="dxa"/>
            <w:gridSpan w:val="2"/>
          </w:tcPr>
          <w:p w14:paraId="06934BA7" w14:textId="5C5096E3" w:rsidR="00C22CFB" w:rsidRDefault="00C22CFB" w:rsidP="0060763B">
            <w:pPr>
              <w:pStyle w:val="ListParagraph"/>
              <w:numPr>
                <w:ilvl w:val="0"/>
                <w:numId w:val="345"/>
              </w:numPr>
              <w:spacing w:before="60" w:after="60"/>
              <w:contextualSpacing w:val="0"/>
              <w:jc w:val="left"/>
              <w:rPr>
                <w:rFonts w:ascii="Arial" w:hAnsi="Arial" w:cs="Arial"/>
                <w:sz w:val="20"/>
                <w:szCs w:val="20"/>
              </w:rPr>
            </w:pPr>
            <w:r>
              <w:rPr>
                <w:rFonts w:ascii="Arial" w:hAnsi="Arial" w:cs="Arial"/>
                <w:sz w:val="20"/>
                <w:szCs w:val="20"/>
              </w:rPr>
              <w:t>Financial liabilities measured at amortised cost?</w:t>
            </w:r>
          </w:p>
        </w:tc>
        <w:tc>
          <w:tcPr>
            <w:tcW w:w="1166" w:type="dxa"/>
          </w:tcPr>
          <w:p w14:paraId="6E513B87"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7463097"/>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5BCA0894" w14:textId="3D65AF44" w:rsidR="00C22CFB" w:rsidRDefault="00000000" w:rsidP="00C22CFB">
            <w:pPr>
              <w:spacing w:before="60" w:after="60"/>
              <w:rPr>
                <w:rFonts w:ascii="Arial" w:hAnsi="Arial" w:cs="Arial"/>
                <w:sz w:val="20"/>
                <w:szCs w:val="20"/>
              </w:rPr>
            </w:pPr>
            <w:sdt>
              <w:sdtPr>
                <w:rPr>
                  <w:rFonts w:ascii="Arial" w:hAnsi="Arial" w:cs="Arial"/>
                  <w:sz w:val="20"/>
                  <w:szCs w:val="20"/>
                </w:rPr>
                <w:id w:val="-112484596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70B7F778" w14:textId="72B48D28" w:rsidR="00C22CFB" w:rsidRDefault="00C22CFB" w:rsidP="00C22CFB">
            <w:pPr>
              <w:spacing w:before="60" w:after="60"/>
              <w:rPr>
                <w:rFonts w:ascii="Arial" w:hAnsi="Arial" w:cs="Arial"/>
                <w:sz w:val="20"/>
                <w:szCs w:val="20"/>
              </w:rPr>
            </w:pPr>
            <w:r>
              <w:rPr>
                <w:rFonts w:ascii="Arial" w:hAnsi="Arial" w:cs="Arial"/>
                <w:sz w:val="20"/>
                <w:szCs w:val="20"/>
              </w:rPr>
              <w:t>104.8.6(d)</w:t>
            </w:r>
          </w:p>
        </w:tc>
        <w:sdt>
          <w:sdtPr>
            <w:rPr>
              <w:rFonts w:ascii="Arial" w:hAnsi="Arial" w:cs="Arial"/>
              <w:sz w:val="20"/>
              <w:szCs w:val="20"/>
            </w:rPr>
            <w:id w:val="1118339894"/>
            <w:placeholder>
              <w:docPart w:val="41E8FCA507D840C5A9C7B026F196CEA7"/>
            </w:placeholder>
            <w:showingPlcHdr/>
          </w:sdtPr>
          <w:sdtContent>
            <w:tc>
              <w:tcPr>
                <w:tcW w:w="1895" w:type="dxa"/>
              </w:tcPr>
              <w:p w14:paraId="5C9DB166" w14:textId="35CC31C1"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56F0DE51" w14:textId="77777777" w:rsidTr="00435C9F">
        <w:tc>
          <w:tcPr>
            <w:tcW w:w="837" w:type="dxa"/>
          </w:tcPr>
          <w:p w14:paraId="37156921" w14:textId="77777777" w:rsidR="00C22CFB" w:rsidRPr="00747EF9" w:rsidRDefault="00C22CF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B6EE86F" w14:textId="29E9235D" w:rsidR="00C22CFB" w:rsidRPr="005A609F" w:rsidRDefault="00C22CFB" w:rsidP="00C22CFB">
            <w:pPr>
              <w:spacing w:before="60" w:after="60"/>
              <w:rPr>
                <w:rFonts w:ascii="Arial" w:hAnsi="Arial" w:cs="Arial"/>
                <w:sz w:val="20"/>
                <w:szCs w:val="20"/>
              </w:rPr>
            </w:pPr>
            <w:r>
              <w:rPr>
                <w:rFonts w:ascii="Arial" w:hAnsi="Arial" w:cs="Arial"/>
                <w:sz w:val="20"/>
                <w:szCs w:val="20"/>
              </w:rPr>
              <w:t xml:space="preserve">Has the entity, for </w:t>
            </w:r>
            <w:r w:rsidR="005C3730">
              <w:rPr>
                <w:rFonts w:ascii="Arial" w:hAnsi="Arial" w:cs="Arial"/>
                <w:sz w:val="20"/>
                <w:szCs w:val="20"/>
              </w:rPr>
              <w:t xml:space="preserve">concessionary loans </w:t>
            </w:r>
            <w:r>
              <w:rPr>
                <w:rFonts w:ascii="Arial" w:hAnsi="Arial" w:cs="Arial"/>
                <w:sz w:val="20"/>
                <w:szCs w:val="20"/>
              </w:rPr>
              <w:t xml:space="preserve">and </w:t>
            </w:r>
            <w:r w:rsidR="005C3730">
              <w:rPr>
                <w:rFonts w:ascii="Arial" w:hAnsi="Arial" w:cs="Arial"/>
                <w:sz w:val="20"/>
                <w:szCs w:val="20"/>
              </w:rPr>
              <w:t xml:space="preserve">financial assets </w:t>
            </w:r>
            <w:r>
              <w:rPr>
                <w:rFonts w:ascii="Arial" w:hAnsi="Arial" w:cs="Arial"/>
                <w:sz w:val="20"/>
                <w:szCs w:val="20"/>
              </w:rPr>
              <w:t>designated as measured at fair value through surplus or deficit that would otherwise be measured at amortised cost, disclosed the following:</w:t>
            </w:r>
          </w:p>
        </w:tc>
        <w:tc>
          <w:tcPr>
            <w:tcW w:w="1166" w:type="dxa"/>
          </w:tcPr>
          <w:p w14:paraId="5CE4C8C8"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14658082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78D7D52B" w14:textId="77777777" w:rsidR="00C22CFB" w:rsidRDefault="00C22CFB" w:rsidP="00C22CFB">
            <w:pPr>
              <w:spacing w:before="60" w:after="60"/>
              <w:rPr>
                <w:rFonts w:ascii="Arial" w:hAnsi="Arial" w:cs="Arial"/>
                <w:sz w:val="20"/>
                <w:szCs w:val="20"/>
              </w:rPr>
            </w:pPr>
          </w:p>
        </w:tc>
        <w:tc>
          <w:tcPr>
            <w:tcW w:w="1710" w:type="dxa"/>
          </w:tcPr>
          <w:p w14:paraId="0B19D394" w14:textId="1BC814D2" w:rsidR="00C22CFB" w:rsidRDefault="00C22CFB" w:rsidP="00C22CFB">
            <w:pPr>
              <w:spacing w:before="60" w:after="60"/>
              <w:rPr>
                <w:rFonts w:ascii="Arial" w:hAnsi="Arial" w:cs="Arial"/>
                <w:sz w:val="20"/>
                <w:szCs w:val="20"/>
              </w:rPr>
            </w:pPr>
            <w:r>
              <w:rPr>
                <w:rFonts w:ascii="Arial" w:hAnsi="Arial" w:cs="Arial"/>
                <w:sz w:val="20"/>
                <w:szCs w:val="20"/>
              </w:rPr>
              <w:t>104.8.7</w:t>
            </w:r>
          </w:p>
        </w:tc>
        <w:sdt>
          <w:sdtPr>
            <w:rPr>
              <w:rFonts w:ascii="Arial" w:hAnsi="Arial" w:cs="Arial"/>
              <w:sz w:val="20"/>
              <w:szCs w:val="20"/>
            </w:rPr>
            <w:id w:val="1961064721"/>
            <w:placeholder>
              <w:docPart w:val="C323E579581343A4BDADEA2431353DC8"/>
            </w:placeholder>
            <w:showingPlcHdr/>
          </w:sdtPr>
          <w:sdtContent>
            <w:tc>
              <w:tcPr>
                <w:tcW w:w="1895" w:type="dxa"/>
              </w:tcPr>
              <w:p w14:paraId="78D6791A" w14:textId="664B12FA"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7FD32A47" w14:textId="77777777" w:rsidTr="00435C9F">
        <w:tc>
          <w:tcPr>
            <w:tcW w:w="837" w:type="dxa"/>
          </w:tcPr>
          <w:p w14:paraId="2B1DA099"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AA6CAE0" w14:textId="025155DB" w:rsidR="00C22CFB" w:rsidRPr="005A609F" w:rsidRDefault="00C22CFB" w:rsidP="0060763B">
            <w:pPr>
              <w:pStyle w:val="ListParagraph"/>
              <w:numPr>
                <w:ilvl w:val="0"/>
                <w:numId w:val="349"/>
              </w:numPr>
              <w:spacing w:before="60" w:after="60"/>
              <w:contextualSpacing w:val="0"/>
              <w:jc w:val="left"/>
              <w:rPr>
                <w:rFonts w:ascii="Arial" w:hAnsi="Arial" w:cs="Arial"/>
                <w:sz w:val="20"/>
                <w:szCs w:val="20"/>
              </w:rPr>
            </w:pPr>
            <w:r>
              <w:rPr>
                <w:rFonts w:ascii="Arial" w:hAnsi="Arial" w:cs="Arial"/>
                <w:sz w:val="20"/>
                <w:szCs w:val="20"/>
              </w:rPr>
              <w:t>the maximum exposure to credit risk (104.8.56(a)) of the financial asset at the end of the reporting period?</w:t>
            </w:r>
          </w:p>
        </w:tc>
        <w:tc>
          <w:tcPr>
            <w:tcW w:w="1166" w:type="dxa"/>
          </w:tcPr>
          <w:p w14:paraId="3386DE81"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84496868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5BC1BD2E" w14:textId="5812D85F" w:rsidR="00C22CFB" w:rsidRDefault="00000000" w:rsidP="00C22CFB">
            <w:pPr>
              <w:spacing w:before="60" w:after="60"/>
              <w:rPr>
                <w:rFonts w:ascii="Arial" w:hAnsi="Arial" w:cs="Arial"/>
                <w:sz w:val="20"/>
                <w:szCs w:val="20"/>
              </w:rPr>
            </w:pPr>
            <w:sdt>
              <w:sdtPr>
                <w:rPr>
                  <w:rFonts w:ascii="Arial" w:hAnsi="Arial" w:cs="Arial"/>
                  <w:sz w:val="20"/>
                  <w:szCs w:val="20"/>
                </w:rPr>
                <w:id w:val="-54413854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32836454" w14:textId="51B5F3A6" w:rsidR="00C22CFB" w:rsidRDefault="00C22CFB" w:rsidP="00C22CFB">
            <w:pPr>
              <w:spacing w:before="60" w:after="60"/>
              <w:rPr>
                <w:rFonts w:ascii="Arial" w:hAnsi="Arial" w:cs="Arial"/>
                <w:sz w:val="20"/>
                <w:szCs w:val="20"/>
              </w:rPr>
            </w:pPr>
            <w:r>
              <w:rPr>
                <w:rFonts w:ascii="Arial" w:hAnsi="Arial" w:cs="Arial"/>
                <w:sz w:val="20"/>
                <w:szCs w:val="20"/>
              </w:rPr>
              <w:t>104.8.7(a)</w:t>
            </w:r>
          </w:p>
        </w:tc>
        <w:sdt>
          <w:sdtPr>
            <w:rPr>
              <w:rFonts w:ascii="Arial" w:hAnsi="Arial" w:cs="Arial"/>
              <w:sz w:val="20"/>
              <w:szCs w:val="20"/>
            </w:rPr>
            <w:id w:val="-87163463"/>
            <w:placeholder>
              <w:docPart w:val="4C52A06385854E4EA59EC3214A2AA395"/>
            </w:placeholder>
            <w:showingPlcHdr/>
          </w:sdtPr>
          <w:sdtContent>
            <w:tc>
              <w:tcPr>
                <w:tcW w:w="1895" w:type="dxa"/>
              </w:tcPr>
              <w:p w14:paraId="75ACC374" w14:textId="356CB6D8"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6A0C4F9" w14:textId="77777777" w:rsidTr="00435C9F">
        <w:tc>
          <w:tcPr>
            <w:tcW w:w="837" w:type="dxa"/>
          </w:tcPr>
          <w:p w14:paraId="071238EE"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11EAAD8" w14:textId="3858E766" w:rsidR="00C22CFB" w:rsidRPr="005A609F" w:rsidRDefault="00C22CFB" w:rsidP="0060763B">
            <w:pPr>
              <w:pStyle w:val="ListParagraph"/>
              <w:numPr>
                <w:ilvl w:val="0"/>
                <w:numId w:val="349"/>
              </w:numPr>
              <w:spacing w:before="60" w:after="60"/>
              <w:contextualSpacing w:val="0"/>
              <w:jc w:val="left"/>
              <w:rPr>
                <w:rFonts w:ascii="Arial" w:hAnsi="Arial" w:cs="Arial"/>
                <w:sz w:val="20"/>
                <w:szCs w:val="20"/>
              </w:rPr>
            </w:pPr>
            <w:r>
              <w:rPr>
                <w:rFonts w:ascii="Arial" w:hAnsi="Arial" w:cs="Arial"/>
                <w:sz w:val="20"/>
                <w:szCs w:val="20"/>
              </w:rPr>
              <w:t xml:space="preserve">the amount by which any related credit derivatives or similar instruments mitigate that maximum exposure to credit risk ((104.8.56(b)) </w:t>
            </w:r>
          </w:p>
        </w:tc>
        <w:tc>
          <w:tcPr>
            <w:tcW w:w="1166" w:type="dxa"/>
          </w:tcPr>
          <w:p w14:paraId="3F52EE9F" w14:textId="77777777" w:rsidR="00C22CFB" w:rsidRDefault="00000000" w:rsidP="00C22CFB">
            <w:pPr>
              <w:spacing w:before="60" w:after="60"/>
              <w:rPr>
                <w:rFonts w:ascii="Arial" w:hAnsi="Arial" w:cs="Arial"/>
                <w:sz w:val="20"/>
                <w:szCs w:val="20"/>
              </w:rPr>
            </w:pPr>
            <w:sdt>
              <w:sdtPr>
                <w:rPr>
                  <w:rFonts w:ascii="Arial" w:hAnsi="Arial" w:cs="Arial"/>
                  <w:sz w:val="20"/>
                  <w:szCs w:val="20"/>
                </w:rPr>
                <w:id w:val="-25730044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708D1CFF" w14:textId="6B991A62" w:rsidR="00C22CFB" w:rsidRDefault="00000000" w:rsidP="00C22CFB">
            <w:pPr>
              <w:spacing w:before="60" w:after="60"/>
              <w:rPr>
                <w:rFonts w:ascii="Arial" w:hAnsi="Arial" w:cs="Arial"/>
                <w:sz w:val="20"/>
                <w:szCs w:val="20"/>
              </w:rPr>
            </w:pPr>
            <w:sdt>
              <w:sdtPr>
                <w:rPr>
                  <w:rFonts w:ascii="Arial" w:hAnsi="Arial" w:cs="Arial"/>
                  <w:sz w:val="20"/>
                  <w:szCs w:val="20"/>
                </w:rPr>
                <w:id w:val="623891595"/>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709E5E7E" w14:textId="2FBFA8FB" w:rsidR="00C22CFB" w:rsidRDefault="00C22CFB" w:rsidP="00C22CFB">
            <w:pPr>
              <w:spacing w:before="60" w:after="60"/>
              <w:rPr>
                <w:rFonts w:ascii="Arial" w:hAnsi="Arial" w:cs="Arial"/>
                <w:sz w:val="20"/>
                <w:szCs w:val="20"/>
              </w:rPr>
            </w:pPr>
            <w:r>
              <w:rPr>
                <w:rFonts w:ascii="Arial" w:hAnsi="Arial" w:cs="Arial"/>
                <w:sz w:val="20"/>
                <w:szCs w:val="20"/>
              </w:rPr>
              <w:t>104.8.7(b)</w:t>
            </w:r>
          </w:p>
        </w:tc>
        <w:sdt>
          <w:sdtPr>
            <w:rPr>
              <w:rFonts w:ascii="Arial" w:hAnsi="Arial" w:cs="Arial"/>
              <w:sz w:val="20"/>
              <w:szCs w:val="20"/>
            </w:rPr>
            <w:id w:val="1234131358"/>
            <w:placeholder>
              <w:docPart w:val="862CB209E2F9441DB21EF181080E015E"/>
            </w:placeholder>
            <w:showingPlcHdr/>
          </w:sdtPr>
          <w:sdtContent>
            <w:tc>
              <w:tcPr>
                <w:tcW w:w="1895" w:type="dxa"/>
              </w:tcPr>
              <w:p w14:paraId="069BEB5B" w14:textId="766B524F"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4439C753" w14:textId="77777777" w:rsidTr="00435C9F">
        <w:tc>
          <w:tcPr>
            <w:tcW w:w="837" w:type="dxa"/>
          </w:tcPr>
          <w:p w14:paraId="7E0BDE92"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86688E5" w14:textId="79F53D91" w:rsidR="00C22CFB" w:rsidRPr="005A609F" w:rsidRDefault="00C22CFB" w:rsidP="0060763B">
            <w:pPr>
              <w:pStyle w:val="ListParagraph"/>
              <w:numPr>
                <w:ilvl w:val="0"/>
                <w:numId w:val="349"/>
              </w:numPr>
              <w:spacing w:before="60" w:after="60"/>
              <w:contextualSpacing w:val="0"/>
              <w:jc w:val="left"/>
              <w:rPr>
                <w:rFonts w:ascii="Arial" w:hAnsi="Arial" w:cs="Arial"/>
                <w:sz w:val="20"/>
                <w:szCs w:val="20"/>
              </w:rPr>
            </w:pPr>
            <w:r>
              <w:rPr>
                <w:rFonts w:ascii="Arial" w:hAnsi="Arial" w:cs="Arial"/>
                <w:sz w:val="20"/>
                <w:szCs w:val="20"/>
              </w:rPr>
              <w:t xml:space="preserve">the amount of change, during the period and cumulatively, in the fair value of the financial asset that is attributable to changes in the credit risk of the financial asset determined either: </w:t>
            </w:r>
          </w:p>
        </w:tc>
        <w:tc>
          <w:tcPr>
            <w:tcW w:w="1166" w:type="dxa"/>
          </w:tcPr>
          <w:p w14:paraId="492E42DB"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12469432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009E6FF8" w14:textId="0EC7B702" w:rsidR="00C22CFB" w:rsidRDefault="00000000" w:rsidP="00C22CFB">
            <w:pPr>
              <w:spacing w:before="60" w:after="60"/>
              <w:rPr>
                <w:rFonts w:ascii="Arial" w:hAnsi="Arial" w:cs="Arial"/>
                <w:sz w:val="20"/>
                <w:szCs w:val="20"/>
              </w:rPr>
            </w:pPr>
            <w:sdt>
              <w:sdtPr>
                <w:rPr>
                  <w:rFonts w:ascii="Arial" w:hAnsi="Arial" w:cs="Arial"/>
                  <w:sz w:val="20"/>
                  <w:szCs w:val="20"/>
                </w:rPr>
                <w:id w:val="1640921879"/>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593A281A" w14:textId="493B155C" w:rsidR="00C22CFB" w:rsidRDefault="00C22CFB" w:rsidP="00C22CFB">
            <w:pPr>
              <w:spacing w:before="60" w:after="60"/>
              <w:rPr>
                <w:rFonts w:ascii="Arial" w:hAnsi="Arial" w:cs="Arial"/>
                <w:sz w:val="20"/>
                <w:szCs w:val="20"/>
              </w:rPr>
            </w:pPr>
            <w:r>
              <w:rPr>
                <w:rFonts w:ascii="Arial" w:hAnsi="Arial" w:cs="Arial"/>
                <w:sz w:val="20"/>
                <w:szCs w:val="20"/>
              </w:rPr>
              <w:t>104.8.7(c)</w:t>
            </w:r>
          </w:p>
        </w:tc>
        <w:sdt>
          <w:sdtPr>
            <w:rPr>
              <w:rFonts w:ascii="Arial" w:hAnsi="Arial" w:cs="Arial"/>
              <w:sz w:val="20"/>
              <w:szCs w:val="20"/>
            </w:rPr>
            <w:id w:val="-1879304765"/>
            <w:placeholder>
              <w:docPart w:val="511717C1188F40228A125FC379BC423C"/>
            </w:placeholder>
            <w:showingPlcHdr/>
          </w:sdtPr>
          <w:sdtContent>
            <w:tc>
              <w:tcPr>
                <w:tcW w:w="1895" w:type="dxa"/>
              </w:tcPr>
              <w:p w14:paraId="27215154" w14:textId="756EEC43"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3D3FB215" w14:textId="77777777" w:rsidTr="00435C9F">
        <w:tc>
          <w:tcPr>
            <w:tcW w:w="837" w:type="dxa"/>
          </w:tcPr>
          <w:p w14:paraId="57F36A91"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04C2F78" w14:textId="2D041D8D" w:rsidR="00C22CFB" w:rsidRPr="005A609F" w:rsidRDefault="00C22CFB" w:rsidP="0060763B">
            <w:pPr>
              <w:pStyle w:val="ListParagraph"/>
              <w:numPr>
                <w:ilvl w:val="0"/>
                <w:numId w:val="350"/>
              </w:numPr>
              <w:spacing w:before="60" w:after="60"/>
              <w:jc w:val="left"/>
              <w:rPr>
                <w:rFonts w:ascii="Arial" w:hAnsi="Arial" w:cs="Arial"/>
                <w:sz w:val="20"/>
                <w:szCs w:val="20"/>
              </w:rPr>
            </w:pPr>
            <w:r>
              <w:rPr>
                <w:rFonts w:ascii="Arial" w:hAnsi="Arial" w:cs="Arial"/>
                <w:sz w:val="20"/>
                <w:szCs w:val="20"/>
              </w:rPr>
              <w:t xml:space="preserve">as the amount of change in its fair value that is not attributable to changes in market conditions that give rise to market risk? Or </w:t>
            </w:r>
          </w:p>
        </w:tc>
        <w:tc>
          <w:tcPr>
            <w:tcW w:w="1166" w:type="dxa"/>
          </w:tcPr>
          <w:p w14:paraId="38846A47"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47156234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4AEDF5BE" w14:textId="77777777" w:rsidR="00C22CFB" w:rsidRDefault="00000000" w:rsidP="00C22CFB">
            <w:pPr>
              <w:spacing w:before="60" w:after="60"/>
              <w:rPr>
                <w:rFonts w:ascii="Arial" w:hAnsi="Arial" w:cs="Arial"/>
                <w:sz w:val="20"/>
                <w:szCs w:val="20"/>
              </w:rPr>
            </w:pPr>
            <w:sdt>
              <w:sdtPr>
                <w:rPr>
                  <w:rFonts w:ascii="Arial" w:hAnsi="Arial" w:cs="Arial"/>
                  <w:sz w:val="20"/>
                  <w:szCs w:val="20"/>
                </w:rPr>
                <w:id w:val="701139201"/>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75C5CC8E" w14:textId="25F94C99" w:rsidR="00C22CFB" w:rsidRDefault="00000000" w:rsidP="00C22CFB">
            <w:pPr>
              <w:spacing w:before="60" w:after="60"/>
              <w:rPr>
                <w:rFonts w:ascii="Arial" w:hAnsi="Arial" w:cs="Arial"/>
                <w:sz w:val="20"/>
                <w:szCs w:val="20"/>
              </w:rPr>
            </w:pPr>
            <w:sdt>
              <w:sdtPr>
                <w:rPr>
                  <w:rFonts w:ascii="Arial" w:hAnsi="Arial" w:cs="Arial"/>
                  <w:sz w:val="20"/>
                  <w:szCs w:val="20"/>
                </w:rPr>
                <w:id w:val="945349220"/>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40456C1B" w14:textId="1365E324" w:rsidR="00C22CFB" w:rsidRDefault="00C22CFB" w:rsidP="00C22CFB">
            <w:pPr>
              <w:spacing w:before="60" w:after="60"/>
              <w:rPr>
                <w:rFonts w:ascii="Arial" w:hAnsi="Arial" w:cs="Arial"/>
                <w:sz w:val="20"/>
                <w:szCs w:val="20"/>
              </w:rPr>
            </w:pPr>
            <w:r>
              <w:rPr>
                <w:rFonts w:ascii="Arial" w:hAnsi="Arial" w:cs="Arial"/>
                <w:sz w:val="20"/>
                <w:szCs w:val="20"/>
              </w:rPr>
              <w:t>104.8.7(c) (i)</w:t>
            </w:r>
          </w:p>
        </w:tc>
        <w:sdt>
          <w:sdtPr>
            <w:rPr>
              <w:rFonts w:ascii="Arial" w:hAnsi="Arial" w:cs="Arial"/>
              <w:sz w:val="20"/>
              <w:szCs w:val="20"/>
            </w:rPr>
            <w:id w:val="1973399244"/>
            <w:placeholder>
              <w:docPart w:val="C47281FE47DB4C059317C268AE2DA17E"/>
            </w:placeholder>
            <w:showingPlcHdr/>
          </w:sdtPr>
          <w:sdtContent>
            <w:tc>
              <w:tcPr>
                <w:tcW w:w="1895" w:type="dxa"/>
              </w:tcPr>
              <w:p w14:paraId="42511FD9" w14:textId="205A57E2"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293406EA" w14:textId="77777777" w:rsidTr="00435C9F">
        <w:tc>
          <w:tcPr>
            <w:tcW w:w="837" w:type="dxa"/>
          </w:tcPr>
          <w:p w14:paraId="68585593"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FD7D234" w14:textId="5CF55577" w:rsidR="00C22CFB" w:rsidRPr="005A609F" w:rsidRDefault="00C22CFB" w:rsidP="0060763B">
            <w:pPr>
              <w:pStyle w:val="ListParagraph"/>
              <w:numPr>
                <w:ilvl w:val="0"/>
                <w:numId w:val="350"/>
              </w:numPr>
              <w:spacing w:before="60" w:after="60"/>
              <w:jc w:val="left"/>
              <w:rPr>
                <w:rFonts w:ascii="Arial" w:hAnsi="Arial" w:cs="Arial"/>
                <w:sz w:val="20"/>
                <w:szCs w:val="20"/>
              </w:rPr>
            </w:pPr>
            <w:r>
              <w:rPr>
                <w:rFonts w:ascii="Arial" w:hAnsi="Arial" w:cs="Arial"/>
                <w:sz w:val="20"/>
                <w:szCs w:val="20"/>
              </w:rPr>
              <w:t>Using an alternative method the entity believes more faithfully represents the amount of change in its fair value that is attributable to changes in the credit risk of the asset?</w:t>
            </w:r>
          </w:p>
        </w:tc>
        <w:tc>
          <w:tcPr>
            <w:tcW w:w="1166" w:type="dxa"/>
          </w:tcPr>
          <w:p w14:paraId="3FD4F316"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85988205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677E58F9"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29180824"/>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35A7DAA6" w14:textId="75283B52" w:rsidR="00C22CFB" w:rsidRDefault="00000000" w:rsidP="00C22CFB">
            <w:pPr>
              <w:spacing w:before="60" w:after="60"/>
              <w:rPr>
                <w:rFonts w:ascii="Arial" w:hAnsi="Arial" w:cs="Arial"/>
                <w:sz w:val="20"/>
                <w:szCs w:val="20"/>
              </w:rPr>
            </w:pPr>
            <w:sdt>
              <w:sdtPr>
                <w:rPr>
                  <w:rFonts w:ascii="Arial" w:hAnsi="Arial" w:cs="Arial"/>
                  <w:sz w:val="20"/>
                  <w:szCs w:val="20"/>
                </w:rPr>
                <w:id w:val="2078784327"/>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037BF045" w14:textId="40B14CD3" w:rsidR="00C22CFB" w:rsidRDefault="00C22CFB" w:rsidP="00C22CFB">
            <w:pPr>
              <w:spacing w:before="60" w:after="60"/>
              <w:rPr>
                <w:rFonts w:ascii="Arial" w:hAnsi="Arial" w:cs="Arial"/>
                <w:sz w:val="20"/>
                <w:szCs w:val="20"/>
              </w:rPr>
            </w:pPr>
            <w:r>
              <w:rPr>
                <w:rFonts w:ascii="Arial" w:hAnsi="Arial" w:cs="Arial"/>
                <w:sz w:val="20"/>
                <w:szCs w:val="20"/>
              </w:rPr>
              <w:t>104.8.7(c) (ii)</w:t>
            </w:r>
          </w:p>
        </w:tc>
        <w:sdt>
          <w:sdtPr>
            <w:rPr>
              <w:rFonts w:ascii="Arial" w:hAnsi="Arial" w:cs="Arial"/>
              <w:sz w:val="20"/>
              <w:szCs w:val="20"/>
            </w:rPr>
            <w:id w:val="-373157248"/>
            <w:placeholder>
              <w:docPart w:val="DF69A6FC72674A1BB1B6826F6DDF5339"/>
            </w:placeholder>
            <w:showingPlcHdr/>
          </w:sdtPr>
          <w:sdtContent>
            <w:tc>
              <w:tcPr>
                <w:tcW w:w="1895" w:type="dxa"/>
              </w:tcPr>
              <w:p w14:paraId="44BD3200" w14:textId="663BBE06"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C22CFB" w:rsidRPr="00983410" w14:paraId="5E5D1832" w14:textId="77777777" w:rsidTr="00435C9F">
        <w:tc>
          <w:tcPr>
            <w:tcW w:w="837" w:type="dxa"/>
          </w:tcPr>
          <w:p w14:paraId="60D0DDA4" w14:textId="77777777" w:rsidR="00C22CFB" w:rsidRPr="00747EF9" w:rsidRDefault="00C22CFB" w:rsidP="00C22CFB">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7D3B49E" w14:textId="34B8A819" w:rsidR="00C22CFB" w:rsidRPr="005A609F" w:rsidRDefault="00C22CFB" w:rsidP="0060763B">
            <w:pPr>
              <w:pStyle w:val="ListParagraph"/>
              <w:numPr>
                <w:ilvl w:val="0"/>
                <w:numId w:val="349"/>
              </w:numPr>
              <w:spacing w:before="60" w:after="60"/>
              <w:contextualSpacing w:val="0"/>
              <w:jc w:val="left"/>
              <w:rPr>
                <w:rFonts w:ascii="Arial" w:hAnsi="Arial" w:cs="Arial"/>
                <w:sz w:val="20"/>
                <w:szCs w:val="20"/>
              </w:rPr>
            </w:pPr>
            <w:r>
              <w:rPr>
                <w:rFonts w:ascii="Arial" w:hAnsi="Arial" w:cs="Arial"/>
                <w:sz w:val="20"/>
                <w:szCs w:val="20"/>
              </w:rPr>
              <w:t>the amount of change in the fair value of any related credit derivatives or similar instruments that has occurred during the period and cumulatively since the financial asset was designated?</w:t>
            </w:r>
          </w:p>
        </w:tc>
        <w:tc>
          <w:tcPr>
            <w:tcW w:w="1166" w:type="dxa"/>
          </w:tcPr>
          <w:p w14:paraId="51DE1A66"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022279666"/>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N/A</w:t>
            </w:r>
          </w:p>
          <w:p w14:paraId="50A79A10" w14:textId="77777777" w:rsidR="00C22CFB" w:rsidRDefault="00000000" w:rsidP="00C22CFB">
            <w:pPr>
              <w:spacing w:before="60" w:after="60"/>
              <w:rPr>
                <w:rFonts w:ascii="Arial" w:hAnsi="Arial" w:cs="Arial"/>
                <w:sz w:val="20"/>
                <w:szCs w:val="20"/>
              </w:rPr>
            </w:pPr>
            <w:sdt>
              <w:sdtPr>
                <w:rPr>
                  <w:rFonts w:ascii="Arial" w:hAnsi="Arial" w:cs="Arial"/>
                  <w:sz w:val="20"/>
                  <w:szCs w:val="20"/>
                </w:rPr>
                <w:id w:val="114649739"/>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sidRPr="00983410">
              <w:rPr>
                <w:rFonts w:ascii="Arial" w:hAnsi="Arial" w:cs="Arial"/>
                <w:sz w:val="20"/>
                <w:szCs w:val="20"/>
              </w:rPr>
              <w:t>Yes</w:t>
            </w:r>
          </w:p>
          <w:p w14:paraId="1FC4FBA6" w14:textId="48CE3DF1" w:rsidR="00C22CFB" w:rsidRDefault="00000000" w:rsidP="00C22CFB">
            <w:pPr>
              <w:spacing w:before="60" w:after="60"/>
              <w:rPr>
                <w:rFonts w:ascii="Arial" w:hAnsi="Arial" w:cs="Arial"/>
                <w:sz w:val="20"/>
                <w:szCs w:val="20"/>
              </w:rPr>
            </w:pPr>
            <w:sdt>
              <w:sdtPr>
                <w:rPr>
                  <w:rFonts w:ascii="Arial" w:hAnsi="Arial" w:cs="Arial"/>
                  <w:sz w:val="20"/>
                  <w:szCs w:val="20"/>
                </w:rPr>
                <w:id w:val="-1145731955"/>
                <w14:checkbox>
                  <w14:checked w14:val="0"/>
                  <w14:checkedState w14:val="2612" w14:font="MS Gothic"/>
                  <w14:uncheckedState w14:val="2610" w14:font="MS Gothic"/>
                </w14:checkbox>
              </w:sdtPr>
              <w:sdtContent>
                <w:r w:rsidR="00C22CFB">
                  <w:rPr>
                    <w:rFonts w:ascii="MS Gothic" w:eastAsia="MS Gothic" w:hAnsi="MS Gothic" w:cs="Arial" w:hint="eastAsia"/>
                    <w:sz w:val="20"/>
                    <w:szCs w:val="20"/>
                  </w:rPr>
                  <w:t>☐</w:t>
                </w:r>
              </w:sdtContent>
            </w:sdt>
            <w:r w:rsidR="00C22CFB">
              <w:rPr>
                <w:rFonts w:ascii="Arial" w:hAnsi="Arial" w:cs="Arial"/>
                <w:sz w:val="20"/>
                <w:szCs w:val="20"/>
              </w:rPr>
              <w:t>No</w:t>
            </w:r>
          </w:p>
        </w:tc>
        <w:tc>
          <w:tcPr>
            <w:tcW w:w="1710" w:type="dxa"/>
          </w:tcPr>
          <w:p w14:paraId="62F6D882" w14:textId="23E6530F" w:rsidR="00C22CFB" w:rsidRDefault="00C22CFB" w:rsidP="00C22CFB">
            <w:pPr>
              <w:spacing w:before="60" w:after="60"/>
              <w:rPr>
                <w:rFonts w:ascii="Arial" w:hAnsi="Arial" w:cs="Arial"/>
                <w:sz w:val="20"/>
                <w:szCs w:val="20"/>
              </w:rPr>
            </w:pPr>
            <w:r>
              <w:rPr>
                <w:rFonts w:ascii="Arial" w:hAnsi="Arial" w:cs="Arial"/>
                <w:sz w:val="20"/>
                <w:szCs w:val="20"/>
              </w:rPr>
              <w:t>104.8.7(d)</w:t>
            </w:r>
          </w:p>
        </w:tc>
        <w:sdt>
          <w:sdtPr>
            <w:rPr>
              <w:rFonts w:ascii="Arial" w:hAnsi="Arial" w:cs="Arial"/>
              <w:sz w:val="20"/>
              <w:szCs w:val="20"/>
            </w:rPr>
            <w:id w:val="2136674676"/>
            <w:placeholder>
              <w:docPart w:val="2BDF61B891F743558D9D0744B0575850"/>
            </w:placeholder>
            <w:showingPlcHdr/>
          </w:sdtPr>
          <w:sdtContent>
            <w:tc>
              <w:tcPr>
                <w:tcW w:w="1895" w:type="dxa"/>
              </w:tcPr>
              <w:p w14:paraId="32DCDED3" w14:textId="2E16AA11" w:rsidR="00C22CFB" w:rsidRDefault="00C22CFB" w:rsidP="00C22CFB">
                <w:pPr>
                  <w:spacing w:before="60" w:after="60"/>
                  <w:rPr>
                    <w:rFonts w:ascii="Arial" w:hAnsi="Arial" w:cs="Arial"/>
                    <w:sz w:val="20"/>
                    <w:szCs w:val="20"/>
                  </w:rPr>
                </w:pPr>
                <w:r w:rsidRPr="002C72EA">
                  <w:rPr>
                    <w:rStyle w:val="PlaceholderText"/>
                  </w:rPr>
                  <w:t>Click or tap here to enter text.</w:t>
                </w:r>
              </w:p>
            </w:tc>
          </w:sdtContent>
        </w:sdt>
      </w:tr>
      <w:tr w:rsidR="005C3730" w:rsidRPr="00983410" w14:paraId="6FCA8D65" w14:textId="77777777" w:rsidTr="00435C9F">
        <w:tc>
          <w:tcPr>
            <w:tcW w:w="837" w:type="dxa"/>
          </w:tcPr>
          <w:p w14:paraId="5A88980C" w14:textId="77777777" w:rsidR="005C3730" w:rsidRPr="00747EF9" w:rsidRDefault="005C373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3DDEDF" w14:textId="30724FEE" w:rsidR="005C3730" w:rsidRDefault="005C3730" w:rsidP="005C3730">
            <w:pPr>
              <w:spacing w:before="60" w:after="60"/>
              <w:rPr>
                <w:rFonts w:ascii="Arial" w:hAnsi="Arial" w:cs="Arial"/>
                <w:sz w:val="20"/>
                <w:szCs w:val="20"/>
              </w:rPr>
            </w:pPr>
            <w:r>
              <w:rPr>
                <w:rFonts w:ascii="Arial" w:hAnsi="Arial" w:cs="Arial"/>
                <w:sz w:val="20"/>
                <w:szCs w:val="20"/>
              </w:rPr>
              <w:t>If the entity has designated a financial liability at fair value through surplus or deficit</w:t>
            </w:r>
            <w:r w:rsidRPr="005C3730">
              <w:rPr>
                <w:rFonts w:ascii="Arial" w:hAnsi="Arial" w:cs="Arial"/>
                <w:sz w:val="20"/>
                <w:szCs w:val="20"/>
              </w:rPr>
              <w:t xml:space="preserve"> </w:t>
            </w:r>
            <w:r>
              <w:rPr>
                <w:rFonts w:ascii="Arial" w:hAnsi="Arial" w:cs="Arial"/>
                <w:sz w:val="20"/>
                <w:szCs w:val="20"/>
              </w:rPr>
              <w:t xml:space="preserve">and </w:t>
            </w:r>
            <w:r w:rsidRPr="005C3730">
              <w:rPr>
                <w:rFonts w:ascii="Arial" w:hAnsi="Arial" w:cs="Arial"/>
                <w:sz w:val="20"/>
                <w:szCs w:val="20"/>
              </w:rPr>
              <w:t>is required to present all changes in the fair value of that liability (including the effects of changes in the credit risk of the liability) in surplus or deficit</w:t>
            </w:r>
            <w:r>
              <w:rPr>
                <w:rFonts w:ascii="Arial" w:hAnsi="Arial" w:cs="Arial"/>
                <w:sz w:val="20"/>
                <w:szCs w:val="20"/>
              </w:rPr>
              <w:t>, has the entity disclosed:</w:t>
            </w:r>
          </w:p>
        </w:tc>
        <w:tc>
          <w:tcPr>
            <w:tcW w:w="1166" w:type="dxa"/>
          </w:tcPr>
          <w:p w14:paraId="1DA7174B" w14:textId="77777777" w:rsidR="005C3730" w:rsidRDefault="00000000" w:rsidP="005C3730">
            <w:pPr>
              <w:spacing w:before="60" w:after="60"/>
              <w:rPr>
                <w:rFonts w:ascii="Arial" w:hAnsi="Arial" w:cs="Arial"/>
                <w:sz w:val="20"/>
                <w:szCs w:val="20"/>
              </w:rPr>
            </w:pPr>
            <w:sdt>
              <w:sdtPr>
                <w:rPr>
                  <w:rFonts w:ascii="Arial" w:hAnsi="Arial" w:cs="Arial"/>
                  <w:sz w:val="20"/>
                  <w:szCs w:val="20"/>
                </w:rPr>
                <w:id w:val="1875273854"/>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Pr>
                <w:rFonts w:ascii="Arial" w:hAnsi="Arial" w:cs="Arial"/>
                <w:sz w:val="20"/>
                <w:szCs w:val="20"/>
              </w:rPr>
              <w:t>N/A</w:t>
            </w:r>
          </w:p>
          <w:p w14:paraId="719BFB08" w14:textId="77777777" w:rsidR="005C3730" w:rsidRDefault="005C3730" w:rsidP="005C3730">
            <w:pPr>
              <w:spacing w:before="60" w:after="60"/>
              <w:rPr>
                <w:rFonts w:ascii="Arial" w:hAnsi="Arial" w:cs="Arial"/>
                <w:sz w:val="20"/>
                <w:szCs w:val="20"/>
              </w:rPr>
            </w:pPr>
          </w:p>
        </w:tc>
        <w:tc>
          <w:tcPr>
            <w:tcW w:w="1710" w:type="dxa"/>
          </w:tcPr>
          <w:p w14:paraId="07FA62F0" w14:textId="5355A662" w:rsidR="005C3730" w:rsidRDefault="005C3730" w:rsidP="005C3730">
            <w:pPr>
              <w:spacing w:before="60" w:after="60"/>
              <w:rPr>
                <w:rFonts w:ascii="Arial" w:hAnsi="Arial" w:cs="Arial"/>
                <w:sz w:val="20"/>
                <w:szCs w:val="20"/>
              </w:rPr>
            </w:pPr>
            <w:r>
              <w:rPr>
                <w:rFonts w:ascii="Arial" w:hAnsi="Arial" w:cs="Arial"/>
                <w:sz w:val="20"/>
                <w:szCs w:val="20"/>
              </w:rPr>
              <w:t>104.8.9</w:t>
            </w:r>
          </w:p>
        </w:tc>
        <w:sdt>
          <w:sdtPr>
            <w:rPr>
              <w:rFonts w:ascii="Arial" w:hAnsi="Arial" w:cs="Arial"/>
              <w:sz w:val="20"/>
              <w:szCs w:val="20"/>
            </w:rPr>
            <w:id w:val="-79683069"/>
            <w:placeholder>
              <w:docPart w:val="0A6D4D9B477349288C3D45CC4811825A"/>
            </w:placeholder>
            <w:showingPlcHdr/>
          </w:sdtPr>
          <w:sdtContent>
            <w:tc>
              <w:tcPr>
                <w:tcW w:w="1895" w:type="dxa"/>
              </w:tcPr>
              <w:p w14:paraId="2BB23C93" w14:textId="502FB4B4" w:rsidR="005C3730" w:rsidRDefault="005C3730" w:rsidP="005C3730">
                <w:pPr>
                  <w:spacing w:before="60" w:after="60"/>
                  <w:rPr>
                    <w:rFonts w:ascii="Arial" w:hAnsi="Arial" w:cs="Arial"/>
                    <w:sz w:val="20"/>
                    <w:szCs w:val="20"/>
                  </w:rPr>
                </w:pPr>
                <w:r w:rsidRPr="002C72EA">
                  <w:rPr>
                    <w:rStyle w:val="PlaceholderText"/>
                  </w:rPr>
                  <w:t>Click or tap here to enter text.</w:t>
                </w:r>
              </w:p>
            </w:tc>
          </w:sdtContent>
        </w:sdt>
      </w:tr>
      <w:tr w:rsidR="005C3730" w:rsidRPr="00983410" w14:paraId="4C1B49AE" w14:textId="77777777" w:rsidTr="00435C9F">
        <w:tc>
          <w:tcPr>
            <w:tcW w:w="837" w:type="dxa"/>
          </w:tcPr>
          <w:p w14:paraId="65A3C2B6" w14:textId="77777777" w:rsidR="005C3730" w:rsidRPr="00747EF9" w:rsidRDefault="005C3730" w:rsidP="005C373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6719BFA" w14:textId="5CDCCA4E" w:rsidR="005C3730" w:rsidRDefault="005C3730" w:rsidP="0060763B">
            <w:pPr>
              <w:pStyle w:val="ListParagraph"/>
              <w:numPr>
                <w:ilvl w:val="0"/>
                <w:numId w:val="373"/>
              </w:numPr>
              <w:spacing w:before="60" w:after="60"/>
              <w:contextualSpacing w:val="0"/>
              <w:jc w:val="left"/>
              <w:rPr>
                <w:rFonts w:ascii="Arial" w:hAnsi="Arial" w:cs="Arial"/>
                <w:sz w:val="20"/>
                <w:szCs w:val="20"/>
              </w:rPr>
            </w:pPr>
            <w:r w:rsidRPr="005C3730">
              <w:rPr>
                <w:rFonts w:ascii="Arial" w:hAnsi="Arial" w:cs="Arial"/>
                <w:sz w:val="20"/>
                <w:szCs w:val="20"/>
              </w:rPr>
              <w:t>the amount of change, during the period and cumulatively, in the fair value of the financial liability that is attributable to changes in the credit risk of that liability</w:t>
            </w:r>
          </w:p>
        </w:tc>
        <w:tc>
          <w:tcPr>
            <w:tcW w:w="1166" w:type="dxa"/>
          </w:tcPr>
          <w:p w14:paraId="0297DBF6" w14:textId="77777777" w:rsidR="005C3730" w:rsidRDefault="00000000" w:rsidP="005C3730">
            <w:pPr>
              <w:spacing w:before="60" w:after="60"/>
              <w:rPr>
                <w:rFonts w:ascii="Arial" w:hAnsi="Arial" w:cs="Arial"/>
                <w:sz w:val="20"/>
                <w:szCs w:val="20"/>
              </w:rPr>
            </w:pPr>
            <w:sdt>
              <w:sdtPr>
                <w:rPr>
                  <w:rFonts w:ascii="Arial" w:hAnsi="Arial" w:cs="Arial"/>
                  <w:sz w:val="20"/>
                  <w:szCs w:val="20"/>
                </w:rPr>
                <w:id w:val="-1902666405"/>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Pr>
                <w:rFonts w:ascii="Arial" w:hAnsi="Arial" w:cs="Arial"/>
                <w:sz w:val="20"/>
                <w:szCs w:val="20"/>
              </w:rPr>
              <w:t>N/A</w:t>
            </w:r>
          </w:p>
          <w:p w14:paraId="16DE11FC" w14:textId="77777777" w:rsidR="005C3730" w:rsidRDefault="00000000" w:rsidP="005C3730">
            <w:pPr>
              <w:spacing w:before="60" w:after="60"/>
              <w:rPr>
                <w:rFonts w:ascii="Arial" w:hAnsi="Arial" w:cs="Arial"/>
                <w:sz w:val="20"/>
                <w:szCs w:val="20"/>
              </w:rPr>
            </w:pPr>
            <w:sdt>
              <w:sdtPr>
                <w:rPr>
                  <w:rFonts w:ascii="Arial" w:hAnsi="Arial" w:cs="Arial"/>
                  <w:sz w:val="20"/>
                  <w:szCs w:val="20"/>
                </w:rPr>
                <w:id w:val="-91324056"/>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sidRPr="00983410">
              <w:rPr>
                <w:rFonts w:ascii="Arial" w:hAnsi="Arial" w:cs="Arial"/>
                <w:sz w:val="20"/>
                <w:szCs w:val="20"/>
              </w:rPr>
              <w:t>Yes</w:t>
            </w:r>
          </w:p>
          <w:p w14:paraId="5F79BA2F" w14:textId="6064AB11" w:rsidR="005C3730" w:rsidRDefault="00000000" w:rsidP="005C3730">
            <w:pPr>
              <w:spacing w:before="60" w:after="60"/>
              <w:rPr>
                <w:rFonts w:ascii="Arial" w:hAnsi="Arial" w:cs="Arial"/>
                <w:sz w:val="20"/>
                <w:szCs w:val="20"/>
              </w:rPr>
            </w:pPr>
            <w:sdt>
              <w:sdtPr>
                <w:rPr>
                  <w:rFonts w:ascii="Arial" w:hAnsi="Arial" w:cs="Arial"/>
                  <w:sz w:val="20"/>
                  <w:szCs w:val="20"/>
                </w:rPr>
                <w:id w:val="-1044522230"/>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Pr>
                <w:rFonts w:ascii="Arial" w:hAnsi="Arial" w:cs="Arial"/>
                <w:sz w:val="20"/>
                <w:szCs w:val="20"/>
              </w:rPr>
              <w:t>No</w:t>
            </w:r>
          </w:p>
        </w:tc>
        <w:tc>
          <w:tcPr>
            <w:tcW w:w="1710" w:type="dxa"/>
          </w:tcPr>
          <w:p w14:paraId="5BE87A49" w14:textId="5FDE7EC2" w:rsidR="005C3730" w:rsidRDefault="005C3730" w:rsidP="005C3730">
            <w:pPr>
              <w:spacing w:before="60" w:after="60"/>
              <w:rPr>
                <w:rFonts w:ascii="Arial" w:hAnsi="Arial" w:cs="Arial"/>
                <w:sz w:val="20"/>
                <w:szCs w:val="20"/>
              </w:rPr>
            </w:pPr>
            <w:r>
              <w:rPr>
                <w:rFonts w:ascii="Arial" w:hAnsi="Arial" w:cs="Arial"/>
                <w:sz w:val="20"/>
                <w:szCs w:val="20"/>
              </w:rPr>
              <w:t>104.8.9(a)</w:t>
            </w:r>
          </w:p>
        </w:tc>
        <w:sdt>
          <w:sdtPr>
            <w:rPr>
              <w:rFonts w:ascii="Arial" w:hAnsi="Arial" w:cs="Arial"/>
              <w:sz w:val="20"/>
              <w:szCs w:val="20"/>
            </w:rPr>
            <w:id w:val="2002932829"/>
            <w:placeholder>
              <w:docPart w:val="0CDD6F3A390445E5A8F9585F75CE1770"/>
            </w:placeholder>
            <w:showingPlcHdr/>
          </w:sdtPr>
          <w:sdtContent>
            <w:tc>
              <w:tcPr>
                <w:tcW w:w="1895" w:type="dxa"/>
              </w:tcPr>
              <w:p w14:paraId="00A81ADD" w14:textId="51B91D9A" w:rsidR="005C3730" w:rsidRDefault="005C3730" w:rsidP="005C3730">
                <w:pPr>
                  <w:spacing w:before="60" w:after="60"/>
                  <w:rPr>
                    <w:rFonts w:ascii="Arial" w:hAnsi="Arial" w:cs="Arial"/>
                    <w:sz w:val="20"/>
                    <w:szCs w:val="20"/>
                  </w:rPr>
                </w:pPr>
                <w:r w:rsidRPr="002C72EA">
                  <w:rPr>
                    <w:rStyle w:val="PlaceholderText"/>
                  </w:rPr>
                  <w:t>Click or tap here to enter text.</w:t>
                </w:r>
              </w:p>
            </w:tc>
          </w:sdtContent>
        </w:sdt>
      </w:tr>
      <w:tr w:rsidR="005C3730" w:rsidRPr="00983410" w14:paraId="3789F456" w14:textId="77777777" w:rsidTr="00435C9F">
        <w:tc>
          <w:tcPr>
            <w:tcW w:w="837" w:type="dxa"/>
          </w:tcPr>
          <w:p w14:paraId="4B6219F2" w14:textId="77777777" w:rsidR="005C3730" w:rsidRPr="00747EF9" w:rsidRDefault="005C3730" w:rsidP="005C373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D8A4304" w14:textId="45F50F4D" w:rsidR="005C3730" w:rsidRDefault="005C3730" w:rsidP="0060763B">
            <w:pPr>
              <w:pStyle w:val="ListParagraph"/>
              <w:numPr>
                <w:ilvl w:val="0"/>
                <w:numId w:val="373"/>
              </w:numPr>
              <w:spacing w:before="60" w:after="60"/>
              <w:contextualSpacing w:val="0"/>
              <w:jc w:val="left"/>
              <w:rPr>
                <w:rFonts w:ascii="Arial" w:hAnsi="Arial" w:cs="Arial"/>
                <w:sz w:val="20"/>
                <w:szCs w:val="20"/>
              </w:rPr>
            </w:pPr>
            <w:r w:rsidRPr="005C3730">
              <w:rPr>
                <w:rFonts w:ascii="Arial" w:hAnsi="Arial" w:cs="Arial"/>
                <w:sz w:val="20"/>
                <w:szCs w:val="20"/>
              </w:rPr>
              <w:t>the difference between the financial liability’s carrying amount and the amount the entity would be contractually required to pay at maturity to the holder of the obligation</w:t>
            </w:r>
          </w:p>
        </w:tc>
        <w:tc>
          <w:tcPr>
            <w:tcW w:w="1166" w:type="dxa"/>
          </w:tcPr>
          <w:p w14:paraId="156F4D1B" w14:textId="77777777" w:rsidR="005C3730" w:rsidRDefault="00000000" w:rsidP="005C3730">
            <w:pPr>
              <w:spacing w:before="60" w:after="60"/>
              <w:rPr>
                <w:rFonts w:ascii="Arial" w:hAnsi="Arial" w:cs="Arial"/>
                <w:sz w:val="20"/>
                <w:szCs w:val="20"/>
              </w:rPr>
            </w:pPr>
            <w:sdt>
              <w:sdtPr>
                <w:rPr>
                  <w:rFonts w:ascii="Arial" w:hAnsi="Arial" w:cs="Arial"/>
                  <w:sz w:val="20"/>
                  <w:szCs w:val="20"/>
                </w:rPr>
                <w:id w:val="1630212050"/>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Pr>
                <w:rFonts w:ascii="Arial" w:hAnsi="Arial" w:cs="Arial"/>
                <w:sz w:val="20"/>
                <w:szCs w:val="20"/>
              </w:rPr>
              <w:t>N/A</w:t>
            </w:r>
          </w:p>
          <w:p w14:paraId="69EDD3C8" w14:textId="77777777" w:rsidR="005C3730" w:rsidRDefault="00000000" w:rsidP="005C3730">
            <w:pPr>
              <w:spacing w:before="60" w:after="60"/>
              <w:rPr>
                <w:rFonts w:ascii="Arial" w:hAnsi="Arial" w:cs="Arial"/>
                <w:sz w:val="20"/>
                <w:szCs w:val="20"/>
              </w:rPr>
            </w:pPr>
            <w:sdt>
              <w:sdtPr>
                <w:rPr>
                  <w:rFonts w:ascii="Arial" w:hAnsi="Arial" w:cs="Arial"/>
                  <w:sz w:val="20"/>
                  <w:szCs w:val="20"/>
                </w:rPr>
                <w:id w:val="810518344"/>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sidRPr="00983410">
              <w:rPr>
                <w:rFonts w:ascii="Arial" w:hAnsi="Arial" w:cs="Arial"/>
                <w:sz w:val="20"/>
                <w:szCs w:val="20"/>
              </w:rPr>
              <w:t>Yes</w:t>
            </w:r>
          </w:p>
          <w:p w14:paraId="0C39ABBA" w14:textId="63E28ABA" w:rsidR="005C3730" w:rsidRDefault="00000000" w:rsidP="005C3730">
            <w:pPr>
              <w:spacing w:before="60" w:after="60"/>
              <w:rPr>
                <w:rFonts w:ascii="Arial" w:hAnsi="Arial" w:cs="Arial"/>
                <w:sz w:val="20"/>
                <w:szCs w:val="20"/>
              </w:rPr>
            </w:pPr>
            <w:sdt>
              <w:sdtPr>
                <w:rPr>
                  <w:rFonts w:ascii="Arial" w:hAnsi="Arial" w:cs="Arial"/>
                  <w:sz w:val="20"/>
                  <w:szCs w:val="20"/>
                </w:rPr>
                <w:id w:val="544804144"/>
                <w14:checkbox>
                  <w14:checked w14:val="0"/>
                  <w14:checkedState w14:val="2612" w14:font="MS Gothic"/>
                  <w14:uncheckedState w14:val="2610" w14:font="MS Gothic"/>
                </w14:checkbox>
              </w:sdtPr>
              <w:sdtContent>
                <w:r w:rsidR="005C3730">
                  <w:rPr>
                    <w:rFonts w:ascii="MS Gothic" w:eastAsia="MS Gothic" w:hAnsi="MS Gothic" w:cs="Arial" w:hint="eastAsia"/>
                    <w:sz w:val="20"/>
                    <w:szCs w:val="20"/>
                  </w:rPr>
                  <w:t>☐</w:t>
                </w:r>
              </w:sdtContent>
            </w:sdt>
            <w:r w:rsidR="005C3730">
              <w:rPr>
                <w:rFonts w:ascii="Arial" w:hAnsi="Arial" w:cs="Arial"/>
                <w:sz w:val="20"/>
                <w:szCs w:val="20"/>
              </w:rPr>
              <w:t>No</w:t>
            </w:r>
          </w:p>
        </w:tc>
        <w:tc>
          <w:tcPr>
            <w:tcW w:w="1710" w:type="dxa"/>
          </w:tcPr>
          <w:p w14:paraId="1B7DA5AF" w14:textId="34065638" w:rsidR="005C3730" w:rsidRDefault="005C3730" w:rsidP="005C3730">
            <w:pPr>
              <w:spacing w:before="60" w:after="60"/>
              <w:rPr>
                <w:rFonts w:ascii="Arial" w:hAnsi="Arial" w:cs="Arial"/>
                <w:sz w:val="20"/>
                <w:szCs w:val="20"/>
              </w:rPr>
            </w:pPr>
            <w:r>
              <w:rPr>
                <w:rFonts w:ascii="Arial" w:hAnsi="Arial" w:cs="Arial"/>
                <w:sz w:val="20"/>
                <w:szCs w:val="20"/>
              </w:rPr>
              <w:t>104.8.9(b)</w:t>
            </w:r>
          </w:p>
        </w:tc>
        <w:sdt>
          <w:sdtPr>
            <w:rPr>
              <w:rFonts w:ascii="Arial" w:hAnsi="Arial" w:cs="Arial"/>
              <w:sz w:val="20"/>
              <w:szCs w:val="20"/>
            </w:rPr>
            <w:id w:val="1421446531"/>
            <w:placeholder>
              <w:docPart w:val="C9EEFEEC50D14580BA1B9E250764E393"/>
            </w:placeholder>
            <w:showingPlcHdr/>
          </w:sdtPr>
          <w:sdtContent>
            <w:tc>
              <w:tcPr>
                <w:tcW w:w="1895" w:type="dxa"/>
              </w:tcPr>
              <w:p w14:paraId="3E49FD5F" w14:textId="16FD1741" w:rsidR="005C3730" w:rsidRDefault="005C3730" w:rsidP="005C3730">
                <w:pPr>
                  <w:spacing w:before="60" w:after="60"/>
                  <w:rPr>
                    <w:rFonts w:ascii="Arial" w:hAnsi="Arial" w:cs="Arial"/>
                    <w:sz w:val="20"/>
                    <w:szCs w:val="20"/>
                  </w:rPr>
                </w:pPr>
                <w:r w:rsidRPr="002C72EA">
                  <w:rPr>
                    <w:rStyle w:val="PlaceholderText"/>
                  </w:rPr>
                  <w:t>Click or tap here to enter text.</w:t>
                </w:r>
              </w:p>
            </w:tc>
          </w:sdtContent>
        </w:sdt>
      </w:tr>
      <w:tr w:rsidR="00BC36CB" w:rsidRPr="00983410" w14:paraId="35359F4C" w14:textId="77777777" w:rsidTr="00435C9F">
        <w:tc>
          <w:tcPr>
            <w:tcW w:w="837" w:type="dxa"/>
          </w:tcPr>
          <w:p w14:paraId="6EA7121E" w14:textId="77777777" w:rsidR="00BC36CB" w:rsidRPr="00747EF9" w:rsidRDefault="00BC36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A6F03DC" w14:textId="1AD4B18E" w:rsidR="00BC36CB" w:rsidRPr="005C3730" w:rsidRDefault="00BC36CB" w:rsidP="00D45BC3">
            <w:pPr>
              <w:spacing w:before="60" w:after="60"/>
              <w:rPr>
                <w:rFonts w:ascii="Arial" w:hAnsi="Arial" w:cs="Arial"/>
                <w:sz w:val="20"/>
                <w:szCs w:val="20"/>
              </w:rPr>
            </w:pPr>
            <w:r w:rsidRPr="00BC36CB">
              <w:rPr>
                <w:rFonts w:ascii="Arial" w:hAnsi="Arial" w:cs="Arial"/>
                <w:sz w:val="20"/>
                <w:szCs w:val="20"/>
              </w:rPr>
              <w:t>Where an entity measures an investment in a residual interest at cost instead of fair value,</w:t>
            </w:r>
            <w:r>
              <w:rPr>
                <w:rFonts w:ascii="Arial" w:hAnsi="Arial" w:cs="Arial"/>
                <w:sz w:val="20"/>
                <w:szCs w:val="20"/>
              </w:rPr>
              <w:t xml:space="preserve"> has it disclosed why cost was used and what inputs could not be estimated reliably to determine fair value?</w:t>
            </w:r>
          </w:p>
        </w:tc>
        <w:tc>
          <w:tcPr>
            <w:tcW w:w="1166" w:type="dxa"/>
          </w:tcPr>
          <w:p w14:paraId="6158C81D" w14:textId="77777777" w:rsidR="00BC36CB" w:rsidRDefault="00000000" w:rsidP="00BC36CB">
            <w:pPr>
              <w:spacing w:before="60" w:after="60"/>
              <w:rPr>
                <w:rFonts w:ascii="Arial" w:hAnsi="Arial" w:cs="Arial"/>
                <w:sz w:val="20"/>
                <w:szCs w:val="20"/>
              </w:rPr>
            </w:pPr>
            <w:sdt>
              <w:sdtPr>
                <w:rPr>
                  <w:rFonts w:ascii="Arial" w:hAnsi="Arial" w:cs="Arial"/>
                  <w:sz w:val="20"/>
                  <w:szCs w:val="20"/>
                </w:rPr>
                <w:id w:val="-340554518"/>
                <w14:checkbox>
                  <w14:checked w14:val="0"/>
                  <w14:checkedState w14:val="2612" w14:font="MS Gothic"/>
                  <w14:uncheckedState w14:val="2610" w14:font="MS Gothic"/>
                </w14:checkbox>
              </w:sdtPr>
              <w:sdtContent>
                <w:r w:rsidR="00BC36CB">
                  <w:rPr>
                    <w:rFonts w:ascii="MS Gothic" w:eastAsia="MS Gothic" w:hAnsi="MS Gothic" w:cs="Arial" w:hint="eastAsia"/>
                    <w:sz w:val="20"/>
                    <w:szCs w:val="20"/>
                  </w:rPr>
                  <w:t>☐</w:t>
                </w:r>
              </w:sdtContent>
            </w:sdt>
            <w:r w:rsidR="00BC36CB">
              <w:rPr>
                <w:rFonts w:ascii="Arial" w:hAnsi="Arial" w:cs="Arial"/>
                <w:sz w:val="20"/>
                <w:szCs w:val="20"/>
              </w:rPr>
              <w:t>N/A</w:t>
            </w:r>
          </w:p>
          <w:p w14:paraId="2601FD38" w14:textId="77777777" w:rsidR="00BC36CB" w:rsidRDefault="00000000" w:rsidP="00BC36CB">
            <w:pPr>
              <w:spacing w:before="60" w:after="60"/>
              <w:rPr>
                <w:rFonts w:ascii="Arial" w:hAnsi="Arial" w:cs="Arial"/>
                <w:sz w:val="20"/>
                <w:szCs w:val="20"/>
              </w:rPr>
            </w:pPr>
            <w:sdt>
              <w:sdtPr>
                <w:rPr>
                  <w:rFonts w:ascii="Arial" w:hAnsi="Arial" w:cs="Arial"/>
                  <w:sz w:val="20"/>
                  <w:szCs w:val="20"/>
                </w:rPr>
                <w:id w:val="1179773888"/>
                <w14:checkbox>
                  <w14:checked w14:val="0"/>
                  <w14:checkedState w14:val="2612" w14:font="MS Gothic"/>
                  <w14:uncheckedState w14:val="2610" w14:font="MS Gothic"/>
                </w14:checkbox>
              </w:sdtPr>
              <w:sdtContent>
                <w:r w:rsidR="00BC36CB">
                  <w:rPr>
                    <w:rFonts w:ascii="MS Gothic" w:eastAsia="MS Gothic" w:hAnsi="MS Gothic" w:cs="Arial" w:hint="eastAsia"/>
                    <w:sz w:val="20"/>
                    <w:szCs w:val="20"/>
                  </w:rPr>
                  <w:t>☐</w:t>
                </w:r>
              </w:sdtContent>
            </w:sdt>
            <w:r w:rsidR="00BC36CB" w:rsidRPr="00983410">
              <w:rPr>
                <w:rFonts w:ascii="Arial" w:hAnsi="Arial" w:cs="Arial"/>
                <w:sz w:val="20"/>
                <w:szCs w:val="20"/>
              </w:rPr>
              <w:t>Yes</w:t>
            </w:r>
          </w:p>
          <w:p w14:paraId="2FF3C53F" w14:textId="355C0A69" w:rsidR="00BC36CB" w:rsidRDefault="00000000" w:rsidP="00BC36CB">
            <w:pPr>
              <w:spacing w:before="60" w:after="60"/>
              <w:rPr>
                <w:rFonts w:ascii="Arial" w:hAnsi="Arial" w:cs="Arial"/>
                <w:sz w:val="20"/>
                <w:szCs w:val="20"/>
              </w:rPr>
            </w:pPr>
            <w:sdt>
              <w:sdtPr>
                <w:rPr>
                  <w:rFonts w:ascii="Arial" w:hAnsi="Arial" w:cs="Arial"/>
                  <w:sz w:val="20"/>
                  <w:szCs w:val="20"/>
                </w:rPr>
                <w:id w:val="-1998335358"/>
                <w14:checkbox>
                  <w14:checked w14:val="0"/>
                  <w14:checkedState w14:val="2612" w14:font="MS Gothic"/>
                  <w14:uncheckedState w14:val="2610" w14:font="MS Gothic"/>
                </w14:checkbox>
              </w:sdtPr>
              <w:sdtContent>
                <w:r w:rsidR="00BC36CB">
                  <w:rPr>
                    <w:rFonts w:ascii="MS Gothic" w:eastAsia="MS Gothic" w:hAnsi="MS Gothic" w:cs="Arial" w:hint="eastAsia"/>
                    <w:sz w:val="20"/>
                    <w:szCs w:val="20"/>
                  </w:rPr>
                  <w:t>☐</w:t>
                </w:r>
              </w:sdtContent>
            </w:sdt>
            <w:r w:rsidR="00BC36CB">
              <w:rPr>
                <w:rFonts w:ascii="Arial" w:hAnsi="Arial" w:cs="Arial"/>
                <w:sz w:val="20"/>
                <w:szCs w:val="20"/>
              </w:rPr>
              <w:t>No</w:t>
            </w:r>
          </w:p>
        </w:tc>
        <w:tc>
          <w:tcPr>
            <w:tcW w:w="1710" w:type="dxa"/>
          </w:tcPr>
          <w:p w14:paraId="35E2CFD0" w14:textId="40EBBB27" w:rsidR="00BC36CB" w:rsidRDefault="00BC36CB" w:rsidP="00BC36CB">
            <w:pPr>
              <w:spacing w:before="60" w:after="60"/>
              <w:rPr>
                <w:rFonts w:ascii="Arial" w:hAnsi="Arial" w:cs="Arial"/>
                <w:sz w:val="20"/>
                <w:szCs w:val="20"/>
              </w:rPr>
            </w:pPr>
            <w:r>
              <w:rPr>
                <w:rFonts w:ascii="Arial" w:hAnsi="Arial" w:cs="Arial"/>
                <w:sz w:val="20"/>
                <w:szCs w:val="20"/>
              </w:rPr>
              <w:t>104.8.11</w:t>
            </w:r>
          </w:p>
        </w:tc>
        <w:sdt>
          <w:sdtPr>
            <w:rPr>
              <w:rFonts w:ascii="Arial" w:hAnsi="Arial" w:cs="Arial"/>
              <w:sz w:val="20"/>
              <w:szCs w:val="20"/>
            </w:rPr>
            <w:id w:val="1024987096"/>
            <w:placeholder>
              <w:docPart w:val="092E7EECFA7343D2A7B08D138DCF8FB5"/>
            </w:placeholder>
            <w:showingPlcHdr/>
          </w:sdtPr>
          <w:sdtContent>
            <w:tc>
              <w:tcPr>
                <w:tcW w:w="1895" w:type="dxa"/>
              </w:tcPr>
              <w:p w14:paraId="594B34CE" w14:textId="018F2DC4" w:rsidR="00BC36CB" w:rsidRDefault="00BC36CB" w:rsidP="00BC36CB">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FC40FAC" w14:textId="77777777" w:rsidTr="00563AB3">
        <w:tc>
          <w:tcPr>
            <w:tcW w:w="837" w:type="dxa"/>
          </w:tcPr>
          <w:p w14:paraId="0D8891BE" w14:textId="77777777" w:rsidR="00D73C3A" w:rsidRPr="00747EF9" w:rsidRDefault="00D73C3A"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4B0451D4" w14:textId="77A8A533" w:rsidR="00D73C3A" w:rsidRDefault="00D73C3A" w:rsidP="00D73C3A">
            <w:pPr>
              <w:spacing w:before="60" w:after="60"/>
              <w:rPr>
                <w:rFonts w:ascii="Arial" w:hAnsi="Arial" w:cs="Arial"/>
                <w:sz w:val="20"/>
                <w:szCs w:val="20"/>
              </w:rPr>
            </w:pPr>
            <w:r>
              <w:rPr>
                <w:rFonts w:ascii="Arial" w:hAnsi="Arial" w:cs="Arial"/>
                <w:b/>
                <w:bCs/>
                <w:i/>
                <w:iCs/>
                <w:sz w:val="20"/>
                <w:szCs w:val="20"/>
              </w:rPr>
              <w:t>Reclassification</w:t>
            </w:r>
          </w:p>
        </w:tc>
      </w:tr>
      <w:tr w:rsidR="00D73C3A" w:rsidRPr="00983410" w14:paraId="77B4AEB2" w14:textId="77777777" w:rsidTr="00435C9F">
        <w:tc>
          <w:tcPr>
            <w:tcW w:w="837" w:type="dxa"/>
          </w:tcPr>
          <w:p w14:paraId="698EC34F"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E7A5A9" w14:textId="22B28C1E" w:rsidR="00D73C3A" w:rsidRPr="002D50D4" w:rsidRDefault="00D73C3A" w:rsidP="00D73C3A">
            <w:pPr>
              <w:spacing w:before="60" w:after="60"/>
              <w:rPr>
                <w:rFonts w:ascii="Arial" w:hAnsi="Arial" w:cs="Arial"/>
                <w:sz w:val="20"/>
                <w:szCs w:val="20"/>
              </w:rPr>
            </w:pPr>
            <w:r w:rsidRPr="005A609F">
              <w:rPr>
                <w:rFonts w:ascii="Arial" w:hAnsi="Arial" w:cs="Arial"/>
                <w:sz w:val="20"/>
                <w:szCs w:val="20"/>
              </w:rPr>
              <w:t xml:space="preserve">If the entity has reclassified a financial </w:t>
            </w:r>
            <w:r>
              <w:rPr>
                <w:rFonts w:ascii="Arial" w:hAnsi="Arial" w:cs="Arial"/>
                <w:sz w:val="20"/>
                <w:szCs w:val="20"/>
              </w:rPr>
              <w:t>asset in accordance with 104.4.16</w:t>
            </w:r>
            <w:r w:rsidRPr="005A609F">
              <w:rPr>
                <w:rFonts w:ascii="Arial" w:hAnsi="Arial" w:cs="Arial"/>
                <w:sz w:val="20"/>
                <w:szCs w:val="20"/>
              </w:rPr>
              <w:t>, has it disclosed ?</w:t>
            </w:r>
          </w:p>
        </w:tc>
        <w:tc>
          <w:tcPr>
            <w:tcW w:w="1166" w:type="dxa"/>
          </w:tcPr>
          <w:p w14:paraId="28888E6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350553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9CC83C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486531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5CB16D0" w14:textId="36B620A8" w:rsidR="00D73C3A" w:rsidRDefault="00000000" w:rsidP="00D73C3A">
            <w:pPr>
              <w:spacing w:before="60" w:after="60"/>
              <w:rPr>
                <w:rFonts w:ascii="Arial" w:hAnsi="Arial" w:cs="Arial"/>
                <w:sz w:val="20"/>
                <w:szCs w:val="20"/>
              </w:rPr>
            </w:pPr>
            <w:sdt>
              <w:sdtPr>
                <w:rPr>
                  <w:rFonts w:ascii="Arial" w:hAnsi="Arial" w:cs="Arial"/>
                  <w:sz w:val="20"/>
                  <w:szCs w:val="20"/>
                </w:rPr>
                <w:id w:val="-249437180"/>
                <w14:checkbox>
                  <w14:checked w14:val="1"/>
                  <w14:checkedState w14:val="2612" w14:font="MS Gothic"/>
                  <w14:uncheckedState w14:val="2610" w14:font="MS Gothic"/>
                </w14:checkbox>
              </w:sdtPr>
              <w:sdtContent>
                <w:r w:rsidR="00614752">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B372246" w14:textId="040FAAFF" w:rsidR="00D73C3A" w:rsidRDefault="00D73C3A" w:rsidP="00D73C3A">
            <w:pPr>
              <w:spacing w:before="60" w:after="60"/>
              <w:rPr>
                <w:rFonts w:ascii="Arial" w:hAnsi="Arial" w:cs="Arial"/>
                <w:sz w:val="20"/>
                <w:szCs w:val="20"/>
              </w:rPr>
            </w:pPr>
            <w:r>
              <w:rPr>
                <w:rFonts w:ascii="Arial" w:hAnsi="Arial" w:cs="Arial"/>
                <w:sz w:val="20"/>
                <w:szCs w:val="20"/>
              </w:rPr>
              <w:t>104.8.12</w:t>
            </w:r>
          </w:p>
        </w:tc>
        <w:sdt>
          <w:sdtPr>
            <w:rPr>
              <w:rFonts w:ascii="Arial" w:hAnsi="Arial" w:cs="Arial"/>
              <w:sz w:val="20"/>
              <w:szCs w:val="20"/>
            </w:rPr>
            <w:id w:val="-267009938"/>
            <w:placeholder>
              <w:docPart w:val="2218D3850B464A989CE61A3233C96253"/>
            </w:placeholder>
            <w:showingPlcHdr/>
          </w:sdtPr>
          <w:sdtContent>
            <w:tc>
              <w:tcPr>
                <w:tcW w:w="1895" w:type="dxa"/>
              </w:tcPr>
              <w:p w14:paraId="4D2AA2CF" w14:textId="5462656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F4A45B7" w14:textId="77777777" w:rsidTr="00435C9F">
        <w:tc>
          <w:tcPr>
            <w:tcW w:w="837" w:type="dxa"/>
          </w:tcPr>
          <w:p w14:paraId="30AA650A"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3F30920" w14:textId="3ABFEABE" w:rsidR="00D73C3A" w:rsidRPr="005A609F" w:rsidRDefault="00D73C3A" w:rsidP="0060763B">
            <w:pPr>
              <w:pStyle w:val="ListParagraph"/>
              <w:numPr>
                <w:ilvl w:val="0"/>
                <w:numId w:val="351"/>
              </w:numPr>
              <w:spacing w:before="60" w:after="60"/>
              <w:contextualSpacing w:val="0"/>
              <w:jc w:val="left"/>
              <w:rPr>
                <w:rFonts w:ascii="Arial" w:hAnsi="Arial" w:cs="Arial"/>
                <w:sz w:val="20"/>
                <w:szCs w:val="20"/>
              </w:rPr>
            </w:pPr>
            <w:r>
              <w:rPr>
                <w:rFonts w:ascii="Arial" w:hAnsi="Arial" w:cs="Arial"/>
                <w:sz w:val="20"/>
                <w:szCs w:val="20"/>
              </w:rPr>
              <w:t>t</w:t>
            </w:r>
            <w:r w:rsidRPr="00DF0BAD">
              <w:rPr>
                <w:rFonts w:ascii="Arial" w:hAnsi="Arial" w:cs="Arial"/>
                <w:sz w:val="20"/>
                <w:szCs w:val="20"/>
              </w:rPr>
              <w:t>he date of reclassification</w:t>
            </w:r>
            <w:r>
              <w:rPr>
                <w:rFonts w:ascii="Arial" w:hAnsi="Arial" w:cs="Arial"/>
                <w:sz w:val="20"/>
                <w:szCs w:val="20"/>
              </w:rPr>
              <w:t>?</w:t>
            </w:r>
          </w:p>
        </w:tc>
        <w:tc>
          <w:tcPr>
            <w:tcW w:w="1166" w:type="dxa"/>
          </w:tcPr>
          <w:p w14:paraId="16653B5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37800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DB1D7F4" w14:textId="44A326A5" w:rsidR="00D73C3A" w:rsidRDefault="00000000" w:rsidP="00D73C3A">
            <w:pPr>
              <w:spacing w:before="60" w:after="60"/>
              <w:rPr>
                <w:rFonts w:ascii="Arial" w:hAnsi="Arial" w:cs="Arial"/>
                <w:sz w:val="20"/>
                <w:szCs w:val="20"/>
              </w:rPr>
            </w:pPr>
            <w:sdt>
              <w:sdtPr>
                <w:rPr>
                  <w:rFonts w:ascii="Arial" w:hAnsi="Arial" w:cs="Arial"/>
                  <w:sz w:val="20"/>
                  <w:szCs w:val="20"/>
                </w:rPr>
                <w:id w:val="16066161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B6A8D8" w14:textId="6051CDB1" w:rsidR="00D73C3A" w:rsidRDefault="00D73C3A" w:rsidP="00D73C3A">
            <w:pPr>
              <w:spacing w:before="60" w:after="60"/>
              <w:rPr>
                <w:rFonts w:ascii="Arial" w:hAnsi="Arial" w:cs="Arial"/>
                <w:sz w:val="20"/>
                <w:szCs w:val="20"/>
              </w:rPr>
            </w:pPr>
            <w:r w:rsidRPr="003D2ABB">
              <w:rPr>
                <w:rFonts w:ascii="Arial" w:hAnsi="Arial" w:cs="Arial"/>
                <w:sz w:val="20"/>
                <w:szCs w:val="20"/>
              </w:rPr>
              <w:t>104.8.12</w:t>
            </w:r>
            <w:r>
              <w:rPr>
                <w:rFonts w:ascii="Arial" w:hAnsi="Arial" w:cs="Arial"/>
                <w:sz w:val="20"/>
                <w:szCs w:val="20"/>
              </w:rPr>
              <w:t>(a)</w:t>
            </w:r>
          </w:p>
        </w:tc>
        <w:sdt>
          <w:sdtPr>
            <w:rPr>
              <w:rFonts w:ascii="Arial" w:hAnsi="Arial" w:cs="Arial"/>
              <w:sz w:val="20"/>
              <w:szCs w:val="20"/>
            </w:rPr>
            <w:id w:val="-1522544124"/>
            <w:placeholder>
              <w:docPart w:val="94638F603CF7479B938621E8CD1E116B"/>
            </w:placeholder>
            <w:showingPlcHdr/>
          </w:sdtPr>
          <w:sdtContent>
            <w:tc>
              <w:tcPr>
                <w:tcW w:w="1895" w:type="dxa"/>
              </w:tcPr>
              <w:p w14:paraId="2C785464" w14:textId="431F9DA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F1CB13" w14:textId="77777777" w:rsidTr="00435C9F">
        <w:tc>
          <w:tcPr>
            <w:tcW w:w="837" w:type="dxa"/>
          </w:tcPr>
          <w:p w14:paraId="547573CF"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8E8AE95" w14:textId="4BD02420" w:rsidR="00D73C3A" w:rsidRPr="005A609F" w:rsidRDefault="00D73C3A" w:rsidP="0060763B">
            <w:pPr>
              <w:pStyle w:val="ListParagraph"/>
              <w:numPr>
                <w:ilvl w:val="0"/>
                <w:numId w:val="351"/>
              </w:numPr>
              <w:spacing w:before="60" w:after="60"/>
              <w:contextualSpacing w:val="0"/>
              <w:jc w:val="left"/>
              <w:rPr>
                <w:rFonts w:ascii="Arial" w:hAnsi="Arial" w:cs="Arial"/>
                <w:sz w:val="20"/>
                <w:szCs w:val="20"/>
              </w:rPr>
            </w:pPr>
            <w:r w:rsidRPr="00DF0BAD">
              <w:rPr>
                <w:rFonts w:ascii="Arial" w:hAnsi="Arial" w:cs="Arial"/>
                <w:sz w:val="20"/>
                <w:szCs w:val="20"/>
              </w:rPr>
              <w:t>A detailed explanation of the change in management model and a qualitative description of its effect on the entity’s financial statements</w:t>
            </w:r>
            <w:r>
              <w:rPr>
                <w:rFonts w:ascii="Arial" w:hAnsi="Arial" w:cs="Arial"/>
                <w:sz w:val="20"/>
                <w:szCs w:val="20"/>
              </w:rPr>
              <w:t>?</w:t>
            </w:r>
          </w:p>
        </w:tc>
        <w:tc>
          <w:tcPr>
            <w:tcW w:w="1166" w:type="dxa"/>
          </w:tcPr>
          <w:p w14:paraId="5BD8B66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695427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7E5090" w14:textId="23DACDB0" w:rsidR="00D73C3A" w:rsidRDefault="00000000" w:rsidP="00D73C3A">
            <w:pPr>
              <w:spacing w:before="60" w:after="60"/>
              <w:rPr>
                <w:rFonts w:ascii="Arial" w:hAnsi="Arial" w:cs="Arial"/>
                <w:sz w:val="20"/>
                <w:szCs w:val="20"/>
              </w:rPr>
            </w:pPr>
            <w:sdt>
              <w:sdtPr>
                <w:rPr>
                  <w:rFonts w:ascii="Arial" w:hAnsi="Arial" w:cs="Arial"/>
                  <w:sz w:val="20"/>
                  <w:szCs w:val="20"/>
                </w:rPr>
                <w:id w:val="-14461455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5E57442" w14:textId="5D20FF70" w:rsidR="00D73C3A" w:rsidRDefault="00D73C3A" w:rsidP="00D73C3A">
            <w:pPr>
              <w:spacing w:before="60" w:after="60"/>
              <w:rPr>
                <w:rFonts w:ascii="Arial" w:hAnsi="Arial" w:cs="Arial"/>
                <w:sz w:val="20"/>
                <w:szCs w:val="20"/>
              </w:rPr>
            </w:pPr>
            <w:r w:rsidRPr="003D2ABB">
              <w:rPr>
                <w:rFonts w:ascii="Arial" w:hAnsi="Arial" w:cs="Arial"/>
                <w:sz w:val="20"/>
                <w:szCs w:val="20"/>
              </w:rPr>
              <w:t>104.8.12</w:t>
            </w:r>
            <w:r>
              <w:rPr>
                <w:rFonts w:ascii="Arial" w:hAnsi="Arial" w:cs="Arial"/>
                <w:sz w:val="20"/>
                <w:szCs w:val="20"/>
              </w:rPr>
              <w:t>(b)</w:t>
            </w:r>
          </w:p>
        </w:tc>
        <w:sdt>
          <w:sdtPr>
            <w:rPr>
              <w:rFonts w:ascii="Arial" w:hAnsi="Arial" w:cs="Arial"/>
              <w:sz w:val="20"/>
              <w:szCs w:val="20"/>
            </w:rPr>
            <w:id w:val="1514181314"/>
            <w:placeholder>
              <w:docPart w:val="904585DF1A7F4A53B559ADCA43781CDA"/>
            </w:placeholder>
            <w:showingPlcHdr/>
          </w:sdtPr>
          <w:sdtContent>
            <w:tc>
              <w:tcPr>
                <w:tcW w:w="1895" w:type="dxa"/>
              </w:tcPr>
              <w:p w14:paraId="7EAA00E8" w14:textId="403BB55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7F1D4D3" w14:textId="77777777" w:rsidTr="00435C9F">
        <w:tc>
          <w:tcPr>
            <w:tcW w:w="837" w:type="dxa"/>
          </w:tcPr>
          <w:p w14:paraId="6FB0F118"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21E2BCD" w14:textId="0ECD74A5" w:rsidR="00D73C3A" w:rsidRPr="005A609F" w:rsidRDefault="00D73C3A" w:rsidP="0060763B">
            <w:pPr>
              <w:pStyle w:val="ListParagraph"/>
              <w:numPr>
                <w:ilvl w:val="0"/>
                <w:numId w:val="351"/>
              </w:numPr>
              <w:spacing w:before="60" w:after="60"/>
              <w:contextualSpacing w:val="0"/>
              <w:jc w:val="left"/>
              <w:rPr>
                <w:rFonts w:ascii="Arial" w:hAnsi="Arial" w:cs="Arial"/>
                <w:sz w:val="20"/>
                <w:szCs w:val="20"/>
              </w:rPr>
            </w:pPr>
            <w:r w:rsidRPr="00DF0BAD">
              <w:rPr>
                <w:rFonts w:ascii="Arial" w:hAnsi="Arial" w:cs="Arial"/>
                <w:sz w:val="20"/>
                <w:szCs w:val="20"/>
              </w:rPr>
              <w:t>The amount reclassified into and out of each category</w:t>
            </w:r>
            <w:r>
              <w:rPr>
                <w:rFonts w:ascii="Arial" w:hAnsi="Arial" w:cs="Arial"/>
                <w:sz w:val="20"/>
                <w:szCs w:val="20"/>
              </w:rPr>
              <w:t>?</w:t>
            </w:r>
          </w:p>
        </w:tc>
        <w:tc>
          <w:tcPr>
            <w:tcW w:w="1166" w:type="dxa"/>
          </w:tcPr>
          <w:p w14:paraId="7D4D4A5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418059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A83464C" w14:textId="192A9094" w:rsidR="00D73C3A" w:rsidRDefault="00000000" w:rsidP="00D73C3A">
            <w:pPr>
              <w:spacing w:before="60" w:after="60"/>
              <w:rPr>
                <w:rFonts w:ascii="Arial" w:hAnsi="Arial" w:cs="Arial"/>
                <w:sz w:val="20"/>
                <w:szCs w:val="20"/>
              </w:rPr>
            </w:pPr>
            <w:sdt>
              <w:sdtPr>
                <w:rPr>
                  <w:rFonts w:ascii="Arial" w:hAnsi="Arial" w:cs="Arial"/>
                  <w:sz w:val="20"/>
                  <w:szCs w:val="20"/>
                </w:rPr>
                <w:id w:val="-2009480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92C7799" w14:textId="420EA7BD" w:rsidR="00D73C3A" w:rsidRDefault="00D73C3A" w:rsidP="00D73C3A">
            <w:pPr>
              <w:spacing w:before="60" w:after="60"/>
              <w:rPr>
                <w:rFonts w:ascii="Arial" w:hAnsi="Arial" w:cs="Arial"/>
                <w:sz w:val="20"/>
                <w:szCs w:val="20"/>
              </w:rPr>
            </w:pPr>
            <w:r w:rsidRPr="003D2ABB">
              <w:rPr>
                <w:rFonts w:ascii="Arial" w:hAnsi="Arial" w:cs="Arial"/>
                <w:sz w:val="20"/>
                <w:szCs w:val="20"/>
              </w:rPr>
              <w:t>104.8.12</w:t>
            </w:r>
            <w:r>
              <w:rPr>
                <w:rFonts w:ascii="Arial" w:hAnsi="Arial" w:cs="Arial"/>
                <w:sz w:val="20"/>
                <w:szCs w:val="20"/>
              </w:rPr>
              <w:t>©</w:t>
            </w:r>
          </w:p>
        </w:tc>
        <w:sdt>
          <w:sdtPr>
            <w:rPr>
              <w:rFonts w:ascii="Arial" w:hAnsi="Arial" w:cs="Arial"/>
              <w:sz w:val="20"/>
              <w:szCs w:val="20"/>
            </w:rPr>
            <w:id w:val="1713464557"/>
            <w:placeholder>
              <w:docPart w:val="B23B7DBB431D4791AEB2F03FB199982F"/>
            </w:placeholder>
            <w:showingPlcHdr/>
          </w:sdtPr>
          <w:sdtContent>
            <w:tc>
              <w:tcPr>
                <w:tcW w:w="1895" w:type="dxa"/>
              </w:tcPr>
              <w:p w14:paraId="69F505F1" w14:textId="16FE8E4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0B9AC0C" w14:textId="77777777" w:rsidTr="00435C9F">
        <w:tc>
          <w:tcPr>
            <w:tcW w:w="837" w:type="dxa"/>
          </w:tcPr>
          <w:p w14:paraId="449F531A"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F43F5DF" w14:textId="7A9FB381" w:rsidR="00D73C3A" w:rsidRPr="005A609F" w:rsidRDefault="00341BB9" w:rsidP="00D73C3A">
            <w:pPr>
              <w:spacing w:before="60" w:after="60"/>
              <w:rPr>
                <w:rFonts w:ascii="Arial" w:hAnsi="Arial" w:cs="Arial"/>
                <w:sz w:val="20"/>
                <w:szCs w:val="20"/>
              </w:rPr>
            </w:pPr>
            <w:r>
              <w:rPr>
                <w:rFonts w:ascii="Arial" w:hAnsi="Arial" w:cs="Arial"/>
                <w:sz w:val="20"/>
                <w:szCs w:val="20"/>
              </w:rPr>
              <w:t xml:space="preserve">From reclassification until derecognition: </w:t>
            </w:r>
            <w:r w:rsidR="00BC36CB">
              <w:rPr>
                <w:rFonts w:ascii="Arial" w:hAnsi="Arial" w:cs="Arial"/>
                <w:sz w:val="20"/>
                <w:szCs w:val="20"/>
              </w:rPr>
              <w:t>F</w:t>
            </w:r>
            <w:r w:rsidR="00D73C3A">
              <w:rPr>
                <w:rFonts w:ascii="Arial" w:hAnsi="Arial" w:cs="Arial"/>
                <w:sz w:val="20"/>
                <w:szCs w:val="20"/>
              </w:rPr>
              <w:t xml:space="preserve">or </w:t>
            </w:r>
            <w:r w:rsidR="00D73C3A" w:rsidRPr="003555FF">
              <w:rPr>
                <w:rFonts w:ascii="Arial" w:hAnsi="Arial" w:cs="Arial"/>
                <w:sz w:val="20"/>
                <w:szCs w:val="20"/>
              </w:rPr>
              <w:t>assets reclassified out of the fair value through surplus or deficit category so that they are measured at amortised cost</w:t>
            </w:r>
            <w:r w:rsidR="00BC36CB">
              <w:rPr>
                <w:rFonts w:ascii="Arial" w:hAnsi="Arial" w:cs="Arial"/>
                <w:sz w:val="20"/>
                <w:szCs w:val="20"/>
              </w:rPr>
              <w:t>, has the entity disclosed:</w:t>
            </w:r>
          </w:p>
        </w:tc>
        <w:tc>
          <w:tcPr>
            <w:tcW w:w="1166" w:type="dxa"/>
          </w:tcPr>
          <w:p w14:paraId="7C03922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221423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00AB90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042094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D3C354A" w14:textId="26686FA6" w:rsidR="00D73C3A" w:rsidRDefault="00000000" w:rsidP="00D73C3A">
            <w:pPr>
              <w:spacing w:before="60" w:after="60"/>
              <w:rPr>
                <w:rFonts w:ascii="Arial" w:hAnsi="Arial" w:cs="Arial"/>
                <w:sz w:val="20"/>
                <w:szCs w:val="20"/>
              </w:rPr>
            </w:pPr>
            <w:sdt>
              <w:sdtPr>
                <w:rPr>
                  <w:rFonts w:ascii="Arial" w:hAnsi="Arial" w:cs="Arial"/>
                  <w:sz w:val="20"/>
                  <w:szCs w:val="20"/>
                </w:rPr>
                <w:id w:val="-8112463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9D54A72" w14:textId="15144A31" w:rsidR="00D73C3A" w:rsidRDefault="00D73C3A" w:rsidP="00D73C3A">
            <w:pPr>
              <w:spacing w:before="60" w:after="60"/>
              <w:rPr>
                <w:rFonts w:ascii="Arial" w:hAnsi="Arial" w:cs="Arial"/>
                <w:sz w:val="20"/>
                <w:szCs w:val="20"/>
              </w:rPr>
            </w:pPr>
            <w:r>
              <w:rPr>
                <w:rFonts w:ascii="Arial" w:hAnsi="Arial" w:cs="Arial"/>
                <w:sz w:val="20"/>
                <w:szCs w:val="20"/>
              </w:rPr>
              <w:t>108.8.13</w:t>
            </w:r>
          </w:p>
        </w:tc>
        <w:sdt>
          <w:sdtPr>
            <w:rPr>
              <w:rFonts w:ascii="Arial" w:hAnsi="Arial" w:cs="Arial"/>
              <w:sz w:val="20"/>
              <w:szCs w:val="20"/>
            </w:rPr>
            <w:id w:val="-1618903096"/>
            <w:placeholder>
              <w:docPart w:val="C69EA8BC89A44E1F9B53748FE7BFDC5B"/>
            </w:placeholder>
            <w:showingPlcHdr/>
          </w:sdtPr>
          <w:sdtContent>
            <w:tc>
              <w:tcPr>
                <w:tcW w:w="1895" w:type="dxa"/>
              </w:tcPr>
              <w:p w14:paraId="3695ED34" w14:textId="627593F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C96C59E" w14:textId="77777777" w:rsidTr="00435C9F">
        <w:tc>
          <w:tcPr>
            <w:tcW w:w="837" w:type="dxa"/>
          </w:tcPr>
          <w:p w14:paraId="2E4927C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787A7DA" w14:textId="51D7EF7F" w:rsidR="00D73C3A" w:rsidRPr="005A609F" w:rsidRDefault="00D73C3A" w:rsidP="0060763B">
            <w:pPr>
              <w:pStyle w:val="ListParagraph"/>
              <w:numPr>
                <w:ilvl w:val="0"/>
                <w:numId w:val="270"/>
              </w:numPr>
              <w:spacing w:before="60" w:after="60"/>
              <w:contextualSpacing w:val="0"/>
              <w:jc w:val="left"/>
              <w:rPr>
                <w:rFonts w:ascii="Arial" w:hAnsi="Arial" w:cs="Arial"/>
                <w:sz w:val="20"/>
                <w:szCs w:val="20"/>
              </w:rPr>
            </w:pPr>
            <w:r w:rsidRPr="003555FF">
              <w:rPr>
                <w:rFonts w:ascii="Arial" w:hAnsi="Arial" w:cs="Arial"/>
                <w:sz w:val="20"/>
                <w:szCs w:val="20"/>
              </w:rPr>
              <w:t>the effective interest rate determined on the date of reclassification</w:t>
            </w:r>
            <w:r>
              <w:rPr>
                <w:rFonts w:ascii="Arial" w:hAnsi="Arial" w:cs="Arial"/>
                <w:sz w:val="20"/>
                <w:szCs w:val="20"/>
              </w:rPr>
              <w:t xml:space="preserve">? </w:t>
            </w:r>
          </w:p>
        </w:tc>
        <w:tc>
          <w:tcPr>
            <w:tcW w:w="1166" w:type="dxa"/>
          </w:tcPr>
          <w:p w14:paraId="34FA568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6804134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A3F36A1" w14:textId="02D5C9D8" w:rsidR="00D73C3A" w:rsidRDefault="00000000" w:rsidP="00D73C3A">
            <w:pPr>
              <w:spacing w:before="60" w:after="60"/>
              <w:rPr>
                <w:rFonts w:ascii="Arial" w:hAnsi="Arial" w:cs="Arial"/>
                <w:sz w:val="20"/>
                <w:szCs w:val="20"/>
              </w:rPr>
            </w:pPr>
            <w:sdt>
              <w:sdtPr>
                <w:rPr>
                  <w:rFonts w:ascii="Arial" w:hAnsi="Arial" w:cs="Arial"/>
                  <w:sz w:val="20"/>
                  <w:szCs w:val="20"/>
                </w:rPr>
                <w:id w:val="-19557020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61F8F90" w14:textId="50E708EF" w:rsidR="00D73C3A" w:rsidRDefault="00D73C3A" w:rsidP="00D73C3A">
            <w:pPr>
              <w:spacing w:before="60" w:after="60"/>
              <w:rPr>
                <w:rFonts w:ascii="Arial" w:hAnsi="Arial" w:cs="Arial"/>
                <w:sz w:val="20"/>
                <w:szCs w:val="20"/>
              </w:rPr>
            </w:pPr>
            <w:r>
              <w:rPr>
                <w:rFonts w:ascii="Arial" w:hAnsi="Arial" w:cs="Arial"/>
                <w:sz w:val="20"/>
                <w:szCs w:val="20"/>
              </w:rPr>
              <w:t>108.8.13(a)</w:t>
            </w:r>
          </w:p>
        </w:tc>
        <w:sdt>
          <w:sdtPr>
            <w:rPr>
              <w:rFonts w:ascii="Arial" w:hAnsi="Arial" w:cs="Arial"/>
              <w:sz w:val="20"/>
              <w:szCs w:val="20"/>
            </w:rPr>
            <w:id w:val="-1363658683"/>
            <w:placeholder>
              <w:docPart w:val="40E7C03E0AD84E96AD406D5FA3080B25"/>
            </w:placeholder>
            <w:showingPlcHdr/>
          </w:sdtPr>
          <w:sdtContent>
            <w:tc>
              <w:tcPr>
                <w:tcW w:w="1895" w:type="dxa"/>
              </w:tcPr>
              <w:p w14:paraId="23D34F52" w14:textId="7ED1926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8530368" w14:textId="77777777" w:rsidTr="00435C9F">
        <w:tc>
          <w:tcPr>
            <w:tcW w:w="837" w:type="dxa"/>
          </w:tcPr>
          <w:p w14:paraId="7D5283AE"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192B520" w14:textId="035F96B1" w:rsidR="00D73C3A" w:rsidRPr="005A609F" w:rsidRDefault="00D73C3A" w:rsidP="0060763B">
            <w:pPr>
              <w:pStyle w:val="ListParagraph"/>
              <w:numPr>
                <w:ilvl w:val="0"/>
                <w:numId w:val="270"/>
              </w:numPr>
              <w:spacing w:before="60" w:after="60"/>
              <w:contextualSpacing w:val="0"/>
              <w:jc w:val="left"/>
              <w:rPr>
                <w:rFonts w:ascii="Arial" w:hAnsi="Arial" w:cs="Arial"/>
                <w:sz w:val="20"/>
                <w:szCs w:val="20"/>
              </w:rPr>
            </w:pPr>
            <w:r>
              <w:rPr>
                <w:rFonts w:ascii="Arial" w:hAnsi="Arial" w:cs="Arial"/>
                <w:sz w:val="20"/>
                <w:szCs w:val="20"/>
              </w:rPr>
              <w:t>The interest revenue recognised?</w:t>
            </w:r>
          </w:p>
        </w:tc>
        <w:tc>
          <w:tcPr>
            <w:tcW w:w="1166" w:type="dxa"/>
          </w:tcPr>
          <w:p w14:paraId="1615A0C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1821678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43B83D6" w14:textId="56C61410" w:rsidR="00D73C3A" w:rsidRDefault="00000000" w:rsidP="00D73C3A">
            <w:pPr>
              <w:spacing w:before="60" w:after="60"/>
              <w:rPr>
                <w:rFonts w:ascii="Arial" w:hAnsi="Arial" w:cs="Arial"/>
                <w:sz w:val="20"/>
                <w:szCs w:val="20"/>
              </w:rPr>
            </w:pPr>
            <w:sdt>
              <w:sdtPr>
                <w:rPr>
                  <w:rFonts w:ascii="Arial" w:hAnsi="Arial" w:cs="Arial"/>
                  <w:sz w:val="20"/>
                  <w:szCs w:val="20"/>
                </w:rPr>
                <w:id w:val="15154965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3D8236" w14:textId="106977CD" w:rsidR="00D73C3A" w:rsidRDefault="00D73C3A" w:rsidP="00D73C3A">
            <w:pPr>
              <w:spacing w:before="60" w:after="60"/>
              <w:rPr>
                <w:rFonts w:ascii="Arial" w:hAnsi="Arial" w:cs="Arial"/>
                <w:sz w:val="20"/>
                <w:szCs w:val="20"/>
              </w:rPr>
            </w:pPr>
            <w:r>
              <w:rPr>
                <w:rFonts w:ascii="Arial" w:hAnsi="Arial" w:cs="Arial"/>
                <w:sz w:val="20"/>
                <w:szCs w:val="20"/>
              </w:rPr>
              <w:t>108.8.13(b)</w:t>
            </w:r>
          </w:p>
        </w:tc>
        <w:sdt>
          <w:sdtPr>
            <w:rPr>
              <w:rFonts w:ascii="Arial" w:hAnsi="Arial" w:cs="Arial"/>
              <w:sz w:val="20"/>
              <w:szCs w:val="20"/>
            </w:rPr>
            <w:id w:val="-1800292711"/>
            <w:placeholder>
              <w:docPart w:val="5C2F1E9A765643F196C3CE3ACFBE527D"/>
            </w:placeholder>
            <w:showingPlcHdr/>
          </w:sdtPr>
          <w:sdtContent>
            <w:tc>
              <w:tcPr>
                <w:tcW w:w="1895" w:type="dxa"/>
              </w:tcPr>
              <w:p w14:paraId="74B90072" w14:textId="410E8F1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D7BC78D" w14:textId="77777777" w:rsidTr="00435C9F">
        <w:tc>
          <w:tcPr>
            <w:tcW w:w="837" w:type="dxa"/>
          </w:tcPr>
          <w:p w14:paraId="7BF1DE5F"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ECDFB8" w14:textId="6E5A43EC" w:rsidR="00D73C3A" w:rsidRPr="005A609F" w:rsidRDefault="00341BB9" w:rsidP="00D73C3A">
            <w:pPr>
              <w:spacing w:before="60" w:after="60"/>
              <w:rPr>
                <w:rFonts w:ascii="Arial" w:hAnsi="Arial" w:cs="Arial"/>
                <w:sz w:val="20"/>
                <w:szCs w:val="20"/>
              </w:rPr>
            </w:pPr>
            <w:r>
              <w:rPr>
                <w:rFonts w:ascii="Arial" w:hAnsi="Arial" w:cs="Arial"/>
                <w:sz w:val="20"/>
                <w:szCs w:val="20"/>
              </w:rPr>
              <w:t>Since the last reporting date: If</w:t>
            </w:r>
            <w:r w:rsidR="00D73C3A">
              <w:rPr>
                <w:rFonts w:ascii="Arial" w:hAnsi="Arial" w:cs="Arial"/>
                <w:sz w:val="20"/>
                <w:szCs w:val="20"/>
              </w:rPr>
              <w:t xml:space="preserve"> the </w:t>
            </w:r>
            <w:r w:rsidR="00D73C3A" w:rsidRPr="003555FF">
              <w:rPr>
                <w:rFonts w:ascii="Arial" w:hAnsi="Arial" w:cs="Arial"/>
                <w:sz w:val="20"/>
                <w:szCs w:val="20"/>
              </w:rPr>
              <w:t>entity has reclassified financial assets out of the fair value through surplus or deficit category so that they are measured at amortised cost</w:t>
            </w:r>
            <w:r>
              <w:rPr>
                <w:rFonts w:ascii="Arial" w:hAnsi="Arial" w:cs="Arial"/>
                <w:sz w:val="20"/>
                <w:szCs w:val="20"/>
              </w:rPr>
              <w:t>, has the entity disclosed:</w:t>
            </w:r>
          </w:p>
        </w:tc>
        <w:tc>
          <w:tcPr>
            <w:tcW w:w="1166" w:type="dxa"/>
          </w:tcPr>
          <w:p w14:paraId="150127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130466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24F5D68" w14:textId="1F654D2A" w:rsidR="00D73C3A" w:rsidRDefault="00D73C3A" w:rsidP="00D73C3A">
            <w:pPr>
              <w:spacing w:before="60" w:after="60"/>
              <w:rPr>
                <w:rFonts w:ascii="Arial" w:hAnsi="Arial" w:cs="Arial"/>
                <w:sz w:val="20"/>
                <w:szCs w:val="20"/>
              </w:rPr>
            </w:pPr>
          </w:p>
        </w:tc>
        <w:tc>
          <w:tcPr>
            <w:tcW w:w="1710" w:type="dxa"/>
          </w:tcPr>
          <w:p w14:paraId="39BEFDCD" w14:textId="5BA0D62B" w:rsidR="00D73C3A" w:rsidRDefault="00D73C3A" w:rsidP="00D73C3A">
            <w:pPr>
              <w:spacing w:before="60" w:after="60"/>
              <w:rPr>
                <w:rFonts w:ascii="Arial" w:hAnsi="Arial" w:cs="Arial"/>
                <w:sz w:val="20"/>
                <w:szCs w:val="20"/>
              </w:rPr>
            </w:pPr>
            <w:r>
              <w:rPr>
                <w:rFonts w:ascii="Arial" w:hAnsi="Arial" w:cs="Arial"/>
                <w:sz w:val="20"/>
                <w:szCs w:val="20"/>
              </w:rPr>
              <w:t>108.8.14</w:t>
            </w:r>
          </w:p>
        </w:tc>
        <w:sdt>
          <w:sdtPr>
            <w:rPr>
              <w:rFonts w:ascii="Arial" w:hAnsi="Arial" w:cs="Arial"/>
              <w:sz w:val="20"/>
              <w:szCs w:val="20"/>
            </w:rPr>
            <w:id w:val="-419797571"/>
            <w:placeholder>
              <w:docPart w:val="0B59FE7F355C49949350E7AF1445DC94"/>
            </w:placeholder>
            <w:showingPlcHdr/>
          </w:sdtPr>
          <w:sdtContent>
            <w:tc>
              <w:tcPr>
                <w:tcW w:w="1895" w:type="dxa"/>
              </w:tcPr>
              <w:p w14:paraId="6F1B82F4" w14:textId="7D5E6AD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84C6B18" w14:textId="77777777" w:rsidTr="00435C9F">
        <w:tc>
          <w:tcPr>
            <w:tcW w:w="837" w:type="dxa"/>
          </w:tcPr>
          <w:p w14:paraId="40E97B23"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825B86B" w14:textId="36BD3223" w:rsidR="00D73C3A" w:rsidRPr="005A609F" w:rsidRDefault="00D73C3A" w:rsidP="0060763B">
            <w:pPr>
              <w:pStyle w:val="ListParagraph"/>
              <w:numPr>
                <w:ilvl w:val="0"/>
                <w:numId w:val="353"/>
              </w:numPr>
              <w:spacing w:before="60" w:after="60"/>
              <w:contextualSpacing w:val="0"/>
              <w:jc w:val="left"/>
              <w:rPr>
                <w:rFonts w:ascii="Arial" w:hAnsi="Arial" w:cs="Arial"/>
                <w:sz w:val="20"/>
                <w:szCs w:val="20"/>
              </w:rPr>
            </w:pPr>
            <w:r w:rsidRPr="003555FF">
              <w:rPr>
                <w:rFonts w:ascii="Arial" w:hAnsi="Arial" w:cs="Arial"/>
                <w:sz w:val="20"/>
                <w:szCs w:val="20"/>
              </w:rPr>
              <w:t>the fair value of the financial assets at the end of the reporting period;</w:t>
            </w:r>
            <w:r>
              <w:rPr>
                <w:rFonts w:ascii="Arial" w:hAnsi="Arial" w:cs="Arial"/>
                <w:sz w:val="20"/>
                <w:szCs w:val="20"/>
              </w:rPr>
              <w:t xml:space="preserve"> and</w:t>
            </w:r>
          </w:p>
        </w:tc>
        <w:tc>
          <w:tcPr>
            <w:tcW w:w="1166" w:type="dxa"/>
          </w:tcPr>
          <w:p w14:paraId="006998D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259615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A20BE62" w14:textId="6E18C5EB" w:rsidR="00D73C3A" w:rsidRDefault="00000000" w:rsidP="00D73C3A">
            <w:pPr>
              <w:spacing w:before="60" w:after="60"/>
              <w:rPr>
                <w:rFonts w:ascii="Arial" w:hAnsi="Arial" w:cs="Arial"/>
                <w:sz w:val="20"/>
                <w:szCs w:val="20"/>
              </w:rPr>
            </w:pPr>
            <w:sdt>
              <w:sdtPr>
                <w:rPr>
                  <w:rFonts w:ascii="Arial" w:hAnsi="Arial" w:cs="Arial"/>
                  <w:sz w:val="20"/>
                  <w:szCs w:val="20"/>
                </w:rPr>
                <w:id w:val="-3291370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5348374" w14:textId="6C3CB62C" w:rsidR="00D73C3A" w:rsidRDefault="00D73C3A" w:rsidP="00D73C3A">
            <w:pPr>
              <w:spacing w:before="60" w:after="60"/>
              <w:rPr>
                <w:rFonts w:ascii="Arial" w:hAnsi="Arial" w:cs="Arial"/>
                <w:sz w:val="20"/>
                <w:szCs w:val="20"/>
              </w:rPr>
            </w:pPr>
            <w:r w:rsidRPr="002C77C3">
              <w:rPr>
                <w:rFonts w:ascii="Arial" w:hAnsi="Arial" w:cs="Arial"/>
                <w:sz w:val="20"/>
                <w:szCs w:val="20"/>
              </w:rPr>
              <w:t>108.8.14</w:t>
            </w:r>
            <w:r>
              <w:rPr>
                <w:rFonts w:ascii="Arial" w:hAnsi="Arial" w:cs="Arial"/>
                <w:sz w:val="20"/>
                <w:szCs w:val="20"/>
              </w:rPr>
              <w:t>(a)</w:t>
            </w:r>
          </w:p>
        </w:tc>
        <w:sdt>
          <w:sdtPr>
            <w:rPr>
              <w:rFonts w:ascii="Arial" w:hAnsi="Arial" w:cs="Arial"/>
              <w:sz w:val="20"/>
              <w:szCs w:val="20"/>
            </w:rPr>
            <w:id w:val="113178750"/>
            <w:placeholder>
              <w:docPart w:val="F32057004E514886B3B057D4B7B6E31D"/>
            </w:placeholder>
            <w:showingPlcHdr/>
          </w:sdtPr>
          <w:sdtContent>
            <w:tc>
              <w:tcPr>
                <w:tcW w:w="1895" w:type="dxa"/>
              </w:tcPr>
              <w:p w14:paraId="1AA3C86B" w14:textId="3CCBEB02"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CFF113" w14:textId="77777777" w:rsidTr="00435C9F">
        <w:tc>
          <w:tcPr>
            <w:tcW w:w="837" w:type="dxa"/>
          </w:tcPr>
          <w:p w14:paraId="0BA4C645"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B570654" w14:textId="4E95B1E8" w:rsidR="00D73C3A" w:rsidRPr="005A609F" w:rsidRDefault="00D73C3A" w:rsidP="0060763B">
            <w:pPr>
              <w:pStyle w:val="ListParagraph"/>
              <w:numPr>
                <w:ilvl w:val="0"/>
                <w:numId w:val="353"/>
              </w:numPr>
              <w:spacing w:before="60" w:after="60"/>
              <w:contextualSpacing w:val="0"/>
              <w:jc w:val="left"/>
              <w:rPr>
                <w:rFonts w:ascii="Arial" w:hAnsi="Arial" w:cs="Arial"/>
                <w:sz w:val="20"/>
                <w:szCs w:val="20"/>
              </w:rPr>
            </w:pPr>
            <w:r w:rsidRPr="003555FF">
              <w:rPr>
                <w:rFonts w:ascii="Arial" w:hAnsi="Arial" w:cs="Arial"/>
                <w:sz w:val="20"/>
                <w:szCs w:val="20"/>
              </w:rPr>
              <w:t>the fair value gain or loss that would have been recognised in surplus or deficit during the reporting period if the financial assets had not been reclassified</w:t>
            </w:r>
            <w:r>
              <w:rPr>
                <w:rFonts w:ascii="Arial" w:hAnsi="Arial" w:cs="Arial"/>
                <w:sz w:val="20"/>
                <w:szCs w:val="20"/>
              </w:rPr>
              <w:t>?</w:t>
            </w:r>
          </w:p>
        </w:tc>
        <w:tc>
          <w:tcPr>
            <w:tcW w:w="1166" w:type="dxa"/>
          </w:tcPr>
          <w:p w14:paraId="3AF2C7D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982706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49AA65F" w14:textId="0EE8D793" w:rsidR="00D73C3A" w:rsidRDefault="00000000" w:rsidP="00D73C3A">
            <w:pPr>
              <w:spacing w:before="60" w:after="60"/>
              <w:rPr>
                <w:rFonts w:ascii="Arial" w:hAnsi="Arial" w:cs="Arial"/>
                <w:sz w:val="20"/>
                <w:szCs w:val="20"/>
              </w:rPr>
            </w:pPr>
            <w:sdt>
              <w:sdtPr>
                <w:rPr>
                  <w:rFonts w:ascii="Arial" w:hAnsi="Arial" w:cs="Arial"/>
                  <w:sz w:val="20"/>
                  <w:szCs w:val="20"/>
                </w:rPr>
                <w:id w:val="-13487079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BED6CE5" w14:textId="13B71BE5" w:rsidR="00D73C3A" w:rsidRDefault="00D73C3A" w:rsidP="00D73C3A">
            <w:pPr>
              <w:spacing w:before="60" w:after="60"/>
              <w:rPr>
                <w:rFonts w:ascii="Arial" w:hAnsi="Arial" w:cs="Arial"/>
                <w:sz w:val="20"/>
                <w:szCs w:val="20"/>
              </w:rPr>
            </w:pPr>
            <w:r w:rsidRPr="002C77C3">
              <w:rPr>
                <w:rFonts w:ascii="Arial" w:hAnsi="Arial" w:cs="Arial"/>
                <w:sz w:val="20"/>
                <w:szCs w:val="20"/>
              </w:rPr>
              <w:t>108.8.14</w:t>
            </w:r>
            <w:r>
              <w:rPr>
                <w:rFonts w:ascii="Arial" w:hAnsi="Arial" w:cs="Arial"/>
                <w:sz w:val="20"/>
                <w:szCs w:val="20"/>
              </w:rPr>
              <w:t>(b)</w:t>
            </w:r>
          </w:p>
        </w:tc>
        <w:sdt>
          <w:sdtPr>
            <w:rPr>
              <w:rFonts w:ascii="Arial" w:hAnsi="Arial" w:cs="Arial"/>
              <w:sz w:val="20"/>
              <w:szCs w:val="20"/>
            </w:rPr>
            <w:id w:val="-1250421312"/>
            <w:placeholder>
              <w:docPart w:val="84C76EA9B27044BAA76DD245EC012171"/>
            </w:placeholder>
            <w:showingPlcHdr/>
          </w:sdtPr>
          <w:sdtContent>
            <w:tc>
              <w:tcPr>
                <w:tcW w:w="1895" w:type="dxa"/>
              </w:tcPr>
              <w:p w14:paraId="7E77539F" w14:textId="5F726E5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081166" w:rsidRPr="00983410" w14:paraId="154D2D93" w14:textId="77777777" w:rsidTr="00B4394D">
        <w:tc>
          <w:tcPr>
            <w:tcW w:w="837" w:type="dxa"/>
          </w:tcPr>
          <w:p w14:paraId="3B27D409" w14:textId="77777777" w:rsidR="00081166" w:rsidRPr="00747EF9" w:rsidRDefault="00081166" w:rsidP="00081166">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72A3E9CC" w14:textId="4B8F8469" w:rsidR="00081166" w:rsidRPr="00081166" w:rsidRDefault="00081166" w:rsidP="00D73C3A">
            <w:pPr>
              <w:spacing w:before="60" w:after="60"/>
              <w:rPr>
                <w:rFonts w:ascii="Arial" w:hAnsi="Arial" w:cs="Arial"/>
                <w:b/>
                <w:bCs/>
                <w:i/>
                <w:iCs/>
                <w:sz w:val="20"/>
                <w:szCs w:val="20"/>
              </w:rPr>
            </w:pPr>
            <w:r>
              <w:rPr>
                <w:rFonts w:ascii="Arial" w:hAnsi="Arial" w:cs="Arial"/>
                <w:b/>
                <w:bCs/>
                <w:i/>
                <w:iCs/>
                <w:sz w:val="20"/>
                <w:szCs w:val="20"/>
              </w:rPr>
              <w:t>Offsetting financial assets and financial liabilities</w:t>
            </w:r>
          </w:p>
        </w:tc>
      </w:tr>
      <w:tr w:rsidR="00D73C3A" w:rsidRPr="00983410" w14:paraId="6D609C87" w14:textId="77777777" w:rsidTr="00435C9F">
        <w:tc>
          <w:tcPr>
            <w:tcW w:w="837" w:type="dxa"/>
          </w:tcPr>
          <w:p w14:paraId="610D83E2"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E8958E8" w14:textId="4FA61692" w:rsidR="00D73C3A" w:rsidRPr="005A609F" w:rsidRDefault="00D73C3A" w:rsidP="00D73C3A">
            <w:pPr>
              <w:spacing w:before="60" w:after="60"/>
              <w:rPr>
                <w:rFonts w:ascii="Arial" w:hAnsi="Arial" w:cs="Arial"/>
                <w:sz w:val="20"/>
                <w:szCs w:val="20"/>
              </w:rPr>
            </w:pPr>
            <w:r>
              <w:rPr>
                <w:rFonts w:ascii="Arial" w:hAnsi="Arial" w:cs="Arial"/>
                <w:sz w:val="20"/>
                <w:szCs w:val="20"/>
              </w:rPr>
              <w:t>Has the entity disclosed the following qualitative information separately for recognised financial assets and financial liabilities that are set off in accordance with 104.8.15:</w:t>
            </w:r>
          </w:p>
        </w:tc>
        <w:tc>
          <w:tcPr>
            <w:tcW w:w="1166" w:type="dxa"/>
          </w:tcPr>
          <w:p w14:paraId="3F6B76D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15054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249405" w14:textId="63F80269" w:rsidR="00D73C3A" w:rsidRDefault="00D73C3A" w:rsidP="00D73C3A">
            <w:pPr>
              <w:spacing w:before="60" w:after="60"/>
              <w:rPr>
                <w:rFonts w:ascii="Arial" w:hAnsi="Arial" w:cs="Arial"/>
                <w:sz w:val="20"/>
                <w:szCs w:val="20"/>
              </w:rPr>
            </w:pPr>
          </w:p>
        </w:tc>
        <w:tc>
          <w:tcPr>
            <w:tcW w:w="1710" w:type="dxa"/>
          </w:tcPr>
          <w:p w14:paraId="544F788E" w14:textId="2D4BDFCF"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w:t>
            </w:r>
          </w:p>
        </w:tc>
        <w:sdt>
          <w:sdtPr>
            <w:rPr>
              <w:rFonts w:ascii="Arial" w:hAnsi="Arial" w:cs="Arial"/>
              <w:sz w:val="20"/>
              <w:szCs w:val="20"/>
            </w:rPr>
            <w:id w:val="1571700990"/>
            <w:placeholder>
              <w:docPart w:val="30810170AE714E7281A9BA2B0011D424"/>
            </w:placeholder>
            <w:showingPlcHdr/>
          </w:sdtPr>
          <w:sdtContent>
            <w:tc>
              <w:tcPr>
                <w:tcW w:w="1895" w:type="dxa"/>
              </w:tcPr>
              <w:p w14:paraId="07D0B947" w14:textId="738C470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CBE9CA" w14:textId="77777777" w:rsidTr="00435C9F">
        <w:tc>
          <w:tcPr>
            <w:tcW w:w="837" w:type="dxa"/>
          </w:tcPr>
          <w:p w14:paraId="76D1A453"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39A0746" w14:textId="242E9E7A" w:rsidR="00D73C3A" w:rsidRPr="005A609F" w:rsidRDefault="00D73C3A" w:rsidP="0060763B">
            <w:pPr>
              <w:pStyle w:val="ListParagraph"/>
              <w:numPr>
                <w:ilvl w:val="0"/>
                <w:numId w:val="354"/>
              </w:numPr>
              <w:spacing w:before="60" w:after="60"/>
              <w:contextualSpacing w:val="0"/>
              <w:jc w:val="left"/>
              <w:rPr>
                <w:rFonts w:ascii="Arial" w:hAnsi="Arial" w:cs="Arial"/>
                <w:sz w:val="20"/>
                <w:szCs w:val="20"/>
              </w:rPr>
            </w:pPr>
            <w:r w:rsidRPr="0070727E">
              <w:rPr>
                <w:rFonts w:ascii="Arial" w:hAnsi="Arial" w:cs="Arial"/>
                <w:sz w:val="20"/>
                <w:szCs w:val="20"/>
              </w:rPr>
              <w:t>the gross amounts of those recognised financial assets and recognised financial liabilities</w:t>
            </w:r>
            <w:r>
              <w:rPr>
                <w:rFonts w:ascii="Arial" w:hAnsi="Arial" w:cs="Arial"/>
                <w:sz w:val="20"/>
                <w:szCs w:val="20"/>
              </w:rPr>
              <w:t>?</w:t>
            </w:r>
          </w:p>
        </w:tc>
        <w:tc>
          <w:tcPr>
            <w:tcW w:w="1166" w:type="dxa"/>
          </w:tcPr>
          <w:p w14:paraId="536820E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46271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1603D7" w14:textId="5CC399FB" w:rsidR="00D73C3A" w:rsidRDefault="00000000" w:rsidP="00D73C3A">
            <w:pPr>
              <w:spacing w:before="60" w:after="60"/>
              <w:rPr>
                <w:rFonts w:ascii="Arial" w:hAnsi="Arial" w:cs="Arial"/>
                <w:sz w:val="20"/>
                <w:szCs w:val="20"/>
              </w:rPr>
            </w:pPr>
            <w:sdt>
              <w:sdtPr>
                <w:rPr>
                  <w:rFonts w:ascii="Arial" w:hAnsi="Arial" w:cs="Arial"/>
                  <w:sz w:val="20"/>
                  <w:szCs w:val="20"/>
                </w:rPr>
                <w:id w:val="148505459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29E08CE" w14:textId="75B840B4"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7(a)</w:t>
            </w:r>
          </w:p>
        </w:tc>
        <w:sdt>
          <w:sdtPr>
            <w:rPr>
              <w:rFonts w:ascii="Arial" w:hAnsi="Arial" w:cs="Arial"/>
              <w:sz w:val="20"/>
              <w:szCs w:val="20"/>
            </w:rPr>
            <w:id w:val="-1259143461"/>
            <w:placeholder>
              <w:docPart w:val="C59CD29D206A4451B7B55C90A2471ACE"/>
            </w:placeholder>
            <w:showingPlcHdr/>
          </w:sdtPr>
          <w:sdtContent>
            <w:tc>
              <w:tcPr>
                <w:tcW w:w="1895" w:type="dxa"/>
              </w:tcPr>
              <w:p w14:paraId="53C47511" w14:textId="4A83E93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9C2B7FB" w14:textId="77777777" w:rsidTr="00435C9F">
        <w:tc>
          <w:tcPr>
            <w:tcW w:w="837" w:type="dxa"/>
          </w:tcPr>
          <w:p w14:paraId="2170CD5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F818F70" w14:textId="2F82C39D" w:rsidR="00D73C3A" w:rsidRPr="005A609F" w:rsidRDefault="00D73C3A" w:rsidP="0060763B">
            <w:pPr>
              <w:pStyle w:val="ListParagraph"/>
              <w:numPr>
                <w:ilvl w:val="0"/>
                <w:numId w:val="354"/>
              </w:numPr>
              <w:spacing w:before="60" w:after="60"/>
              <w:contextualSpacing w:val="0"/>
              <w:jc w:val="left"/>
              <w:rPr>
                <w:rFonts w:ascii="Arial" w:hAnsi="Arial" w:cs="Arial"/>
                <w:sz w:val="20"/>
                <w:szCs w:val="20"/>
              </w:rPr>
            </w:pPr>
            <w:r w:rsidRPr="007679C1">
              <w:rPr>
                <w:rFonts w:ascii="Arial" w:hAnsi="Arial" w:cs="Arial"/>
                <w:sz w:val="20"/>
                <w:szCs w:val="20"/>
              </w:rPr>
              <w:t xml:space="preserve">the amounts that are set off in accordance with the criteria in paragraph </w:t>
            </w:r>
            <w:r>
              <w:rPr>
                <w:rFonts w:ascii="Arial" w:hAnsi="Arial" w:cs="Arial"/>
                <w:sz w:val="20"/>
                <w:szCs w:val="20"/>
              </w:rPr>
              <w:t>104.</w:t>
            </w:r>
            <w:r w:rsidRPr="007679C1">
              <w:rPr>
                <w:rFonts w:ascii="Arial" w:hAnsi="Arial" w:cs="Arial"/>
                <w:sz w:val="20"/>
                <w:szCs w:val="20"/>
              </w:rPr>
              <w:t>7.9 when determining the net amounts presented in the statement of financial position</w:t>
            </w:r>
            <w:r>
              <w:rPr>
                <w:rFonts w:ascii="Arial" w:hAnsi="Arial" w:cs="Arial"/>
                <w:sz w:val="20"/>
                <w:szCs w:val="20"/>
              </w:rPr>
              <w:t>?</w:t>
            </w:r>
          </w:p>
        </w:tc>
        <w:tc>
          <w:tcPr>
            <w:tcW w:w="1166" w:type="dxa"/>
          </w:tcPr>
          <w:p w14:paraId="7189A6F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769270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868B4EC" w14:textId="48D886A3" w:rsidR="00D73C3A" w:rsidRDefault="00000000" w:rsidP="00D73C3A">
            <w:pPr>
              <w:spacing w:before="60" w:after="60"/>
              <w:rPr>
                <w:rFonts w:ascii="Arial" w:hAnsi="Arial" w:cs="Arial"/>
                <w:sz w:val="20"/>
                <w:szCs w:val="20"/>
              </w:rPr>
            </w:pPr>
            <w:sdt>
              <w:sdtPr>
                <w:rPr>
                  <w:rFonts w:ascii="Arial" w:hAnsi="Arial" w:cs="Arial"/>
                  <w:sz w:val="20"/>
                  <w:szCs w:val="20"/>
                </w:rPr>
                <w:id w:val="11255006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F197AD" w14:textId="73A54849"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7(b)</w:t>
            </w:r>
          </w:p>
        </w:tc>
        <w:sdt>
          <w:sdtPr>
            <w:rPr>
              <w:rFonts w:ascii="Arial" w:hAnsi="Arial" w:cs="Arial"/>
              <w:sz w:val="20"/>
              <w:szCs w:val="20"/>
            </w:rPr>
            <w:id w:val="-881631590"/>
            <w:placeholder>
              <w:docPart w:val="10DEC942F22248C9AC1BF3A8FBF493A3"/>
            </w:placeholder>
            <w:showingPlcHdr/>
          </w:sdtPr>
          <w:sdtContent>
            <w:tc>
              <w:tcPr>
                <w:tcW w:w="1895" w:type="dxa"/>
              </w:tcPr>
              <w:p w14:paraId="7654AECC" w14:textId="4D47C4D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C66A737" w14:textId="77777777" w:rsidTr="00435C9F">
        <w:tc>
          <w:tcPr>
            <w:tcW w:w="837" w:type="dxa"/>
          </w:tcPr>
          <w:p w14:paraId="3BD1A610"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4DC845C" w14:textId="47467F79" w:rsidR="00D73C3A" w:rsidRPr="005A609F" w:rsidRDefault="00D73C3A" w:rsidP="0060763B">
            <w:pPr>
              <w:pStyle w:val="ListParagraph"/>
              <w:numPr>
                <w:ilvl w:val="0"/>
                <w:numId w:val="354"/>
              </w:numPr>
              <w:spacing w:before="60" w:after="60"/>
              <w:contextualSpacing w:val="0"/>
              <w:jc w:val="left"/>
              <w:rPr>
                <w:rFonts w:ascii="Arial" w:hAnsi="Arial" w:cs="Arial"/>
                <w:sz w:val="20"/>
                <w:szCs w:val="20"/>
              </w:rPr>
            </w:pPr>
            <w:r w:rsidRPr="007679C1">
              <w:rPr>
                <w:rFonts w:ascii="Arial" w:hAnsi="Arial" w:cs="Arial"/>
                <w:sz w:val="20"/>
                <w:szCs w:val="20"/>
              </w:rPr>
              <w:t>the net amounts presented in the statement of financial position</w:t>
            </w:r>
            <w:r>
              <w:rPr>
                <w:rFonts w:ascii="Arial" w:hAnsi="Arial" w:cs="Arial"/>
                <w:sz w:val="20"/>
                <w:szCs w:val="20"/>
              </w:rPr>
              <w:t>?</w:t>
            </w:r>
          </w:p>
        </w:tc>
        <w:tc>
          <w:tcPr>
            <w:tcW w:w="1166" w:type="dxa"/>
          </w:tcPr>
          <w:p w14:paraId="00B5F12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016542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ACEA160" w14:textId="5EF1F7DA" w:rsidR="00D73C3A" w:rsidRDefault="00000000" w:rsidP="00D73C3A">
            <w:pPr>
              <w:spacing w:before="60" w:after="60"/>
              <w:rPr>
                <w:rFonts w:ascii="Arial" w:hAnsi="Arial" w:cs="Arial"/>
                <w:sz w:val="20"/>
                <w:szCs w:val="20"/>
              </w:rPr>
            </w:pPr>
            <w:sdt>
              <w:sdtPr>
                <w:rPr>
                  <w:rFonts w:ascii="Arial" w:hAnsi="Arial" w:cs="Arial"/>
                  <w:sz w:val="20"/>
                  <w:szCs w:val="20"/>
                </w:rPr>
                <w:id w:val="19066425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411C5B3" w14:textId="098CF37C"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w:t>
            </w:r>
          </w:p>
        </w:tc>
        <w:sdt>
          <w:sdtPr>
            <w:rPr>
              <w:rFonts w:ascii="Arial" w:hAnsi="Arial" w:cs="Arial"/>
              <w:sz w:val="20"/>
              <w:szCs w:val="20"/>
            </w:rPr>
            <w:id w:val="-1018238849"/>
            <w:placeholder>
              <w:docPart w:val="FF329BDDA6E34EB5866512AE748A48B4"/>
            </w:placeholder>
            <w:showingPlcHdr/>
          </w:sdtPr>
          <w:sdtContent>
            <w:tc>
              <w:tcPr>
                <w:tcW w:w="1895" w:type="dxa"/>
              </w:tcPr>
              <w:p w14:paraId="68DA5E75" w14:textId="5C112AD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4DEE9B5" w14:textId="77777777" w:rsidTr="00435C9F">
        <w:tc>
          <w:tcPr>
            <w:tcW w:w="837" w:type="dxa"/>
          </w:tcPr>
          <w:p w14:paraId="3A506A81"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A12B7D2" w14:textId="64D84C14" w:rsidR="00D73C3A" w:rsidRPr="005A609F" w:rsidRDefault="00D73C3A" w:rsidP="0060763B">
            <w:pPr>
              <w:pStyle w:val="ListParagraph"/>
              <w:numPr>
                <w:ilvl w:val="0"/>
                <w:numId w:val="354"/>
              </w:numPr>
              <w:spacing w:before="60" w:after="60"/>
              <w:contextualSpacing w:val="0"/>
              <w:jc w:val="left"/>
              <w:rPr>
                <w:rFonts w:ascii="Arial" w:hAnsi="Arial" w:cs="Arial"/>
                <w:sz w:val="20"/>
                <w:szCs w:val="20"/>
              </w:rPr>
            </w:pPr>
            <w:r w:rsidRPr="0076587A">
              <w:rPr>
                <w:rFonts w:ascii="Arial" w:hAnsi="Arial" w:cs="Arial"/>
                <w:sz w:val="20"/>
                <w:szCs w:val="20"/>
              </w:rPr>
              <w:t>the amounts subject to an enforceable master netting arrangement or similar agreement that are not otherwise included in paragraph 8.17(b), including</w:t>
            </w:r>
          </w:p>
        </w:tc>
        <w:tc>
          <w:tcPr>
            <w:tcW w:w="1166" w:type="dxa"/>
          </w:tcPr>
          <w:p w14:paraId="6C67732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5965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B22CEC6" w14:textId="57B923D0" w:rsidR="00D73C3A" w:rsidRDefault="00000000" w:rsidP="00D73C3A">
            <w:pPr>
              <w:spacing w:before="60" w:after="60"/>
              <w:rPr>
                <w:rFonts w:ascii="Arial" w:hAnsi="Arial" w:cs="Arial"/>
                <w:sz w:val="20"/>
                <w:szCs w:val="20"/>
              </w:rPr>
            </w:pPr>
            <w:sdt>
              <w:sdtPr>
                <w:rPr>
                  <w:rFonts w:ascii="Arial" w:hAnsi="Arial" w:cs="Arial"/>
                  <w:sz w:val="20"/>
                  <w:szCs w:val="20"/>
                </w:rPr>
                <w:id w:val="-1715666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16379D2" w14:textId="6B137655"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7(d)</w:t>
            </w:r>
          </w:p>
        </w:tc>
        <w:sdt>
          <w:sdtPr>
            <w:rPr>
              <w:rFonts w:ascii="Arial" w:hAnsi="Arial" w:cs="Arial"/>
              <w:sz w:val="20"/>
              <w:szCs w:val="20"/>
            </w:rPr>
            <w:id w:val="1592507362"/>
            <w:placeholder>
              <w:docPart w:val="2D3DA190004C4FB58082DCD687804C58"/>
            </w:placeholder>
            <w:showingPlcHdr/>
          </w:sdtPr>
          <w:sdtContent>
            <w:tc>
              <w:tcPr>
                <w:tcW w:w="1895" w:type="dxa"/>
              </w:tcPr>
              <w:p w14:paraId="60451260" w14:textId="447DA17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8E5FC11" w14:textId="77777777" w:rsidTr="00435C9F">
        <w:tc>
          <w:tcPr>
            <w:tcW w:w="837" w:type="dxa"/>
          </w:tcPr>
          <w:p w14:paraId="15584A49"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7268A1D" w14:textId="75D5CA77" w:rsidR="00D73C3A" w:rsidRPr="0076587A" w:rsidRDefault="00D73C3A" w:rsidP="0060763B">
            <w:pPr>
              <w:pStyle w:val="ListParagraph"/>
              <w:numPr>
                <w:ilvl w:val="0"/>
                <w:numId w:val="355"/>
              </w:numPr>
              <w:spacing w:before="60" w:after="60"/>
              <w:jc w:val="left"/>
              <w:rPr>
                <w:rFonts w:ascii="Arial" w:hAnsi="Arial" w:cs="Arial"/>
                <w:sz w:val="20"/>
                <w:szCs w:val="20"/>
              </w:rPr>
            </w:pPr>
            <w:r w:rsidRPr="00A97EC7">
              <w:rPr>
                <w:rFonts w:ascii="Arial" w:hAnsi="Arial" w:cs="Arial"/>
                <w:sz w:val="20"/>
                <w:szCs w:val="20"/>
              </w:rPr>
              <w:t>amounts related to recognised financial instruments that do not meet some or all of the offsetting criteria in paragraph 7.9</w:t>
            </w:r>
          </w:p>
        </w:tc>
        <w:tc>
          <w:tcPr>
            <w:tcW w:w="1166" w:type="dxa"/>
          </w:tcPr>
          <w:p w14:paraId="65E9CDE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817878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C8D7233" w14:textId="558CEFC8" w:rsidR="00D73C3A" w:rsidRDefault="00000000" w:rsidP="00D73C3A">
            <w:pPr>
              <w:spacing w:before="60" w:after="60"/>
              <w:rPr>
                <w:rFonts w:ascii="Arial" w:hAnsi="Arial" w:cs="Arial"/>
                <w:sz w:val="20"/>
                <w:szCs w:val="20"/>
              </w:rPr>
            </w:pPr>
            <w:sdt>
              <w:sdtPr>
                <w:rPr>
                  <w:rFonts w:ascii="Arial" w:hAnsi="Arial" w:cs="Arial"/>
                  <w:sz w:val="20"/>
                  <w:szCs w:val="20"/>
                </w:rPr>
                <w:id w:val="-471501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962C526" w14:textId="561880AC"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7(d)(i)</w:t>
            </w:r>
          </w:p>
        </w:tc>
        <w:sdt>
          <w:sdtPr>
            <w:rPr>
              <w:rFonts w:ascii="Arial" w:hAnsi="Arial" w:cs="Arial"/>
              <w:sz w:val="20"/>
              <w:szCs w:val="20"/>
            </w:rPr>
            <w:id w:val="1354458848"/>
            <w:placeholder>
              <w:docPart w:val="BD7BAB40891347E68B3236C1EF0F55E2"/>
            </w:placeholder>
            <w:showingPlcHdr/>
          </w:sdtPr>
          <w:sdtContent>
            <w:tc>
              <w:tcPr>
                <w:tcW w:w="1895" w:type="dxa"/>
              </w:tcPr>
              <w:p w14:paraId="5D322C9A" w14:textId="727CDB7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CD682C6" w14:textId="77777777" w:rsidTr="00435C9F">
        <w:tc>
          <w:tcPr>
            <w:tcW w:w="837" w:type="dxa"/>
          </w:tcPr>
          <w:p w14:paraId="62B5CA89"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327E2E4" w14:textId="515C339E" w:rsidR="00D73C3A" w:rsidRPr="005A609F" w:rsidRDefault="00D73C3A" w:rsidP="0060763B">
            <w:pPr>
              <w:pStyle w:val="ListParagraph"/>
              <w:numPr>
                <w:ilvl w:val="0"/>
                <w:numId w:val="355"/>
              </w:numPr>
              <w:spacing w:before="60" w:after="60"/>
              <w:jc w:val="left"/>
              <w:rPr>
                <w:rFonts w:ascii="Arial" w:hAnsi="Arial" w:cs="Arial"/>
                <w:sz w:val="20"/>
                <w:szCs w:val="20"/>
              </w:rPr>
            </w:pPr>
            <w:r w:rsidRPr="0076587A">
              <w:rPr>
                <w:rFonts w:ascii="Arial" w:hAnsi="Arial" w:cs="Arial"/>
                <w:sz w:val="20"/>
                <w:szCs w:val="20"/>
              </w:rPr>
              <w:t>amounts related to financial collateral (including cash collateral)</w:t>
            </w:r>
            <w:r>
              <w:rPr>
                <w:rFonts w:ascii="Arial" w:hAnsi="Arial" w:cs="Arial"/>
                <w:sz w:val="20"/>
                <w:szCs w:val="20"/>
              </w:rPr>
              <w:t>?</w:t>
            </w:r>
          </w:p>
        </w:tc>
        <w:tc>
          <w:tcPr>
            <w:tcW w:w="1166" w:type="dxa"/>
          </w:tcPr>
          <w:p w14:paraId="4A4FEAF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0071060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C382EDA" w14:textId="76F628EC" w:rsidR="00D73C3A" w:rsidRDefault="00000000" w:rsidP="00D73C3A">
            <w:pPr>
              <w:spacing w:before="60" w:after="60"/>
              <w:rPr>
                <w:rFonts w:ascii="Arial" w:hAnsi="Arial" w:cs="Arial"/>
                <w:sz w:val="20"/>
                <w:szCs w:val="20"/>
              </w:rPr>
            </w:pPr>
            <w:sdt>
              <w:sdtPr>
                <w:rPr>
                  <w:rFonts w:ascii="Arial" w:hAnsi="Arial" w:cs="Arial"/>
                  <w:sz w:val="20"/>
                  <w:szCs w:val="20"/>
                </w:rPr>
                <w:id w:val="-1663957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26A3BEE" w14:textId="69758309"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7(d)(ii)</w:t>
            </w:r>
          </w:p>
        </w:tc>
        <w:sdt>
          <w:sdtPr>
            <w:rPr>
              <w:rFonts w:ascii="Arial" w:hAnsi="Arial" w:cs="Arial"/>
              <w:sz w:val="20"/>
              <w:szCs w:val="20"/>
            </w:rPr>
            <w:id w:val="98699941"/>
            <w:placeholder>
              <w:docPart w:val="BFC219AF5E5D4ED1BA91A2CD9529950E"/>
            </w:placeholder>
            <w:showingPlcHdr/>
          </w:sdtPr>
          <w:sdtContent>
            <w:tc>
              <w:tcPr>
                <w:tcW w:w="1895" w:type="dxa"/>
              </w:tcPr>
              <w:p w14:paraId="708A1863" w14:textId="58ADF36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AAECF3A" w14:textId="77777777" w:rsidTr="00435C9F">
        <w:tc>
          <w:tcPr>
            <w:tcW w:w="837" w:type="dxa"/>
          </w:tcPr>
          <w:p w14:paraId="0190CF61"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B7072F0" w14:textId="304B3524" w:rsidR="00D73C3A" w:rsidRPr="005A609F" w:rsidRDefault="00D73C3A" w:rsidP="0060763B">
            <w:pPr>
              <w:pStyle w:val="ListParagraph"/>
              <w:numPr>
                <w:ilvl w:val="0"/>
                <w:numId w:val="354"/>
              </w:numPr>
              <w:spacing w:before="60" w:after="60"/>
              <w:contextualSpacing w:val="0"/>
              <w:jc w:val="left"/>
              <w:rPr>
                <w:rFonts w:ascii="Arial" w:hAnsi="Arial" w:cs="Arial"/>
                <w:sz w:val="20"/>
                <w:szCs w:val="20"/>
              </w:rPr>
            </w:pPr>
            <w:r w:rsidRPr="0076587A">
              <w:rPr>
                <w:rFonts w:ascii="Arial" w:hAnsi="Arial" w:cs="Arial"/>
                <w:sz w:val="20"/>
                <w:szCs w:val="20"/>
              </w:rPr>
              <w:t>the net amount after deducting the amounts in (d) from the amounts in (c) above</w:t>
            </w:r>
          </w:p>
        </w:tc>
        <w:tc>
          <w:tcPr>
            <w:tcW w:w="1166" w:type="dxa"/>
          </w:tcPr>
          <w:p w14:paraId="7166DB9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895253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F62B98" w14:textId="12045A20" w:rsidR="00D73C3A" w:rsidRDefault="00000000" w:rsidP="00D73C3A">
            <w:pPr>
              <w:spacing w:before="60" w:after="60"/>
              <w:rPr>
                <w:rFonts w:ascii="Arial" w:hAnsi="Arial" w:cs="Arial"/>
                <w:sz w:val="20"/>
                <w:szCs w:val="20"/>
              </w:rPr>
            </w:pPr>
            <w:sdt>
              <w:sdtPr>
                <w:rPr>
                  <w:rFonts w:ascii="Arial" w:hAnsi="Arial" w:cs="Arial"/>
                  <w:sz w:val="20"/>
                  <w:szCs w:val="20"/>
                </w:rPr>
                <w:id w:val="15649135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5F3335B" w14:textId="52D7374B" w:rsidR="00D73C3A" w:rsidRDefault="00D73C3A" w:rsidP="00D73C3A">
            <w:pPr>
              <w:spacing w:before="60" w:after="60"/>
              <w:rPr>
                <w:rFonts w:ascii="Arial" w:hAnsi="Arial" w:cs="Arial"/>
                <w:sz w:val="20"/>
                <w:szCs w:val="20"/>
              </w:rPr>
            </w:pPr>
            <w:r>
              <w:rPr>
                <w:rFonts w:ascii="Arial" w:hAnsi="Arial" w:cs="Arial"/>
                <w:sz w:val="20"/>
                <w:szCs w:val="20"/>
              </w:rPr>
              <w:t>108.8.1</w:t>
            </w:r>
            <w:r w:rsidR="00081166">
              <w:rPr>
                <w:rFonts w:ascii="Arial" w:hAnsi="Arial" w:cs="Arial"/>
                <w:sz w:val="20"/>
                <w:szCs w:val="20"/>
              </w:rPr>
              <w:t>7(e)</w:t>
            </w:r>
          </w:p>
        </w:tc>
        <w:sdt>
          <w:sdtPr>
            <w:rPr>
              <w:rFonts w:ascii="Arial" w:hAnsi="Arial" w:cs="Arial"/>
              <w:sz w:val="20"/>
              <w:szCs w:val="20"/>
            </w:rPr>
            <w:id w:val="-1309078281"/>
            <w:placeholder>
              <w:docPart w:val="39FC634C43AF4F688D3711D57DA35EFC"/>
            </w:placeholder>
            <w:showingPlcHdr/>
          </w:sdtPr>
          <w:sdtContent>
            <w:tc>
              <w:tcPr>
                <w:tcW w:w="1895" w:type="dxa"/>
              </w:tcPr>
              <w:p w14:paraId="3E06170B" w14:textId="594D9A1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E2B7373" w14:textId="77777777" w:rsidTr="00B77C21">
        <w:tc>
          <w:tcPr>
            <w:tcW w:w="837" w:type="dxa"/>
          </w:tcPr>
          <w:p w14:paraId="01FBE4E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5E72336B" w14:textId="05D938CD" w:rsidR="00D73C3A" w:rsidRPr="00D73C3A" w:rsidRDefault="0064241E" w:rsidP="00D73C3A">
            <w:pPr>
              <w:spacing w:before="60" w:after="60"/>
              <w:rPr>
                <w:rFonts w:ascii="Arial" w:hAnsi="Arial" w:cs="Arial"/>
                <w:b/>
                <w:bCs/>
                <w:i/>
                <w:iCs/>
                <w:sz w:val="20"/>
                <w:szCs w:val="20"/>
              </w:rPr>
            </w:pPr>
            <w:r>
              <w:rPr>
                <w:rFonts w:ascii="Arial" w:hAnsi="Arial" w:cs="Arial"/>
                <w:b/>
                <w:bCs/>
                <w:i/>
                <w:iCs/>
                <w:sz w:val="20"/>
                <w:szCs w:val="20"/>
              </w:rPr>
              <w:t>Derecognition</w:t>
            </w:r>
          </w:p>
        </w:tc>
      </w:tr>
      <w:tr w:rsidR="00D73C3A" w:rsidRPr="00983410" w14:paraId="06E0FA6C" w14:textId="77777777" w:rsidTr="00435C9F">
        <w:tc>
          <w:tcPr>
            <w:tcW w:w="837" w:type="dxa"/>
          </w:tcPr>
          <w:p w14:paraId="73D3A4E7"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6A39D7" w14:textId="774CCAB3" w:rsidR="00D73C3A" w:rsidRPr="002D50D4" w:rsidRDefault="00D73C3A" w:rsidP="00D73C3A">
            <w:pPr>
              <w:spacing w:before="60" w:after="60"/>
              <w:rPr>
                <w:rFonts w:ascii="Arial" w:hAnsi="Arial" w:cs="Arial"/>
                <w:sz w:val="20"/>
                <w:szCs w:val="20"/>
              </w:rPr>
            </w:pPr>
            <w:r w:rsidRPr="005A609F">
              <w:rPr>
                <w:rFonts w:ascii="Arial" w:hAnsi="Arial" w:cs="Arial"/>
                <w:sz w:val="20"/>
                <w:szCs w:val="20"/>
              </w:rPr>
              <w:t>An entity may have transferred financial assets in such a way that part or all of the financial assets do not qualify for</w:t>
            </w:r>
            <w:r>
              <w:rPr>
                <w:rFonts w:ascii="Arial" w:hAnsi="Arial" w:cs="Arial"/>
                <w:sz w:val="20"/>
                <w:szCs w:val="20"/>
              </w:rPr>
              <w:t xml:space="preserve"> </w:t>
            </w:r>
            <w:r w:rsidRPr="005A609F">
              <w:rPr>
                <w:rFonts w:ascii="Arial" w:hAnsi="Arial" w:cs="Arial"/>
                <w:sz w:val="20"/>
                <w:szCs w:val="20"/>
              </w:rPr>
              <w:t>derecognition. Has the entity then disclosed for each class of such financial assets:</w:t>
            </w:r>
          </w:p>
        </w:tc>
        <w:tc>
          <w:tcPr>
            <w:tcW w:w="1166" w:type="dxa"/>
          </w:tcPr>
          <w:p w14:paraId="51C9938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471151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B39B3C4" w14:textId="77777777" w:rsidR="00D73C3A" w:rsidRDefault="00D73C3A" w:rsidP="00D73C3A">
            <w:pPr>
              <w:spacing w:before="60" w:after="60"/>
              <w:rPr>
                <w:rFonts w:ascii="Arial" w:hAnsi="Arial" w:cs="Arial"/>
                <w:sz w:val="20"/>
                <w:szCs w:val="20"/>
              </w:rPr>
            </w:pPr>
          </w:p>
        </w:tc>
        <w:tc>
          <w:tcPr>
            <w:tcW w:w="1710" w:type="dxa"/>
          </w:tcPr>
          <w:p w14:paraId="0FB224B2" w14:textId="0F955EC0" w:rsidR="00D73C3A" w:rsidRDefault="00D73C3A" w:rsidP="00D73C3A">
            <w:pPr>
              <w:spacing w:before="60" w:after="60"/>
              <w:rPr>
                <w:rFonts w:ascii="Arial" w:hAnsi="Arial" w:cs="Arial"/>
                <w:sz w:val="20"/>
                <w:szCs w:val="20"/>
              </w:rPr>
            </w:pPr>
            <w:r>
              <w:rPr>
                <w:rFonts w:ascii="Arial" w:hAnsi="Arial" w:cs="Arial"/>
                <w:sz w:val="20"/>
                <w:szCs w:val="20"/>
              </w:rPr>
              <w:t>104.8.21</w:t>
            </w:r>
          </w:p>
        </w:tc>
        <w:sdt>
          <w:sdtPr>
            <w:rPr>
              <w:rFonts w:ascii="Arial" w:hAnsi="Arial" w:cs="Arial"/>
              <w:sz w:val="20"/>
              <w:szCs w:val="20"/>
            </w:rPr>
            <w:id w:val="-703336610"/>
            <w:placeholder>
              <w:docPart w:val="4AA26EF638A947B38743C29B48F24B7E"/>
            </w:placeholder>
            <w:showingPlcHdr/>
          </w:sdtPr>
          <w:sdtContent>
            <w:tc>
              <w:tcPr>
                <w:tcW w:w="1895" w:type="dxa"/>
              </w:tcPr>
              <w:p w14:paraId="403686DF" w14:textId="2E7B2F4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264F8B" w14:textId="77777777" w:rsidTr="00435C9F">
        <w:tc>
          <w:tcPr>
            <w:tcW w:w="837" w:type="dxa"/>
          </w:tcPr>
          <w:p w14:paraId="7FF3B9CD"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42BF2FF" w14:textId="511E42B6" w:rsidR="00D73C3A" w:rsidRPr="002D50D4" w:rsidRDefault="00D73C3A" w:rsidP="0060763B">
            <w:pPr>
              <w:pStyle w:val="ListParagraph"/>
              <w:numPr>
                <w:ilvl w:val="0"/>
                <w:numId w:val="352"/>
              </w:numPr>
              <w:spacing w:before="60" w:after="60"/>
              <w:contextualSpacing w:val="0"/>
              <w:jc w:val="left"/>
              <w:rPr>
                <w:rFonts w:ascii="Arial" w:hAnsi="Arial" w:cs="Arial"/>
                <w:sz w:val="20"/>
                <w:szCs w:val="20"/>
              </w:rPr>
            </w:pPr>
            <w:r>
              <w:rPr>
                <w:rFonts w:ascii="Arial" w:hAnsi="Arial" w:cs="Arial"/>
                <w:sz w:val="20"/>
                <w:szCs w:val="20"/>
              </w:rPr>
              <w:t>t</w:t>
            </w:r>
            <w:r w:rsidRPr="005A609F">
              <w:rPr>
                <w:rFonts w:ascii="Arial" w:hAnsi="Arial" w:cs="Arial"/>
                <w:sz w:val="20"/>
                <w:szCs w:val="20"/>
              </w:rPr>
              <w:t>he nature of the assets</w:t>
            </w:r>
          </w:p>
        </w:tc>
        <w:tc>
          <w:tcPr>
            <w:tcW w:w="1166" w:type="dxa"/>
          </w:tcPr>
          <w:p w14:paraId="3D2CF3E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938141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515EE7C" w14:textId="00952981" w:rsidR="00D73C3A" w:rsidRDefault="00000000" w:rsidP="00D73C3A">
            <w:pPr>
              <w:spacing w:before="60" w:after="60"/>
              <w:rPr>
                <w:rFonts w:ascii="Arial" w:hAnsi="Arial" w:cs="Arial"/>
                <w:sz w:val="20"/>
                <w:szCs w:val="20"/>
              </w:rPr>
            </w:pPr>
            <w:sdt>
              <w:sdtPr>
                <w:rPr>
                  <w:rFonts w:ascii="Arial" w:hAnsi="Arial" w:cs="Arial"/>
                  <w:sz w:val="20"/>
                  <w:szCs w:val="20"/>
                </w:rPr>
                <w:id w:val="-129988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56B00B0" w14:textId="70609FD3" w:rsidR="00D73C3A" w:rsidRDefault="00D73C3A" w:rsidP="00D73C3A">
            <w:pPr>
              <w:spacing w:before="60" w:after="60"/>
              <w:rPr>
                <w:rFonts w:ascii="Arial" w:hAnsi="Arial" w:cs="Arial"/>
                <w:sz w:val="20"/>
                <w:szCs w:val="20"/>
              </w:rPr>
            </w:pPr>
            <w:r>
              <w:rPr>
                <w:rFonts w:ascii="Arial" w:hAnsi="Arial" w:cs="Arial"/>
                <w:sz w:val="20"/>
                <w:szCs w:val="20"/>
              </w:rPr>
              <w:t>104.8.21(a)</w:t>
            </w:r>
          </w:p>
        </w:tc>
        <w:sdt>
          <w:sdtPr>
            <w:rPr>
              <w:rFonts w:ascii="Arial" w:hAnsi="Arial" w:cs="Arial"/>
              <w:sz w:val="20"/>
              <w:szCs w:val="20"/>
            </w:rPr>
            <w:id w:val="-18244555"/>
            <w:placeholder>
              <w:docPart w:val="4AA26EF638A947B38743C29B48F24B7E"/>
            </w:placeholder>
            <w:showingPlcHdr/>
          </w:sdtPr>
          <w:sdtContent>
            <w:tc>
              <w:tcPr>
                <w:tcW w:w="1895" w:type="dxa"/>
              </w:tcPr>
              <w:p w14:paraId="45061A28" w14:textId="779E201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0F52B2D" w14:textId="77777777" w:rsidTr="00435C9F">
        <w:tc>
          <w:tcPr>
            <w:tcW w:w="837" w:type="dxa"/>
          </w:tcPr>
          <w:p w14:paraId="75F0462D"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DC133E5" w14:textId="339E14E2" w:rsidR="00D73C3A" w:rsidRPr="002D50D4" w:rsidRDefault="00D73C3A" w:rsidP="0060763B">
            <w:pPr>
              <w:pStyle w:val="ListParagraph"/>
              <w:numPr>
                <w:ilvl w:val="0"/>
                <w:numId w:val="352"/>
              </w:numPr>
              <w:spacing w:before="60" w:after="60"/>
              <w:contextualSpacing w:val="0"/>
              <w:jc w:val="left"/>
              <w:rPr>
                <w:rFonts w:ascii="Arial" w:hAnsi="Arial" w:cs="Arial"/>
                <w:sz w:val="20"/>
                <w:szCs w:val="20"/>
              </w:rPr>
            </w:pPr>
            <w:r>
              <w:rPr>
                <w:rFonts w:ascii="Arial" w:hAnsi="Arial" w:cs="Arial"/>
                <w:sz w:val="20"/>
                <w:szCs w:val="20"/>
              </w:rPr>
              <w:t>t</w:t>
            </w:r>
            <w:r w:rsidRPr="005A609F">
              <w:rPr>
                <w:rFonts w:ascii="Arial" w:hAnsi="Arial" w:cs="Arial"/>
                <w:sz w:val="20"/>
                <w:szCs w:val="20"/>
              </w:rPr>
              <w:t>he nature of the risks and rewards of ownership to which the entity remains exposed</w:t>
            </w:r>
          </w:p>
        </w:tc>
        <w:tc>
          <w:tcPr>
            <w:tcW w:w="1166" w:type="dxa"/>
          </w:tcPr>
          <w:p w14:paraId="7565EBC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933540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7F0A24C" w14:textId="621296FE" w:rsidR="00D73C3A" w:rsidRDefault="00000000" w:rsidP="00D73C3A">
            <w:pPr>
              <w:spacing w:before="60" w:after="60"/>
              <w:rPr>
                <w:rFonts w:ascii="Arial" w:hAnsi="Arial" w:cs="Arial"/>
                <w:sz w:val="20"/>
                <w:szCs w:val="20"/>
              </w:rPr>
            </w:pPr>
            <w:sdt>
              <w:sdtPr>
                <w:rPr>
                  <w:rFonts w:ascii="Arial" w:hAnsi="Arial" w:cs="Arial"/>
                  <w:sz w:val="20"/>
                  <w:szCs w:val="20"/>
                </w:rPr>
                <w:id w:val="-30084870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58F09BE" w14:textId="45E044B5" w:rsidR="00D73C3A" w:rsidRDefault="00D73C3A" w:rsidP="00D73C3A">
            <w:pPr>
              <w:spacing w:before="60" w:after="60"/>
              <w:rPr>
                <w:rFonts w:ascii="Arial" w:hAnsi="Arial" w:cs="Arial"/>
                <w:sz w:val="20"/>
                <w:szCs w:val="20"/>
              </w:rPr>
            </w:pPr>
            <w:r>
              <w:rPr>
                <w:rFonts w:ascii="Arial" w:hAnsi="Arial" w:cs="Arial"/>
                <w:sz w:val="20"/>
                <w:szCs w:val="20"/>
              </w:rPr>
              <w:t>104.8.21(b)</w:t>
            </w:r>
          </w:p>
        </w:tc>
        <w:sdt>
          <w:sdtPr>
            <w:rPr>
              <w:rFonts w:ascii="Arial" w:hAnsi="Arial" w:cs="Arial"/>
              <w:sz w:val="20"/>
              <w:szCs w:val="20"/>
            </w:rPr>
            <w:id w:val="-1937203628"/>
            <w:placeholder>
              <w:docPart w:val="4AA26EF638A947B38743C29B48F24B7E"/>
            </w:placeholder>
            <w:showingPlcHdr/>
          </w:sdtPr>
          <w:sdtContent>
            <w:tc>
              <w:tcPr>
                <w:tcW w:w="1895" w:type="dxa"/>
              </w:tcPr>
              <w:p w14:paraId="5B75601D" w14:textId="3156D9F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0AD9082" w14:textId="77777777" w:rsidTr="00435C9F">
        <w:tc>
          <w:tcPr>
            <w:tcW w:w="837" w:type="dxa"/>
          </w:tcPr>
          <w:p w14:paraId="188633BE"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F7BC40E" w14:textId="52CD5FD8" w:rsidR="00D73C3A" w:rsidRPr="002D50D4" w:rsidRDefault="00D73C3A" w:rsidP="0060763B">
            <w:pPr>
              <w:pStyle w:val="ListParagraph"/>
              <w:numPr>
                <w:ilvl w:val="0"/>
                <w:numId w:val="352"/>
              </w:numPr>
              <w:spacing w:before="60" w:after="60"/>
              <w:contextualSpacing w:val="0"/>
              <w:jc w:val="left"/>
              <w:rPr>
                <w:rFonts w:ascii="Arial" w:hAnsi="Arial" w:cs="Arial"/>
                <w:sz w:val="20"/>
                <w:szCs w:val="20"/>
              </w:rPr>
            </w:pPr>
            <w:r>
              <w:rPr>
                <w:rFonts w:ascii="Arial" w:hAnsi="Arial" w:cs="Arial"/>
                <w:sz w:val="20"/>
                <w:szCs w:val="20"/>
              </w:rPr>
              <w:t>w</w:t>
            </w:r>
            <w:r w:rsidRPr="005A609F">
              <w:rPr>
                <w:rFonts w:ascii="Arial" w:hAnsi="Arial" w:cs="Arial"/>
                <w:sz w:val="20"/>
                <w:szCs w:val="20"/>
              </w:rPr>
              <w:t>hen the entity continues to recognise all of the assets, the carrying amounts of the assets and of the associated liabilities?</w:t>
            </w:r>
          </w:p>
        </w:tc>
        <w:tc>
          <w:tcPr>
            <w:tcW w:w="1166" w:type="dxa"/>
          </w:tcPr>
          <w:p w14:paraId="4966C53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493552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A1D4A96" w14:textId="06A9BEE2" w:rsidR="00D73C3A" w:rsidRDefault="00000000" w:rsidP="00D73C3A">
            <w:pPr>
              <w:spacing w:before="60" w:after="60"/>
              <w:rPr>
                <w:rFonts w:ascii="Arial" w:hAnsi="Arial" w:cs="Arial"/>
                <w:sz w:val="20"/>
                <w:szCs w:val="20"/>
              </w:rPr>
            </w:pPr>
            <w:sdt>
              <w:sdtPr>
                <w:rPr>
                  <w:rFonts w:ascii="Arial" w:hAnsi="Arial" w:cs="Arial"/>
                  <w:sz w:val="20"/>
                  <w:szCs w:val="20"/>
                </w:rPr>
                <w:id w:val="-7714744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C36649" w14:textId="47B8B2B0" w:rsidR="00D73C3A" w:rsidRDefault="00D73C3A" w:rsidP="00D73C3A">
            <w:pPr>
              <w:spacing w:before="60" w:after="60"/>
              <w:rPr>
                <w:rFonts w:ascii="Arial" w:hAnsi="Arial" w:cs="Arial"/>
                <w:sz w:val="20"/>
                <w:szCs w:val="20"/>
              </w:rPr>
            </w:pPr>
            <w:r>
              <w:rPr>
                <w:rFonts w:ascii="Arial" w:hAnsi="Arial" w:cs="Arial"/>
                <w:sz w:val="20"/>
                <w:szCs w:val="20"/>
              </w:rPr>
              <w:t>104.8.21(c)</w:t>
            </w:r>
          </w:p>
        </w:tc>
        <w:sdt>
          <w:sdtPr>
            <w:rPr>
              <w:rFonts w:ascii="Arial" w:hAnsi="Arial" w:cs="Arial"/>
              <w:sz w:val="20"/>
              <w:szCs w:val="20"/>
            </w:rPr>
            <w:id w:val="569308656"/>
            <w:placeholder>
              <w:docPart w:val="4AA26EF638A947B38743C29B48F24B7E"/>
            </w:placeholder>
            <w:showingPlcHdr/>
          </w:sdtPr>
          <w:sdtContent>
            <w:tc>
              <w:tcPr>
                <w:tcW w:w="1895" w:type="dxa"/>
              </w:tcPr>
              <w:p w14:paraId="7337D9DB" w14:textId="2DA71EA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B95857" w:rsidRPr="00983410" w14:paraId="3F2F501E" w14:textId="77777777" w:rsidTr="00BC2079">
        <w:tc>
          <w:tcPr>
            <w:tcW w:w="837" w:type="dxa"/>
          </w:tcPr>
          <w:p w14:paraId="271A6743" w14:textId="77777777" w:rsidR="00B95857" w:rsidRPr="00747EF9" w:rsidRDefault="00B95857" w:rsidP="00B95857">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0ADF9A4E" w14:textId="15E3D549" w:rsidR="00B95857" w:rsidRDefault="00B95857" w:rsidP="00D73C3A">
            <w:pPr>
              <w:spacing w:before="60" w:after="60"/>
              <w:rPr>
                <w:rFonts w:ascii="Arial" w:hAnsi="Arial" w:cs="Arial"/>
                <w:sz w:val="20"/>
                <w:szCs w:val="20"/>
              </w:rPr>
            </w:pPr>
            <w:r>
              <w:rPr>
                <w:rFonts w:ascii="Arial" w:hAnsi="Arial" w:cs="Arial"/>
                <w:b/>
                <w:bCs/>
                <w:i/>
                <w:iCs/>
                <w:sz w:val="20"/>
                <w:szCs w:val="20"/>
              </w:rPr>
              <w:t>Collateral</w:t>
            </w:r>
          </w:p>
        </w:tc>
      </w:tr>
      <w:tr w:rsidR="00D73C3A" w:rsidRPr="00983410" w14:paraId="75AB686C" w14:textId="77777777" w:rsidTr="00435C9F">
        <w:tc>
          <w:tcPr>
            <w:tcW w:w="837" w:type="dxa"/>
          </w:tcPr>
          <w:p w14:paraId="44E1C60A"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7754A9" w14:textId="3F6D9F39" w:rsidR="00D73C3A" w:rsidRPr="002D50D4" w:rsidRDefault="00D73C3A" w:rsidP="00D73C3A">
            <w:pPr>
              <w:spacing w:before="60" w:after="60"/>
              <w:rPr>
                <w:rFonts w:ascii="Arial" w:hAnsi="Arial" w:cs="Arial"/>
                <w:sz w:val="20"/>
                <w:szCs w:val="20"/>
              </w:rPr>
            </w:pPr>
            <w:r>
              <w:rPr>
                <w:rFonts w:ascii="Arial" w:hAnsi="Arial" w:cs="Arial"/>
                <w:sz w:val="20"/>
                <w:szCs w:val="20"/>
              </w:rPr>
              <w:t>Has the entity disclosed:</w:t>
            </w:r>
          </w:p>
        </w:tc>
        <w:tc>
          <w:tcPr>
            <w:tcW w:w="1166" w:type="dxa"/>
          </w:tcPr>
          <w:p w14:paraId="37189B7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957902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0F7A7DF" w14:textId="77777777" w:rsidR="00D73C3A" w:rsidRDefault="00D73C3A" w:rsidP="00D73C3A">
            <w:pPr>
              <w:spacing w:before="60" w:after="60"/>
              <w:rPr>
                <w:rFonts w:ascii="Arial" w:hAnsi="Arial" w:cs="Arial"/>
                <w:sz w:val="20"/>
                <w:szCs w:val="20"/>
              </w:rPr>
            </w:pPr>
          </w:p>
        </w:tc>
        <w:tc>
          <w:tcPr>
            <w:tcW w:w="1710" w:type="dxa"/>
          </w:tcPr>
          <w:p w14:paraId="07EFCCA3" w14:textId="13ABE919" w:rsidR="00D73C3A" w:rsidRDefault="00D73C3A" w:rsidP="00D73C3A">
            <w:pPr>
              <w:spacing w:before="60" w:after="60"/>
              <w:rPr>
                <w:rFonts w:ascii="Arial" w:hAnsi="Arial" w:cs="Arial"/>
                <w:sz w:val="20"/>
                <w:szCs w:val="20"/>
              </w:rPr>
            </w:pPr>
            <w:r w:rsidRPr="00F54977">
              <w:rPr>
                <w:rFonts w:ascii="Arial" w:hAnsi="Arial" w:cs="Arial"/>
                <w:sz w:val="20"/>
                <w:szCs w:val="20"/>
              </w:rPr>
              <w:t>104.</w:t>
            </w:r>
            <w:r>
              <w:rPr>
                <w:rFonts w:ascii="Arial" w:hAnsi="Arial" w:cs="Arial"/>
                <w:sz w:val="20"/>
                <w:szCs w:val="20"/>
              </w:rPr>
              <w:t>22</w:t>
            </w:r>
          </w:p>
        </w:tc>
        <w:sdt>
          <w:sdtPr>
            <w:rPr>
              <w:rFonts w:ascii="Arial" w:hAnsi="Arial" w:cs="Arial"/>
              <w:sz w:val="20"/>
              <w:szCs w:val="20"/>
            </w:rPr>
            <w:id w:val="-607977986"/>
            <w:placeholder>
              <w:docPart w:val="4AA26EF638A947B38743C29B48F24B7E"/>
            </w:placeholder>
            <w:showingPlcHdr/>
          </w:sdtPr>
          <w:sdtContent>
            <w:tc>
              <w:tcPr>
                <w:tcW w:w="1895" w:type="dxa"/>
              </w:tcPr>
              <w:p w14:paraId="158A4CA7" w14:textId="35C12AB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9CE5648" w14:textId="77777777" w:rsidTr="00435C9F">
        <w:tc>
          <w:tcPr>
            <w:tcW w:w="837" w:type="dxa"/>
          </w:tcPr>
          <w:p w14:paraId="4BD1FB8F"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1AC6E65" w14:textId="2EFF2C6E" w:rsidR="00D73C3A" w:rsidRPr="002D50D4" w:rsidRDefault="00D73C3A" w:rsidP="0060763B">
            <w:pPr>
              <w:pStyle w:val="ListParagraph"/>
              <w:numPr>
                <w:ilvl w:val="0"/>
                <w:numId w:val="271"/>
              </w:numPr>
              <w:spacing w:before="60" w:after="60"/>
              <w:contextualSpacing w:val="0"/>
              <w:jc w:val="left"/>
              <w:rPr>
                <w:rFonts w:ascii="Arial" w:hAnsi="Arial" w:cs="Arial"/>
                <w:sz w:val="20"/>
                <w:szCs w:val="20"/>
              </w:rPr>
            </w:pPr>
            <w:r>
              <w:rPr>
                <w:rFonts w:ascii="Arial" w:hAnsi="Arial" w:cs="Arial"/>
                <w:sz w:val="20"/>
                <w:szCs w:val="20"/>
              </w:rPr>
              <w:t>t</w:t>
            </w:r>
            <w:r w:rsidRPr="00025B75">
              <w:rPr>
                <w:rFonts w:ascii="Arial" w:hAnsi="Arial" w:cs="Arial"/>
                <w:sz w:val="20"/>
                <w:szCs w:val="20"/>
              </w:rPr>
              <w:t>he carrying amount of financial assets it has pledged as collateral for liabilities or contingent liabilities, including amounts that have been reclassified in accordance with GRAP 104</w:t>
            </w:r>
            <w:r>
              <w:rPr>
                <w:rFonts w:ascii="Arial" w:hAnsi="Arial" w:cs="Arial"/>
                <w:sz w:val="20"/>
                <w:szCs w:val="20"/>
              </w:rPr>
              <w:t>?</w:t>
            </w:r>
          </w:p>
        </w:tc>
        <w:tc>
          <w:tcPr>
            <w:tcW w:w="1166" w:type="dxa"/>
          </w:tcPr>
          <w:p w14:paraId="2366297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9098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14038A" w14:textId="2151CFF0" w:rsidR="00D73C3A" w:rsidRDefault="00000000" w:rsidP="00D73C3A">
            <w:pPr>
              <w:spacing w:before="60" w:after="60"/>
              <w:rPr>
                <w:rFonts w:ascii="Arial" w:hAnsi="Arial" w:cs="Arial"/>
                <w:sz w:val="20"/>
                <w:szCs w:val="20"/>
              </w:rPr>
            </w:pPr>
            <w:sdt>
              <w:sdtPr>
                <w:rPr>
                  <w:rFonts w:ascii="Arial" w:hAnsi="Arial" w:cs="Arial"/>
                  <w:sz w:val="20"/>
                  <w:szCs w:val="20"/>
                </w:rPr>
                <w:id w:val="9496646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DD89FB9" w14:textId="451A31C8" w:rsidR="00D73C3A" w:rsidRDefault="00D73C3A" w:rsidP="00D73C3A">
            <w:pPr>
              <w:spacing w:before="60" w:after="60"/>
              <w:rPr>
                <w:rFonts w:ascii="Arial" w:hAnsi="Arial" w:cs="Arial"/>
                <w:sz w:val="20"/>
                <w:szCs w:val="20"/>
              </w:rPr>
            </w:pPr>
            <w:r>
              <w:rPr>
                <w:rFonts w:ascii="Arial" w:hAnsi="Arial" w:cs="Arial"/>
                <w:sz w:val="20"/>
                <w:szCs w:val="20"/>
              </w:rPr>
              <w:t>104.8.22(a)</w:t>
            </w:r>
          </w:p>
        </w:tc>
        <w:sdt>
          <w:sdtPr>
            <w:rPr>
              <w:rFonts w:ascii="Arial" w:hAnsi="Arial" w:cs="Arial"/>
              <w:sz w:val="20"/>
              <w:szCs w:val="20"/>
            </w:rPr>
            <w:id w:val="-73599393"/>
            <w:placeholder>
              <w:docPart w:val="4AA26EF638A947B38743C29B48F24B7E"/>
            </w:placeholder>
            <w:showingPlcHdr/>
          </w:sdtPr>
          <w:sdtContent>
            <w:tc>
              <w:tcPr>
                <w:tcW w:w="1895" w:type="dxa"/>
              </w:tcPr>
              <w:p w14:paraId="1A7446D7" w14:textId="7EA74DC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6042182" w14:textId="77777777" w:rsidTr="00435C9F">
        <w:tc>
          <w:tcPr>
            <w:tcW w:w="837" w:type="dxa"/>
          </w:tcPr>
          <w:p w14:paraId="2B2400D3"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F40635D" w14:textId="5ACD5CE2" w:rsidR="00D73C3A" w:rsidRPr="002D50D4" w:rsidRDefault="00D73C3A" w:rsidP="0060763B">
            <w:pPr>
              <w:pStyle w:val="ListParagraph"/>
              <w:numPr>
                <w:ilvl w:val="0"/>
                <w:numId w:val="271"/>
              </w:numPr>
              <w:spacing w:before="60" w:after="60"/>
              <w:contextualSpacing w:val="0"/>
              <w:jc w:val="left"/>
              <w:rPr>
                <w:rFonts w:ascii="Arial" w:hAnsi="Arial" w:cs="Arial"/>
                <w:sz w:val="20"/>
                <w:szCs w:val="20"/>
              </w:rPr>
            </w:pPr>
            <w:r>
              <w:rPr>
                <w:rFonts w:ascii="Arial" w:hAnsi="Arial" w:cs="Arial"/>
                <w:sz w:val="20"/>
                <w:szCs w:val="20"/>
              </w:rPr>
              <w:t>t</w:t>
            </w:r>
            <w:r w:rsidRPr="00025B75">
              <w:rPr>
                <w:rFonts w:ascii="Arial" w:hAnsi="Arial" w:cs="Arial"/>
                <w:sz w:val="20"/>
                <w:szCs w:val="20"/>
              </w:rPr>
              <w:t>he terms and conditions relating to its pledge</w:t>
            </w:r>
            <w:r>
              <w:rPr>
                <w:rFonts w:ascii="Arial" w:hAnsi="Arial" w:cs="Arial"/>
                <w:sz w:val="20"/>
                <w:szCs w:val="20"/>
              </w:rPr>
              <w:t>?</w:t>
            </w:r>
          </w:p>
        </w:tc>
        <w:tc>
          <w:tcPr>
            <w:tcW w:w="1166" w:type="dxa"/>
          </w:tcPr>
          <w:p w14:paraId="5B7B967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071131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430AFEB" w14:textId="2F48079B" w:rsidR="00D73C3A" w:rsidRDefault="00000000" w:rsidP="00D73C3A">
            <w:pPr>
              <w:spacing w:before="60" w:after="60"/>
              <w:rPr>
                <w:rFonts w:ascii="Arial" w:hAnsi="Arial" w:cs="Arial"/>
                <w:sz w:val="20"/>
                <w:szCs w:val="20"/>
              </w:rPr>
            </w:pPr>
            <w:sdt>
              <w:sdtPr>
                <w:rPr>
                  <w:rFonts w:ascii="Arial" w:hAnsi="Arial" w:cs="Arial"/>
                  <w:sz w:val="20"/>
                  <w:szCs w:val="20"/>
                </w:rPr>
                <w:id w:val="15770148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D988A3" w14:textId="18F4AD5C" w:rsidR="00D73C3A" w:rsidRDefault="00D73C3A" w:rsidP="00D73C3A">
            <w:pPr>
              <w:spacing w:before="60" w:after="60"/>
              <w:rPr>
                <w:rFonts w:ascii="Arial" w:hAnsi="Arial" w:cs="Arial"/>
                <w:sz w:val="20"/>
                <w:szCs w:val="20"/>
              </w:rPr>
            </w:pPr>
            <w:r>
              <w:rPr>
                <w:rFonts w:ascii="Arial" w:hAnsi="Arial" w:cs="Arial"/>
                <w:sz w:val="20"/>
                <w:szCs w:val="20"/>
              </w:rPr>
              <w:t>104.8.22(b)</w:t>
            </w:r>
          </w:p>
        </w:tc>
        <w:sdt>
          <w:sdtPr>
            <w:rPr>
              <w:rFonts w:ascii="Arial" w:hAnsi="Arial" w:cs="Arial"/>
              <w:sz w:val="20"/>
              <w:szCs w:val="20"/>
            </w:rPr>
            <w:id w:val="-1339686003"/>
            <w:placeholder>
              <w:docPart w:val="4AA26EF638A947B38743C29B48F24B7E"/>
            </w:placeholder>
            <w:showingPlcHdr/>
          </w:sdtPr>
          <w:sdtContent>
            <w:tc>
              <w:tcPr>
                <w:tcW w:w="1895" w:type="dxa"/>
              </w:tcPr>
              <w:p w14:paraId="665BACE1" w14:textId="4132C37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B444C9" w14:textId="77777777" w:rsidTr="00435C9F">
        <w:tc>
          <w:tcPr>
            <w:tcW w:w="837" w:type="dxa"/>
          </w:tcPr>
          <w:p w14:paraId="47865609"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79F80FF" w14:textId="7DAB64E1" w:rsidR="00D73C3A" w:rsidRPr="002D50D4" w:rsidRDefault="00D73C3A" w:rsidP="00D73C3A">
            <w:pPr>
              <w:spacing w:before="60" w:after="60"/>
              <w:rPr>
                <w:rFonts w:ascii="Arial" w:hAnsi="Arial" w:cs="Arial"/>
                <w:sz w:val="20"/>
                <w:szCs w:val="20"/>
              </w:rPr>
            </w:pPr>
            <w:r w:rsidRPr="0082157A">
              <w:rPr>
                <w:rFonts w:ascii="Arial" w:hAnsi="Arial" w:cs="Arial"/>
                <w:sz w:val="20"/>
                <w:szCs w:val="20"/>
              </w:rPr>
              <w:t>When an entity holds collateral (of financial or non-financial assets) and is permitted to sell or repledge the collateral in the absence of default by the owner of the collateral, has it disclosed:</w:t>
            </w:r>
          </w:p>
        </w:tc>
        <w:tc>
          <w:tcPr>
            <w:tcW w:w="1166" w:type="dxa"/>
          </w:tcPr>
          <w:p w14:paraId="57781EB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6352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D24756E" w14:textId="77777777" w:rsidR="00D73C3A" w:rsidRDefault="00D73C3A" w:rsidP="00D73C3A">
            <w:pPr>
              <w:spacing w:before="60" w:after="60"/>
              <w:rPr>
                <w:rFonts w:ascii="Arial" w:hAnsi="Arial" w:cs="Arial"/>
                <w:sz w:val="20"/>
                <w:szCs w:val="20"/>
              </w:rPr>
            </w:pPr>
          </w:p>
        </w:tc>
        <w:tc>
          <w:tcPr>
            <w:tcW w:w="1710" w:type="dxa"/>
          </w:tcPr>
          <w:p w14:paraId="4AB9B8AE" w14:textId="334A105D" w:rsidR="00D73C3A" w:rsidRDefault="00D73C3A" w:rsidP="00D73C3A">
            <w:pPr>
              <w:spacing w:before="60" w:after="60"/>
              <w:rPr>
                <w:rFonts w:ascii="Arial" w:hAnsi="Arial" w:cs="Arial"/>
                <w:sz w:val="20"/>
                <w:szCs w:val="20"/>
              </w:rPr>
            </w:pPr>
            <w:r>
              <w:rPr>
                <w:rFonts w:ascii="Arial" w:hAnsi="Arial" w:cs="Arial"/>
                <w:sz w:val="20"/>
                <w:szCs w:val="20"/>
              </w:rPr>
              <w:t>104.8.23</w:t>
            </w:r>
          </w:p>
        </w:tc>
        <w:sdt>
          <w:sdtPr>
            <w:rPr>
              <w:rFonts w:ascii="Arial" w:hAnsi="Arial" w:cs="Arial"/>
              <w:sz w:val="20"/>
              <w:szCs w:val="20"/>
            </w:rPr>
            <w:id w:val="222108715"/>
            <w:placeholder>
              <w:docPart w:val="4AA26EF638A947B38743C29B48F24B7E"/>
            </w:placeholder>
            <w:showingPlcHdr/>
          </w:sdtPr>
          <w:sdtContent>
            <w:tc>
              <w:tcPr>
                <w:tcW w:w="1895" w:type="dxa"/>
              </w:tcPr>
              <w:p w14:paraId="51EEBC22" w14:textId="7C3EC6B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CC1E482" w14:textId="77777777" w:rsidTr="00435C9F">
        <w:tc>
          <w:tcPr>
            <w:tcW w:w="837" w:type="dxa"/>
          </w:tcPr>
          <w:p w14:paraId="67803935"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D1F9DB1" w14:textId="2733731C" w:rsidR="00D73C3A" w:rsidRDefault="00D73C3A" w:rsidP="0060763B">
            <w:pPr>
              <w:pStyle w:val="ListParagraph"/>
              <w:numPr>
                <w:ilvl w:val="0"/>
                <w:numId w:val="272"/>
              </w:numPr>
              <w:spacing w:before="60" w:after="60"/>
              <w:contextualSpacing w:val="0"/>
              <w:jc w:val="left"/>
              <w:rPr>
                <w:rFonts w:ascii="Arial" w:hAnsi="Arial" w:cs="Arial"/>
                <w:sz w:val="20"/>
                <w:szCs w:val="20"/>
              </w:rPr>
            </w:pPr>
            <w:r>
              <w:rPr>
                <w:rFonts w:ascii="Arial" w:hAnsi="Arial" w:cs="Arial"/>
                <w:sz w:val="20"/>
                <w:szCs w:val="20"/>
              </w:rPr>
              <w:t>the fair value of the collateral held?</w:t>
            </w:r>
          </w:p>
        </w:tc>
        <w:tc>
          <w:tcPr>
            <w:tcW w:w="1166" w:type="dxa"/>
          </w:tcPr>
          <w:p w14:paraId="6BB8350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687295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0F15750" w14:textId="14D7E3FB" w:rsidR="00D73C3A" w:rsidRDefault="00000000" w:rsidP="00D73C3A">
            <w:pPr>
              <w:spacing w:before="60" w:after="60"/>
              <w:rPr>
                <w:rFonts w:ascii="Arial" w:hAnsi="Arial" w:cs="Arial"/>
                <w:sz w:val="20"/>
                <w:szCs w:val="20"/>
              </w:rPr>
            </w:pPr>
            <w:sdt>
              <w:sdtPr>
                <w:rPr>
                  <w:rFonts w:ascii="Arial" w:hAnsi="Arial" w:cs="Arial"/>
                  <w:sz w:val="20"/>
                  <w:szCs w:val="20"/>
                </w:rPr>
                <w:id w:val="14649319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5AF3A88" w14:textId="2D5DFBF3" w:rsidR="00D73C3A" w:rsidRDefault="00D73C3A" w:rsidP="00D73C3A">
            <w:pPr>
              <w:spacing w:before="60" w:after="60"/>
              <w:rPr>
                <w:rFonts w:ascii="Arial" w:hAnsi="Arial" w:cs="Arial"/>
                <w:sz w:val="20"/>
                <w:szCs w:val="20"/>
              </w:rPr>
            </w:pPr>
            <w:r>
              <w:rPr>
                <w:rFonts w:ascii="Arial" w:hAnsi="Arial" w:cs="Arial"/>
                <w:sz w:val="20"/>
                <w:szCs w:val="20"/>
              </w:rPr>
              <w:t>104.8.23(a)</w:t>
            </w:r>
          </w:p>
        </w:tc>
        <w:sdt>
          <w:sdtPr>
            <w:rPr>
              <w:rFonts w:ascii="Arial" w:hAnsi="Arial" w:cs="Arial"/>
              <w:sz w:val="20"/>
              <w:szCs w:val="20"/>
            </w:rPr>
            <w:id w:val="579182711"/>
            <w:placeholder>
              <w:docPart w:val="D36F78F31AF24EE8B8BC3E789F746803"/>
            </w:placeholder>
            <w:showingPlcHdr/>
          </w:sdtPr>
          <w:sdtContent>
            <w:tc>
              <w:tcPr>
                <w:tcW w:w="1895" w:type="dxa"/>
              </w:tcPr>
              <w:p w14:paraId="6E653C29" w14:textId="2D796778"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A1EB2B7" w14:textId="77777777" w:rsidTr="00435C9F">
        <w:tc>
          <w:tcPr>
            <w:tcW w:w="837" w:type="dxa"/>
          </w:tcPr>
          <w:p w14:paraId="74BFA417"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706F4B9" w14:textId="566CC4EC" w:rsidR="00D73C3A" w:rsidRPr="002D50D4" w:rsidRDefault="00D73C3A" w:rsidP="0060763B">
            <w:pPr>
              <w:pStyle w:val="ListParagraph"/>
              <w:numPr>
                <w:ilvl w:val="0"/>
                <w:numId w:val="272"/>
              </w:numPr>
              <w:spacing w:before="60" w:after="60"/>
              <w:contextualSpacing w:val="0"/>
              <w:jc w:val="left"/>
              <w:rPr>
                <w:rFonts w:ascii="Arial" w:hAnsi="Arial" w:cs="Arial"/>
                <w:sz w:val="20"/>
                <w:szCs w:val="20"/>
              </w:rPr>
            </w:pPr>
            <w:r>
              <w:rPr>
                <w:rFonts w:ascii="Arial" w:hAnsi="Arial" w:cs="Arial"/>
                <w:sz w:val="20"/>
                <w:szCs w:val="20"/>
              </w:rPr>
              <w:t>t</w:t>
            </w:r>
            <w:r w:rsidRPr="0082157A">
              <w:rPr>
                <w:rFonts w:ascii="Arial" w:hAnsi="Arial" w:cs="Arial"/>
                <w:sz w:val="20"/>
                <w:szCs w:val="20"/>
              </w:rPr>
              <w:t>he fair value of any such collateral sold or re-pledged, whether the entity has an obligation to return it, and whether the collateral held is sufficient for the debts owing</w:t>
            </w:r>
          </w:p>
        </w:tc>
        <w:tc>
          <w:tcPr>
            <w:tcW w:w="1166" w:type="dxa"/>
          </w:tcPr>
          <w:p w14:paraId="364073E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84472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0E74C79" w14:textId="61AB620C" w:rsidR="00D73C3A" w:rsidRDefault="00000000" w:rsidP="00D73C3A">
            <w:pPr>
              <w:spacing w:before="60" w:after="60"/>
              <w:rPr>
                <w:rFonts w:ascii="Arial" w:hAnsi="Arial" w:cs="Arial"/>
                <w:sz w:val="20"/>
                <w:szCs w:val="20"/>
              </w:rPr>
            </w:pPr>
            <w:sdt>
              <w:sdtPr>
                <w:rPr>
                  <w:rFonts w:ascii="Arial" w:hAnsi="Arial" w:cs="Arial"/>
                  <w:sz w:val="20"/>
                  <w:szCs w:val="20"/>
                </w:rPr>
                <w:id w:val="-15329605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46DB41F" w14:textId="1FB81EA5" w:rsidR="00D73C3A" w:rsidRDefault="00D73C3A" w:rsidP="00D73C3A">
            <w:pPr>
              <w:spacing w:before="60" w:after="60"/>
              <w:rPr>
                <w:rFonts w:ascii="Arial" w:hAnsi="Arial" w:cs="Arial"/>
                <w:sz w:val="20"/>
                <w:szCs w:val="20"/>
              </w:rPr>
            </w:pPr>
            <w:r>
              <w:rPr>
                <w:rFonts w:ascii="Arial" w:hAnsi="Arial" w:cs="Arial"/>
                <w:sz w:val="20"/>
                <w:szCs w:val="20"/>
              </w:rPr>
              <w:t>104.8.23(b)</w:t>
            </w:r>
          </w:p>
        </w:tc>
        <w:sdt>
          <w:sdtPr>
            <w:rPr>
              <w:rFonts w:ascii="Arial" w:hAnsi="Arial" w:cs="Arial"/>
              <w:sz w:val="20"/>
              <w:szCs w:val="20"/>
            </w:rPr>
            <w:id w:val="1502553412"/>
            <w:placeholder>
              <w:docPart w:val="7E0FAE63D8634DBB8FA36206F91E7E5D"/>
            </w:placeholder>
            <w:showingPlcHdr/>
          </w:sdtPr>
          <w:sdtContent>
            <w:tc>
              <w:tcPr>
                <w:tcW w:w="1895" w:type="dxa"/>
              </w:tcPr>
              <w:p w14:paraId="1FA3CDE6" w14:textId="785AC83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258B3F" w14:textId="77777777" w:rsidTr="00435C9F">
        <w:tc>
          <w:tcPr>
            <w:tcW w:w="837" w:type="dxa"/>
          </w:tcPr>
          <w:p w14:paraId="36BAFF3B"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EDE51BA" w14:textId="43AE63FB" w:rsidR="00D73C3A" w:rsidRPr="002D50D4" w:rsidRDefault="00D73C3A" w:rsidP="0060763B">
            <w:pPr>
              <w:pStyle w:val="ListParagraph"/>
              <w:numPr>
                <w:ilvl w:val="0"/>
                <w:numId w:val="272"/>
              </w:numPr>
              <w:spacing w:before="60" w:after="60"/>
              <w:contextualSpacing w:val="0"/>
              <w:jc w:val="left"/>
              <w:rPr>
                <w:rFonts w:ascii="Arial" w:hAnsi="Arial" w:cs="Arial"/>
                <w:sz w:val="20"/>
                <w:szCs w:val="20"/>
              </w:rPr>
            </w:pPr>
            <w:r>
              <w:rPr>
                <w:rFonts w:ascii="Arial" w:hAnsi="Arial" w:cs="Arial"/>
                <w:sz w:val="20"/>
                <w:szCs w:val="20"/>
              </w:rPr>
              <w:t>t</w:t>
            </w:r>
            <w:r w:rsidRPr="0082157A">
              <w:rPr>
                <w:rFonts w:ascii="Arial" w:hAnsi="Arial" w:cs="Arial"/>
                <w:sz w:val="20"/>
                <w:szCs w:val="20"/>
              </w:rPr>
              <w:t>he terms and conditions associated with its use of the collateral</w:t>
            </w:r>
          </w:p>
        </w:tc>
        <w:tc>
          <w:tcPr>
            <w:tcW w:w="1166" w:type="dxa"/>
          </w:tcPr>
          <w:p w14:paraId="06DD4D3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288691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1F2177F" w14:textId="72E8DFB2" w:rsidR="00D73C3A" w:rsidRDefault="00000000" w:rsidP="00D73C3A">
            <w:pPr>
              <w:spacing w:before="60" w:after="60"/>
              <w:rPr>
                <w:rFonts w:ascii="Arial" w:hAnsi="Arial" w:cs="Arial"/>
                <w:sz w:val="20"/>
                <w:szCs w:val="20"/>
              </w:rPr>
            </w:pPr>
            <w:sdt>
              <w:sdtPr>
                <w:rPr>
                  <w:rFonts w:ascii="Arial" w:hAnsi="Arial" w:cs="Arial"/>
                  <w:sz w:val="20"/>
                  <w:szCs w:val="20"/>
                </w:rPr>
                <w:id w:val="17994952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F7C558D" w14:textId="3FE36729" w:rsidR="00D73C3A" w:rsidRDefault="00D73C3A" w:rsidP="00D73C3A">
            <w:pPr>
              <w:spacing w:before="60" w:after="60"/>
              <w:rPr>
                <w:rFonts w:ascii="Arial" w:hAnsi="Arial" w:cs="Arial"/>
                <w:sz w:val="20"/>
                <w:szCs w:val="20"/>
              </w:rPr>
            </w:pPr>
            <w:r>
              <w:rPr>
                <w:rFonts w:ascii="Arial" w:hAnsi="Arial" w:cs="Arial"/>
                <w:sz w:val="20"/>
                <w:szCs w:val="20"/>
              </w:rPr>
              <w:t>104.8.23(c)</w:t>
            </w:r>
          </w:p>
        </w:tc>
        <w:sdt>
          <w:sdtPr>
            <w:rPr>
              <w:rFonts w:ascii="Arial" w:hAnsi="Arial" w:cs="Arial"/>
              <w:sz w:val="20"/>
              <w:szCs w:val="20"/>
            </w:rPr>
            <w:id w:val="-2029941172"/>
            <w:placeholder>
              <w:docPart w:val="7E0FAE63D8634DBB8FA36206F91E7E5D"/>
            </w:placeholder>
            <w:showingPlcHdr/>
          </w:sdtPr>
          <w:sdtContent>
            <w:tc>
              <w:tcPr>
                <w:tcW w:w="1895" w:type="dxa"/>
              </w:tcPr>
              <w:p w14:paraId="0FEAEA27" w14:textId="345C454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E30B0D" w:rsidRPr="00983410" w14:paraId="69403A7E" w14:textId="77777777" w:rsidTr="00946CC1">
        <w:tc>
          <w:tcPr>
            <w:tcW w:w="837" w:type="dxa"/>
          </w:tcPr>
          <w:p w14:paraId="06452EC2" w14:textId="77777777" w:rsidR="00E30B0D" w:rsidRPr="00747EF9" w:rsidRDefault="00E30B0D"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39BED6B9" w14:textId="20EBD275" w:rsidR="00E30B0D" w:rsidRPr="000D6EC0" w:rsidRDefault="00B95857" w:rsidP="00D73C3A">
            <w:pPr>
              <w:spacing w:before="60" w:after="60"/>
              <w:rPr>
                <w:rFonts w:ascii="Arial" w:hAnsi="Arial" w:cs="Arial"/>
                <w:b/>
                <w:bCs/>
                <w:i/>
                <w:iCs/>
                <w:sz w:val="20"/>
                <w:szCs w:val="20"/>
              </w:rPr>
            </w:pPr>
            <w:r>
              <w:rPr>
                <w:rFonts w:ascii="Arial" w:hAnsi="Arial" w:cs="Arial"/>
                <w:b/>
                <w:bCs/>
                <w:i/>
                <w:iCs/>
                <w:sz w:val="20"/>
                <w:szCs w:val="20"/>
              </w:rPr>
              <w:t>Compound financial instruments with multiple embedded derivatives</w:t>
            </w:r>
          </w:p>
        </w:tc>
      </w:tr>
      <w:tr w:rsidR="00D73C3A" w:rsidRPr="00983410" w14:paraId="70DFE18B" w14:textId="77777777" w:rsidTr="00435C9F">
        <w:tc>
          <w:tcPr>
            <w:tcW w:w="837" w:type="dxa"/>
          </w:tcPr>
          <w:p w14:paraId="712FC81B"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11CB057" w14:textId="3453F978" w:rsidR="00D73C3A" w:rsidRPr="002D50D4" w:rsidRDefault="00D73C3A" w:rsidP="00D73C3A">
            <w:pPr>
              <w:spacing w:before="60" w:after="60"/>
              <w:rPr>
                <w:rFonts w:ascii="Arial" w:hAnsi="Arial" w:cs="Arial"/>
                <w:sz w:val="20"/>
                <w:szCs w:val="20"/>
              </w:rPr>
            </w:pPr>
            <w:r w:rsidRPr="0082157A">
              <w:rPr>
                <w:rFonts w:ascii="Arial" w:hAnsi="Arial" w:cs="Arial"/>
                <w:sz w:val="20"/>
                <w:szCs w:val="20"/>
              </w:rPr>
              <w:t>If an entity has issued an instrument that contains both a liability and a residual interest component and the instrument has multiple embedded derivatives whose values are interdependent (such as a callable convertible debt instrument), has it disclosed the existence of those features?</w:t>
            </w:r>
          </w:p>
        </w:tc>
        <w:tc>
          <w:tcPr>
            <w:tcW w:w="1166" w:type="dxa"/>
          </w:tcPr>
          <w:p w14:paraId="7FCB1B3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50964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DDF200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914341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4A5CF3F" w14:textId="63DCCF36" w:rsidR="00D73C3A" w:rsidRDefault="00000000" w:rsidP="00D73C3A">
            <w:pPr>
              <w:spacing w:before="60" w:after="60"/>
              <w:rPr>
                <w:rFonts w:ascii="Arial" w:hAnsi="Arial" w:cs="Arial"/>
                <w:sz w:val="20"/>
                <w:szCs w:val="20"/>
              </w:rPr>
            </w:pPr>
            <w:sdt>
              <w:sdtPr>
                <w:rPr>
                  <w:rFonts w:ascii="Arial" w:hAnsi="Arial" w:cs="Arial"/>
                  <w:sz w:val="20"/>
                  <w:szCs w:val="20"/>
                </w:rPr>
                <w:id w:val="18254658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0C9553" w14:textId="11F96CBC" w:rsidR="00D73C3A" w:rsidRDefault="00D73C3A" w:rsidP="00D73C3A">
            <w:pPr>
              <w:spacing w:before="60" w:after="60"/>
              <w:rPr>
                <w:rFonts w:ascii="Arial" w:hAnsi="Arial" w:cs="Arial"/>
                <w:sz w:val="20"/>
                <w:szCs w:val="20"/>
              </w:rPr>
            </w:pPr>
            <w:r>
              <w:rPr>
                <w:rFonts w:ascii="Arial" w:hAnsi="Arial" w:cs="Arial"/>
                <w:sz w:val="20"/>
                <w:szCs w:val="20"/>
              </w:rPr>
              <w:t>104.8.24</w:t>
            </w:r>
          </w:p>
        </w:tc>
        <w:sdt>
          <w:sdtPr>
            <w:rPr>
              <w:rFonts w:ascii="Arial" w:hAnsi="Arial" w:cs="Arial"/>
              <w:sz w:val="20"/>
              <w:szCs w:val="20"/>
            </w:rPr>
            <w:id w:val="281236378"/>
            <w:placeholder>
              <w:docPart w:val="7E0FAE63D8634DBB8FA36206F91E7E5D"/>
            </w:placeholder>
            <w:showingPlcHdr/>
          </w:sdtPr>
          <w:sdtContent>
            <w:tc>
              <w:tcPr>
                <w:tcW w:w="1895" w:type="dxa"/>
              </w:tcPr>
              <w:p w14:paraId="15C99182" w14:textId="4C1E163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B95857" w:rsidRPr="00983410" w14:paraId="51D01A33" w14:textId="77777777" w:rsidTr="00A5515C">
        <w:tc>
          <w:tcPr>
            <w:tcW w:w="837" w:type="dxa"/>
          </w:tcPr>
          <w:p w14:paraId="08C50B65" w14:textId="77777777" w:rsidR="00B95857" w:rsidRPr="00747EF9" w:rsidRDefault="00B95857" w:rsidP="001E59E8">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4B1A7A3C" w14:textId="4129134E" w:rsidR="00B95857" w:rsidRDefault="00B95857" w:rsidP="00D73C3A">
            <w:pPr>
              <w:spacing w:before="60" w:after="60"/>
              <w:rPr>
                <w:rFonts w:ascii="Arial" w:hAnsi="Arial" w:cs="Arial"/>
                <w:sz w:val="20"/>
                <w:szCs w:val="20"/>
              </w:rPr>
            </w:pPr>
            <w:r>
              <w:rPr>
                <w:rFonts w:ascii="Arial" w:hAnsi="Arial" w:cs="Arial"/>
                <w:b/>
                <w:bCs/>
                <w:i/>
                <w:iCs/>
                <w:sz w:val="20"/>
                <w:szCs w:val="20"/>
              </w:rPr>
              <w:t>Concessionary loans and investments</w:t>
            </w:r>
          </w:p>
        </w:tc>
      </w:tr>
      <w:tr w:rsidR="00D73C3A" w:rsidRPr="00983410" w14:paraId="290B28BE" w14:textId="77777777" w:rsidTr="00435C9F">
        <w:tc>
          <w:tcPr>
            <w:tcW w:w="837" w:type="dxa"/>
          </w:tcPr>
          <w:p w14:paraId="57DC8FF9"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38C34AC" w14:textId="23949B26" w:rsidR="00D73C3A" w:rsidRPr="002D50D4" w:rsidRDefault="00D73C3A" w:rsidP="00D73C3A">
            <w:pPr>
              <w:spacing w:before="60" w:after="60"/>
              <w:rPr>
                <w:rFonts w:ascii="Arial" w:hAnsi="Arial" w:cs="Arial"/>
                <w:sz w:val="20"/>
                <w:szCs w:val="20"/>
              </w:rPr>
            </w:pPr>
            <w:r w:rsidRPr="0082157A">
              <w:rPr>
                <w:rFonts w:ascii="Arial" w:hAnsi="Arial" w:cs="Arial"/>
                <w:sz w:val="20"/>
                <w:szCs w:val="20"/>
              </w:rPr>
              <w:t>If an entity has granted or received a concessionary loan</w:t>
            </w:r>
            <w:r>
              <w:rPr>
                <w:rFonts w:ascii="Arial" w:hAnsi="Arial" w:cs="Arial"/>
                <w:sz w:val="20"/>
                <w:szCs w:val="20"/>
              </w:rPr>
              <w:t xml:space="preserve"> or investments</w:t>
            </w:r>
            <w:r w:rsidRPr="0082157A">
              <w:rPr>
                <w:rFonts w:ascii="Arial" w:hAnsi="Arial" w:cs="Arial"/>
                <w:sz w:val="20"/>
                <w:szCs w:val="20"/>
              </w:rPr>
              <w:t>, has it disclosed:</w:t>
            </w:r>
          </w:p>
        </w:tc>
        <w:tc>
          <w:tcPr>
            <w:tcW w:w="1166" w:type="dxa"/>
          </w:tcPr>
          <w:p w14:paraId="523FAD3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382900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4CD95EE" w14:textId="77777777" w:rsidR="00D73C3A" w:rsidRDefault="00D73C3A" w:rsidP="00D73C3A">
            <w:pPr>
              <w:spacing w:before="60" w:after="60"/>
              <w:rPr>
                <w:rFonts w:ascii="Arial" w:hAnsi="Arial" w:cs="Arial"/>
                <w:sz w:val="20"/>
                <w:szCs w:val="20"/>
              </w:rPr>
            </w:pPr>
          </w:p>
        </w:tc>
        <w:tc>
          <w:tcPr>
            <w:tcW w:w="1710" w:type="dxa"/>
          </w:tcPr>
          <w:p w14:paraId="0DFDB770" w14:textId="28CD1DCC" w:rsidR="00D73C3A" w:rsidRDefault="00D73C3A" w:rsidP="00D73C3A">
            <w:pPr>
              <w:spacing w:before="60" w:after="60"/>
              <w:rPr>
                <w:rFonts w:ascii="Arial" w:hAnsi="Arial" w:cs="Arial"/>
                <w:sz w:val="20"/>
                <w:szCs w:val="20"/>
              </w:rPr>
            </w:pPr>
            <w:r>
              <w:rPr>
                <w:rFonts w:ascii="Arial" w:hAnsi="Arial" w:cs="Arial"/>
                <w:sz w:val="20"/>
                <w:szCs w:val="20"/>
              </w:rPr>
              <w:t>104.8.25</w:t>
            </w:r>
          </w:p>
        </w:tc>
        <w:sdt>
          <w:sdtPr>
            <w:rPr>
              <w:rFonts w:ascii="Arial" w:hAnsi="Arial" w:cs="Arial"/>
              <w:sz w:val="20"/>
              <w:szCs w:val="20"/>
            </w:rPr>
            <w:id w:val="-121847859"/>
            <w:placeholder>
              <w:docPart w:val="7E0FAE63D8634DBB8FA36206F91E7E5D"/>
            </w:placeholder>
            <w:showingPlcHdr/>
          </w:sdtPr>
          <w:sdtContent>
            <w:tc>
              <w:tcPr>
                <w:tcW w:w="1895" w:type="dxa"/>
              </w:tcPr>
              <w:p w14:paraId="5972ED6C" w14:textId="4794B91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BAE99EC" w14:textId="77777777" w:rsidTr="00435C9F">
        <w:tc>
          <w:tcPr>
            <w:tcW w:w="837" w:type="dxa"/>
          </w:tcPr>
          <w:p w14:paraId="2C26D911"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962250F" w14:textId="713868CD" w:rsidR="00D73C3A" w:rsidRPr="002D50D4" w:rsidRDefault="00D73C3A" w:rsidP="0060763B">
            <w:pPr>
              <w:pStyle w:val="ListParagraph"/>
              <w:numPr>
                <w:ilvl w:val="0"/>
                <w:numId w:val="273"/>
              </w:numPr>
              <w:spacing w:before="60" w:after="60"/>
              <w:contextualSpacing w:val="0"/>
              <w:jc w:val="left"/>
              <w:rPr>
                <w:rFonts w:ascii="Arial" w:hAnsi="Arial" w:cs="Arial"/>
                <w:sz w:val="20"/>
                <w:szCs w:val="20"/>
              </w:rPr>
            </w:pPr>
            <w:r>
              <w:rPr>
                <w:rFonts w:ascii="Arial" w:hAnsi="Arial" w:cs="Arial"/>
                <w:sz w:val="20"/>
                <w:szCs w:val="20"/>
              </w:rPr>
              <w:t>t</w:t>
            </w:r>
            <w:r w:rsidRPr="0082157A">
              <w:rPr>
                <w:rFonts w:ascii="Arial" w:hAnsi="Arial" w:cs="Arial"/>
                <w:sz w:val="20"/>
                <w:szCs w:val="20"/>
              </w:rPr>
              <w:t>he existence of such loans</w:t>
            </w:r>
            <w:r>
              <w:rPr>
                <w:rFonts w:ascii="Arial" w:hAnsi="Arial" w:cs="Arial"/>
                <w:sz w:val="20"/>
                <w:szCs w:val="20"/>
              </w:rPr>
              <w:t xml:space="preserve"> and investments?</w:t>
            </w:r>
          </w:p>
        </w:tc>
        <w:tc>
          <w:tcPr>
            <w:tcW w:w="1166" w:type="dxa"/>
          </w:tcPr>
          <w:p w14:paraId="3FDFF87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676005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534A004" w14:textId="0E4BCD84" w:rsidR="00D73C3A" w:rsidRDefault="00000000" w:rsidP="00D73C3A">
            <w:pPr>
              <w:spacing w:before="60" w:after="60"/>
              <w:rPr>
                <w:rFonts w:ascii="Arial" w:hAnsi="Arial" w:cs="Arial"/>
                <w:sz w:val="20"/>
                <w:szCs w:val="20"/>
              </w:rPr>
            </w:pPr>
            <w:sdt>
              <w:sdtPr>
                <w:rPr>
                  <w:rFonts w:ascii="Arial" w:hAnsi="Arial" w:cs="Arial"/>
                  <w:sz w:val="20"/>
                  <w:szCs w:val="20"/>
                </w:rPr>
                <w:id w:val="14947577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EEBA50C" w14:textId="5FFCE91C" w:rsidR="00D73C3A" w:rsidRDefault="00D73C3A" w:rsidP="00D73C3A">
            <w:pPr>
              <w:spacing w:before="60" w:after="60"/>
              <w:rPr>
                <w:rFonts w:ascii="Arial" w:hAnsi="Arial" w:cs="Arial"/>
                <w:sz w:val="20"/>
                <w:szCs w:val="20"/>
              </w:rPr>
            </w:pPr>
            <w:r>
              <w:rPr>
                <w:rFonts w:ascii="Arial" w:hAnsi="Arial" w:cs="Arial"/>
                <w:sz w:val="20"/>
                <w:szCs w:val="20"/>
              </w:rPr>
              <w:t>104.8.25(a)</w:t>
            </w:r>
          </w:p>
        </w:tc>
        <w:sdt>
          <w:sdtPr>
            <w:rPr>
              <w:rFonts w:ascii="Arial" w:hAnsi="Arial" w:cs="Arial"/>
              <w:sz w:val="20"/>
              <w:szCs w:val="20"/>
            </w:rPr>
            <w:id w:val="-789505422"/>
            <w:placeholder>
              <w:docPart w:val="7E0FAE63D8634DBB8FA36206F91E7E5D"/>
            </w:placeholder>
            <w:showingPlcHdr/>
          </w:sdtPr>
          <w:sdtContent>
            <w:tc>
              <w:tcPr>
                <w:tcW w:w="1895" w:type="dxa"/>
              </w:tcPr>
              <w:p w14:paraId="3127B745" w14:textId="6E5824B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A22CD5" w14:textId="77777777" w:rsidTr="00435C9F">
        <w:tc>
          <w:tcPr>
            <w:tcW w:w="837" w:type="dxa"/>
          </w:tcPr>
          <w:p w14:paraId="5453D3FE"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EF88846" w14:textId="6A42B66F" w:rsidR="00D73C3A" w:rsidRPr="002D50D4" w:rsidRDefault="00D73C3A" w:rsidP="0060763B">
            <w:pPr>
              <w:pStyle w:val="ListParagraph"/>
              <w:numPr>
                <w:ilvl w:val="0"/>
                <w:numId w:val="273"/>
              </w:numPr>
              <w:spacing w:before="60" w:after="60"/>
              <w:contextualSpacing w:val="0"/>
              <w:jc w:val="left"/>
              <w:rPr>
                <w:rFonts w:ascii="Arial" w:hAnsi="Arial" w:cs="Arial"/>
                <w:sz w:val="20"/>
                <w:szCs w:val="20"/>
              </w:rPr>
            </w:pPr>
            <w:r>
              <w:rPr>
                <w:rFonts w:ascii="Arial" w:hAnsi="Arial" w:cs="Arial"/>
                <w:sz w:val="20"/>
                <w:szCs w:val="20"/>
              </w:rPr>
              <w:t>t</w:t>
            </w:r>
            <w:r w:rsidRPr="0082157A">
              <w:rPr>
                <w:rFonts w:ascii="Arial" w:hAnsi="Arial" w:cs="Arial"/>
                <w:sz w:val="20"/>
                <w:szCs w:val="20"/>
              </w:rPr>
              <w:t>heir significant terms and conditions</w:t>
            </w:r>
            <w:r>
              <w:rPr>
                <w:rFonts w:ascii="Arial" w:hAnsi="Arial" w:cs="Arial"/>
                <w:sz w:val="20"/>
                <w:szCs w:val="20"/>
              </w:rPr>
              <w:t>?</w:t>
            </w:r>
          </w:p>
        </w:tc>
        <w:tc>
          <w:tcPr>
            <w:tcW w:w="1166" w:type="dxa"/>
          </w:tcPr>
          <w:p w14:paraId="6D61B69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439153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F90A679" w14:textId="58A72063" w:rsidR="00D73C3A" w:rsidRDefault="00000000" w:rsidP="00D73C3A">
            <w:pPr>
              <w:spacing w:before="60" w:after="60"/>
              <w:rPr>
                <w:rFonts w:ascii="Arial" w:hAnsi="Arial" w:cs="Arial"/>
                <w:sz w:val="20"/>
                <w:szCs w:val="20"/>
              </w:rPr>
            </w:pPr>
            <w:sdt>
              <w:sdtPr>
                <w:rPr>
                  <w:rFonts w:ascii="Arial" w:hAnsi="Arial" w:cs="Arial"/>
                  <w:sz w:val="20"/>
                  <w:szCs w:val="20"/>
                </w:rPr>
                <w:id w:val="19693918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B4F168C" w14:textId="0487B463" w:rsidR="00D73C3A" w:rsidRDefault="00D73C3A" w:rsidP="00D73C3A">
            <w:pPr>
              <w:spacing w:before="60" w:after="60"/>
              <w:rPr>
                <w:rFonts w:ascii="Arial" w:hAnsi="Arial" w:cs="Arial"/>
                <w:sz w:val="20"/>
                <w:szCs w:val="20"/>
              </w:rPr>
            </w:pPr>
            <w:r>
              <w:rPr>
                <w:rFonts w:ascii="Arial" w:hAnsi="Arial" w:cs="Arial"/>
                <w:sz w:val="20"/>
                <w:szCs w:val="20"/>
              </w:rPr>
              <w:t>104.8.25(b)</w:t>
            </w:r>
          </w:p>
        </w:tc>
        <w:sdt>
          <w:sdtPr>
            <w:rPr>
              <w:rFonts w:ascii="Arial" w:hAnsi="Arial" w:cs="Arial"/>
              <w:sz w:val="20"/>
              <w:szCs w:val="20"/>
            </w:rPr>
            <w:id w:val="-593174399"/>
            <w:placeholder>
              <w:docPart w:val="7E0FAE63D8634DBB8FA36206F91E7E5D"/>
            </w:placeholder>
            <w:showingPlcHdr/>
          </w:sdtPr>
          <w:sdtContent>
            <w:tc>
              <w:tcPr>
                <w:tcW w:w="1895" w:type="dxa"/>
              </w:tcPr>
              <w:p w14:paraId="6420C13D" w14:textId="0B9F92E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6F23F0" w14:textId="77777777" w:rsidTr="00435C9F">
        <w:tc>
          <w:tcPr>
            <w:tcW w:w="837" w:type="dxa"/>
          </w:tcPr>
          <w:p w14:paraId="039EC1E5"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C8131D9" w14:textId="4F26675A" w:rsidR="00D73C3A" w:rsidRPr="002D50D4" w:rsidRDefault="00D73C3A" w:rsidP="0060763B">
            <w:pPr>
              <w:pStyle w:val="ListParagraph"/>
              <w:numPr>
                <w:ilvl w:val="0"/>
                <w:numId w:val="273"/>
              </w:numPr>
              <w:spacing w:before="60" w:after="60"/>
              <w:contextualSpacing w:val="0"/>
              <w:jc w:val="left"/>
              <w:rPr>
                <w:rFonts w:ascii="Arial" w:hAnsi="Arial" w:cs="Arial"/>
                <w:sz w:val="20"/>
                <w:szCs w:val="20"/>
              </w:rPr>
            </w:pPr>
            <w:r>
              <w:rPr>
                <w:rFonts w:ascii="Arial" w:hAnsi="Arial" w:cs="Arial"/>
                <w:sz w:val="20"/>
                <w:szCs w:val="20"/>
              </w:rPr>
              <w:t>t</w:t>
            </w:r>
            <w:r w:rsidRPr="0082157A">
              <w:rPr>
                <w:rFonts w:ascii="Arial" w:hAnsi="Arial" w:cs="Arial"/>
                <w:sz w:val="20"/>
                <w:szCs w:val="20"/>
              </w:rPr>
              <w:t>he nominal value of the loan</w:t>
            </w:r>
            <w:r>
              <w:rPr>
                <w:rFonts w:ascii="Arial" w:hAnsi="Arial" w:cs="Arial"/>
                <w:sz w:val="20"/>
                <w:szCs w:val="20"/>
              </w:rPr>
              <w:t xml:space="preserve"> and investment</w:t>
            </w:r>
            <w:r w:rsidRPr="0082157A">
              <w:rPr>
                <w:rFonts w:ascii="Arial" w:hAnsi="Arial" w:cs="Arial"/>
                <w:sz w:val="20"/>
                <w:szCs w:val="20"/>
              </w:rPr>
              <w:t xml:space="preserve"> balances at year end</w:t>
            </w:r>
            <w:r>
              <w:rPr>
                <w:rFonts w:ascii="Arial" w:hAnsi="Arial" w:cs="Arial"/>
                <w:sz w:val="20"/>
                <w:szCs w:val="20"/>
              </w:rPr>
              <w:t>?</w:t>
            </w:r>
          </w:p>
        </w:tc>
        <w:tc>
          <w:tcPr>
            <w:tcW w:w="1166" w:type="dxa"/>
          </w:tcPr>
          <w:p w14:paraId="5D620E02" w14:textId="6DCA9C8F" w:rsidR="00D73C3A" w:rsidRDefault="00000000" w:rsidP="00D73C3A">
            <w:pPr>
              <w:spacing w:before="60" w:after="60"/>
              <w:rPr>
                <w:rFonts w:ascii="Arial" w:hAnsi="Arial" w:cs="Arial"/>
                <w:sz w:val="20"/>
                <w:szCs w:val="20"/>
              </w:rPr>
            </w:pPr>
            <w:sdt>
              <w:sdtPr>
                <w:rPr>
                  <w:rFonts w:ascii="Arial" w:hAnsi="Arial" w:cs="Arial"/>
                  <w:sz w:val="20"/>
                  <w:szCs w:val="20"/>
                </w:rPr>
                <w:id w:val="-4868716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36252DD" w14:textId="15C04230" w:rsidR="00D73C3A" w:rsidRDefault="00000000" w:rsidP="00D73C3A">
            <w:pPr>
              <w:spacing w:before="60" w:after="60"/>
              <w:rPr>
                <w:rFonts w:ascii="Arial" w:hAnsi="Arial" w:cs="Arial"/>
                <w:sz w:val="20"/>
                <w:szCs w:val="20"/>
              </w:rPr>
            </w:pPr>
            <w:sdt>
              <w:sdtPr>
                <w:rPr>
                  <w:rFonts w:ascii="Arial" w:hAnsi="Arial" w:cs="Arial"/>
                  <w:sz w:val="20"/>
                  <w:szCs w:val="20"/>
                </w:rPr>
                <w:id w:val="10869600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E1193AB" w14:textId="651FEBF1" w:rsidR="00D73C3A" w:rsidRDefault="00D73C3A" w:rsidP="00D73C3A">
            <w:pPr>
              <w:spacing w:before="60" w:after="60"/>
              <w:rPr>
                <w:rFonts w:ascii="Arial" w:hAnsi="Arial" w:cs="Arial"/>
                <w:sz w:val="20"/>
                <w:szCs w:val="20"/>
              </w:rPr>
            </w:pPr>
            <w:r>
              <w:rPr>
                <w:rFonts w:ascii="Arial" w:hAnsi="Arial" w:cs="Arial"/>
                <w:sz w:val="20"/>
                <w:szCs w:val="20"/>
              </w:rPr>
              <w:t>104.8.25(c)</w:t>
            </w:r>
          </w:p>
        </w:tc>
        <w:sdt>
          <w:sdtPr>
            <w:rPr>
              <w:rFonts w:ascii="Arial" w:hAnsi="Arial" w:cs="Arial"/>
              <w:sz w:val="20"/>
              <w:szCs w:val="20"/>
            </w:rPr>
            <w:id w:val="2115939035"/>
            <w:placeholder>
              <w:docPart w:val="7E0FAE63D8634DBB8FA36206F91E7E5D"/>
            </w:placeholder>
            <w:showingPlcHdr/>
          </w:sdtPr>
          <w:sdtContent>
            <w:tc>
              <w:tcPr>
                <w:tcW w:w="1895" w:type="dxa"/>
              </w:tcPr>
              <w:p w14:paraId="335AE77B" w14:textId="00A826D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26E64F6" w14:textId="77777777" w:rsidTr="00435C9F">
        <w:tc>
          <w:tcPr>
            <w:tcW w:w="837" w:type="dxa"/>
          </w:tcPr>
          <w:p w14:paraId="51347E21"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5D7AA07" w14:textId="4AFB77E2" w:rsidR="00D73C3A" w:rsidRPr="001A2EDE" w:rsidRDefault="00D73C3A" w:rsidP="0060763B">
            <w:pPr>
              <w:pStyle w:val="ListParagraph"/>
              <w:numPr>
                <w:ilvl w:val="0"/>
                <w:numId w:val="273"/>
              </w:numPr>
              <w:spacing w:before="60" w:after="60"/>
              <w:contextualSpacing w:val="0"/>
              <w:jc w:val="left"/>
              <w:rPr>
                <w:rFonts w:ascii="Arial" w:hAnsi="Arial" w:cs="Arial"/>
                <w:sz w:val="20"/>
                <w:szCs w:val="20"/>
              </w:rPr>
            </w:pPr>
            <w:r w:rsidRPr="002F5748">
              <w:rPr>
                <w:rFonts w:ascii="Arial" w:hAnsi="Arial" w:cs="Arial"/>
                <w:sz w:val="20"/>
                <w:szCs w:val="20"/>
              </w:rPr>
              <w:t>the circumstances that led to the purchase or origination of a credit impaired concessionary loan</w:t>
            </w:r>
            <w:r>
              <w:rPr>
                <w:rFonts w:ascii="Arial" w:hAnsi="Arial" w:cs="Arial"/>
                <w:sz w:val="20"/>
                <w:szCs w:val="20"/>
              </w:rPr>
              <w:t>?</w:t>
            </w:r>
          </w:p>
        </w:tc>
        <w:tc>
          <w:tcPr>
            <w:tcW w:w="1166" w:type="dxa"/>
          </w:tcPr>
          <w:p w14:paraId="5159D589" w14:textId="1F8723AF" w:rsidR="00D73C3A" w:rsidRDefault="00000000" w:rsidP="00D73C3A">
            <w:pPr>
              <w:spacing w:before="60" w:after="60"/>
              <w:rPr>
                <w:rFonts w:ascii="Arial" w:hAnsi="Arial" w:cs="Arial"/>
                <w:sz w:val="20"/>
                <w:szCs w:val="20"/>
              </w:rPr>
            </w:pPr>
            <w:sdt>
              <w:sdtPr>
                <w:rPr>
                  <w:rFonts w:ascii="Arial" w:hAnsi="Arial" w:cs="Arial"/>
                  <w:sz w:val="20"/>
                  <w:szCs w:val="20"/>
                </w:rPr>
                <w:id w:val="-9494667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DA2B9EB" w14:textId="7E61D4BD" w:rsidR="00D73C3A" w:rsidRDefault="00000000" w:rsidP="00D73C3A">
            <w:pPr>
              <w:spacing w:before="60" w:after="60"/>
              <w:rPr>
                <w:rFonts w:ascii="Arial" w:hAnsi="Arial" w:cs="Arial"/>
                <w:sz w:val="20"/>
                <w:szCs w:val="20"/>
              </w:rPr>
            </w:pPr>
            <w:sdt>
              <w:sdtPr>
                <w:rPr>
                  <w:rFonts w:ascii="Arial" w:hAnsi="Arial" w:cs="Arial"/>
                  <w:sz w:val="20"/>
                  <w:szCs w:val="20"/>
                </w:rPr>
                <w:id w:val="-18480095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6C32B04" w14:textId="4E87E8CB" w:rsidR="00D73C3A" w:rsidRDefault="00D73C3A" w:rsidP="00D73C3A">
            <w:pPr>
              <w:spacing w:before="60" w:after="60"/>
              <w:rPr>
                <w:rFonts w:ascii="Arial" w:hAnsi="Arial" w:cs="Arial"/>
                <w:sz w:val="20"/>
                <w:szCs w:val="20"/>
              </w:rPr>
            </w:pPr>
            <w:r>
              <w:rPr>
                <w:rFonts w:ascii="Arial" w:hAnsi="Arial" w:cs="Arial"/>
                <w:sz w:val="20"/>
                <w:szCs w:val="20"/>
              </w:rPr>
              <w:t>104.8.25(d)</w:t>
            </w:r>
          </w:p>
        </w:tc>
        <w:sdt>
          <w:sdtPr>
            <w:rPr>
              <w:rFonts w:ascii="Arial" w:hAnsi="Arial" w:cs="Arial"/>
              <w:sz w:val="20"/>
              <w:szCs w:val="20"/>
            </w:rPr>
            <w:id w:val="1804498479"/>
            <w:placeholder>
              <w:docPart w:val="F521961708664703A196E28E867FFD23"/>
            </w:placeholder>
            <w:showingPlcHdr/>
          </w:sdtPr>
          <w:sdtContent>
            <w:tc>
              <w:tcPr>
                <w:tcW w:w="1895" w:type="dxa"/>
              </w:tcPr>
              <w:p w14:paraId="0855E63D" w14:textId="3A379EE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EFEEDE" w14:textId="77777777" w:rsidTr="00435C9F">
        <w:tc>
          <w:tcPr>
            <w:tcW w:w="837" w:type="dxa"/>
          </w:tcPr>
          <w:p w14:paraId="64A43D78"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BD71D02" w14:textId="401A16A9" w:rsidR="00D73C3A" w:rsidRPr="001A2EDE" w:rsidRDefault="00D73C3A" w:rsidP="00D73C3A">
            <w:pPr>
              <w:spacing w:before="60" w:after="60"/>
              <w:rPr>
                <w:rFonts w:ascii="Arial" w:hAnsi="Arial" w:cs="Arial"/>
                <w:sz w:val="20"/>
                <w:szCs w:val="20"/>
              </w:rPr>
            </w:pPr>
            <w:r w:rsidRPr="002D760E">
              <w:rPr>
                <w:rFonts w:ascii="Arial" w:hAnsi="Arial" w:cs="Arial"/>
                <w:sz w:val="20"/>
                <w:szCs w:val="20"/>
              </w:rPr>
              <w:t>For concessionary loans granted by an entity and measured at amortised cost</w:t>
            </w:r>
            <w:r>
              <w:rPr>
                <w:rFonts w:ascii="Arial" w:hAnsi="Arial" w:cs="Arial"/>
                <w:sz w:val="20"/>
                <w:szCs w:val="20"/>
              </w:rPr>
              <w:t>, has the entity disclosed:</w:t>
            </w:r>
          </w:p>
        </w:tc>
        <w:tc>
          <w:tcPr>
            <w:tcW w:w="1166" w:type="dxa"/>
          </w:tcPr>
          <w:p w14:paraId="2721F54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64414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80853B" w14:textId="77777777" w:rsidR="00D73C3A" w:rsidRDefault="00D73C3A" w:rsidP="00D73C3A">
            <w:pPr>
              <w:spacing w:before="60" w:after="60"/>
              <w:rPr>
                <w:rFonts w:ascii="Arial" w:hAnsi="Arial" w:cs="Arial"/>
                <w:sz w:val="20"/>
                <w:szCs w:val="20"/>
              </w:rPr>
            </w:pPr>
          </w:p>
        </w:tc>
        <w:tc>
          <w:tcPr>
            <w:tcW w:w="1710" w:type="dxa"/>
          </w:tcPr>
          <w:p w14:paraId="1B84086B" w14:textId="411D31C6" w:rsidR="00D73C3A" w:rsidRDefault="00D73C3A" w:rsidP="00D73C3A">
            <w:pPr>
              <w:spacing w:before="60" w:after="60"/>
              <w:rPr>
                <w:rFonts w:ascii="Arial" w:hAnsi="Arial" w:cs="Arial"/>
                <w:sz w:val="20"/>
                <w:szCs w:val="20"/>
              </w:rPr>
            </w:pPr>
            <w:r>
              <w:rPr>
                <w:rFonts w:ascii="Arial" w:hAnsi="Arial" w:cs="Arial"/>
                <w:sz w:val="20"/>
                <w:szCs w:val="20"/>
              </w:rPr>
              <w:t>104.8.26</w:t>
            </w:r>
          </w:p>
        </w:tc>
        <w:sdt>
          <w:sdtPr>
            <w:rPr>
              <w:rFonts w:ascii="Arial" w:hAnsi="Arial" w:cs="Arial"/>
              <w:sz w:val="20"/>
              <w:szCs w:val="20"/>
            </w:rPr>
            <w:id w:val="-143434725"/>
            <w:placeholder>
              <w:docPart w:val="06DF50FB22444970A88F83FA44804A0E"/>
            </w:placeholder>
            <w:showingPlcHdr/>
          </w:sdtPr>
          <w:sdtContent>
            <w:tc>
              <w:tcPr>
                <w:tcW w:w="1895" w:type="dxa"/>
              </w:tcPr>
              <w:p w14:paraId="3343BE7F" w14:textId="6A5D3A3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799D88B" w14:textId="77777777" w:rsidTr="00435C9F">
        <w:tc>
          <w:tcPr>
            <w:tcW w:w="837" w:type="dxa"/>
          </w:tcPr>
          <w:p w14:paraId="7417181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5036A71" w14:textId="7980BFB0" w:rsidR="00D73C3A" w:rsidRPr="001A2EDE" w:rsidRDefault="00D73C3A" w:rsidP="0060763B">
            <w:pPr>
              <w:pStyle w:val="ListParagraph"/>
              <w:numPr>
                <w:ilvl w:val="0"/>
                <w:numId w:val="356"/>
              </w:numPr>
              <w:spacing w:before="60" w:after="60"/>
              <w:contextualSpacing w:val="0"/>
              <w:jc w:val="left"/>
              <w:rPr>
                <w:rFonts w:ascii="Arial" w:hAnsi="Arial" w:cs="Arial"/>
                <w:sz w:val="20"/>
                <w:szCs w:val="20"/>
              </w:rPr>
            </w:pPr>
            <w:r w:rsidRPr="002D760E">
              <w:rPr>
                <w:rFonts w:ascii="Arial" w:hAnsi="Arial" w:cs="Arial"/>
                <w:sz w:val="20"/>
                <w:szCs w:val="20"/>
              </w:rPr>
              <w:t>A reconciliation between the opening and closing carrying amounts of the</w:t>
            </w:r>
            <w:r>
              <w:rPr>
                <w:rFonts w:ascii="Arial" w:hAnsi="Arial" w:cs="Arial"/>
                <w:sz w:val="20"/>
                <w:szCs w:val="20"/>
              </w:rPr>
              <w:t xml:space="preserve"> loans, including:</w:t>
            </w:r>
          </w:p>
        </w:tc>
        <w:tc>
          <w:tcPr>
            <w:tcW w:w="1166" w:type="dxa"/>
          </w:tcPr>
          <w:p w14:paraId="0845421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004689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174D49" w14:textId="6404D2F4" w:rsidR="00D73C3A" w:rsidRDefault="00000000" w:rsidP="00D73C3A">
            <w:pPr>
              <w:spacing w:before="60" w:after="60"/>
              <w:rPr>
                <w:rFonts w:ascii="Arial" w:hAnsi="Arial" w:cs="Arial"/>
                <w:sz w:val="20"/>
                <w:szCs w:val="20"/>
              </w:rPr>
            </w:pPr>
            <w:sdt>
              <w:sdtPr>
                <w:rPr>
                  <w:rFonts w:ascii="Arial" w:hAnsi="Arial" w:cs="Arial"/>
                  <w:sz w:val="20"/>
                  <w:szCs w:val="20"/>
                </w:rPr>
                <w:id w:val="4435044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BFCDA5D" w14:textId="38ABCEAC" w:rsidR="00D73C3A" w:rsidRDefault="00D73C3A" w:rsidP="00D73C3A">
            <w:pPr>
              <w:spacing w:before="60" w:after="60"/>
              <w:rPr>
                <w:rFonts w:ascii="Arial" w:hAnsi="Arial" w:cs="Arial"/>
                <w:sz w:val="20"/>
                <w:szCs w:val="20"/>
              </w:rPr>
            </w:pPr>
            <w:r>
              <w:rPr>
                <w:rFonts w:ascii="Arial" w:hAnsi="Arial" w:cs="Arial"/>
                <w:sz w:val="20"/>
                <w:szCs w:val="20"/>
              </w:rPr>
              <w:t>104.8.26(a)</w:t>
            </w:r>
          </w:p>
        </w:tc>
        <w:sdt>
          <w:sdtPr>
            <w:rPr>
              <w:rFonts w:ascii="Arial" w:hAnsi="Arial" w:cs="Arial"/>
              <w:sz w:val="20"/>
              <w:szCs w:val="20"/>
            </w:rPr>
            <w:id w:val="1636602595"/>
            <w:placeholder>
              <w:docPart w:val="8C12E9F3479740A695EF76D6C004A581"/>
            </w:placeholder>
            <w:showingPlcHdr/>
          </w:sdtPr>
          <w:sdtContent>
            <w:tc>
              <w:tcPr>
                <w:tcW w:w="1895" w:type="dxa"/>
              </w:tcPr>
              <w:p w14:paraId="4E51EA64" w14:textId="1911684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D97A71B" w14:textId="77777777" w:rsidTr="00435C9F">
        <w:tc>
          <w:tcPr>
            <w:tcW w:w="837" w:type="dxa"/>
          </w:tcPr>
          <w:p w14:paraId="473F4B4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2378BED" w14:textId="11A51B47" w:rsidR="00D73C3A" w:rsidRPr="001A2EDE" w:rsidRDefault="00D73C3A" w:rsidP="0060763B">
            <w:pPr>
              <w:pStyle w:val="ListParagraph"/>
              <w:numPr>
                <w:ilvl w:val="0"/>
                <w:numId w:val="357"/>
              </w:numPr>
              <w:spacing w:before="60" w:after="60"/>
              <w:jc w:val="left"/>
              <w:rPr>
                <w:rFonts w:ascii="Arial" w:hAnsi="Arial" w:cs="Arial"/>
                <w:sz w:val="20"/>
                <w:szCs w:val="20"/>
              </w:rPr>
            </w:pPr>
            <w:r w:rsidRPr="002D760E">
              <w:rPr>
                <w:rFonts w:ascii="Arial" w:hAnsi="Arial" w:cs="Arial"/>
                <w:sz w:val="20"/>
                <w:szCs w:val="20"/>
              </w:rPr>
              <w:t>nominal value of new loans granted during the period</w:t>
            </w:r>
          </w:p>
        </w:tc>
        <w:tc>
          <w:tcPr>
            <w:tcW w:w="1166" w:type="dxa"/>
          </w:tcPr>
          <w:p w14:paraId="53A2C0C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786112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FFF897" w14:textId="25CB268E" w:rsidR="00D73C3A" w:rsidRDefault="00000000" w:rsidP="00D73C3A">
            <w:pPr>
              <w:spacing w:before="60" w:after="60"/>
              <w:rPr>
                <w:rFonts w:ascii="Arial" w:hAnsi="Arial" w:cs="Arial"/>
                <w:sz w:val="20"/>
                <w:szCs w:val="20"/>
              </w:rPr>
            </w:pPr>
            <w:sdt>
              <w:sdtPr>
                <w:rPr>
                  <w:rFonts w:ascii="Arial" w:hAnsi="Arial" w:cs="Arial"/>
                  <w:sz w:val="20"/>
                  <w:szCs w:val="20"/>
                </w:rPr>
                <w:id w:val="13943170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1F06524" w14:textId="2E0973C3" w:rsidR="00D73C3A" w:rsidRDefault="00D73C3A" w:rsidP="00D73C3A">
            <w:pPr>
              <w:spacing w:before="60" w:after="60"/>
              <w:rPr>
                <w:rFonts w:ascii="Arial" w:hAnsi="Arial" w:cs="Arial"/>
                <w:sz w:val="20"/>
                <w:szCs w:val="20"/>
              </w:rPr>
            </w:pPr>
            <w:r>
              <w:rPr>
                <w:rFonts w:ascii="Arial" w:hAnsi="Arial" w:cs="Arial"/>
                <w:sz w:val="20"/>
                <w:szCs w:val="20"/>
              </w:rPr>
              <w:t>104.8.26(a)(i)</w:t>
            </w:r>
          </w:p>
        </w:tc>
        <w:sdt>
          <w:sdtPr>
            <w:rPr>
              <w:rFonts w:ascii="Arial" w:hAnsi="Arial" w:cs="Arial"/>
              <w:sz w:val="20"/>
              <w:szCs w:val="20"/>
            </w:rPr>
            <w:id w:val="1704974168"/>
            <w:placeholder>
              <w:docPart w:val="2B12EBA5C7FC4DCAA0652BFCC0E1D38C"/>
            </w:placeholder>
            <w:showingPlcHdr/>
          </w:sdtPr>
          <w:sdtContent>
            <w:tc>
              <w:tcPr>
                <w:tcW w:w="1895" w:type="dxa"/>
              </w:tcPr>
              <w:p w14:paraId="7E64D6F6" w14:textId="074BAD8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EFEE7C8" w14:textId="77777777" w:rsidTr="00435C9F">
        <w:tc>
          <w:tcPr>
            <w:tcW w:w="837" w:type="dxa"/>
          </w:tcPr>
          <w:p w14:paraId="781B2664"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49CB699" w14:textId="70D68D05" w:rsidR="00D73C3A" w:rsidRPr="001A2EDE" w:rsidRDefault="00D73C3A" w:rsidP="0060763B">
            <w:pPr>
              <w:pStyle w:val="ListParagraph"/>
              <w:numPr>
                <w:ilvl w:val="0"/>
                <w:numId w:val="357"/>
              </w:numPr>
              <w:spacing w:before="60" w:after="60"/>
              <w:jc w:val="left"/>
              <w:rPr>
                <w:rFonts w:ascii="Arial" w:hAnsi="Arial" w:cs="Arial"/>
                <w:sz w:val="20"/>
                <w:szCs w:val="20"/>
              </w:rPr>
            </w:pPr>
            <w:r w:rsidRPr="002D760E">
              <w:rPr>
                <w:rFonts w:ascii="Arial" w:hAnsi="Arial" w:cs="Arial"/>
                <w:sz w:val="20"/>
                <w:szCs w:val="20"/>
              </w:rPr>
              <w:t>the concessionary component recognised on initial recognition</w:t>
            </w:r>
          </w:p>
        </w:tc>
        <w:tc>
          <w:tcPr>
            <w:tcW w:w="1166" w:type="dxa"/>
          </w:tcPr>
          <w:p w14:paraId="699D155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394126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B15F78E" w14:textId="4A486F64" w:rsidR="00D73C3A" w:rsidRDefault="00000000" w:rsidP="00D73C3A">
            <w:pPr>
              <w:spacing w:before="60" w:after="60"/>
              <w:rPr>
                <w:rFonts w:ascii="Arial" w:hAnsi="Arial" w:cs="Arial"/>
                <w:sz w:val="20"/>
                <w:szCs w:val="20"/>
              </w:rPr>
            </w:pPr>
            <w:sdt>
              <w:sdtPr>
                <w:rPr>
                  <w:rFonts w:ascii="Arial" w:hAnsi="Arial" w:cs="Arial"/>
                  <w:sz w:val="20"/>
                  <w:szCs w:val="20"/>
                </w:rPr>
                <w:id w:val="-5197830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4C6D29D" w14:textId="508E963F" w:rsidR="00D73C3A" w:rsidRDefault="00D73C3A" w:rsidP="00D73C3A">
            <w:pPr>
              <w:spacing w:before="60" w:after="60"/>
              <w:rPr>
                <w:rFonts w:ascii="Arial" w:hAnsi="Arial" w:cs="Arial"/>
                <w:sz w:val="20"/>
                <w:szCs w:val="20"/>
              </w:rPr>
            </w:pPr>
            <w:r>
              <w:rPr>
                <w:rFonts w:ascii="Arial" w:hAnsi="Arial" w:cs="Arial"/>
                <w:sz w:val="20"/>
                <w:szCs w:val="20"/>
              </w:rPr>
              <w:t>104.8.26(a)(ii)</w:t>
            </w:r>
          </w:p>
        </w:tc>
        <w:sdt>
          <w:sdtPr>
            <w:rPr>
              <w:rFonts w:ascii="Arial" w:hAnsi="Arial" w:cs="Arial"/>
              <w:sz w:val="20"/>
              <w:szCs w:val="20"/>
            </w:rPr>
            <w:id w:val="1688250501"/>
            <w:placeholder>
              <w:docPart w:val="557C76A2266F4D2F908154703F931890"/>
            </w:placeholder>
            <w:showingPlcHdr/>
          </w:sdtPr>
          <w:sdtContent>
            <w:tc>
              <w:tcPr>
                <w:tcW w:w="1895" w:type="dxa"/>
              </w:tcPr>
              <w:p w14:paraId="7A8A8435" w14:textId="2385E71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6E9433E" w14:textId="77777777" w:rsidTr="00435C9F">
        <w:tc>
          <w:tcPr>
            <w:tcW w:w="837" w:type="dxa"/>
          </w:tcPr>
          <w:p w14:paraId="6C41FDDF"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AB54887" w14:textId="39C60FFC" w:rsidR="00D73C3A" w:rsidRPr="001A2EDE" w:rsidRDefault="00D73C3A" w:rsidP="0060763B">
            <w:pPr>
              <w:pStyle w:val="ListParagraph"/>
              <w:numPr>
                <w:ilvl w:val="0"/>
                <w:numId w:val="357"/>
              </w:numPr>
              <w:spacing w:before="60" w:after="60"/>
              <w:jc w:val="left"/>
              <w:rPr>
                <w:rFonts w:ascii="Arial" w:hAnsi="Arial" w:cs="Arial"/>
                <w:sz w:val="20"/>
                <w:szCs w:val="20"/>
              </w:rPr>
            </w:pPr>
            <w:r w:rsidRPr="002D760E">
              <w:rPr>
                <w:rFonts w:ascii="Arial" w:hAnsi="Arial" w:cs="Arial"/>
                <w:sz w:val="20"/>
                <w:szCs w:val="20"/>
              </w:rPr>
              <w:t>loans repaid during the period</w:t>
            </w:r>
          </w:p>
        </w:tc>
        <w:tc>
          <w:tcPr>
            <w:tcW w:w="1166" w:type="dxa"/>
          </w:tcPr>
          <w:p w14:paraId="71FFAE5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078849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7AC27E7" w14:textId="78D05AB4" w:rsidR="00D73C3A" w:rsidRDefault="00000000" w:rsidP="00D73C3A">
            <w:pPr>
              <w:spacing w:before="60" w:after="60"/>
              <w:rPr>
                <w:rFonts w:ascii="Arial" w:hAnsi="Arial" w:cs="Arial"/>
                <w:sz w:val="20"/>
                <w:szCs w:val="20"/>
              </w:rPr>
            </w:pPr>
            <w:sdt>
              <w:sdtPr>
                <w:rPr>
                  <w:rFonts w:ascii="Arial" w:hAnsi="Arial" w:cs="Arial"/>
                  <w:sz w:val="20"/>
                  <w:szCs w:val="20"/>
                </w:rPr>
                <w:id w:val="-4368338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2839FFD" w14:textId="11BBD3FC" w:rsidR="00D73C3A" w:rsidRDefault="00D73C3A" w:rsidP="00D73C3A">
            <w:pPr>
              <w:spacing w:before="60" w:after="60"/>
              <w:rPr>
                <w:rFonts w:ascii="Arial" w:hAnsi="Arial" w:cs="Arial"/>
                <w:sz w:val="20"/>
                <w:szCs w:val="20"/>
              </w:rPr>
            </w:pPr>
            <w:r>
              <w:rPr>
                <w:rFonts w:ascii="Arial" w:hAnsi="Arial" w:cs="Arial"/>
                <w:sz w:val="20"/>
                <w:szCs w:val="20"/>
              </w:rPr>
              <w:t>104.8.26(a)(iii)</w:t>
            </w:r>
          </w:p>
        </w:tc>
        <w:sdt>
          <w:sdtPr>
            <w:rPr>
              <w:rFonts w:ascii="Arial" w:hAnsi="Arial" w:cs="Arial"/>
              <w:sz w:val="20"/>
              <w:szCs w:val="20"/>
            </w:rPr>
            <w:id w:val="2001623186"/>
            <w:placeholder>
              <w:docPart w:val="79343F273E7C478DBA9F430A71E66C9C"/>
            </w:placeholder>
            <w:showingPlcHdr/>
          </w:sdtPr>
          <w:sdtContent>
            <w:tc>
              <w:tcPr>
                <w:tcW w:w="1895" w:type="dxa"/>
              </w:tcPr>
              <w:p w14:paraId="0E9D62F0" w14:textId="15D49F5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D673184" w14:textId="77777777" w:rsidTr="00435C9F">
        <w:tc>
          <w:tcPr>
            <w:tcW w:w="837" w:type="dxa"/>
          </w:tcPr>
          <w:p w14:paraId="456ADD00"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FAD2D41" w14:textId="2737AE06" w:rsidR="00D73C3A" w:rsidRPr="001A2EDE" w:rsidRDefault="00D73C3A" w:rsidP="0060763B">
            <w:pPr>
              <w:pStyle w:val="ListParagraph"/>
              <w:numPr>
                <w:ilvl w:val="0"/>
                <w:numId w:val="357"/>
              </w:numPr>
              <w:spacing w:before="60" w:after="60"/>
              <w:jc w:val="left"/>
              <w:rPr>
                <w:rFonts w:ascii="Arial" w:hAnsi="Arial" w:cs="Arial"/>
                <w:sz w:val="20"/>
                <w:szCs w:val="20"/>
              </w:rPr>
            </w:pPr>
            <w:r>
              <w:rPr>
                <w:rFonts w:ascii="Arial" w:hAnsi="Arial" w:cs="Arial"/>
                <w:sz w:val="20"/>
                <w:szCs w:val="20"/>
              </w:rPr>
              <w:t>impairment losses recognised</w:t>
            </w:r>
          </w:p>
        </w:tc>
        <w:tc>
          <w:tcPr>
            <w:tcW w:w="1166" w:type="dxa"/>
          </w:tcPr>
          <w:p w14:paraId="1520E91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517341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ADF1CE" w14:textId="2A9B3528" w:rsidR="00D73C3A" w:rsidRDefault="00000000" w:rsidP="00D73C3A">
            <w:pPr>
              <w:spacing w:before="60" w:after="60"/>
              <w:rPr>
                <w:rFonts w:ascii="Arial" w:hAnsi="Arial" w:cs="Arial"/>
                <w:sz w:val="20"/>
                <w:szCs w:val="20"/>
              </w:rPr>
            </w:pPr>
            <w:sdt>
              <w:sdtPr>
                <w:rPr>
                  <w:rFonts w:ascii="Arial" w:hAnsi="Arial" w:cs="Arial"/>
                  <w:sz w:val="20"/>
                  <w:szCs w:val="20"/>
                </w:rPr>
                <w:id w:val="9286922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922217C" w14:textId="55B8F53B" w:rsidR="00D73C3A" w:rsidRDefault="00D73C3A" w:rsidP="00D73C3A">
            <w:pPr>
              <w:spacing w:before="60" w:after="60"/>
              <w:rPr>
                <w:rFonts w:ascii="Arial" w:hAnsi="Arial" w:cs="Arial"/>
                <w:sz w:val="20"/>
                <w:szCs w:val="20"/>
              </w:rPr>
            </w:pPr>
            <w:r>
              <w:rPr>
                <w:rFonts w:ascii="Arial" w:hAnsi="Arial" w:cs="Arial"/>
                <w:sz w:val="20"/>
                <w:szCs w:val="20"/>
              </w:rPr>
              <w:t>104.8.26(a)(iv)</w:t>
            </w:r>
          </w:p>
        </w:tc>
        <w:sdt>
          <w:sdtPr>
            <w:rPr>
              <w:rFonts w:ascii="Arial" w:hAnsi="Arial" w:cs="Arial"/>
              <w:sz w:val="20"/>
              <w:szCs w:val="20"/>
            </w:rPr>
            <w:id w:val="-1633085838"/>
            <w:placeholder>
              <w:docPart w:val="6477E94EBAC24333B4C9D48CA057E94F"/>
            </w:placeholder>
            <w:showingPlcHdr/>
          </w:sdtPr>
          <w:sdtContent>
            <w:tc>
              <w:tcPr>
                <w:tcW w:w="1895" w:type="dxa"/>
              </w:tcPr>
              <w:p w14:paraId="1D6B6DFC" w14:textId="2AF9623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84EB76" w14:textId="77777777" w:rsidTr="00435C9F">
        <w:tc>
          <w:tcPr>
            <w:tcW w:w="837" w:type="dxa"/>
          </w:tcPr>
          <w:p w14:paraId="6176FC0D"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CB079E8" w14:textId="69A159DF" w:rsidR="00D73C3A" w:rsidRPr="001A2EDE" w:rsidRDefault="00D73C3A" w:rsidP="0060763B">
            <w:pPr>
              <w:pStyle w:val="ListParagraph"/>
              <w:numPr>
                <w:ilvl w:val="0"/>
                <w:numId w:val="357"/>
              </w:numPr>
              <w:spacing w:before="60" w:after="60"/>
              <w:jc w:val="left"/>
              <w:rPr>
                <w:rFonts w:ascii="Arial" w:hAnsi="Arial" w:cs="Arial"/>
                <w:sz w:val="20"/>
                <w:szCs w:val="20"/>
              </w:rPr>
            </w:pPr>
            <w:r w:rsidRPr="002D760E">
              <w:rPr>
                <w:rFonts w:ascii="Arial" w:hAnsi="Arial" w:cs="Arial"/>
                <w:sz w:val="20"/>
                <w:szCs w:val="20"/>
              </w:rPr>
              <w:t>any increase during the period in the discounted amount arising from the passage of time;</w:t>
            </w:r>
          </w:p>
        </w:tc>
        <w:tc>
          <w:tcPr>
            <w:tcW w:w="1166" w:type="dxa"/>
          </w:tcPr>
          <w:p w14:paraId="26EA9D5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00493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9418470" w14:textId="11A24164" w:rsidR="00D73C3A" w:rsidRDefault="00000000" w:rsidP="00D73C3A">
            <w:pPr>
              <w:spacing w:before="60" w:after="60"/>
              <w:rPr>
                <w:rFonts w:ascii="Arial" w:hAnsi="Arial" w:cs="Arial"/>
                <w:sz w:val="20"/>
                <w:szCs w:val="20"/>
              </w:rPr>
            </w:pPr>
            <w:sdt>
              <w:sdtPr>
                <w:rPr>
                  <w:rFonts w:ascii="Arial" w:hAnsi="Arial" w:cs="Arial"/>
                  <w:sz w:val="20"/>
                  <w:szCs w:val="20"/>
                </w:rPr>
                <w:id w:val="-2350109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827748" w14:textId="24BB8957" w:rsidR="00D73C3A" w:rsidRDefault="00D73C3A" w:rsidP="00D73C3A">
            <w:pPr>
              <w:spacing w:before="60" w:after="60"/>
              <w:rPr>
                <w:rFonts w:ascii="Arial" w:hAnsi="Arial" w:cs="Arial"/>
                <w:sz w:val="20"/>
                <w:szCs w:val="20"/>
              </w:rPr>
            </w:pPr>
            <w:r>
              <w:rPr>
                <w:rFonts w:ascii="Arial" w:hAnsi="Arial" w:cs="Arial"/>
                <w:sz w:val="20"/>
                <w:szCs w:val="20"/>
              </w:rPr>
              <w:t>104.8.26(a)(v)</w:t>
            </w:r>
          </w:p>
        </w:tc>
        <w:sdt>
          <w:sdtPr>
            <w:rPr>
              <w:rFonts w:ascii="Arial" w:hAnsi="Arial" w:cs="Arial"/>
              <w:sz w:val="20"/>
              <w:szCs w:val="20"/>
            </w:rPr>
            <w:id w:val="1606159321"/>
            <w:placeholder>
              <w:docPart w:val="99EE36F7B95342A08FF5712CC82D9763"/>
            </w:placeholder>
            <w:showingPlcHdr/>
          </w:sdtPr>
          <w:sdtContent>
            <w:tc>
              <w:tcPr>
                <w:tcW w:w="1895" w:type="dxa"/>
              </w:tcPr>
              <w:p w14:paraId="7526E0A4" w14:textId="62DCBC9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320940" w14:textId="77777777" w:rsidTr="00435C9F">
        <w:tc>
          <w:tcPr>
            <w:tcW w:w="837" w:type="dxa"/>
          </w:tcPr>
          <w:p w14:paraId="3E89203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DA66DF9" w14:textId="5C90CDB6" w:rsidR="00D73C3A" w:rsidRPr="001A2EDE" w:rsidRDefault="00D73C3A" w:rsidP="0060763B">
            <w:pPr>
              <w:pStyle w:val="ListParagraph"/>
              <w:numPr>
                <w:ilvl w:val="0"/>
                <w:numId w:val="357"/>
              </w:numPr>
              <w:spacing w:before="60" w:after="60"/>
              <w:jc w:val="left"/>
              <w:rPr>
                <w:rFonts w:ascii="Arial" w:hAnsi="Arial" w:cs="Arial"/>
                <w:sz w:val="20"/>
                <w:szCs w:val="20"/>
              </w:rPr>
            </w:pPr>
            <w:r>
              <w:rPr>
                <w:rFonts w:ascii="Arial" w:hAnsi="Arial" w:cs="Arial"/>
                <w:sz w:val="20"/>
                <w:szCs w:val="20"/>
              </w:rPr>
              <w:t>other changes?</w:t>
            </w:r>
          </w:p>
        </w:tc>
        <w:tc>
          <w:tcPr>
            <w:tcW w:w="1166" w:type="dxa"/>
          </w:tcPr>
          <w:p w14:paraId="7AABCE2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667730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4D5AA91" w14:textId="2C0FB203" w:rsidR="00D73C3A" w:rsidRDefault="00000000" w:rsidP="00D73C3A">
            <w:pPr>
              <w:spacing w:before="60" w:after="60"/>
              <w:rPr>
                <w:rFonts w:ascii="Arial" w:hAnsi="Arial" w:cs="Arial"/>
                <w:sz w:val="20"/>
                <w:szCs w:val="20"/>
              </w:rPr>
            </w:pPr>
            <w:sdt>
              <w:sdtPr>
                <w:rPr>
                  <w:rFonts w:ascii="Arial" w:hAnsi="Arial" w:cs="Arial"/>
                  <w:sz w:val="20"/>
                  <w:szCs w:val="20"/>
                </w:rPr>
                <w:id w:val="-3080152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3FD76F5" w14:textId="72E167A7" w:rsidR="00D73C3A" w:rsidRDefault="00D73C3A" w:rsidP="00D73C3A">
            <w:pPr>
              <w:spacing w:before="60" w:after="60"/>
              <w:rPr>
                <w:rFonts w:ascii="Arial" w:hAnsi="Arial" w:cs="Arial"/>
                <w:sz w:val="20"/>
                <w:szCs w:val="20"/>
              </w:rPr>
            </w:pPr>
            <w:r>
              <w:rPr>
                <w:rFonts w:ascii="Arial" w:hAnsi="Arial" w:cs="Arial"/>
                <w:sz w:val="20"/>
                <w:szCs w:val="20"/>
              </w:rPr>
              <w:t>104.8.26(a)(vi)</w:t>
            </w:r>
          </w:p>
        </w:tc>
        <w:sdt>
          <w:sdtPr>
            <w:rPr>
              <w:rFonts w:ascii="Arial" w:hAnsi="Arial" w:cs="Arial"/>
              <w:sz w:val="20"/>
              <w:szCs w:val="20"/>
            </w:rPr>
            <w:id w:val="1112097836"/>
            <w:placeholder>
              <w:docPart w:val="F0D2612CC905475F917B21295031631B"/>
            </w:placeholder>
            <w:showingPlcHdr/>
          </w:sdtPr>
          <w:sdtContent>
            <w:tc>
              <w:tcPr>
                <w:tcW w:w="1895" w:type="dxa"/>
              </w:tcPr>
              <w:p w14:paraId="5DC97FA0" w14:textId="652C589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C0F3680" w14:textId="77777777" w:rsidTr="00435C9F">
        <w:tc>
          <w:tcPr>
            <w:tcW w:w="837" w:type="dxa"/>
          </w:tcPr>
          <w:p w14:paraId="31D842B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084F3FF" w14:textId="4418067F" w:rsidR="00D73C3A" w:rsidRPr="00D55302" w:rsidRDefault="00D73C3A" w:rsidP="0060763B">
            <w:pPr>
              <w:pStyle w:val="ListParagraph"/>
              <w:numPr>
                <w:ilvl w:val="0"/>
                <w:numId w:val="356"/>
              </w:numPr>
              <w:spacing w:before="60" w:after="60"/>
              <w:contextualSpacing w:val="0"/>
              <w:jc w:val="left"/>
              <w:rPr>
                <w:rFonts w:ascii="Arial" w:hAnsi="Arial" w:cs="Arial"/>
                <w:sz w:val="20"/>
                <w:szCs w:val="20"/>
              </w:rPr>
            </w:pPr>
            <w:r w:rsidRPr="00237888">
              <w:rPr>
                <w:rFonts w:ascii="Arial" w:hAnsi="Arial" w:cs="Arial"/>
                <w:sz w:val="20"/>
                <w:szCs w:val="20"/>
              </w:rPr>
              <w:t>nominal value of the loans at the end of the period</w:t>
            </w:r>
            <w:r>
              <w:rPr>
                <w:rFonts w:ascii="Arial" w:hAnsi="Arial" w:cs="Arial"/>
                <w:sz w:val="20"/>
                <w:szCs w:val="20"/>
              </w:rPr>
              <w:t>?</w:t>
            </w:r>
          </w:p>
        </w:tc>
        <w:tc>
          <w:tcPr>
            <w:tcW w:w="1166" w:type="dxa"/>
          </w:tcPr>
          <w:p w14:paraId="30E4A1D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955684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7916557" w14:textId="4E20F7F7" w:rsidR="00D73C3A" w:rsidRDefault="00000000" w:rsidP="00D73C3A">
            <w:pPr>
              <w:spacing w:before="60" w:after="60"/>
              <w:rPr>
                <w:rFonts w:ascii="Arial" w:hAnsi="Arial" w:cs="Arial"/>
                <w:sz w:val="20"/>
                <w:szCs w:val="20"/>
              </w:rPr>
            </w:pPr>
            <w:sdt>
              <w:sdtPr>
                <w:rPr>
                  <w:rFonts w:ascii="Arial" w:hAnsi="Arial" w:cs="Arial"/>
                  <w:sz w:val="20"/>
                  <w:szCs w:val="20"/>
                </w:rPr>
                <w:id w:val="-10930900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FE97D11" w14:textId="602ED1AE" w:rsidR="00D73C3A" w:rsidRDefault="00D73C3A" w:rsidP="00D73C3A">
            <w:pPr>
              <w:spacing w:before="60" w:after="60"/>
              <w:rPr>
                <w:rFonts w:ascii="Arial" w:hAnsi="Arial" w:cs="Arial"/>
                <w:sz w:val="20"/>
                <w:szCs w:val="20"/>
              </w:rPr>
            </w:pPr>
            <w:r>
              <w:rPr>
                <w:rFonts w:ascii="Arial" w:hAnsi="Arial" w:cs="Arial"/>
                <w:sz w:val="20"/>
                <w:szCs w:val="20"/>
              </w:rPr>
              <w:t>104.8.26(b)</w:t>
            </w:r>
          </w:p>
        </w:tc>
        <w:sdt>
          <w:sdtPr>
            <w:rPr>
              <w:rFonts w:ascii="Arial" w:hAnsi="Arial" w:cs="Arial"/>
              <w:sz w:val="20"/>
              <w:szCs w:val="20"/>
            </w:rPr>
            <w:id w:val="46189982"/>
            <w:placeholder>
              <w:docPart w:val="04C63A8BC0B14BE2963E1BDC4EE0B795"/>
            </w:placeholder>
            <w:showingPlcHdr/>
          </w:sdtPr>
          <w:sdtContent>
            <w:tc>
              <w:tcPr>
                <w:tcW w:w="1895" w:type="dxa"/>
              </w:tcPr>
              <w:p w14:paraId="7B6FD36F" w14:textId="202A75B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41A381" w14:textId="77777777" w:rsidTr="00435C9F">
        <w:tc>
          <w:tcPr>
            <w:tcW w:w="837" w:type="dxa"/>
          </w:tcPr>
          <w:p w14:paraId="5C2C8E28"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4567317" w14:textId="34DCB0E7" w:rsidR="00D73C3A" w:rsidRPr="001A2EDE" w:rsidRDefault="00D73C3A" w:rsidP="0060763B">
            <w:pPr>
              <w:pStyle w:val="ListParagraph"/>
              <w:numPr>
                <w:ilvl w:val="0"/>
                <w:numId w:val="356"/>
              </w:numPr>
              <w:spacing w:before="60" w:after="60"/>
              <w:contextualSpacing w:val="0"/>
              <w:jc w:val="left"/>
              <w:rPr>
                <w:rFonts w:ascii="Arial" w:hAnsi="Arial" w:cs="Arial"/>
                <w:sz w:val="20"/>
                <w:szCs w:val="20"/>
              </w:rPr>
            </w:pPr>
            <w:r w:rsidRPr="00237888">
              <w:rPr>
                <w:rFonts w:ascii="Arial" w:hAnsi="Arial" w:cs="Arial"/>
                <w:sz w:val="20"/>
                <w:szCs w:val="20"/>
              </w:rPr>
              <w:t>the purpose and terms of the various types of loans</w:t>
            </w:r>
            <w:r>
              <w:rPr>
                <w:rFonts w:ascii="Arial" w:hAnsi="Arial" w:cs="Arial"/>
                <w:sz w:val="20"/>
                <w:szCs w:val="20"/>
              </w:rPr>
              <w:t>?</w:t>
            </w:r>
          </w:p>
        </w:tc>
        <w:tc>
          <w:tcPr>
            <w:tcW w:w="1166" w:type="dxa"/>
          </w:tcPr>
          <w:p w14:paraId="14FA629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122234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38A1C09" w14:textId="64A426A5" w:rsidR="00D73C3A" w:rsidRDefault="00000000" w:rsidP="00D73C3A">
            <w:pPr>
              <w:spacing w:before="60" w:after="60"/>
              <w:rPr>
                <w:rFonts w:ascii="Arial" w:hAnsi="Arial" w:cs="Arial"/>
                <w:sz w:val="20"/>
                <w:szCs w:val="20"/>
              </w:rPr>
            </w:pPr>
            <w:sdt>
              <w:sdtPr>
                <w:rPr>
                  <w:rFonts w:ascii="Arial" w:hAnsi="Arial" w:cs="Arial"/>
                  <w:sz w:val="20"/>
                  <w:szCs w:val="20"/>
                </w:rPr>
                <w:id w:val="-18689856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4626794" w14:textId="5C2011F0" w:rsidR="00D73C3A" w:rsidRDefault="00D73C3A" w:rsidP="00D73C3A">
            <w:pPr>
              <w:spacing w:before="60" w:after="60"/>
              <w:rPr>
                <w:rFonts w:ascii="Arial" w:hAnsi="Arial" w:cs="Arial"/>
                <w:sz w:val="20"/>
                <w:szCs w:val="20"/>
              </w:rPr>
            </w:pPr>
            <w:r>
              <w:rPr>
                <w:rFonts w:ascii="Arial" w:hAnsi="Arial" w:cs="Arial"/>
                <w:sz w:val="20"/>
                <w:szCs w:val="20"/>
              </w:rPr>
              <w:t>104.8.26(c)</w:t>
            </w:r>
          </w:p>
        </w:tc>
        <w:sdt>
          <w:sdtPr>
            <w:rPr>
              <w:rFonts w:ascii="Arial" w:hAnsi="Arial" w:cs="Arial"/>
              <w:sz w:val="20"/>
              <w:szCs w:val="20"/>
            </w:rPr>
            <w:id w:val="-1998877690"/>
            <w:placeholder>
              <w:docPart w:val="F969F964419648F18EF27F99D5EE480A"/>
            </w:placeholder>
            <w:showingPlcHdr/>
          </w:sdtPr>
          <w:sdtContent>
            <w:tc>
              <w:tcPr>
                <w:tcW w:w="1895" w:type="dxa"/>
              </w:tcPr>
              <w:p w14:paraId="1E2C583B" w14:textId="12A1E00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CA1CE0" w14:textId="77777777" w:rsidTr="00435C9F">
        <w:tc>
          <w:tcPr>
            <w:tcW w:w="837" w:type="dxa"/>
          </w:tcPr>
          <w:p w14:paraId="0ABDCA1A"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DFEF17B" w14:textId="15E1D904" w:rsidR="00D73C3A" w:rsidRPr="001A2EDE" w:rsidRDefault="00D73C3A" w:rsidP="0060763B">
            <w:pPr>
              <w:pStyle w:val="ListParagraph"/>
              <w:numPr>
                <w:ilvl w:val="0"/>
                <w:numId w:val="356"/>
              </w:numPr>
              <w:spacing w:before="60" w:after="60"/>
              <w:contextualSpacing w:val="0"/>
              <w:jc w:val="left"/>
              <w:rPr>
                <w:rFonts w:ascii="Arial" w:hAnsi="Arial" w:cs="Arial"/>
                <w:sz w:val="20"/>
                <w:szCs w:val="20"/>
              </w:rPr>
            </w:pPr>
            <w:r w:rsidRPr="00237888">
              <w:rPr>
                <w:rFonts w:ascii="Arial" w:hAnsi="Arial" w:cs="Arial"/>
                <w:sz w:val="20"/>
                <w:szCs w:val="20"/>
              </w:rPr>
              <w:t xml:space="preserve">valuation assumptions, including whether the valuation approach in paragraph </w:t>
            </w:r>
            <w:r>
              <w:rPr>
                <w:rFonts w:ascii="Arial" w:hAnsi="Arial" w:cs="Arial"/>
                <w:sz w:val="20"/>
                <w:szCs w:val="20"/>
              </w:rPr>
              <w:t>104.</w:t>
            </w:r>
            <w:r w:rsidRPr="00237888">
              <w:rPr>
                <w:rFonts w:ascii="Arial" w:hAnsi="Arial" w:cs="Arial"/>
                <w:sz w:val="20"/>
                <w:szCs w:val="20"/>
              </w:rPr>
              <w:t>AG5.19 was applied</w:t>
            </w:r>
            <w:r>
              <w:rPr>
                <w:rFonts w:ascii="Arial" w:hAnsi="Arial" w:cs="Arial"/>
                <w:sz w:val="20"/>
                <w:szCs w:val="20"/>
              </w:rPr>
              <w:t>?</w:t>
            </w:r>
          </w:p>
        </w:tc>
        <w:tc>
          <w:tcPr>
            <w:tcW w:w="1166" w:type="dxa"/>
          </w:tcPr>
          <w:p w14:paraId="0B4A840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824758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882D1B4" w14:textId="44B802EB" w:rsidR="00D73C3A" w:rsidRDefault="00000000" w:rsidP="00D73C3A">
            <w:pPr>
              <w:spacing w:before="60" w:after="60"/>
              <w:rPr>
                <w:rFonts w:ascii="Arial" w:hAnsi="Arial" w:cs="Arial"/>
                <w:sz w:val="20"/>
                <w:szCs w:val="20"/>
              </w:rPr>
            </w:pPr>
            <w:sdt>
              <w:sdtPr>
                <w:rPr>
                  <w:rFonts w:ascii="Arial" w:hAnsi="Arial" w:cs="Arial"/>
                  <w:sz w:val="20"/>
                  <w:szCs w:val="20"/>
                </w:rPr>
                <w:id w:val="20877248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DB3ADF3" w14:textId="7BBEA73C" w:rsidR="00D73C3A" w:rsidRDefault="00D73C3A" w:rsidP="00D73C3A">
            <w:pPr>
              <w:spacing w:before="60" w:after="60"/>
              <w:rPr>
                <w:rFonts w:ascii="Arial" w:hAnsi="Arial" w:cs="Arial"/>
                <w:sz w:val="20"/>
                <w:szCs w:val="20"/>
              </w:rPr>
            </w:pPr>
            <w:r>
              <w:rPr>
                <w:rFonts w:ascii="Arial" w:hAnsi="Arial" w:cs="Arial"/>
                <w:sz w:val="20"/>
                <w:szCs w:val="20"/>
              </w:rPr>
              <w:t>104.8.26(d)</w:t>
            </w:r>
          </w:p>
        </w:tc>
        <w:sdt>
          <w:sdtPr>
            <w:rPr>
              <w:rFonts w:ascii="Arial" w:hAnsi="Arial" w:cs="Arial"/>
              <w:sz w:val="20"/>
              <w:szCs w:val="20"/>
            </w:rPr>
            <w:id w:val="592895476"/>
            <w:placeholder>
              <w:docPart w:val="54ADF4C1F96A43D385D97455AACC85F0"/>
            </w:placeholder>
            <w:showingPlcHdr/>
          </w:sdtPr>
          <w:sdtContent>
            <w:tc>
              <w:tcPr>
                <w:tcW w:w="1895" w:type="dxa"/>
              </w:tcPr>
              <w:p w14:paraId="312508AA" w14:textId="28DBD1E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25B344A" w14:textId="77777777" w:rsidTr="00435C9F">
        <w:tc>
          <w:tcPr>
            <w:tcW w:w="837" w:type="dxa"/>
          </w:tcPr>
          <w:p w14:paraId="5E40AF26"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28C1CFE" w14:textId="2A12186D" w:rsidR="00D73C3A" w:rsidRPr="001A2EDE" w:rsidRDefault="00D73C3A" w:rsidP="00D73C3A">
            <w:pPr>
              <w:spacing w:before="60" w:after="60"/>
              <w:rPr>
                <w:rFonts w:ascii="Arial" w:hAnsi="Arial" w:cs="Arial"/>
                <w:sz w:val="20"/>
                <w:szCs w:val="20"/>
              </w:rPr>
            </w:pPr>
            <w:r w:rsidRPr="00D55302">
              <w:rPr>
                <w:rFonts w:ascii="Arial" w:hAnsi="Arial" w:cs="Arial"/>
                <w:sz w:val="20"/>
                <w:szCs w:val="20"/>
              </w:rPr>
              <w:t>For concessionary loans granted by an entity and measured at fair value</w:t>
            </w:r>
            <w:r>
              <w:rPr>
                <w:rFonts w:ascii="Arial" w:hAnsi="Arial" w:cs="Arial"/>
                <w:sz w:val="20"/>
                <w:szCs w:val="20"/>
              </w:rPr>
              <w:t>, has the entity disclosed</w:t>
            </w:r>
          </w:p>
        </w:tc>
        <w:tc>
          <w:tcPr>
            <w:tcW w:w="1166" w:type="dxa"/>
          </w:tcPr>
          <w:p w14:paraId="04413476" w14:textId="77777777" w:rsidR="00D73C3A" w:rsidRDefault="00D73C3A" w:rsidP="00D73C3A">
            <w:pPr>
              <w:spacing w:before="60" w:after="60"/>
              <w:rPr>
                <w:rFonts w:ascii="Arial" w:hAnsi="Arial" w:cs="Arial"/>
                <w:sz w:val="20"/>
                <w:szCs w:val="20"/>
              </w:rPr>
            </w:pPr>
          </w:p>
        </w:tc>
        <w:tc>
          <w:tcPr>
            <w:tcW w:w="1710" w:type="dxa"/>
          </w:tcPr>
          <w:p w14:paraId="548653D4" w14:textId="77777777" w:rsidR="00D73C3A" w:rsidRDefault="00D73C3A" w:rsidP="00D73C3A">
            <w:pPr>
              <w:spacing w:before="60" w:after="60"/>
              <w:rPr>
                <w:rFonts w:ascii="Arial" w:hAnsi="Arial" w:cs="Arial"/>
                <w:sz w:val="20"/>
                <w:szCs w:val="20"/>
              </w:rPr>
            </w:pPr>
          </w:p>
        </w:tc>
        <w:tc>
          <w:tcPr>
            <w:tcW w:w="1895" w:type="dxa"/>
          </w:tcPr>
          <w:p w14:paraId="404AD85D" w14:textId="77777777" w:rsidR="00D73C3A" w:rsidRDefault="00D73C3A" w:rsidP="00D73C3A">
            <w:pPr>
              <w:spacing w:before="60" w:after="60"/>
              <w:rPr>
                <w:rFonts w:ascii="Arial" w:hAnsi="Arial" w:cs="Arial"/>
                <w:sz w:val="20"/>
                <w:szCs w:val="20"/>
              </w:rPr>
            </w:pPr>
          </w:p>
        </w:tc>
      </w:tr>
      <w:tr w:rsidR="00D73C3A" w:rsidRPr="00983410" w14:paraId="1FC0D561" w14:textId="77777777" w:rsidTr="00435C9F">
        <w:tc>
          <w:tcPr>
            <w:tcW w:w="837" w:type="dxa"/>
          </w:tcPr>
          <w:p w14:paraId="4FF1BFD1"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85892F7" w14:textId="6EFEDE62" w:rsidR="00D73C3A" w:rsidRPr="001A2EDE" w:rsidRDefault="00D73C3A" w:rsidP="0060763B">
            <w:pPr>
              <w:pStyle w:val="ListParagraph"/>
              <w:numPr>
                <w:ilvl w:val="0"/>
                <w:numId w:val="358"/>
              </w:numPr>
              <w:spacing w:before="60" w:after="60"/>
              <w:contextualSpacing w:val="0"/>
              <w:jc w:val="left"/>
              <w:rPr>
                <w:rFonts w:ascii="Arial" w:hAnsi="Arial" w:cs="Arial"/>
                <w:sz w:val="20"/>
                <w:szCs w:val="20"/>
              </w:rPr>
            </w:pPr>
            <w:r w:rsidRPr="002D760E">
              <w:rPr>
                <w:rFonts w:ascii="Arial" w:hAnsi="Arial" w:cs="Arial"/>
                <w:sz w:val="20"/>
                <w:szCs w:val="20"/>
              </w:rPr>
              <w:t>A reconciliation between the opening and closing carrying amounts of the</w:t>
            </w:r>
            <w:r>
              <w:rPr>
                <w:rFonts w:ascii="Arial" w:hAnsi="Arial" w:cs="Arial"/>
                <w:sz w:val="20"/>
                <w:szCs w:val="20"/>
              </w:rPr>
              <w:t xml:space="preserve"> loans, including:</w:t>
            </w:r>
          </w:p>
        </w:tc>
        <w:tc>
          <w:tcPr>
            <w:tcW w:w="1166" w:type="dxa"/>
          </w:tcPr>
          <w:p w14:paraId="42A646B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030157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90ABFA2" w14:textId="7FF4CBA6" w:rsidR="00D73C3A" w:rsidRDefault="00000000" w:rsidP="00D73C3A">
            <w:pPr>
              <w:spacing w:before="60" w:after="60"/>
              <w:rPr>
                <w:rFonts w:ascii="Arial" w:hAnsi="Arial" w:cs="Arial"/>
                <w:sz w:val="20"/>
                <w:szCs w:val="20"/>
              </w:rPr>
            </w:pPr>
            <w:sdt>
              <w:sdtPr>
                <w:rPr>
                  <w:rFonts w:ascii="Arial" w:hAnsi="Arial" w:cs="Arial"/>
                  <w:sz w:val="20"/>
                  <w:szCs w:val="20"/>
                </w:rPr>
                <w:id w:val="14902108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C6682A4" w14:textId="7470DE3C" w:rsidR="00D73C3A" w:rsidRDefault="00D73C3A" w:rsidP="00D73C3A">
            <w:pPr>
              <w:spacing w:before="60" w:after="60"/>
              <w:rPr>
                <w:rFonts w:ascii="Arial" w:hAnsi="Arial" w:cs="Arial"/>
                <w:sz w:val="20"/>
                <w:szCs w:val="20"/>
              </w:rPr>
            </w:pPr>
            <w:r>
              <w:rPr>
                <w:rFonts w:ascii="Arial" w:hAnsi="Arial" w:cs="Arial"/>
                <w:sz w:val="20"/>
                <w:szCs w:val="20"/>
              </w:rPr>
              <w:t>104.8.27(a)</w:t>
            </w:r>
          </w:p>
        </w:tc>
        <w:sdt>
          <w:sdtPr>
            <w:rPr>
              <w:rFonts w:ascii="Arial" w:hAnsi="Arial" w:cs="Arial"/>
              <w:sz w:val="20"/>
              <w:szCs w:val="20"/>
            </w:rPr>
            <w:id w:val="-1686981268"/>
            <w:placeholder>
              <w:docPart w:val="CAF421BBC9E54EA9897A9DC4A0207C5F"/>
            </w:placeholder>
            <w:showingPlcHdr/>
          </w:sdtPr>
          <w:sdtContent>
            <w:tc>
              <w:tcPr>
                <w:tcW w:w="1895" w:type="dxa"/>
              </w:tcPr>
              <w:p w14:paraId="43AEB0C9" w14:textId="3CE1B3C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FFE51CA" w14:textId="77777777" w:rsidTr="00435C9F">
        <w:tc>
          <w:tcPr>
            <w:tcW w:w="837" w:type="dxa"/>
          </w:tcPr>
          <w:p w14:paraId="336A3CE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DAE6F7D" w14:textId="0AA66F6E" w:rsidR="00D73C3A" w:rsidRPr="001A2EDE" w:rsidRDefault="00D73C3A" w:rsidP="0060763B">
            <w:pPr>
              <w:pStyle w:val="ListParagraph"/>
              <w:numPr>
                <w:ilvl w:val="0"/>
                <w:numId w:val="359"/>
              </w:numPr>
              <w:spacing w:before="60" w:after="60"/>
              <w:jc w:val="left"/>
              <w:rPr>
                <w:rFonts w:ascii="Arial" w:hAnsi="Arial" w:cs="Arial"/>
                <w:sz w:val="20"/>
                <w:szCs w:val="20"/>
              </w:rPr>
            </w:pPr>
            <w:r w:rsidRPr="002D760E">
              <w:rPr>
                <w:rFonts w:ascii="Arial" w:hAnsi="Arial" w:cs="Arial"/>
                <w:sz w:val="20"/>
                <w:szCs w:val="20"/>
              </w:rPr>
              <w:t>nominal value of new loans granted during the period</w:t>
            </w:r>
          </w:p>
        </w:tc>
        <w:tc>
          <w:tcPr>
            <w:tcW w:w="1166" w:type="dxa"/>
          </w:tcPr>
          <w:p w14:paraId="2E0D8AF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096139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F7C987" w14:textId="5899859D" w:rsidR="00D73C3A" w:rsidRDefault="00000000" w:rsidP="00D73C3A">
            <w:pPr>
              <w:spacing w:before="60" w:after="60"/>
              <w:rPr>
                <w:rFonts w:ascii="Arial" w:hAnsi="Arial" w:cs="Arial"/>
                <w:sz w:val="20"/>
                <w:szCs w:val="20"/>
              </w:rPr>
            </w:pPr>
            <w:sdt>
              <w:sdtPr>
                <w:rPr>
                  <w:rFonts w:ascii="Arial" w:hAnsi="Arial" w:cs="Arial"/>
                  <w:sz w:val="20"/>
                  <w:szCs w:val="20"/>
                </w:rPr>
                <w:id w:val="15365349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7FB25F1" w14:textId="54BE84EE" w:rsidR="00D73C3A" w:rsidRDefault="00D73C3A" w:rsidP="00D73C3A">
            <w:pPr>
              <w:spacing w:before="60" w:after="60"/>
              <w:rPr>
                <w:rFonts w:ascii="Arial" w:hAnsi="Arial" w:cs="Arial"/>
                <w:sz w:val="20"/>
                <w:szCs w:val="20"/>
              </w:rPr>
            </w:pPr>
            <w:r>
              <w:rPr>
                <w:rFonts w:ascii="Arial" w:hAnsi="Arial" w:cs="Arial"/>
                <w:sz w:val="20"/>
                <w:szCs w:val="20"/>
              </w:rPr>
              <w:t>104.8.27(a)(i)</w:t>
            </w:r>
          </w:p>
        </w:tc>
        <w:sdt>
          <w:sdtPr>
            <w:rPr>
              <w:rFonts w:ascii="Arial" w:hAnsi="Arial" w:cs="Arial"/>
              <w:sz w:val="20"/>
              <w:szCs w:val="20"/>
            </w:rPr>
            <w:id w:val="617885633"/>
            <w:placeholder>
              <w:docPart w:val="028FBC7A982441CCA9EDB4D19900157F"/>
            </w:placeholder>
            <w:showingPlcHdr/>
          </w:sdtPr>
          <w:sdtContent>
            <w:tc>
              <w:tcPr>
                <w:tcW w:w="1895" w:type="dxa"/>
              </w:tcPr>
              <w:p w14:paraId="78EB8FF3" w14:textId="04A3FEE8"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AE71B70" w14:textId="77777777" w:rsidTr="00435C9F">
        <w:tc>
          <w:tcPr>
            <w:tcW w:w="837" w:type="dxa"/>
          </w:tcPr>
          <w:p w14:paraId="5A949D9B"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26F1A74" w14:textId="0319541E" w:rsidR="00D73C3A" w:rsidRPr="001A2EDE" w:rsidRDefault="00D73C3A" w:rsidP="0060763B">
            <w:pPr>
              <w:pStyle w:val="ListParagraph"/>
              <w:numPr>
                <w:ilvl w:val="0"/>
                <w:numId w:val="359"/>
              </w:numPr>
              <w:spacing w:before="60" w:after="60"/>
              <w:jc w:val="left"/>
              <w:rPr>
                <w:rFonts w:ascii="Arial" w:hAnsi="Arial" w:cs="Arial"/>
                <w:sz w:val="20"/>
                <w:szCs w:val="20"/>
              </w:rPr>
            </w:pPr>
            <w:r w:rsidRPr="002D760E">
              <w:rPr>
                <w:rFonts w:ascii="Arial" w:hAnsi="Arial" w:cs="Arial"/>
                <w:sz w:val="20"/>
                <w:szCs w:val="20"/>
              </w:rPr>
              <w:t>the concessionary component recognised on initial recognition</w:t>
            </w:r>
          </w:p>
        </w:tc>
        <w:tc>
          <w:tcPr>
            <w:tcW w:w="1166" w:type="dxa"/>
          </w:tcPr>
          <w:p w14:paraId="7DBCACC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871575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B569122" w14:textId="4A3D631A" w:rsidR="00D73C3A" w:rsidRDefault="00000000" w:rsidP="00D73C3A">
            <w:pPr>
              <w:spacing w:before="60" w:after="60"/>
              <w:rPr>
                <w:rFonts w:ascii="Arial" w:hAnsi="Arial" w:cs="Arial"/>
                <w:sz w:val="20"/>
                <w:szCs w:val="20"/>
              </w:rPr>
            </w:pPr>
            <w:sdt>
              <w:sdtPr>
                <w:rPr>
                  <w:rFonts w:ascii="Arial" w:hAnsi="Arial" w:cs="Arial"/>
                  <w:sz w:val="20"/>
                  <w:szCs w:val="20"/>
                </w:rPr>
                <w:id w:val="16449249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0A99A5" w14:textId="47FE19FC" w:rsidR="00D73C3A" w:rsidRDefault="00D73C3A" w:rsidP="00D73C3A">
            <w:pPr>
              <w:spacing w:before="60" w:after="60"/>
              <w:rPr>
                <w:rFonts w:ascii="Arial" w:hAnsi="Arial" w:cs="Arial"/>
                <w:sz w:val="20"/>
                <w:szCs w:val="20"/>
              </w:rPr>
            </w:pPr>
            <w:r>
              <w:rPr>
                <w:rFonts w:ascii="Arial" w:hAnsi="Arial" w:cs="Arial"/>
                <w:sz w:val="20"/>
                <w:szCs w:val="20"/>
              </w:rPr>
              <w:t>104.8.27(a)(ii)</w:t>
            </w:r>
          </w:p>
        </w:tc>
        <w:sdt>
          <w:sdtPr>
            <w:rPr>
              <w:rFonts w:ascii="Arial" w:hAnsi="Arial" w:cs="Arial"/>
              <w:sz w:val="20"/>
              <w:szCs w:val="20"/>
            </w:rPr>
            <w:id w:val="887844590"/>
            <w:placeholder>
              <w:docPart w:val="565C4190CC7C40558FDDEAEAF6C54A9C"/>
            </w:placeholder>
            <w:showingPlcHdr/>
          </w:sdtPr>
          <w:sdtContent>
            <w:tc>
              <w:tcPr>
                <w:tcW w:w="1895" w:type="dxa"/>
              </w:tcPr>
              <w:p w14:paraId="58B5360B" w14:textId="67C509B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38CD33" w14:textId="77777777" w:rsidTr="00435C9F">
        <w:tc>
          <w:tcPr>
            <w:tcW w:w="837" w:type="dxa"/>
          </w:tcPr>
          <w:p w14:paraId="4F14708D"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E2EBB65" w14:textId="303AD0B1" w:rsidR="00D73C3A" w:rsidRPr="001A2EDE" w:rsidRDefault="00D73C3A" w:rsidP="0060763B">
            <w:pPr>
              <w:pStyle w:val="ListParagraph"/>
              <w:numPr>
                <w:ilvl w:val="0"/>
                <w:numId w:val="359"/>
              </w:numPr>
              <w:spacing w:before="60" w:after="60"/>
              <w:jc w:val="left"/>
              <w:rPr>
                <w:rFonts w:ascii="Arial" w:hAnsi="Arial" w:cs="Arial"/>
                <w:sz w:val="20"/>
                <w:szCs w:val="20"/>
              </w:rPr>
            </w:pPr>
            <w:r w:rsidRPr="002D760E">
              <w:rPr>
                <w:rFonts w:ascii="Arial" w:hAnsi="Arial" w:cs="Arial"/>
                <w:sz w:val="20"/>
                <w:szCs w:val="20"/>
              </w:rPr>
              <w:t>loans repaid during the period</w:t>
            </w:r>
          </w:p>
        </w:tc>
        <w:tc>
          <w:tcPr>
            <w:tcW w:w="1166" w:type="dxa"/>
          </w:tcPr>
          <w:p w14:paraId="5B64D2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62888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1D7FA4B" w14:textId="45FF390F" w:rsidR="00D73C3A" w:rsidRDefault="00000000" w:rsidP="00D73C3A">
            <w:pPr>
              <w:spacing w:before="60" w:after="60"/>
              <w:rPr>
                <w:rFonts w:ascii="Arial" w:hAnsi="Arial" w:cs="Arial"/>
                <w:sz w:val="20"/>
                <w:szCs w:val="20"/>
              </w:rPr>
            </w:pPr>
            <w:sdt>
              <w:sdtPr>
                <w:rPr>
                  <w:rFonts w:ascii="Arial" w:hAnsi="Arial" w:cs="Arial"/>
                  <w:sz w:val="20"/>
                  <w:szCs w:val="20"/>
                </w:rPr>
                <w:id w:val="-12059448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5A9D89B" w14:textId="35091A19" w:rsidR="00D73C3A" w:rsidRDefault="00D73C3A" w:rsidP="00D73C3A">
            <w:pPr>
              <w:spacing w:before="60" w:after="60"/>
              <w:rPr>
                <w:rFonts w:ascii="Arial" w:hAnsi="Arial" w:cs="Arial"/>
                <w:sz w:val="20"/>
                <w:szCs w:val="20"/>
              </w:rPr>
            </w:pPr>
            <w:r>
              <w:rPr>
                <w:rFonts w:ascii="Arial" w:hAnsi="Arial" w:cs="Arial"/>
                <w:sz w:val="20"/>
                <w:szCs w:val="20"/>
              </w:rPr>
              <w:t>104.8.27(a)(iii)</w:t>
            </w:r>
          </w:p>
        </w:tc>
        <w:sdt>
          <w:sdtPr>
            <w:rPr>
              <w:rFonts w:ascii="Arial" w:hAnsi="Arial" w:cs="Arial"/>
              <w:sz w:val="20"/>
              <w:szCs w:val="20"/>
            </w:rPr>
            <w:id w:val="-525327831"/>
            <w:placeholder>
              <w:docPart w:val="EEBD578D29FE4CF7973709F6D4EBDF4C"/>
            </w:placeholder>
            <w:showingPlcHdr/>
          </w:sdtPr>
          <w:sdtContent>
            <w:tc>
              <w:tcPr>
                <w:tcW w:w="1895" w:type="dxa"/>
              </w:tcPr>
              <w:p w14:paraId="2FE75F1E" w14:textId="15782D6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D644F9C" w14:textId="77777777" w:rsidTr="00435C9F">
        <w:tc>
          <w:tcPr>
            <w:tcW w:w="837" w:type="dxa"/>
          </w:tcPr>
          <w:p w14:paraId="50250C6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85A5E7B" w14:textId="6D38F8A1" w:rsidR="00D73C3A" w:rsidRPr="001A2EDE" w:rsidRDefault="00D73C3A" w:rsidP="0060763B">
            <w:pPr>
              <w:pStyle w:val="ListParagraph"/>
              <w:numPr>
                <w:ilvl w:val="0"/>
                <w:numId w:val="359"/>
              </w:numPr>
              <w:spacing w:before="60" w:after="60"/>
              <w:jc w:val="left"/>
              <w:rPr>
                <w:rFonts w:ascii="Arial" w:hAnsi="Arial" w:cs="Arial"/>
                <w:sz w:val="20"/>
                <w:szCs w:val="20"/>
              </w:rPr>
            </w:pPr>
            <w:r>
              <w:rPr>
                <w:rFonts w:ascii="Arial" w:hAnsi="Arial" w:cs="Arial"/>
                <w:sz w:val="20"/>
                <w:szCs w:val="20"/>
              </w:rPr>
              <w:t>impairment losses recognised</w:t>
            </w:r>
          </w:p>
        </w:tc>
        <w:tc>
          <w:tcPr>
            <w:tcW w:w="1166" w:type="dxa"/>
          </w:tcPr>
          <w:p w14:paraId="3DA7298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174517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DE766F4" w14:textId="50F20A2C" w:rsidR="00D73C3A" w:rsidRDefault="00000000" w:rsidP="00D73C3A">
            <w:pPr>
              <w:spacing w:before="60" w:after="60"/>
              <w:rPr>
                <w:rFonts w:ascii="Arial" w:hAnsi="Arial" w:cs="Arial"/>
                <w:sz w:val="20"/>
                <w:szCs w:val="20"/>
              </w:rPr>
            </w:pPr>
            <w:sdt>
              <w:sdtPr>
                <w:rPr>
                  <w:rFonts w:ascii="Arial" w:hAnsi="Arial" w:cs="Arial"/>
                  <w:sz w:val="20"/>
                  <w:szCs w:val="20"/>
                </w:rPr>
                <w:id w:val="14957573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65896A" w14:textId="1F826DB4" w:rsidR="00D73C3A" w:rsidRDefault="00D73C3A" w:rsidP="00D73C3A">
            <w:pPr>
              <w:spacing w:before="60" w:after="60"/>
              <w:rPr>
                <w:rFonts w:ascii="Arial" w:hAnsi="Arial" w:cs="Arial"/>
                <w:sz w:val="20"/>
                <w:szCs w:val="20"/>
              </w:rPr>
            </w:pPr>
            <w:r>
              <w:rPr>
                <w:rFonts w:ascii="Arial" w:hAnsi="Arial" w:cs="Arial"/>
                <w:sz w:val="20"/>
                <w:szCs w:val="20"/>
              </w:rPr>
              <w:t>104.8.27(a)(iv)</w:t>
            </w:r>
          </w:p>
        </w:tc>
        <w:sdt>
          <w:sdtPr>
            <w:rPr>
              <w:rFonts w:ascii="Arial" w:hAnsi="Arial" w:cs="Arial"/>
              <w:sz w:val="20"/>
              <w:szCs w:val="20"/>
            </w:rPr>
            <w:id w:val="1664975738"/>
            <w:placeholder>
              <w:docPart w:val="6C869187D2274A00AB7106A8DB8556D3"/>
            </w:placeholder>
            <w:showingPlcHdr/>
          </w:sdtPr>
          <w:sdtContent>
            <w:tc>
              <w:tcPr>
                <w:tcW w:w="1895" w:type="dxa"/>
              </w:tcPr>
              <w:p w14:paraId="1F557B34" w14:textId="08ADBFF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C155D92" w14:textId="77777777" w:rsidTr="00435C9F">
        <w:tc>
          <w:tcPr>
            <w:tcW w:w="837" w:type="dxa"/>
          </w:tcPr>
          <w:p w14:paraId="43C6B338"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8D64209" w14:textId="75ABC2CB" w:rsidR="00D73C3A" w:rsidRPr="001A2EDE" w:rsidRDefault="00D73C3A" w:rsidP="0060763B">
            <w:pPr>
              <w:pStyle w:val="ListParagraph"/>
              <w:numPr>
                <w:ilvl w:val="0"/>
                <w:numId w:val="359"/>
              </w:numPr>
              <w:spacing w:before="60" w:after="60"/>
              <w:jc w:val="left"/>
              <w:rPr>
                <w:rFonts w:ascii="Arial" w:hAnsi="Arial" w:cs="Arial"/>
                <w:sz w:val="20"/>
                <w:szCs w:val="20"/>
              </w:rPr>
            </w:pPr>
            <w:r w:rsidRPr="00D55302">
              <w:rPr>
                <w:rFonts w:ascii="Arial" w:hAnsi="Arial" w:cs="Arial"/>
                <w:sz w:val="20"/>
                <w:szCs w:val="20"/>
              </w:rPr>
              <w:t>the fair value adjustment during the period (separate from initial recognition)</w:t>
            </w:r>
            <w:r w:rsidRPr="002D760E">
              <w:rPr>
                <w:rFonts w:ascii="Arial" w:hAnsi="Arial" w:cs="Arial"/>
                <w:sz w:val="20"/>
                <w:szCs w:val="20"/>
              </w:rPr>
              <w:t>;</w:t>
            </w:r>
          </w:p>
        </w:tc>
        <w:tc>
          <w:tcPr>
            <w:tcW w:w="1166" w:type="dxa"/>
          </w:tcPr>
          <w:p w14:paraId="2D429FF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444985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EB0332E" w14:textId="6FFFC56E" w:rsidR="00D73C3A" w:rsidRDefault="00000000" w:rsidP="00D73C3A">
            <w:pPr>
              <w:spacing w:before="60" w:after="60"/>
              <w:rPr>
                <w:rFonts w:ascii="Arial" w:hAnsi="Arial" w:cs="Arial"/>
                <w:sz w:val="20"/>
                <w:szCs w:val="20"/>
              </w:rPr>
            </w:pPr>
            <w:sdt>
              <w:sdtPr>
                <w:rPr>
                  <w:rFonts w:ascii="Arial" w:hAnsi="Arial" w:cs="Arial"/>
                  <w:sz w:val="20"/>
                  <w:szCs w:val="20"/>
                </w:rPr>
                <w:id w:val="-1910709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8A8325F" w14:textId="39AA4FD2" w:rsidR="00D73C3A" w:rsidRDefault="00D73C3A" w:rsidP="00D73C3A">
            <w:pPr>
              <w:spacing w:before="60" w:after="60"/>
              <w:rPr>
                <w:rFonts w:ascii="Arial" w:hAnsi="Arial" w:cs="Arial"/>
                <w:sz w:val="20"/>
                <w:szCs w:val="20"/>
              </w:rPr>
            </w:pPr>
            <w:r>
              <w:rPr>
                <w:rFonts w:ascii="Arial" w:hAnsi="Arial" w:cs="Arial"/>
                <w:sz w:val="20"/>
                <w:szCs w:val="20"/>
              </w:rPr>
              <w:t>104.8.27(a)(v)</w:t>
            </w:r>
          </w:p>
        </w:tc>
        <w:sdt>
          <w:sdtPr>
            <w:rPr>
              <w:rFonts w:ascii="Arial" w:hAnsi="Arial" w:cs="Arial"/>
              <w:sz w:val="20"/>
              <w:szCs w:val="20"/>
            </w:rPr>
            <w:id w:val="863718668"/>
            <w:placeholder>
              <w:docPart w:val="F95B7DB4449C4B56AFD21AD4F191BFCA"/>
            </w:placeholder>
            <w:showingPlcHdr/>
          </w:sdtPr>
          <w:sdtContent>
            <w:tc>
              <w:tcPr>
                <w:tcW w:w="1895" w:type="dxa"/>
              </w:tcPr>
              <w:p w14:paraId="07A12501" w14:textId="1556EBD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AF8DBA" w14:textId="77777777" w:rsidTr="00435C9F">
        <w:tc>
          <w:tcPr>
            <w:tcW w:w="837" w:type="dxa"/>
          </w:tcPr>
          <w:p w14:paraId="6AB38B7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4F9735A" w14:textId="2DFF9757" w:rsidR="00D73C3A" w:rsidRPr="001A2EDE" w:rsidRDefault="00D73C3A" w:rsidP="0060763B">
            <w:pPr>
              <w:pStyle w:val="ListParagraph"/>
              <w:numPr>
                <w:ilvl w:val="0"/>
                <w:numId w:val="359"/>
              </w:numPr>
              <w:spacing w:before="60" w:after="60"/>
              <w:jc w:val="left"/>
              <w:rPr>
                <w:rFonts w:ascii="Arial" w:hAnsi="Arial" w:cs="Arial"/>
                <w:sz w:val="20"/>
                <w:szCs w:val="20"/>
              </w:rPr>
            </w:pPr>
            <w:r>
              <w:rPr>
                <w:rFonts w:ascii="Arial" w:hAnsi="Arial" w:cs="Arial"/>
                <w:sz w:val="20"/>
                <w:szCs w:val="20"/>
              </w:rPr>
              <w:t>other changes?</w:t>
            </w:r>
          </w:p>
        </w:tc>
        <w:tc>
          <w:tcPr>
            <w:tcW w:w="1166" w:type="dxa"/>
          </w:tcPr>
          <w:p w14:paraId="415D9F9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617046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0CAFC7D" w14:textId="3FBFA25E" w:rsidR="00D73C3A" w:rsidRDefault="00000000" w:rsidP="00D73C3A">
            <w:pPr>
              <w:spacing w:before="60" w:after="60"/>
              <w:rPr>
                <w:rFonts w:ascii="Arial" w:hAnsi="Arial" w:cs="Arial"/>
                <w:sz w:val="20"/>
                <w:szCs w:val="20"/>
              </w:rPr>
            </w:pPr>
            <w:sdt>
              <w:sdtPr>
                <w:rPr>
                  <w:rFonts w:ascii="Arial" w:hAnsi="Arial" w:cs="Arial"/>
                  <w:sz w:val="20"/>
                  <w:szCs w:val="20"/>
                </w:rPr>
                <w:id w:val="1347665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6453B7A" w14:textId="3ED7F6E8" w:rsidR="00D73C3A" w:rsidRDefault="00D73C3A" w:rsidP="00D73C3A">
            <w:pPr>
              <w:spacing w:before="60" w:after="60"/>
              <w:rPr>
                <w:rFonts w:ascii="Arial" w:hAnsi="Arial" w:cs="Arial"/>
                <w:sz w:val="20"/>
                <w:szCs w:val="20"/>
              </w:rPr>
            </w:pPr>
            <w:r>
              <w:rPr>
                <w:rFonts w:ascii="Arial" w:hAnsi="Arial" w:cs="Arial"/>
                <w:sz w:val="20"/>
                <w:szCs w:val="20"/>
              </w:rPr>
              <w:t>104.8.27(a)(vi)</w:t>
            </w:r>
          </w:p>
        </w:tc>
        <w:sdt>
          <w:sdtPr>
            <w:rPr>
              <w:rFonts w:ascii="Arial" w:hAnsi="Arial" w:cs="Arial"/>
              <w:sz w:val="20"/>
              <w:szCs w:val="20"/>
            </w:rPr>
            <w:id w:val="-772555338"/>
            <w:placeholder>
              <w:docPart w:val="502087E18E844F41908756F7F440700E"/>
            </w:placeholder>
            <w:showingPlcHdr/>
          </w:sdtPr>
          <w:sdtContent>
            <w:tc>
              <w:tcPr>
                <w:tcW w:w="1895" w:type="dxa"/>
              </w:tcPr>
              <w:p w14:paraId="190778BC" w14:textId="5AEFF04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CE487E9" w14:textId="77777777" w:rsidTr="00435C9F">
        <w:tc>
          <w:tcPr>
            <w:tcW w:w="837" w:type="dxa"/>
          </w:tcPr>
          <w:p w14:paraId="3FDCF2B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A57F74D" w14:textId="6DF690ED" w:rsidR="00D73C3A" w:rsidRPr="001A2EDE" w:rsidRDefault="00D73C3A" w:rsidP="0060763B">
            <w:pPr>
              <w:pStyle w:val="ListParagraph"/>
              <w:numPr>
                <w:ilvl w:val="0"/>
                <w:numId w:val="358"/>
              </w:numPr>
              <w:spacing w:before="60" w:after="60"/>
              <w:contextualSpacing w:val="0"/>
              <w:jc w:val="left"/>
              <w:rPr>
                <w:rFonts w:ascii="Arial" w:hAnsi="Arial" w:cs="Arial"/>
                <w:sz w:val="20"/>
                <w:szCs w:val="20"/>
              </w:rPr>
            </w:pPr>
            <w:r w:rsidRPr="00237888">
              <w:rPr>
                <w:rFonts w:ascii="Arial" w:hAnsi="Arial" w:cs="Arial"/>
                <w:sz w:val="20"/>
                <w:szCs w:val="20"/>
              </w:rPr>
              <w:t>nominal value of the loans at the end of the period</w:t>
            </w:r>
            <w:r>
              <w:rPr>
                <w:rFonts w:ascii="Arial" w:hAnsi="Arial" w:cs="Arial"/>
                <w:sz w:val="20"/>
                <w:szCs w:val="20"/>
              </w:rPr>
              <w:t>?</w:t>
            </w:r>
          </w:p>
        </w:tc>
        <w:tc>
          <w:tcPr>
            <w:tcW w:w="1166" w:type="dxa"/>
          </w:tcPr>
          <w:p w14:paraId="2722CD0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76905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B70DE1" w14:textId="7D208C56" w:rsidR="00D73C3A" w:rsidRDefault="00000000" w:rsidP="00D73C3A">
            <w:pPr>
              <w:spacing w:before="60" w:after="60"/>
              <w:rPr>
                <w:rFonts w:ascii="Arial" w:hAnsi="Arial" w:cs="Arial"/>
                <w:sz w:val="20"/>
                <w:szCs w:val="20"/>
              </w:rPr>
            </w:pPr>
            <w:sdt>
              <w:sdtPr>
                <w:rPr>
                  <w:rFonts w:ascii="Arial" w:hAnsi="Arial" w:cs="Arial"/>
                  <w:sz w:val="20"/>
                  <w:szCs w:val="20"/>
                </w:rPr>
                <w:id w:val="-20706471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9C4075" w14:textId="6008B4DB" w:rsidR="00D73C3A" w:rsidRDefault="00D73C3A" w:rsidP="00D73C3A">
            <w:pPr>
              <w:spacing w:before="60" w:after="60"/>
              <w:rPr>
                <w:rFonts w:ascii="Arial" w:hAnsi="Arial" w:cs="Arial"/>
                <w:sz w:val="20"/>
                <w:szCs w:val="20"/>
              </w:rPr>
            </w:pPr>
            <w:r>
              <w:rPr>
                <w:rFonts w:ascii="Arial" w:hAnsi="Arial" w:cs="Arial"/>
                <w:sz w:val="20"/>
                <w:szCs w:val="20"/>
              </w:rPr>
              <w:t>104.8.27(b)</w:t>
            </w:r>
          </w:p>
        </w:tc>
        <w:sdt>
          <w:sdtPr>
            <w:rPr>
              <w:rFonts w:ascii="Arial" w:hAnsi="Arial" w:cs="Arial"/>
              <w:sz w:val="20"/>
              <w:szCs w:val="20"/>
            </w:rPr>
            <w:id w:val="1063294978"/>
            <w:placeholder>
              <w:docPart w:val="18DADDBBB0B94EF8B8B7F3A4F3495C79"/>
            </w:placeholder>
            <w:showingPlcHdr/>
          </w:sdtPr>
          <w:sdtContent>
            <w:tc>
              <w:tcPr>
                <w:tcW w:w="1895" w:type="dxa"/>
              </w:tcPr>
              <w:p w14:paraId="1D61D2E6" w14:textId="03D0F95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1A6D28" w14:textId="77777777" w:rsidTr="00435C9F">
        <w:tc>
          <w:tcPr>
            <w:tcW w:w="837" w:type="dxa"/>
          </w:tcPr>
          <w:p w14:paraId="763EE4F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5E3949A" w14:textId="3BF7B1F2" w:rsidR="00D73C3A" w:rsidRPr="001A2EDE" w:rsidRDefault="00D73C3A" w:rsidP="0060763B">
            <w:pPr>
              <w:pStyle w:val="ListParagraph"/>
              <w:numPr>
                <w:ilvl w:val="0"/>
                <w:numId w:val="358"/>
              </w:numPr>
              <w:spacing w:before="60" w:after="60"/>
              <w:contextualSpacing w:val="0"/>
              <w:jc w:val="left"/>
              <w:rPr>
                <w:rFonts w:ascii="Arial" w:hAnsi="Arial" w:cs="Arial"/>
                <w:sz w:val="20"/>
                <w:szCs w:val="20"/>
              </w:rPr>
            </w:pPr>
            <w:r w:rsidRPr="00237888">
              <w:rPr>
                <w:rFonts w:ascii="Arial" w:hAnsi="Arial" w:cs="Arial"/>
                <w:sz w:val="20"/>
                <w:szCs w:val="20"/>
              </w:rPr>
              <w:t>the purpose and terms of the various types of loans</w:t>
            </w:r>
            <w:r>
              <w:rPr>
                <w:rFonts w:ascii="Arial" w:hAnsi="Arial" w:cs="Arial"/>
                <w:sz w:val="20"/>
                <w:szCs w:val="20"/>
              </w:rPr>
              <w:t>?</w:t>
            </w:r>
          </w:p>
        </w:tc>
        <w:tc>
          <w:tcPr>
            <w:tcW w:w="1166" w:type="dxa"/>
          </w:tcPr>
          <w:p w14:paraId="287253F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109340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6C8B7ED" w14:textId="450C671A" w:rsidR="00D73C3A" w:rsidRDefault="00000000" w:rsidP="00D73C3A">
            <w:pPr>
              <w:spacing w:before="60" w:after="60"/>
              <w:rPr>
                <w:rFonts w:ascii="Arial" w:hAnsi="Arial" w:cs="Arial"/>
                <w:sz w:val="20"/>
                <w:szCs w:val="20"/>
              </w:rPr>
            </w:pPr>
            <w:sdt>
              <w:sdtPr>
                <w:rPr>
                  <w:rFonts w:ascii="Arial" w:hAnsi="Arial" w:cs="Arial"/>
                  <w:sz w:val="20"/>
                  <w:szCs w:val="20"/>
                </w:rPr>
                <w:id w:val="-24619328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D44F316" w14:textId="4BF74AB1" w:rsidR="00D73C3A" w:rsidRDefault="00D73C3A" w:rsidP="00D73C3A">
            <w:pPr>
              <w:spacing w:before="60" w:after="60"/>
              <w:rPr>
                <w:rFonts w:ascii="Arial" w:hAnsi="Arial" w:cs="Arial"/>
                <w:sz w:val="20"/>
                <w:szCs w:val="20"/>
              </w:rPr>
            </w:pPr>
            <w:r>
              <w:rPr>
                <w:rFonts w:ascii="Arial" w:hAnsi="Arial" w:cs="Arial"/>
                <w:sz w:val="20"/>
                <w:szCs w:val="20"/>
              </w:rPr>
              <w:t>104.8.27(c)</w:t>
            </w:r>
          </w:p>
        </w:tc>
        <w:sdt>
          <w:sdtPr>
            <w:rPr>
              <w:rFonts w:ascii="Arial" w:hAnsi="Arial" w:cs="Arial"/>
              <w:sz w:val="20"/>
              <w:szCs w:val="20"/>
            </w:rPr>
            <w:id w:val="-941527857"/>
            <w:placeholder>
              <w:docPart w:val="E0359C8E657C4E0C9B0F87D1F232CD61"/>
            </w:placeholder>
            <w:showingPlcHdr/>
          </w:sdtPr>
          <w:sdtContent>
            <w:tc>
              <w:tcPr>
                <w:tcW w:w="1895" w:type="dxa"/>
              </w:tcPr>
              <w:p w14:paraId="192E73BA" w14:textId="2243DBB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D62009D" w14:textId="77777777" w:rsidTr="00435C9F">
        <w:tc>
          <w:tcPr>
            <w:tcW w:w="837" w:type="dxa"/>
          </w:tcPr>
          <w:p w14:paraId="12836A83"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699E959" w14:textId="1AC0DDB0" w:rsidR="00D73C3A" w:rsidRPr="001A2EDE" w:rsidRDefault="00D73C3A" w:rsidP="0060763B">
            <w:pPr>
              <w:pStyle w:val="ListParagraph"/>
              <w:numPr>
                <w:ilvl w:val="0"/>
                <w:numId w:val="358"/>
              </w:numPr>
              <w:spacing w:before="60" w:after="60"/>
              <w:contextualSpacing w:val="0"/>
              <w:jc w:val="left"/>
              <w:rPr>
                <w:rFonts w:ascii="Arial" w:hAnsi="Arial" w:cs="Arial"/>
                <w:sz w:val="20"/>
                <w:szCs w:val="20"/>
              </w:rPr>
            </w:pPr>
            <w:r w:rsidRPr="00237888">
              <w:rPr>
                <w:rFonts w:ascii="Arial" w:hAnsi="Arial" w:cs="Arial"/>
                <w:sz w:val="20"/>
                <w:szCs w:val="20"/>
              </w:rPr>
              <w:t xml:space="preserve">valuation assumptions, including whether the valuation approach </w:t>
            </w:r>
            <w:r>
              <w:rPr>
                <w:rFonts w:ascii="Arial" w:hAnsi="Arial" w:cs="Arial"/>
                <w:sz w:val="20"/>
                <w:szCs w:val="20"/>
              </w:rPr>
              <w:t>In GRAP 104</w:t>
            </w:r>
            <w:r w:rsidRPr="00237888">
              <w:rPr>
                <w:rFonts w:ascii="Arial" w:hAnsi="Arial" w:cs="Arial"/>
                <w:sz w:val="20"/>
                <w:szCs w:val="20"/>
              </w:rPr>
              <w:t xml:space="preserve"> was applied</w:t>
            </w:r>
            <w:r>
              <w:rPr>
                <w:rFonts w:ascii="Arial" w:hAnsi="Arial" w:cs="Arial"/>
                <w:sz w:val="20"/>
                <w:szCs w:val="20"/>
              </w:rPr>
              <w:t>?</w:t>
            </w:r>
          </w:p>
        </w:tc>
        <w:tc>
          <w:tcPr>
            <w:tcW w:w="1166" w:type="dxa"/>
          </w:tcPr>
          <w:p w14:paraId="29D521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331928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999D94A" w14:textId="7064D304" w:rsidR="00D73C3A" w:rsidRDefault="00000000" w:rsidP="00D73C3A">
            <w:pPr>
              <w:spacing w:before="60" w:after="60"/>
              <w:rPr>
                <w:rFonts w:ascii="Arial" w:hAnsi="Arial" w:cs="Arial"/>
                <w:sz w:val="20"/>
                <w:szCs w:val="20"/>
              </w:rPr>
            </w:pPr>
            <w:sdt>
              <w:sdtPr>
                <w:rPr>
                  <w:rFonts w:ascii="Arial" w:hAnsi="Arial" w:cs="Arial"/>
                  <w:sz w:val="20"/>
                  <w:szCs w:val="20"/>
                </w:rPr>
                <w:id w:val="-2747075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31E38B" w14:textId="67002D19" w:rsidR="00D73C3A" w:rsidRDefault="00D73C3A" w:rsidP="00D73C3A">
            <w:pPr>
              <w:spacing w:before="60" w:after="60"/>
              <w:rPr>
                <w:rFonts w:ascii="Arial" w:hAnsi="Arial" w:cs="Arial"/>
                <w:sz w:val="20"/>
                <w:szCs w:val="20"/>
              </w:rPr>
            </w:pPr>
            <w:r>
              <w:rPr>
                <w:rFonts w:ascii="Arial" w:hAnsi="Arial" w:cs="Arial"/>
                <w:sz w:val="20"/>
                <w:szCs w:val="20"/>
              </w:rPr>
              <w:t>104.8.27(c)</w:t>
            </w:r>
          </w:p>
        </w:tc>
        <w:sdt>
          <w:sdtPr>
            <w:rPr>
              <w:rFonts w:ascii="Arial" w:hAnsi="Arial" w:cs="Arial"/>
              <w:sz w:val="20"/>
              <w:szCs w:val="20"/>
            </w:rPr>
            <w:id w:val="812146997"/>
            <w:placeholder>
              <w:docPart w:val="A0C5DA02B48646BBAE0BCE9676FDEF3E"/>
            </w:placeholder>
            <w:showingPlcHdr/>
          </w:sdtPr>
          <w:sdtContent>
            <w:tc>
              <w:tcPr>
                <w:tcW w:w="1895" w:type="dxa"/>
              </w:tcPr>
              <w:p w14:paraId="6AF32868" w14:textId="0CCF009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E30B0D" w:rsidRPr="00983410" w14:paraId="552F52B0" w14:textId="77777777" w:rsidTr="00FD7B79">
        <w:tc>
          <w:tcPr>
            <w:tcW w:w="837" w:type="dxa"/>
          </w:tcPr>
          <w:p w14:paraId="4ACCC2A8" w14:textId="77777777" w:rsidR="00E30B0D" w:rsidRPr="00747EF9" w:rsidRDefault="00E30B0D"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6A1C27CA" w14:textId="63A4373E" w:rsidR="00E30B0D" w:rsidRPr="000D6EC0" w:rsidRDefault="00E30B0D" w:rsidP="00D73C3A">
            <w:pPr>
              <w:spacing w:before="60" w:after="60"/>
              <w:rPr>
                <w:rFonts w:ascii="Arial" w:hAnsi="Arial" w:cs="Arial"/>
                <w:b/>
                <w:bCs/>
                <w:i/>
                <w:iCs/>
                <w:sz w:val="20"/>
                <w:szCs w:val="20"/>
              </w:rPr>
            </w:pPr>
            <w:r w:rsidRPr="000D6EC0">
              <w:rPr>
                <w:rFonts w:ascii="Arial" w:hAnsi="Arial" w:cs="Arial"/>
                <w:b/>
                <w:bCs/>
                <w:i/>
                <w:iCs/>
                <w:sz w:val="20"/>
                <w:szCs w:val="20"/>
              </w:rPr>
              <w:t>Defaults and breaches</w:t>
            </w:r>
          </w:p>
        </w:tc>
      </w:tr>
      <w:tr w:rsidR="00D73C3A" w:rsidRPr="00983410" w14:paraId="054DC5BB" w14:textId="77777777" w:rsidTr="00435C9F">
        <w:tc>
          <w:tcPr>
            <w:tcW w:w="837" w:type="dxa"/>
          </w:tcPr>
          <w:p w14:paraId="754DD034"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394164" w14:textId="22316FD9" w:rsidR="00D73C3A" w:rsidRPr="002D50D4" w:rsidRDefault="00D73C3A" w:rsidP="00D73C3A">
            <w:pPr>
              <w:spacing w:before="60" w:after="60"/>
              <w:rPr>
                <w:rFonts w:ascii="Arial" w:hAnsi="Arial" w:cs="Arial"/>
                <w:sz w:val="20"/>
                <w:szCs w:val="20"/>
              </w:rPr>
            </w:pPr>
            <w:r w:rsidRPr="001A2EDE">
              <w:rPr>
                <w:rFonts w:ascii="Arial" w:hAnsi="Arial" w:cs="Arial"/>
                <w:sz w:val="20"/>
                <w:szCs w:val="20"/>
              </w:rPr>
              <w:t>For loans payable recognised at the end of the reporting period, has the entity disclosed</w:t>
            </w:r>
          </w:p>
        </w:tc>
        <w:tc>
          <w:tcPr>
            <w:tcW w:w="1166" w:type="dxa"/>
          </w:tcPr>
          <w:p w14:paraId="5CD3FF5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149440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08E85C0" w14:textId="77777777" w:rsidR="00D73C3A" w:rsidRDefault="00D73C3A" w:rsidP="00D73C3A">
            <w:pPr>
              <w:spacing w:before="60" w:after="60"/>
              <w:rPr>
                <w:rFonts w:ascii="Arial" w:hAnsi="Arial" w:cs="Arial"/>
                <w:sz w:val="20"/>
                <w:szCs w:val="20"/>
              </w:rPr>
            </w:pPr>
          </w:p>
        </w:tc>
        <w:tc>
          <w:tcPr>
            <w:tcW w:w="1710" w:type="dxa"/>
          </w:tcPr>
          <w:p w14:paraId="36ADEA39" w14:textId="03CCB48E" w:rsidR="00D73C3A" w:rsidRDefault="00D73C3A" w:rsidP="00D73C3A">
            <w:pPr>
              <w:spacing w:before="60" w:after="60"/>
              <w:rPr>
                <w:rFonts w:ascii="Arial" w:hAnsi="Arial" w:cs="Arial"/>
                <w:sz w:val="20"/>
                <w:szCs w:val="20"/>
              </w:rPr>
            </w:pPr>
            <w:r>
              <w:rPr>
                <w:rFonts w:ascii="Arial" w:hAnsi="Arial" w:cs="Arial"/>
                <w:sz w:val="20"/>
                <w:szCs w:val="20"/>
              </w:rPr>
              <w:t>104.8.28</w:t>
            </w:r>
          </w:p>
        </w:tc>
        <w:sdt>
          <w:sdtPr>
            <w:rPr>
              <w:rFonts w:ascii="Arial" w:hAnsi="Arial" w:cs="Arial"/>
              <w:sz w:val="20"/>
              <w:szCs w:val="20"/>
            </w:rPr>
            <w:id w:val="-1577124583"/>
            <w:placeholder>
              <w:docPart w:val="A00510A81F164F26B4302E27B247F56A"/>
            </w:placeholder>
            <w:showingPlcHdr/>
          </w:sdtPr>
          <w:sdtContent>
            <w:tc>
              <w:tcPr>
                <w:tcW w:w="1895" w:type="dxa"/>
              </w:tcPr>
              <w:p w14:paraId="48FF4D85" w14:textId="1150EE8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B152E92" w14:textId="77777777" w:rsidTr="00435C9F">
        <w:tc>
          <w:tcPr>
            <w:tcW w:w="837" w:type="dxa"/>
          </w:tcPr>
          <w:p w14:paraId="13A74551"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31AF89D" w14:textId="652BCF18" w:rsidR="00D73C3A" w:rsidRPr="002D50D4" w:rsidRDefault="00D73C3A" w:rsidP="0060763B">
            <w:pPr>
              <w:pStyle w:val="ListParagraph"/>
              <w:numPr>
                <w:ilvl w:val="0"/>
                <w:numId w:val="274"/>
              </w:numPr>
              <w:spacing w:before="60" w:after="60"/>
              <w:contextualSpacing w:val="0"/>
              <w:jc w:val="left"/>
              <w:rPr>
                <w:rFonts w:ascii="Arial" w:hAnsi="Arial" w:cs="Arial"/>
                <w:sz w:val="20"/>
                <w:szCs w:val="20"/>
              </w:rPr>
            </w:pPr>
            <w:r>
              <w:rPr>
                <w:rFonts w:ascii="Arial" w:hAnsi="Arial" w:cs="Arial"/>
                <w:sz w:val="20"/>
                <w:szCs w:val="20"/>
              </w:rPr>
              <w:t>d</w:t>
            </w:r>
            <w:r w:rsidRPr="001A2EDE">
              <w:rPr>
                <w:rFonts w:ascii="Arial" w:hAnsi="Arial" w:cs="Arial"/>
                <w:sz w:val="20"/>
                <w:szCs w:val="20"/>
              </w:rPr>
              <w:t>etails of any defaults during the period of principal, interest, sinking fund, or redemption terms of those loans payable?</w:t>
            </w:r>
          </w:p>
        </w:tc>
        <w:tc>
          <w:tcPr>
            <w:tcW w:w="1166" w:type="dxa"/>
          </w:tcPr>
          <w:p w14:paraId="23C5770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881309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CC05DC1" w14:textId="69736708" w:rsidR="00D73C3A" w:rsidRDefault="00000000" w:rsidP="00D73C3A">
            <w:pPr>
              <w:spacing w:before="60" w:after="60"/>
              <w:rPr>
                <w:rFonts w:ascii="Arial" w:hAnsi="Arial" w:cs="Arial"/>
                <w:sz w:val="20"/>
                <w:szCs w:val="20"/>
              </w:rPr>
            </w:pPr>
            <w:sdt>
              <w:sdtPr>
                <w:rPr>
                  <w:rFonts w:ascii="Arial" w:hAnsi="Arial" w:cs="Arial"/>
                  <w:sz w:val="20"/>
                  <w:szCs w:val="20"/>
                </w:rPr>
                <w:id w:val="12445211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D969DD" w14:textId="5F376D39" w:rsidR="00D73C3A" w:rsidRDefault="00D73C3A" w:rsidP="00D73C3A">
            <w:pPr>
              <w:spacing w:before="60" w:after="60"/>
              <w:rPr>
                <w:rFonts w:ascii="Arial" w:hAnsi="Arial" w:cs="Arial"/>
                <w:sz w:val="20"/>
                <w:szCs w:val="20"/>
              </w:rPr>
            </w:pPr>
            <w:r>
              <w:rPr>
                <w:rFonts w:ascii="Arial" w:hAnsi="Arial" w:cs="Arial"/>
                <w:sz w:val="20"/>
                <w:szCs w:val="20"/>
              </w:rPr>
              <w:t>104.8.28(a)</w:t>
            </w:r>
          </w:p>
        </w:tc>
        <w:sdt>
          <w:sdtPr>
            <w:rPr>
              <w:rFonts w:ascii="Arial" w:hAnsi="Arial" w:cs="Arial"/>
              <w:sz w:val="20"/>
              <w:szCs w:val="20"/>
            </w:rPr>
            <w:id w:val="272984890"/>
            <w:placeholder>
              <w:docPart w:val="A00510A81F164F26B4302E27B247F56A"/>
            </w:placeholder>
            <w:showingPlcHdr/>
          </w:sdtPr>
          <w:sdtContent>
            <w:tc>
              <w:tcPr>
                <w:tcW w:w="1895" w:type="dxa"/>
              </w:tcPr>
              <w:p w14:paraId="11BF1855" w14:textId="7D5A60A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500D52" w14:textId="77777777" w:rsidTr="00435C9F">
        <w:tc>
          <w:tcPr>
            <w:tcW w:w="837" w:type="dxa"/>
          </w:tcPr>
          <w:p w14:paraId="26A89200"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BF5C053" w14:textId="1BDB129F" w:rsidR="00D73C3A" w:rsidRPr="002D50D4" w:rsidRDefault="00D73C3A" w:rsidP="0060763B">
            <w:pPr>
              <w:pStyle w:val="ListParagraph"/>
              <w:numPr>
                <w:ilvl w:val="0"/>
                <w:numId w:val="274"/>
              </w:numPr>
              <w:spacing w:before="60" w:after="60"/>
              <w:contextualSpacing w:val="0"/>
              <w:jc w:val="left"/>
              <w:rPr>
                <w:rFonts w:ascii="Arial" w:hAnsi="Arial" w:cs="Arial"/>
                <w:sz w:val="20"/>
                <w:szCs w:val="20"/>
              </w:rPr>
            </w:pPr>
            <w:r>
              <w:rPr>
                <w:rFonts w:ascii="Arial" w:hAnsi="Arial" w:cs="Arial"/>
                <w:sz w:val="20"/>
                <w:szCs w:val="20"/>
              </w:rPr>
              <w:t>t</w:t>
            </w:r>
            <w:r w:rsidRPr="001A2EDE">
              <w:rPr>
                <w:rFonts w:ascii="Arial" w:hAnsi="Arial" w:cs="Arial"/>
                <w:sz w:val="20"/>
                <w:szCs w:val="20"/>
              </w:rPr>
              <w:t>he carrying amount of the loans payable in default at the end of the reporting period?</w:t>
            </w:r>
          </w:p>
        </w:tc>
        <w:tc>
          <w:tcPr>
            <w:tcW w:w="1166" w:type="dxa"/>
          </w:tcPr>
          <w:p w14:paraId="62B766B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007360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DDFFE15" w14:textId="30ED4A3C" w:rsidR="00D73C3A" w:rsidRDefault="00000000" w:rsidP="00D73C3A">
            <w:pPr>
              <w:spacing w:before="60" w:after="60"/>
              <w:rPr>
                <w:rFonts w:ascii="Arial" w:hAnsi="Arial" w:cs="Arial"/>
                <w:sz w:val="20"/>
                <w:szCs w:val="20"/>
              </w:rPr>
            </w:pPr>
            <w:sdt>
              <w:sdtPr>
                <w:rPr>
                  <w:rFonts w:ascii="Arial" w:hAnsi="Arial" w:cs="Arial"/>
                  <w:sz w:val="20"/>
                  <w:szCs w:val="20"/>
                </w:rPr>
                <w:id w:val="-5222447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5231B82" w14:textId="6C66020A" w:rsidR="00D73C3A" w:rsidRDefault="00D73C3A" w:rsidP="00D73C3A">
            <w:pPr>
              <w:spacing w:before="60" w:after="60"/>
              <w:rPr>
                <w:rFonts w:ascii="Arial" w:hAnsi="Arial" w:cs="Arial"/>
                <w:sz w:val="20"/>
                <w:szCs w:val="20"/>
              </w:rPr>
            </w:pPr>
            <w:r>
              <w:rPr>
                <w:rFonts w:ascii="Arial" w:hAnsi="Arial" w:cs="Arial"/>
                <w:sz w:val="20"/>
                <w:szCs w:val="20"/>
              </w:rPr>
              <w:t>104.8.28(b)</w:t>
            </w:r>
          </w:p>
        </w:tc>
        <w:sdt>
          <w:sdtPr>
            <w:rPr>
              <w:rFonts w:ascii="Arial" w:hAnsi="Arial" w:cs="Arial"/>
              <w:sz w:val="20"/>
              <w:szCs w:val="20"/>
            </w:rPr>
            <w:id w:val="1806735544"/>
            <w:placeholder>
              <w:docPart w:val="A00510A81F164F26B4302E27B247F56A"/>
            </w:placeholder>
            <w:showingPlcHdr/>
          </w:sdtPr>
          <w:sdtContent>
            <w:tc>
              <w:tcPr>
                <w:tcW w:w="1895" w:type="dxa"/>
              </w:tcPr>
              <w:p w14:paraId="0EE326B1" w14:textId="0F48137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F58061C" w14:textId="77777777" w:rsidTr="00435C9F">
        <w:tc>
          <w:tcPr>
            <w:tcW w:w="837" w:type="dxa"/>
          </w:tcPr>
          <w:p w14:paraId="091BE566"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3C2F08" w14:textId="6D11DE6F" w:rsidR="00D73C3A" w:rsidRPr="002D50D4" w:rsidRDefault="00D73C3A" w:rsidP="0060763B">
            <w:pPr>
              <w:pStyle w:val="ListParagraph"/>
              <w:numPr>
                <w:ilvl w:val="0"/>
                <w:numId w:val="274"/>
              </w:numPr>
              <w:spacing w:before="60" w:after="60"/>
              <w:contextualSpacing w:val="0"/>
              <w:jc w:val="left"/>
              <w:rPr>
                <w:rFonts w:ascii="Arial" w:hAnsi="Arial" w:cs="Arial"/>
                <w:sz w:val="20"/>
                <w:szCs w:val="20"/>
              </w:rPr>
            </w:pPr>
            <w:r>
              <w:rPr>
                <w:rFonts w:ascii="Arial" w:hAnsi="Arial" w:cs="Arial"/>
                <w:sz w:val="20"/>
                <w:szCs w:val="20"/>
              </w:rPr>
              <w:t>w</w:t>
            </w:r>
            <w:r w:rsidRPr="001A2EDE">
              <w:rPr>
                <w:rFonts w:ascii="Arial" w:hAnsi="Arial" w:cs="Arial"/>
                <w:sz w:val="20"/>
                <w:szCs w:val="20"/>
              </w:rPr>
              <w:t>hether the default was remedied, or the terms of the loans payable were renegotiated, before the financial statements were authorized for issue?</w:t>
            </w:r>
          </w:p>
        </w:tc>
        <w:tc>
          <w:tcPr>
            <w:tcW w:w="1166" w:type="dxa"/>
          </w:tcPr>
          <w:p w14:paraId="7F8AD86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44122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5E5097E" w14:textId="0C9D2AAF" w:rsidR="00D73C3A" w:rsidRDefault="00000000" w:rsidP="00D73C3A">
            <w:pPr>
              <w:spacing w:before="60" w:after="60"/>
              <w:rPr>
                <w:rFonts w:ascii="Arial" w:hAnsi="Arial" w:cs="Arial"/>
                <w:sz w:val="20"/>
                <w:szCs w:val="20"/>
              </w:rPr>
            </w:pPr>
            <w:sdt>
              <w:sdtPr>
                <w:rPr>
                  <w:rFonts w:ascii="Arial" w:hAnsi="Arial" w:cs="Arial"/>
                  <w:sz w:val="20"/>
                  <w:szCs w:val="20"/>
                </w:rPr>
                <w:id w:val="-17883363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EA9FA78" w14:textId="20692DC6" w:rsidR="00D73C3A" w:rsidRDefault="00D73C3A" w:rsidP="00D73C3A">
            <w:pPr>
              <w:spacing w:before="60" w:after="60"/>
              <w:rPr>
                <w:rFonts w:ascii="Arial" w:hAnsi="Arial" w:cs="Arial"/>
                <w:sz w:val="20"/>
                <w:szCs w:val="20"/>
              </w:rPr>
            </w:pPr>
            <w:r>
              <w:rPr>
                <w:rFonts w:ascii="Arial" w:hAnsi="Arial" w:cs="Arial"/>
                <w:sz w:val="20"/>
                <w:szCs w:val="20"/>
              </w:rPr>
              <w:t>104.8.28(c)</w:t>
            </w:r>
          </w:p>
        </w:tc>
        <w:sdt>
          <w:sdtPr>
            <w:rPr>
              <w:rFonts w:ascii="Arial" w:hAnsi="Arial" w:cs="Arial"/>
              <w:sz w:val="20"/>
              <w:szCs w:val="20"/>
            </w:rPr>
            <w:id w:val="-2088526579"/>
            <w:placeholder>
              <w:docPart w:val="A00510A81F164F26B4302E27B247F56A"/>
            </w:placeholder>
            <w:showingPlcHdr/>
          </w:sdtPr>
          <w:sdtContent>
            <w:tc>
              <w:tcPr>
                <w:tcW w:w="1895" w:type="dxa"/>
              </w:tcPr>
              <w:p w14:paraId="49FAA350" w14:textId="2D7F017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E30B0D" w:rsidRPr="00983410" w14:paraId="02F9EFAC" w14:textId="77777777" w:rsidTr="00A84B45">
        <w:tc>
          <w:tcPr>
            <w:tcW w:w="837" w:type="dxa"/>
          </w:tcPr>
          <w:p w14:paraId="7A3B05F1" w14:textId="77777777" w:rsidR="00E30B0D" w:rsidRPr="00747EF9" w:rsidRDefault="00E30B0D"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534E6EB5" w14:textId="5D52D95B" w:rsidR="00E30B0D" w:rsidRPr="000D6EC0" w:rsidRDefault="00E30B0D" w:rsidP="00D73C3A">
            <w:pPr>
              <w:spacing w:before="60" w:after="60"/>
              <w:rPr>
                <w:rFonts w:ascii="Arial" w:hAnsi="Arial" w:cs="Arial"/>
                <w:b/>
                <w:bCs/>
                <w:i/>
                <w:iCs/>
                <w:sz w:val="20"/>
                <w:szCs w:val="20"/>
              </w:rPr>
            </w:pPr>
            <w:r>
              <w:rPr>
                <w:rFonts w:ascii="Arial" w:hAnsi="Arial" w:cs="Arial"/>
                <w:b/>
                <w:bCs/>
                <w:i/>
                <w:iCs/>
                <w:sz w:val="20"/>
                <w:szCs w:val="20"/>
              </w:rPr>
              <w:t>Fair value disclosures</w:t>
            </w:r>
          </w:p>
        </w:tc>
      </w:tr>
      <w:tr w:rsidR="00D73C3A" w:rsidRPr="00983410" w14:paraId="234D1221" w14:textId="77777777" w:rsidTr="00435C9F">
        <w:tc>
          <w:tcPr>
            <w:tcW w:w="837" w:type="dxa"/>
          </w:tcPr>
          <w:p w14:paraId="5EEF360A"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F8FD9E" w14:textId="1C0404E6" w:rsidR="00D73C3A" w:rsidRPr="002D50D4" w:rsidRDefault="00D73C3A" w:rsidP="00D73C3A">
            <w:pPr>
              <w:spacing w:before="60" w:after="60"/>
              <w:rPr>
                <w:rFonts w:ascii="Arial" w:hAnsi="Arial" w:cs="Arial"/>
                <w:sz w:val="20"/>
                <w:szCs w:val="20"/>
              </w:rPr>
            </w:pPr>
            <w:r>
              <w:rPr>
                <w:rFonts w:ascii="Arial" w:hAnsi="Arial" w:cs="Arial"/>
                <w:sz w:val="20"/>
                <w:szCs w:val="20"/>
              </w:rPr>
              <w:t>Has the entity disclosed for each class of financial instrument measured or disclosed at fair value, the methods and, when a valuation technique is used, the assumptions applied in determining fair values for each class of financial assets or financial liabilities?</w:t>
            </w:r>
          </w:p>
        </w:tc>
        <w:tc>
          <w:tcPr>
            <w:tcW w:w="1166" w:type="dxa"/>
          </w:tcPr>
          <w:p w14:paraId="0BDA60B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67104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3BC5E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622599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0266407" w14:textId="6FE43393" w:rsidR="00D73C3A" w:rsidRDefault="00000000" w:rsidP="00D73C3A">
            <w:pPr>
              <w:spacing w:before="60" w:after="60"/>
              <w:rPr>
                <w:rFonts w:ascii="Arial" w:hAnsi="Arial" w:cs="Arial"/>
                <w:sz w:val="20"/>
                <w:szCs w:val="20"/>
              </w:rPr>
            </w:pPr>
            <w:sdt>
              <w:sdtPr>
                <w:rPr>
                  <w:rFonts w:ascii="Arial" w:hAnsi="Arial" w:cs="Arial"/>
                  <w:sz w:val="20"/>
                  <w:szCs w:val="20"/>
                </w:rPr>
                <w:id w:val="13838998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BD81AE9" w14:textId="7E0DCD62" w:rsidR="00D73C3A" w:rsidRDefault="00D73C3A" w:rsidP="00D73C3A">
            <w:pPr>
              <w:spacing w:before="60" w:after="60"/>
              <w:rPr>
                <w:rFonts w:ascii="Arial" w:hAnsi="Arial" w:cs="Arial"/>
                <w:sz w:val="20"/>
                <w:szCs w:val="20"/>
              </w:rPr>
            </w:pPr>
            <w:r>
              <w:rPr>
                <w:rFonts w:ascii="Arial" w:hAnsi="Arial" w:cs="Arial"/>
                <w:sz w:val="20"/>
                <w:szCs w:val="20"/>
              </w:rPr>
              <w:t>104.8.32</w:t>
            </w:r>
          </w:p>
        </w:tc>
        <w:sdt>
          <w:sdtPr>
            <w:rPr>
              <w:rFonts w:ascii="Arial" w:hAnsi="Arial" w:cs="Arial"/>
              <w:sz w:val="20"/>
              <w:szCs w:val="20"/>
            </w:rPr>
            <w:id w:val="-1929579841"/>
            <w:placeholder>
              <w:docPart w:val="A00510A81F164F26B4302E27B247F56A"/>
            </w:placeholder>
            <w:showingPlcHdr/>
          </w:sdtPr>
          <w:sdtContent>
            <w:tc>
              <w:tcPr>
                <w:tcW w:w="1895" w:type="dxa"/>
              </w:tcPr>
              <w:p w14:paraId="0C8D4998" w14:textId="0372697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AECF5EF" w14:textId="77777777" w:rsidTr="00435C9F">
        <w:tc>
          <w:tcPr>
            <w:tcW w:w="837" w:type="dxa"/>
          </w:tcPr>
          <w:p w14:paraId="2386267F"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C7FA9FB" w14:textId="0F4975E1" w:rsidR="00D73C3A" w:rsidRPr="002D50D4" w:rsidRDefault="00D73C3A" w:rsidP="00D73C3A">
            <w:pPr>
              <w:spacing w:before="60" w:after="60"/>
              <w:rPr>
                <w:rFonts w:ascii="Arial" w:hAnsi="Arial" w:cs="Arial"/>
                <w:sz w:val="20"/>
                <w:szCs w:val="20"/>
              </w:rPr>
            </w:pPr>
            <w:r>
              <w:rPr>
                <w:rFonts w:ascii="Arial" w:hAnsi="Arial" w:cs="Arial"/>
                <w:sz w:val="20"/>
                <w:szCs w:val="20"/>
              </w:rPr>
              <w:t>If there has been a change in the valuation technique used, has the entity disclosed that fact?</w:t>
            </w:r>
          </w:p>
        </w:tc>
        <w:tc>
          <w:tcPr>
            <w:tcW w:w="1166" w:type="dxa"/>
          </w:tcPr>
          <w:p w14:paraId="217C040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827280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DB2DB6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901388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8A8E5D6" w14:textId="4196EE7B" w:rsidR="00D73C3A" w:rsidRDefault="00000000" w:rsidP="00D73C3A">
            <w:pPr>
              <w:spacing w:before="60" w:after="60"/>
              <w:rPr>
                <w:rFonts w:ascii="Arial" w:hAnsi="Arial" w:cs="Arial"/>
                <w:sz w:val="20"/>
                <w:szCs w:val="20"/>
              </w:rPr>
            </w:pPr>
            <w:sdt>
              <w:sdtPr>
                <w:rPr>
                  <w:rFonts w:ascii="Arial" w:hAnsi="Arial" w:cs="Arial"/>
                  <w:sz w:val="20"/>
                  <w:szCs w:val="20"/>
                </w:rPr>
                <w:id w:val="16193279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2863310" w14:textId="2A5AF011" w:rsidR="00D73C3A" w:rsidRDefault="00D73C3A" w:rsidP="00D73C3A">
            <w:pPr>
              <w:spacing w:before="60" w:after="60"/>
              <w:rPr>
                <w:rFonts w:ascii="Arial" w:hAnsi="Arial" w:cs="Arial"/>
                <w:sz w:val="20"/>
                <w:szCs w:val="20"/>
              </w:rPr>
            </w:pPr>
            <w:r>
              <w:rPr>
                <w:rFonts w:ascii="Arial" w:hAnsi="Arial" w:cs="Arial"/>
                <w:sz w:val="20"/>
                <w:szCs w:val="20"/>
              </w:rPr>
              <w:t>104.8.32</w:t>
            </w:r>
          </w:p>
        </w:tc>
        <w:sdt>
          <w:sdtPr>
            <w:rPr>
              <w:rFonts w:ascii="Arial" w:hAnsi="Arial" w:cs="Arial"/>
              <w:sz w:val="20"/>
              <w:szCs w:val="20"/>
            </w:rPr>
            <w:id w:val="1467010039"/>
            <w:placeholder>
              <w:docPart w:val="A00510A81F164F26B4302E27B247F56A"/>
            </w:placeholder>
            <w:showingPlcHdr/>
          </w:sdtPr>
          <w:sdtContent>
            <w:tc>
              <w:tcPr>
                <w:tcW w:w="1895" w:type="dxa"/>
              </w:tcPr>
              <w:p w14:paraId="7161AB13" w14:textId="0E057DA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A48AD68" w14:textId="77777777" w:rsidTr="00435C9F">
        <w:tc>
          <w:tcPr>
            <w:tcW w:w="837" w:type="dxa"/>
          </w:tcPr>
          <w:p w14:paraId="7FA3B04E"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AFA269" w14:textId="5BFA6E00" w:rsidR="00D73C3A" w:rsidRPr="002D50D4" w:rsidRDefault="00D73C3A" w:rsidP="00D73C3A">
            <w:pPr>
              <w:spacing w:before="60" w:after="60"/>
              <w:rPr>
                <w:rFonts w:ascii="Arial" w:hAnsi="Arial" w:cs="Arial"/>
                <w:sz w:val="20"/>
                <w:szCs w:val="20"/>
              </w:rPr>
            </w:pPr>
            <w:r>
              <w:rPr>
                <w:rFonts w:ascii="Arial" w:hAnsi="Arial" w:cs="Arial"/>
                <w:sz w:val="20"/>
                <w:szCs w:val="20"/>
              </w:rPr>
              <w:t>For fair value measurements recognised in the statement of financial position, has the entity disclosed for each class of financial instruments the level in the fair value hierarchy into which the fair value measurements are categorised in their entirety, segregating fair value measurements in accordance with the levels as defined in GRAP 104?</w:t>
            </w:r>
          </w:p>
        </w:tc>
        <w:tc>
          <w:tcPr>
            <w:tcW w:w="1166" w:type="dxa"/>
          </w:tcPr>
          <w:p w14:paraId="1E218D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20954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83020D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236888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DF67C91" w14:textId="39691A52" w:rsidR="00D73C3A" w:rsidRDefault="00000000" w:rsidP="00D73C3A">
            <w:pPr>
              <w:spacing w:before="60" w:after="60"/>
              <w:rPr>
                <w:rFonts w:ascii="Arial" w:hAnsi="Arial" w:cs="Arial"/>
                <w:sz w:val="20"/>
                <w:szCs w:val="20"/>
              </w:rPr>
            </w:pPr>
            <w:sdt>
              <w:sdtPr>
                <w:rPr>
                  <w:rFonts w:ascii="Arial" w:hAnsi="Arial" w:cs="Arial"/>
                  <w:sz w:val="20"/>
                  <w:szCs w:val="20"/>
                </w:rPr>
                <w:id w:val="-5708212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FB1DC2A" w14:textId="3730C1B0" w:rsidR="00D73C3A" w:rsidRDefault="00D73C3A" w:rsidP="00D73C3A">
            <w:pPr>
              <w:spacing w:before="60" w:after="60"/>
              <w:rPr>
                <w:rFonts w:ascii="Arial" w:hAnsi="Arial" w:cs="Arial"/>
                <w:sz w:val="20"/>
                <w:szCs w:val="20"/>
              </w:rPr>
            </w:pPr>
            <w:r>
              <w:rPr>
                <w:rFonts w:ascii="Arial" w:hAnsi="Arial" w:cs="Arial"/>
                <w:sz w:val="20"/>
                <w:szCs w:val="20"/>
              </w:rPr>
              <w:t>104.8.33</w:t>
            </w:r>
          </w:p>
          <w:p w14:paraId="7415D27D" w14:textId="64834B29" w:rsidR="00D73C3A" w:rsidRDefault="00D73C3A" w:rsidP="00D73C3A">
            <w:pPr>
              <w:spacing w:before="60" w:after="60"/>
              <w:rPr>
                <w:rFonts w:ascii="Arial" w:hAnsi="Arial" w:cs="Arial"/>
                <w:sz w:val="20"/>
                <w:szCs w:val="20"/>
              </w:rPr>
            </w:pPr>
            <w:r>
              <w:rPr>
                <w:rFonts w:ascii="Arial" w:hAnsi="Arial" w:cs="Arial"/>
                <w:sz w:val="20"/>
                <w:szCs w:val="20"/>
              </w:rPr>
              <w:t>104.8.34</w:t>
            </w:r>
          </w:p>
        </w:tc>
        <w:sdt>
          <w:sdtPr>
            <w:rPr>
              <w:rFonts w:ascii="Arial" w:hAnsi="Arial" w:cs="Arial"/>
              <w:sz w:val="20"/>
              <w:szCs w:val="20"/>
            </w:rPr>
            <w:id w:val="759724167"/>
            <w:placeholder>
              <w:docPart w:val="A00510A81F164F26B4302E27B247F56A"/>
            </w:placeholder>
            <w:showingPlcHdr/>
          </w:sdtPr>
          <w:sdtContent>
            <w:tc>
              <w:tcPr>
                <w:tcW w:w="1895" w:type="dxa"/>
              </w:tcPr>
              <w:p w14:paraId="04390385" w14:textId="0F5954F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206F3C" w:rsidRPr="00983410" w14:paraId="44D9C71A" w14:textId="77777777" w:rsidTr="007C1A97">
        <w:tc>
          <w:tcPr>
            <w:tcW w:w="837" w:type="dxa"/>
          </w:tcPr>
          <w:p w14:paraId="688DA70F" w14:textId="77777777" w:rsidR="00206F3C" w:rsidRPr="00747EF9" w:rsidRDefault="00206F3C"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267DD825" w14:textId="6C2FB446" w:rsidR="00206F3C" w:rsidRPr="000D6EC0" w:rsidRDefault="00206F3C" w:rsidP="00D73C3A">
            <w:pPr>
              <w:spacing w:before="60" w:after="60"/>
              <w:rPr>
                <w:rFonts w:ascii="Arial" w:hAnsi="Arial" w:cs="Arial"/>
                <w:b/>
                <w:bCs/>
                <w:i/>
                <w:iCs/>
                <w:sz w:val="20"/>
                <w:szCs w:val="20"/>
              </w:rPr>
            </w:pPr>
            <w:r w:rsidRPr="000D6EC0">
              <w:rPr>
                <w:rFonts w:ascii="Arial" w:hAnsi="Arial" w:cs="Arial"/>
                <w:b/>
                <w:bCs/>
                <w:i/>
                <w:iCs/>
                <w:sz w:val="20"/>
                <w:szCs w:val="20"/>
              </w:rPr>
              <w:t>Qualitative disclosures (</w:t>
            </w:r>
            <w:r w:rsidRPr="000D6EC0">
              <w:rPr>
                <w:rFonts w:ascii="Arial" w:hAnsi="Arial" w:cs="Arial"/>
                <w:i/>
                <w:iCs/>
                <w:sz w:val="20"/>
                <w:szCs w:val="20"/>
              </w:rPr>
              <w:t>risks arising from financial instruments</w:t>
            </w:r>
            <w:r w:rsidRPr="000D6EC0">
              <w:rPr>
                <w:rFonts w:ascii="Arial" w:hAnsi="Arial" w:cs="Arial"/>
                <w:b/>
                <w:bCs/>
                <w:i/>
                <w:iCs/>
                <w:sz w:val="20"/>
                <w:szCs w:val="20"/>
              </w:rPr>
              <w:t>)</w:t>
            </w:r>
          </w:p>
        </w:tc>
      </w:tr>
      <w:tr w:rsidR="00D73C3A" w:rsidRPr="00983410" w14:paraId="07833CE0" w14:textId="77777777" w:rsidTr="00435C9F">
        <w:tc>
          <w:tcPr>
            <w:tcW w:w="837" w:type="dxa"/>
          </w:tcPr>
          <w:p w14:paraId="71312913"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601A3E2" w14:textId="72A08D04" w:rsidR="00D73C3A" w:rsidRPr="002D50D4" w:rsidRDefault="00D73C3A" w:rsidP="00D73C3A">
            <w:pPr>
              <w:spacing w:before="60" w:after="60"/>
              <w:rPr>
                <w:rFonts w:ascii="Arial" w:hAnsi="Arial" w:cs="Arial"/>
                <w:sz w:val="20"/>
                <w:szCs w:val="20"/>
              </w:rPr>
            </w:pPr>
            <w:r w:rsidRPr="00FD24FB">
              <w:rPr>
                <w:rFonts w:ascii="Arial" w:hAnsi="Arial" w:cs="Arial"/>
                <w:sz w:val="20"/>
                <w:szCs w:val="20"/>
              </w:rPr>
              <w:t>Has the entity disclosed, for each type of risk arising from financial instruments:</w:t>
            </w:r>
          </w:p>
        </w:tc>
        <w:tc>
          <w:tcPr>
            <w:tcW w:w="1166" w:type="dxa"/>
          </w:tcPr>
          <w:p w14:paraId="6892E9E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148045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7F8D0D3" w14:textId="77777777" w:rsidR="00D73C3A" w:rsidRDefault="00D73C3A" w:rsidP="00D73C3A">
            <w:pPr>
              <w:spacing w:before="60" w:after="60"/>
              <w:rPr>
                <w:rFonts w:ascii="Arial" w:hAnsi="Arial" w:cs="Arial"/>
                <w:sz w:val="20"/>
                <w:szCs w:val="20"/>
              </w:rPr>
            </w:pPr>
          </w:p>
        </w:tc>
        <w:tc>
          <w:tcPr>
            <w:tcW w:w="1710" w:type="dxa"/>
          </w:tcPr>
          <w:p w14:paraId="6F6FD936" w14:textId="1BE75603" w:rsidR="00D73C3A" w:rsidRDefault="00D73C3A" w:rsidP="00D73C3A">
            <w:pPr>
              <w:spacing w:before="60" w:after="60"/>
              <w:rPr>
                <w:rFonts w:ascii="Arial" w:hAnsi="Arial" w:cs="Arial"/>
                <w:sz w:val="20"/>
                <w:szCs w:val="20"/>
              </w:rPr>
            </w:pPr>
            <w:r>
              <w:rPr>
                <w:rFonts w:ascii="Arial" w:hAnsi="Arial" w:cs="Arial"/>
                <w:sz w:val="20"/>
                <w:szCs w:val="20"/>
              </w:rPr>
              <w:t>104.8.39</w:t>
            </w:r>
          </w:p>
        </w:tc>
        <w:sdt>
          <w:sdtPr>
            <w:rPr>
              <w:rFonts w:ascii="Arial" w:hAnsi="Arial" w:cs="Arial"/>
              <w:sz w:val="20"/>
              <w:szCs w:val="20"/>
            </w:rPr>
            <w:id w:val="1998296672"/>
            <w:placeholder>
              <w:docPart w:val="A00510A81F164F26B4302E27B247F56A"/>
            </w:placeholder>
            <w:showingPlcHdr/>
          </w:sdtPr>
          <w:sdtContent>
            <w:tc>
              <w:tcPr>
                <w:tcW w:w="1895" w:type="dxa"/>
              </w:tcPr>
              <w:p w14:paraId="30ECCD0D" w14:textId="26C580F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E92C164" w14:textId="77777777" w:rsidTr="00435C9F">
        <w:tc>
          <w:tcPr>
            <w:tcW w:w="837" w:type="dxa"/>
          </w:tcPr>
          <w:p w14:paraId="50C305FC"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4C97F9E" w14:textId="4484AD80" w:rsidR="00D73C3A" w:rsidRPr="002D50D4" w:rsidRDefault="00D73C3A" w:rsidP="0060763B">
            <w:pPr>
              <w:pStyle w:val="ListParagraph"/>
              <w:numPr>
                <w:ilvl w:val="0"/>
                <w:numId w:val="275"/>
              </w:numPr>
              <w:spacing w:before="60" w:after="60"/>
              <w:contextualSpacing w:val="0"/>
              <w:jc w:val="left"/>
              <w:rPr>
                <w:rFonts w:ascii="Arial" w:hAnsi="Arial" w:cs="Arial"/>
                <w:sz w:val="20"/>
                <w:szCs w:val="20"/>
              </w:rPr>
            </w:pPr>
            <w:r>
              <w:rPr>
                <w:rFonts w:ascii="Arial" w:hAnsi="Arial" w:cs="Arial"/>
                <w:sz w:val="20"/>
                <w:szCs w:val="20"/>
              </w:rPr>
              <w:t>t</w:t>
            </w:r>
            <w:r w:rsidRPr="00FD24FB">
              <w:rPr>
                <w:rFonts w:ascii="Arial" w:hAnsi="Arial" w:cs="Arial"/>
                <w:sz w:val="20"/>
                <w:szCs w:val="20"/>
              </w:rPr>
              <w:t>he exposures to risk and how they arise?</w:t>
            </w:r>
          </w:p>
        </w:tc>
        <w:tc>
          <w:tcPr>
            <w:tcW w:w="1166" w:type="dxa"/>
          </w:tcPr>
          <w:p w14:paraId="73E25CE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75855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31BFE5" w14:textId="4E1427E5" w:rsidR="00D73C3A" w:rsidRDefault="00000000" w:rsidP="00D73C3A">
            <w:pPr>
              <w:spacing w:before="60" w:after="60"/>
              <w:rPr>
                <w:rFonts w:ascii="Arial" w:hAnsi="Arial" w:cs="Arial"/>
                <w:sz w:val="20"/>
                <w:szCs w:val="20"/>
              </w:rPr>
            </w:pPr>
            <w:sdt>
              <w:sdtPr>
                <w:rPr>
                  <w:rFonts w:ascii="Arial" w:hAnsi="Arial" w:cs="Arial"/>
                  <w:sz w:val="20"/>
                  <w:szCs w:val="20"/>
                </w:rPr>
                <w:id w:val="10155740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C9B7276" w14:textId="14DB7D12" w:rsidR="00D73C3A" w:rsidRDefault="00D73C3A" w:rsidP="00D73C3A">
            <w:pPr>
              <w:spacing w:before="60" w:after="60"/>
              <w:rPr>
                <w:rFonts w:ascii="Arial" w:hAnsi="Arial" w:cs="Arial"/>
                <w:sz w:val="20"/>
                <w:szCs w:val="20"/>
              </w:rPr>
            </w:pPr>
            <w:r>
              <w:rPr>
                <w:rFonts w:ascii="Arial" w:hAnsi="Arial" w:cs="Arial"/>
                <w:sz w:val="20"/>
                <w:szCs w:val="20"/>
              </w:rPr>
              <w:t>104.8.39(a)</w:t>
            </w:r>
          </w:p>
        </w:tc>
        <w:sdt>
          <w:sdtPr>
            <w:rPr>
              <w:rFonts w:ascii="Arial" w:hAnsi="Arial" w:cs="Arial"/>
              <w:sz w:val="20"/>
              <w:szCs w:val="20"/>
            </w:rPr>
            <w:id w:val="-1099094816"/>
            <w:placeholder>
              <w:docPart w:val="A00510A81F164F26B4302E27B247F56A"/>
            </w:placeholder>
            <w:showingPlcHdr/>
          </w:sdtPr>
          <w:sdtContent>
            <w:tc>
              <w:tcPr>
                <w:tcW w:w="1895" w:type="dxa"/>
              </w:tcPr>
              <w:p w14:paraId="4282CA2C" w14:textId="78F3AFD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B8055A3" w14:textId="77777777" w:rsidTr="00435C9F">
        <w:tc>
          <w:tcPr>
            <w:tcW w:w="837" w:type="dxa"/>
          </w:tcPr>
          <w:p w14:paraId="4F11F723"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F42E36F" w14:textId="5D9C3227" w:rsidR="00D73C3A" w:rsidRPr="002D50D4" w:rsidRDefault="00D73C3A" w:rsidP="0060763B">
            <w:pPr>
              <w:pStyle w:val="ListParagraph"/>
              <w:numPr>
                <w:ilvl w:val="0"/>
                <w:numId w:val="275"/>
              </w:numPr>
              <w:spacing w:before="60" w:after="60"/>
              <w:contextualSpacing w:val="0"/>
              <w:jc w:val="left"/>
              <w:rPr>
                <w:rFonts w:ascii="Arial" w:hAnsi="Arial" w:cs="Arial"/>
                <w:sz w:val="20"/>
                <w:szCs w:val="20"/>
              </w:rPr>
            </w:pPr>
            <w:r>
              <w:rPr>
                <w:rFonts w:ascii="Arial" w:hAnsi="Arial" w:cs="Arial"/>
                <w:sz w:val="20"/>
                <w:szCs w:val="20"/>
              </w:rPr>
              <w:t>i</w:t>
            </w:r>
            <w:r w:rsidRPr="00FD24FB">
              <w:rPr>
                <w:rFonts w:ascii="Arial" w:hAnsi="Arial" w:cs="Arial"/>
                <w:sz w:val="20"/>
                <w:szCs w:val="20"/>
              </w:rPr>
              <w:t>ts objectives, policies and processes for managing the risk and the methods used to measure the risk?</w:t>
            </w:r>
          </w:p>
        </w:tc>
        <w:tc>
          <w:tcPr>
            <w:tcW w:w="1166" w:type="dxa"/>
          </w:tcPr>
          <w:p w14:paraId="4671DD1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688357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41C24D7" w14:textId="193AF573" w:rsidR="00D73C3A" w:rsidRDefault="00000000" w:rsidP="00D73C3A">
            <w:pPr>
              <w:spacing w:before="60" w:after="60"/>
              <w:rPr>
                <w:rFonts w:ascii="Arial" w:hAnsi="Arial" w:cs="Arial"/>
                <w:sz w:val="20"/>
                <w:szCs w:val="20"/>
              </w:rPr>
            </w:pPr>
            <w:sdt>
              <w:sdtPr>
                <w:rPr>
                  <w:rFonts w:ascii="Arial" w:hAnsi="Arial" w:cs="Arial"/>
                  <w:sz w:val="20"/>
                  <w:szCs w:val="20"/>
                </w:rPr>
                <w:id w:val="-7713930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6BE2E57" w14:textId="1395FB19" w:rsidR="00D73C3A" w:rsidRDefault="00D73C3A" w:rsidP="00D73C3A">
            <w:pPr>
              <w:spacing w:before="60" w:after="60"/>
              <w:rPr>
                <w:rFonts w:ascii="Arial" w:hAnsi="Arial" w:cs="Arial"/>
                <w:sz w:val="20"/>
                <w:szCs w:val="20"/>
              </w:rPr>
            </w:pPr>
            <w:r>
              <w:rPr>
                <w:rFonts w:ascii="Arial" w:hAnsi="Arial" w:cs="Arial"/>
                <w:sz w:val="20"/>
                <w:szCs w:val="20"/>
              </w:rPr>
              <w:t>104.8.39(b)</w:t>
            </w:r>
          </w:p>
        </w:tc>
        <w:sdt>
          <w:sdtPr>
            <w:rPr>
              <w:rFonts w:ascii="Arial" w:hAnsi="Arial" w:cs="Arial"/>
              <w:sz w:val="20"/>
              <w:szCs w:val="20"/>
            </w:rPr>
            <w:id w:val="-133487076"/>
            <w:placeholder>
              <w:docPart w:val="A00510A81F164F26B4302E27B247F56A"/>
            </w:placeholder>
            <w:showingPlcHdr/>
          </w:sdtPr>
          <w:sdtContent>
            <w:tc>
              <w:tcPr>
                <w:tcW w:w="1895" w:type="dxa"/>
              </w:tcPr>
              <w:p w14:paraId="4904781A" w14:textId="2F07425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BE428C4" w14:textId="77777777" w:rsidTr="00435C9F">
        <w:tc>
          <w:tcPr>
            <w:tcW w:w="837" w:type="dxa"/>
          </w:tcPr>
          <w:p w14:paraId="1FF82EC3"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F26A17F" w14:textId="165B4E16" w:rsidR="00D73C3A" w:rsidRPr="002D50D4" w:rsidRDefault="00D73C3A" w:rsidP="0060763B">
            <w:pPr>
              <w:pStyle w:val="ListParagraph"/>
              <w:numPr>
                <w:ilvl w:val="0"/>
                <w:numId w:val="275"/>
              </w:numPr>
              <w:spacing w:before="60" w:after="60"/>
              <w:contextualSpacing w:val="0"/>
              <w:jc w:val="left"/>
              <w:rPr>
                <w:rFonts w:ascii="Arial" w:hAnsi="Arial" w:cs="Arial"/>
                <w:sz w:val="20"/>
                <w:szCs w:val="20"/>
              </w:rPr>
            </w:pPr>
            <w:r>
              <w:rPr>
                <w:rFonts w:ascii="Arial" w:hAnsi="Arial" w:cs="Arial"/>
                <w:sz w:val="20"/>
                <w:szCs w:val="20"/>
              </w:rPr>
              <w:t>a</w:t>
            </w:r>
            <w:r w:rsidRPr="00FD24FB">
              <w:rPr>
                <w:rFonts w:ascii="Arial" w:hAnsi="Arial" w:cs="Arial"/>
                <w:sz w:val="20"/>
                <w:szCs w:val="20"/>
              </w:rPr>
              <w:t>ny changes in (a) or (b) from the previous period</w:t>
            </w:r>
          </w:p>
        </w:tc>
        <w:tc>
          <w:tcPr>
            <w:tcW w:w="1166" w:type="dxa"/>
          </w:tcPr>
          <w:p w14:paraId="0AA6BC3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90396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80E3085" w14:textId="39904548" w:rsidR="00D73C3A" w:rsidRDefault="00000000" w:rsidP="00D73C3A">
            <w:pPr>
              <w:spacing w:before="60" w:after="60"/>
              <w:rPr>
                <w:rFonts w:ascii="Arial" w:hAnsi="Arial" w:cs="Arial"/>
                <w:sz w:val="20"/>
                <w:szCs w:val="20"/>
              </w:rPr>
            </w:pPr>
            <w:sdt>
              <w:sdtPr>
                <w:rPr>
                  <w:rFonts w:ascii="Arial" w:hAnsi="Arial" w:cs="Arial"/>
                  <w:sz w:val="20"/>
                  <w:szCs w:val="20"/>
                </w:rPr>
                <w:id w:val="8474433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3683EAD" w14:textId="7BCEAFF1" w:rsidR="00D73C3A" w:rsidRDefault="00D73C3A" w:rsidP="00D73C3A">
            <w:pPr>
              <w:spacing w:before="60" w:after="60"/>
              <w:rPr>
                <w:rFonts w:ascii="Arial" w:hAnsi="Arial" w:cs="Arial"/>
                <w:sz w:val="20"/>
                <w:szCs w:val="20"/>
              </w:rPr>
            </w:pPr>
            <w:r>
              <w:rPr>
                <w:rFonts w:ascii="Arial" w:hAnsi="Arial" w:cs="Arial"/>
                <w:sz w:val="20"/>
                <w:szCs w:val="20"/>
              </w:rPr>
              <w:t>104.8.39(c)</w:t>
            </w:r>
          </w:p>
        </w:tc>
        <w:sdt>
          <w:sdtPr>
            <w:rPr>
              <w:rFonts w:ascii="Arial" w:hAnsi="Arial" w:cs="Arial"/>
              <w:sz w:val="20"/>
              <w:szCs w:val="20"/>
            </w:rPr>
            <w:id w:val="-572207510"/>
            <w:placeholder>
              <w:docPart w:val="A00510A81F164F26B4302E27B247F56A"/>
            </w:placeholder>
            <w:showingPlcHdr/>
          </w:sdtPr>
          <w:sdtContent>
            <w:tc>
              <w:tcPr>
                <w:tcW w:w="1895" w:type="dxa"/>
              </w:tcPr>
              <w:p w14:paraId="41393CF4" w14:textId="0E612D4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206F3C" w:rsidRPr="00983410" w14:paraId="690CF1FB" w14:textId="77777777" w:rsidTr="00D10F23">
        <w:tc>
          <w:tcPr>
            <w:tcW w:w="837" w:type="dxa"/>
          </w:tcPr>
          <w:p w14:paraId="5D4932E5" w14:textId="77777777" w:rsidR="00206F3C" w:rsidRPr="00747EF9" w:rsidRDefault="00206F3C"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1B6767FC" w14:textId="0669CB33" w:rsidR="00206F3C" w:rsidRDefault="00206F3C" w:rsidP="00D73C3A">
            <w:pPr>
              <w:spacing w:before="60" w:after="60"/>
              <w:rPr>
                <w:rFonts w:ascii="Arial" w:hAnsi="Arial" w:cs="Arial"/>
                <w:sz w:val="20"/>
                <w:szCs w:val="20"/>
              </w:rPr>
            </w:pPr>
            <w:r w:rsidRPr="004C592D">
              <w:rPr>
                <w:rFonts w:ascii="Arial" w:hAnsi="Arial" w:cs="Arial"/>
                <w:b/>
                <w:bCs/>
                <w:i/>
                <w:iCs/>
                <w:sz w:val="20"/>
                <w:szCs w:val="20"/>
              </w:rPr>
              <w:t>Qua</w:t>
            </w:r>
            <w:r>
              <w:rPr>
                <w:rFonts w:ascii="Arial" w:hAnsi="Arial" w:cs="Arial"/>
                <w:b/>
                <w:bCs/>
                <w:i/>
                <w:iCs/>
                <w:sz w:val="20"/>
                <w:szCs w:val="20"/>
              </w:rPr>
              <w:t>ntit</w:t>
            </w:r>
            <w:r w:rsidRPr="004C592D">
              <w:rPr>
                <w:rFonts w:ascii="Arial" w:hAnsi="Arial" w:cs="Arial"/>
                <w:b/>
                <w:bCs/>
                <w:i/>
                <w:iCs/>
                <w:sz w:val="20"/>
                <w:szCs w:val="20"/>
              </w:rPr>
              <w:t>ative disclosures (</w:t>
            </w:r>
            <w:r w:rsidRPr="004C592D">
              <w:rPr>
                <w:rFonts w:ascii="Arial" w:hAnsi="Arial" w:cs="Arial"/>
                <w:i/>
                <w:iCs/>
                <w:sz w:val="20"/>
                <w:szCs w:val="20"/>
              </w:rPr>
              <w:t>risks arising from financial instruments</w:t>
            </w:r>
            <w:r w:rsidRPr="004C592D">
              <w:rPr>
                <w:rFonts w:ascii="Arial" w:hAnsi="Arial" w:cs="Arial"/>
                <w:b/>
                <w:bCs/>
                <w:i/>
                <w:iCs/>
                <w:sz w:val="20"/>
                <w:szCs w:val="20"/>
              </w:rPr>
              <w:t>)</w:t>
            </w:r>
          </w:p>
        </w:tc>
      </w:tr>
      <w:tr w:rsidR="00D73C3A" w:rsidRPr="00983410" w14:paraId="5771EDFE" w14:textId="77777777" w:rsidTr="00435C9F">
        <w:tc>
          <w:tcPr>
            <w:tcW w:w="837" w:type="dxa"/>
          </w:tcPr>
          <w:p w14:paraId="0AFCD607"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0AB7075" w14:textId="04878AFC" w:rsidR="00D73C3A" w:rsidRPr="002D50D4" w:rsidRDefault="00D73C3A" w:rsidP="00D73C3A">
            <w:pPr>
              <w:spacing w:before="60" w:after="60"/>
              <w:rPr>
                <w:rFonts w:ascii="Arial" w:hAnsi="Arial" w:cs="Arial"/>
                <w:sz w:val="20"/>
                <w:szCs w:val="20"/>
              </w:rPr>
            </w:pPr>
            <w:r w:rsidRPr="00FD24FB">
              <w:rPr>
                <w:rFonts w:ascii="Arial" w:hAnsi="Arial" w:cs="Arial"/>
                <w:sz w:val="20"/>
                <w:szCs w:val="20"/>
              </w:rPr>
              <w:t>Has the entity disclosed, for each type of risk arising from financial instruments</w:t>
            </w:r>
          </w:p>
        </w:tc>
        <w:tc>
          <w:tcPr>
            <w:tcW w:w="1166" w:type="dxa"/>
          </w:tcPr>
          <w:p w14:paraId="0A962AA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165181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C060EE5" w14:textId="77777777" w:rsidR="00D73C3A" w:rsidRDefault="00D73C3A" w:rsidP="00D73C3A">
            <w:pPr>
              <w:spacing w:before="60" w:after="60"/>
              <w:rPr>
                <w:rFonts w:ascii="Arial" w:hAnsi="Arial" w:cs="Arial"/>
                <w:sz w:val="20"/>
                <w:szCs w:val="20"/>
              </w:rPr>
            </w:pPr>
          </w:p>
        </w:tc>
        <w:tc>
          <w:tcPr>
            <w:tcW w:w="1710" w:type="dxa"/>
          </w:tcPr>
          <w:p w14:paraId="3F765197" w14:textId="4340A3CA" w:rsidR="00D73C3A" w:rsidRDefault="00D73C3A" w:rsidP="00D73C3A">
            <w:pPr>
              <w:spacing w:before="60" w:after="60"/>
              <w:rPr>
                <w:rFonts w:ascii="Arial" w:hAnsi="Arial" w:cs="Arial"/>
                <w:sz w:val="20"/>
                <w:szCs w:val="20"/>
              </w:rPr>
            </w:pPr>
            <w:r>
              <w:rPr>
                <w:rFonts w:ascii="Arial" w:hAnsi="Arial" w:cs="Arial"/>
                <w:sz w:val="20"/>
                <w:szCs w:val="20"/>
              </w:rPr>
              <w:t>104.8.40</w:t>
            </w:r>
          </w:p>
        </w:tc>
        <w:sdt>
          <w:sdtPr>
            <w:rPr>
              <w:rFonts w:ascii="Arial" w:hAnsi="Arial" w:cs="Arial"/>
              <w:sz w:val="20"/>
              <w:szCs w:val="20"/>
            </w:rPr>
            <w:id w:val="-1316489163"/>
            <w:placeholder>
              <w:docPart w:val="A00510A81F164F26B4302E27B247F56A"/>
            </w:placeholder>
            <w:showingPlcHdr/>
          </w:sdtPr>
          <w:sdtContent>
            <w:tc>
              <w:tcPr>
                <w:tcW w:w="1895" w:type="dxa"/>
              </w:tcPr>
              <w:p w14:paraId="3924E4FF" w14:textId="3578890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A42CBC7" w14:textId="77777777" w:rsidTr="00435C9F">
        <w:tc>
          <w:tcPr>
            <w:tcW w:w="837" w:type="dxa"/>
          </w:tcPr>
          <w:p w14:paraId="48C3FD91"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1E38AC7" w14:textId="523E6C96" w:rsidR="00D73C3A" w:rsidRPr="002D50D4" w:rsidRDefault="00D73C3A" w:rsidP="0060763B">
            <w:pPr>
              <w:pStyle w:val="ListParagraph"/>
              <w:numPr>
                <w:ilvl w:val="0"/>
                <w:numId w:val="276"/>
              </w:numPr>
              <w:spacing w:before="60" w:after="60"/>
              <w:contextualSpacing w:val="0"/>
              <w:jc w:val="left"/>
              <w:rPr>
                <w:rFonts w:ascii="Arial" w:hAnsi="Arial" w:cs="Arial"/>
                <w:sz w:val="20"/>
                <w:szCs w:val="20"/>
              </w:rPr>
            </w:pPr>
            <w:r>
              <w:rPr>
                <w:rFonts w:ascii="Arial" w:hAnsi="Arial" w:cs="Arial"/>
                <w:sz w:val="20"/>
                <w:szCs w:val="20"/>
              </w:rPr>
              <w:t>s</w:t>
            </w:r>
            <w:r w:rsidRPr="00FD24FB">
              <w:rPr>
                <w:rFonts w:ascii="Arial" w:hAnsi="Arial" w:cs="Arial"/>
                <w:sz w:val="20"/>
                <w:szCs w:val="20"/>
              </w:rPr>
              <w:t xml:space="preserve">ummary quantitative data about its exposure to that risk at the end of the reporting period. This disclosure shall be based on the information provided </w:t>
            </w:r>
            <w:r>
              <w:rPr>
                <w:rFonts w:ascii="Arial" w:hAnsi="Arial" w:cs="Arial"/>
                <w:sz w:val="20"/>
                <w:szCs w:val="20"/>
              </w:rPr>
              <w:t xml:space="preserve">intentionally </w:t>
            </w:r>
            <w:r w:rsidRPr="00FD24FB">
              <w:rPr>
                <w:rFonts w:ascii="Arial" w:hAnsi="Arial" w:cs="Arial"/>
                <w:sz w:val="20"/>
                <w:szCs w:val="20"/>
              </w:rPr>
              <w:t>to key management personnel of the entity?</w:t>
            </w:r>
          </w:p>
        </w:tc>
        <w:tc>
          <w:tcPr>
            <w:tcW w:w="1166" w:type="dxa"/>
          </w:tcPr>
          <w:p w14:paraId="3EF41DC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2952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14FCBBC" w14:textId="36283D8E" w:rsidR="00D73C3A" w:rsidRDefault="00000000" w:rsidP="00D73C3A">
            <w:pPr>
              <w:spacing w:before="60" w:after="60"/>
              <w:rPr>
                <w:rFonts w:ascii="Arial" w:hAnsi="Arial" w:cs="Arial"/>
                <w:sz w:val="20"/>
                <w:szCs w:val="20"/>
              </w:rPr>
            </w:pPr>
            <w:sdt>
              <w:sdtPr>
                <w:rPr>
                  <w:rFonts w:ascii="Arial" w:hAnsi="Arial" w:cs="Arial"/>
                  <w:sz w:val="20"/>
                  <w:szCs w:val="20"/>
                </w:rPr>
                <w:id w:val="-15051238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47C429" w14:textId="21D8644F" w:rsidR="00D73C3A" w:rsidRDefault="00D73C3A" w:rsidP="00D73C3A">
            <w:pPr>
              <w:spacing w:before="60" w:after="60"/>
              <w:rPr>
                <w:rFonts w:ascii="Arial" w:hAnsi="Arial" w:cs="Arial"/>
                <w:sz w:val="20"/>
                <w:szCs w:val="20"/>
              </w:rPr>
            </w:pPr>
            <w:r>
              <w:rPr>
                <w:rFonts w:ascii="Arial" w:hAnsi="Arial" w:cs="Arial"/>
                <w:sz w:val="20"/>
                <w:szCs w:val="20"/>
              </w:rPr>
              <w:t>104.8.40(a)</w:t>
            </w:r>
          </w:p>
        </w:tc>
        <w:sdt>
          <w:sdtPr>
            <w:rPr>
              <w:rFonts w:ascii="Arial" w:hAnsi="Arial" w:cs="Arial"/>
              <w:sz w:val="20"/>
              <w:szCs w:val="20"/>
            </w:rPr>
            <w:id w:val="-1041051018"/>
            <w:placeholder>
              <w:docPart w:val="A00510A81F164F26B4302E27B247F56A"/>
            </w:placeholder>
            <w:showingPlcHdr/>
          </w:sdtPr>
          <w:sdtContent>
            <w:tc>
              <w:tcPr>
                <w:tcW w:w="1895" w:type="dxa"/>
              </w:tcPr>
              <w:p w14:paraId="253D4312" w14:textId="3547CC8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FF69C11" w14:textId="77777777" w:rsidTr="00435C9F">
        <w:tc>
          <w:tcPr>
            <w:tcW w:w="837" w:type="dxa"/>
          </w:tcPr>
          <w:p w14:paraId="2F905AA6"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FF26579" w14:textId="6661CB9A" w:rsidR="00D73C3A" w:rsidRPr="002D50D4" w:rsidRDefault="00D73C3A" w:rsidP="0060763B">
            <w:pPr>
              <w:pStyle w:val="ListParagraph"/>
              <w:numPr>
                <w:ilvl w:val="0"/>
                <w:numId w:val="276"/>
              </w:numPr>
              <w:spacing w:before="60" w:after="60"/>
              <w:contextualSpacing w:val="0"/>
              <w:jc w:val="left"/>
              <w:rPr>
                <w:rFonts w:ascii="Arial" w:hAnsi="Arial" w:cs="Arial"/>
                <w:sz w:val="20"/>
                <w:szCs w:val="20"/>
              </w:rPr>
            </w:pPr>
            <w:r>
              <w:rPr>
                <w:rFonts w:ascii="Arial" w:hAnsi="Arial" w:cs="Arial"/>
                <w:sz w:val="20"/>
                <w:szCs w:val="20"/>
              </w:rPr>
              <w:t>t</w:t>
            </w:r>
            <w:r w:rsidRPr="00FD24FB">
              <w:rPr>
                <w:rFonts w:ascii="Arial" w:hAnsi="Arial" w:cs="Arial"/>
                <w:sz w:val="20"/>
                <w:szCs w:val="20"/>
              </w:rPr>
              <w:t>he disclosures required by GRAP 104.</w:t>
            </w:r>
            <w:r>
              <w:rPr>
                <w:rFonts w:ascii="Arial" w:hAnsi="Arial" w:cs="Arial"/>
                <w:sz w:val="20"/>
                <w:szCs w:val="20"/>
              </w:rPr>
              <w:t>8.42</w:t>
            </w:r>
            <w:r w:rsidRPr="00FD24FB">
              <w:rPr>
                <w:rFonts w:ascii="Arial" w:hAnsi="Arial" w:cs="Arial"/>
                <w:sz w:val="20"/>
                <w:szCs w:val="20"/>
              </w:rPr>
              <w:t xml:space="preserve"> to GRAP 104.</w:t>
            </w:r>
            <w:r>
              <w:rPr>
                <w:rFonts w:ascii="Arial" w:hAnsi="Arial" w:cs="Arial"/>
                <w:sz w:val="20"/>
                <w:szCs w:val="20"/>
              </w:rPr>
              <w:t>8.60</w:t>
            </w:r>
            <w:r w:rsidRPr="00FD24FB">
              <w:rPr>
                <w:rFonts w:ascii="Arial" w:hAnsi="Arial" w:cs="Arial"/>
                <w:sz w:val="20"/>
                <w:szCs w:val="20"/>
              </w:rPr>
              <w:t>, to the extent not provided in point (a) above, unless the risk is not material?</w:t>
            </w:r>
          </w:p>
        </w:tc>
        <w:tc>
          <w:tcPr>
            <w:tcW w:w="1166" w:type="dxa"/>
          </w:tcPr>
          <w:p w14:paraId="43DF16B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850185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2BC4A0" w14:textId="607770D3" w:rsidR="00D73C3A" w:rsidRDefault="00000000" w:rsidP="00D73C3A">
            <w:pPr>
              <w:spacing w:before="60" w:after="60"/>
              <w:rPr>
                <w:rFonts w:ascii="Arial" w:hAnsi="Arial" w:cs="Arial"/>
                <w:sz w:val="20"/>
                <w:szCs w:val="20"/>
              </w:rPr>
            </w:pPr>
            <w:sdt>
              <w:sdtPr>
                <w:rPr>
                  <w:rFonts w:ascii="Arial" w:hAnsi="Arial" w:cs="Arial"/>
                  <w:sz w:val="20"/>
                  <w:szCs w:val="20"/>
                </w:rPr>
                <w:id w:val="-6836606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722F6A8" w14:textId="50CCC62F" w:rsidR="00D73C3A" w:rsidRDefault="00D73C3A" w:rsidP="00D73C3A">
            <w:pPr>
              <w:spacing w:before="60" w:after="60"/>
              <w:rPr>
                <w:rFonts w:ascii="Arial" w:hAnsi="Arial" w:cs="Arial"/>
                <w:sz w:val="20"/>
                <w:szCs w:val="20"/>
              </w:rPr>
            </w:pPr>
            <w:r>
              <w:rPr>
                <w:rFonts w:ascii="Arial" w:hAnsi="Arial" w:cs="Arial"/>
                <w:sz w:val="20"/>
                <w:szCs w:val="20"/>
              </w:rPr>
              <w:t>104.8.40(b)</w:t>
            </w:r>
          </w:p>
        </w:tc>
        <w:sdt>
          <w:sdtPr>
            <w:rPr>
              <w:rFonts w:ascii="Arial" w:hAnsi="Arial" w:cs="Arial"/>
              <w:sz w:val="20"/>
              <w:szCs w:val="20"/>
            </w:rPr>
            <w:id w:val="755169450"/>
            <w:placeholder>
              <w:docPart w:val="A00510A81F164F26B4302E27B247F56A"/>
            </w:placeholder>
            <w:showingPlcHdr/>
          </w:sdtPr>
          <w:sdtContent>
            <w:tc>
              <w:tcPr>
                <w:tcW w:w="1895" w:type="dxa"/>
              </w:tcPr>
              <w:p w14:paraId="035D5E48" w14:textId="776E6D3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BD6D377" w14:textId="77777777" w:rsidTr="00435C9F">
        <w:tc>
          <w:tcPr>
            <w:tcW w:w="837" w:type="dxa"/>
          </w:tcPr>
          <w:p w14:paraId="22CDFC96"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35FDA1C" w14:textId="5ADBE0D9" w:rsidR="00D73C3A" w:rsidRPr="002D50D4" w:rsidRDefault="00D73C3A" w:rsidP="0060763B">
            <w:pPr>
              <w:pStyle w:val="ListParagraph"/>
              <w:numPr>
                <w:ilvl w:val="0"/>
                <w:numId w:val="276"/>
              </w:numPr>
              <w:spacing w:before="60" w:after="60"/>
              <w:contextualSpacing w:val="0"/>
              <w:jc w:val="left"/>
              <w:rPr>
                <w:rFonts w:ascii="Arial" w:hAnsi="Arial" w:cs="Arial"/>
                <w:sz w:val="20"/>
                <w:szCs w:val="20"/>
              </w:rPr>
            </w:pPr>
            <w:r>
              <w:rPr>
                <w:rFonts w:ascii="Arial" w:hAnsi="Arial" w:cs="Arial"/>
                <w:sz w:val="20"/>
                <w:szCs w:val="20"/>
              </w:rPr>
              <w:t>c</w:t>
            </w:r>
            <w:r w:rsidRPr="00FD24FB">
              <w:rPr>
                <w:rFonts w:ascii="Arial" w:hAnsi="Arial" w:cs="Arial"/>
                <w:sz w:val="20"/>
                <w:szCs w:val="20"/>
              </w:rPr>
              <w:t>oncentrations of risk if not apparent from (a) and (b)?</w:t>
            </w:r>
          </w:p>
        </w:tc>
        <w:tc>
          <w:tcPr>
            <w:tcW w:w="1166" w:type="dxa"/>
          </w:tcPr>
          <w:p w14:paraId="13796E5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45241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F3F594A" w14:textId="3489B9A5" w:rsidR="00D73C3A" w:rsidRDefault="00000000" w:rsidP="00D73C3A">
            <w:pPr>
              <w:spacing w:before="60" w:after="60"/>
              <w:rPr>
                <w:rFonts w:ascii="Arial" w:hAnsi="Arial" w:cs="Arial"/>
                <w:sz w:val="20"/>
                <w:szCs w:val="20"/>
              </w:rPr>
            </w:pPr>
            <w:sdt>
              <w:sdtPr>
                <w:rPr>
                  <w:rFonts w:ascii="Arial" w:hAnsi="Arial" w:cs="Arial"/>
                  <w:sz w:val="20"/>
                  <w:szCs w:val="20"/>
                </w:rPr>
                <w:id w:val="13689515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511BB0" w14:textId="404DD4A0" w:rsidR="00D73C3A" w:rsidRDefault="00D73C3A" w:rsidP="00D73C3A">
            <w:pPr>
              <w:spacing w:before="60" w:after="60"/>
              <w:rPr>
                <w:rFonts w:ascii="Arial" w:hAnsi="Arial" w:cs="Arial"/>
                <w:sz w:val="20"/>
                <w:szCs w:val="20"/>
              </w:rPr>
            </w:pPr>
            <w:r>
              <w:rPr>
                <w:rFonts w:ascii="Arial" w:hAnsi="Arial" w:cs="Arial"/>
                <w:sz w:val="20"/>
                <w:szCs w:val="20"/>
              </w:rPr>
              <w:t>104.8.40(c)</w:t>
            </w:r>
          </w:p>
        </w:tc>
        <w:sdt>
          <w:sdtPr>
            <w:rPr>
              <w:rFonts w:ascii="Arial" w:hAnsi="Arial" w:cs="Arial"/>
              <w:sz w:val="20"/>
              <w:szCs w:val="20"/>
            </w:rPr>
            <w:id w:val="646786357"/>
            <w:placeholder>
              <w:docPart w:val="A00510A81F164F26B4302E27B247F56A"/>
            </w:placeholder>
            <w:showingPlcHdr/>
          </w:sdtPr>
          <w:sdtContent>
            <w:tc>
              <w:tcPr>
                <w:tcW w:w="1895" w:type="dxa"/>
              </w:tcPr>
              <w:p w14:paraId="2EA0046F" w14:textId="55C4DCB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928CFF0" w14:textId="77777777" w:rsidTr="00435C9F">
        <w:tc>
          <w:tcPr>
            <w:tcW w:w="837" w:type="dxa"/>
          </w:tcPr>
          <w:p w14:paraId="7BD1007D" w14:textId="77777777" w:rsidR="00D73C3A" w:rsidRPr="00DD247F"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6BFDA5B" w14:textId="04E2D845" w:rsidR="00D73C3A" w:rsidRPr="00983410" w:rsidRDefault="00D73C3A" w:rsidP="00D73C3A">
            <w:pPr>
              <w:spacing w:before="60" w:after="60"/>
              <w:jc w:val="both"/>
              <w:rPr>
                <w:rFonts w:ascii="Arial" w:hAnsi="Arial" w:cs="Arial"/>
                <w:sz w:val="20"/>
                <w:szCs w:val="20"/>
              </w:rPr>
            </w:pPr>
            <w:r w:rsidRPr="00DD247F">
              <w:rPr>
                <w:rFonts w:ascii="Arial" w:hAnsi="Arial" w:cs="Arial"/>
                <w:b/>
                <w:bCs/>
                <w:sz w:val="20"/>
                <w:szCs w:val="20"/>
              </w:rPr>
              <w:t>NOTE:</w:t>
            </w:r>
            <w:r>
              <w:rPr>
                <w:rFonts w:ascii="Arial" w:hAnsi="Arial" w:cs="Arial"/>
                <w:sz w:val="20"/>
                <w:szCs w:val="20"/>
              </w:rPr>
              <w:t xml:space="preserve">  if the qualitative date disclosed as at the end of the reporting period is unrepresentative of an entity’s exposure to risk during the period, the entity should provide further information that is representative [104.8.41]</w:t>
            </w:r>
          </w:p>
        </w:tc>
      </w:tr>
      <w:tr w:rsidR="00206F3C" w:rsidRPr="00983410" w14:paraId="2278E24F" w14:textId="77777777" w:rsidTr="003227DE">
        <w:tc>
          <w:tcPr>
            <w:tcW w:w="837" w:type="dxa"/>
          </w:tcPr>
          <w:p w14:paraId="2CCF8912" w14:textId="77777777" w:rsidR="00206F3C" w:rsidRPr="00747EF9" w:rsidRDefault="00206F3C"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61916913" w14:textId="5FA057EF" w:rsidR="00206F3C" w:rsidRDefault="00206F3C" w:rsidP="00D73C3A">
            <w:pPr>
              <w:spacing w:before="60" w:after="60"/>
              <w:rPr>
                <w:rFonts w:ascii="Arial" w:hAnsi="Arial" w:cs="Arial"/>
                <w:sz w:val="20"/>
                <w:szCs w:val="20"/>
              </w:rPr>
            </w:pPr>
            <w:r>
              <w:rPr>
                <w:rFonts w:ascii="Arial" w:hAnsi="Arial" w:cs="Arial"/>
                <w:b/>
                <w:bCs/>
                <w:i/>
                <w:iCs/>
                <w:sz w:val="20"/>
                <w:szCs w:val="20"/>
              </w:rPr>
              <w:t>Credit risk</w:t>
            </w:r>
          </w:p>
        </w:tc>
      </w:tr>
      <w:tr w:rsidR="00D73C3A" w:rsidRPr="00983410" w14:paraId="723F618B" w14:textId="77777777" w:rsidTr="00435C9F">
        <w:tc>
          <w:tcPr>
            <w:tcW w:w="837" w:type="dxa"/>
          </w:tcPr>
          <w:p w14:paraId="710BEC06"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6A95F1" w14:textId="18988A10" w:rsidR="00D73C3A" w:rsidRPr="00C81954" w:rsidRDefault="00D73C3A" w:rsidP="00D73C3A">
            <w:pPr>
              <w:spacing w:before="60" w:after="60"/>
              <w:rPr>
                <w:rFonts w:ascii="Arial" w:hAnsi="Arial" w:cs="Arial"/>
                <w:sz w:val="20"/>
                <w:szCs w:val="20"/>
              </w:rPr>
            </w:pPr>
            <w:r>
              <w:rPr>
                <w:rFonts w:ascii="Arial" w:hAnsi="Arial" w:cs="Arial"/>
                <w:sz w:val="20"/>
                <w:szCs w:val="20"/>
              </w:rPr>
              <w:t>Has the entity explained its credit risk management practices and how they relate to recognition and measurement of</w:t>
            </w:r>
            <w:r w:rsidRPr="00C46C25">
              <w:rPr>
                <w:rFonts w:ascii="Arial" w:hAnsi="Arial" w:cs="Arial"/>
                <w:sz w:val="20"/>
                <w:szCs w:val="20"/>
              </w:rPr>
              <w:t xml:space="preserve"> expected credit losses</w:t>
            </w:r>
            <w:r>
              <w:rPr>
                <w:rFonts w:ascii="Arial" w:hAnsi="Arial" w:cs="Arial"/>
                <w:sz w:val="20"/>
                <w:szCs w:val="20"/>
              </w:rPr>
              <w:t>, by disclosing:</w:t>
            </w:r>
          </w:p>
        </w:tc>
        <w:tc>
          <w:tcPr>
            <w:tcW w:w="1166" w:type="dxa"/>
          </w:tcPr>
          <w:p w14:paraId="1FED6BF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481315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254132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85259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0730D2" w14:textId="1E70E936" w:rsidR="00D73C3A" w:rsidRDefault="00000000" w:rsidP="00D73C3A">
            <w:pPr>
              <w:spacing w:before="60" w:after="60"/>
              <w:rPr>
                <w:rFonts w:ascii="Arial" w:hAnsi="Arial" w:cs="Arial"/>
                <w:sz w:val="20"/>
                <w:szCs w:val="20"/>
              </w:rPr>
            </w:pPr>
            <w:sdt>
              <w:sdtPr>
                <w:rPr>
                  <w:rFonts w:ascii="Arial" w:hAnsi="Arial" w:cs="Arial"/>
                  <w:sz w:val="20"/>
                  <w:szCs w:val="20"/>
                </w:rPr>
                <w:id w:val="-9873944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BE89BEB" w14:textId="23D92319" w:rsidR="00D73C3A" w:rsidRDefault="00D73C3A" w:rsidP="00D73C3A">
            <w:pPr>
              <w:spacing w:before="60" w:after="60"/>
              <w:rPr>
                <w:rFonts w:ascii="Arial" w:hAnsi="Arial" w:cs="Arial"/>
                <w:sz w:val="20"/>
                <w:szCs w:val="20"/>
              </w:rPr>
            </w:pPr>
            <w:r>
              <w:rPr>
                <w:rFonts w:ascii="Arial" w:hAnsi="Arial" w:cs="Arial"/>
                <w:sz w:val="20"/>
                <w:szCs w:val="20"/>
              </w:rPr>
              <w:t>104.8.47</w:t>
            </w:r>
          </w:p>
        </w:tc>
        <w:sdt>
          <w:sdtPr>
            <w:rPr>
              <w:rFonts w:ascii="Arial" w:hAnsi="Arial" w:cs="Arial"/>
              <w:sz w:val="20"/>
              <w:szCs w:val="20"/>
            </w:rPr>
            <w:id w:val="-1229223577"/>
            <w:placeholder>
              <w:docPart w:val="08A51F6A1637420091C6A1E5D3558EE8"/>
            </w:placeholder>
            <w:showingPlcHdr/>
          </w:sdtPr>
          <w:sdtContent>
            <w:tc>
              <w:tcPr>
                <w:tcW w:w="1895" w:type="dxa"/>
              </w:tcPr>
              <w:p w14:paraId="15B23F9F" w14:textId="0B1B0F3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5368207" w14:textId="77777777" w:rsidTr="00435C9F">
        <w:tc>
          <w:tcPr>
            <w:tcW w:w="837" w:type="dxa"/>
          </w:tcPr>
          <w:p w14:paraId="3DD780A7"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F6F6558" w14:textId="5F61948A"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sidRPr="00C46C25">
              <w:rPr>
                <w:rFonts w:ascii="Arial" w:hAnsi="Arial" w:cs="Arial"/>
                <w:sz w:val="20"/>
                <w:szCs w:val="20"/>
              </w:rPr>
              <w:t xml:space="preserve">how </w:t>
            </w:r>
            <w:r>
              <w:rPr>
                <w:rFonts w:ascii="Arial" w:hAnsi="Arial" w:cs="Arial"/>
                <w:sz w:val="20"/>
                <w:szCs w:val="20"/>
              </w:rPr>
              <w:t>the</w:t>
            </w:r>
            <w:r w:rsidRPr="00C46C25">
              <w:rPr>
                <w:rFonts w:ascii="Arial" w:hAnsi="Arial" w:cs="Arial"/>
                <w:sz w:val="20"/>
                <w:szCs w:val="20"/>
              </w:rPr>
              <w:t xml:space="preserve"> entity determined whether the credit risk of financial instruments has increased significantly since initial recognition, including, if and how</w:t>
            </w:r>
          </w:p>
        </w:tc>
        <w:tc>
          <w:tcPr>
            <w:tcW w:w="1166" w:type="dxa"/>
          </w:tcPr>
          <w:p w14:paraId="58A3435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551769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A5B8CA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754498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F8F9485" w14:textId="752F4B36" w:rsidR="00D73C3A" w:rsidRDefault="00000000" w:rsidP="00D73C3A">
            <w:pPr>
              <w:spacing w:before="60" w:after="60"/>
              <w:rPr>
                <w:rFonts w:ascii="Arial" w:hAnsi="Arial" w:cs="Arial"/>
                <w:sz w:val="20"/>
                <w:szCs w:val="20"/>
              </w:rPr>
            </w:pPr>
            <w:sdt>
              <w:sdtPr>
                <w:rPr>
                  <w:rFonts w:ascii="Arial" w:hAnsi="Arial" w:cs="Arial"/>
                  <w:sz w:val="20"/>
                  <w:szCs w:val="20"/>
                </w:rPr>
                <w:id w:val="6967452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2418AF6" w14:textId="50E7E517" w:rsidR="00D73C3A" w:rsidRDefault="00D73C3A" w:rsidP="00D73C3A">
            <w:pPr>
              <w:spacing w:before="60" w:after="60"/>
              <w:rPr>
                <w:rFonts w:ascii="Arial" w:hAnsi="Arial" w:cs="Arial"/>
                <w:sz w:val="20"/>
                <w:szCs w:val="20"/>
              </w:rPr>
            </w:pPr>
            <w:r>
              <w:rPr>
                <w:rFonts w:ascii="Arial" w:hAnsi="Arial" w:cs="Arial"/>
                <w:sz w:val="20"/>
                <w:szCs w:val="20"/>
              </w:rPr>
              <w:t>104.8.47(a)</w:t>
            </w:r>
          </w:p>
        </w:tc>
        <w:sdt>
          <w:sdtPr>
            <w:rPr>
              <w:rFonts w:ascii="Arial" w:hAnsi="Arial" w:cs="Arial"/>
              <w:sz w:val="20"/>
              <w:szCs w:val="20"/>
            </w:rPr>
            <w:id w:val="-1813164402"/>
            <w:placeholder>
              <w:docPart w:val="739842424D7C4B36863DDD87FEBD04E8"/>
            </w:placeholder>
            <w:showingPlcHdr/>
          </w:sdtPr>
          <w:sdtContent>
            <w:tc>
              <w:tcPr>
                <w:tcW w:w="1895" w:type="dxa"/>
              </w:tcPr>
              <w:p w14:paraId="277CAE46" w14:textId="75981E6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CE26077" w14:textId="77777777" w:rsidTr="00435C9F">
        <w:tc>
          <w:tcPr>
            <w:tcW w:w="837" w:type="dxa"/>
          </w:tcPr>
          <w:p w14:paraId="47274C24"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9A0D5D2" w14:textId="107A8B9B" w:rsidR="00D73C3A" w:rsidRPr="00C81954" w:rsidRDefault="00D73C3A" w:rsidP="0060763B">
            <w:pPr>
              <w:pStyle w:val="ListParagraph"/>
              <w:numPr>
                <w:ilvl w:val="0"/>
                <w:numId w:val="362"/>
              </w:numPr>
              <w:spacing w:before="60" w:after="60"/>
              <w:jc w:val="left"/>
              <w:rPr>
                <w:rFonts w:ascii="Arial" w:hAnsi="Arial" w:cs="Arial"/>
                <w:sz w:val="20"/>
                <w:szCs w:val="20"/>
              </w:rPr>
            </w:pPr>
            <w:r w:rsidRPr="00C46C25">
              <w:rPr>
                <w:rFonts w:ascii="Arial" w:hAnsi="Arial" w:cs="Arial"/>
                <w:sz w:val="20"/>
                <w:szCs w:val="20"/>
              </w:rPr>
              <w:t xml:space="preserve">instruments are considered to have low credit risk in accordance with paragraph </w:t>
            </w:r>
            <w:r>
              <w:rPr>
                <w:rFonts w:ascii="Arial" w:hAnsi="Arial" w:cs="Arial"/>
                <w:sz w:val="20"/>
                <w:szCs w:val="20"/>
              </w:rPr>
              <w:t>104.</w:t>
            </w:r>
            <w:r w:rsidRPr="00C46C25">
              <w:rPr>
                <w:rFonts w:ascii="Arial" w:hAnsi="Arial" w:cs="Arial"/>
                <w:sz w:val="20"/>
                <w:szCs w:val="20"/>
              </w:rPr>
              <w:t>5.25, including the classes of financial</w:t>
            </w:r>
            <w:r>
              <w:rPr>
                <w:rFonts w:ascii="Arial" w:hAnsi="Arial" w:cs="Arial"/>
                <w:sz w:val="20"/>
                <w:szCs w:val="20"/>
              </w:rPr>
              <w:t xml:space="preserve"> </w:t>
            </w:r>
            <w:r w:rsidRPr="00C46C25">
              <w:rPr>
                <w:rFonts w:ascii="Arial" w:hAnsi="Arial" w:cs="Arial"/>
                <w:sz w:val="20"/>
                <w:szCs w:val="20"/>
              </w:rPr>
              <w:t>instruments to which it applies</w:t>
            </w:r>
            <w:r>
              <w:rPr>
                <w:rFonts w:ascii="Arial" w:hAnsi="Arial" w:cs="Arial"/>
                <w:sz w:val="20"/>
                <w:szCs w:val="20"/>
              </w:rPr>
              <w:t>?</w:t>
            </w:r>
          </w:p>
        </w:tc>
        <w:tc>
          <w:tcPr>
            <w:tcW w:w="1166" w:type="dxa"/>
          </w:tcPr>
          <w:p w14:paraId="68E8EFC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038661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B44AF7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882692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A37C3D6" w14:textId="250D3FB4" w:rsidR="00D73C3A" w:rsidRDefault="00000000" w:rsidP="00D73C3A">
            <w:pPr>
              <w:spacing w:before="60" w:after="60"/>
              <w:rPr>
                <w:rFonts w:ascii="Arial" w:hAnsi="Arial" w:cs="Arial"/>
                <w:sz w:val="20"/>
                <w:szCs w:val="20"/>
              </w:rPr>
            </w:pPr>
            <w:sdt>
              <w:sdtPr>
                <w:rPr>
                  <w:rFonts w:ascii="Arial" w:hAnsi="Arial" w:cs="Arial"/>
                  <w:sz w:val="20"/>
                  <w:szCs w:val="20"/>
                </w:rPr>
                <w:id w:val="19828091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860CDD3" w14:textId="64F25BF9" w:rsidR="00D73C3A" w:rsidRDefault="00D73C3A" w:rsidP="00D73C3A">
            <w:pPr>
              <w:spacing w:before="60" w:after="60"/>
              <w:rPr>
                <w:rFonts w:ascii="Arial" w:hAnsi="Arial" w:cs="Arial"/>
                <w:sz w:val="20"/>
                <w:szCs w:val="20"/>
              </w:rPr>
            </w:pPr>
            <w:r>
              <w:rPr>
                <w:rFonts w:ascii="Arial" w:hAnsi="Arial" w:cs="Arial"/>
                <w:sz w:val="20"/>
                <w:szCs w:val="20"/>
              </w:rPr>
              <w:t>104.8.47(a)(i)</w:t>
            </w:r>
          </w:p>
        </w:tc>
        <w:sdt>
          <w:sdtPr>
            <w:rPr>
              <w:rFonts w:ascii="Arial" w:hAnsi="Arial" w:cs="Arial"/>
              <w:sz w:val="20"/>
              <w:szCs w:val="20"/>
            </w:rPr>
            <w:id w:val="1844745156"/>
            <w:placeholder>
              <w:docPart w:val="C1A46D25BD5948F2ACE8B1BED6A96EBA"/>
            </w:placeholder>
            <w:showingPlcHdr/>
          </w:sdtPr>
          <w:sdtContent>
            <w:tc>
              <w:tcPr>
                <w:tcW w:w="1895" w:type="dxa"/>
              </w:tcPr>
              <w:p w14:paraId="04C4CC68" w14:textId="3FB7DEE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4E81CE" w14:textId="77777777" w:rsidTr="00435C9F">
        <w:tc>
          <w:tcPr>
            <w:tcW w:w="837" w:type="dxa"/>
          </w:tcPr>
          <w:p w14:paraId="639B6EE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CFB4EB1" w14:textId="2BF99034" w:rsidR="00D73C3A" w:rsidRPr="00C81954" w:rsidRDefault="00D73C3A" w:rsidP="0060763B">
            <w:pPr>
              <w:pStyle w:val="ListParagraph"/>
              <w:numPr>
                <w:ilvl w:val="0"/>
                <w:numId w:val="362"/>
              </w:numPr>
              <w:spacing w:before="60" w:after="60"/>
              <w:jc w:val="left"/>
              <w:rPr>
                <w:rFonts w:ascii="Arial" w:hAnsi="Arial" w:cs="Arial"/>
                <w:sz w:val="20"/>
                <w:szCs w:val="20"/>
              </w:rPr>
            </w:pPr>
            <w:r w:rsidRPr="00C46C25">
              <w:rPr>
                <w:rFonts w:ascii="Arial" w:hAnsi="Arial" w:cs="Arial"/>
                <w:sz w:val="20"/>
                <w:szCs w:val="20"/>
              </w:rPr>
              <w:t xml:space="preserve">the presumption in paragraph </w:t>
            </w:r>
            <w:r>
              <w:rPr>
                <w:rFonts w:ascii="Arial" w:hAnsi="Arial" w:cs="Arial"/>
                <w:sz w:val="20"/>
                <w:szCs w:val="20"/>
              </w:rPr>
              <w:t>104.</w:t>
            </w:r>
            <w:r w:rsidRPr="00C46C25">
              <w:rPr>
                <w:rFonts w:ascii="Arial" w:hAnsi="Arial" w:cs="Arial"/>
                <w:sz w:val="20"/>
                <w:szCs w:val="20"/>
              </w:rPr>
              <w:t>5.26, that there have been significant increases in credit risk since initial recognition when financial assets are more than 30 days past due, has been rebutted</w:t>
            </w:r>
            <w:r>
              <w:rPr>
                <w:rFonts w:ascii="Arial" w:hAnsi="Arial" w:cs="Arial"/>
                <w:sz w:val="20"/>
                <w:szCs w:val="20"/>
              </w:rPr>
              <w:t>?</w:t>
            </w:r>
          </w:p>
        </w:tc>
        <w:tc>
          <w:tcPr>
            <w:tcW w:w="1166" w:type="dxa"/>
          </w:tcPr>
          <w:p w14:paraId="118FE7C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134692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8BA732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239275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006B8EA" w14:textId="03DFDD03" w:rsidR="00D73C3A" w:rsidRDefault="00000000" w:rsidP="00D73C3A">
            <w:pPr>
              <w:spacing w:before="60" w:after="60"/>
              <w:rPr>
                <w:rFonts w:ascii="Arial" w:hAnsi="Arial" w:cs="Arial"/>
                <w:sz w:val="20"/>
                <w:szCs w:val="20"/>
              </w:rPr>
            </w:pPr>
            <w:sdt>
              <w:sdtPr>
                <w:rPr>
                  <w:rFonts w:ascii="Arial" w:hAnsi="Arial" w:cs="Arial"/>
                  <w:sz w:val="20"/>
                  <w:szCs w:val="20"/>
                </w:rPr>
                <w:id w:val="-14493066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CF0AFF8" w14:textId="5AB9323D" w:rsidR="00D73C3A" w:rsidRDefault="00D73C3A" w:rsidP="00D73C3A">
            <w:pPr>
              <w:spacing w:before="60" w:after="60"/>
              <w:rPr>
                <w:rFonts w:ascii="Arial" w:hAnsi="Arial" w:cs="Arial"/>
                <w:sz w:val="20"/>
                <w:szCs w:val="20"/>
              </w:rPr>
            </w:pPr>
            <w:r>
              <w:rPr>
                <w:rFonts w:ascii="Arial" w:hAnsi="Arial" w:cs="Arial"/>
                <w:sz w:val="20"/>
                <w:szCs w:val="20"/>
              </w:rPr>
              <w:t>104.8.47(a)(i)</w:t>
            </w:r>
          </w:p>
        </w:tc>
        <w:sdt>
          <w:sdtPr>
            <w:rPr>
              <w:rFonts w:ascii="Arial" w:hAnsi="Arial" w:cs="Arial"/>
              <w:sz w:val="20"/>
              <w:szCs w:val="20"/>
            </w:rPr>
            <w:id w:val="1331567596"/>
            <w:placeholder>
              <w:docPart w:val="C8DD4E108A95444E8D680A0941960C2C"/>
            </w:placeholder>
            <w:showingPlcHdr/>
          </w:sdtPr>
          <w:sdtContent>
            <w:tc>
              <w:tcPr>
                <w:tcW w:w="1895" w:type="dxa"/>
              </w:tcPr>
              <w:p w14:paraId="089B7119" w14:textId="143ED91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EDE11B7" w14:textId="77777777" w:rsidTr="00435C9F">
        <w:tc>
          <w:tcPr>
            <w:tcW w:w="837" w:type="dxa"/>
          </w:tcPr>
          <w:p w14:paraId="34D69EBE"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894AFDF" w14:textId="17250EBB"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Pr>
                <w:rFonts w:ascii="Arial" w:hAnsi="Arial" w:cs="Arial"/>
                <w:sz w:val="20"/>
                <w:szCs w:val="20"/>
              </w:rPr>
              <w:t>the</w:t>
            </w:r>
            <w:r w:rsidRPr="00276171">
              <w:rPr>
                <w:rFonts w:ascii="Arial" w:hAnsi="Arial" w:cs="Arial"/>
                <w:sz w:val="20"/>
                <w:szCs w:val="20"/>
              </w:rPr>
              <w:t xml:space="preserve"> entity’s definitions of default, including the reasons for selecting those definitions</w:t>
            </w:r>
          </w:p>
        </w:tc>
        <w:tc>
          <w:tcPr>
            <w:tcW w:w="1166" w:type="dxa"/>
          </w:tcPr>
          <w:p w14:paraId="5A027A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665600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C20466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977321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B2BD779" w14:textId="6D3A835C" w:rsidR="00D73C3A" w:rsidRDefault="00000000" w:rsidP="00D73C3A">
            <w:pPr>
              <w:spacing w:before="60" w:after="60"/>
              <w:rPr>
                <w:rFonts w:ascii="Arial" w:hAnsi="Arial" w:cs="Arial"/>
                <w:sz w:val="20"/>
                <w:szCs w:val="20"/>
              </w:rPr>
            </w:pPr>
            <w:sdt>
              <w:sdtPr>
                <w:rPr>
                  <w:rFonts w:ascii="Arial" w:hAnsi="Arial" w:cs="Arial"/>
                  <w:sz w:val="20"/>
                  <w:szCs w:val="20"/>
                </w:rPr>
                <w:id w:val="-8540334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BF63884" w14:textId="1040C5AE" w:rsidR="00D73C3A" w:rsidRDefault="00D73C3A" w:rsidP="00D73C3A">
            <w:pPr>
              <w:spacing w:before="60" w:after="60"/>
              <w:rPr>
                <w:rFonts w:ascii="Arial" w:hAnsi="Arial" w:cs="Arial"/>
                <w:sz w:val="20"/>
                <w:szCs w:val="20"/>
              </w:rPr>
            </w:pPr>
            <w:r>
              <w:rPr>
                <w:rFonts w:ascii="Arial" w:hAnsi="Arial" w:cs="Arial"/>
                <w:sz w:val="20"/>
                <w:szCs w:val="20"/>
              </w:rPr>
              <w:t>104.8.47(b)</w:t>
            </w:r>
          </w:p>
        </w:tc>
        <w:sdt>
          <w:sdtPr>
            <w:rPr>
              <w:rFonts w:ascii="Arial" w:hAnsi="Arial" w:cs="Arial"/>
              <w:sz w:val="20"/>
              <w:szCs w:val="20"/>
            </w:rPr>
            <w:id w:val="-908930275"/>
            <w:placeholder>
              <w:docPart w:val="300F76B45E0E435EB2E452DA173740BB"/>
            </w:placeholder>
            <w:showingPlcHdr/>
          </w:sdtPr>
          <w:sdtContent>
            <w:tc>
              <w:tcPr>
                <w:tcW w:w="1895" w:type="dxa"/>
              </w:tcPr>
              <w:p w14:paraId="7FE2E7A8" w14:textId="1DEDE80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499428F" w14:textId="77777777" w:rsidTr="00435C9F">
        <w:tc>
          <w:tcPr>
            <w:tcW w:w="837" w:type="dxa"/>
          </w:tcPr>
          <w:p w14:paraId="685A72B8"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0EFE37E" w14:textId="26C96118"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sidRPr="00276171">
              <w:rPr>
                <w:rFonts w:ascii="Arial" w:hAnsi="Arial" w:cs="Arial"/>
                <w:sz w:val="20"/>
                <w:szCs w:val="20"/>
              </w:rPr>
              <w:t>how the instruments were grouped if expected credit losses were measured on a collective basis</w:t>
            </w:r>
            <w:r>
              <w:rPr>
                <w:rFonts w:ascii="Arial" w:hAnsi="Arial" w:cs="Arial"/>
                <w:sz w:val="20"/>
                <w:szCs w:val="20"/>
              </w:rPr>
              <w:t>?</w:t>
            </w:r>
          </w:p>
        </w:tc>
        <w:tc>
          <w:tcPr>
            <w:tcW w:w="1166" w:type="dxa"/>
          </w:tcPr>
          <w:p w14:paraId="67B4600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981728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DD5814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910848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DF75322" w14:textId="52CC6CBC" w:rsidR="00D73C3A" w:rsidRDefault="00000000" w:rsidP="00D73C3A">
            <w:pPr>
              <w:spacing w:before="60" w:after="60"/>
              <w:rPr>
                <w:rFonts w:ascii="Arial" w:hAnsi="Arial" w:cs="Arial"/>
                <w:sz w:val="20"/>
                <w:szCs w:val="20"/>
              </w:rPr>
            </w:pPr>
            <w:sdt>
              <w:sdtPr>
                <w:rPr>
                  <w:rFonts w:ascii="Arial" w:hAnsi="Arial" w:cs="Arial"/>
                  <w:sz w:val="20"/>
                  <w:szCs w:val="20"/>
                </w:rPr>
                <w:id w:val="-7199750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43D0AA7" w14:textId="401FB1D5" w:rsidR="00D73C3A" w:rsidRDefault="00D73C3A" w:rsidP="00D73C3A">
            <w:pPr>
              <w:spacing w:before="60" w:after="60"/>
              <w:rPr>
                <w:rFonts w:ascii="Arial" w:hAnsi="Arial" w:cs="Arial"/>
                <w:sz w:val="20"/>
                <w:szCs w:val="20"/>
              </w:rPr>
            </w:pPr>
            <w:r>
              <w:rPr>
                <w:rFonts w:ascii="Arial" w:hAnsi="Arial" w:cs="Arial"/>
                <w:sz w:val="20"/>
                <w:szCs w:val="20"/>
              </w:rPr>
              <w:t>104.8.47(c)</w:t>
            </w:r>
          </w:p>
        </w:tc>
        <w:sdt>
          <w:sdtPr>
            <w:rPr>
              <w:rFonts w:ascii="Arial" w:hAnsi="Arial" w:cs="Arial"/>
              <w:sz w:val="20"/>
              <w:szCs w:val="20"/>
            </w:rPr>
            <w:id w:val="622431771"/>
            <w:placeholder>
              <w:docPart w:val="18EBE13DD1A8427894902A47368FBDA5"/>
            </w:placeholder>
            <w:showingPlcHdr/>
          </w:sdtPr>
          <w:sdtContent>
            <w:tc>
              <w:tcPr>
                <w:tcW w:w="1895" w:type="dxa"/>
              </w:tcPr>
              <w:p w14:paraId="44CE9790" w14:textId="79E3666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584581A" w14:textId="77777777" w:rsidTr="00435C9F">
        <w:tc>
          <w:tcPr>
            <w:tcW w:w="837" w:type="dxa"/>
          </w:tcPr>
          <w:p w14:paraId="2C0F622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535FC03" w14:textId="63312E95"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sidRPr="00276171">
              <w:rPr>
                <w:rFonts w:ascii="Arial" w:hAnsi="Arial" w:cs="Arial"/>
                <w:sz w:val="20"/>
                <w:szCs w:val="20"/>
              </w:rPr>
              <w:t xml:space="preserve">how </w:t>
            </w:r>
            <w:r>
              <w:rPr>
                <w:rFonts w:ascii="Arial" w:hAnsi="Arial" w:cs="Arial"/>
                <w:sz w:val="20"/>
                <w:szCs w:val="20"/>
              </w:rPr>
              <w:t>the</w:t>
            </w:r>
            <w:r w:rsidRPr="00276171">
              <w:rPr>
                <w:rFonts w:ascii="Arial" w:hAnsi="Arial" w:cs="Arial"/>
                <w:sz w:val="20"/>
                <w:szCs w:val="20"/>
              </w:rPr>
              <w:t xml:space="preserve"> entity determined that financial assets are credit-impaired financial assets</w:t>
            </w:r>
            <w:r>
              <w:rPr>
                <w:rFonts w:ascii="Arial" w:hAnsi="Arial" w:cs="Arial"/>
                <w:sz w:val="20"/>
                <w:szCs w:val="20"/>
              </w:rPr>
              <w:t>?</w:t>
            </w:r>
          </w:p>
        </w:tc>
        <w:tc>
          <w:tcPr>
            <w:tcW w:w="1166" w:type="dxa"/>
          </w:tcPr>
          <w:p w14:paraId="4D44F27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048581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916DE0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179953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311EA9C" w14:textId="2D4FA23C" w:rsidR="00D73C3A" w:rsidRDefault="00000000" w:rsidP="00D73C3A">
            <w:pPr>
              <w:spacing w:before="60" w:after="60"/>
              <w:rPr>
                <w:rFonts w:ascii="Arial" w:hAnsi="Arial" w:cs="Arial"/>
                <w:sz w:val="20"/>
                <w:szCs w:val="20"/>
              </w:rPr>
            </w:pPr>
            <w:sdt>
              <w:sdtPr>
                <w:rPr>
                  <w:rFonts w:ascii="Arial" w:hAnsi="Arial" w:cs="Arial"/>
                  <w:sz w:val="20"/>
                  <w:szCs w:val="20"/>
                </w:rPr>
                <w:id w:val="15487923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62559D" w14:textId="2264A0C0" w:rsidR="00D73C3A" w:rsidRDefault="00D73C3A" w:rsidP="00D73C3A">
            <w:pPr>
              <w:spacing w:before="60" w:after="60"/>
              <w:rPr>
                <w:rFonts w:ascii="Arial" w:hAnsi="Arial" w:cs="Arial"/>
                <w:sz w:val="20"/>
                <w:szCs w:val="20"/>
              </w:rPr>
            </w:pPr>
            <w:r>
              <w:rPr>
                <w:rFonts w:ascii="Arial" w:hAnsi="Arial" w:cs="Arial"/>
                <w:sz w:val="20"/>
                <w:szCs w:val="20"/>
              </w:rPr>
              <w:t>104.8.47(d)</w:t>
            </w:r>
          </w:p>
        </w:tc>
        <w:sdt>
          <w:sdtPr>
            <w:rPr>
              <w:rFonts w:ascii="Arial" w:hAnsi="Arial" w:cs="Arial"/>
              <w:sz w:val="20"/>
              <w:szCs w:val="20"/>
            </w:rPr>
            <w:id w:val="-829136570"/>
            <w:placeholder>
              <w:docPart w:val="BF5490777A2F4AE2A22DDAD4392ECD29"/>
            </w:placeholder>
            <w:showingPlcHdr/>
          </w:sdtPr>
          <w:sdtContent>
            <w:tc>
              <w:tcPr>
                <w:tcW w:w="1895" w:type="dxa"/>
              </w:tcPr>
              <w:p w14:paraId="747B33EF" w14:textId="0B6D549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7FD1116" w14:textId="77777777" w:rsidTr="00435C9F">
        <w:tc>
          <w:tcPr>
            <w:tcW w:w="837" w:type="dxa"/>
          </w:tcPr>
          <w:p w14:paraId="3134B61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E3A3F43" w14:textId="64ED14C2"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Pr>
                <w:rFonts w:ascii="Arial" w:hAnsi="Arial" w:cs="Arial"/>
                <w:sz w:val="20"/>
                <w:szCs w:val="20"/>
              </w:rPr>
              <w:t>the</w:t>
            </w:r>
            <w:r w:rsidRPr="00276171">
              <w:rPr>
                <w:rFonts w:ascii="Arial" w:hAnsi="Arial" w:cs="Arial"/>
                <w:sz w:val="20"/>
                <w:szCs w:val="20"/>
              </w:rPr>
              <w:t xml:space="preserve"> entity’s write-off policy, including the indicators that there is no reasonable expectation of recovery and information about the policy for financial assets that are written-off but are still subject to enforcement activity</w:t>
            </w:r>
            <w:r>
              <w:rPr>
                <w:rFonts w:ascii="Arial" w:hAnsi="Arial" w:cs="Arial"/>
                <w:sz w:val="20"/>
                <w:szCs w:val="20"/>
              </w:rPr>
              <w:t>?</w:t>
            </w:r>
          </w:p>
        </w:tc>
        <w:tc>
          <w:tcPr>
            <w:tcW w:w="1166" w:type="dxa"/>
          </w:tcPr>
          <w:p w14:paraId="1A19EAB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349320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F4DBF2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683479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99BBF1" w14:textId="14AA1042" w:rsidR="00D73C3A" w:rsidRDefault="00000000" w:rsidP="00D73C3A">
            <w:pPr>
              <w:spacing w:before="60" w:after="60"/>
              <w:rPr>
                <w:rFonts w:ascii="Arial" w:hAnsi="Arial" w:cs="Arial"/>
                <w:sz w:val="20"/>
                <w:szCs w:val="20"/>
              </w:rPr>
            </w:pPr>
            <w:sdt>
              <w:sdtPr>
                <w:rPr>
                  <w:rFonts w:ascii="Arial" w:hAnsi="Arial" w:cs="Arial"/>
                  <w:sz w:val="20"/>
                  <w:szCs w:val="20"/>
                </w:rPr>
                <w:id w:val="17573211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3CBD4C8" w14:textId="776FA309" w:rsidR="00D73C3A" w:rsidRDefault="00D73C3A" w:rsidP="00D73C3A">
            <w:pPr>
              <w:spacing w:before="60" w:after="60"/>
              <w:rPr>
                <w:rFonts w:ascii="Arial" w:hAnsi="Arial" w:cs="Arial"/>
                <w:sz w:val="20"/>
                <w:szCs w:val="20"/>
              </w:rPr>
            </w:pPr>
            <w:r>
              <w:rPr>
                <w:rFonts w:ascii="Arial" w:hAnsi="Arial" w:cs="Arial"/>
                <w:sz w:val="20"/>
                <w:szCs w:val="20"/>
              </w:rPr>
              <w:t>104.8.47(e)</w:t>
            </w:r>
          </w:p>
        </w:tc>
        <w:sdt>
          <w:sdtPr>
            <w:rPr>
              <w:rFonts w:ascii="Arial" w:hAnsi="Arial" w:cs="Arial"/>
              <w:sz w:val="20"/>
              <w:szCs w:val="20"/>
            </w:rPr>
            <w:id w:val="267898607"/>
            <w:placeholder>
              <w:docPart w:val="42A416222407430C9010FAF41BF546AA"/>
            </w:placeholder>
            <w:showingPlcHdr/>
          </w:sdtPr>
          <w:sdtContent>
            <w:tc>
              <w:tcPr>
                <w:tcW w:w="1895" w:type="dxa"/>
              </w:tcPr>
              <w:p w14:paraId="7DAEDA63" w14:textId="0F90E76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659912" w14:textId="77777777" w:rsidTr="00435C9F">
        <w:tc>
          <w:tcPr>
            <w:tcW w:w="837" w:type="dxa"/>
          </w:tcPr>
          <w:p w14:paraId="02853C0F"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C5DAE5E" w14:textId="5F181E67" w:rsidR="00D73C3A" w:rsidRPr="00C81954" w:rsidRDefault="00D73C3A" w:rsidP="0060763B">
            <w:pPr>
              <w:pStyle w:val="ListParagraph"/>
              <w:numPr>
                <w:ilvl w:val="0"/>
                <w:numId w:val="361"/>
              </w:numPr>
              <w:spacing w:before="60" w:after="60"/>
              <w:contextualSpacing w:val="0"/>
              <w:jc w:val="left"/>
              <w:rPr>
                <w:rFonts w:ascii="Arial" w:hAnsi="Arial" w:cs="Arial"/>
                <w:sz w:val="20"/>
                <w:szCs w:val="20"/>
              </w:rPr>
            </w:pPr>
            <w:r w:rsidRPr="00276171">
              <w:rPr>
                <w:rFonts w:ascii="Arial" w:hAnsi="Arial" w:cs="Arial"/>
                <w:sz w:val="20"/>
                <w:szCs w:val="20"/>
              </w:rPr>
              <w:t xml:space="preserve">how the requirements in paragraph </w:t>
            </w:r>
            <w:r>
              <w:rPr>
                <w:rFonts w:ascii="Arial" w:hAnsi="Arial" w:cs="Arial"/>
                <w:sz w:val="20"/>
                <w:szCs w:val="20"/>
              </w:rPr>
              <w:t>104.</w:t>
            </w:r>
            <w:r w:rsidRPr="00276171">
              <w:rPr>
                <w:rFonts w:ascii="Arial" w:hAnsi="Arial" w:cs="Arial"/>
                <w:sz w:val="20"/>
                <w:szCs w:val="20"/>
              </w:rPr>
              <w:t xml:space="preserve">5.27 for the modification of contractual cash flows of financial assets have been applied, including how </w:t>
            </w:r>
            <w:r>
              <w:rPr>
                <w:rFonts w:ascii="Arial" w:hAnsi="Arial" w:cs="Arial"/>
                <w:sz w:val="20"/>
                <w:szCs w:val="20"/>
              </w:rPr>
              <w:t>the</w:t>
            </w:r>
            <w:r w:rsidRPr="00276171">
              <w:rPr>
                <w:rFonts w:ascii="Arial" w:hAnsi="Arial" w:cs="Arial"/>
                <w:sz w:val="20"/>
                <w:szCs w:val="20"/>
              </w:rPr>
              <w:t xml:space="preserve"> entity</w:t>
            </w:r>
            <w:r>
              <w:rPr>
                <w:rFonts w:ascii="Arial" w:hAnsi="Arial" w:cs="Arial"/>
                <w:sz w:val="20"/>
                <w:szCs w:val="20"/>
              </w:rPr>
              <w:t>:</w:t>
            </w:r>
          </w:p>
        </w:tc>
        <w:tc>
          <w:tcPr>
            <w:tcW w:w="1166" w:type="dxa"/>
          </w:tcPr>
          <w:p w14:paraId="28E6E97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13134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D9665C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757272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0F7185A" w14:textId="4DCC2377" w:rsidR="00D73C3A" w:rsidRDefault="00000000" w:rsidP="00D73C3A">
            <w:pPr>
              <w:spacing w:before="60" w:after="60"/>
              <w:rPr>
                <w:rFonts w:ascii="Arial" w:hAnsi="Arial" w:cs="Arial"/>
                <w:sz w:val="20"/>
                <w:szCs w:val="20"/>
              </w:rPr>
            </w:pPr>
            <w:sdt>
              <w:sdtPr>
                <w:rPr>
                  <w:rFonts w:ascii="Arial" w:hAnsi="Arial" w:cs="Arial"/>
                  <w:sz w:val="20"/>
                  <w:szCs w:val="20"/>
                </w:rPr>
                <w:id w:val="-18449322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26E1B1F" w14:textId="60078F32" w:rsidR="00D73C3A" w:rsidRDefault="00D73C3A" w:rsidP="00D73C3A">
            <w:pPr>
              <w:spacing w:before="60" w:after="60"/>
              <w:rPr>
                <w:rFonts w:ascii="Arial" w:hAnsi="Arial" w:cs="Arial"/>
                <w:sz w:val="20"/>
                <w:szCs w:val="20"/>
              </w:rPr>
            </w:pPr>
            <w:r>
              <w:rPr>
                <w:rFonts w:ascii="Arial" w:hAnsi="Arial" w:cs="Arial"/>
                <w:sz w:val="20"/>
                <w:szCs w:val="20"/>
              </w:rPr>
              <w:t>104.8.47(f)</w:t>
            </w:r>
          </w:p>
        </w:tc>
        <w:sdt>
          <w:sdtPr>
            <w:rPr>
              <w:rFonts w:ascii="Arial" w:hAnsi="Arial" w:cs="Arial"/>
              <w:sz w:val="20"/>
              <w:szCs w:val="20"/>
            </w:rPr>
            <w:id w:val="-580754945"/>
            <w:placeholder>
              <w:docPart w:val="F04F46BE5FBC47A9ADC46C70EFEEA211"/>
            </w:placeholder>
            <w:showingPlcHdr/>
          </w:sdtPr>
          <w:sdtContent>
            <w:tc>
              <w:tcPr>
                <w:tcW w:w="1895" w:type="dxa"/>
              </w:tcPr>
              <w:p w14:paraId="351359B7" w14:textId="6426E74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CDAB306" w14:textId="77777777" w:rsidTr="00435C9F">
        <w:tc>
          <w:tcPr>
            <w:tcW w:w="837" w:type="dxa"/>
          </w:tcPr>
          <w:p w14:paraId="70A0C399"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27CC24F" w14:textId="7E378C06" w:rsidR="00D73C3A" w:rsidRPr="00C81954" w:rsidRDefault="00D73C3A" w:rsidP="0060763B">
            <w:pPr>
              <w:pStyle w:val="ListParagraph"/>
              <w:numPr>
                <w:ilvl w:val="0"/>
                <w:numId w:val="363"/>
              </w:numPr>
              <w:spacing w:before="60" w:after="60"/>
              <w:jc w:val="left"/>
              <w:rPr>
                <w:rFonts w:ascii="Arial" w:hAnsi="Arial" w:cs="Arial"/>
                <w:sz w:val="20"/>
                <w:szCs w:val="20"/>
              </w:rPr>
            </w:pPr>
            <w:r w:rsidRPr="00276171">
              <w:rPr>
                <w:rFonts w:ascii="Arial" w:hAnsi="Arial" w:cs="Arial"/>
                <w:sz w:val="20"/>
                <w:szCs w:val="20"/>
              </w:rPr>
              <w:t xml:space="preserve">determines whether the credit risk on a financial asset that has been modified while the loss allowance was measured at an amount equal to lifetime expected credit losses, has improved to the extent that the loss allowance reverts to being measured at an amount equal to 12-month expected credit losses in accordance with paragraph </w:t>
            </w:r>
            <w:r>
              <w:rPr>
                <w:rFonts w:ascii="Arial" w:hAnsi="Arial" w:cs="Arial"/>
                <w:sz w:val="20"/>
                <w:szCs w:val="20"/>
              </w:rPr>
              <w:t>104.</w:t>
            </w:r>
            <w:r w:rsidRPr="00276171">
              <w:rPr>
                <w:rFonts w:ascii="Arial" w:hAnsi="Arial" w:cs="Arial"/>
                <w:sz w:val="20"/>
                <w:szCs w:val="20"/>
              </w:rPr>
              <w:t>5.20</w:t>
            </w:r>
            <w:r>
              <w:rPr>
                <w:rFonts w:ascii="Arial" w:hAnsi="Arial" w:cs="Arial"/>
                <w:sz w:val="20"/>
                <w:szCs w:val="20"/>
              </w:rPr>
              <w:t>?</w:t>
            </w:r>
          </w:p>
        </w:tc>
        <w:tc>
          <w:tcPr>
            <w:tcW w:w="1166" w:type="dxa"/>
          </w:tcPr>
          <w:p w14:paraId="29CFFB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10094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ADFF38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428108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737491B" w14:textId="6C8D490B" w:rsidR="00D73C3A" w:rsidRDefault="00000000" w:rsidP="00D73C3A">
            <w:pPr>
              <w:spacing w:before="60" w:after="60"/>
              <w:rPr>
                <w:rFonts w:ascii="Arial" w:hAnsi="Arial" w:cs="Arial"/>
                <w:sz w:val="20"/>
                <w:szCs w:val="20"/>
              </w:rPr>
            </w:pPr>
            <w:sdt>
              <w:sdtPr>
                <w:rPr>
                  <w:rFonts w:ascii="Arial" w:hAnsi="Arial" w:cs="Arial"/>
                  <w:sz w:val="20"/>
                  <w:szCs w:val="20"/>
                </w:rPr>
                <w:id w:val="14109597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FC8D0A" w14:textId="35E48B2D" w:rsidR="00D73C3A" w:rsidRDefault="00D73C3A" w:rsidP="00D73C3A">
            <w:pPr>
              <w:spacing w:before="60" w:after="60"/>
              <w:rPr>
                <w:rFonts w:ascii="Arial" w:hAnsi="Arial" w:cs="Arial"/>
                <w:sz w:val="20"/>
                <w:szCs w:val="20"/>
              </w:rPr>
            </w:pPr>
            <w:r>
              <w:rPr>
                <w:rFonts w:ascii="Arial" w:hAnsi="Arial" w:cs="Arial"/>
                <w:sz w:val="20"/>
                <w:szCs w:val="20"/>
              </w:rPr>
              <w:t>104.8.47(f)(i)</w:t>
            </w:r>
          </w:p>
        </w:tc>
        <w:sdt>
          <w:sdtPr>
            <w:rPr>
              <w:rFonts w:ascii="Arial" w:hAnsi="Arial" w:cs="Arial"/>
              <w:sz w:val="20"/>
              <w:szCs w:val="20"/>
            </w:rPr>
            <w:id w:val="877821239"/>
            <w:placeholder>
              <w:docPart w:val="0257D10D896448C3A6AEDC0C824043C9"/>
            </w:placeholder>
            <w:showingPlcHdr/>
          </w:sdtPr>
          <w:sdtContent>
            <w:tc>
              <w:tcPr>
                <w:tcW w:w="1895" w:type="dxa"/>
              </w:tcPr>
              <w:p w14:paraId="49BB989E" w14:textId="08C4558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6DBECC" w14:textId="77777777" w:rsidTr="00435C9F">
        <w:tc>
          <w:tcPr>
            <w:tcW w:w="837" w:type="dxa"/>
          </w:tcPr>
          <w:p w14:paraId="642CE953"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9FFF1C4" w14:textId="653F66F9" w:rsidR="00D73C3A" w:rsidRPr="00C81954" w:rsidRDefault="00D73C3A" w:rsidP="0060763B">
            <w:pPr>
              <w:pStyle w:val="ListParagraph"/>
              <w:numPr>
                <w:ilvl w:val="0"/>
                <w:numId w:val="363"/>
              </w:numPr>
              <w:spacing w:before="60" w:after="60"/>
              <w:jc w:val="left"/>
              <w:rPr>
                <w:rFonts w:ascii="Arial" w:hAnsi="Arial" w:cs="Arial"/>
                <w:sz w:val="20"/>
                <w:szCs w:val="20"/>
              </w:rPr>
            </w:pPr>
            <w:r w:rsidRPr="00276171">
              <w:rPr>
                <w:rFonts w:ascii="Arial" w:hAnsi="Arial" w:cs="Arial"/>
                <w:sz w:val="20"/>
                <w:szCs w:val="20"/>
              </w:rPr>
              <w:t xml:space="preserve">monitors the extent to which the loss allowance on financial assets meeting the criteria in (i) is subsequently remeasured at an amount equal to lifetime expected credit losses in accordance with paragraph </w:t>
            </w:r>
            <w:r>
              <w:rPr>
                <w:rFonts w:ascii="Arial" w:hAnsi="Arial" w:cs="Arial"/>
                <w:sz w:val="20"/>
                <w:szCs w:val="20"/>
              </w:rPr>
              <w:t>104.</w:t>
            </w:r>
            <w:r w:rsidRPr="00276171">
              <w:rPr>
                <w:rFonts w:ascii="Arial" w:hAnsi="Arial" w:cs="Arial"/>
                <w:sz w:val="20"/>
                <w:szCs w:val="20"/>
              </w:rPr>
              <w:t>5.18</w:t>
            </w:r>
            <w:r>
              <w:rPr>
                <w:rFonts w:ascii="Arial" w:hAnsi="Arial" w:cs="Arial"/>
                <w:sz w:val="20"/>
                <w:szCs w:val="20"/>
              </w:rPr>
              <w:t>?</w:t>
            </w:r>
          </w:p>
        </w:tc>
        <w:tc>
          <w:tcPr>
            <w:tcW w:w="1166" w:type="dxa"/>
          </w:tcPr>
          <w:p w14:paraId="51BB310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328319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553A19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984277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AEAB329" w14:textId="446B20D5" w:rsidR="00D73C3A" w:rsidRDefault="00000000" w:rsidP="00D73C3A">
            <w:pPr>
              <w:spacing w:before="60" w:after="60"/>
              <w:rPr>
                <w:rFonts w:ascii="Arial" w:hAnsi="Arial" w:cs="Arial"/>
                <w:sz w:val="20"/>
                <w:szCs w:val="20"/>
              </w:rPr>
            </w:pPr>
            <w:sdt>
              <w:sdtPr>
                <w:rPr>
                  <w:rFonts w:ascii="Arial" w:hAnsi="Arial" w:cs="Arial"/>
                  <w:sz w:val="20"/>
                  <w:szCs w:val="20"/>
                </w:rPr>
                <w:id w:val="19875043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E80641" w14:textId="00C182C4" w:rsidR="00D73C3A" w:rsidRDefault="00D73C3A" w:rsidP="00D73C3A">
            <w:pPr>
              <w:spacing w:before="60" w:after="60"/>
              <w:rPr>
                <w:rFonts w:ascii="Arial" w:hAnsi="Arial" w:cs="Arial"/>
                <w:sz w:val="20"/>
                <w:szCs w:val="20"/>
              </w:rPr>
            </w:pPr>
            <w:r>
              <w:rPr>
                <w:rFonts w:ascii="Arial" w:hAnsi="Arial" w:cs="Arial"/>
                <w:sz w:val="20"/>
                <w:szCs w:val="20"/>
              </w:rPr>
              <w:t>104.8.47(f)(ii)</w:t>
            </w:r>
          </w:p>
        </w:tc>
        <w:sdt>
          <w:sdtPr>
            <w:rPr>
              <w:rFonts w:ascii="Arial" w:hAnsi="Arial" w:cs="Arial"/>
              <w:sz w:val="20"/>
              <w:szCs w:val="20"/>
            </w:rPr>
            <w:id w:val="-1761828791"/>
            <w:placeholder>
              <w:docPart w:val="D8AE54A117234C05BB5CCD9F3F5940CB"/>
            </w:placeholder>
            <w:showingPlcHdr/>
          </w:sdtPr>
          <w:sdtContent>
            <w:tc>
              <w:tcPr>
                <w:tcW w:w="1895" w:type="dxa"/>
              </w:tcPr>
              <w:p w14:paraId="7844EE0F" w14:textId="3B7F029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B3AE19" w14:textId="77777777" w:rsidTr="00435C9F">
        <w:tc>
          <w:tcPr>
            <w:tcW w:w="837" w:type="dxa"/>
          </w:tcPr>
          <w:p w14:paraId="6ACCA98B" w14:textId="77777777" w:rsidR="00D73C3A" w:rsidRPr="006B3A47"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8912C83" w14:textId="70A71780" w:rsidR="00D73C3A" w:rsidRPr="00C81954" w:rsidRDefault="00D73C3A" w:rsidP="00D73C3A">
            <w:pPr>
              <w:spacing w:before="60" w:after="60"/>
              <w:rPr>
                <w:rFonts w:ascii="Arial" w:hAnsi="Arial" w:cs="Arial"/>
                <w:sz w:val="20"/>
                <w:szCs w:val="20"/>
              </w:rPr>
            </w:pPr>
            <w:r>
              <w:rPr>
                <w:rFonts w:ascii="Arial" w:hAnsi="Arial" w:cs="Arial"/>
                <w:sz w:val="20"/>
                <w:szCs w:val="20"/>
              </w:rPr>
              <w:t>Has the entity explained the inputs, assumptions and estimation techniques used for impairment in accordance with this standard, by disclosing:</w:t>
            </w:r>
          </w:p>
        </w:tc>
        <w:tc>
          <w:tcPr>
            <w:tcW w:w="1166" w:type="dxa"/>
          </w:tcPr>
          <w:p w14:paraId="488DB0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65802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EBC335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395803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465708A" w14:textId="1509BFE9" w:rsidR="00D73C3A" w:rsidRDefault="00000000" w:rsidP="00D73C3A">
            <w:pPr>
              <w:spacing w:before="60" w:after="60"/>
              <w:rPr>
                <w:rFonts w:ascii="Arial" w:hAnsi="Arial" w:cs="Arial"/>
                <w:sz w:val="20"/>
                <w:szCs w:val="20"/>
              </w:rPr>
            </w:pPr>
            <w:sdt>
              <w:sdtPr>
                <w:rPr>
                  <w:rFonts w:ascii="Arial" w:hAnsi="Arial" w:cs="Arial"/>
                  <w:sz w:val="20"/>
                  <w:szCs w:val="20"/>
                </w:rPr>
                <w:id w:val="-20539892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29B1488" w14:textId="373CB04D" w:rsidR="00D73C3A" w:rsidRDefault="00D73C3A" w:rsidP="00D73C3A">
            <w:pPr>
              <w:spacing w:before="60" w:after="60"/>
              <w:rPr>
                <w:rFonts w:ascii="Arial" w:hAnsi="Arial" w:cs="Arial"/>
                <w:sz w:val="20"/>
                <w:szCs w:val="20"/>
              </w:rPr>
            </w:pPr>
            <w:r>
              <w:rPr>
                <w:rFonts w:ascii="Arial" w:hAnsi="Arial" w:cs="Arial"/>
                <w:sz w:val="20"/>
                <w:szCs w:val="20"/>
              </w:rPr>
              <w:t>104.8.48</w:t>
            </w:r>
          </w:p>
        </w:tc>
        <w:sdt>
          <w:sdtPr>
            <w:rPr>
              <w:rFonts w:ascii="Arial" w:hAnsi="Arial" w:cs="Arial"/>
              <w:sz w:val="20"/>
              <w:szCs w:val="20"/>
            </w:rPr>
            <w:id w:val="-380089988"/>
            <w:placeholder>
              <w:docPart w:val="C3484F27D3EA48B0A856E344BA8D761C"/>
            </w:placeholder>
            <w:showingPlcHdr/>
          </w:sdtPr>
          <w:sdtContent>
            <w:tc>
              <w:tcPr>
                <w:tcW w:w="1895" w:type="dxa"/>
              </w:tcPr>
              <w:p w14:paraId="526F7A4D" w14:textId="46A3BB1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E335188" w14:textId="77777777" w:rsidTr="00435C9F">
        <w:tc>
          <w:tcPr>
            <w:tcW w:w="837" w:type="dxa"/>
          </w:tcPr>
          <w:p w14:paraId="65D3CAA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9123061" w14:textId="100C22C2" w:rsidR="00D73C3A" w:rsidRPr="00C81954" w:rsidRDefault="00D73C3A" w:rsidP="0060763B">
            <w:pPr>
              <w:pStyle w:val="ListParagraph"/>
              <w:numPr>
                <w:ilvl w:val="0"/>
                <w:numId w:val="364"/>
              </w:numPr>
              <w:spacing w:before="60" w:after="60"/>
              <w:contextualSpacing w:val="0"/>
              <w:jc w:val="left"/>
              <w:rPr>
                <w:rFonts w:ascii="Arial" w:hAnsi="Arial" w:cs="Arial"/>
                <w:sz w:val="20"/>
                <w:szCs w:val="20"/>
              </w:rPr>
            </w:pPr>
            <w:r w:rsidRPr="0056726A">
              <w:rPr>
                <w:rFonts w:ascii="Arial" w:hAnsi="Arial" w:cs="Arial"/>
                <w:sz w:val="20"/>
                <w:szCs w:val="20"/>
              </w:rPr>
              <w:t>the basis of inputs and assumptions and the estimation techniques used to</w:t>
            </w:r>
          </w:p>
        </w:tc>
        <w:tc>
          <w:tcPr>
            <w:tcW w:w="1166" w:type="dxa"/>
          </w:tcPr>
          <w:p w14:paraId="16A1400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96096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3226F2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217221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9D6A633" w14:textId="1B0E71B3" w:rsidR="00D73C3A" w:rsidRDefault="00000000" w:rsidP="00D73C3A">
            <w:pPr>
              <w:spacing w:before="60" w:after="60"/>
              <w:rPr>
                <w:rFonts w:ascii="Arial" w:hAnsi="Arial" w:cs="Arial"/>
                <w:sz w:val="20"/>
                <w:szCs w:val="20"/>
              </w:rPr>
            </w:pPr>
            <w:sdt>
              <w:sdtPr>
                <w:rPr>
                  <w:rFonts w:ascii="Arial" w:hAnsi="Arial" w:cs="Arial"/>
                  <w:sz w:val="20"/>
                  <w:szCs w:val="20"/>
                </w:rPr>
                <w:id w:val="14188280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B2A567" w14:textId="6C620311" w:rsidR="00D73C3A" w:rsidRDefault="00D73C3A" w:rsidP="00D73C3A">
            <w:pPr>
              <w:spacing w:before="60" w:after="60"/>
              <w:rPr>
                <w:rFonts w:ascii="Arial" w:hAnsi="Arial" w:cs="Arial"/>
                <w:sz w:val="20"/>
                <w:szCs w:val="20"/>
              </w:rPr>
            </w:pPr>
            <w:r>
              <w:rPr>
                <w:rFonts w:ascii="Arial" w:hAnsi="Arial" w:cs="Arial"/>
                <w:sz w:val="20"/>
                <w:szCs w:val="20"/>
              </w:rPr>
              <w:t>104.8.48(a)</w:t>
            </w:r>
          </w:p>
        </w:tc>
        <w:sdt>
          <w:sdtPr>
            <w:rPr>
              <w:rFonts w:ascii="Arial" w:hAnsi="Arial" w:cs="Arial"/>
              <w:sz w:val="20"/>
              <w:szCs w:val="20"/>
            </w:rPr>
            <w:id w:val="-435441652"/>
            <w:placeholder>
              <w:docPart w:val="B919E8F0A5A24A27802F37453D9A2AC6"/>
            </w:placeholder>
            <w:showingPlcHdr/>
          </w:sdtPr>
          <w:sdtContent>
            <w:tc>
              <w:tcPr>
                <w:tcW w:w="1895" w:type="dxa"/>
              </w:tcPr>
              <w:p w14:paraId="12804713" w14:textId="110EC06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58BE70A" w14:textId="77777777" w:rsidTr="00435C9F">
        <w:tc>
          <w:tcPr>
            <w:tcW w:w="837" w:type="dxa"/>
          </w:tcPr>
          <w:p w14:paraId="4E3F40E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BA90679" w14:textId="1A117FCB" w:rsidR="00D73C3A" w:rsidRPr="00C81954" w:rsidRDefault="00D73C3A" w:rsidP="0060763B">
            <w:pPr>
              <w:pStyle w:val="ListParagraph"/>
              <w:numPr>
                <w:ilvl w:val="0"/>
                <w:numId w:val="365"/>
              </w:numPr>
              <w:spacing w:before="60" w:after="60"/>
              <w:jc w:val="left"/>
              <w:rPr>
                <w:rFonts w:ascii="Arial" w:hAnsi="Arial" w:cs="Arial"/>
                <w:sz w:val="20"/>
                <w:szCs w:val="20"/>
              </w:rPr>
            </w:pPr>
            <w:r w:rsidRPr="0056726A">
              <w:rPr>
                <w:rFonts w:ascii="Arial" w:hAnsi="Arial" w:cs="Arial"/>
                <w:sz w:val="20"/>
                <w:szCs w:val="20"/>
              </w:rPr>
              <w:t>measure the 12-month and lifetime expected credit losses</w:t>
            </w:r>
            <w:r>
              <w:rPr>
                <w:rFonts w:ascii="Arial" w:hAnsi="Arial" w:cs="Arial"/>
                <w:sz w:val="20"/>
                <w:szCs w:val="20"/>
              </w:rPr>
              <w:t>?</w:t>
            </w:r>
          </w:p>
        </w:tc>
        <w:tc>
          <w:tcPr>
            <w:tcW w:w="1166" w:type="dxa"/>
          </w:tcPr>
          <w:p w14:paraId="60A516B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739558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866412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12382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E6A5122" w14:textId="45DD5B1E" w:rsidR="00D73C3A" w:rsidRDefault="00000000" w:rsidP="00D73C3A">
            <w:pPr>
              <w:spacing w:before="60" w:after="60"/>
              <w:rPr>
                <w:rFonts w:ascii="Arial" w:hAnsi="Arial" w:cs="Arial"/>
                <w:sz w:val="20"/>
                <w:szCs w:val="20"/>
              </w:rPr>
            </w:pPr>
            <w:sdt>
              <w:sdtPr>
                <w:rPr>
                  <w:rFonts w:ascii="Arial" w:hAnsi="Arial" w:cs="Arial"/>
                  <w:sz w:val="20"/>
                  <w:szCs w:val="20"/>
                </w:rPr>
                <w:id w:val="8198474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FB764E2" w14:textId="6E533BBB" w:rsidR="00D73C3A" w:rsidRDefault="00D73C3A" w:rsidP="00D73C3A">
            <w:pPr>
              <w:spacing w:before="60" w:after="60"/>
              <w:rPr>
                <w:rFonts w:ascii="Arial" w:hAnsi="Arial" w:cs="Arial"/>
                <w:sz w:val="20"/>
                <w:szCs w:val="20"/>
              </w:rPr>
            </w:pPr>
            <w:r>
              <w:rPr>
                <w:rFonts w:ascii="Arial" w:hAnsi="Arial" w:cs="Arial"/>
                <w:sz w:val="20"/>
                <w:szCs w:val="20"/>
              </w:rPr>
              <w:t>104.8.48(a)(i)</w:t>
            </w:r>
          </w:p>
        </w:tc>
        <w:sdt>
          <w:sdtPr>
            <w:rPr>
              <w:rFonts w:ascii="Arial" w:hAnsi="Arial" w:cs="Arial"/>
              <w:sz w:val="20"/>
              <w:szCs w:val="20"/>
            </w:rPr>
            <w:id w:val="1506627880"/>
            <w:placeholder>
              <w:docPart w:val="922AEDE4432345DFA1F91C280E944C73"/>
            </w:placeholder>
            <w:showingPlcHdr/>
          </w:sdtPr>
          <w:sdtContent>
            <w:tc>
              <w:tcPr>
                <w:tcW w:w="1895" w:type="dxa"/>
              </w:tcPr>
              <w:p w14:paraId="19A622A6" w14:textId="66CA3B3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F34057E" w14:textId="77777777" w:rsidTr="00435C9F">
        <w:tc>
          <w:tcPr>
            <w:tcW w:w="837" w:type="dxa"/>
          </w:tcPr>
          <w:p w14:paraId="60DB2999"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2D7B8EF" w14:textId="052BF1E8" w:rsidR="00D73C3A" w:rsidRPr="00C81954" w:rsidRDefault="00D73C3A" w:rsidP="0060763B">
            <w:pPr>
              <w:pStyle w:val="ListParagraph"/>
              <w:numPr>
                <w:ilvl w:val="0"/>
                <w:numId w:val="365"/>
              </w:numPr>
              <w:spacing w:before="60" w:after="60"/>
              <w:jc w:val="left"/>
              <w:rPr>
                <w:rFonts w:ascii="Arial" w:hAnsi="Arial" w:cs="Arial"/>
                <w:sz w:val="20"/>
                <w:szCs w:val="20"/>
              </w:rPr>
            </w:pPr>
            <w:r w:rsidRPr="0056726A">
              <w:rPr>
                <w:rFonts w:ascii="Arial" w:hAnsi="Arial" w:cs="Arial"/>
                <w:sz w:val="20"/>
                <w:szCs w:val="20"/>
              </w:rPr>
              <w:t>determine whether a financial asset is a credit-impaired financial asset</w:t>
            </w:r>
            <w:r>
              <w:rPr>
                <w:rFonts w:ascii="Arial" w:hAnsi="Arial" w:cs="Arial"/>
                <w:sz w:val="20"/>
                <w:szCs w:val="20"/>
              </w:rPr>
              <w:t>?</w:t>
            </w:r>
          </w:p>
        </w:tc>
        <w:tc>
          <w:tcPr>
            <w:tcW w:w="1166" w:type="dxa"/>
          </w:tcPr>
          <w:p w14:paraId="70A1C7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260451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95F427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391648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8DE874F" w14:textId="26851D1B" w:rsidR="00D73C3A" w:rsidRDefault="00000000" w:rsidP="00D73C3A">
            <w:pPr>
              <w:spacing w:before="60" w:after="60"/>
              <w:rPr>
                <w:rFonts w:ascii="Arial" w:hAnsi="Arial" w:cs="Arial"/>
                <w:sz w:val="20"/>
                <w:szCs w:val="20"/>
              </w:rPr>
            </w:pPr>
            <w:sdt>
              <w:sdtPr>
                <w:rPr>
                  <w:rFonts w:ascii="Arial" w:hAnsi="Arial" w:cs="Arial"/>
                  <w:sz w:val="20"/>
                  <w:szCs w:val="20"/>
                </w:rPr>
                <w:id w:val="3929355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BF9BD69" w14:textId="7E7E48BD" w:rsidR="00D73C3A" w:rsidRDefault="00D73C3A" w:rsidP="00D73C3A">
            <w:pPr>
              <w:spacing w:before="60" w:after="60"/>
              <w:rPr>
                <w:rFonts w:ascii="Arial" w:hAnsi="Arial" w:cs="Arial"/>
                <w:sz w:val="20"/>
                <w:szCs w:val="20"/>
              </w:rPr>
            </w:pPr>
            <w:r>
              <w:rPr>
                <w:rFonts w:ascii="Arial" w:hAnsi="Arial" w:cs="Arial"/>
                <w:sz w:val="20"/>
                <w:szCs w:val="20"/>
              </w:rPr>
              <w:t>104.8.48(a)(ii)</w:t>
            </w:r>
          </w:p>
        </w:tc>
        <w:sdt>
          <w:sdtPr>
            <w:rPr>
              <w:rFonts w:ascii="Arial" w:hAnsi="Arial" w:cs="Arial"/>
              <w:sz w:val="20"/>
              <w:szCs w:val="20"/>
            </w:rPr>
            <w:id w:val="779306936"/>
            <w:placeholder>
              <w:docPart w:val="34B6290CEDA34D94AABCB42CE4A80EBD"/>
            </w:placeholder>
            <w:showingPlcHdr/>
          </w:sdtPr>
          <w:sdtContent>
            <w:tc>
              <w:tcPr>
                <w:tcW w:w="1895" w:type="dxa"/>
              </w:tcPr>
              <w:p w14:paraId="46E44B92" w14:textId="58160F1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D33B15" w14:textId="77777777" w:rsidTr="00435C9F">
        <w:tc>
          <w:tcPr>
            <w:tcW w:w="837" w:type="dxa"/>
          </w:tcPr>
          <w:p w14:paraId="24A90134"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29FDEE4" w14:textId="57CAAA1B" w:rsidR="00D73C3A" w:rsidRPr="00C81954" w:rsidRDefault="00D73C3A" w:rsidP="0060763B">
            <w:pPr>
              <w:pStyle w:val="ListParagraph"/>
              <w:numPr>
                <w:ilvl w:val="0"/>
                <w:numId w:val="364"/>
              </w:numPr>
              <w:spacing w:before="60" w:after="60"/>
              <w:contextualSpacing w:val="0"/>
              <w:jc w:val="left"/>
              <w:rPr>
                <w:rFonts w:ascii="Arial" w:hAnsi="Arial" w:cs="Arial"/>
                <w:sz w:val="20"/>
                <w:szCs w:val="20"/>
              </w:rPr>
            </w:pPr>
            <w:r w:rsidRPr="0056726A">
              <w:rPr>
                <w:rFonts w:ascii="Arial" w:hAnsi="Arial" w:cs="Arial"/>
                <w:sz w:val="20"/>
                <w:szCs w:val="20"/>
              </w:rPr>
              <w:t>how forward-looking information has been incorporated into the determination of expected credit losses, including the use of macroeconomic information</w:t>
            </w:r>
          </w:p>
        </w:tc>
        <w:tc>
          <w:tcPr>
            <w:tcW w:w="1166" w:type="dxa"/>
          </w:tcPr>
          <w:p w14:paraId="4C73A13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59527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AFCD08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023416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A3690BE" w14:textId="1FD906E4" w:rsidR="00D73C3A" w:rsidRDefault="00000000" w:rsidP="00D73C3A">
            <w:pPr>
              <w:spacing w:before="60" w:after="60"/>
              <w:rPr>
                <w:rFonts w:ascii="Arial" w:hAnsi="Arial" w:cs="Arial"/>
                <w:sz w:val="20"/>
                <w:szCs w:val="20"/>
              </w:rPr>
            </w:pPr>
            <w:sdt>
              <w:sdtPr>
                <w:rPr>
                  <w:rFonts w:ascii="Arial" w:hAnsi="Arial" w:cs="Arial"/>
                  <w:sz w:val="20"/>
                  <w:szCs w:val="20"/>
                </w:rPr>
                <w:id w:val="-14921744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5BA08B" w14:textId="79D0FBC4" w:rsidR="00D73C3A" w:rsidRDefault="00D73C3A" w:rsidP="00D73C3A">
            <w:pPr>
              <w:spacing w:before="60" w:after="60"/>
              <w:rPr>
                <w:rFonts w:ascii="Arial" w:hAnsi="Arial" w:cs="Arial"/>
                <w:sz w:val="20"/>
                <w:szCs w:val="20"/>
              </w:rPr>
            </w:pPr>
            <w:r>
              <w:rPr>
                <w:rFonts w:ascii="Arial" w:hAnsi="Arial" w:cs="Arial"/>
                <w:sz w:val="20"/>
                <w:szCs w:val="20"/>
              </w:rPr>
              <w:t>104.8.48(b)</w:t>
            </w:r>
          </w:p>
        </w:tc>
        <w:sdt>
          <w:sdtPr>
            <w:rPr>
              <w:rFonts w:ascii="Arial" w:hAnsi="Arial" w:cs="Arial"/>
              <w:sz w:val="20"/>
              <w:szCs w:val="20"/>
            </w:rPr>
            <w:id w:val="845137698"/>
            <w:placeholder>
              <w:docPart w:val="E0196D3AD701493EA03C7EC774C88859"/>
            </w:placeholder>
            <w:showingPlcHdr/>
          </w:sdtPr>
          <w:sdtContent>
            <w:tc>
              <w:tcPr>
                <w:tcW w:w="1895" w:type="dxa"/>
              </w:tcPr>
              <w:p w14:paraId="182AC4F9" w14:textId="270BE54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C5F385E" w14:textId="77777777" w:rsidTr="00435C9F">
        <w:tc>
          <w:tcPr>
            <w:tcW w:w="837" w:type="dxa"/>
          </w:tcPr>
          <w:p w14:paraId="55783512"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F98E3DA" w14:textId="0572FD26" w:rsidR="00D73C3A" w:rsidRPr="00C81954" w:rsidRDefault="00D73C3A" w:rsidP="0060763B">
            <w:pPr>
              <w:pStyle w:val="ListParagraph"/>
              <w:numPr>
                <w:ilvl w:val="0"/>
                <w:numId w:val="364"/>
              </w:numPr>
              <w:spacing w:before="60" w:after="60"/>
              <w:contextualSpacing w:val="0"/>
              <w:jc w:val="left"/>
              <w:rPr>
                <w:rFonts w:ascii="Arial" w:hAnsi="Arial" w:cs="Arial"/>
                <w:sz w:val="20"/>
                <w:szCs w:val="20"/>
              </w:rPr>
            </w:pPr>
            <w:r w:rsidRPr="0056726A">
              <w:rPr>
                <w:rFonts w:ascii="Arial" w:hAnsi="Arial" w:cs="Arial"/>
                <w:sz w:val="20"/>
                <w:szCs w:val="20"/>
              </w:rPr>
              <w:t>changes in the estimation techniques or significant assumptions made during the reporting period and the reasons for those changes</w:t>
            </w:r>
          </w:p>
        </w:tc>
        <w:tc>
          <w:tcPr>
            <w:tcW w:w="1166" w:type="dxa"/>
          </w:tcPr>
          <w:p w14:paraId="2ED1614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88226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18E54D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969940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6A2D1D" w14:textId="3C59605F" w:rsidR="00D73C3A" w:rsidRDefault="00000000" w:rsidP="00D73C3A">
            <w:pPr>
              <w:spacing w:before="60" w:after="60"/>
              <w:rPr>
                <w:rFonts w:ascii="Arial" w:hAnsi="Arial" w:cs="Arial"/>
                <w:sz w:val="20"/>
                <w:szCs w:val="20"/>
              </w:rPr>
            </w:pPr>
            <w:sdt>
              <w:sdtPr>
                <w:rPr>
                  <w:rFonts w:ascii="Arial" w:hAnsi="Arial" w:cs="Arial"/>
                  <w:sz w:val="20"/>
                  <w:szCs w:val="20"/>
                </w:rPr>
                <w:id w:val="9179082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F518262" w14:textId="14C36046" w:rsidR="00D73C3A" w:rsidRDefault="00D73C3A" w:rsidP="00D73C3A">
            <w:pPr>
              <w:spacing w:before="60" w:after="60"/>
              <w:rPr>
                <w:rFonts w:ascii="Arial" w:hAnsi="Arial" w:cs="Arial"/>
                <w:sz w:val="20"/>
                <w:szCs w:val="20"/>
              </w:rPr>
            </w:pPr>
            <w:r>
              <w:rPr>
                <w:rFonts w:ascii="Arial" w:hAnsi="Arial" w:cs="Arial"/>
                <w:sz w:val="20"/>
                <w:szCs w:val="20"/>
              </w:rPr>
              <w:t>104.8.48(c)</w:t>
            </w:r>
          </w:p>
        </w:tc>
        <w:sdt>
          <w:sdtPr>
            <w:rPr>
              <w:rFonts w:ascii="Arial" w:hAnsi="Arial" w:cs="Arial"/>
              <w:sz w:val="20"/>
              <w:szCs w:val="20"/>
            </w:rPr>
            <w:id w:val="-310021433"/>
            <w:placeholder>
              <w:docPart w:val="98B824ABA43A4F018BAB3B3B3D3CF140"/>
            </w:placeholder>
            <w:showingPlcHdr/>
          </w:sdtPr>
          <w:sdtContent>
            <w:tc>
              <w:tcPr>
                <w:tcW w:w="1895" w:type="dxa"/>
              </w:tcPr>
              <w:p w14:paraId="6503C310" w14:textId="54D2928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E147F54" w14:textId="77777777" w:rsidTr="00435C9F">
        <w:tc>
          <w:tcPr>
            <w:tcW w:w="837" w:type="dxa"/>
          </w:tcPr>
          <w:p w14:paraId="26C0B410"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9C88980" w14:textId="5054DF03" w:rsidR="00D73C3A" w:rsidRPr="00C81954" w:rsidRDefault="00D73C3A" w:rsidP="00D73C3A">
            <w:pPr>
              <w:spacing w:before="60" w:after="60"/>
              <w:rPr>
                <w:rFonts w:ascii="Arial" w:hAnsi="Arial" w:cs="Arial"/>
                <w:sz w:val="20"/>
                <w:szCs w:val="20"/>
              </w:rPr>
            </w:pPr>
            <w:r>
              <w:rPr>
                <w:rFonts w:ascii="Arial" w:hAnsi="Arial" w:cs="Arial"/>
                <w:sz w:val="20"/>
                <w:szCs w:val="20"/>
              </w:rPr>
              <w:t>Has the entity explained the changes in the loss allowance and the reasons for those changes, by class of instrument, by way of a reconciliation from the opening balance to the closing balance of the loss allowance, showing separately the changes for:</w:t>
            </w:r>
          </w:p>
        </w:tc>
        <w:tc>
          <w:tcPr>
            <w:tcW w:w="1166" w:type="dxa"/>
          </w:tcPr>
          <w:p w14:paraId="249F4F7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102345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EB89074" w14:textId="5CB23D27" w:rsidR="00D73C3A" w:rsidRDefault="00000000" w:rsidP="00D73C3A">
            <w:pPr>
              <w:spacing w:before="60" w:after="60"/>
              <w:rPr>
                <w:rFonts w:ascii="Arial" w:hAnsi="Arial" w:cs="Arial"/>
                <w:sz w:val="20"/>
                <w:szCs w:val="20"/>
              </w:rPr>
            </w:pPr>
            <w:sdt>
              <w:sdtPr>
                <w:rPr>
                  <w:rFonts w:ascii="Arial" w:hAnsi="Arial" w:cs="Arial"/>
                  <w:sz w:val="20"/>
                  <w:szCs w:val="20"/>
                </w:rPr>
                <w:id w:val="14545944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D4FDC7A" w14:textId="598A6E28" w:rsidR="00D73C3A" w:rsidRDefault="00000000" w:rsidP="00D73C3A">
            <w:pPr>
              <w:spacing w:before="60" w:after="60"/>
              <w:rPr>
                <w:rFonts w:ascii="Arial" w:hAnsi="Arial" w:cs="Arial"/>
                <w:sz w:val="20"/>
                <w:szCs w:val="20"/>
              </w:rPr>
            </w:pPr>
            <w:sdt>
              <w:sdtPr>
                <w:rPr>
                  <w:rFonts w:ascii="Arial" w:hAnsi="Arial" w:cs="Arial"/>
                  <w:sz w:val="20"/>
                  <w:szCs w:val="20"/>
                </w:rPr>
                <w:id w:val="5624584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BC9FA27" w14:textId="367CB41C" w:rsidR="00D73C3A" w:rsidRDefault="00D73C3A" w:rsidP="00D73C3A">
            <w:pPr>
              <w:spacing w:before="60" w:after="60"/>
              <w:rPr>
                <w:rFonts w:ascii="Arial" w:hAnsi="Arial" w:cs="Arial"/>
                <w:sz w:val="20"/>
                <w:szCs w:val="20"/>
              </w:rPr>
            </w:pPr>
            <w:r>
              <w:rPr>
                <w:rFonts w:ascii="Arial" w:hAnsi="Arial" w:cs="Arial"/>
                <w:sz w:val="20"/>
                <w:szCs w:val="20"/>
              </w:rPr>
              <w:t>104.8.49</w:t>
            </w:r>
          </w:p>
        </w:tc>
        <w:sdt>
          <w:sdtPr>
            <w:rPr>
              <w:rFonts w:ascii="Arial" w:hAnsi="Arial" w:cs="Arial"/>
              <w:sz w:val="20"/>
              <w:szCs w:val="20"/>
            </w:rPr>
            <w:id w:val="1408114424"/>
            <w:placeholder>
              <w:docPart w:val="D7855DBA6B3C4E0E968ADFE1F8CC6756"/>
            </w:placeholder>
            <w:showingPlcHdr/>
          </w:sdtPr>
          <w:sdtContent>
            <w:tc>
              <w:tcPr>
                <w:tcW w:w="1895" w:type="dxa"/>
              </w:tcPr>
              <w:p w14:paraId="3E8E8F19" w14:textId="52C1237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79271B1" w14:textId="77777777" w:rsidTr="00435C9F">
        <w:tc>
          <w:tcPr>
            <w:tcW w:w="837" w:type="dxa"/>
          </w:tcPr>
          <w:p w14:paraId="5105550A"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49C4137" w14:textId="1B947BDC" w:rsidR="00D73C3A" w:rsidRPr="00C81954" w:rsidRDefault="00D73C3A" w:rsidP="0060763B">
            <w:pPr>
              <w:pStyle w:val="ListParagraph"/>
              <w:numPr>
                <w:ilvl w:val="0"/>
                <w:numId w:val="366"/>
              </w:numPr>
              <w:spacing w:before="60" w:after="60"/>
              <w:contextualSpacing w:val="0"/>
              <w:jc w:val="left"/>
              <w:rPr>
                <w:rFonts w:ascii="Arial" w:hAnsi="Arial" w:cs="Arial"/>
                <w:sz w:val="20"/>
                <w:szCs w:val="20"/>
              </w:rPr>
            </w:pPr>
            <w:r w:rsidRPr="00055570">
              <w:rPr>
                <w:rFonts w:ascii="Arial" w:hAnsi="Arial" w:cs="Arial"/>
                <w:sz w:val="20"/>
                <w:szCs w:val="20"/>
              </w:rPr>
              <w:t>the loss allowance measured at an amount equal to 12-month expected credit losses</w:t>
            </w:r>
            <w:r>
              <w:rPr>
                <w:rFonts w:ascii="Arial" w:hAnsi="Arial" w:cs="Arial"/>
                <w:sz w:val="20"/>
                <w:szCs w:val="20"/>
              </w:rPr>
              <w:t>?</w:t>
            </w:r>
          </w:p>
        </w:tc>
        <w:tc>
          <w:tcPr>
            <w:tcW w:w="1166" w:type="dxa"/>
          </w:tcPr>
          <w:p w14:paraId="32ED3285" w14:textId="6DB2CE01" w:rsidR="00D73C3A" w:rsidRDefault="00000000" w:rsidP="00D73C3A">
            <w:pPr>
              <w:spacing w:before="60" w:after="60"/>
              <w:rPr>
                <w:rFonts w:ascii="Arial" w:hAnsi="Arial" w:cs="Arial"/>
                <w:sz w:val="20"/>
                <w:szCs w:val="20"/>
              </w:rPr>
            </w:pPr>
            <w:sdt>
              <w:sdtPr>
                <w:rPr>
                  <w:rFonts w:ascii="Arial" w:hAnsi="Arial" w:cs="Arial"/>
                  <w:sz w:val="20"/>
                  <w:szCs w:val="20"/>
                </w:rPr>
                <w:id w:val="-16596053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0B7E99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497657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97EB9FE" w14:textId="3A8A08F2" w:rsidR="00D73C3A" w:rsidRDefault="00000000" w:rsidP="00D73C3A">
            <w:pPr>
              <w:spacing w:before="60" w:after="60"/>
              <w:rPr>
                <w:rFonts w:ascii="Arial" w:hAnsi="Arial" w:cs="Arial"/>
                <w:sz w:val="20"/>
                <w:szCs w:val="20"/>
              </w:rPr>
            </w:pPr>
            <w:sdt>
              <w:sdtPr>
                <w:rPr>
                  <w:rFonts w:ascii="Arial" w:hAnsi="Arial" w:cs="Arial"/>
                  <w:sz w:val="20"/>
                  <w:szCs w:val="20"/>
                </w:rPr>
                <w:id w:val="-19887009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B20509" w14:textId="28CD6727" w:rsidR="00D73C3A" w:rsidRDefault="00D73C3A" w:rsidP="00D73C3A">
            <w:pPr>
              <w:spacing w:before="60" w:after="60"/>
              <w:rPr>
                <w:rFonts w:ascii="Arial" w:hAnsi="Arial" w:cs="Arial"/>
                <w:sz w:val="20"/>
                <w:szCs w:val="20"/>
              </w:rPr>
            </w:pPr>
            <w:r>
              <w:rPr>
                <w:rFonts w:ascii="Arial" w:hAnsi="Arial" w:cs="Arial"/>
                <w:sz w:val="20"/>
                <w:szCs w:val="20"/>
              </w:rPr>
              <w:t>104.8.49(a)</w:t>
            </w:r>
          </w:p>
        </w:tc>
        <w:sdt>
          <w:sdtPr>
            <w:rPr>
              <w:rFonts w:ascii="Arial" w:hAnsi="Arial" w:cs="Arial"/>
              <w:sz w:val="20"/>
              <w:szCs w:val="20"/>
            </w:rPr>
            <w:id w:val="-617681061"/>
            <w:placeholder>
              <w:docPart w:val="3900990B1093463CA03C150AFA8F1DC1"/>
            </w:placeholder>
            <w:showingPlcHdr/>
          </w:sdtPr>
          <w:sdtContent>
            <w:tc>
              <w:tcPr>
                <w:tcW w:w="1895" w:type="dxa"/>
              </w:tcPr>
              <w:p w14:paraId="11781A37" w14:textId="1DF07F4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87F2B03" w14:textId="77777777" w:rsidTr="00435C9F">
        <w:tc>
          <w:tcPr>
            <w:tcW w:w="837" w:type="dxa"/>
          </w:tcPr>
          <w:p w14:paraId="37AA56CC"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CD0A797" w14:textId="0EA88C7D" w:rsidR="00D73C3A" w:rsidRPr="00C81954" w:rsidRDefault="00D73C3A" w:rsidP="0060763B">
            <w:pPr>
              <w:pStyle w:val="ListParagraph"/>
              <w:numPr>
                <w:ilvl w:val="0"/>
                <w:numId w:val="366"/>
              </w:numPr>
              <w:spacing w:before="60" w:after="60"/>
              <w:contextualSpacing w:val="0"/>
              <w:jc w:val="left"/>
              <w:rPr>
                <w:rFonts w:ascii="Arial" w:hAnsi="Arial" w:cs="Arial"/>
                <w:sz w:val="20"/>
                <w:szCs w:val="20"/>
              </w:rPr>
            </w:pPr>
            <w:r w:rsidRPr="00055570">
              <w:rPr>
                <w:rFonts w:ascii="Arial" w:hAnsi="Arial" w:cs="Arial"/>
                <w:sz w:val="20"/>
                <w:szCs w:val="20"/>
              </w:rPr>
              <w:t>the loss allowance measured at an amount equal to lifetime expected credit losses for</w:t>
            </w:r>
            <w:r>
              <w:rPr>
                <w:rFonts w:ascii="Arial" w:hAnsi="Arial" w:cs="Arial"/>
                <w:sz w:val="20"/>
                <w:szCs w:val="20"/>
              </w:rPr>
              <w:t>:</w:t>
            </w:r>
          </w:p>
        </w:tc>
        <w:tc>
          <w:tcPr>
            <w:tcW w:w="1166" w:type="dxa"/>
          </w:tcPr>
          <w:p w14:paraId="6B30178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075013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F0380B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368044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BA14FD" w14:textId="346EC5AD" w:rsidR="00D73C3A" w:rsidRDefault="00000000" w:rsidP="00D73C3A">
            <w:pPr>
              <w:spacing w:before="60" w:after="60"/>
              <w:rPr>
                <w:rFonts w:ascii="Arial" w:hAnsi="Arial" w:cs="Arial"/>
                <w:sz w:val="20"/>
                <w:szCs w:val="20"/>
              </w:rPr>
            </w:pPr>
            <w:sdt>
              <w:sdtPr>
                <w:rPr>
                  <w:rFonts w:ascii="Arial" w:hAnsi="Arial" w:cs="Arial"/>
                  <w:sz w:val="20"/>
                  <w:szCs w:val="20"/>
                </w:rPr>
                <w:id w:val="-4477059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CC3EC2C" w14:textId="7FDF82E9" w:rsidR="00D73C3A" w:rsidRDefault="00D73C3A" w:rsidP="00D73C3A">
            <w:pPr>
              <w:spacing w:before="60" w:after="60"/>
              <w:rPr>
                <w:rFonts w:ascii="Arial" w:hAnsi="Arial" w:cs="Arial"/>
                <w:sz w:val="20"/>
                <w:szCs w:val="20"/>
              </w:rPr>
            </w:pPr>
            <w:r>
              <w:rPr>
                <w:rFonts w:ascii="Arial" w:hAnsi="Arial" w:cs="Arial"/>
                <w:sz w:val="20"/>
                <w:szCs w:val="20"/>
              </w:rPr>
              <w:t>104.8.49(b)</w:t>
            </w:r>
          </w:p>
        </w:tc>
        <w:sdt>
          <w:sdtPr>
            <w:rPr>
              <w:rFonts w:ascii="Arial" w:hAnsi="Arial" w:cs="Arial"/>
              <w:sz w:val="20"/>
              <w:szCs w:val="20"/>
            </w:rPr>
            <w:id w:val="1274980743"/>
            <w:placeholder>
              <w:docPart w:val="616B5F54644E4B3781AEA00FF533D0CB"/>
            </w:placeholder>
            <w:showingPlcHdr/>
          </w:sdtPr>
          <w:sdtContent>
            <w:tc>
              <w:tcPr>
                <w:tcW w:w="1895" w:type="dxa"/>
              </w:tcPr>
              <w:p w14:paraId="03485205" w14:textId="79314F2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0B4DC9" w14:textId="77777777" w:rsidTr="00435C9F">
        <w:tc>
          <w:tcPr>
            <w:tcW w:w="837" w:type="dxa"/>
          </w:tcPr>
          <w:p w14:paraId="10B5F45B"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F6C0BD8" w14:textId="5AC6F3B0" w:rsidR="00D73C3A" w:rsidRPr="00C81954" w:rsidRDefault="00D73C3A" w:rsidP="0060763B">
            <w:pPr>
              <w:pStyle w:val="ListParagraph"/>
              <w:numPr>
                <w:ilvl w:val="0"/>
                <w:numId w:val="367"/>
              </w:numPr>
              <w:spacing w:before="60" w:after="60"/>
              <w:jc w:val="left"/>
              <w:rPr>
                <w:rFonts w:ascii="Arial" w:hAnsi="Arial" w:cs="Arial"/>
                <w:sz w:val="20"/>
                <w:szCs w:val="20"/>
              </w:rPr>
            </w:pPr>
            <w:r w:rsidRPr="00055570">
              <w:rPr>
                <w:rFonts w:ascii="Arial" w:hAnsi="Arial" w:cs="Arial"/>
                <w:sz w:val="20"/>
                <w:szCs w:val="20"/>
              </w:rPr>
              <w:t>financial instruments for which credit risk has increased significantly since initial recognition but that are not credit-impaired financial assets</w:t>
            </w:r>
            <w:r>
              <w:rPr>
                <w:rFonts w:ascii="Arial" w:hAnsi="Arial" w:cs="Arial"/>
                <w:sz w:val="20"/>
                <w:szCs w:val="20"/>
              </w:rPr>
              <w:t>?</w:t>
            </w:r>
          </w:p>
        </w:tc>
        <w:tc>
          <w:tcPr>
            <w:tcW w:w="1166" w:type="dxa"/>
          </w:tcPr>
          <w:p w14:paraId="2425BD4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508147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DC16A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919328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0F2D91" w14:textId="545CE84B" w:rsidR="00D73C3A" w:rsidRDefault="00000000" w:rsidP="00D73C3A">
            <w:pPr>
              <w:spacing w:before="60" w:after="60"/>
              <w:rPr>
                <w:rFonts w:ascii="Arial" w:hAnsi="Arial" w:cs="Arial"/>
                <w:sz w:val="20"/>
                <w:szCs w:val="20"/>
              </w:rPr>
            </w:pPr>
            <w:sdt>
              <w:sdtPr>
                <w:rPr>
                  <w:rFonts w:ascii="Arial" w:hAnsi="Arial" w:cs="Arial"/>
                  <w:sz w:val="20"/>
                  <w:szCs w:val="20"/>
                </w:rPr>
                <w:id w:val="979977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453F42E" w14:textId="2A1EC783" w:rsidR="00D73C3A" w:rsidRDefault="00D73C3A" w:rsidP="00D73C3A">
            <w:pPr>
              <w:spacing w:before="60" w:after="60"/>
              <w:rPr>
                <w:rFonts w:ascii="Arial" w:hAnsi="Arial" w:cs="Arial"/>
                <w:sz w:val="20"/>
                <w:szCs w:val="20"/>
              </w:rPr>
            </w:pPr>
            <w:r>
              <w:rPr>
                <w:rFonts w:ascii="Arial" w:hAnsi="Arial" w:cs="Arial"/>
                <w:sz w:val="20"/>
                <w:szCs w:val="20"/>
              </w:rPr>
              <w:t>104.8.49(b)(i)</w:t>
            </w:r>
          </w:p>
        </w:tc>
        <w:sdt>
          <w:sdtPr>
            <w:rPr>
              <w:rFonts w:ascii="Arial" w:hAnsi="Arial" w:cs="Arial"/>
              <w:sz w:val="20"/>
              <w:szCs w:val="20"/>
            </w:rPr>
            <w:id w:val="-470682912"/>
            <w:placeholder>
              <w:docPart w:val="77C5FC3010734DD8871EE3351B9831E4"/>
            </w:placeholder>
            <w:showingPlcHdr/>
          </w:sdtPr>
          <w:sdtContent>
            <w:tc>
              <w:tcPr>
                <w:tcW w:w="1895" w:type="dxa"/>
              </w:tcPr>
              <w:p w14:paraId="03CB871E" w14:textId="7230CE7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97030D2" w14:textId="77777777" w:rsidTr="00435C9F">
        <w:tc>
          <w:tcPr>
            <w:tcW w:w="837" w:type="dxa"/>
          </w:tcPr>
          <w:p w14:paraId="4CB0DDD7"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383B50E8" w14:textId="342DABB3" w:rsidR="00D73C3A" w:rsidRPr="00C81954" w:rsidRDefault="00D73C3A" w:rsidP="0060763B">
            <w:pPr>
              <w:pStyle w:val="ListParagraph"/>
              <w:numPr>
                <w:ilvl w:val="0"/>
                <w:numId w:val="367"/>
              </w:numPr>
              <w:spacing w:before="60" w:after="60"/>
              <w:jc w:val="left"/>
              <w:rPr>
                <w:rFonts w:ascii="Arial" w:hAnsi="Arial" w:cs="Arial"/>
                <w:sz w:val="20"/>
                <w:szCs w:val="20"/>
              </w:rPr>
            </w:pPr>
            <w:r w:rsidRPr="00055570">
              <w:rPr>
                <w:rFonts w:ascii="Arial" w:hAnsi="Arial" w:cs="Arial"/>
                <w:sz w:val="20"/>
                <w:szCs w:val="20"/>
              </w:rPr>
              <w:t>financial assets that are credit-impaired at the reporting date (but that are not purchased or originated credit-impaired)</w:t>
            </w:r>
            <w:r>
              <w:rPr>
                <w:rFonts w:ascii="Arial" w:hAnsi="Arial" w:cs="Arial"/>
                <w:sz w:val="20"/>
                <w:szCs w:val="20"/>
              </w:rPr>
              <w:t>?</w:t>
            </w:r>
          </w:p>
        </w:tc>
        <w:tc>
          <w:tcPr>
            <w:tcW w:w="1166" w:type="dxa"/>
          </w:tcPr>
          <w:p w14:paraId="4AD692F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126561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4D17B8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186510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69B98EA" w14:textId="137DBE4C" w:rsidR="00D73C3A" w:rsidRDefault="00000000" w:rsidP="00D73C3A">
            <w:pPr>
              <w:spacing w:before="60" w:after="60"/>
              <w:rPr>
                <w:rFonts w:ascii="Arial" w:hAnsi="Arial" w:cs="Arial"/>
                <w:sz w:val="20"/>
                <w:szCs w:val="20"/>
              </w:rPr>
            </w:pPr>
            <w:sdt>
              <w:sdtPr>
                <w:rPr>
                  <w:rFonts w:ascii="Arial" w:hAnsi="Arial" w:cs="Arial"/>
                  <w:sz w:val="20"/>
                  <w:szCs w:val="20"/>
                </w:rPr>
                <w:id w:val="7789237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463189" w14:textId="0E51AB8F" w:rsidR="00D73C3A" w:rsidRDefault="00D73C3A" w:rsidP="00D73C3A">
            <w:pPr>
              <w:spacing w:before="60" w:after="60"/>
              <w:rPr>
                <w:rFonts w:ascii="Arial" w:hAnsi="Arial" w:cs="Arial"/>
                <w:sz w:val="20"/>
                <w:szCs w:val="20"/>
              </w:rPr>
            </w:pPr>
            <w:r>
              <w:rPr>
                <w:rFonts w:ascii="Arial" w:hAnsi="Arial" w:cs="Arial"/>
                <w:sz w:val="20"/>
                <w:szCs w:val="20"/>
              </w:rPr>
              <w:t>104.8.49(b)(ii)</w:t>
            </w:r>
          </w:p>
        </w:tc>
        <w:sdt>
          <w:sdtPr>
            <w:rPr>
              <w:rFonts w:ascii="Arial" w:hAnsi="Arial" w:cs="Arial"/>
              <w:sz w:val="20"/>
              <w:szCs w:val="20"/>
            </w:rPr>
            <w:id w:val="-729770924"/>
            <w:placeholder>
              <w:docPart w:val="861C6C8518544AF088F4BE7E907C1AD9"/>
            </w:placeholder>
            <w:showingPlcHdr/>
          </w:sdtPr>
          <w:sdtContent>
            <w:tc>
              <w:tcPr>
                <w:tcW w:w="1895" w:type="dxa"/>
              </w:tcPr>
              <w:p w14:paraId="61E71727" w14:textId="60FBBB6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39C73E6" w14:textId="77777777" w:rsidTr="00435C9F">
        <w:tc>
          <w:tcPr>
            <w:tcW w:w="837" w:type="dxa"/>
          </w:tcPr>
          <w:p w14:paraId="689AA58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FCD06A2" w14:textId="14BACD33" w:rsidR="00D73C3A" w:rsidRPr="00055570" w:rsidRDefault="00D73C3A" w:rsidP="0060763B">
            <w:pPr>
              <w:pStyle w:val="ListParagraph"/>
              <w:numPr>
                <w:ilvl w:val="0"/>
                <w:numId w:val="367"/>
              </w:numPr>
              <w:spacing w:before="60" w:after="60"/>
              <w:jc w:val="left"/>
              <w:rPr>
                <w:rFonts w:ascii="Arial" w:hAnsi="Arial" w:cs="Arial"/>
                <w:sz w:val="20"/>
                <w:szCs w:val="20"/>
              </w:rPr>
            </w:pPr>
            <w:r w:rsidRPr="00055570">
              <w:rPr>
                <w:rFonts w:ascii="Arial" w:hAnsi="Arial" w:cs="Arial"/>
                <w:sz w:val="20"/>
                <w:szCs w:val="20"/>
              </w:rPr>
              <w:t xml:space="preserve">receivables or lease receivables for which the loss allowances are measured in accordance with paragraph </w:t>
            </w:r>
            <w:r>
              <w:rPr>
                <w:rFonts w:ascii="Arial" w:hAnsi="Arial" w:cs="Arial"/>
                <w:sz w:val="20"/>
                <w:szCs w:val="20"/>
              </w:rPr>
              <w:t>104.</w:t>
            </w:r>
            <w:r w:rsidRPr="00055570">
              <w:rPr>
                <w:rFonts w:ascii="Arial" w:hAnsi="Arial" w:cs="Arial"/>
                <w:sz w:val="20"/>
                <w:szCs w:val="20"/>
              </w:rPr>
              <w:t>5.30</w:t>
            </w:r>
            <w:r>
              <w:rPr>
                <w:rFonts w:ascii="Arial" w:hAnsi="Arial" w:cs="Arial"/>
                <w:sz w:val="20"/>
                <w:szCs w:val="20"/>
              </w:rPr>
              <w:t>?</w:t>
            </w:r>
          </w:p>
        </w:tc>
        <w:tc>
          <w:tcPr>
            <w:tcW w:w="1166" w:type="dxa"/>
          </w:tcPr>
          <w:p w14:paraId="6CD2645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856141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E5FAE6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3897085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7843F7B" w14:textId="17B26EC7" w:rsidR="00D73C3A" w:rsidRDefault="00000000" w:rsidP="00D73C3A">
            <w:pPr>
              <w:spacing w:before="60" w:after="60"/>
              <w:rPr>
                <w:rFonts w:ascii="Arial" w:hAnsi="Arial" w:cs="Arial"/>
                <w:sz w:val="20"/>
                <w:szCs w:val="20"/>
              </w:rPr>
            </w:pPr>
            <w:sdt>
              <w:sdtPr>
                <w:rPr>
                  <w:rFonts w:ascii="Arial" w:hAnsi="Arial" w:cs="Arial"/>
                  <w:sz w:val="20"/>
                  <w:szCs w:val="20"/>
                </w:rPr>
                <w:id w:val="-7468033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84283A" w14:textId="3350751A" w:rsidR="00D73C3A" w:rsidRDefault="00D73C3A" w:rsidP="00D73C3A">
            <w:pPr>
              <w:spacing w:before="60" w:after="60"/>
              <w:rPr>
                <w:rFonts w:ascii="Arial" w:hAnsi="Arial" w:cs="Arial"/>
                <w:sz w:val="20"/>
                <w:szCs w:val="20"/>
              </w:rPr>
            </w:pPr>
            <w:r>
              <w:rPr>
                <w:rFonts w:ascii="Arial" w:hAnsi="Arial" w:cs="Arial"/>
                <w:sz w:val="20"/>
                <w:szCs w:val="20"/>
              </w:rPr>
              <w:t>104.8.49(b)(ii)</w:t>
            </w:r>
          </w:p>
        </w:tc>
        <w:sdt>
          <w:sdtPr>
            <w:rPr>
              <w:rFonts w:ascii="Arial" w:hAnsi="Arial" w:cs="Arial"/>
              <w:sz w:val="20"/>
              <w:szCs w:val="20"/>
            </w:rPr>
            <w:id w:val="-1887095794"/>
            <w:placeholder>
              <w:docPart w:val="F1FE931AB8E0408E8E412EAB7F83CBA4"/>
            </w:placeholder>
            <w:showingPlcHdr/>
          </w:sdtPr>
          <w:sdtContent>
            <w:tc>
              <w:tcPr>
                <w:tcW w:w="1895" w:type="dxa"/>
              </w:tcPr>
              <w:p w14:paraId="64080B0A" w14:textId="30A931C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ED104C" w14:textId="77777777" w:rsidTr="00435C9F">
        <w:tc>
          <w:tcPr>
            <w:tcW w:w="837" w:type="dxa"/>
          </w:tcPr>
          <w:p w14:paraId="3D1EB746"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5E69BDD0" w14:textId="3CB22ADD" w:rsidR="00D73C3A" w:rsidRPr="00C81954" w:rsidRDefault="00D73C3A" w:rsidP="0060763B">
            <w:pPr>
              <w:pStyle w:val="ListParagraph"/>
              <w:numPr>
                <w:ilvl w:val="0"/>
                <w:numId w:val="366"/>
              </w:numPr>
              <w:spacing w:before="60" w:after="60"/>
              <w:contextualSpacing w:val="0"/>
              <w:jc w:val="left"/>
              <w:rPr>
                <w:rFonts w:ascii="Arial" w:hAnsi="Arial" w:cs="Arial"/>
                <w:sz w:val="20"/>
                <w:szCs w:val="20"/>
              </w:rPr>
            </w:pPr>
            <w:r w:rsidRPr="00055570">
              <w:rPr>
                <w:rFonts w:ascii="Arial" w:hAnsi="Arial" w:cs="Arial"/>
                <w:sz w:val="20"/>
                <w:szCs w:val="20"/>
              </w:rPr>
              <w:t>financial assets that are purchased or originated credit-impaired. In addition to the reconciliation, an entity shall disclose the total amount of undiscounted expected credit losses at initial recognition on financial assets initially recognised during the reporting period</w:t>
            </w:r>
            <w:r>
              <w:rPr>
                <w:rFonts w:ascii="Arial" w:hAnsi="Arial" w:cs="Arial"/>
                <w:sz w:val="20"/>
                <w:szCs w:val="20"/>
              </w:rPr>
              <w:t>?</w:t>
            </w:r>
          </w:p>
        </w:tc>
        <w:tc>
          <w:tcPr>
            <w:tcW w:w="1166" w:type="dxa"/>
          </w:tcPr>
          <w:p w14:paraId="51D7407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612728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9D0533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830720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9A3B60C" w14:textId="58156435" w:rsidR="00D73C3A" w:rsidRDefault="00000000" w:rsidP="00D73C3A">
            <w:pPr>
              <w:spacing w:before="60" w:after="60"/>
              <w:rPr>
                <w:rFonts w:ascii="Arial" w:hAnsi="Arial" w:cs="Arial"/>
                <w:sz w:val="20"/>
                <w:szCs w:val="20"/>
              </w:rPr>
            </w:pPr>
            <w:sdt>
              <w:sdtPr>
                <w:rPr>
                  <w:rFonts w:ascii="Arial" w:hAnsi="Arial" w:cs="Arial"/>
                  <w:sz w:val="20"/>
                  <w:szCs w:val="20"/>
                </w:rPr>
                <w:id w:val="-20072046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88BA9E6" w14:textId="66B93B64" w:rsidR="00D73C3A" w:rsidRDefault="00D73C3A" w:rsidP="00D73C3A">
            <w:pPr>
              <w:spacing w:before="60" w:after="60"/>
              <w:rPr>
                <w:rFonts w:ascii="Arial" w:hAnsi="Arial" w:cs="Arial"/>
                <w:sz w:val="20"/>
                <w:szCs w:val="20"/>
              </w:rPr>
            </w:pPr>
            <w:r>
              <w:rPr>
                <w:rFonts w:ascii="Arial" w:hAnsi="Arial" w:cs="Arial"/>
                <w:sz w:val="20"/>
                <w:szCs w:val="20"/>
              </w:rPr>
              <w:t>104.8.49(c)</w:t>
            </w:r>
          </w:p>
        </w:tc>
        <w:sdt>
          <w:sdtPr>
            <w:rPr>
              <w:rFonts w:ascii="Arial" w:hAnsi="Arial" w:cs="Arial"/>
              <w:sz w:val="20"/>
              <w:szCs w:val="20"/>
            </w:rPr>
            <w:id w:val="1046799600"/>
            <w:placeholder>
              <w:docPart w:val="0F3F0310BFFC46B193BFD25346D9794E"/>
            </w:placeholder>
            <w:showingPlcHdr/>
          </w:sdtPr>
          <w:sdtContent>
            <w:tc>
              <w:tcPr>
                <w:tcW w:w="1895" w:type="dxa"/>
              </w:tcPr>
              <w:p w14:paraId="6101B797" w14:textId="19D2513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291490F" w14:textId="77777777" w:rsidTr="00435C9F">
        <w:tc>
          <w:tcPr>
            <w:tcW w:w="837" w:type="dxa"/>
          </w:tcPr>
          <w:p w14:paraId="2B74908E"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1DA637D" w14:textId="70AB0116" w:rsidR="00D73C3A" w:rsidRPr="00C81954" w:rsidRDefault="00D73C3A" w:rsidP="00D73C3A">
            <w:pPr>
              <w:spacing w:before="60" w:after="60"/>
              <w:rPr>
                <w:rFonts w:ascii="Arial" w:hAnsi="Arial" w:cs="Arial"/>
                <w:sz w:val="20"/>
                <w:szCs w:val="20"/>
              </w:rPr>
            </w:pPr>
            <w:r>
              <w:rPr>
                <w:rFonts w:ascii="Arial" w:hAnsi="Arial" w:cs="Arial"/>
                <w:sz w:val="20"/>
                <w:szCs w:val="20"/>
              </w:rPr>
              <w:t xml:space="preserve">Has the entity provided an explanation of how significant </w:t>
            </w:r>
            <w:r w:rsidRPr="00810F47">
              <w:rPr>
                <w:rFonts w:ascii="Arial" w:hAnsi="Arial" w:cs="Arial"/>
                <w:sz w:val="20"/>
                <w:szCs w:val="20"/>
              </w:rPr>
              <w:t>in the gross carrying amount of financial instruments during the period contributed to changes in the loss allowance</w:t>
            </w:r>
            <w:r>
              <w:rPr>
                <w:rFonts w:ascii="Arial" w:hAnsi="Arial" w:cs="Arial"/>
                <w:sz w:val="20"/>
                <w:szCs w:val="20"/>
              </w:rPr>
              <w:t>, including relevant qualitative and quantitative information?</w:t>
            </w:r>
          </w:p>
        </w:tc>
        <w:tc>
          <w:tcPr>
            <w:tcW w:w="1166" w:type="dxa"/>
          </w:tcPr>
          <w:p w14:paraId="6AEBFC2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289278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A359A8A" w14:textId="6F529FF0" w:rsidR="00D73C3A" w:rsidRDefault="00000000" w:rsidP="00D73C3A">
            <w:pPr>
              <w:spacing w:before="60" w:after="60"/>
              <w:rPr>
                <w:rFonts w:ascii="Arial" w:hAnsi="Arial" w:cs="Arial"/>
                <w:sz w:val="20"/>
                <w:szCs w:val="20"/>
              </w:rPr>
            </w:pPr>
            <w:sdt>
              <w:sdtPr>
                <w:rPr>
                  <w:rFonts w:ascii="Arial" w:hAnsi="Arial" w:cs="Arial"/>
                  <w:sz w:val="20"/>
                  <w:szCs w:val="20"/>
                </w:rPr>
                <w:id w:val="-9879365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2278C54" w14:textId="7576A4D4" w:rsidR="00D73C3A" w:rsidRDefault="00000000" w:rsidP="00D73C3A">
            <w:pPr>
              <w:spacing w:before="60" w:after="60"/>
              <w:rPr>
                <w:rFonts w:ascii="Arial" w:hAnsi="Arial" w:cs="Arial"/>
                <w:sz w:val="20"/>
                <w:szCs w:val="20"/>
              </w:rPr>
            </w:pPr>
            <w:sdt>
              <w:sdtPr>
                <w:rPr>
                  <w:rFonts w:ascii="Arial" w:hAnsi="Arial" w:cs="Arial"/>
                  <w:sz w:val="20"/>
                  <w:szCs w:val="20"/>
                </w:rPr>
                <w:id w:val="-18080033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23F24CA" w14:textId="3FBCF98B" w:rsidR="00D73C3A" w:rsidRDefault="00D73C3A" w:rsidP="00D73C3A">
            <w:pPr>
              <w:spacing w:before="60" w:after="60"/>
              <w:rPr>
                <w:rFonts w:ascii="Arial" w:hAnsi="Arial" w:cs="Arial"/>
                <w:sz w:val="20"/>
                <w:szCs w:val="20"/>
              </w:rPr>
            </w:pPr>
            <w:r>
              <w:rPr>
                <w:rFonts w:ascii="Arial" w:hAnsi="Arial" w:cs="Arial"/>
                <w:sz w:val="20"/>
                <w:szCs w:val="20"/>
              </w:rPr>
              <w:t>104.8.50</w:t>
            </w:r>
          </w:p>
        </w:tc>
        <w:sdt>
          <w:sdtPr>
            <w:rPr>
              <w:rFonts w:ascii="Arial" w:hAnsi="Arial" w:cs="Arial"/>
              <w:sz w:val="20"/>
              <w:szCs w:val="20"/>
            </w:rPr>
            <w:id w:val="1991826628"/>
            <w:placeholder>
              <w:docPart w:val="7593DB78CD44436B85C351C27F691E9F"/>
            </w:placeholder>
            <w:showingPlcHdr/>
          </w:sdtPr>
          <w:sdtContent>
            <w:tc>
              <w:tcPr>
                <w:tcW w:w="1895" w:type="dxa"/>
              </w:tcPr>
              <w:p w14:paraId="2B735504" w14:textId="4B059FC8"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B4AB2DE" w14:textId="77777777" w:rsidTr="00435C9F">
        <w:tc>
          <w:tcPr>
            <w:tcW w:w="837" w:type="dxa"/>
          </w:tcPr>
          <w:p w14:paraId="33D59179"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33AA101" w14:textId="1EA56261" w:rsidR="00D73C3A" w:rsidRPr="00C81954" w:rsidRDefault="00D73C3A" w:rsidP="00D73C3A">
            <w:pPr>
              <w:spacing w:before="60" w:after="60"/>
              <w:rPr>
                <w:rFonts w:ascii="Arial" w:hAnsi="Arial" w:cs="Arial"/>
                <w:sz w:val="20"/>
                <w:szCs w:val="20"/>
              </w:rPr>
            </w:pPr>
            <w:r>
              <w:rPr>
                <w:rFonts w:ascii="Arial" w:hAnsi="Arial" w:cs="Arial"/>
                <w:sz w:val="20"/>
                <w:szCs w:val="20"/>
              </w:rPr>
              <w:t xml:space="preserve">To enable users to understand the nature and effect of modifications </w:t>
            </w:r>
            <w:r w:rsidRPr="00BC1E28">
              <w:rPr>
                <w:rFonts w:ascii="Arial" w:hAnsi="Arial" w:cs="Arial"/>
                <w:sz w:val="20"/>
                <w:szCs w:val="20"/>
              </w:rPr>
              <w:t>of contractual cash flows on financial assets that have not resulted in derecognition and the effect of such modifications on the measurement of expected credit losses</w:t>
            </w:r>
            <w:r>
              <w:rPr>
                <w:rFonts w:ascii="Arial" w:hAnsi="Arial" w:cs="Arial"/>
                <w:sz w:val="20"/>
                <w:szCs w:val="20"/>
              </w:rPr>
              <w:t>, has the entity disclosed</w:t>
            </w:r>
            <w:r w:rsidR="00B95857">
              <w:rPr>
                <w:rFonts w:ascii="Arial" w:hAnsi="Arial" w:cs="Arial"/>
                <w:sz w:val="20"/>
                <w:szCs w:val="20"/>
              </w:rPr>
              <w:t>:</w:t>
            </w:r>
            <w:r>
              <w:rPr>
                <w:rFonts w:ascii="Arial" w:hAnsi="Arial" w:cs="Arial"/>
                <w:sz w:val="20"/>
                <w:szCs w:val="20"/>
              </w:rPr>
              <w:t>:</w:t>
            </w:r>
          </w:p>
        </w:tc>
        <w:tc>
          <w:tcPr>
            <w:tcW w:w="1166" w:type="dxa"/>
          </w:tcPr>
          <w:p w14:paraId="3EAF963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325316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12386B6" w14:textId="6A8FA505" w:rsidR="00D73C3A" w:rsidRDefault="00000000" w:rsidP="00D73C3A">
            <w:pPr>
              <w:spacing w:before="60" w:after="60"/>
              <w:rPr>
                <w:rFonts w:ascii="Arial" w:hAnsi="Arial" w:cs="Arial"/>
                <w:sz w:val="20"/>
                <w:szCs w:val="20"/>
              </w:rPr>
            </w:pPr>
            <w:sdt>
              <w:sdtPr>
                <w:rPr>
                  <w:rFonts w:ascii="Arial" w:hAnsi="Arial" w:cs="Arial"/>
                  <w:sz w:val="20"/>
                  <w:szCs w:val="20"/>
                </w:rPr>
                <w:id w:val="-2231378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B3F793C" w14:textId="7AF3EB2D" w:rsidR="00D73C3A" w:rsidRDefault="00000000" w:rsidP="00D73C3A">
            <w:pPr>
              <w:spacing w:before="60" w:after="60"/>
              <w:rPr>
                <w:rFonts w:ascii="Arial" w:hAnsi="Arial" w:cs="Arial"/>
                <w:sz w:val="20"/>
                <w:szCs w:val="20"/>
              </w:rPr>
            </w:pPr>
            <w:sdt>
              <w:sdtPr>
                <w:rPr>
                  <w:rFonts w:ascii="Arial" w:hAnsi="Arial" w:cs="Arial"/>
                  <w:sz w:val="20"/>
                  <w:szCs w:val="20"/>
                </w:rPr>
                <w:id w:val="14768792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D1AAC6A" w14:textId="11830EC0" w:rsidR="00D73C3A" w:rsidRDefault="00D73C3A" w:rsidP="00D73C3A">
            <w:pPr>
              <w:spacing w:before="60" w:after="60"/>
              <w:rPr>
                <w:rFonts w:ascii="Arial" w:hAnsi="Arial" w:cs="Arial"/>
                <w:sz w:val="20"/>
                <w:szCs w:val="20"/>
              </w:rPr>
            </w:pPr>
            <w:r>
              <w:rPr>
                <w:rFonts w:ascii="Arial" w:hAnsi="Arial" w:cs="Arial"/>
                <w:sz w:val="20"/>
                <w:szCs w:val="20"/>
              </w:rPr>
              <w:t>104.8.51</w:t>
            </w:r>
          </w:p>
        </w:tc>
        <w:sdt>
          <w:sdtPr>
            <w:rPr>
              <w:rFonts w:ascii="Arial" w:hAnsi="Arial" w:cs="Arial"/>
              <w:sz w:val="20"/>
              <w:szCs w:val="20"/>
            </w:rPr>
            <w:id w:val="-1088454348"/>
            <w:placeholder>
              <w:docPart w:val="885125D0926D4212A96A5C474E8049D1"/>
            </w:placeholder>
            <w:showingPlcHdr/>
          </w:sdtPr>
          <w:sdtContent>
            <w:tc>
              <w:tcPr>
                <w:tcW w:w="1895" w:type="dxa"/>
              </w:tcPr>
              <w:p w14:paraId="3355527F" w14:textId="5062548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A4604FA" w14:textId="77777777" w:rsidTr="00435C9F">
        <w:tc>
          <w:tcPr>
            <w:tcW w:w="837" w:type="dxa"/>
          </w:tcPr>
          <w:p w14:paraId="0A762A07" w14:textId="77777777" w:rsidR="00D73C3A" w:rsidRPr="00B82062" w:rsidRDefault="00D73C3A" w:rsidP="00D73C3A">
            <w:pPr>
              <w:spacing w:before="60" w:after="60"/>
              <w:ind w:left="568"/>
              <w:rPr>
                <w:rFonts w:ascii="Arial" w:eastAsia="Times New Roman" w:hAnsi="Arial" w:cs="Arial"/>
                <w:b/>
                <w:color w:val="C0504D"/>
                <w:sz w:val="20"/>
                <w:szCs w:val="20"/>
                <w:lang w:eastAsia="en-GB"/>
              </w:rPr>
            </w:pPr>
          </w:p>
        </w:tc>
        <w:tc>
          <w:tcPr>
            <w:tcW w:w="3408" w:type="dxa"/>
            <w:gridSpan w:val="2"/>
          </w:tcPr>
          <w:p w14:paraId="72371559" w14:textId="531EB3E0" w:rsidR="00D73C3A" w:rsidRPr="00C81954" w:rsidRDefault="00D73C3A" w:rsidP="0060763B">
            <w:pPr>
              <w:pStyle w:val="ListParagraph"/>
              <w:numPr>
                <w:ilvl w:val="0"/>
                <w:numId w:val="368"/>
              </w:numPr>
              <w:spacing w:before="60" w:after="60"/>
              <w:contextualSpacing w:val="0"/>
              <w:jc w:val="left"/>
              <w:rPr>
                <w:rFonts w:ascii="Arial" w:hAnsi="Arial" w:cs="Arial"/>
                <w:sz w:val="20"/>
                <w:szCs w:val="20"/>
              </w:rPr>
            </w:pPr>
            <w:r w:rsidRPr="00BC1E28">
              <w:rPr>
                <w:rFonts w:ascii="Arial" w:hAnsi="Arial" w:cs="Arial"/>
                <w:sz w:val="20"/>
                <w:szCs w:val="20"/>
              </w:rPr>
              <w:t>the amortised cost before the modification and the net modification gain or loss recognised for financial assets for which the contractual cash flows have been modified during the reporting period while they had a loss allowance measured at an amount equal to lifetime expected credit losses</w:t>
            </w:r>
            <w:r>
              <w:rPr>
                <w:rFonts w:ascii="Arial" w:hAnsi="Arial" w:cs="Arial"/>
                <w:sz w:val="20"/>
                <w:szCs w:val="20"/>
              </w:rPr>
              <w:t>?</w:t>
            </w:r>
          </w:p>
        </w:tc>
        <w:tc>
          <w:tcPr>
            <w:tcW w:w="1166" w:type="dxa"/>
          </w:tcPr>
          <w:p w14:paraId="1471FEF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86999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63AEA1F" w14:textId="744DEDD0" w:rsidR="00D73C3A" w:rsidRDefault="00000000" w:rsidP="00D73C3A">
            <w:pPr>
              <w:spacing w:before="60" w:after="60"/>
              <w:rPr>
                <w:rFonts w:ascii="Arial" w:hAnsi="Arial" w:cs="Arial"/>
                <w:sz w:val="20"/>
                <w:szCs w:val="20"/>
              </w:rPr>
            </w:pPr>
            <w:sdt>
              <w:sdtPr>
                <w:rPr>
                  <w:rFonts w:ascii="Arial" w:hAnsi="Arial" w:cs="Arial"/>
                  <w:sz w:val="20"/>
                  <w:szCs w:val="20"/>
                </w:rPr>
                <w:id w:val="4848257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348B97" w14:textId="2E41D0B7" w:rsidR="00D73C3A" w:rsidRDefault="00D73C3A" w:rsidP="00D73C3A">
            <w:pPr>
              <w:spacing w:before="60" w:after="60"/>
              <w:rPr>
                <w:rFonts w:ascii="Arial" w:hAnsi="Arial" w:cs="Arial"/>
                <w:sz w:val="20"/>
                <w:szCs w:val="20"/>
              </w:rPr>
            </w:pPr>
            <w:r>
              <w:rPr>
                <w:rFonts w:ascii="Arial" w:hAnsi="Arial" w:cs="Arial"/>
                <w:sz w:val="20"/>
                <w:szCs w:val="20"/>
              </w:rPr>
              <w:t>104.8.51(a)</w:t>
            </w:r>
          </w:p>
        </w:tc>
        <w:sdt>
          <w:sdtPr>
            <w:rPr>
              <w:rFonts w:ascii="Arial" w:hAnsi="Arial" w:cs="Arial"/>
              <w:sz w:val="20"/>
              <w:szCs w:val="20"/>
            </w:rPr>
            <w:id w:val="-1773777543"/>
            <w:placeholder>
              <w:docPart w:val="00791084335A4EDDA608D408EF6D675C"/>
            </w:placeholder>
            <w:showingPlcHdr/>
          </w:sdtPr>
          <w:sdtContent>
            <w:tc>
              <w:tcPr>
                <w:tcW w:w="1895" w:type="dxa"/>
              </w:tcPr>
              <w:p w14:paraId="43DC0203" w14:textId="34164C82"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DFDCB79" w14:textId="77777777" w:rsidTr="00435C9F">
        <w:tc>
          <w:tcPr>
            <w:tcW w:w="837" w:type="dxa"/>
          </w:tcPr>
          <w:p w14:paraId="0F467197" w14:textId="77777777" w:rsidR="00D73C3A" w:rsidRPr="00747EF9"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C8062D5" w14:textId="08F4964D" w:rsidR="00D73C3A" w:rsidRPr="00C81954" w:rsidRDefault="00D73C3A" w:rsidP="0060763B">
            <w:pPr>
              <w:pStyle w:val="ListParagraph"/>
              <w:numPr>
                <w:ilvl w:val="0"/>
                <w:numId w:val="368"/>
              </w:numPr>
              <w:spacing w:before="60" w:after="60"/>
              <w:contextualSpacing w:val="0"/>
              <w:jc w:val="left"/>
              <w:rPr>
                <w:rFonts w:ascii="Arial" w:hAnsi="Arial" w:cs="Arial"/>
                <w:sz w:val="20"/>
                <w:szCs w:val="20"/>
              </w:rPr>
            </w:pPr>
            <w:r w:rsidRPr="00BC1E28">
              <w:rPr>
                <w:rFonts w:ascii="Arial" w:hAnsi="Arial" w:cs="Arial"/>
                <w:sz w:val="20"/>
                <w:szCs w:val="20"/>
              </w:rPr>
              <w:t>the gross carrying amount at the end of the reporting period of financial assets that have been modified since initial recognition at a time when the loss allowance was measured at an amount equal to lifetime expected credit losses and for which the loss allowance has changed during the reporting period to an amount equal to 12-month expected credit losses</w:t>
            </w:r>
            <w:r>
              <w:rPr>
                <w:rFonts w:ascii="Arial" w:hAnsi="Arial" w:cs="Arial"/>
                <w:sz w:val="20"/>
                <w:szCs w:val="20"/>
              </w:rPr>
              <w:t>?</w:t>
            </w:r>
          </w:p>
        </w:tc>
        <w:tc>
          <w:tcPr>
            <w:tcW w:w="1166" w:type="dxa"/>
          </w:tcPr>
          <w:p w14:paraId="360A3EE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945743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45C48F8" w14:textId="421CE835" w:rsidR="00D73C3A" w:rsidRDefault="00000000" w:rsidP="00D73C3A">
            <w:pPr>
              <w:spacing w:before="60" w:after="60"/>
              <w:rPr>
                <w:rFonts w:ascii="Arial" w:hAnsi="Arial" w:cs="Arial"/>
                <w:sz w:val="20"/>
                <w:szCs w:val="20"/>
              </w:rPr>
            </w:pPr>
            <w:sdt>
              <w:sdtPr>
                <w:rPr>
                  <w:rFonts w:ascii="Arial" w:hAnsi="Arial" w:cs="Arial"/>
                  <w:sz w:val="20"/>
                  <w:szCs w:val="20"/>
                </w:rPr>
                <w:id w:val="1262789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367FF6C" w14:textId="56C0B9F1" w:rsidR="00D73C3A" w:rsidRDefault="00D73C3A" w:rsidP="00D73C3A">
            <w:pPr>
              <w:spacing w:before="60" w:after="60"/>
              <w:rPr>
                <w:rFonts w:ascii="Arial" w:hAnsi="Arial" w:cs="Arial"/>
                <w:sz w:val="20"/>
                <w:szCs w:val="20"/>
              </w:rPr>
            </w:pPr>
            <w:r>
              <w:rPr>
                <w:rFonts w:ascii="Arial" w:hAnsi="Arial" w:cs="Arial"/>
                <w:sz w:val="20"/>
                <w:szCs w:val="20"/>
              </w:rPr>
              <w:t>104.8.51(b)</w:t>
            </w:r>
          </w:p>
        </w:tc>
        <w:sdt>
          <w:sdtPr>
            <w:rPr>
              <w:rFonts w:ascii="Arial" w:hAnsi="Arial" w:cs="Arial"/>
              <w:sz w:val="20"/>
              <w:szCs w:val="20"/>
            </w:rPr>
            <w:id w:val="830334076"/>
            <w:placeholder>
              <w:docPart w:val="92984961A4F74A0F80AD0FBE7687FA62"/>
            </w:placeholder>
            <w:showingPlcHdr/>
          </w:sdtPr>
          <w:sdtContent>
            <w:tc>
              <w:tcPr>
                <w:tcW w:w="1895" w:type="dxa"/>
              </w:tcPr>
              <w:p w14:paraId="27BECE51" w14:textId="6089481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4387D96" w14:textId="77777777" w:rsidTr="00435C9F">
        <w:tc>
          <w:tcPr>
            <w:tcW w:w="837" w:type="dxa"/>
          </w:tcPr>
          <w:p w14:paraId="748091AC"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36158A4" w14:textId="36C81673" w:rsidR="00D73C3A" w:rsidRPr="002D50D4" w:rsidRDefault="00D73C3A" w:rsidP="00D73C3A">
            <w:pPr>
              <w:spacing w:before="60" w:after="60"/>
              <w:rPr>
                <w:rFonts w:ascii="Arial" w:hAnsi="Arial" w:cs="Arial"/>
                <w:sz w:val="20"/>
                <w:szCs w:val="20"/>
              </w:rPr>
            </w:pPr>
            <w:r w:rsidRPr="00C81954">
              <w:rPr>
                <w:rFonts w:ascii="Arial" w:hAnsi="Arial" w:cs="Arial"/>
                <w:sz w:val="20"/>
                <w:szCs w:val="20"/>
              </w:rPr>
              <w:t xml:space="preserve"> </w:t>
            </w:r>
            <w:r>
              <w:rPr>
                <w:rFonts w:ascii="Arial" w:hAnsi="Arial" w:cs="Arial"/>
                <w:sz w:val="20"/>
                <w:szCs w:val="20"/>
              </w:rPr>
              <w:t xml:space="preserve">To enable users of financial statements to understand the effect of collateral and other credit enhancements on the amounts arising from expected credit losses, has the </w:t>
            </w:r>
            <w:r w:rsidRPr="00C81954">
              <w:rPr>
                <w:rFonts w:ascii="Arial" w:hAnsi="Arial" w:cs="Arial"/>
                <w:sz w:val="20"/>
                <w:szCs w:val="20"/>
              </w:rPr>
              <w:t>entity disclosed by class of financial instrument</w:t>
            </w:r>
            <w:r w:rsidR="00B95857">
              <w:rPr>
                <w:rFonts w:ascii="Arial" w:hAnsi="Arial" w:cs="Arial"/>
                <w:sz w:val="20"/>
                <w:szCs w:val="20"/>
              </w:rPr>
              <w:t>:</w:t>
            </w:r>
          </w:p>
        </w:tc>
        <w:tc>
          <w:tcPr>
            <w:tcW w:w="1166" w:type="dxa"/>
          </w:tcPr>
          <w:p w14:paraId="7BDF296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446268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8924772" w14:textId="77777777" w:rsidR="00D73C3A" w:rsidRDefault="00D73C3A" w:rsidP="00D73C3A">
            <w:pPr>
              <w:spacing w:before="60" w:after="60"/>
              <w:rPr>
                <w:rFonts w:ascii="Arial" w:hAnsi="Arial" w:cs="Arial"/>
                <w:sz w:val="20"/>
                <w:szCs w:val="20"/>
              </w:rPr>
            </w:pPr>
          </w:p>
        </w:tc>
        <w:tc>
          <w:tcPr>
            <w:tcW w:w="1710" w:type="dxa"/>
          </w:tcPr>
          <w:p w14:paraId="2ECBBF46" w14:textId="35121DCF" w:rsidR="00D73C3A" w:rsidRDefault="00D73C3A" w:rsidP="00D73C3A">
            <w:pPr>
              <w:spacing w:before="60" w:after="60"/>
              <w:rPr>
                <w:rFonts w:ascii="Arial" w:hAnsi="Arial" w:cs="Arial"/>
                <w:sz w:val="20"/>
                <w:szCs w:val="20"/>
              </w:rPr>
            </w:pPr>
            <w:r>
              <w:rPr>
                <w:rFonts w:ascii="Arial" w:hAnsi="Arial" w:cs="Arial"/>
                <w:sz w:val="20"/>
                <w:szCs w:val="20"/>
              </w:rPr>
              <w:t>104.8.52</w:t>
            </w:r>
          </w:p>
        </w:tc>
        <w:sdt>
          <w:sdtPr>
            <w:rPr>
              <w:rFonts w:ascii="Arial" w:hAnsi="Arial" w:cs="Arial"/>
              <w:sz w:val="20"/>
              <w:szCs w:val="20"/>
            </w:rPr>
            <w:id w:val="1502391146"/>
            <w:placeholder>
              <w:docPart w:val="A6E170E48D4E4133B9D4AC02996B22D4"/>
            </w:placeholder>
            <w:showingPlcHdr/>
          </w:sdtPr>
          <w:sdtContent>
            <w:tc>
              <w:tcPr>
                <w:tcW w:w="1895" w:type="dxa"/>
              </w:tcPr>
              <w:p w14:paraId="5975B89E" w14:textId="33BD3D5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182CCB8" w14:textId="77777777" w:rsidTr="00435C9F">
        <w:tc>
          <w:tcPr>
            <w:tcW w:w="837" w:type="dxa"/>
          </w:tcPr>
          <w:p w14:paraId="3329AF78"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13D691B" w14:textId="130E547C" w:rsidR="00D73C3A" w:rsidRPr="002D50D4" w:rsidRDefault="00D73C3A" w:rsidP="0060763B">
            <w:pPr>
              <w:pStyle w:val="ListParagraph"/>
              <w:numPr>
                <w:ilvl w:val="0"/>
                <w:numId w:val="277"/>
              </w:numPr>
              <w:spacing w:before="60" w:after="60"/>
              <w:contextualSpacing w:val="0"/>
              <w:jc w:val="left"/>
              <w:rPr>
                <w:rFonts w:ascii="Arial" w:hAnsi="Arial" w:cs="Arial"/>
                <w:sz w:val="20"/>
                <w:szCs w:val="20"/>
              </w:rPr>
            </w:pPr>
            <w:r>
              <w:rPr>
                <w:rFonts w:ascii="Arial" w:hAnsi="Arial" w:cs="Arial"/>
                <w:sz w:val="20"/>
                <w:szCs w:val="20"/>
              </w:rPr>
              <w:t>t</w:t>
            </w:r>
            <w:r w:rsidRPr="00C81954">
              <w:rPr>
                <w:rFonts w:ascii="Arial" w:hAnsi="Arial" w:cs="Arial"/>
                <w:sz w:val="20"/>
                <w:szCs w:val="20"/>
              </w:rPr>
              <w:t>he amount that best represents its maximum exposure to credit risk at the end of the reporting period without taking account of any collateral held or other credit enhancements</w:t>
            </w:r>
            <w:r>
              <w:rPr>
                <w:rFonts w:ascii="Arial" w:hAnsi="Arial" w:cs="Arial"/>
                <w:sz w:val="20"/>
                <w:szCs w:val="20"/>
              </w:rPr>
              <w:t xml:space="preserve"> (e.g. netting agreements that do not qualify for offset)</w:t>
            </w:r>
            <w:r w:rsidRPr="00C81954">
              <w:rPr>
                <w:rFonts w:ascii="Arial" w:hAnsi="Arial" w:cs="Arial"/>
                <w:sz w:val="20"/>
                <w:szCs w:val="20"/>
              </w:rPr>
              <w:t>?</w:t>
            </w:r>
          </w:p>
        </w:tc>
        <w:tc>
          <w:tcPr>
            <w:tcW w:w="1166" w:type="dxa"/>
          </w:tcPr>
          <w:p w14:paraId="5E31C37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619836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F61AD6" w14:textId="362390D5" w:rsidR="00D73C3A" w:rsidRDefault="00000000" w:rsidP="00D73C3A">
            <w:pPr>
              <w:spacing w:before="60" w:after="60"/>
              <w:rPr>
                <w:rFonts w:ascii="Arial" w:hAnsi="Arial" w:cs="Arial"/>
                <w:sz w:val="20"/>
                <w:szCs w:val="20"/>
              </w:rPr>
            </w:pPr>
            <w:sdt>
              <w:sdtPr>
                <w:rPr>
                  <w:rFonts w:ascii="Arial" w:hAnsi="Arial" w:cs="Arial"/>
                  <w:sz w:val="20"/>
                  <w:szCs w:val="20"/>
                </w:rPr>
                <w:id w:val="9844342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B70380A" w14:textId="27CBDB0F" w:rsidR="00D73C3A" w:rsidRDefault="00D73C3A" w:rsidP="00D73C3A">
            <w:pPr>
              <w:spacing w:before="60" w:after="60"/>
              <w:rPr>
                <w:rFonts w:ascii="Arial" w:hAnsi="Arial" w:cs="Arial"/>
                <w:sz w:val="20"/>
                <w:szCs w:val="20"/>
              </w:rPr>
            </w:pPr>
            <w:r>
              <w:rPr>
                <w:rFonts w:ascii="Arial" w:hAnsi="Arial" w:cs="Arial"/>
                <w:sz w:val="20"/>
                <w:szCs w:val="20"/>
              </w:rPr>
              <w:t>104.8.52(a)</w:t>
            </w:r>
          </w:p>
        </w:tc>
        <w:sdt>
          <w:sdtPr>
            <w:rPr>
              <w:rFonts w:ascii="Arial" w:hAnsi="Arial" w:cs="Arial"/>
              <w:sz w:val="20"/>
              <w:szCs w:val="20"/>
            </w:rPr>
            <w:id w:val="-12923034"/>
            <w:placeholder>
              <w:docPart w:val="A6E170E48D4E4133B9D4AC02996B22D4"/>
            </w:placeholder>
            <w:showingPlcHdr/>
          </w:sdtPr>
          <w:sdtContent>
            <w:tc>
              <w:tcPr>
                <w:tcW w:w="1895" w:type="dxa"/>
              </w:tcPr>
              <w:p w14:paraId="1B22CF98" w14:textId="7171990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FC23E72" w14:textId="77777777" w:rsidTr="00435C9F">
        <w:tc>
          <w:tcPr>
            <w:tcW w:w="837" w:type="dxa"/>
          </w:tcPr>
          <w:p w14:paraId="31F461CC"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58965F" w14:textId="2F37B18E" w:rsidR="00D73C3A" w:rsidRPr="002D50D4" w:rsidRDefault="00D73C3A" w:rsidP="0060763B">
            <w:pPr>
              <w:pStyle w:val="ListParagraph"/>
              <w:numPr>
                <w:ilvl w:val="0"/>
                <w:numId w:val="277"/>
              </w:numPr>
              <w:spacing w:before="60" w:after="60"/>
              <w:contextualSpacing w:val="0"/>
              <w:jc w:val="left"/>
              <w:rPr>
                <w:rFonts w:ascii="Arial" w:hAnsi="Arial" w:cs="Arial"/>
                <w:sz w:val="20"/>
                <w:szCs w:val="20"/>
              </w:rPr>
            </w:pPr>
            <w:r w:rsidRPr="00C81954">
              <w:rPr>
                <w:rFonts w:ascii="Arial" w:hAnsi="Arial" w:cs="Arial"/>
                <w:sz w:val="20"/>
                <w:szCs w:val="20"/>
              </w:rPr>
              <w:t xml:space="preserve">a </w:t>
            </w:r>
            <w:r>
              <w:rPr>
                <w:rFonts w:ascii="Arial" w:hAnsi="Arial" w:cs="Arial"/>
                <w:sz w:val="20"/>
                <w:szCs w:val="20"/>
              </w:rPr>
              <w:t xml:space="preserve">narrative </w:t>
            </w:r>
            <w:r w:rsidRPr="00C81954">
              <w:rPr>
                <w:rFonts w:ascii="Arial" w:hAnsi="Arial" w:cs="Arial"/>
                <w:sz w:val="20"/>
                <w:szCs w:val="20"/>
              </w:rPr>
              <w:t>description of collateral held as security and other credit enhancements</w:t>
            </w:r>
            <w:r>
              <w:rPr>
                <w:rFonts w:ascii="Arial" w:hAnsi="Arial" w:cs="Arial"/>
                <w:sz w:val="20"/>
                <w:szCs w:val="20"/>
              </w:rPr>
              <w:t>, including:</w:t>
            </w:r>
          </w:p>
        </w:tc>
        <w:tc>
          <w:tcPr>
            <w:tcW w:w="1166" w:type="dxa"/>
          </w:tcPr>
          <w:p w14:paraId="4EAB46D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742555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C8D6405" w14:textId="1BCA824D" w:rsidR="00D73C3A" w:rsidRDefault="00000000" w:rsidP="00D73C3A">
            <w:pPr>
              <w:spacing w:before="60" w:after="60"/>
              <w:rPr>
                <w:rFonts w:ascii="Arial" w:hAnsi="Arial" w:cs="Arial"/>
                <w:sz w:val="20"/>
                <w:szCs w:val="20"/>
              </w:rPr>
            </w:pPr>
            <w:sdt>
              <w:sdtPr>
                <w:rPr>
                  <w:rFonts w:ascii="Arial" w:hAnsi="Arial" w:cs="Arial"/>
                  <w:sz w:val="20"/>
                  <w:szCs w:val="20"/>
                </w:rPr>
                <w:id w:val="7022986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74305C9" w14:textId="06A367AF" w:rsidR="00D73C3A" w:rsidRDefault="00D73C3A" w:rsidP="00D73C3A">
            <w:pPr>
              <w:spacing w:before="60" w:after="60"/>
              <w:rPr>
                <w:rFonts w:ascii="Arial" w:hAnsi="Arial" w:cs="Arial"/>
                <w:sz w:val="20"/>
                <w:szCs w:val="20"/>
              </w:rPr>
            </w:pPr>
            <w:r>
              <w:rPr>
                <w:rFonts w:ascii="Arial" w:hAnsi="Arial" w:cs="Arial"/>
                <w:sz w:val="20"/>
                <w:szCs w:val="20"/>
              </w:rPr>
              <w:t>104.8.52(b)</w:t>
            </w:r>
          </w:p>
        </w:tc>
        <w:sdt>
          <w:sdtPr>
            <w:rPr>
              <w:rFonts w:ascii="Arial" w:hAnsi="Arial" w:cs="Arial"/>
              <w:sz w:val="20"/>
              <w:szCs w:val="20"/>
            </w:rPr>
            <w:id w:val="-61874317"/>
            <w:placeholder>
              <w:docPart w:val="A6E170E48D4E4133B9D4AC02996B22D4"/>
            </w:placeholder>
            <w:showingPlcHdr/>
          </w:sdtPr>
          <w:sdtContent>
            <w:tc>
              <w:tcPr>
                <w:tcW w:w="1895" w:type="dxa"/>
              </w:tcPr>
              <w:p w14:paraId="3141AE23" w14:textId="535D10F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54260BD" w14:textId="77777777" w:rsidTr="00435C9F">
        <w:tc>
          <w:tcPr>
            <w:tcW w:w="837" w:type="dxa"/>
          </w:tcPr>
          <w:p w14:paraId="3970052C"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98348AC" w14:textId="5DC0D0B8" w:rsidR="00D73C3A" w:rsidRDefault="00D73C3A" w:rsidP="0060763B">
            <w:pPr>
              <w:pStyle w:val="ListParagraph"/>
              <w:numPr>
                <w:ilvl w:val="0"/>
                <w:numId w:val="360"/>
              </w:numPr>
              <w:spacing w:before="60" w:after="60"/>
              <w:jc w:val="left"/>
              <w:rPr>
                <w:rFonts w:ascii="Arial" w:hAnsi="Arial" w:cs="Arial"/>
                <w:sz w:val="20"/>
                <w:szCs w:val="20"/>
              </w:rPr>
            </w:pPr>
            <w:r w:rsidRPr="009F0D4D">
              <w:rPr>
                <w:rFonts w:ascii="Arial" w:hAnsi="Arial" w:cs="Arial"/>
                <w:sz w:val="20"/>
                <w:szCs w:val="20"/>
              </w:rPr>
              <w:t>description of the nature and quality of the collateral held</w:t>
            </w:r>
            <w:r>
              <w:rPr>
                <w:rFonts w:ascii="Arial" w:hAnsi="Arial" w:cs="Arial"/>
                <w:sz w:val="20"/>
                <w:szCs w:val="20"/>
              </w:rPr>
              <w:t>?</w:t>
            </w:r>
          </w:p>
        </w:tc>
        <w:tc>
          <w:tcPr>
            <w:tcW w:w="1166" w:type="dxa"/>
          </w:tcPr>
          <w:p w14:paraId="56F7C7C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147884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C87A03C" w14:textId="7AB71944" w:rsidR="00D73C3A" w:rsidRDefault="00000000" w:rsidP="00D73C3A">
            <w:pPr>
              <w:spacing w:before="60" w:after="60"/>
              <w:rPr>
                <w:rFonts w:ascii="Arial" w:hAnsi="Arial" w:cs="Arial"/>
                <w:sz w:val="20"/>
                <w:szCs w:val="20"/>
              </w:rPr>
            </w:pPr>
            <w:sdt>
              <w:sdtPr>
                <w:rPr>
                  <w:rFonts w:ascii="Arial" w:hAnsi="Arial" w:cs="Arial"/>
                  <w:sz w:val="20"/>
                  <w:szCs w:val="20"/>
                </w:rPr>
                <w:id w:val="12405218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1B0F03" w14:textId="59C38A57" w:rsidR="00D73C3A" w:rsidRDefault="00D73C3A" w:rsidP="00D73C3A">
            <w:pPr>
              <w:spacing w:before="60" w:after="60"/>
              <w:rPr>
                <w:rFonts w:ascii="Arial" w:hAnsi="Arial" w:cs="Arial"/>
                <w:sz w:val="20"/>
                <w:szCs w:val="20"/>
              </w:rPr>
            </w:pPr>
            <w:r>
              <w:rPr>
                <w:rFonts w:ascii="Arial" w:hAnsi="Arial" w:cs="Arial"/>
                <w:sz w:val="20"/>
                <w:szCs w:val="20"/>
              </w:rPr>
              <w:t>104.8.52(b)(i)</w:t>
            </w:r>
          </w:p>
        </w:tc>
        <w:sdt>
          <w:sdtPr>
            <w:rPr>
              <w:rFonts w:ascii="Arial" w:hAnsi="Arial" w:cs="Arial"/>
              <w:sz w:val="20"/>
              <w:szCs w:val="20"/>
            </w:rPr>
            <w:id w:val="449910484"/>
            <w:placeholder>
              <w:docPart w:val="B3B8978370CB4922822C7078F76FA939"/>
            </w:placeholder>
            <w:showingPlcHdr/>
          </w:sdtPr>
          <w:sdtContent>
            <w:tc>
              <w:tcPr>
                <w:tcW w:w="1895" w:type="dxa"/>
              </w:tcPr>
              <w:p w14:paraId="5B1BD189" w14:textId="1548DCA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028312A" w14:textId="77777777" w:rsidTr="00435C9F">
        <w:tc>
          <w:tcPr>
            <w:tcW w:w="837" w:type="dxa"/>
          </w:tcPr>
          <w:p w14:paraId="24FD2F05"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0019DBF" w14:textId="19ECCF24" w:rsidR="00D73C3A" w:rsidRDefault="00D73C3A" w:rsidP="0060763B">
            <w:pPr>
              <w:pStyle w:val="ListParagraph"/>
              <w:numPr>
                <w:ilvl w:val="0"/>
                <w:numId w:val="360"/>
              </w:numPr>
              <w:spacing w:before="60" w:after="60"/>
              <w:jc w:val="left"/>
              <w:rPr>
                <w:rFonts w:ascii="Arial" w:hAnsi="Arial" w:cs="Arial"/>
                <w:sz w:val="20"/>
                <w:szCs w:val="20"/>
              </w:rPr>
            </w:pPr>
            <w:r w:rsidRPr="009F0D4D">
              <w:rPr>
                <w:rFonts w:ascii="Arial" w:hAnsi="Arial" w:cs="Arial"/>
                <w:sz w:val="20"/>
                <w:szCs w:val="20"/>
              </w:rPr>
              <w:t>an explanation of any significant changes in the quality of that collateral or credit enhancements as a result of deterioration or changes in the collateral policies of the entity during the reporting period</w:t>
            </w:r>
            <w:r>
              <w:rPr>
                <w:rFonts w:ascii="Arial" w:hAnsi="Arial" w:cs="Arial"/>
                <w:sz w:val="20"/>
                <w:szCs w:val="20"/>
              </w:rPr>
              <w:t>?</w:t>
            </w:r>
          </w:p>
        </w:tc>
        <w:tc>
          <w:tcPr>
            <w:tcW w:w="1166" w:type="dxa"/>
          </w:tcPr>
          <w:p w14:paraId="4AC529B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638447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90D7470" w14:textId="08DE1897" w:rsidR="00D73C3A" w:rsidRDefault="00000000" w:rsidP="00D73C3A">
            <w:pPr>
              <w:spacing w:before="60" w:after="60"/>
              <w:rPr>
                <w:rFonts w:ascii="Arial" w:hAnsi="Arial" w:cs="Arial"/>
                <w:sz w:val="20"/>
                <w:szCs w:val="20"/>
              </w:rPr>
            </w:pPr>
            <w:sdt>
              <w:sdtPr>
                <w:rPr>
                  <w:rFonts w:ascii="Arial" w:hAnsi="Arial" w:cs="Arial"/>
                  <w:sz w:val="20"/>
                  <w:szCs w:val="20"/>
                </w:rPr>
                <w:id w:val="8122194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438D48B" w14:textId="0DCAC813" w:rsidR="00D73C3A" w:rsidRDefault="00D73C3A" w:rsidP="00D73C3A">
            <w:pPr>
              <w:spacing w:before="60" w:after="60"/>
              <w:rPr>
                <w:rFonts w:ascii="Arial" w:hAnsi="Arial" w:cs="Arial"/>
                <w:sz w:val="20"/>
                <w:szCs w:val="20"/>
              </w:rPr>
            </w:pPr>
            <w:r>
              <w:rPr>
                <w:rFonts w:ascii="Arial" w:hAnsi="Arial" w:cs="Arial"/>
                <w:sz w:val="20"/>
                <w:szCs w:val="20"/>
              </w:rPr>
              <w:t>104.8.52(b)(ii)</w:t>
            </w:r>
          </w:p>
        </w:tc>
        <w:sdt>
          <w:sdtPr>
            <w:rPr>
              <w:rFonts w:ascii="Arial" w:hAnsi="Arial" w:cs="Arial"/>
              <w:sz w:val="20"/>
              <w:szCs w:val="20"/>
            </w:rPr>
            <w:id w:val="395328731"/>
            <w:placeholder>
              <w:docPart w:val="650145E4D9D249D28D4A618419ED8864"/>
            </w:placeholder>
            <w:showingPlcHdr/>
          </w:sdtPr>
          <w:sdtContent>
            <w:tc>
              <w:tcPr>
                <w:tcW w:w="1895" w:type="dxa"/>
              </w:tcPr>
              <w:p w14:paraId="633E82AE" w14:textId="6E9B0C92"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B01E50F" w14:textId="77777777" w:rsidTr="00435C9F">
        <w:tc>
          <w:tcPr>
            <w:tcW w:w="837" w:type="dxa"/>
          </w:tcPr>
          <w:p w14:paraId="1C51CA49"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8CA022D" w14:textId="5830A9F1" w:rsidR="00D73C3A" w:rsidRDefault="00D73C3A" w:rsidP="0060763B">
            <w:pPr>
              <w:pStyle w:val="ListParagraph"/>
              <w:numPr>
                <w:ilvl w:val="0"/>
                <w:numId w:val="360"/>
              </w:numPr>
              <w:spacing w:before="60" w:after="60"/>
              <w:jc w:val="left"/>
              <w:rPr>
                <w:rFonts w:ascii="Arial" w:hAnsi="Arial" w:cs="Arial"/>
                <w:sz w:val="20"/>
                <w:szCs w:val="20"/>
              </w:rPr>
            </w:pPr>
            <w:r w:rsidRPr="009F0D4D">
              <w:rPr>
                <w:rFonts w:ascii="Arial" w:hAnsi="Arial" w:cs="Arial"/>
                <w:sz w:val="20"/>
                <w:szCs w:val="20"/>
              </w:rPr>
              <w:t>information about financial instruments for which an entity has not recognised a loss allowance because of the collateral</w:t>
            </w:r>
            <w:r>
              <w:rPr>
                <w:rFonts w:ascii="Arial" w:hAnsi="Arial" w:cs="Arial"/>
                <w:sz w:val="20"/>
                <w:szCs w:val="20"/>
              </w:rPr>
              <w:t>?</w:t>
            </w:r>
          </w:p>
        </w:tc>
        <w:tc>
          <w:tcPr>
            <w:tcW w:w="1166" w:type="dxa"/>
          </w:tcPr>
          <w:p w14:paraId="4AB8F14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655983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8C23FE7" w14:textId="340E3CA4" w:rsidR="00D73C3A" w:rsidRDefault="00000000" w:rsidP="00D73C3A">
            <w:pPr>
              <w:spacing w:before="60" w:after="60"/>
              <w:rPr>
                <w:rFonts w:ascii="Arial" w:hAnsi="Arial" w:cs="Arial"/>
                <w:sz w:val="20"/>
                <w:szCs w:val="20"/>
              </w:rPr>
            </w:pPr>
            <w:sdt>
              <w:sdtPr>
                <w:rPr>
                  <w:rFonts w:ascii="Arial" w:hAnsi="Arial" w:cs="Arial"/>
                  <w:sz w:val="20"/>
                  <w:szCs w:val="20"/>
                </w:rPr>
                <w:id w:val="-7912758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F1A6CAA" w14:textId="60EA3121" w:rsidR="00D73C3A" w:rsidRDefault="00D73C3A" w:rsidP="00D73C3A">
            <w:pPr>
              <w:spacing w:before="60" w:after="60"/>
              <w:rPr>
                <w:rFonts w:ascii="Arial" w:hAnsi="Arial" w:cs="Arial"/>
                <w:sz w:val="20"/>
                <w:szCs w:val="20"/>
              </w:rPr>
            </w:pPr>
            <w:r>
              <w:rPr>
                <w:rFonts w:ascii="Arial" w:hAnsi="Arial" w:cs="Arial"/>
                <w:sz w:val="20"/>
                <w:szCs w:val="20"/>
              </w:rPr>
              <w:t>104.8.52(b)(iii)</w:t>
            </w:r>
          </w:p>
        </w:tc>
        <w:sdt>
          <w:sdtPr>
            <w:rPr>
              <w:rFonts w:ascii="Arial" w:hAnsi="Arial" w:cs="Arial"/>
              <w:sz w:val="20"/>
              <w:szCs w:val="20"/>
            </w:rPr>
            <w:id w:val="-842318594"/>
            <w:placeholder>
              <w:docPart w:val="E904D28B44204B59AB4041A41FFBC5EC"/>
            </w:placeholder>
            <w:showingPlcHdr/>
          </w:sdtPr>
          <w:sdtContent>
            <w:tc>
              <w:tcPr>
                <w:tcW w:w="1895" w:type="dxa"/>
              </w:tcPr>
              <w:p w14:paraId="13C7973E" w14:textId="201D3E7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22CCD0" w14:textId="77777777" w:rsidTr="00435C9F">
        <w:tc>
          <w:tcPr>
            <w:tcW w:w="837" w:type="dxa"/>
          </w:tcPr>
          <w:p w14:paraId="5EF8B2E7"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5F43697" w14:textId="62E3DD53" w:rsidR="00D73C3A" w:rsidRPr="00DE74E6" w:rsidRDefault="00D73C3A" w:rsidP="0060763B">
            <w:pPr>
              <w:pStyle w:val="ListParagraph"/>
              <w:numPr>
                <w:ilvl w:val="0"/>
                <w:numId w:val="277"/>
              </w:numPr>
              <w:spacing w:before="60" w:after="60"/>
              <w:rPr>
                <w:rFonts w:ascii="Arial" w:hAnsi="Arial" w:cs="Arial"/>
                <w:sz w:val="20"/>
                <w:szCs w:val="20"/>
              </w:rPr>
            </w:pPr>
            <w:r w:rsidRPr="009F0D4D">
              <w:rPr>
                <w:rFonts w:ascii="Arial" w:hAnsi="Arial" w:cs="Arial"/>
                <w:sz w:val="20"/>
                <w:szCs w:val="20"/>
              </w:rPr>
              <w:t>Quantitative information about the collateral held as security and other credit enhancements (for example, quantification of the extent to which collateral and other credit enhancements mitigate credit risk) for financial assets that are credit-impaired at the reporting date</w:t>
            </w:r>
            <w:r>
              <w:rPr>
                <w:rFonts w:ascii="Arial" w:hAnsi="Arial" w:cs="Arial"/>
                <w:sz w:val="20"/>
                <w:szCs w:val="20"/>
              </w:rPr>
              <w:t>?</w:t>
            </w:r>
          </w:p>
        </w:tc>
        <w:tc>
          <w:tcPr>
            <w:tcW w:w="1166" w:type="dxa"/>
          </w:tcPr>
          <w:p w14:paraId="5E6FE2E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089699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4DEFD33" w14:textId="05600678" w:rsidR="00D73C3A" w:rsidRDefault="00000000" w:rsidP="00D73C3A">
            <w:pPr>
              <w:spacing w:before="60" w:after="60"/>
              <w:rPr>
                <w:rFonts w:ascii="Arial" w:hAnsi="Arial" w:cs="Arial"/>
                <w:sz w:val="20"/>
                <w:szCs w:val="20"/>
              </w:rPr>
            </w:pPr>
            <w:sdt>
              <w:sdtPr>
                <w:rPr>
                  <w:rFonts w:ascii="Arial" w:hAnsi="Arial" w:cs="Arial"/>
                  <w:sz w:val="20"/>
                  <w:szCs w:val="20"/>
                </w:rPr>
                <w:id w:val="17571736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9A445CC" w14:textId="4E001DF1" w:rsidR="00D73C3A" w:rsidRDefault="00D73C3A" w:rsidP="00D73C3A">
            <w:pPr>
              <w:spacing w:before="60" w:after="60"/>
              <w:rPr>
                <w:rFonts w:ascii="Arial" w:hAnsi="Arial" w:cs="Arial"/>
                <w:sz w:val="20"/>
                <w:szCs w:val="20"/>
              </w:rPr>
            </w:pPr>
            <w:r>
              <w:rPr>
                <w:rFonts w:ascii="Arial" w:hAnsi="Arial" w:cs="Arial"/>
                <w:sz w:val="20"/>
                <w:szCs w:val="20"/>
              </w:rPr>
              <w:t>104.8.52(c)</w:t>
            </w:r>
          </w:p>
        </w:tc>
        <w:sdt>
          <w:sdtPr>
            <w:rPr>
              <w:rFonts w:ascii="Arial" w:hAnsi="Arial" w:cs="Arial"/>
              <w:sz w:val="20"/>
              <w:szCs w:val="20"/>
            </w:rPr>
            <w:id w:val="816844274"/>
            <w:placeholder>
              <w:docPart w:val="A6E170E48D4E4133B9D4AC02996B22D4"/>
            </w:placeholder>
            <w:showingPlcHdr/>
          </w:sdtPr>
          <w:sdtContent>
            <w:tc>
              <w:tcPr>
                <w:tcW w:w="1895" w:type="dxa"/>
              </w:tcPr>
              <w:p w14:paraId="2E168CC2" w14:textId="25E1F95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7019A86" w14:textId="77777777" w:rsidTr="00435C9F">
        <w:tc>
          <w:tcPr>
            <w:tcW w:w="837" w:type="dxa"/>
          </w:tcPr>
          <w:p w14:paraId="1AF6E190"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C380DB5" w14:textId="6B4CF1C9" w:rsidR="00D73C3A" w:rsidRPr="00B667BA" w:rsidRDefault="00D73C3A" w:rsidP="00D73C3A">
            <w:pPr>
              <w:spacing w:before="60" w:after="60"/>
              <w:rPr>
                <w:rFonts w:ascii="Arial" w:hAnsi="Arial" w:cs="Arial"/>
                <w:sz w:val="20"/>
                <w:szCs w:val="20"/>
              </w:rPr>
            </w:pPr>
            <w:r>
              <w:rPr>
                <w:rFonts w:ascii="Arial" w:hAnsi="Arial" w:cs="Arial"/>
                <w:sz w:val="20"/>
                <w:szCs w:val="20"/>
              </w:rPr>
              <w:t xml:space="preserve">Has the entity disclosed </w:t>
            </w:r>
            <w:r w:rsidRPr="00F549D4">
              <w:rPr>
                <w:rFonts w:ascii="Arial" w:hAnsi="Arial" w:cs="Arial"/>
                <w:sz w:val="20"/>
                <w:szCs w:val="20"/>
              </w:rPr>
              <w:t>the contractual amount outstanding on financial assets that were written off during the reporting period and are still subject to enforcement activity</w:t>
            </w:r>
            <w:r>
              <w:rPr>
                <w:rFonts w:ascii="Arial" w:hAnsi="Arial" w:cs="Arial"/>
                <w:sz w:val="20"/>
                <w:szCs w:val="20"/>
              </w:rPr>
              <w:t>?</w:t>
            </w:r>
          </w:p>
        </w:tc>
        <w:tc>
          <w:tcPr>
            <w:tcW w:w="1166" w:type="dxa"/>
          </w:tcPr>
          <w:p w14:paraId="59D3F7A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133483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D729BAA" w14:textId="33D09883" w:rsidR="00D73C3A" w:rsidRDefault="00000000" w:rsidP="00D73C3A">
            <w:pPr>
              <w:spacing w:before="60" w:after="60"/>
              <w:rPr>
                <w:rFonts w:ascii="Arial" w:hAnsi="Arial" w:cs="Arial"/>
                <w:sz w:val="20"/>
                <w:szCs w:val="20"/>
              </w:rPr>
            </w:pPr>
            <w:sdt>
              <w:sdtPr>
                <w:rPr>
                  <w:rFonts w:ascii="Arial" w:hAnsi="Arial" w:cs="Arial"/>
                  <w:sz w:val="20"/>
                  <w:szCs w:val="20"/>
                </w:rPr>
                <w:id w:val="-10132997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0CAAA78" w14:textId="7DAE0CE0" w:rsidR="00D73C3A" w:rsidRDefault="00D73C3A" w:rsidP="00D73C3A">
            <w:pPr>
              <w:spacing w:before="60" w:after="60"/>
              <w:rPr>
                <w:rFonts w:ascii="Arial" w:hAnsi="Arial" w:cs="Arial"/>
                <w:sz w:val="20"/>
                <w:szCs w:val="20"/>
              </w:rPr>
            </w:pPr>
            <w:r>
              <w:rPr>
                <w:rFonts w:ascii="Arial" w:hAnsi="Arial" w:cs="Arial"/>
                <w:sz w:val="20"/>
                <w:szCs w:val="20"/>
              </w:rPr>
              <w:t>104.8.5</w:t>
            </w:r>
            <w:r w:rsidR="007C5B6D">
              <w:rPr>
                <w:rFonts w:ascii="Arial" w:hAnsi="Arial" w:cs="Arial"/>
                <w:sz w:val="20"/>
                <w:szCs w:val="20"/>
              </w:rPr>
              <w:t>3</w:t>
            </w:r>
          </w:p>
        </w:tc>
        <w:sdt>
          <w:sdtPr>
            <w:rPr>
              <w:rFonts w:ascii="Arial" w:hAnsi="Arial" w:cs="Arial"/>
              <w:sz w:val="20"/>
              <w:szCs w:val="20"/>
            </w:rPr>
            <w:id w:val="1587501878"/>
            <w:placeholder>
              <w:docPart w:val="D05400F2FF534D7C9B8BB1833C61D794"/>
            </w:placeholder>
            <w:showingPlcHdr/>
          </w:sdtPr>
          <w:sdtContent>
            <w:tc>
              <w:tcPr>
                <w:tcW w:w="1895" w:type="dxa"/>
              </w:tcPr>
              <w:p w14:paraId="49FA6BAD" w14:textId="5C6B145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7C5B6D" w:rsidRPr="00983410" w14:paraId="1311239E" w14:textId="77777777" w:rsidTr="00435C9F">
        <w:tc>
          <w:tcPr>
            <w:tcW w:w="837" w:type="dxa"/>
          </w:tcPr>
          <w:p w14:paraId="55886511" w14:textId="77777777" w:rsidR="007C5B6D" w:rsidRPr="00747EF9" w:rsidRDefault="007C5B6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C9A1D15" w14:textId="4565D763" w:rsidR="007C5B6D" w:rsidRPr="00B667BA" w:rsidRDefault="007C5B6D" w:rsidP="007C5B6D">
            <w:pPr>
              <w:spacing w:before="60" w:after="60"/>
              <w:rPr>
                <w:rFonts w:ascii="Arial" w:hAnsi="Arial" w:cs="Arial"/>
                <w:sz w:val="20"/>
                <w:szCs w:val="20"/>
              </w:rPr>
            </w:pPr>
            <w:r w:rsidRPr="007C5B6D">
              <w:rPr>
                <w:rFonts w:ascii="Arial" w:hAnsi="Arial" w:cs="Arial"/>
                <w:sz w:val="20"/>
                <w:szCs w:val="20"/>
              </w:rPr>
              <w:t>To enable users of financial statements to assess an entity’s credit risk</w:t>
            </w:r>
            <w:r>
              <w:rPr>
                <w:rFonts w:ascii="Arial" w:hAnsi="Arial" w:cs="Arial"/>
                <w:sz w:val="20"/>
                <w:szCs w:val="20"/>
              </w:rPr>
              <w:t xml:space="preserve"> </w:t>
            </w:r>
            <w:r w:rsidRPr="007C5B6D">
              <w:rPr>
                <w:rFonts w:ascii="Arial" w:hAnsi="Arial" w:cs="Arial"/>
                <w:sz w:val="20"/>
                <w:szCs w:val="20"/>
              </w:rPr>
              <w:t>exposure and understand its significant credit risk concentrations, an entity shall disclose, by credit risk rating grades, the gross carrying amount of financial assets and the exposure to credit risk on loan commitments and financial guarantee contracts</w:t>
            </w:r>
            <w:r>
              <w:rPr>
                <w:rFonts w:ascii="Arial" w:hAnsi="Arial" w:cs="Arial"/>
                <w:sz w:val="20"/>
                <w:szCs w:val="20"/>
              </w:rPr>
              <w:t xml:space="preserve">, has the entity disclosed the following </w:t>
            </w:r>
            <w:r w:rsidR="00A137FF">
              <w:rPr>
                <w:rFonts w:ascii="Arial" w:hAnsi="Arial" w:cs="Arial"/>
                <w:sz w:val="20"/>
                <w:szCs w:val="20"/>
              </w:rPr>
              <w:t>information</w:t>
            </w:r>
            <w:r>
              <w:rPr>
                <w:rFonts w:ascii="Arial" w:hAnsi="Arial" w:cs="Arial"/>
                <w:sz w:val="20"/>
                <w:szCs w:val="20"/>
              </w:rPr>
              <w:t xml:space="preserve"> separately for financial instruments:</w:t>
            </w:r>
          </w:p>
        </w:tc>
        <w:tc>
          <w:tcPr>
            <w:tcW w:w="1166" w:type="dxa"/>
          </w:tcPr>
          <w:p w14:paraId="314D9F14" w14:textId="77777777" w:rsidR="007C5B6D" w:rsidRDefault="00000000" w:rsidP="007C5B6D">
            <w:pPr>
              <w:spacing w:before="60" w:after="60"/>
              <w:rPr>
                <w:rFonts w:ascii="Arial" w:hAnsi="Arial" w:cs="Arial"/>
                <w:sz w:val="20"/>
                <w:szCs w:val="20"/>
              </w:rPr>
            </w:pPr>
            <w:sdt>
              <w:sdtPr>
                <w:rPr>
                  <w:rFonts w:ascii="Arial" w:hAnsi="Arial" w:cs="Arial"/>
                  <w:sz w:val="20"/>
                  <w:szCs w:val="20"/>
                </w:rPr>
                <w:id w:val="-1786102353"/>
                <w14:checkbox>
                  <w14:checked w14:val="0"/>
                  <w14:checkedState w14:val="2612" w14:font="MS Gothic"/>
                  <w14:uncheckedState w14:val="2610" w14:font="MS Gothic"/>
                </w14:checkbox>
              </w:sdtPr>
              <w:sdtContent>
                <w:r w:rsidR="007C5B6D">
                  <w:rPr>
                    <w:rFonts w:ascii="MS Gothic" w:eastAsia="MS Gothic" w:hAnsi="MS Gothic" w:cs="Arial" w:hint="eastAsia"/>
                    <w:sz w:val="20"/>
                    <w:szCs w:val="20"/>
                  </w:rPr>
                  <w:t>☐</w:t>
                </w:r>
              </w:sdtContent>
            </w:sdt>
            <w:r w:rsidR="007C5B6D">
              <w:rPr>
                <w:rFonts w:ascii="Arial" w:hAnsi="Arial" w:cs="Arial"/>
                <w:sz w:val="20"/>
                <w:szCs w:val="20"/>
              </w:rPr>
              <w:t>N/A</w:t>
            </w:r>
          </w:p>
          <w:p w14:paraId="09DC94FD" w14:textId="77777777" w:rsidR="007C5B6D" w:rsidRDefault="00000000" w:rsidP="007C5B6D">
            <w:pPr>
              <w:spacing w:before="60" w:after="60"/>
              <w:rPr>
                <w:rFonts w:ascii="Arial" w:hAnsi="Arial" w:cs="Arial"/>
                <w:sz w:val="20"/>
                <w:szCs w:val="20"/>
              </w:rPr>
            </w:pPr>
            <w:sdt>
              <w:sdtPr>
                <w:rPr>
                  <w:rFonts w:ascii="Arial" w:hAnsi="Arial" w:cs="Arial"/>
                  <w:sz w:val="20"/>
                  <w:szCs w:val="20"/>
                </w:rPr>
                <w:id w:val="-1025702209"/>
                <w14:checkbox>
                  <w14:checked w14:val="0"/>
                  <w14:checkedState w14:val="2612" w14:font="MS Gothic"/>
                  <w14:uncheckedState w14:val="2610" w14:font="MS Gothic"/>
                </w14:checkbox>
              </w:sdtPr>
              <w:sdtContent>
                <w:r w:rsidR="007C5B6D">
                  <w:rPr>
                    <w:rFonts w:ascii="MS Gothic" w:eastAsia="MS Gothic" w:hAnsi="MS Gothic" w:cs="Arial" w:hint="eastAsia"/>
                    <w:sz w:val="20"/>
                    <w:szCs w:val="20"/>
                  </w:rPr>
                  <w:t>☐</w:t>
                </w:r>
              </w:sdtContent>
            </w:sdt>
            <w:r w:rsidR="007C5B6D" w:rsidRPr="00983410">
              <w:rPr>
                <w:rFonts w:ascii="Arial" w:hAnsi="Arial" w:cs="Arial"/>
                <w:sz w:val="20"/>
                <w:szCs w:val="20"/>
              </w:rPr>
              <w:t>Yes</w:t>
            </w:r>
          </w:p>
          <w:p w14:paraId="6F5A9BA6" w14:textId="6E4C75C4" w:rsidR="007C5B6D" w:rsidRDefault="00000000" w:rsidP="007C5B6D">
            <w:pPr>
              <w:spacing w:before="60" w:after="60"/>
              <w:rPr>
                <w:rFonts w:ascii="Arial" w:hAnsi="Arial" w:cs="Arial"/>
                <w:sz w:val="20"/>
                <w:szCs w:val="20"/>
              </w:rPr>
            </w:pPr>
            <w:sdt>
              <w:sdtPr>
                <w:rPr>
                  <w:rFonts w:ascii="Arial" w:hAnsi="Arial" w:cs="Arial"/>
                  <w:sz w:val="20"/>
                  <w:szCs w:val="20"/>
                </w:rPr>
                <w:id w:val="503016091"/>
                <w14:checkbox>
                  <w14:checked w14:val="0"/>
                  <w14:checkedState w14:val="2612" w14:font="MS Gothic"/>
                  <w14:uncheckedState w14:val="2610" w14:font="MS Gothic"/>
                </w14:checkbox>
              </w:sdtPr>
              <w:sdtContent>
                <w:r w:rsidR="007C5B6D">
                  <w:rPr>
                    <w:rFonts w:ascii="MS Gothic" w:eastAsia="MS Gothic" w:hAnsi="MS Gothic" w:cs="Arial" w:hint="eastAsia"/>
                    <w:sz w:val="20"/>
                    <w:szCs w:val="20"/>
                  </w:rPr>
                  <w:t>☐</w:t>
                </w:r>
              </w:sdtContent>
            </w:sdt>
            <w:r w:rsidR="007C5B6D">
              <w:rPr>
                <w:rFonts w:ascii="Arial" w:hAnsi="Arial" w:cs="Arial"/>
                <w:sz w:val="20"/>
                <w:szCs w:val="20"/>
              </w:rPr>
              <w:t>No</w:t>
            </w:r>
          </w:p>
        </w:tc>
        <w:tc>
          <w:tcPr>
            <w:tcW w:w="1710" w:type="dxa"/>
          </w:tcPr>
          <w:p w14:paraId="0212143D" w14:textId="457D1644" w:rsidR="007C5B6D" w:rsidRDefault="007C5B6D" w:rsidP="007C5B6D">
            <w:pPr>
              <w:spacing w:before="60" w:after="60"/>
              <w:rPr>
                <w:rFonts w:ascii="Arial" w:hAnsi="Arial" w:cs="Arial"/>
                <w:sz w:val="20"/>
                <w:szCs w:val="20"/>
              </w:rPr>
            </w:pPr>
            <w:r>
              <w:rPr>
                <w:rFonts w:ascii="Arial" w:hAnsi="Arial" w:cs="Arial"/>
                <w:sz w:val="20"/>
                <w:szCs w:val="20"/>
              </w:rPr>
              <w:t>104.8.</w:t>
            </w:r>
            <w:r w:rsidR="00B95857">
              <w:rPr>
                <w:rFonts w:ascii="Arial" w:hAnsi="Arial" w:cs="Arial"/>
                <w:sz w:val="20"/>
                <w:szCs w:val="20"/>
              </w:rPr>
              <w:t>54</w:t>
            </w:r>
          </w:p>
        </w:tc>
        <w:sdt>
          <w:sdtPr>
            <w:rPr>
              <w:rFonts w:ascii="Arial" w:hAnsi="Arial" w:cs="Arial"/>
              <w:sz w:val="20"/>
              <w:szCs w:val="20"/>
            </w:rPr>
            <w:id w:val="-1714039694"/>
            <w:placeholder>
              <w:docPart w:val="B0908D317100438CB8A97EF0AE40C254"/>
            </w:placeholder>
            <w:showingPlcHdr/>
          </w:sdtPr>
          <w:sdtContent>
            <w:tc>
              <w:tcPr>
                <w:tcW w:w="1895" w:type="dxa"/>
              </w:tcPr>
              <w:p w14:paraId="0A9F0F0D" w14:textId="16609D04" w:rsidR="007C5B6D" w:rsidRDefault="007C5B6D" w:rsidP="007C5B6D">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33288F3E" w14:textId="77777777" w:rsidTr="00435C9F">
        <w:tc>
          <w:tcPr>
            <w:tcW w:w="837" w:type="dxa"/>
          </w:tcPr>
          <w:p w14:paraId="49C73E52"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BAEB743" w14:textId="787B170A" w:rsidR="00A137FF" w:rsidRPr="00B667BA" w:rsidRDefault="00A137FF" w:rsidP="0060763B">
            <w:pPr>
              <w:pStyle w:val="ListParagraph"/>
              <w:numPr>
                <w:ilvl w:val="0"/>
                <w:numId w:val="278"/>
              </w:numPr>
              <w:spacing w:before="60" w:after="60"/>
              <w:contextualSpacing w:val="0"/>
              <w:jc w:val="left"/>
              <w:rPr>
                <w:rFonts w:ascii="Arial" w:hAnsi="Arial" w:cs="Arial"/>
                <w:sz w:val="20"/>
                <w:szCs w:val="20"/>
              </w:rPr>
            </w:pPr>
            <w:r w:rsidRPr="00A137FF">
              <w:rPr>
                <w:rFonts w:ascii="Arial" w:hAnsi="Arial" w:cs="Arial"/>
                <w:sz w:val="20"/>
                <w:szCs w:val="20"/>
              </w:rPr>
              <w:t>for which the loss allowance is measured at an amount equal to 12-month expected credit losses</w:t>
            </w:r>
            <w:r>
              <w:rPr>
                <w:rFonts w:ascii="Arial" w:hAnsi="Arial" w:cs="Arial"/>
                <w:sz w:val="20"/>
                <w:szCs w:val="20"/>
              </w:rPr>
              <w:t>?</w:t>
            </w:r>
          </w:p>
        </w:tc>
        <w:tc>
          <w:tcPr>
            <w:tcW w:w="1166" w:type="dxa"/>
          </w:tcPr>
          <w:p w14:paraId="37F0B4C1" w14:textId="77777777" w:rsidR="00A137FF" w:rsidRDefault="00000000" w:rsidP="00A137FF">
            <w:pPr>
              <w:spacing w:before="60" w:after="60"/>
              <w:rPr>
                <w:rFonts w:ascii="Arial" w:hAnsi="Arial" w:cs="Arial"/>
                <w:sz w:val="20"/>
                <w:szCs w:val="20"/>
              </w:rPr>
            </w:pPr>
            <w:sdt>
              <w:sdtPr>
                <w:rPr>
                  <w:rFonts w:ascii="Arial" w:hAnsi="Arial" w:cs="Arial"/>
                  <w:sz w:val="20"/>
                  <w:szCs w:val="20"/>
                </w:rPr>
                <w:id w:val="-808788767"/>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78B97F9F" w14:textId="28533172" w:rsidR="00A137FF" w:rsidRDefault="00000000" w:rsidP="00A137FF">
            <w:pPr>
              <w:spacing w:before="60" w:after="60"/>
              <w:rPr>
                <w:rFonts w:ascii="Arial" w:hAnsi="Arial" w:cs="Arial"/>
                <w:sz w:val="20"/>
                <w:szCs w:val="20"/>
              </w:rPr>
            </w:pPr>
            <w:sdt>
              <w:sdtPr>
                <w:rPr>
                  <w:rFonts w:ascii="Arial" w:hAnsi="Arial" w:cs="Arial"/>
                  <w:sz w:val="20"/>
                  <w:szCs w:val="20"/>
                </w:rPr>
                <w:id w:val="9883818"/>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7F61E162" w14:textId="0D61516C" w:rsidR="00A137FF" w:rsidRDefault="00A137FF" w:rsidP="00A137FF">
            <w:pPr>
              <w:spacing w:before="60" w:after="60"/>
              <w:rPr>
                <w:rFonts w:ascii="Arial" w:hAnsi="Arial" w:cs="Arial"/>
                <w:sz w:val="20"/>
                <w:szCs w:val="20"/>
              </w:rPr>
            </w:pPr>
            <w:r>
              <w:rPr>
                <w:rFonts w:ascii="Arial" w:hAnsi="Arial" w:cs="Arial"/>
                <w:sz w:val="20"/>
                <w:szCs w:val="20"/>
              </w:rPr>
              <w:t>104.8.54(a)</w:t>
            </w:r>
          </w:p>
        </w:tc>
        <w:sdt>
          <w:sdtPr>
            <w:rPr>
              <w:rFonts w:ascii="Arial" w:hAnsi="Arial" w:cs="Arial"/>
              <w:sz w:val="20"/>
              <w:szCs w:val="20"/>
            </w:rPr>
            <w:id w:val="1641847784"/>
            <w:placeholder>
              <w:docPart w:val="7CC4F427A31844C08BF4F49D3AC4B8BE"/>
            </w:placeholder>
            <w:showingPlcHdr/>
          </w:sdtPr>
          <w:sdtContent>
            <w:tc>
              <w:tcPr>
                <w:tcW w:w="1895" w:type="dxa"/>
              </w:tcPr>
              <w:p w14:paraId="691058B9" w14:textId="09A6FE86"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3FFE3C4D" w14:textId="77777777" w:rsidTr="00435C9F">
        <w:tc>
          <w:tcPr>
            <w:tcW w:w="837" w:type="dxa"/>
          </w:tcPr>
          <w:p w14:paraId="219E27DD"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B6C0F1E" w14:textId="5CBDFBBB" w:rsidR="00A137FF" w:rsidRPr="00B667BA" w:rsidRDefault="00A137FF" w:rsidP="0060763B">
            <w:pPr>
              <w:pStyle w:val="ListParagraph"/>
              <w:numPr>
                <w:ilvl w:val="0"/>
                <w:numId w:val="278"/>
              </w:numPr>
              <w:spacing w:before="60" w:after="60"/>
              <w:contextualSpacing w:val="0"/>
              <w:jc w:val="left"/>
              <w:rPr>
                <w:rFonts w:ascii="Arial" w:hAnsi="Arial" w:cs="Arial"/>
                <w:sz w:val="20"/>
                <w:szCs w:val="20"/>
              </w:rPr>
            </w:pPr>
            <w:r w:rsidRPr="00A137FF">
              <w:rPr>
                <w:rFonts w:ascii="Arial" w:hAnsi="Arial" w:cs="Arial"/>
                <w:sz w:val="20"/>
                <w:szCs w:val="20"/>
              </w:rPr>
              <w:t>for which the loss allowance is measured at an amount equal to lifetime expected credit losses and that are</w:t>
            </w:r>
          </w:p>
        </w:tc>
        <w:tc>
          <w:tcPr>
            <w:tcW w:w="1166" w:type="dxa"/>
          </w:tcPr>
          <w:p w14:paraId="32DD3C9D" w14:textId="77777777" w:rsidR="00A137FF" w:rsidRDefault="00000000" w:rsidP="00A137FF">
            <w:pPr>
              <w:spacing w:before="60" w:after="60"/>
              <w:rPr>
                <w:rFonts w:ascii="Arial" w:hAnsi="Arial" w:cs="Arial"/>
                <w:sz w:val="20"/>
                <w:szCs w:val="20"/>
              </w:rPr>
            </w:pPr>
            <w:sdt>
              <w:sdtPr>
                <w:rPr>
                  <w:rFonts w:ascii="Arial" w:hAnsi="Arial" w:cs="Arial"/>
                  <w:sz w:val="20"/>
                  <w:szCs w:val="20"/>
                </w:rPr>
                <w:id w:val="1615636628"/>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0B8CD6D5" w14:textId="6C6B1C2A" w:rsidR="00A137FF" w:rsidRDefault="00000000" w:rsidP="00A137FF">
            <w:pPr>
              <w:spacing w:before="60" w:after="60"/>
              <w:rPr>
                <w:rFonts w:ascii="Arial" w:hAnsi="Arial" w:cs="Arial"/>
                <w:sz w:val="20"/>
                <w:szCs w:val="20"/>
              </w:rPr>
            </w:pPr>
            <w:sdt>
              <w:sdtPr>
                <w:rPr>
                  <w:rFonts w:ascii="Arial" w:hAnsi="Arial" w:cs="Arial"/>
                  <w:sz w:val="20"/>
                  <w:szCs w:val="20"/>
                </w:rPr>
                <w:id w:val="-1627696248"/>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351A5031" w14:textId="5EF5C6EE" w:rsidR="00A137FF" w:rsidRDefault="00A137FF" w:rsidP="00A137FF">
            <w:pPr>
              <w:spacing w:before="60" w:after="60"/>
              <w:rPr>
                <w:rFonts w:ascii="Arial" w:hAnsi="Arial" w:cs="Arial"/>
                <w:sz w:val="20"/>
                <w:szCs w:val="20"/>
              </w:rPr>
            </w:pPr>
            <w:r>
              <w:rPr>
                <w:rFonts w:ascii="Arial" w:hAnsi="Arial" w:cs="Arial"/>
                <w:sz w:val="20"/>
                <w:szCs w:val="20"/>
              </w:rPr>
              <w:t>104.8.54(b)</w:t>
            </w:r>
          </w:p>
        </w:tc>
        <w:sdt>
          <w:sdtPr>
            <w:rPr>
              <w:rFonts w:ascii="Arial" w:hAnsi="Arial" w:cs="Arial"/>
              <w:sz w:val="20"/>
              <w:szCs w:val="20"/>
            </w:rPr>
            <w:id w:val="-522090982"/>
            <w:placeholder>
              <w:docPart w:val="BDEECAF9C27E4AD0BC2FFA3D6E8B7C81"/>
            </w:placeholder>
            <w:showingPlcHdr/>
          </w:sdtPr>
          <w:sdtContent>
            <w:tc>
              <w:tcPr>
                <w:tcW w:w="1895" w:type="dxa"/>
              </w:tcPr>
              <w:p w14:paraId="4D834516" w14:textId="61E5EB34"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3305FAA6" w14:textId="77777777" w:rsidTr="00435C9F">
        <w:tc>
          <w:tcPr>
            <w:tcW w:w="837" w:type="dxa"/>
          </w:tcPr>
          <w:p w14:paraId="63823F03"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6B84D4E" w14:textId="1C151933" w:rsidR="00A137FF" w:rsidRPr="00B667BA" w:rsidRDefault="00A137FF" w:rsidP="0060763B">
            <w:pPr>
              <w:pStyle w:val="ListParagraph"/>
              <w:numPr>
                <w:ilvl w:val="0"/>
                <w:numId w:val="370"/>
              </w:numPr>
              <w:spacing w:before="60" w:after="60"/>
              <w:jc w:val="left"/>
              <w:rPr>
                <w:rFonts w:ascii="Arial" w:hAnsi="Arial" w:cs="Arial"/>
                <w:sz w:val="20"/>
                <w:szCs w:val="20"/>
              </w:rPr>
            </w:pPr>
            <w:r w:rsidRPr="00A137FF">
              <w:rPr>
                <w:rFonts w:ascii="Arial" w:hAnsi="Arial" w:cs="Arial"/>
                <w:sz w:val="20"/>
                <w:szCs w:val="20"/>
              </w:rPr>
              <w:t>financial instruments for which credit risk has increased significantly since initial recognition but that are not credit-impaired financial assets</w:t>
            </w:r>
            <w:r>
              <w:rPr>
                <w:rFonts w:ascii="Arial" w:hAnsi="Arial" w:cs="Arial"/>
                <w:sz w:val="20"/>
                <w:szCs w:val="20"/>
              </w:rPr>
              <w:t>?</w:t>
            </w:r>
          </w:p>
        </w:tc>
        <w:tc>
          <w:tcPr>
            <w:tcW w:w="1166" w:type="dxa"/>
          </w:tcPr>
          <w:p w14:paraId="4F533615" w14:textId="77777777" w:rsidR="00A137FF" w:rsidRDefault="00000000" w:rsidP="00A137FF">
            <w:pPr>
              <w:spacing w:before="60" w:after="60"/>
              <w:rPr>
                <w:rFonts w:ascii="Arial" w:hAnsi="Arial" w:cs="Arial"/>
                <w:sz w:val="20"/>
                <w:szCs w:val="20"/>
              </w:rPr>
            </w:pPr>
            <w:sdt>
              <w:sdtPr>
                <w:rPr>
                  <w:rFonts w:ascii="Arial" w:hAnsi="Arial" w:cs="Arial"/>
                  <w:sz w:val="20"/>
                  <w:szCs w:val="20"/>
                </w:rPr>
                <w:id w:val="1624343240"/>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377A5C70" w14:textId="464E9FDE" w:rsidR="00A137FF" w:rsidRDefault="00000000" w:rsidP="00A137FF">
            <w:pPr>
              <w:spacing w:before="60" w:after="60"/>
              <w:rPr>
                <w:rFonts w:ascii="Arial" w:hAnsi="Arial" w:cs="Arial"/>
                <w:sz w:val="20"/>
                <w:szCs w:val="20"/>
              </w:rPr>
            </w:pPr>
            <w:sdt>
              <w:sdtPr>
                <w:rPr>
                  <w:rFonts w:ascii="Arial" w:hAnsi="Arial" w:cs="Arial"/>
                  <w:sz w:val="20"/>
                  <w:szCs w:val="20"/>
                </w:rPr>
                <w:id w:val="-1753117313"/>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6C3909E1" w14:textId="16DDDE84" w:rsidR="00A137FF" w:rsidRDefault="00A137FF" w:rsidP="00A137FF">
            <w:pPr>
              <w:spacing w:before="60" w:after="60"/>
              <w:rPr>
                <w:rFonts w:ascii="Arial" w:hAnsi="Arial" w:cs="Arial"/>
                <w:sz w:val="20"/>
                <w:szCs w:val="20"/>
              </w:rPr>
            </w:pPr>
            <w:r>
              <w:rPr>
                <w:rFonts w:ascii="Arial" w:hAnsi="Arial" w:cs="Arial"/>
                <w:sz w:val="20"/>
                <w:szCs w:val="20"/>
              </w:rPr>
              <w:t>104.8.54(b)(i)</w:t>
            </w:r>
          </w:p>
        </w:tc>
        <w:sdt>
          <w:sdtPr>
            <w:rPr>
              <w:rFonts w:ascii="Arial" w:hAnsi="Arial" w:cs="Arial"/>
              <w:sz w:val="20"/>
              <w:szCs w:val="20"/>
            </w:rPr>
            <w:id w:val="-1675944539"/>
            <w:placeholder>
              <w:docPart w:val="43D848907526479AA095C9467F75C9FD"/>
            </w:placeholder>
            <w:showingPlcHdr/>
          </w:sdtPr>
          <w:sdtContent>
            <w:tc>
              <w:tcPr>
                <w:tcW w:w="1895" w:type="dxa"/>
              </w:tcPr>
              <w:p w14:paraId="633CEABB" w14:textId="31250498"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2DDF8FE3" w14:textId="77777777" w:rsidTr="00435C9F">
        <w:tc>
          <w:tcPr>
            <w:tcW w:w="837" w:type="dxa"/>
          </w:tcPr>
          <w:p w14:paraId="1C117F12"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6644A470" w14:textId="0E84BCB7" w:rsidR="00A137FF" w:rsidRPr="00B667BA" w:rsidRDefault="00A137FF" w:rsidP="0060763B">
            <w:pPr>
              <w:pStyle w:val="ListParagraph"/>
              <w:numPr>
                <w:ilvl w:val="0"/>
                <w:numId w:val="370"/>
              </w:numPr>
              <w:spacing w:before="60" w:after="60"/>
              <w:jc w:val="left"/>
              <w:rPr>
                <w:rFonts w:ascii="Arial" w:hAnsi="Arial" w:cs="Arial"/>
                <w:sz w:val="20"/>
                <w:szCs w:val="20"/>
              </w:rPr>
            </w:pPr>
            <w:r w:rsidRPr="00A137FF">
              <w:rPr>
                <w:rFonts w:ascii="Arial" w:hAnsi="Arial" w:cs="Arial"/>
                <w:sz w:val="20"/>
                <w:szCs w:val="20"/>
              </w:rPr>
              <w:t>financial assets that are credit-impaired at the reporting date (but that are not purchased or originated credit-impaired)</w:t>
            </w:r>
            <w:r>
              <w:rPr>
                <w:rFonts w:ascii="Arial" w:hAnsi="Arial" w:cs="Arial"/>
                <w:sz w:val="20"/>
                <w:szCs w:val="20"/>
              </w:rPr>
              <w:t>?</w:t>
            </w:r>
          </w:p>
        </w:tc>
        <w:tc>
          <w:tcPr>
            <w:tcW w:w="1166" w:type="dxa"/>
          </w:tcPr>
          <w:p w14:paraId="5F3ECE71" w14:textId="77777777" w:rsidR="00A137FF" w:rsidRDefault="00000000" w:rsidP="00A137FF">
            <w:pPr>
              <w:spacing w:before="60" w:after="60"/>
              <w:rPr>
                <w:rFonts w:ascii="Arial" w:hAnsi="Arial" w:cs="Arial"/>
                <w:sz w:val="20"/>
                <w:szCs w:val="20"/>
              </w:rPr>
            </w:pPr>
            <w:sdt>
              <w:sdtPr>
                <w:rPr>
                  <w:rFonts w:ascii="Arial" w:hAnsi="Arial" w:cs="Arial"/>
                  <w:sz w:val="20"/>
                  <w:szCs w:val="20"/>
                </w:rPr>
                <w:id w:val="-1698844776"/>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726540CA" w14:textId="07829DFF" w:rsidR="00A137FF" w:rsidRDefault="00000000" w:rsidP="00A137FF">
            <w:pPr>
              <w:spacing w:before="60" w:after="60"/>
              <w:rPr>
                <w:rFonts w:ascii="Arial" w:hAnsi="Arial" w:cs="Arial"/>
                <w:sz w:val="20"/>
                <w:szCs w:val="20"/>
              </w:rPr>
            </w:pPr>
            <w:sdt>
              <w:sdtPr>
                <w:rPr>
                  <w:rFonts w:ascii="Arial" w:hAnsi="Arial" w:cs="Arial"/>
                  <w:sz w:val="20"/>
                  <w:szCs w:val="20"/>
                </w:rPr>
                <w:id w:val="-838844308"/>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31737900" w14:textId="56832919" w:rsidR="00A137FF" w:rsidRDefault="00A137FF" w:rsidP="00A137FF">
            <w:pPr>
              <w:spacing w:before="60" w:after="60"/>
              <w:rPr>
                <w:rFonts w:ascii="Arial" w:hAnsi="Arial" w:cs="Arial"/>
                <w:sz w:val="20"/>
                <w:szCs w:val="20"/>
              </w:rPr>
            </w:pPr>
            <w:r>
              <w:rPr>
                <w:rFonts w:ascii="Arial" w:hAnsi="Arial" w:cs="Arial"/>
                <w:sz w:val="20"/>
                <w:szCs w:val="20"/>
              </w:rPr>
              <w:t>104.8.54(b)(ii)</w:t>
            </w:r>
          </w:p>
        </w:tc>
        <w:sdt>
          <w:sdtPr>
            <w:rPr>
              <w:rFonts w:ascii="Arial" w:hAnsi="Arial" w:cs="Arial"/>
              <w:sz w:val="20"/>
              <w:szCs w:val="20"/>
            </w:rPr>
            <w:id w:val="-16774039"/>
            <w:placeholder>
              <w:docPart w:val="B4E35519FC804C658C2A4F2233076800"/>
            </w:placeholder>
            <w:showingPlcHdr/>
          </w:sdtPr>
          <w:sdtContent>
            <w:tc>
              <w:tcPr>
                <w:tcW w:w="1895" w:type="dxa"/>
              </w:tcPr>
              <w:p w14:paraId="35F5B2F7" w14:textId="2EDBAA69"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11D37021" w14:textId="77777777" w:rsidTr="00435C9F">
        <w:tc>
          <w:tcPr>
            <w:tcW w:w="837" w:type="dxa"/>
          </w:tcPr>
          <w:p w14:paraId="496D322A"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D2A6054" w14:textId="607E2A9C" w:rsidR="00A137FF" w:rsidRPr="00B667BA" w:rsidRDefault="00A137FF" w:rsidP="0060763B">
            <w:pPr>
              <w:pStyle w:val="ListParagraph"/>
              <w:numPr>
                <w:ilvl w:val="0"/>
                <w:numId w:val="370"/>
              </w:numPr>
              <w:spacing w:before="60" w:after="60"/>
              <w:jc w:val="left"/>
              <w:rPr>
                <w:rFonts w:ascii="Arial" w:hAnsi="Arial" w:cs="Arial"/>
                <w:sz w:val="20"/>
                <w:szCs w:val="20"/>
              </w:rPr>
            </w:pPr>
            <w:r w:rsidRPr="00A137FF">
              <w:rPr>
                <w:rFonts w:ascii="Arial" w:hAnsi="Arial" w:cs="Arial"/>
                <w:sz w:val="20"/>
                <w:szCs w:val="20"/>
              </w:rPr>
              <w:t xml:space="preserve">receivables or lease receivables for which the loss allowances are measured in accordance with paragraph </w:t>
            </w:r>
            <w:r>
              <w:rPr>
                <w:rFonts w:ascii="Arial" w:hAnsi="Arial" w:cs="Arial"/>
                <w:sz w:val="20"/>
                <w:szCs w:val="20"/>
              </w:rPr>
              <w:t>104.</w:t>
            </w:r>
            <w:r w:rsidRPr="00A137FF">
              <w:rPr>
                <w:rFonts w:ascii="Arial" w:hAnsi="Arial" w:cs="Arial"/>
                <w:sz w:val="20"/>
                <w:szCs w:val="20"/>
              </w:rPr>
              <w:t>5.30</w:t>
            </w:r>
            <w:r>
              <w:rPr>
                <w:rFonts w:ascii="Arial" w:hAnsi="Arial" w:cs="Arial"/>
                <w:sz w:val="20"/>
                <w:szCs w:val="20"/>
              </w:rPr>
              <w:t>?</w:t>
            </w:r>
          </w:p>
        </w:tc>
        <w:tc>
          <w:tcPr>
            <w:tcW w:w="1166" w:type="dxa"/>
          </w:tcPr>
          <w:p w14:paraId="6A20B2ED" w14:textId="77777777" w:rsidR="00A137FF" w:rsidRDefault="00000000" w:rsidP="00A137FF">
            <w:pPr>
              <w:spacing w:before="60" w:after="60"/>
              <w:rPr>
                <w:rFonts w:ascii="Arial" w:hAnsi="Arial" w:cs="Arial"/>
                <w:sz w:val="20"/>
                <w:szCs w:val="20"/>
              </w:rPr>
            </w:pPr>
            <w:sdt>
              <w:sdtPr>
                <w:rPr>
                  <w:rFonts w:ascii="Arial" w:hAnsi="Arial" w:cs="Arial"/>
                  <w:sz w:val="20"/>
                  <w:szCs w:val="20"/>
                </w:rPr>
                <w:id w:val="2081405385"/>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5DBE6602" w14:textId="037D0DB6" w:rsidR="00A137FF" w:rsidRDefault="00000000" w:rsidP="00A137FF">
            <w:pPr>
              <w:spacing w:before="60" w:after="60"/>
              <w:rPr>
                <w:rFonts w:ascii="Arial" w:hAnsi="Arial" w:cs="Arial"/>
                <w:sz w:val="20"/>
                <w:szCs w:val="20"/>
              </w:rPr>
            </w:pPr>
            <w:sdt>
              <w:sdtPr>
                <w:rPr>
                  <w:rFonts w:ascii="Arial" w:hAnsi="Arial" w:cs="Arial"/>
                  <w:sz w:val="20"/>
                  <w:szCs w:val="20"/>
                </w:rPr>
                <w:id w:val="-1153984917"/>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6C5C3F5A" w14:textId="361956BC" w:rsidR="00A137FF" w:rsidRDefault="00A137FF" w:rsidP="00A137FF">
            <w:pPr>
              <w:spacing w:before="60" w:after="60"/>
              <w:rPr>
                <w:rFonts w:ascii="Arial" w:hAnsi="Arial" w:cs="Arial"/>
                <w:sz w:val="20"/>
                <w:szCs w:val="20"/>
              </w:rPr>
            </w:pPr>
            <w:r>
              <w:rPr>
                <w:rFonts w:ascii="Arial" w:hAnsi="Arial" w:cs="Arial"/>
                <w:sz w:val="20"/>
                <w:szCs w:val="20"/>
              </w:rPr>
              <w:t>104.8.54(b)(iii)</w:t>
            </w:r>
          </w:p>
        </w:tc>
        <w:sdt>
          <w:sdtPr>
            <w:rPr>
              <w:rFonts w:ascii="Arial" w:hAnsi="Arial" w:cs="Arial"/>
              <w:sz w:val="20"/>
              <w:szCs w:val="20"/>
            </w:rPr>
            <w:id w:val="1379122475"/>
            <w:placeholder>
              <w:docPart w:val="481A1B27E46F4F11946E3FBDA0BDEA2E"/>
            </w:placeholder>
            <w:showingPlcHdr/>
          </w:sdtPr>
          <w:sdtContent>
            <w:tc>
              <w:tcPr>
                <w:tcW w:w="1895" w:type="dxa"/>
              </w:tcPr>
              <w:p w14:paraId="29F75DBA" w14:textId="3BFFE0CA"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A137FF" w:rsidRPr="00983410" w14:paraId="61A3BD25" w14:textId="77777777" w:rsidTr="00435C9F">
        <w:tc>
          <w:tcPr>
            <w:tcW w:w="837" w:type="dxa"/>
          </w:tcPr>
          <w:p w14:paraId="3E0A24DA" w14:textId="77777777" w:rsidR="00A137FF" w:rsidRPr="00747EF9" w:rsidRDefault="00A137FF"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634918B" w14:textId="458DE5D4" w:rsidR="00A137FF" w:rsidRPr="00B667BA" w:rsidRDefault="00A137FF" w:rsidP="0060763B">
            <w:pPr>
              <w:pStyle w:val="ListParagraph"/>
              <w:numPr>
                <w:ilvl w:val="0"/>
                <w:numId w:val="278"/>
              </w:numPr>
              <w:spacing w:before="60" w:after="60"/>
              <w:contextualSpacing w:val="0"/>
              <w:jc w:val="left"/>
              <w:rPr>
                <w:rFonts w:ascii="Arial" w:hAnsi="Arial" w:cs="Arial"/>
                <w:sz w:val="20"/>
                <w:szCs w:val="20"/>
              </w:rPr>
            </w:pPr>
            <w:r w:rsidRPr="00A137FF">
              <w:rPr>
                <w:rFonts w:ascii="Arial" w:hAnsi="Arial" w:cs="Arial"/>
                <w:sz w:val="20"/>
                <w:szCs w:val="20"/>
              </w:rPr>
              <w:t>that are purchased or originated credit-impaired financial assets</w:t>
            </w:r>
            <w:r>
              <w:rPr>
                <w:rFonts w:ascii="Arial" w:hAnsi="Arial" w:cs="Arial"/>
                <w:sz w:val="20"/>
                <w:szCs w:val="20"/>
              </w:rPr>
              <w:t>?</w:t>
            </w:r>
          </w:p>
        </w:tc>
        <w:tc>
          <w:tcPr>
            <w:tcW w:w="1166" w:type="dxa"/>
          </w:tcPr>
          <w:p w14:paraId="56D52E60" w14:textId="77777777" w:rsidR="00A137FF" w:rsidRDefault="00000000" w:rsidP="00A137FF">
            <w:pPr>
              <w:spacing w:before="60" w:after="60"/>
              <w:rPr>
                <w:rFonts w:ascii="Arial" w:hAnsi="Arial" w:cs="Arial"/>
                <w:sz w:val="20"/>
                <w:szCs w:val="20"/>
              </w:rPr>
            </w:pPr>
            <w:sdt>
              <w:sdtPr>
                <w:rPr>
                  <w:rFonts w:ascii="Arial" w:hAnsi="Arial" w:cs="Arial"/>
                  <w:sz w:val="20"/>
                  <w:szCs w:val="20"/>
                </w:rPr>
                <w:id w:val="859470642"/>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sidRPr="00983410">
              <w:rPr>
                <w:rFonts w:ascii="Arial" w:hAnsi="Arial" w:cs="Arial"/>
                <w:sz w:val="20"/>
                <w:szCs w:val="20"/>
              </w:rPr>
              <w:t>Yes</w:t>
            </w:r>
          </w:p>
          <w:p w14:paraId="49C04CE0" w14:textId="4B60FD5A" w:rsidR="00A137FF" w:rsidRDefault="00000000" w:rsidP="00A137FF">
            <w:pPr>
              <w:spacing w:before="60" w:after="60"/>
              <w:rPr>
                <w:rFonts w:ascii="Arial" w:hAnsi="Arial" w:cs="Arial"/>
                <w:sz w:val="20"/>
                <w:szCs w:val="20"/>
              </w:rPr>
            </w:pPr>
            <w:sdt>
              <w:sdtPr>
                <w:rPr>
                  <w:rFonts w:ascii="Arial" w:hAnsi="Arial" w:cs="Arial"/>
                  <w:sz w:val="20"/>
                  <w:szCs w:val="20"/>
                </w:rPr>
                <w:id w:val="-2124762506"/>
                <w14:checkbox>
                  <w14:checked w14:val="0"/>
                  <w14:checkedState w14:val="2612" w14:font="MS Gothic"/>
                  <w14:uncheckedState w14:val="2610" w14:font="MS Gothic"/>
                </w14:checkbox>
              </w:sdtPr>
              <w:sdtContent>
                <w:r w:rsidR="00A137FF">
                  <w:rPr>
                    <w:rFonts w:ascii="MS Gothic" w:eastAsia="MS Gothic" w:hAnsi="MS Gothic" w:cs="Arial" w:hint="eastAsia"/>
                    <w:sz w:val="20"/>
                    <w:szCs w:val="20"/>
                  </w:rPr>
                  <w:t>☐</w:t>
                </w:r>
              </w:sdtContent>
            </w:sdt>
            <w:r w:rsidR="00A137FF">
              <w:rPr>
                <w:rFonts w:ascii="Arial" w:hAnsi="Arial" w:cs="Arial"/>
                <w:sz w:val="20"/>
                <w:szCs w:val="20"/>
              </w:rPr>
              <w:t>No</w:t>
            </w:r>
          </w:p>
        </w:tc>
        <w:tc>
          <w:tcPr>
            <w:tcW w:w="1710" w:type="dxa"/>
          </w:tcPr>
          <w:p w14:paraId="7151FCDF" w14:textId="3FD471E1" w:rsidR="00A137FF" w:rsidRDefault="00A137FF" w:rsidP="00A137FF">
            <w:pPr>
              <w:spacing w:before="60" w:after="60"/>
              <w:rPr>
                <w:rFonts w:ascii="Arial" w:hAnsi="Arial" w:cs="Arial"/>
                <w:sz w:val="20"/>
                <w:szCs w:val="20"/>
              </w:rPr>
            </w:pPr>
            <w:r>
              <w:rPr>
                <w:rFonts w:ascii="Arial" w:hAnsi="Arial" w:cs="Arial"/>
                <w:sz w:val="20"/>
                <w:szCs w:val="20"/>
              </w:rPr>
              <w:t>104.8.54(c)</w:t>
            </w:r>
          </w:p>
        </w:tc>
        <w:sdt>
          <w:sdtPr>
            <w:rPr>
              <w:rFonts w:ascii="Arial" w:hAnsi="Arial" w:cs="Arial"/>
              <w:sz w:val="20"/>
              <w:szCs w:val="20"/>
            </w:rPr>
            <w:id w:val="-646511692"/>
            <w:placeholder>
              <w:docPart w:val="45797C37A7F84A65A06DFBAF677C86BB"/>
            </w:placeholder>
            <w:showingPlcHdr/>
          </w:sdtPr>
          <w:sdtContent>
            <w:tc>
              <w:tcPr>
                <w:tcW w:w="1895" w:type="dxa"/>
              </w:tcPr>
              <w:p w14:paraId="715EEC7F" w14:textId="33B98DA6" w:rsidR="00A137FF" w:rsidRDefault="00A137FF" w:rsidP="00A137FF">
                <w:pPr>
                  <w:spacing w:before="60" w:after="60"/>
                  <w:rPr>
                    <w:rFonts w:ascii="Arial" w:hAnsi="Arial" w:cs="Arial"/>
                    <w:sz w:val="20"/>
                    <w:szCs w:val="20"/>
                  </w:rPr>
                </w:pPr>
                <w:r w:rsidRPr="002C72EA">
                  <w:rPr>
                    <w:rStyle w:val="PlaceholderText"/>
                  </w:rPr>
                  <w:t>Click or tap here to enter text.</w:t>
                </w:r>
              </w:p>
            </w:tc>
          </w:sdtContent>
        </w:sdt>
      </w:tr>
      <w:tr w:rsidR="00201ABD" w:rsidRPr="00983410" w14:paraId="1DFF8C35" w14:textId="77777777" w:rsidTr="00435C9F">
        <w:tc>
          <w:tcPr>
            <w:tcW w:w="837" w:type="dxa"/>
          </w:tcPr>
          <w:p w14:paraId="2DDF12EE" w14:textId="77777777" w:rsidR="00201ABD" w:rsidRPr="00747EF9" w:rsidRDefault="00201AB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1E5FF63" w14:textId="0909DF13" w:rsidR="00201ABD" w:rsidRPr="00B667BA" w:rsidRDefault="00201ABD" w:rsidP="00201ABD">
            <w:pPr>
              <w:spacing w:before="60" w:after="60"/>
              <w:rPr>
                <w:rFonts w:ascii="Arial" w:hAnsi="Arial" w:cs="Arial"/>
                <w:sz w:val="20"/>
                <w:szCs w:val="20"/>
              </w:rPr>
            </w:pPr>
            <w:r>
              <w:rPr>
                <w:rFonts w:ascii="Arial" w:hAnsi="Arial" w:cs="Arial"/>
                <w:sz w:val="20"/>
                <w:szCs w:val="20"/>
              </w:rPr>
              <w:t>For all financial instruments in GRAP 104, but to which impairment requirements have not been applied, has the entity disclosed the following by class of financial instrument:</w:t>
            </w:r>
          </w:p>
        </w:tc>
        <w:tc>
          <w:tcPr>
            <w:tcW w:w="1166" w:type="dxa"/>
          </w:tcPr>
          <w:p w14:paraId="4F836B61" w14:textId="6E6C6989" w:rsidR="00201ABD" w:rsidRDefault="00000000" w:rsidP="006C60E1">
            <w:pPr>
              <w:spacing w:before="60" w:after="60"/>
              <w:rPr>
                <w:rFonts w:ascii="Arial" w:hAnsi="Arial" w:cs="Arial"/>
                <w:sz w:val="20"/>
                <w:szCs w:val="20"/>
              </w:rPr>
            </w:pPr>
            <w:sdt>
              <w:sdtPr>
                <w:rPr>
                  <w:rFonts w:ascii="Arial" w:hAnsi="Arial" w:cs="Arial"/>
                  <w:sz w:val="20"/>
                  <w:szCs w:val="20"/>
                </w:rPr>
                <w:id w:val="1467628040"/>
                <w14:checkbox>
                  <w14:checked w14:val="0"/>
                  <w14:checkedState w14:val="2612" w14:font="MS Gothic"/>
                  <w14:uncheckedState w14:val="2610" w14:font="MS Gothic"/>
                </w14:checkbox>
              </w:sdtPr>
              <w:sdtContent>
                <w:r w:rsidR="00201ABD">
                  <w:rPr>
                    <w:rFonts w:ascii="MS Gothic" w:eastAsia="MS Gothic" w:hAnsi="MS Gothic" w:cs="Arial" w:hint="eastAsia"/>
                    <w:sz w:val="20"/>
                    <w:szCs w:val="20"/>
                  </w:rPr>
                  <w:t>☐</w:t>
                </w:r>
              </w:sdtContent>
            </w:sdt>
            <w:r w:rsidR="00201ABD">
              <w:rPr>
                <w:rFonts w:ascii="Arial" w:hAnsi="Arial" w:cs="Arial"/>
                <w:sz w:val="20"/>
                <w:szCs w:val="20"/>
              </w:rPr>
              <w:t>N/A</w:t>
            </w:r>
          </w:p>
        </w:tc>
        <w:tc>
          <w:tcPr>
            <w:tcW w:w="1710" w:type="dxa"/>
          </w:tcPr>
          <w:p w14:paraId="7FBB5016" w14:textId="638C8EBA" w:rsidR="00201ABD" w:rsidRDefault="00201ABD" w:rsidP="00201ABD">
            <w:pPr>
              <w:spacing w:before="60" w:after="60"/>
              <w:rPr>
                <w:rFonts w:ascii="Arial" w:hAnsi="Arial" w:cs="Arial"/>
                <w:sz w:val="20"/>
                <w:szCs w:val="20"/>
              </w:rPr>
            </w:pPr>
            <w:r>
              <w:rPr>
                <w:rFonts w:ascii="Arial" w:hAnsi="Arial" w:cs="Arial"/>
                <w:sz w:val="20"/>
                <w:szCs w:val="20"/>
              </w:rPr>
              <w:t>104.8.56</w:t>
            </w:r>
          </w:p>
        </w:tc>
        <w:sdt>
          <w:sdtPr>
            <w:rPr>
              <w:rFonts w:ascii="Arial" w:hAnsi="Arial" w:cs="Arial"/>
              <w:sz w:val="20"/>
              <w:szCs w:val="20"/>
            </w:rPr>
            <w:id w:val="-1260916193"/>
            <w:placeholder>
              <w:docPart w:val="C86A7216F8E44C0DB6F65D050F83AA8C"/>
            </w:placeholder>
            <w:showingPlcHdr/>
          </w:sdtPr>
          <w:sdtContent>
            <w:tc>
              <w:tcPr>
                <w:tcW w:w="1895" w:type="dxa"/>
              </w:tcPr>
              <w:p w14:paraId="4FFC52C1" w14:textId="06272667" w:rsidR="00201ABD" w:rsidRDefault="00201ABD" w:rsidP="00201ABD">
                <w:pPr>
                  <w:spacing w:before="60" w:after="60"/>
                  <w:rPr>
                    <w:rFonts w:ascii="Arial" w:hAnsi="Arial" w:cs="Arial"/>
                    <w:sz w:val="20"/>
                    <w:szCs w:val="20"/>
                  </w:rPr>
                </w:pPr>
                <w:r w:rsidRPr="002C72EA">
                  <w:rPr>
                    <w:rStyle w:val="PlaceholderText"/>
                  </w:rPr>
                  <w:t>Click or tap here to enter text.</w:t>
                </w:r>
              </w:p>
            </w:tc>
          </w:sdtContent>
        </w:sdt>
      </w:tr>
      <w:tr w:rsidR="00201ABD" w:rsidRPr="00983410" w14:paraId="4D092818" w14:textId="77777777" w:rsidTr="00435C9F">
        <w:tc>
          <w:tcPr>
            <w:tcW w:w="837" w:type="dxa"/>
          </w:tcPr>
          <w:p w14:paraId="1C19DDCD" w14:textId="77777777" w:rsidR="00201ABD" w:rsidRPr="00747EF9" w:rsidRDefault="00201ABD"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75EB972" w14:textId="517C59FD" w:rsidR="00201ABD" w:rsidRPr="00B667BA" w:rsidRDefault="00201ABD" w:rsidP="0060763B">
            <w:pPr>
              <w:pStyle w:val="ListParagraph"/>
              <w:numPr>
                <w:ilvl w:val="0"/>
                <w:numId w:val="371"/>
              </w:numPr>
              <w:spacing w:before="60" w:after="60"/>
              <w:contextualSpacing w:val="0"/>
              <w:jc w:val="left"/>
              <w:rPr>
                <w:rFonts w:ascii="Arial" w:hAnsi="Arial" w:cs="Arial"/>
                <w:sz w:val="20"/>
                <w:szCs w:val="20"/>
              </w:rPr>
            </w:pPr>
            <w:r w:rsidRPr="0073423A">
              <w:rPr>
                <w:rFonts w:ascii="Arial" w:hAnsi="Arial" w:cs="Arial"/>
                <w:sz w:val="20"/>
                <w:szCs w:val="20"/>
              </w:rPr>
              <w:t>The amount that best represents its maximum exposure to credit risk at the end of the reporting period without taking account of any collateral held or other credit enhancements (</w:t>
            </w:r>
            <w:r>
              <w:rPr>
                <w:rFonts w:ascii="Arial" w:hAnsi="Arial" w:cs="Arial"/>
                <w:sz w:val="20"/>
                <w:szCs w:val="20"/>
              </w:rPr>
              <w:t>other than for financial instruments whose carrying value best represents the maximum credit exposure risk</w:t>
            </w:r>
            <w:r w:rsidR="0010329C">
              <w:rPr>
                <w:rFonts w:ascii="Arial" w:hAnsi="Arial" w:cs="Arial"/>
                <w:sz w:val="20"/>
                <w:szCs w:val="20"/>
              </w:rPr>
              <w:t>)</w:t>
            </w:r>
            <w:r>
              <w:rPr>
                <w:rFonts w:ascii="Arial" w:hAnsi="Arial" w:cs="Arial"/>
                <w:sz w:val="20"/>
                <w:szCs w:val="20"/>
              </w:rPr>
              <w:t>?</w:t>
            </w:r>
          </w:p>
        </w:tc>
        <w:tc>
          <w:tcPr>
            <w:tcW w:w="1166" w:type="dxa"/>
          </w:tcPr>
          <w:p w14:paraId="3AFC34EF" w14:textId="77777777" w:rsidR="00201ABD" w:rsidRDefault="00000000" w:rsidP="00201ABD">
            <w:pPr>
              <w:spacing w:before="60" w:after="60"/>
              <w:rPr>
                <w:rFonts w:ascii="Arial" w:hAnsi="Arial" w:cs="Arial"/>
                <w:sz w:val="20"/>
                <w:szCs w:val="20"/>
              </w:rPr>
            </w:pPr>
            <w:sdt>
              <w:sdtPr>
                <w:rPr>
                  <w:rFonts w:ascii="Arial" w:hAnsi="Arial" w:cs="Arial"/>
                  <w:sz w:val="20"/>
                  <w:szCs w:val="20"/>
                </w:rPr>
                <w:id w:val="-2050059653"/>
                <w14:checkbox>
                  <w14:checked w14:val="0"/>
                  <w14:checkedState w14:val="2612" w14:font="MS Gothic"/>
                  <w14:uncheckedState w14:val="2610" w14:font="MS Gothic"/>
                </w14:checkbox>
              </w:sdtPr>
              <w:sdtContent>
                <w:r w:rsidR="00201ABD">
                  <w:rPr>
                    <w:rFonts w:ascii="MS Gothic" w:eastAsia="MS Gothic" w:hAnsi="MS Gothic" w:cs="Arial" w:hint="eastAsia"/>
                    <w:sz w:val="20"/>
                    <w:szCs w:val="20"/>
                  </w:rPr>
                  <w:t>☐</w:t>
                </w:r>
              </w:sdtContent>
            </w:sdt>
            <w:r w:rsidR="00201ABD" w:rsidRPr="00983410">
              <w:rPr>
                <w:rFonts w:ascii="Arial" w:hAnsi="Arial" w:cs="Arial"/>
                <w:sz w:val="20"/>
                <w:szCs w:val="20"/>
              </w:rPr>
              <w:t>Yes</w:t>
            </w:r>
          </w:p>
          <w:p w14:paraId="77FD1830" w14:textId="78877AF4" w:rsidR="00201ABD" w:rsidRDefault="00000000" w:rsidP="00201ABD">
            <w:pPr>
              <w:spacing w:before="60" w:after="60"/>
              <w:rPr>
                <w:rFonts w:ascii="Arial" w:hAnsi="Arial" w:cs="Arial"/>
                <w:sz w:val="20"/>
                <w:szCs w:val="20"/>
              </w:rPr>
            </w:pPr>
            <w:sdt>
              <w:sdtPr>
                <w:rPr>
                  <w:rFonts w:ascii="Arial" w:hAnsi="Arial" w:cs="Arial"/>
                  <w:sz w:val="20"/>
                  <w:szCs w:val="20"/>
                </w:rPr>
                <w:id w:val="-971212580"/>
                <w14:checkbox>
                  <w14:checked w14:val="0"/>
                  <w14:checkedState w14:val="2612" w14:font="MS Gothic"/>
                  <w14:uncheckedState w14:val="2610" w14:font="MS Gothic"/>
                </w14:checkbox>
              </w:sdtPr>
              <w:sdtContent>
                <w:r w:rsidR="00201ABD">
                  <w:rPr>
                    <w:rFonts w:ascii="MS Gothic" w:eastAsia="MS Gothic" w:hAnsi="MS Gothic" w:cs="Arial" w:hint="eastAsia"/>
                    <w:sz w:val="20"/>
                    <w:szCs w:val="20"/>
                  </w:rPr>
                  <w:t>☐</w:t>
                </w:r>
              </w:sdtContent>
            </w:sdt>
            <w:r w:rsidR="00201ABD">
              <w:rPr>
                <w:rFonts w:ascii="Arial" w:hAnsi="Arial" w:cs="Arial"/>
                <w:sz w:val="20"/>
                <w:szCs w:val="20"/>
              </w:rPr>
              <w:t>No</w:t>
            </w:r>
          </w:p>
        </w:tc>
        <w:tc>
          <w:tcPr>
            <w:tcW w:w="1710" w:type="dxa"/>
          </w:tcPr>
          <w:p w14:paraId="4395D81B" w14:textId="40E446AF" w:rsidR="00201ABD" w:rsidRDefault="00201ABD" w:rsidP="00201ABD">
            <w:pPr>
              <w:spacing w:before="60" w:after="60"/>
              <w:rPr>
                <w:rFonts w:ascii="Arial" w:hAnsi="Arial" w:cs="Arial"/>
                <w:sz w:val="20"/>
                <w:szCs w:val="20"/>
              </w:rPr>
            </w:pPr>
            <w:r>
              <w:rPr>
                <w:rFonts w:ascii="Arial" w:hAnsi="Arial" w:cs="Arial"/>
                <w:sz w:val="20"/>
                <w:szCs w:val="20"/>
              </w:rPr>
              <w:t>104.8.56(a)</w:t>
            </w:r>
          </w:p>
        </w:tc>
        <w:sdt>
          <w:sdtPr>
            <w:rPr>
              <w:rFonts w:ascii="Arial" w:hAnsi="Arial" w:cs="Arial"/>
              <w:sz w:val="20"/>
              <w:szCs w:val="20"/>
            </w:rPr>
            <w:id w:val="-167254084"/>
            <w:placeholder>
              <w:docPart w:val="8CB8D47323BB4758B3366EBED52179AE"/>
            </w:placeholder>
            <w:showingPlcHdr/>
          </w:sdtPr>
          <w:sdtContent>
            <w:tc>
              <w:tcPr>
                <w:tcW w:w="1895" w:type="dxa"/>
              </w:tcPr>
              <w:p w14:paraId="66906896" w14:textId="77D9A2F7" w:rsidR="00201ABD" w:rsidRDefault="00201ABD" w:rsidP="00201ABD">
                <w:pPr>
                  <w:spacing w:before="60" w:after="60"/>
                  <w:rPr>
                    <w:rFonts w:ascii="Arial" w:hAnsi="Arial" w:cs="Arial"/>
                    <w:sz w:val="20"/>
                    <w:szCs w:val="20"/>
                  </w:rPr>
                </w:pPr>
                <w:r w:rsidRPr="002C72EA">
                  <w:rPr>
                    <w:rStyle w:val="PlaceholderText"/>
                  </w:rPr>
                  <w:t>Click or tap here to enter text.</w:t>
                </w:r>
              </w:p>
            </w:tc>
          </w:sdtContent>
        </w:sdt>
      </w:tr>
      <w:tr w:rsidR="00201ABD" w:rsidRPr="00983410" w14:paraId="11721979" w14:textId="77777777" w:rsidTr="00435C9F">
        <w:tc>
          <w:tcPr>
            <w:tcW w:w="837" w:type="dxa"/>
          </w:tcPr>
          <w:p w14:paraId="652906AF" w14:textId="77777777" w:rsidR="00201ABD" w:rsidRPr="00747EF9" w:rsidRDefault="00201ABD" w:rsidP="000D6EC0">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1F2605B" w14:textId="3EB82312" w:rsidR="00201ABD" w:rsidRPr="00B667BA" w:rsidRDefault="00201ABD" w:rsidP="0060763B">
            <w:pPr>
              <w:pStyle w:val="ListParagraph"/>
              <w:numPr>
                <w:ilvl w:val="0"/>
                <w:numId w:val="371"/>
              </w:numPr>
              <w:spacing w:before="60" w:after="60"/>
              <w:contextualSpacing w:val="0"/>
              <w:jc w:val="left"/>
              <w:rPr>
                <w:rFonts w:ascii="Arial" w:hAnsi="Arial" w:cs="Arial"/>
                <w:sz w:val="20"/>
                <w:szCs w:val="20"/>
              </w:rPr>
            </w:pPr>
            <w:r w:rsidRPr="00201ABD">
              <w:rPr>
                <w:rFonts w:ascii="Arial" w:hAnsi="Arial" w:cs="Arial"/>
                <w:sz w:val="20"/>
                <w:szCs w:val="20"/>
              </w:rPr>
              <w:t>description of collateral held as security and other cred</w:t>
            </w:r>
            <w:r>
              <w:rPr>
                <w:rFonts w:ascii="Arial" w:hAnsi="Arial" w:cs="Arial"/>
                <w:sz w:val="20"/>
                <w:szCs w:val="20"/>
              </w:rPr>
              <w:t xml:space="preserve">it </w:t>
            </w:r>
            <w:r w:rsidRPr="00201ABD">
              <w:rPr>
                <w:rFonts w:ascii="Arial" w:hAnsi="Arial" w:cs="Arial"/>
                <w:sz w:val="20"/>
                <w:szCs w:val="20"/>
              </w:rPr>
              <w:t>enhancements, and their financial effect</w:t>
            </w:r>
            <w:r>
              <w:rPr>
                <w:rFonts w:ascii="Arial" w:hAnsi="Arial" w:cs="Arial"/>
                <w:sz w:val="20"/>
                <w:szCs w:val="20"/>
              </w:rPr>
              <w:t xml:space="preserve"> in respect of the amount that best represents the maximum exposure to credit risk? </w:t>
            </w:r>
          </w:p>
        </w:tc>
        <w:tc>
          <w:tcPr>
            <w:tcW w:w="1166" w:type="dxa"/>
          </w:tcPr>
          <w:p w14:paraId="72D2AB63" w14:textId="77777777" w:rsidR="00201ABD" w:rsidRDefault="00000000" w:rsidP="00201ABD">
            <w:pPr>
              <w:spacing w:before="60" w:after="60"/>
              <w:rPr>
                <w:rFonts w:ascii="Arial" w:hAnsi="Arial" w:cs="Arial"/>
                <w:sz w:val="20"/>
                <w:szCs w:val="20"/>
              </w:rPr>
            </w:pPr>
            <w:sdt>
              <w:sdtPr>
                <w:rPr>
                  <w:rFonts w:ascii="Arial" w:hAnsi="Arial" w:cs="Arial"/>
                  <w:sz w:val="20"/>
                  <w:szCs w:val="20"/>
                </w:rPr>
                <w:id w:val="-801382862"/>
                <w14:checkbox>
                  <w14:checked w14:val="0"/>
                  <w14:checkedState w14:val="2612" w14:font="MS Gothic"/>
                  <w14:uncheckedState w14:val="2610" w14:font="MS Gothic"/>
                </w14:checkbox>
              </w:sdtPr>
              <w:sdtContent>
                <w:r w:rsidR="00201ABD">
                  <w:rPr>
                    <w:rFonts w:ascii="MS Gothic" w:eastAsia="MS Gothic" w:hAnsi="MS Gothic" w:cs="Arial" w:hint="eastAsia"/>
                    <w:sz w:val="20"/>
                    <w:szCs w:val="20"/>
                  </w:rPr>
                  <w:t>☐</w:t>
                </w:r>
              </w:sdtContent>
            </w:sdt>
            <w:r w:rsidR="00201ABD" w:rsidRPr="00983410">
              <w:rPr>
                <w:rFonts w:ascii="Arial" w:hAnsi="Arial" w:cs="Arial"/>
                <w:sz w:val="20"/>
                <w:szCs w:val="20"/>
              </w:rPr>
              <w:t>Yes</w:t>
            </w:r>
          </w:p>
          <w:p w14:paraId="7A677BC4" w14:textId="1705E86F" w:rsidR="00201ABD" w:rsidRDefault="00000000" w:rsidP="00201ABD">
            <w:pPr>
              <w:spacing w:before="60" w:after="60"/>
              <w:rPr>
                <w:rFonts w:ascii="Arial" w:hAnsi="Arial" w:cs="Arial"/>
                <w:sz w:val="20"/>
                <w:szCs w:val="20"/>
              </w:rPr>
            </w:pPr>
            <w:sdt>
              <w:sdtPr>
                <w:rPr>
                  <w:rFonts w:ascii="Arial" w:hAnsi="Arial" w:cs="Arial"/>
                  <w:sz w:val="20"/>
                  <w:szCs w:val="20"/>
                </w:rPr>
                <w:id w:val="2141295181"/>
                <w14:checkbox>
                  <w14:checked w14:val="0"/>
                  <w14:checkedState w14:val="2612" w14:font="MS Gothic"/>
                  <w14:uncheckedState w14:val="2610" w14:font="MS Gothic"/>
                </w14:checkbox>
              </w:sdtPr>
              <w:sdtContent>
                <w:r w:rsidR="00201ABD">
                  <w:rPr>
                    <w:rFonts w:ascii="MS Gothic" w:eastAsia="MS Gothic" w:hAnsi="MS Gothic" w:cs="Arial" w:hint="eastAsia"/>
                    <w:sz w:val="20"/>
                    <w:szCs w:val="20"/>
                  </w:rPr>
                  <w:t>☐</w:t>
                </w:r>
              </w:sdtContent>
            </w:sdt>
            <w:r w:rsidR="00201ABD">
              <w:rPr>
                <w:rFonts w:ascii="Arial" w:hAnsi="Arial" w:cs="Arial"/>
                <w:sz w:val="20"/>
                <w:szCs w:val="20"/>
              </w:rPr>
              <w:t>No</w:t>
            </w:r>
          </w:p>
        </w:tc>
        <w:tc>
          <w:tcPr>
            <w:tcW w:w="1710" w:type="dxa"/>
          </w:tcPr>
          <w:p w14:paraId="6F040004" w14:textId="0D8B693E" w:rsidR="00201ABD" w:rsidRDefault="00201ABD" w:rsidP="00201ABD">
            <w:pPr>
              <w:spacing w:before="60" w:after="60"/>
              <w:rPr>
                <w:rFonts w:ascii="Arial" w:hAnsi="Arial" w:cs="Arial"/>
                <w:sz w:val="20"/>
                <w:szCs w:val="20"/>
              </w:rPr>
            </w:pPr>
            <w:r>
              <w:rPr>
                <w:rFonts w:ascii="Arial" w:hAnsi="Arial" w:cs="Arial"/>
                <w:sz w:val="20"/>
                <w:szCs w:val="20"/>
              </w:rPr>
              <w:t>104.8.56(b)</w:t>
            </w:r>
          </w:p>
        </w:tc>
        <w:sdt>
          <w:sdtPr>
            <w:rPr>
              <w:rFonts w:ascii="Arial" w:hAnsi="Arial" w:cs="Arial"/>
              <w:sz w:val="20"/>
              <w:szCs w:val="20"/>
            </w:rPr>
            <w:id w:val="-1380939332"/>
            <w:placeholder>
              <w:docPart w:val="39D818482F984E9DACD6FBD7834F0BDC"/>
            </w:placeholder>
            <w:showingPlcHdr/>
          </w:sdtPr>
          <w:sdtContent>
            <w:tc>
              <w:tcPr>
                <w:tcW w:w="1895" w:type="dxa"/>
              </w:tcPr>
              <w:p w14:paraId="0781965D" w14:textId="31330F47" w:rsidR="00201ABD" w:rsidRDefault="00201ABD" w:rsidP="00201ABD">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C8A4CF8" w14:textId="77777777" w:rsidTr="00435C9F">
        <w:tc>
          <w:tcPr>
            <w:tcW w:w="837" w:type="dxa"/>
          </w:tcPr>
          <w:p w14:paraId="24E80221"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3A66767" w14:textId="0FC09F9B" w:rsidR="00D73C3A" w:rsidRPr="002D50D4" w:rsidRDefault="00D73C3A" w:rsidP="00D73C3A">
            <w:pPr>
              <w:spacing w:before="60" w:after="60"/>
              <w:rPr>
                <w:rFonts w:ascii="Arial" w:hAnsi="Arial" w:cs="Arial"/>
                <w:sz w:val="20"/>
                <w:szCs w:val="20"/>
              </w:rPr>
            </w:pPr>
            <w:r w:rsidRPr="00B667BA">
              <w:rPr>
                <w:rFonts w:ascii="Arial" w:hAnsi="Arial" w:cs="Arial"/>
                <w:sz w:val="20"/>
                <w:szCs w:val="20"/>
              </w:rPr>
              <w:t>When an entity obtains financial or non-financial assets during the period by taking possession of collateral it holds as security or calling on other credit enhancements (e.g. guarantees), and such assets meet the recognition criteria in other Standards, has the entity disclosed:</w:t>
            </w:r>
          </w:p>
        </w:tc>
        <w:tc>
          <w:tcPr>
            <w:tcW w:w="1166" w:type="dxa"/>
          </w:tcPr>
          <w:p w14:paraId="2D197B4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513189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1D9DC31" w14:textId="1B937823" w:rsidR="00D73C3A" w:rsidRDefault="00D73C3A" w:rsidP="00D73C3A">
            <w:pPr>
              <w:spacing w:before="60" w:after="60"/>
              <w:rPr>
                <w:rFonts w:ascii="Arial" w:hAnsi="Arial" w:cs="Arial"/>
                <w:sz w:val="20"/>
                <w:szCs w:val="20"/>
              </w:rPr>
            </w:pPr>
          </w:p>
        </w:tc>
        <w:tc>
          <w:tcPr>
            <w:tcW w:w="1710" w:type="dxa"/>
          </w:tcPr>
          <w:p w14:paraId="2DE134B8" w14:textId="7AC79766" w:rsidR="00D73C3A" w:rsidRDefault="00D73C3A" w:rsidP="00D73C3A">
            <w:pPr>
              <w:spacing w:before="60" w:after="60"/>
              <w:rPr>
                <w:rFonts w:ascii="Arial" w:hAnsi="Arial" w:cs="Arial"/>
                <w:sz w:val="20"/>
                <w:szCs w:val="20"/>
              </w:rPr>
            </w:pPr>
            <w:r>
              <w:rPr>
                <w:rFonts w:ascii="Arial" w:hAnsi="Arial" w:cs="Arial"/>
                <w:sz w:val="20"/>
                <w:szCs w:val="20"/>
              </w:rPr>
              <w:t>104.8.57</w:t>
            </w:r>
          </w:p>
        </w:tc>
        <w:sdt>
          <w:sdtPr>
            <w:rPr>
              <w:rFonts w:ascii="Arial" w:hAnsi="Arial" w:cs="Arial"/>
              <w:sz w:val="20"/>
              <w:szCs w:val="20"/>
            </w:rPr>
            <w:id w:val="-1406603975"/>
            <w:placeholder>
              <w:docPart w:val="A6E170E48D4E4133B9D4AC02996B22D4"/>
            </w:placeholder>
            <w:showingPlcHdr/>
          </w:sdtPr>
          <w:sdtContent>
            <w:tc>
              <w:tcPr>
                <w:tcW w:w="1895" w:type="dxa"/>
              </w:tcPr>
              <w:p w14:paraId="33B0466B" w14:textId="0B3A8AB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69424C" w14:textId="77777777" w:rsidTr="00435C9F">
        <w:tc>
          <w:tcPr>
            <w:tcW w:w="837" w:type="dxa"/>
          </w:tcPr>
          <w:p w14:paraId="30B76E42" w14:textId="77777777" w:rsidR="00D73C3A" w:rsidRPr="00B667BA"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80D9B3E" w14:textId="25FA16A0" w:rsidR="00D73C3A" w:rsidRPr="002D50D4" w:rsidRDefault="00D73C3A" w:rsidP="0060763B">
            <w:pPr>
              <w:pStyle w:val="ListParagraph"/>
              <w:numPr>
                <w:ilvl w:val="0"/>
                <w:numId w:val="369"/>
              </w:numPr>
              <w:spacing w:before="60" w:after="60"/>
              <w:contextualSpacing w:val="0"/>
              <w:jc w:val="left"/>
              <w:rPr>
                <w:rFonts w:ascii="Arial" w:hAnsi="Arial" w:cs="Arial"/>
                <w:sz w:val="20"/>
                <w:szCs w:val="20"/>
              </w:rPr>
            </w:pPr>
            <w:r>
              <w:rPr>
                <w:rFonts w:ascii="Arial" w:hAnsi="Arial" w:cs="Arial"/>
                <w:sz w:val="20"/>
                <w:szCs w:val="20"/>
              </w:rPr>
              <w:t>t</w:t>
            </w:r>
            <w:r w:rsidRPr="00B667BA">
              <w:rPr>
                <w:rFonts w:ascii="Arial" w:hAnsi="Arial" w:cs="Arial"/>
                <w:sz w:val="20"/>
                <w:szCs w:val="20"/>
              </w:rPr>
              <w:t>he nature and carrying amount of the assets obtained</w:t>
            </w:r>
          </w:p>
        </w:tc>
        <w:tc>
          <w:tcPr>
            <w:tcW w:w="1166" w:type="dxa"/>
          </w:tcPr>
          <w:p w14:paraId="523BC95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335509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D095505" w14:textId="5AA86F2A" w:rsidR="00D73C3A" w:rsidRDefault="00000000" w:rsidP="00D73C3A">
            <w:pPr>
              <w:spacing w:before="60" w:after="60"/>
              <w:rPr>
                <w:rFonts w:ascii="Arial" w:hAnsi="Arial" w:cs="Arial"/>
                <w:sz w:val="20"/>
                <w:szCs w:val="20"/>
              </w:rPr>
            </w:pPr>
            <w:sdt>
              <w:sdtPr>
                <w:rPr>
                  <w:rFonts w:ascii="Arial" w:hAnsi="Arial" w:cs="Arial"/>
                  <w:sz w:val="20"/>
                  <w:szCs w:val="20"/>
                </w:rPr>
                <w:id w:val="-16575993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A0F5CD6" w14:textId="5608229C" w:rsidR="00D73C3A" w:rsidRDefault="00D73C3A" w:rsidP="00D73C3A">
            <w:pPr>
              <w:spacing w:before="60" w:after="60"/>
              <w:rPr>
                <w:rFonts w:ascii="Arial" w:hAnsi="Arial" w:cs="Arial"/>
                <w:sz w:val="20"/>
                <w:szCs w:val="20"/>
              </w:rPr>
            </w:pPr>
            <w:r>
              <w:rPr>
                <w:rFonts w:ascii="Arial" w:hAnsi="Arial" w:cs="Arial"/>
                <w:sz w:val="20"/>
                <w:szCs w:val="20"/>
              </w:rPr>
              <w:t>104.8.57(a)</w:t>
            </w:r>
          </w:p>
        </w:tc>
        <w:sdt>
          <w:sdtPr>
            <w:rPr>
              <w:rFonts w:ascii="Arial" w:hAnsi="Arial" w:cs="Arial"/>
              <w:sz w:val="20"/>
              <w:szCs w:val="20"/>
            </w:rPr>
            <w:id w:val="1658034412"/>
            <w:placeholder>
              <w:docPart w:val="A6E170E48D4E4133B9D4AC02996B22D4"/>
            </w:placeholder>
            <w:showingPlcHdr/>
          </w:sdtPr>
          <w:sdtContent>
            <w:tc>
              <w:tcPr>
                <w:tcW w:w="1895" w:type="dxa"/>
              </w:tcPr>
              <w:p w14:paraId="7A69442C" w14:textId="78199C3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52D8028" w14:textId="77777777" w:rsidTr="00435C9F">
        <w:tc>
          <w:tcPr>
            <w:tcW w:w="837" w:type="dxa"/>
          </w:tcPr>
          <w:p w14:paraId="65A5A773"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F15D3CD" w14:textId="4A55DB3C" w:rsidR="00D73C3A" w:rsidRPr="002D50D4" w:rsidRDefault="00D73C3A" w:rsidP="0060763B">
            <w:pPr>
              <w:pStyle w:val="ListParagraph"/>
              <w:numPr>
                <w:ilvl w:val="0"/>
                <w:numId w:val="369"/>
              </w:numPr>
              <w:spacing w:before="60" w:after="60"/>
              <w:contextualSpacing w:val="0"/>
              <w:jc w:val="left"/>
              <w:rPr>
                <w:rFonts w:ascii="Arial" w:hAnsi="Arial" w:cs="Arial"/>
                <w:sz w:val="20"/>
                <w:szCs w:val="20"/>
              </w:rPr>
            </w:pPr>
            <w:r>
              <w:rPr>
                <w:rFonts w:ascii="Arial" w:hAnsi="Arial" w:cs="Arial"/>
                <w:sz w:val="20"/>
                <w:szCs w:val="20"/>
              </w:rPr>
              <w:t>w</w:t>
            </w:r>
            <w:r w:rsidRPr="00B667BA">
              <w:rPr>
                <w:rFonts w:ascii="Arial" w:hAnsi="Arial" w:cs="Arial"/>
                <w:sz w:val="20"/>
                <w:szCs w:val="20"/>
              </w:rPr>
              <w:t>hen the assets are not readily convertible into cash, its policies for disposing of such assets or for using them in its operations?</w:t>
            </w:r>
          </w:p>
        </w:tc>
        <w:tc>
          <w:tcPr>
            <w:tcW w:w="1166" w:type="dxa"/>
          </w:tcPr>
          <w:p w14:paraId="23DFEFC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502759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36B1DF7" w14:textId="60FF2266" w:rsidR="00D73C3A" w:rsidRDefault="00000000" w:rsidP="00D73C3A">
            <w:pPr>
              <w:spacing w:before="60" w:after="60"/>
              <w:rPr>
                <w:rFonts w:ascii="Arial" w:hAnsi="Arial" w:cs="Arial"/>
                <w:sz w:val="20"/>
                <w:szCs w:val="20"/>
              </w:rPr>
            </w:pPr>
            <w:sdt>
              <w:sdtPr>
                <w:rPr>
                  <w:rFonts w:ascii="Arial" w:hAnsi="Arial" w:cs="Arial"/>
                  <w:sz w:val="20"/>
                  <w:szCs w:val="20"/>
                </w:rPr>
                <w:id w:val="-1354110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F6952F0" w14:textId="11248C92" w:rsidR="00D73C3A" w:rsidRDefault="00D73C3A" w:rsidP="00D73C3A">
            <w:pPr>
              <w:spacing w:before="60" w:after="60"/>
              <w:rPr>
                <w:rFonts w:ascii="Arial" w:hAnsi="Arial" w:cs="Arial"/>
                <w:sz w:val="20"/>
                <w:szCs w:val="20"/>
              </w:rPr>
            </w:pPr>
            <w:r>
              <w:rPr>
                <w:rFonts w:ascii="Arial" w:hAnsi="Arial" w:cs="Arial"/>
                <w:sz w:val="20"/>
                <w:szCs w:val="20"/>
              </w:rPr>
              <w:t>104.8.57(b)</w:t>
            </w:r>
          </w:p>
        </w:tc>
        <w:sdt>
          <w:sdtPr>
            <w:rPr>
              <w:rFonts w:ascii="Arial" w:hAnsi="Arial" w:cs="Arial"/>
              <w:sz w:val="20"/>
              <w:szCs w:val="20"/>
            </w:rPr>
            <w:id w:val="-2077348776"/>
            <w:placeholder>
              <w:docPart w:val="A6E170E48D4E4133B9D4AC02996B22D4"/>
            </w:placeholder>
            <w:showingPlcHdr/>
          </w:sdtPr>
          <w:sdtContent>
            <w:tc>
              <w:tcPr>
                <w:tcW w:w="1895" w:type="dxa"/>
              </w:tcPr>
              <w:p w14:paraId="669FA298" w14:textId="3D278E2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2D059C" w:rsidRPr="00983410" w14:paraId="09B1C043" w14:textId="77777777" w:rsidTr="00184E30">
        <w:tc>
          <w:tcPr>
            <w:tcW w:w="837" w:type="dxa"/>
          </w:tcPr>
          <w:p w14:paraId="0647CD31" w14:textId="77777777" w:rsidR="002D059C" w:rsidRPr="00747EF9" w:rsidRDefault="002D059C" w:rsidP="000D6EC0">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21F68750" w14:textId="7C4E4B07" w:rsidR="002D059C" w:rsidRPr="000D6EC0" w:rsidRDefault="002D059C" w:rsidP="00D73C3A">
            <w:pPr>
              <w:spacing w:before="60" w:after="60"/>
              <w:rPr>
                <w:rFonts w:ascii="Arial" w:hAnsi="Arial" w:cs="Arial"/>
                <w:b/>
                <w:bCs/>
                <w:i/>
                <w:iCs/>
                <w:sz w:val="20"/>
                <w:szCs w:val="20"/>
              </w:rPr>
            </w:pPr>
            <w:r>
              <w:rPr>
                <w:rFonts w:ascii="Arial" w:hAnsi="Arial" w:cs="Arial"/>
                <w:b/>
                <w:bCs/>
                <w:i/>
                <w:iCs/>
                <w:sz w:val="20"/>
                <w:szCs w:val="20"/>
              </w:rPr>
              <w:t>Liquidity risk</w:t>
            </w:r>
          </w:p>
        </w:tc>
      </w:tr>
      <w:tr w:rsidR="00D73C3A" w:rsidRPr="00983410" w14:paraId="458E4737" w14:textId="77777777" w:rsidTr="00435C9F">
        <w:tc>
          <w:tcPr>
            <w:tcW w:w="837" w:type="dxa"/>
          </w:tcPr>
          <w:p w14:paraId="0D9A3755" w14:textId="77777777" w:rsidR="00D73C3A" w:rsidRPr="00747EF9"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0495F37" w14:textId="423184F8" w:rsidR="00D73C3A" w:rsidRPr="002D50D4" w:rsidRDefault="00D73C3A" w:rsidP="00D73C3A">
            <w:pPr>
              <w:spacing w:before="60" w:after="60"/>
              <w:rPr>
                <w:rFonts w:ascii="Arial" w:hAnsi="Arial" w:cs="Arial"/>
                <w:sz w:val="20"/>
                <w:szCs w:val="20"/>
              </w:rPr>
            </w:pPr>
            <w:r w:rsidRPr="008933D7">
              <w:rPr>
                <w:rFonts w:ascii="Arial" w:hAnsi="Arial" w:cs="Arial"/>
                <w:sz w:val="20"/>
                <w:szCs w:val="20"/>
              </w:rPr>
              <w:t>Has</w:t>
            </w:r>
            <w:r w:rsidR="006C60E1">
              <w:rPr>
                <w:rFonts w:ascii="Arial" w:hAnsi="Arial" w:cs="Arial"/>
                <w:sz w:val="20"/>
                <w:szCs w:val="20"/>
              </w:rPr>
              <w:t xml:space="preserve"> </w:t>
            </w:r>
            <w:r w:rsidRPr="008933D7">
              <w:rPr>
                <w:rFonts w:ascii="Arial" w:hAnsi="Arial" w:cs="Arial"/>
                <w:sz w:val="20"/>
                <w:szCs w:val="20"/>
              </w:rPr>
              <w:t>the entity disclosed:</w:t>
            </w:r>
          </w:p>
        </w:tc>
        <w:tc>
          <w:tcPr>
            <w:tcW w:w="1166" w:type="dxa"/>
          </w:tcPr>
          <w:p w14:paraId="6E0AE98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818048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9D6A8AE" w14:textId="77777777" w:rsidR="00D73C3A" w:rsidRDefault="00D73C3A" w:rsidP="00D73C3A">
            <w:pPr>
              <w:spacing w:before="60" w:after="60"/>
              <w:rPr>
                <w:rFonts w:ascii="Arial" w:hAnsi="Arial" w:cs="Arial"/>
                <w:sz w:val="20"/>
                <w:szCs w:val="20"/>
              </w:rPr>
            </w:pPr>
          </w:p>
        </w:tc>
        <w:tc>
          <w:tcPr>
            <w:tcW w:w="1710" w:type="dxa"/>
          </w:tcPr>
          <w:p w14:paraId="4B120409" w14:textId="00C70653" w:rsidR="00D73C3A" w:rsidRDefault="00D73C3A" w:rsidP="00D73C3A">
            <w:pPr>
              <w:spacing w:before="60" w:after="60"/>
              <w:rPr>
                <w:rFonts w:ascii="Arial" w:hAnsi="Arial" w:cs="Arial"/>
                <w:sz w:val="20"/>
                <w:szCs w:val="20"/>
              </w:rPr>
            </w:pPr>
            <w:r>
              <w:rPr>
                <w:rFonts w:ascii="Arial" w:hAnsi="Arial" w:cs="Arial"/>
                <w:sz w:val="20"/>
                <w:szCs w:val="20"/>
              </w:rPr>
              <w:t>104.</w:t>
            </w:r>
            <w:r w:rsidR="002D059C">
              <w:rPr>
                <w:rFonts w:ascii="Arial" w:hAnsi="Arial" w:cs="Arial"/>
                <w:sz w:val="20"/>
                <w:szCs w:val="20"/>
              </w:rPr>
              <w:t>8.58</w:t>
            </w:r>
          </w:p>
        </w:tc>
        <w:sdt>
          <w:sdtPr>
            <w:rPr>
              <w:rFonts w:ascii="Arial" w:hAnsi="Arial" w:cs="Arial"/>
              <w:sz w:val="20"/>
              <w:szCs w:val="20"/>
            </w:rPr>
            <w:id w:val="-1981067537"/>
            <w:placeholder>
              <w:docPart w:val="A6E170E48D4E4133B9D4AC02996B22D4"/>
            </w:placeholder>
            <w:showingPlcHdr/>
          </w:sdtPr>
          <w:sdtContent>
            <w:tc>
              <w:tcPr>
                <w:tcW w:w="1895" w:type="dxa"/>
              </w:tcPr>
              <w:p w14:paraId="0D31AB88" w14:textId="3CDA6A2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9212F0F" w14:textId="77777777" w:rsidTr="00435C9F">
        <w:tc>
          <w:tcPr>
            <w:tcW w:w="837" w:type="dxa"/>
          </w:tcPr>
          <w:p w14:paraId="684288BE"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B84D4A3" w14:textId="5916FB59" w:rsidR="00D73C3A" w:rsidRPr="002D50D4" w:rsidRDefault="00D73C3A" w:rsidP="0060763B">
            <w:pPr>
              <w:pStyle w:val="ListParagraph"/>
              <w:numPr>
                <w:ilvl w:val="0"/>
                <w:numId w:val="279"/>
              </w:numPr>
              <w:spacing w:before="60" w:after="60"/>
              <w:contextualSpacing w:val="0"/>
              <w:jc w:val="left"/>
              <w:rPr>
                <w:rFonts w:ascii="Arial" w:hAnsi="Arial" w:cs="Arial"/>
                <w:sz w:val="20"/>
                <w:szCs w:val="20"/>
              </w:rPr>
            </w:pPr>
            <w:r>
              <w:rPr>
                <w:rFonts w:ascii="Arial" w:hAnsi="Arial" w:cs="Arial"/>
                <w:sz w:val="20"/>
                <w:szCs w:val="20"/>
              </w:rPr>
              <w:t>a</w:t>
            </w:r>
            <w:r w:rsidRPr="008933D7">
              <w:rPr>
                <w:rFonts w:ascii="Arial" w:hAnsi="Arial" w:cs="Arial"/>
                <w:sz w:val="20"/>
                <w:szCs w:val="20"/>
              </w:rPr>
              <w:t xml:space="preserve"> maturity analysis for non-derivative financial liabilities that shows the remaining contractual maturities?</w:t>
            </w:r>
          </w:p>
        </w:tc>
        <w:tc>
          <w:tcPr>
            <w:tcW w:w="1166" w:type="dxa"/>
          </w:tcPr>
          <w:p w14:paraId="45F2EB9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236329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1DE5579" w14:textId="13460C61" w:rsidR="00D73C3A" w:rsidRDefault="00000000" w:rsidP="00D73C3A">
            <w:pPr>
              <w:spacing w:before="60" w:after="60"/>
              <w:rPr>
                <w:rFonts w:ascii="Arial" w:hAnsi="Arial" w:cs="Arial"/>
                <w:sz w:val="20"/>
                <w:szCs w:val="20"/>
              </w:rPr>
            </w:pPr>
            <w:sdt>
              <w:sdtPr>
                <w:rPr>
                  <w:rFonts w:ascii="Arial" w:hAnsi="Arial" w:cs="Arial"/>
                  <w:sz w:val="20"/>
                  <w:szCs w:val="20"/>
                </w:rPr>
                <w:id w:val="10264486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981B7C9" w14:textId="6E4A44AA" w:rsidR="00D73C3A" w:rsidRDefault="00D73C3A" w:rsidP="00D73C3A">
            <w:pPr>
              <w:spacing w:before="60" w:after="60"/>
              <w:rPr>
                <w:rFonts w:ascii="Arial" w:hAnsi="Arial" w:cs="Arial"/>
                <w:sz w:val="20"/>
                <w:szCs w:val="20"/>
              </w:rPr>
            </w:pPr>
            <w:r>
              <w:rPr>
                <w:rFonts w:ascii="Arial" w:hAnsi="Arial" w:cs="Arial"/>
                <w:sz w:val="20"/>
                <w:szCs w:val="20"/>
              </w:rPr>
              <w:t>104.</w:t>
            </w:r>
            <w:r w:rsidR="002D059C">
              <w:rPr>
                <w:rFonts w:ascii="Arial" w:hAnsi="Arial" w:cs="Arial"/>
                <w:sz w:val="20"/>
                <w:szCs w:val="20"/>
              </w:rPr>
              <w:t>8.58</w:t>
            </w:r>
            <w:r>
              <w:rPr>
                <w:rFonts w:ascii="Arial" w:hAnsi="Arial" w:cs="Arial"/>
                <w:sz w:val="20"/>
                <w:szCs w:val="20"/>
              </w:rPr>
              <w:t>(a)</w:t>
            </w:r>
          </w:p>
        </w:tc>
        <w:sdt>
          <w:sdtPr>
            <w:rPr>
              <w:rFonts w:ascii="Arial" w:hAnsi="Arial" w:cs="Arial"/>
              <w:sz w:val="20"/>
              <w:szCs w:val="20"/>
            </w:rPr>
            <w:id w:val="-1698148460"/>
            <w:placeholder>
              <w:docPart w:val="A6E170E48D4E4133B9D4AC02996B22D4"/>
            </w:placeholder>
            <w:showingPlcHdr/>
          </w:sdtPr>
          <w:sdtContent>
            <w:tc>
              <w:tcPr>
                <w:tcW w:w="1895" w:type="dxa"/>
              </w:tcPr>
              <w:p w14:paraId="20744FAC" w14:textId="1E45C01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01AB0D8" w14:textId="77777777" w:rsidTr="00435C9F">
        <w:tc>
          <w:tcPr>
            <w:tcW w:w="837" w:type="dxa"/>
          </w:tcPr>
          <w:p w14:paraId="52955F58"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77784B7" w14:textId="320B2C5F" w:rsidR="00D73C3A" w:rsidRPr="002D50D4" w:rsidRDefault="00D73C3A" w:rsidP="0060763B">
            <w:pPr>
              <w:pStyle w:val="ListParagraph"/>
              <w:numPr>
                <w:ilvl w:val="0"/>
                <w:numId w:val="279"/>
              </w:numPr>
              <w:spacing w:before="60" w:after="60"/>
              <w:contextualSpacing w:val="0"/>
              <w:jc w:val="left"/>
              <w:rPr>
                <w:rFonts w:ascii="Arial" w:hAnsi="Arial" w:cs="Arial"/>
                <w:sz w:val="20"/>
                <w:szCs w:val="20"/>
              </w:rPr>
            </w:pPr>
            <w:r>
              <w:rPr>
                <w:rFonts w:ascii="Arial" w:hAnsi="Arial" w:cs="Arial"/>
                <w:sz w:val="20"/>
                <w:szCs w:val="20"/>
              </w:rPr>
              <w:t>a</w:t>
            </w:r>
            <w:r w:rsidRPr="008933D7">
              <w:rPr>
                <w:rFonts w:ascii="Arial" w:hAnsi="Arial" w:cs="Arial"/>
                <w:sz w:val="20"/>
                <w:szCs w:val="20"/>
              </w:rPr>
              <w:t xml:space="preserve"> maturity analysis for derivative financial liabilities</w:t>
            </w:r>
            <w:r w:rsidR="002D059C">
              <w:rPr>
                <w:rFonts w:ascii="Arial" w:hAnsi="Arial" w:cs="Arial"/>
                <w:sz w:val="20"/>
                <w:szCs w:val="20"/>
              </w:rPr>
              <w:t>?</w:t>
            </w:r>
          </w:p>
        </w:tc>
        <w:tc>
          <w:tcPr>
            <w:tcW w:w="1166" w:type="dxa"/>
          </w:tcPr>
          <w:p w14:paraId="4D34E61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487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F2B40D6" w14:textId="016CDA01" w:rsidR="00D73C3A" w:rsidRDefault="00000000" w:rsidP="00D73C3A">
            <w:pPr>
              <w:spacing w:before="60" w:after="60"/>
              <w:rPr>
                <w:rFonts w:ascii="Arial" w:hAnsi="Arial" w:cs="Arial"/>
                <w:sz w:val="20"/>
                <w:szCs w:val="20"/>
              </w:rPr>
            </w:pPr>
            <w:sdt>
              <w:sdtPr>
                <w:rPr>
                  <w:rFonts w:ascii="Arial" w:hAnsi="Arial" w:cs="Arial"/>
                  <w:sz w:val="20"/>
                  <w:szCs w:val="20"/>
                </w:rPr>
                <w:id w:val="15445595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9634236" w14:textId="32391589" w:rsidR="00D73C3A" w:rsidRDefault="00D73C3A" w:rsidP="00D73C3A">
            <w:pPr>
              <w:spacing w:before="60" w:after="60"/>
              <w:rPr>
                <w:rFonts w:ascii="Arial" w:hAnsi="Arial" w:cs="Arial"/>
                <w:sz w:val="20"/>
                <w:szCs w:val="20"/>
              </w:rPr>
            </w:pPr>
            <w:r>
              <w:rPr>
                <w:rFonts w:ascii="Arial" w:hAnsi="Arial" w:cs="Arial"/>
                <w:sz w:val="20"/>
                <w:szCs w:val="20"/>
              </w:rPr>
              <w:t>104.</w:t>
            </w:r>
            <w:r w:rsidR="002D059C">
              <w:rPr>
                <w:rFonts w:ascii="Arial" w:hAnsi="Arial" w:cs="Arial"/>
                <w:sz w:val="20"/>
                <w:szCs w:val="20"/>
              </w:rPr>
              <w:t>8.58</w:t>
            </w:r>
            <w:r>
              <w:rPr>
                <w:rFonts w:ascii="Arial" w:hAnsi="Arial" w:cs="Arial"/>
                <w:sz w:val="20"/>
                <w:szCs w:val="20"/>
              </w:rPr>
              <w:t>(b)</w:t>
            </w:r>
          </w:p>
        </w:tc>
        <w:sdt>
          <w:sdtPr>
            <w:rPr>
              <w:rFonts w:ascii="Arial" w:hAnsi="Arial" w:cs="Arial"/>
              <w:sz w:val="20"/>
              <w:szCs w:val="20"/>
            </w:rPr>
            <w:id w:val="867950978"/>
            <w:placeholder>
              <w:docPart w:val="A6E170E48D4E4133B9D4AC02996B22D4"/>
            </w:placeholder>
            <w:showingPlcHdr/>
          </w:sdtPr>
          <w:sdtContent>
            <w:tc>
              <w:tcPr>
                <w:tcW w:w="1895" w:type="dxa"/>
              </w:tcPr>
              <w:p w14:paraId="7FEFDDBE" w14:textId="541F50B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6535C7A" w14:textId="77777777" w:rsidTr="00435C9F">
        <w:tc>
          <w:tcPr>
            <w:tcW w:w="837" w:type="dxa"/>
          </w:tcPr>
          <w:p w14:paraId="3AF4EE6F" w14:textId="77777777" w:rsidR="00D73C3A" w:rsidRPr="00747EF9"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16BDF94" w14:textId="786F616C" w:rsidR="00D73C3A" w:rsidRPr="002D50D4" w:rsidRDefault="00D73C3A" w:rsidP="0060763B">
            <w:pPr>
              <w:pStyle w:val="ListParagraph"/>
              <w:numPr>
                <w:ilvl w:val="0"/>
                <w:numId w:val="279"/>
              </w:numPr>
              <w:spacing w:before="60" w:after="60"/>
              <w:contextualSpacing w:val="0"/>
              <w:jc w:val="left"/>
              <w:rPr>
                <w:rFonts w:ascii="Arial" w:hAnsi="Arial" w:cs="Arial"/>
                <w:sz w:val="20"/>
                <w:szCs w:val="20"/>
              </w:rPr>
            </w:pPr>
            <w:r>
              <w:rPr>
                <w:rFonts w:ascii="Arial" w:hAnsi="Arial" w:cs="Arial"/>
                <w:sz w:val="20"/>
                <w:szCs w:val="20"/>
              </w:rPr>
              <w:t>a</w:t>
            </w:r>
            <w:r w:rsidRPr="008933D7">
              <w:rPr>
                <w:rFonts w:ascii="Arial" w:hAnsi="Arial" w:cs="Arial"/>
                <w:sz w:val="20"/>
                <w:szCs w:val="20"/>
              </w:rPr>
              <w:t xml:space="preserve"> description of how it manages the liquidity risk inherent in (a) and (b)?</w:t>
            </w:r>
          </w:p>
        </w:tc>
        <w:tc>
          <w:tcPr>
            <w:tcW w:w="1166" w:type="dxa"/>
          </w:tcPr>
          <w:p w14:paraId="475B6EC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438740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26D2702" w14:textId="19B599BE" w:rsidR="00D73C3A" w:rsidRDefault="00000000" w:rsidP="00D73C3A">
            <w:pPr>
              <w:spacing w:before="60" w:after="60"/>
              <w:rPr>
                <w:rFonts w:ascii="Arial" w:hAnsi="Arial" w:cs="Arial"/>
                <w:sz w:val="20"/>
                <w:szCs w:val="20"/>
              </w:rPr>
            </w:pPr>
            <w:sdt>
              <w:sdtPr>
                <w:rPr>
                  <w:rFonts w:ascii="Arial" w:hAnsi="Arial" w:cs="Arial"/>
                  <w:sz w:val="20"/>
                  <w:szCs w:val="20"/>
                </w:rPr>
                <w:id w:val="12064446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07E1CF8" w14:textId="52FBFDD0" w:rsidR="00D73C3A" w:rsidRDefault="00D73C3A" w:rsidP="00D73C3A">
            <w:pPr>
              <w:spacing w:before="60" w:after="60"/>
              <w:rPr>
                <w:rFonts w:ascii="Arial" w:hAnsi="Arial" w:cs="Arial"/>
                <w:sz w:val="20"/>
                <w:szCs w:val="20"/>
              </w:rPr>
            </w:pPr>
            <w:r>
              <w:rPr>
                <w:rFonts w:ascii="Arial" w:hAnsi="Arial" w:cs="Arial"/>
                <w:sz w:val="20"/>
                <w:szCs w:val="20"/>
              </w:rPr>
              <w:t>104.</w:t>
            </w:r>
            <w:r w:rsidR="002D059C">
              <w:rPr>
                <w:rFonts w:ascii="Arial" w:hAnsi="Arial" w:cs="Arial"/>
                <w:sz w:val="20"/>
                <w:szCs w:val="20"/>
              </w:rPr>
              <w:t>8.58</w:t>
            </w:r>
            <w:r>
              <w:rPr>
                <w:rFonts w:ascii="Arial" w:hAnsi="Arial" w:cs="Arial"/>
                <w:sz w:val="20"/>
                <w:szCs w:val="20"/>
              </w:rPr>
              <w:t>(c)</w:t>
            </w:r>
          </w:p>
        </w:tc>
        <w:sdt>
          <w:sdtPr>
            <w:rPr>
              <w:rFonts w:ascii="Arial" w:hAnsi="Arial" w:cs="Arial"/>
              <w:sz w:val="20"/>
              <w:szCs w:val="20"/>
            </w:rPr>
            <w:id w:val="-1959099358"/>
            <w:placeholder>
              <w:docPart w:val="A6E170E48D4E4133B9D4AC02996B22D4"/>
            </w:placeholder>
            <w:showingPlcHdr/>
          </w:sdtPr>
          <w:sdtContent>
            <w:tc>
              <w:tcPr>
                <w:tcW w:w="1895" w:type="dxa"/>
              </w:tcPr>
              <w:p w14:paraId="712A1422" w14:textId="366557E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2B210A" w:rsidRPr="00983410" w14:paraId="3AF44CBD" w14:textId="77777777" w:rsidTr="003D7852">
        <w:tc>
          <w:tcPr>
            <w:tcW w:w="837" w:type="dxa"/>
          </w:tcPr>
          <w:p w14:paraId="07057B2B" w14:textId="77777777" w:rsidR="002B210A" w:rsidRPr="000D6EC0" w:rsidRDefault="002B210A" w:rsidP="000D6EC0">
            <w:pPr>
              <w:spacing w:before="60" w:after="60"/>
              <w:ind w:left="568"/>
              <w:rPr>
                <w:rFonts w:ascii="Arial" w:eastAsia="Times New Roman" w:hAnsi="Arial" w:cs="Arial"/>
                <w:b/>
                <w:color w:val="C0504D"/>
                <w:sz w:val="20"/>
                <w:szCs w:val="20"/>
                <w:lang w:eastAsia="en-GB"/>
              </w:rPr>
            </w:pPr>
          </w:p>
        </w:tc>
        <w:tc>
          <w:tcPr>
            <w:tcW w:w="8179" w:type="dxa"/>
            <w:gridSpan w:val="5"/>
          </w:tcPr>
          <w:p w14:paraId="7FF6D272" w14:textId="6EFCA5D7" w:rsidR="002B210A" w:rsidRDefault="002B210A" w:rsidP="00D73C3A">
            <w:pPr>
              <w:spacing w:before="60" w:after="60"/>
              <w:rPr>
                <w:rFonts w:ascii="Arial" w:hAnsi="Arial" w:cs="Arial"/>
                <w:sz w:val="20"/>
                <w:szCs w:val="20"/>
              </w:rPr>
            </w:pPr>
            <w:r>
              <w:rPr>
                <w:rFonts w:ascii="Arial" w:hAnsi="Arial" w:cs="Arial"/>
                <w:b/>
                <w:bCs/>
                <w:i/>
                <w:iCs/>
                <w:sz w:val="20"/>
                <w:szCs w:val="20"/>
              </w:rPr>
              <w:t>Market risk</w:t>
            </w:r>
          </w:p>
        </w:tc>
      </w:tr>
      <w:tr w:rsidR="00AC57F9" w:rsidRPr="00983410" w14:paraId="2CBDF958" w14:textId="77777777" w:rsidTr="00435C9F">
        <w:tc>
          <w:tcPr>
            <w:tcW w:w="837" w:type="dxa"/>
          </w:tcPr>
          <w:p w14:paraId="1F93B9EE" w14:textId="77777777" w:rsidR="00AC57F9" w:rsidRPr="00747EF9" w:rsidRDefault="00AC57F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150A4EC" w14:textId="619426D7" w:rsidR="00AC57F9" w:rsidRDefault="00AC57F9" w:rsidP="00AC57F9">
            <w:pPr>
              <w:spacing w:before="60" w:after="60"/>
              <w:rPr>
                <w:rFonts w:ascii="Arial" w:hAnsi="Arial" w:cs="Arial"/>
                <w:sz w:val="20"/>
                <w:szCs w:val="20"/>
              </w:rPr>
            </w:pPr>
            <w:r w:rsidRPr="008933D7">
              <w:rPr>
                <w:rFonts w:ascii="Arial" w:hAnsi="Arial" w:cs="Arial"/>
                <w:sz w:val="20"/>
                <w:szCs w:val="20"/>
              </w:rPr>
              <w:t>Has the entity disclosed:</w:t>
            </w:r>
          </w:p>
        </w:tc>
        <w:tc>
          <w:tcPr>
            <w:tcW w:w="1166" w:type="dxa"/>
          </w:tcPr>
          <w:p w14:paraId="0BA2EBB6" w14:textId="77777777" w:rsidR="00AC57F9" w:rsidRDefault="00000000" w:rsidP="00AC57F9">
            <w:pPr>
              <w:spacing w:before="60" w:after="60"/>
              <w:rPr>
                <w:rFonts w:ascii="Arial" w:hAnsi="Arial" w:cs="Arial"/>
                <w:sz w:val="20"/>
                <w:szCs w:val="20"/>
              </w:rPr>
            </w:pPr>
            <w:sdt>
              <w:sdtPr>
                <w:rPr>
                  <w:rFonts w:ascii="Arial" w:hAnsi="Arial" w:cs="Arial"/>
                  <w:sz w:val="20"/>
                  <w:szCs w:val="20"/>
                </w:rPr>
                <w:id w:val="285558406"/>
                <w14:checkbox>
                  <w14:checked w14:val="0"/>
                  <w14:checkedState w14:val="2612" w14:font="MS Gothic"/>
                  <w14:uncheckedState w14:val="2610" w14:font="MS Gothic"/>
                </w14:checkbox>
              </w:sdtPr>
              <w:sdtContent>
                <w:r w:rsidR="00AC57F9">
                  <w:rPr>
                    <w:rFonts w:ascii="MS Gothic" w:eastAsia="MS Gothic" w:hAnsi="MS Gothic" w:cs="Arial" w:hint="eastAsia"/>
                    <w:sz w:val="20"/>
                    <w:szCs w:val="20"/>
                  </w:rPr>
                  <w:t>☐</w:t>
                </w:r>
              </w:sdtContent>
            </w:sdt>
            <w:r w:rsidR="00AC57F9">
              <w:rPr>
                <w:rFonts w:ascii="Arial" w:hAnsi="Arial" w:cs="Arial"/>
                <w:sz w:val="20"/>
                <w:szCs w:val="20"/>
              </w:rPr>
              <w:t>N/A</w:t>
            </w:r>
          </w:p>
          <w:p w14:paraId="0DD3B3D3" w14:textId="77777777" w:rsidR="00AC57F9" w:rsidRDefault="00AC57F9" w:rsidP="00AC57F9">
            <w:pPr>
              <w:spacing w:before="60" w:after="60"/>
              <w:rPr>
                <w:rFonts w:ascii="Arial" w:hAnsi="Arial" w:cs="Arial"/>
                <w:sz w:val="20"/>
                <w:szCs w:val="20"/>
              </w:rPr>
            </w:pPr>
          </w:p>
        </w:tc>
        <w:tc>
          <w:tcPr>
            <w:tcW w:w="1710" w:type="dxa"/>
          </w:tcPr>
          <w:p w14:paraId="5EE3ECFD" w14:textId="77777777" w:rsidR="00AC57F9" w:rsidRDefault="00AC57F9" w:rsidP="00AC57F9">
            <w:pPr>
              <w:spacing w:before="60" w:after="60"/>
              <w:rPr>
                <w:rFonts w:ascii="Arial" w:hAnsi="Arial" w:cs="Arial"/>
                <w:sz w:val="20"/>
                <w:szCs w:val="20"/>
              </w:rPr>
            </w:pPr>
            <w:r>
              <w:rPr>
                <w:rFonts w:ascii="Arial" w:hAnsi="Arial" w:cs="Arial"/>
                <w:sz w:val="20"/>
                <w:szCs w:val="20"/>
              </w:rPr>
              <w:t>104.8.59</w:t>
            </w:r>
          </w:p>
          <w:p w14:paraId="0DA66113" w14:textId="45E1D205" w:rsidR="00B10720" w:rsidRDefault="00B10720" w:rsidP="00AC57F9">
            <w:pPr>
              <w:spacing w:before="60" w:after="60"/>
              <w:rPr>
                <w:rFonts w:ascii="Arial" w:hAnsi="Arial" w:cs="Arial"/>
                <w:sz w:val="20"/>
                <w:szCs w:val="20"/>
              </w:rPr>
            </w:pPr>
            <w:r>
              <w:rPr>
                <w:rFonts w:ascii="Arial" w:hAnsi="Arial" w:cs="Arial"/>
                <w:sz w:val="20"/>
                <w:szCs w:val="20"/>
              </w:rPr>
              <w:t>104.8.60</w:t>
            </w:r>
          </w:p>
        </w:tc>
        <w:sdt>
          <w:sdtPr>
            <w:rPr>
              <w:rFonts w:ascii="Arial" w:hAnsi="Arial" w:cs="Arial"/>
              <w:sz w:val="20"/>
              <w:szCs w:val="20"/>
            </w:rPr>
            <w:id w:val="-655917272"/>
            <w:placeholder>
              <w:docPart w:val="00B867D549164BCF9124DB49F0AF80FE"/>
            </w:placeholder>
            <w:showingPlcHdr/>
          </w:sdtPr>
          <w:sdtContent>
            <w:tc>
              <w:tcPr>
                <w:tcW w:w="1895" w:type="dxa"/>
              </w:tcPr>
              <w:p w14:paraId="42E6D674" w14:textId="28C8FCB8" w:rsidR="00AC57F9" w:rsidRDefault="00AC57F9" w:rsidP="00AC57F9">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CEF7DB" w14:textId="77777777" w:rsidTr="00435C9F">
        <w:tc>
          <w:tcPr>
            <w:tcW w:w="837" w:type="dxa"/>
          </w:tcPr>
          <w:p w14:paraId="135981ED" w14:textId="77777777" w:rsidR="00D73C3A" w:rsidRPr="000D6EC0" w:rsidRDefault="00D73C3A" w:rsidP="000D6EC0">
            <w:pPr>
              <w:spacing w:before="60" w:after="60"/>
              <w:ind w:left="568"/>
              <w:rPr>
                <w:rFonts w:ascii="Arial" w:eastAsia="Times New Roman" w:hAnsi="Arial" w:cs="Arial"/>
                <w:b/>
                <w:color w:val="C0504D"/>
                <w:sz w:val="20"/>
                <w:szCs w:val="20"/>
                <w:lang w:eastAsia="en-GB"/>
              </w:rPr>
            </w:pPr>
          </w:p>
        </w:tc>
        <w:tc>
          <w:tcPr>
            <w:tcW w:w="3408" w:type="dxa"/>
            <w:gridSpan w:val="2"/>
          </w:tcPr>
          <w:p w14:paraId="6BDA28BA" w14:textId="7BAFB250" w:rsidR="00D73C3A" w:rsidRPr="002D50D4" w:rsidRDefault="00D73C3A" w:rsidP="0060763B">
            <w:pPr>
              <w:pStyle w:val="ListParagraph"/>
              <w:numPr>
                <w:ilvl w:val="0"/>
                <w:numId w:val="372"/>
              </w:numPr>
              <w:spacing w:before="60" w:after="60"/>
              <w:contextualSpacing w:val="0"/>
              <w:jc w:val="left"/>
              <w:rPr>
                <w:rFonts w:ascii="Arial" w:hAnsi="Arial" w:cs="Arial"/>
                <w:sz w:val="20"/>
                <w:szCs w:val="20"/>
              </w:rPr>
            </w:pPr>
            <w:r>
              <w:rPr>
                <w:rFonts w:ascii="Arial" w:hAnsi="Arial" w:cs="Arial"/>
                <w:sz w:val="20"/>
                <w:szCs w:val="20"/>
              </w:rPr>
              <w:t xml:space="preserve">a sensitivity analysis </w:t>
            </w:r>
            <w:r w:rsidR="00AC57F9">
              <w:rPr>
                <w:rFonts w:ascii="Arial" w:hAnsi="Arial" w:cs="Arial"/>
                <w:sz w:val="20"/>
                <w:szCs w:val="20"/>
              </w:rPr>
              <w:t>for each significant type of market risk to which the entity is exposed at the end of the reporting period</w:t>
            </w:r>
            <w:r w:rsidR="004506D4">
              <w:rPr>
                <w:rFonts w:ascii="Arial" w:hAnsi="Arial" w:cs="Arial"/>
                <w:sz w:val="20"/>
                <w:szCs w:val="20"/>
              </w:rPr>
              <w:t>, showing how surplus or deficit would have been affected by changes in the relevant risk variable that were reasonably possible at that date?</w:t>
            </w:r>
          </w:p>
        </w:tc>
        <w:tc>
          <w:tcPr>
            <w:tcW w:w="1166" w:type="dxa"/>
          </w:tcPr>
          <w:p w14:paraId="3676A10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253360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00B83A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313911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595A4A" w14:textId="54C64814" w:rsidR="00D73C3A" w:rsidRDefault="00000000" w:rsidP="00D73C3A">
            <w:pPr>
              <w:spacing w:before="60" w:after="60"/>
              <w:rPr>
                <w:rFonts w:ascii="Arial" w:hAnsi="Arial" w:cs="Arial"/>
                <w:sz w:val="20"/>
                <w:szCs w:val="20"/>
              </w:rPr>
            </w:pPr>
            <w:sdt>
              <w:sdtPr>
                <w:rPr>
                  <w:rFonts w:ascii="Arial" w:hAnsi="Arial" w:cs="Arial"/>
                  <w:sz w:val="20"/>
                  <w:szCs w:val="20"/>
                </w:rPr>
                <w:id w:val="21217280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63FB003" w14:textId="1E58B069" w:rsidR="00D73C3A" w:rsidRDefault="00D73C3A" w:rsidP="00D73C3A">
            <w:pPr>
              <w:spacing w:before="60" w:after="60"/>
              <w:rPr>
                <w:rFonts w:ascii="Arial" w:hAnsi="Arial" w:cs="Arial"/>
                <w:sz w:val="20"/>
                <w:szCs w:val="20"/>
              </w:rPr>
            </w:pPr>
            <w:r>
              <w:rPr>
                <w:rFonts w:ascii="Arial" w:hAnsi="Arial" w:cs="Arial"/>
                <w:sz w:val="20"/>
                <w:szCs w:val="20"/>
              </w:rPr>
              <w:t>104.</w:t>
            </w:r>
            <w:r w:rsidR="002B210A">
              <w:rPr>
                <w:rFonts w:ascii="Arial" w:hAnsi="Arial" w:cs="Arial"/>
                <w:sz w:val="20"/>
                <w:szCs w:val="20"/>
              </w:rPr>
              <w:t>8.59</w:t>
            </w:r>
            <w:r w:rsidR="00B10720">
              <w:rPr>
                <w:rFonts w:ascii="Arial" w:hAnsi="Arial" w:cs="Arial"/>
                <w:sz w:val="20"/>
                <w:szCs w:val="20"/>
              </w:rPr>
              <w:t>(a)</w:t>
            </w:r>
          </w:p>
          <w:p w14:paraId="1DE97FF5" w14:textId="4B745DAC" w:rsidR="00D73C3A" w:rsidRDefault="00D73C3A" w:rsidP="00D73C3A">
            <w:pPr>
              <w:spacing w:before="60" w:after="60"/>
              <w:rPr>
                <w:rFonts w:ascii="Arial" w:hAnsi="Arial" w:cs="Arial"/>
                <w:sz w:val="20"/>
                <w:szCs w:val="20"/>
              </w:rPr>
            </w:pPr>
          </w:p>
        </w:tc>
        <w:sdt>
          <w:sdtPr>
            <w:rPr>
              <w:rFonts w:ascii="Arial" w:hAnsi="Arial" w:cs="Arial"/>
              <w:sz w:val="20"/>
              <w:szCs w:val="20"/>
            </w:rPr>
            <w:id w:val="1730421220"/>
            <w:placeholder>
              <w:docPart w:val="A6E170E48D4E4133B9D4AC02996B22D4"/>
            </w:placeholder>
            <w:showingPlcHdr/>
          </w:sdtPr>
          <w:sdtContent>
            <w:tc>
              <w:tcPr>
                <w:tcW w:w="1895" w:type="dxa"/>
              </w:tcPr>
              <w:p w14:paraId="21DEA0E3" w14:textId="36D6A73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4506D4" w:rsidRPr="00983410" w14:paraId="0FEAC596" w14:textId="77777777" w:rsidTr="00435C9F">
        <w:tc>
          <w:tcPr>
            <w:tcW w:w="837" w:type="dxa"/>
          </w:tcPr>
          <w:p w14:paraId="40AC3383" w14:textId="77777777" w:rsidR="004506D4" w:rsidRPr="004506D4" w:rsidRDefault="004506D4" w:rsidP="004506D4">
            <w:pPr>
              <w:spacing w:before="60" w:after="60"/>
              <w:ind w:left="568"/>
              <w:rPr>
                <w:rFonts w:ascii="Arial" w:eastAsia="Times New Roman" w:hAnsi="Arial" w:cs="Arial"/>
                <w:b/>
                <w:color w:val="C0504D"/>
                <w:sz w:val="20"/>
                <w:szCs w:val="20"/>
                <w:lang w:eastAsia="en-GB"/>
              </w:rPr>
            </w:pPr>
          </w:p>
        </w:tc>
        <w:tc>
          <w:tcPr>
            <w:tcW w:w="3408" w:type="dxa"/>
            <w:gridSpan w:val="2"/>
          </w:tcPr>
          <w:p w14:paraId="2941061A" w14:textId="096621EE" w:rsidR="004506D4" w:rsidDel="00AC57F9" w:rsidRDefault="004506D4" w:rsidP="0060763B">
            <w:pPr>
              <w:pStyle w:val="ListParagraph"/>
              <w:numPr>
                <w:ilvl w:val="0"/>
                <w:numId w:val="372"/>
              </w:numPr>
              <w:spacing w:before="60" w:after="60"/>
              <w:contextualSpacing w:val="0"/>
              <w:jc w:val="left"/>
              <w:rPr>
                <w:rFonts w:ascii="Arial" w:hAnsi="Arial" w:cs="Arial"/>
                <w:sz w:val="20"/>
                <w:szCs w:val="20"/>
              </w:rPr>
            </w:pPr>
            <w:r>
              <w:rPr>
                <w:rFonts w:ascii="Arial" w:hAnsi="Arial" w:cs="Arial"/>
                <w:sz w:val="20"/>
                <w:szCs w:val="20"/>
              </w:rPr>
              <w:t>The methods and assumptions used in preparing the sensitivity analysis?</w:t>
            </w:r>
          </w:p>
        </w:tc>
        <w:tc>
          <w:tcPr>
            <w:tcW w:w="1166" w:type="dxa"/>
          </w:tcPr>
          <w:p w14:paraId="7843967C" w14:textId="77777777" w:rsidR="004506D4" w:rsidRDefault="00000000" w:rsidP="004506D4">
            <w:pPr>
              <w:spacing w:before="60" w:after="60"/>
              <w:rPr>
                <w:rFonts w:ascii="Arial" w:hAnsi="Arial" w:cs="Arial"/>
                <w:sz w:val="20"/>
                <w:szCs w:val="20"/>
              </w:rPr>
            </w:pPr>
            <w:sdt>
              <w:sdtPr>
                <w:rPr>
                  <w:rFonts w:ascii="Arial" w:hAnsi="Arial" w:cs="Arial"/>
                  <w:sz w:val="20"/>
                  <w:szCs w:val="20"/>
                </w:rPr>
                <w:id w:val="-1656065848"/>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Pr>
                <w:rFonts w:ascii="Arial" w:hAnsi="Arial" w:cs="Arial"/>
                <w:sz w:val="20"/>
                <w:szCs w:val="20"/>
              </w:rPr>
              <w:t>N/A</w:t>
            </w:r>
          </w:p>
          <w:p w14:paraId="53F10C22" w14:textId="77777777" w:rsidR="004506D4" w:rsidRDefault="00000000" w:rsidP="004506D4">
            <w:pPr>
              <w:spacing w:before="60" w:after="60"/>
              <w:rPr>
                <w:rFonts w:ascii="Arial" w:hAnsi="Arial" w:cs="Arial"/>
                <w:sz w:val="20"/>
                <w:szCs w:val="20"/>
              </w:rPr>
            </w:pPr>
            <w:sdt>
              <w:sdtPr>
                <w:rPr>
                  <w:rFonts w:ascii="Arial" w:hAnsi="Arial" w:cs="Arial"/>
                  <w:sz w:val="20"/>
                  <w:szCs w:val="20"/>
                </w:rPr>
                <w:id w:val="72788088"/>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sidRPr="00983410">
              <w:rPr>
                <w:rFonts w:ascii="Arial" w:hAnsi="Arial" w:cs="Arial"/>
                <w:sz w:val="20"/>
                <w:szCs w:val="20"/>
              </w:rPr>
              <w:t>Yes</w:t>
            </w:r>
          </w:p>
          <w:p w14:paraId="3E93E14C" w14:textId="616B5349" w:rsidR="004506D4" w:rsidRDefault="00000000" w:rsidP="004506D4">
            <w:pPr>
              <w:spacing w:before="60" w:after="60"/>
              <w:rPr>
                <w:rFonts w:ascii="Arial" w:hAnsi="Arial" w:cs="Arial"/>
                <w:sz w:val="20"/>
                <w:szCs w:val="20"/>
              </w:rPr>
            </w:pPr>
            <w:sdt>
              <w:sdtPr>
                <w:rPr>
                  <w:rFonts w:ascii="Arial" w:hAnsi="Arial" w:cs="Arial"/>
                  <w:sz w:val="20"/>
                  <w:szCs w:val="20"/>
                </w:rPr>
                <w:id w:val="1405871420"/>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Pr>
                <w:rFonts w:ascii="Arial" w:hAnsi="Arial" w:cs="Arial"/>
                <w:sz w:val="20"/>
                <w:szCs w:val="20"/>
              </w:rPr>
              <w:t>No</w:t>
            </w:r>
          </w:p>
        </w:tc>
        <w:tc>
          <w:tcPr>
            <w:tcW w:w="1710" w:type="dxa"/>
          </w:tcPr>
          <w:p w14:paraId="6D66F6AD" w14:textId="038E9DB4" w:rsidR="004506D4" w:rsidRDefault="004506D4" w:rsidP="004506D4">
            <w:pPr>
              <w:spacing w:before="60" w:after="60"/>
              <w:rPr>
                <w:rFonts w:ascii="Arial" w:hAnsi="Arial" w:cs="Arial"/>
                <w:sz w:val="20"/>
                <w:szCs w:val="20"/>
              </w:rPr>
            </w:pPr>
            <w:r>
              <w:rPr>
                <w:rFonts w:ascii="Arial" w:hAnsi="Arial" w:cs="Arial"/>
                <w:sz w:val="20"/>
                <w:szCs w:val="20"/>
              </w:rPr>
              <w:t>104.8.59(b)</w:t>
            </w:r>
          </w:p>
          <w:p w14:paraId="4A36EFE2" w14:textId="4B5F1713" w:rsidR="004506D4" w:rsidRDefault="004506D4" w:rsidP="004506D4">
            <w:pPr>
              <w:spacing w:before="60" w:after="60"/>
              <w:rPr>
                <w:rFonts w:ascii="Arial" w:hAnsi="Arial" w:cs="Arial"/>
                <w:sz w:val="20"/>
                <w:szCs w:val="20"/>
              </w:rPr>
            </w:pPr>
          </w:p>
        </w:tc>
        <w:sdt>
          <w:sdtPr>
            <w:rPr>
              <w:rFonts w:ascii="Arial" w:hAnsi="Arial" w:cs="Arial"/>
              <w:sz w:val="20"/>
              <w:szCs w:val="20"/>
            </w:rPr>
            <w:id w:val="-1956321151"/>
            <w:placeholder>
              <w:docPart w:val="3308BF9E2F994C2F8A133551785CF0FC"/>
            </w:placeholder>
            <w:showingPlcHdr/>
          </w:sdtPr>
          <w:sdtContent>
            <w:tc>
              <w:tcPr>
                <w:tcW w:w="1895" w:type="dxa"/>
              </w:tcPr>
              <w:p w14:paraId="389D91AF" w14:textId="3104586C" w:rsidR="004506D4" w:rsidRDefault="004506D4" w:rsidP="004506D4">
                <w:pPr>
                  <w:spacing w:before="60" w:after="60"/>
                  <w:rPr>
                    <w:rFonts w:ascii="Arial" w:hAnsi="Arial" w:cs="Arial"/>
                    <w:sz w:val="20"/>
                    <w:szCs w:val="20"/>
                  </w:rPr>
                </w:pPr>
                <w:r w:rsidRPr="002C72EA">
                  <w:rPr>
                    <w:rStyle w:val="PlaceholderText"/>
                  </w:rPr>
                  <w:t>Click or tap here to enter text.</w:t>
                </w:r>
              </w:p>
            </w:tc>
          </w:sdtContent>
        </w:sdt>
      </w:tr>
      <w:tr w:rsidR="004506D4" w:rsidRPr="00983410" w14:paraId="4937D1D6" w14:textId="77777777" w:rsidTr="00435C9F">
        <w:tc>
          <w:tcPr>
            <w:tcW w:w="837" w:type="dxa"/>
          </w:tcPr>
          <w:p w14:paraId="671FBBD5" w14:textId="77777777" w:rsidR="004506D4" w:rsidRPr="004506D4" w:rsidRDefault="004506D4" w:rsidP="004506D4">
            <w:pPr>
              <w:spacing w:before="60" w:after="60"/>
              <w:ind w:left="568"/>
              <w:rPr>
                <w:rFonts w:ascii="Arial" w:eastAsia="Times New Roman" w:hAnsi="Arial" w:cs="Arial"/>
                <w:b/>
                <w:color w:val="C0504D"/>
                <w:sz w:val="20"/>
                <w:szCs w:val="20"/>
                <w:lang w:eastAsia="en-GB"/>
              </w:rPr>
            </w:pPr>
          </w:p>
        </w:tc>
        <w:tc>
          <w:tcPr>
            <w:tcW w:w="3408" w:type="dxa"/>
            <w:gridSpan w:val="2"/>
          </w:tcPr>
          <w:p w14:paraId="4775DA0E" w14:textId="70BDFCE4" w:rsidR="004506D4" w:rsidRDefault="004506D4" w:rsidP="0060763B">
            <w:pPr>
              <w:pStyle w:val="ListParagraph"/>
              <w:numPr>
                <w:ilvl w:val="0"/>
                <w:numId w:val="372"/>
              </w:numPr>
              <w:spacing w:before="60" w:after="60"/>
              <w:contextualSpacing w:val="0"/>
              <w:jc w:val="left"/>
              <w:rPr>
                <w:rFonts w:ascii="Arial" w:hAnsi="Arial" w:cs="Arial"/>
                <w:sz w:val="20"/>
                <w:szCs w:val="20"/>
              </w:rPr>
            </w:pPr>
            <w:r w:rsidRPr="004506D4">
              <w:rPr>
                <w:rFonts w:ascii="Arial" w:hAnsi="Arial" w:cs="Arial"/>
                <w:sz w:val="20"/>
                <w:szCs w:val="20"/>
              </w:rPr>
              <w:t>changes from the previous period in the methods and assumptions used, and the reasons for such changes</w:t>
            </w:r>
            <w:r>
              <w:rPr>
                <w:rFonts w:ascii="Arial" w:hAnsi="Arial" w:cs="Arial"/>
                <w:sz w:val="20"/>
                <w:szCs w:val="20"/>
              </w:rPr>
              <w:t>?</w:t>
            </w:r>
          </w:p>
        </w:tc>
        <w:tc>
          <w:tcPr>
            <w:tcW w:w="1166" w:type="dxa"/>
          </w:tcPr>
          <w:p w14:paraId="0DEFF0C0" w14:textId="77777777" w:rsidR="004506D4" w:rsidRDefault="00000000" w:rsidP="004506D4">
            <w:pPr>
              <w:spacing w:before="60" w:after="60"/>
              <w:rPr>
                <w:rFonts w:ascii="Arial" w:hAnsi="Arial" w:cs="Arial"/>
                <w:sz w:val="20"/>
                <w:szCs w:val="20"/>
              </w:rPr>
            </w:pPr>
            <w:sdt>
              <w:sdtPr>
                <w:rPr>
                  <w:rFonts w:ascii="Arial" w:hAnsi="Arial" w:cs="Arial"/>
                  <w:sz w:val="20"/>
                  <w:szCs w:val="20"/>
                </w:rPr>
                <w:id w:val="-972055976"/>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Pr>
                <w:rFonts w:ascii="Arial" w:hAnsi="Arial" w:cs="Arial"/>
                <w:sz w:val="20"/>
                <w:szCs w:val="20"/>
              </w:rPr>
              <w:t>N/A</w:t>
            </w:r>
          </w:p>
          <w:p w14:paraId="48F3B657" w14:textId="77777777" w:rsidR="004506D4" w:rsidRDefault="00000000" w:rsidP="004506D4">
            <w:pPr>
              <w:spacing w:before="60" w:after="60"/>
              <w:rPr>
                <w:rFonts w:ascii="Arial" w:hAnsi="Arial" w:cs="Arial"/>
                <w:sz w:val="20"/>
                <w:szCs w:val="20"/>
              </w:rPr>
            </w:pPr>
            <w:sdt>
              <w:sdtPr>
                <w:rPr>
                  <w:rFonts w:ascii="Arial" w:hAnsi="Arial" w:cs="Arial"/>
                  <w:sz w:val="20"/>
                  <w:szCs w:val="20"/>
                </w:rPr>
                <w:id w:val="-2011445309"/>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sidRPr="00983410">
              <w:rPr>
                <w:rFonts w:ascii="Arial" w:hAnsi="Arial" w:cs="Arial"/>
                <w:sz w:val="20"/>
                <w:szCs w:val="20"/>
              </w:rPr>
              <w:t>Yes</w:t>
            </w:r>
          </w:p>
          <w:p w14:paraId="0F3B38B6" w14:textId="48A6F11C" w:rsidR="004506D4" w:rsidRDefault="00000000" w:rsidP="004506D4">
            <w:pPr>
              <w:spacing w:before="60" w:after="60"/>
              <w:rPr>
                <w:rFonts w:ascii="Arial" w:hAnsi="Arial" w:cs="Arial"/>
                <w:sz w:val="20"/>
                <w:szCs w:val="20"/>
              </w:rPr>
            </w:pPr>
            <w:sdt>
              <w:sdtPr>
                <w:rPr>
                  <w:rFonts w:ascii="Arial" w:hAnsi="Arial" w:cs="Arial"/>
                  <w:sz w:val="20"/>
                  <w:szCs w:val="20"/>
                </w:rPr>
                <w:id w:val="-648825580"/>
                <w14:checkbox>
                  <w14:checked w14:val="0"/>
                  <w14:checkedState w14:val="2612" w14:font="MS Gothic"/>
                  <w14:uncheckedState w14:val="2610" w14:font="MS Gothic"/>
                </w14:checkbox>
              </w:sdtPr>
              <w:sdtContent>
                <w:r w:rsidR="004506D4">
                  <w:rPr>
                    <w:rFonts w:ascii="MS Gothic" w:eastAsia="MS Gothic" w:hAnsi="MS Gothic" w:cs="Arial" w:hint="eastAsia"/>
                    <w:sz w:val="20"/>
                    <w:szCs w:val="20"/>
                  </w:rPr>
                  <w:t>☐</w:t>
                </w:r>
              </w:sdtContent>
            </w:sdt>
            <w:r w:rsidR="004506D4">
              <w:rPr>
                <w:rFonts w:ascii="Arial" w:hAnsi="Arial" w:cs="Arial"/>
                <w:sz w:val="20"/>
                <w:szCs w:val="20"/>
              </w:rPr>
              <w:t>No</w:t>
            </w:r>
          </w:p>
        </w:tc>
        <w:tc>
          <w:tcPr>
            <w:tcW w:w="1710" w:type="dxa"/>
          </w:tcPr>
          <w:p w14:paraId="477CA047" w14:textId="0C3BA0A1" w:rsidR="004506D4" w:rsidRDefault="004506D4" w:rsidP="004506D4">
            <w:pPr>
              <w:spacing w:before="60" w:after="60"/>
              <w:rPr>
                <w:rFonts w:ascii="Arial" w:hAnsi="Arial" w:cs="Arial"/>
                <w:sz w:val="20"/>
                <w:szCs w:val="20"/>
              </w:rPr>
            </w:pPr>
            <w:r>
              <w:rPr>
                <w:rFonts w:ascii="Arial" w:hAnsi="Arial" w:cs="Arial"/>
                <w:sz w:val="20"/>
                <w:szCs w:val="20"/>
              </w:rPr>
              <w:t>104.8.59(c)</w:t>
            </w:r>
          </w:p>
          <w:p w14:paraId="6DFB47A0" w14:textId="6D15A723" w:rsidR="004506D4" w:rsidRDefault="004506D4" w:rsidP="004506D4">
            <w:pPr>
              <w:spacing w:before="60" w:after="60"/>
              <w:rPr>
                <w:rFonts w:ascii="Arial" w:hAnsi="Arial" w:cs="Arial"/>
                <w:sz w:val="20"/>
                <w:szCs w:val="20"/>
              </w:rPr>
            </w:pPr>
          </w:p>
        </w:tc>
        <w:sdt>
          <w:sdtPr>
            <w:rPr>
              <w:rFonts w:ascii="Arial" w:hAnsi="Arial" w:cs="Arial"/>
              <w:sz w:val="20"/>
              <w:szCs w:val="20"/>
            </w:rPr>
            <w:id w:val="-384489197"/>
            <w:placeholder>
              <w:docPart w:val="52392B3DAB3945638AEE83C64525924C"/>
            </w:placeholder>
            <w:showingPlcHdr/>
          </w:sdtPr>
          <w:sdtContent>
            <w:tc>
              <w:tcPr>
                <w:tcW w:w="1895" w:type="dxa"/>
              </w:tcPr>
              <w:p w14:paraId="5BF7B717" w14:textId="0B6F0A05" w:rsidR="004506D4" w:rsidRDefault="004506D4" w:rsidP="004506D4">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CF578A4" w14:textId="04BEFA1B" w:rsidTr="00435C9F">
        <w:tc>
          <w:tcPr>
            <w:tcW w:w="837" w:type="dxa"/>
            <w:shd w:val="clear" w:color="auto" w:fill="D9D9D9" w:themeFill="background1" w:themeFillShade="D9"/>
          </w:tcPr>
          <w:p w14:paraId="7F7E5447" w14:textId="77777777" w:rsidR="00D73C3A" w:rsidRPr="007E592D"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7E285944" w14:textId="484A49A7" w:rsidR="00D73C3A" w:rsidRPr="00AA0FCB" w:rsidRDefault="00D73C3A" w:rsidP="00D73C3A">
            <w:pPr>
              <w:pStyle w:val="Heading3"/>
              <w:spacing w:before="60" w:after="60"/>
              <w:rPr>
                <w:rFonts w:ascii="Arial" w:eastAsia="Times New Roman" w:hAnsi="Arial" w:cs="Arial"/>
                <w:b/>
                <w:color w:val="C0504D"/>
                <w:sz w:val="20"/>
                <w:szCs w:val="20"/>
                <w:lang w:eastAsia="en-GB"/>
              </w:rPr>
            </w:pPr>
            <w:bookmarkStart w:id="597" w:name="_Toc43644566"/>
            <w:bookmarkStart w:id="598" w:name="_Toc44325186"/>
            <w:bookmarkStart w:id="599" w:name="_Toc44394589"/>
            <w:bookmarkStart w:id="600" w:name="_Toc44412853"/>
            <w:bookmarkStart w:id="601" w:name="_Toc44440958"/>
            <w:bookmarkStart w:id="602" w:name="_Toc44441353"/>
            <w:bookmarkStart w:id="603" w:name="_Toc44501467"/>
            <w:bookmarkStart w:id="604" w:name="_Toc44501591"/>
            <w:bookmarkStart w:id="605" w:name="_Toc44502275"/>
            <w:bookmarkStart w:id="606" w:name="_Toc44508741"/>
            <w:bookmarkStart w:id="607" w:name="_Toc44513997"/>
            <w:bookmarkStart w:id="608" w:name="_Toc65677077"/>
            <w:r w:rsidRPr="00AA0FCB">
              <w:rPr>
                <w:rFonts w:ascii="Arial" w:eastAsia="Times New Roman" w:hAnsi="Arial" w:cs="Arial"/>
                <w:b/>
                <w:color w:val="C0504D"/>
                <w:sz w:val="20"/>
                <w:szCs w:val="20"/>
                <w:lang w:eastAsia="en-GB"/>
              </w:rPr>
              <w:t>Statutory Receivables (GRAP 108)</w:t>
            </w:r>
            <w:bookmarkEnd w:id="597"/>
            <w:bookmarkEnd w:id="598"/>
            <w:bookmarkEnd w:id="599"/>
            <w:bookmarkEnd w:id="600"/>
            <w:bookmarkEnd w:id="601"/>
            <w:bookmarkEnd w:id="602"/>
            <w:bookmarkEnd w:id="603"/>
            <w:bookmarkEnd w:id="604"/>
            <w:bookmarkEnd w:id="605"/>
            <w:bookmarkEnd w:id="606"/>
            <w:bookmarkEnd w:id="607"/>
            <w:bookmarkEnd w:id="608"/>
          </w:p>
        </w:tc>
      </w:tr>
      <w:tr w:rsidR="00D73C3A" w:rsidRPr="00983410" w14:paraId="0B476F17" w14:textId="77777777" w:rsidTr="00435C9F">
        <w:tc>
          <w:tcPr>
            <w:tcW w:w="837" w:type="dxa"/>
          </w:tcPr>
          <w:p w14:paraId="3E7B7AF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62D19E7" w14:textId="33BC9EE7" w:rsidR="00D73C3A" w:rsidRPr="00AA0FCB" w:rsidRDefault="00D73C3A" w:rsidP="00D73C3A">
            <w:pPr>
              <w:spacing w:before="60" w:after="60"/>
              <w:rPr>
                <w:rFonts w:ascii="Arial" w:eastAsia="Times New Roman" w:hAnsi="Arial" w:cs="Arial"/>
                <w:b/>
                <w:color w:val="C0504D"/>
                <w:sz w:val="20"/>
                <w:szCs w:val="20"/>
                <w:lang w:eastAsia="en-GB"/>
              </w:rPr>
            </w:pPr>
            <w:r w:rsidRPr="00AA0FCB">
              <w:rPr>
                <w:rFonts w:ascii="Arial" w:eastAsia="Times New Roman" w:hAnsi="Arial" w:cs="Arial"/>
                <w:b/>
                <w:color w:val="C0504D"/>
                <w:sz w:val="20"/>
                <w:szCs w:val="20"/>
                <w:lang w:eastAsia="en-GB"/>
              </w:rPr>
              <w:t>Recognition of statutory receivables</w:t>
            </w:r>
          </w:p>
        </w:tc>
      </w:tr>
      <w:tr w:rsidR="00D73C3A" w:rsidRPr="00983410" w14:paraId="38E2042C" w14:textId="77777777" w:rsidTr="00435C9F">
        <w:tc>
          <w:tcPr>
            <w:tcW w:w="837" w:type="dxa"/>
          </w:tcPr>
          <w:p w14:paraId="3EBB5B2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A41C17" w14:textId="164708DA" w:rsidR="00D73C3A" w:rsidRPr="007D52E2" w:rsidRDefault="00D73C3A" w:rsidP="00D73C3A">
            <w:pPr>
              <w:spacing w:before="60" w:after="60"/>
              <w:rPr>
                <w:rFonts w:ascii="Arial" w:hAnsi="Arial" w:cs="Arial"/>
                <w:sz w:val="20"/>
                <w:szCs w:val="20"/>
              </w:rPr>
            </w:pPr>
            <w:r>
              <w:rPr>
                <w:rFonts w:ascii="Arial" w:hAnsi="Arial" w:cs="Arial"/>
                <w:sz w:val="20"/>
                <w:szCs w:val="20"/>
              </w:rPr>
              <w:t>Are statutory receivables recognised:</w:t>
            </w:r>
          </w:p>
        </w:tc>
        <w:tc>
          <w:tcPr>
            <w:tcW w:w="1166" w:type="dxa"/>
          </w:tcPr>
          <w:p w14:paraId="58D1408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814432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6D6780C" w14:textId="77777777" w:rsidR="00D73C3A" w:rsidRDefault="00D73C3A" w:rsidP="00D73C3A">
            <w:pPr>
              <w:spacing w:before="60" w:after="60"/>
              <w:rPr>
                <w:rFonts w:ascii="MS Gothic" w:eastAsia="MS Gothic" w:hAnsi="MS Gothic" w:cs="Arial"/>
                <w:sz w:val="20"/>
                <w:szCs w:val="20"/>
              </w:rPr>
            </w:pPr>
          </w:p>
        </w:tc>
        <w:tc>
          <w:tcPr>
            <w:tcW w:w="1710" w:type="dxa"/>
          </w:tcPr>
          <w:p w14:paraId="3CC82818" w14:textId="0FF6E57B" w:rsidR="00D73C3A" w:rsidRDefault="00D73C3A" w:rsidP="00D73C3A">
            <w:pPr>
              <w:spacing w:before="60" w:after="60"/>
              <w:rPr>
                <w:rFonts w:ascii="Arial" w:hAnsi="Arial" w:cs="Arial"/>
                <w:sz w:val="20"/>
                <w:szCs w:val="20"/>
              </w:rPr>
            </w:pPr>
            <w:r>
              <w:rPr>
                <w:rFonts w:ascii="Arial" w:hAnsi="Arial" w:cs="Arial"/>
                <w:sz w:val="20"/>
                <w:szCs w:val="20"/>
              </w:rPr>
              <w:t>108.06</w:t>
            </w:r>
          </w:p>
        </w:tc>
        <w:sdt>
          <w:sdtPr>
            <w:rPr>
              <w:rFonts w:ascii="Arial" w:hAnsi="Arial" w:cs="Arial"/>
              <w:sz w:val="20"/>
              <w:szCs w:val="20"/>
            </w:rPr>
            <w:id w:val="-269391384"/>
            <w:placeholder>
              <w:docPart w:val="A6E170E48D4E4133B9D4AC02996B22D4"/>
            </w:placeholder>
            <w:showingPlcHdr/>
          </w:sdtPr>
          <w:sdtContent>
            <w:tc>
              <w:tcPr>
                <w:tcW w:w="1895" w:type="dxa"/>
              </w:tcPr>
              <w:p w14:paraId="65B70259" w14:textId="1F1D505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83D8B1" w14:textId="77777777" w:rsidTr="00435C9F">
        <w:tc>
          <w:tcPr>
            <w:tcW w:w="837" w:type="dxa"/>
          </w:tcPr>
          <w:p w14:paraId="393E95D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1067288" w14:textId="0176BED6" w:rsidR="00D73C3A" w:rsidRPr="007D52E2" w:rsidRDefault="00D73C3A" w:rsidP="0060763B">
            <w:pPr>
              <w:pStyle w:val="ListParagraph"/>
              <w:numPr>
                <w:ilvl w:val="0"/>
                <w:numId w:val="263"/>
              </w:numPr>
              <w:spacing w:before="60" w:after="60"/>
              <w:contextualSpacing w:val="0"/>
              <w:jc w:val="left"/>
              <w:rPr>
                <w:rFonts w:ascii="Arial" w:hAnsi="Arial" w:cs="Arial"/>
                <w:sz w:val="20"/>
                <w:szCs w:val="20"/>
              </w:rPr>
            </w:pPr>
            <w:r>
              <w:rPr>
                <w:rFonts w:ascii="Arial" w:hAnsi="Arial" w:cs="Arial"/>
                <w:sz w:val="20"/>
                <w:szCs w:val="20"/>
              </w:rPr>
              <w:t>using GRAP 9 in the case of receivables arising from exchange transactions?</w:t>
            </w:r>
          </w:p>
        </w:tc>
        <w:tc>
          <w:tcPr>
            <w:tcW w:w="1166" w:type="dxa"/>
          </w:tcPr>
          <w:p w14:paraId="6EA552C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267452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648BB1" w14:textId="5765B76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395921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F4FFFA9" w14:textId="521D7C18" w:rsidR="00D73C3A" w:rsidRDefault="00D73C3A" w:rsidP="00D73C3A">
            <w:pPr>
              <w:spacing w:before="60" w:after="60"/>
              <w:rPr>
                <w:rFonts w:ascii="Arial" w:hAnsi="Arial" w:cs="Arial"/>
                <w:sz w:val="20"/>
                <w:szCs w:val="20"/>
              </w:rPr>
            </w:pPr>
            <w:r>
              <w:rPr>
                <w:rFonts w:ascii="Arial" w:hAnsi="Arial" w:cs="Arial"/>
                <w:sz w:val="20"/>
                <w:szCs w:val="20"/>
              </w:rPr>
              <w:t>108.06(a)</w:t>
            </w:r>
          </w:p>
        </w:tc>
        <w:sdt>
          <w:sdtPr>
            <w:rPr>
              <w:rFonts w:ascii="Arial" w:hAnsi="Arial" w:cs="Arial"/>
              <w:sz w:val="20"/>
              <w:szCs w:val="20"/>
            </w:rPr>
            <w:id w:val="-832530142"/>
            <w:placeholder>
              <w:docPart w:val="A6E170E48D4E4133B9D4AC02996B22D4"/>
            </w:placeholder>
            <w:showingPlcHdr/>
          </w:sdtPr>
          <w:sdtContent>
            <w:tc>
              <w:tcPr>
                <w:tcW w:w="1895" w:type="dxa"/>
              </w:tcPr>
              <w:p w14:paraId="2B0FC1A0" w14:textId="00FCF4A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C0EEFCA" w14:textId="77777777" w:rsidTr="00435C9F">
        <w:tc>
          <w:tcPr>
            <w:tcW w:w="837" w:type="dxa"/>
          </w:tcPr>
          <w:p w14:paraId="552748F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F27BEF1" w14:textId="1A627CAC" w:rsidR="00D73C3A" w:rsidRPr="007D52E2" w:rsidRDefault="00D73C3A" w:rsidP="0060763B">
            <w:pPr>
              <w:pStyle w:val="ListParagraph"/>
              <w:numPr>
                <w:ilvl w:val="0"/>
                <w:numId w:val="263"/>
              </w:numPr>
              <w:spacing w:before="60" w:after="60"/>
              <w:contextualSpacing w:val="0"/>
              <w:jc w:val="left"/>
              <w:rPr>
                <w:rFonts w:ascii="Arial" w:hAnsi="Arial" w:cs="Arial"/>
                <w:sz w:val="20"/>
                <w:szCs w:val="20"/>
              </w:rPr>
            </w:pPr>
            <w:r>
              <w:rPr>
                <w:rFonts w:ascii="Arial" w:hAnsi="Arial" w:cs="Arial"/>
                <w:sz w:val="20"/>
                <w:szCs w:val="20"/>
              </w:rPr>
              <w:t>using GRAP 23 in the case of receivables arising from non-exchange transactions?</w:t>
            </w:r>
          </w:p>
        </w:tc>
        <w:tc>
          <w:tcPr>
            <w:tcW w:w="1166" w:type="dxa"/>
          </w:tcPr>
          <w:p w14:paraId="7439778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27515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2D503C3" w14:textId="5BAB6E1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157251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0FE0C03" w14:textId="490B8EB6" w:rsidR="00D73C3A" w:rsidRDefault="00D73C3A" w:rsidP="00D73C3A">
            <w:pPr>
              <w:spacing w:before="60" w:after="60"/>
              <w:rPr>
                <w:rFonts w:ascii="Arial" w:hAnsi="Arial" w:cs="Arial"/>
                <w:sz w:val="20"/>
                <w:szCs w:val="20"/>
              </w:rPr>
            </w:pPr>
            <w:r>
              <w:rPr>
                <w:rFonts w:ascii="Arial" w:hAnsi="Arial" w:cs="Arial"/>
                <w:sz w:val="20"/>
                <w:szCs w:val="20"/>
              </w:rPr>
              <w:t>108.06(b)</w:t>
            </w:r>
          </w:p>
        </w:tc>
        <w:sdt>
          <w:sdtPr>
            <w:rPr>
              <w:rFonts w:ascii="Arial" w:hAnsi="Arial" w:cs="Arial"/>
              <w:sz w:val="20"/>
              <w:szCs w:val="20"/>
            </w:rPr>
            <w:id w:val="-955864758"/>
            <w:placeholder>
              <w:docPart w:val="A6E170E48D4E4133B9D4AC02996B22D4"/>
            </w:placeholder>
            <w:showingPlcHdr/>
          </w:sdtPr>
          <w:sdtContent>
            <w:tc>
              <w:tcPr>
                <w:tcW w:w="1895" w:type="dxa"/>
              </w:tcPr>
              <w:p w14:paraId="7D1F7D18" w14:textId="75A0E3D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1AE482A" w14:textId="77777777" w:rsidTr="00435C9F">
        <w:tc>
          <w:tcPr>
            <w:tcW w:w="837" w:type="dxa"/>
          </w:tcPr>
          <w:p w14:paraId="30906BA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F7E3856" w14:textId="48C76517" w:rsidR="00D73C3A" w:rsidRPr="007D52E2" w:rsidRDefault="00D73C3A" w:rsidP="0060763B">
            <w:pPr>
              <w:pStyle w:val="ListParagraph"/>
              <w:numPr>
                <w:ilvl w:val="0"/>
                <w:numId w:val="263"/>
              </w:numPr>
              <w:spacing w:before="60" w:after="60"/>
              <w:contextualSpacing w:val="0"/>
              <w:jc w:val="left"/>
              <w:rPr>
                <w:rFonts w:ascii="Arial" w:hAnsi="Arial" w:cs="Arial"/>
                <w:sz w:val="20"/>
                <w:szCs w:val="20"/>
              </w:rPr>
            </w:pPr>
            <w:r>
              <w:rPr>
                <w:rFonts w:ascii="Arial" w:hAnsi="Arial" w:cs="Arial"/>
                <w:sz w:val="20"/>
                <w:szCs w:val="20"/>
              </w:rPr>
              <w:t>for transactions not within the standards of GRAP, when the definition of an asset is met and when it is probable that the future economic benefits or service potential associated with he asset will flow to the entity and the transaction amount can be measured reliably?</w:t>
            </w:r>
          </w:p>
        </w:tc>
        <w:tc>
          <w:tcPr>
            <w:tcW w:w="1166" w:type="dxa"/>
          </w:tcPr>
          <w:p w14:paraId="6BC4872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426746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8441934" w14:textId="6D80D40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742663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787B131" w14:textId="341F4A44" w:rsidR="00D73C3A" w:rsidRDefault="00D73C3A" w:rsidP="00D73C3A">
            <w:pPr>
              <w:spacing w:before="60" w:after="60"/>
              <w:rPr>
                <w:rFonts w:ascii="Arial" w:hAnsi="Arial" w:cs="Arial"/>
                <w:sz w:val="20"/>
                <w:szCs w:val="20"/>
              </w:rPr>
            </w:pPr>
            <w:r>
              <w:rPr>
                <w:rFonts w:ascii="Arial" w:hAnsi="Arial" w:cs="Arial"/>
                <w:sz w:val="20"/>
                <w:szCs w:val="20"/>
              </w:rPr>
              <w:t>108.06(c)</w:t>
            </w:r>
          </w:p>
        </w:tc>
        <w:sdt>
          <w:sdtPr>
            <w:rPr>
              <w:rFonts w:ascii="Arial" w:hAnsi="Arial" w:cs="Arial"/>
              <w:sz w:val="20"/>
              <w:szCs w:val="20"/>
            </w:rPr>
            <w:id w:val="-269467540"/>
            <w:placeholder>
              <w:docPart w:val="A6E170E48D4E4133B9D4AC02996B22D4"/>
            </w:placeholder>
            <w:showingPlcHdr/>
          </w:sdtPr>
          <w:sdtContent>
            <w:tc>
              <w:tcPr>
                <w:tcW w:w="1895" w:type="dxa"/>
              </w:tcPr>
              <w:p w14:paraId="7BA55B58" w14:textId="5DE0E9C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0FC2F3F" w14:textId="77777777" w:rsidTr="00435C9F">
        <w:tc>
          <w:tcPr>
            <w:tcW w:w="837" w:type="dxa"/>
          </w:tcPr>
          <w:p w14:paraId="00ABBB5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73F9F5F" w14:textId="101547D9" w:rsidR="00D73C3A" w:rsidRPr="005A7DBB" w:rsidRDefault="00D73C3A" w:rsidP="00D73C3A">
            <w:pPr>
              <w:spacing w:before="60" w:after="60"/>
              <w:rPr>
                <w:rFonts w:ascii="Arial" w:hAnsi="Arial" w:cs="Arial"/>
                <w:sz w:val="20"/>
                <w:szCs w:val="20"/>
              </w:rPr>
            </w:pPr>
            <w:r>
              <w:rPr>
                <w:rFonts w:ascii="Arial" w:hAnsi="Arial" w:cs="Arial"/>
                <w:sz w:val="20"/>
                <w:szCs w:val="20"/>
              </w:rPr>
              <w:t>When an entity hold collateral, are these recognised as assets if they meet the recognition criteria in other standards of GRAP?</w:t>
            </w:r>
          </w:p>
        </w:tc>
        <w:tc>
          <w:tcPr>
            <w:tcW w:w="1166" w:type="dxa"/>
          </w:tcPr>
          <w:p w14:paraId="1CE93CF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800692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AD47FE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6373534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ED1EF62" w14:textId="053BDF9F" w:rsidR="00D73C3A" w:rsidRDefault="00000000" w:rsidP="00D73C3A">
            <w:pPr>
              <w:spacing w:before="60" w:after="60"/>
              <w:rPr>
                <w:rFonts w:ascii="Arial" w:hAnsi="Arial" w:cs="Arial"/>
                <w:sz w:val="20"/>
                <w:szCs w:val="20"/>
              </w:rPr>
            </w:pPr>
            <w:sdt>
              <w:sdtPr>
                <w:rPr>
                  <w:rFonts w:ascii="Arial" w:hAnsi="Arial" w:cs="Arial"/>
                  <w:sz w:val="20"/>
                  <w:szCs w:val="20"/>
                </w:rPr>
                <w:id w:val="19631484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6D948D0" w14:textId="57D63A4D" w:rsidR="00D73C3A" w:rsidRDefault="00D73C3A" w:rsidP="00D73C3A">
            <w:pPr>
              <w:spacing w:before="60" w:after="60"/>
              <w:rPr>
                <w:rFonts w:ascii="Arial" w:hAnsi="Arial" w:cs="Arial"/>
                <w:sz w:val="20"/>
                <w:szCs w:val="20"/>
              </w:rPr>
            </w:pPr>
            <w:r>
              <w:rPr>
                <w:rFonts w:ascii="Arial" w:hAnsi="Arial" w:cs="Arial"/>
                <w:sz w:val="20"/>
                <w:szCs w:val="20"/>
              </w:rPr>
              <w:t>108.40(a)</w:t>
            </w:r>
          </w:p>
        </w:tc>
        <w:sdt>
          <w:sdtPr>
            <w:rPr>
              <w:rFonts w:ascii="Arial" w:hAnsi="Arial" w:cs="Arial"/>
              <w:sz w:val="20"/>
              <w:szCs w:val="20"/>
            </w:rPr>
            <w:id w:val="-1349403380"/>
            <w:placeholder>
              <w:docPart w:val="A6E170E48D4E4133B9D4AC02996B22D4"/>
            </w:placeholder>
            <w:showingPlcHdr/>
          </w:sdtPr>
          <w:sdtContent>
            <w:tc>
              <w:tcPr>
                <w:tcW w:w="1895" w:type="dxa"/>
              </w:tcPr>
              <w:p w14:paraId="28CB0E9C" w14:textId="6C4C305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5AFF73F" w14:textId="77777777" w:rsidTr="00435C9F">
        <w:tc>
          <w:tcPr>
            <w:tcW w:w="837" w:type="dxa"/>
          </w:tcPr>
          <w:p w14:paraId="4C4F446C" w14:textId="77777777" w:rsidR="00D73C3A" w:rsidRPr="007237A8"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ABD27E2" w14:textId="0BDC4CB4" w:rsidR="00D73C3A" w:rsidRPr="007237A8" w:rsidRDefault="00D73C3A" w:rsidP="00D73C3A">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Measurement on initial recognition</w:t>
            </w:r>
          </w:p>
        </w:tc>
      </w:tr>
      <w:tr w:rsidR="00D73C3A" w:rsidRPr="00983410" w14:paraId="5DA9836F" w14:textId="77777777" w:rsidTr="00435C9F">
        <w:tc>
          <w:tcPr>
            <w:tcW w:w="837" w:type="dxa"/>
          </w:tcPr>
          <w:p w14:paraId="7C6FE6C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BF4A7F2" w14:textId="6A862E75" w:rsidR="00D73C3A" w:rsidRPr="007D52E2" w:rsidRDefault="00D73C3A" w:rsidP="00D73C3A">
            <w:pPr>
              <w:spacing w:before="60" w:after="60"/>
              <w:rPr>
                <w:rFonts w:ascii="Arial" w:hAnsi="Arial" w:cs="Arial"/>
                <w:sz w:val="20"/>
                <w:szCs w:val="20"/>
              </w:rPr>
            </w:pPr>
            <w:r>
              <w:rPr>
                <w:rFonts w:ascii="Arial" w:hAnsi="Arial" w:cs="Arial"/>
                <w:sz w:val="20"/>
                <w:szCs w:val="20"/>
              </w:rPr>
              <w:t>Are statutory receivables initially measured at their transaction amount?</w:t>
            </w:r>
          </w:p>
        </w:tc>
        <w:tc>
          <w:tcPr>
            <w:tcW w:w="1166" w:type="dxa"/>
          </w:tcPr>
          <w:p w14:paraId="093B14C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355562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A98263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886435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3DBD857" w14:textId="79FE568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446195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4074AF6" w14:textId="492886A3" w:rsidR="00D73C3A" w:rsidRDefault="00D73C3A" w:rsidP="00D73C3A">
            <w:pPr>
              <w:spacing w:before="60" w:after="60"/>
              <w:rPr>
                <w:rFonts w:ascii="Arial" w:hAnsi="Arial" w:cs="Arial"/>
                <w:sz w:val="20"/>
                <w:szCs w:val="20"/>
              </w:rPr>
            </w:pPr>
            <w:r>
              <w:rPr>
                <w:rFonts w:ascii="Arial" w:hAnsi="Arial" w:cs="Arial"/>
                <w:sz w:val="20"/>
                <w:szCs w:val="20"/>
              </w:rPr>
              <w:t>108.10</w:t>
            </w:r>
          </w:p>
        </w:tc>
        <w:sdt>
          <w:sdtPr>
            <w:rPr>
              <w:rFonts w:ascii="Arial" w:hAnsi="Arial" w:cs="Arial"/>
              <w:sz w:val="20"/>
              <w:szCs w:val="20"/>
            </w:rPr>
            <w:id w:val="1716767618"/>
            <w:placeholder>
              <w:docPart w:val="A6E170E48D4E4133B9D4AC02996B22D4"/>
            </w:placeholder>
            <w:showingPlcHdr/>
          </w:sdtPr>
          <w:sdtContent>
            <w:tc>
              <w:tcPr>
                <w:tcW w:w="1895" w:type="dxa"/>
              </w:tcPr>
              <w:p w14:paraId="66D39289" w14:textId="4968697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D08F5C" w14:textId="77777777" w:rsidTr="00435C9F">
        <w:tc>
          <w:tcPr>
            <w:tcW w:w="837" w:type="dxa"/>
          </w:tcPr>
          <w:p w14:paraId="3138D32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09DE114" w14:textId="688AFDAE" w:rsidR="00D73C3A" w:rsidRPr="00983410" w:rsidRDefault="00D73C3A" w:rsidP="00D73C3A">
            <w:pPr>
              <w:spacing w:before="60" w:after="60"/>
              <w:jc w:val="both"/>
              <w:rPr>
                <w:rFonts w:ascii="Arial" w:hAnsi="Arial" w:cs="Arial"/>
                <w:sz w:val="20"/>
                <w:szCs w:val="20"/>
              </w:rPr>
            </w:pPr>
            <w:r w:rsidRPr="007237A8">
              <w:rPr>
                <w:rFonts w:ascii="Arial" w:hAnsi="Arial" w:cs="Arial"/>
                <w:b/>
                <w:bCs/>
                <w:sz w:val="20"/>
                <w:szCs w:val="20"/>
              </w:rPr>
              <w:t>NOTE:</w:t>
            </w:r>
            <w:r>
              <w:rPr>
                <w:rFonts w:ascii="Arial" w:hAnsi="Arial" w:cs="Arial"/>
                <w:sz w:val="20"/>
                <w:szCs w:val="20"/>
              </w:rPr>
              <w:t xml:space="preserve">  the transaction amount for a statutory receivable means the amount specified in, or calculated, levied or charged in accordance with, legislation, supporting regulations, or similar means [108.05].</w:t>
            </w:r>
          </w:p>
        </w:tc>
      </w:tr>
      <w:tr w:rsidR="00D73C3A" w:rsidRPr="00983410" w14:paraId="4DF87079" w14:textId="77777777" w:rsidTr="00435C9F">
        <w:tc>
          <w:tcPr>
            <w:tcW w:w="837" w:type="dxa"/>
          </w:tcPr>
          <w:p w14:paraId="75D56DD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18CB494" w14:textId="48C48CBC" w:rsidR="00D73C3A" w:rsidRPr="00006DB0" w:rsidRDefault="00D73C3A" w:rsidP="00D73C3A">
            <w:pPr>
              <w:spacing w:before="60" w:after="60"/>
              <w:rPr>
                <w:rFonts w:ascii="Arial" w:eastAsia="Times New Roman" w:hAnsi="Arial" w:cs="Arial"/>
                <w:b/>
                <w:color w:val="C0504D"/>
                <w:sz w:val="20"/>
                <w:szCs w:val="20"/>
                <w:lang w:eastAsia="en-GB"/>
              </w:rPr>
            </w:pPr>
            <w:r w:rsidRPr="00006DB0">
              <w:rPr>
                <w:rFonts w:ascii="Arial" w:eastAsia="Times New Roman" w:hAnsi="Arial" w:cs="Arial"/>
                <w:b/>
                <w:color w:val="C0504D"/>
                <w:sz w:val="20"/>
                <w:szCs w:val="20"/>
                <w:lang w:eastAsia="en-GB"/>
              </w:rPr>
              <w:t>Subsequent measurement</w:t>
            </w:r>
          </w:p>
        </w:tc>
      </w:tr>
      <w:tr w:rsidR="00D73C3A" w:rsidRPr="00983410" w14:paraId="582656B8" w14:textId="77777777" w:rsidTr="00435C9F">
        <w:tc>
          <w:tcPr>
            <w:tcW w:w="837" w:type="dxa"/>
          </w:tcPr>
          <w:p w14:paraId="6A85733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CA1D9E1" w14:textId="744E7169" w:rsidR="00D73C3A" w:rsidRPr="007D52E2" w:rsidRDefault="00D73C3A" w:rsidP="00D73C3A">
            <w:pPr>
              <w:spacing w:before="60" w:after="60"/>
              <w:rPr>
                <w:rFonts w:ascii="Arial" w:hAnsi="Arial" w:cs="Arial"/>
                <w:sz w:val="20"/>
                <w:szCs w:val="20"/>
              </w:rPr>
            </w:pPr>
            <w:r>
              <w:rPr>
                <w:rFonts w:ascii="Arial" w:hAnsi="Arial" w:cs="Arial"/>
                <w:sz w:val="20"/>
                <w:szCs w:val="20"/>
              </w:rPr>
              <w:t>Are statutory receivables subsequently measured using the cost method?</w:t>
            </w:r>
          </w:p>
        </w:tc>
        <w:tc>
          <w:tcPr>
            <w:tcW w:w="1166" w:type="dxa"/>
          </w:tcPr>
          <w:p w14:paraId="6C0A689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729264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65A9B7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407662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83046E3" w14:textId="3D0AA49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719303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F1C2425" w14:textId="132A70D6" w:rsidR="00D73C3A" w:rsidRDefault="00D73C3A" w:rsidP="00D73C3A">
            <w:pPr>
              <w:spacing w:before="60" w:after="60"/>
              <w:rPr>
                <w:rFonts w:ascii="Arial" w:hAnsi="Arial" w:cs="Arial"/>
                <w:sz w:val="20"/>
                <w:szCs w:val="20"/>
              </w:rPr>
            </w:pPr>
            <w:r>
              <w:rPr>
                <w:rFonts w:ascii="Arial" w:hAnsi="Arial" w:cs="Arial"/>
                <w:sz w:val="20"/>
                <w:szCs w:val="20"/>
              </w:rPr>
              <w:t>108.11</w:t>
            </w:r>
          </w:p>
        </w:tc>
        <w:sdt>
          <w:sdtPr>
            <w:rPr>
              <w:rFonts w:ascii="Arial" w:hAnsi="Arial" w:cs="Arial"/>
              <w:sz w:val="20"/>
              <w:szCs w:val="20"/>
            </w:rPr>
            <w:id w:val="-1334067192"/>
            <w:placeholder>
              <w:docPart w:val="A6E170E48D4E4133B9D4AC02996B22D4"/>
            </w:placeholder>
            <w:showingPlcHdr/>
          </w:sdtPr>
          <w:sdtContent>
            <w:tc>
              <w:tcPr>
                <w:tcW w:w="1895" w:type="dxa"/>
              </w:tcPr>
              <w:p w14:paraId="35A36354" w14:textId="2AF17B3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7A13D16" w14:textId="77777777" w:rsidTr="00435C9F">
        <w:tc>
          <w:tcPr>
            <w:tcW w:w="837" w:type="dxa"/>
          </w:tcPr>
          <w:p w14:paraId="5406CFC9"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45E4603" w14:textId="673BCC87" w:rsidR="00D73C3A" w:rsidRPr="007D52E2" w:rsidRDefault="00D73C3A" w:rsidP="00D73C3A">
            <w:pPr>
              <w:spacing w:before="60" w:after="60"/>
              <w:rPr>
                <w:rFonts w:ascii="Arial" w:hAnsi="Arial" w:cs="Arial"/>
                <w:sz w:val="20"/>
                <w:szCs w:val="20"/>
              </w:rPr>
            </w:pPr>
            <w:r>
              <w:rPr>
                <w:rFonts w:ascii="Arial" w:hAnsi="Arial" w:cs="Arial"/>
                <w:sz w:val="20"/>
                <w:szCs w:val="20"/>
              </w:rPr>
              <w:t>Using the cost method, are receivables changed to reflect any:</w:t>
            </w:r>
          </w:p>
        </w:tc>
        <w:tc>
          <w:tcPr>
            <w:tcW w:w="1166" w:type="dxa"/>
          </w:tcPr>
          <w:p w14:paraId="0E31872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93921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FB09B75" w14:textId="77777777" w:rsidR="00D73C3A" w:rsidRDefault="00D73C3A" w:rsidP="00D73C3A">
            <w:pPr>
              <w:spacing w:before="60" w:after="60"/>
              <w:rPr>
                <w:rFonts w:ascii="MS Gothic" w:eastAsia="MS Gothic" w:hAnsi="MS Gothic" w:cs="Arial"/>
                <w:sz w:val="20"/>
                <w:szCs w:val="20"/>
              </w:rPr>
            </w:pPr>
          </w:p>
        </w:tc>
        <w:tc>
          <w:tcPr>
            <w:tcW w:w="1710" w:type="dxa"/>
          </w:tcPr>
          <w:p w14:paraId="4548C473" w14:textId="5358BC95" w:rsidR="00D73C3A" w:rsidRDefault="00D73C3A" w:rsidP="00D73C3A">
            <w:pPr>
              <w:spacing w:before="60" w:after="60"/>
              <w:rPr>
                <w:rFonts w:ascii="Arial" w:hAnsi="Arial" w:cs="Arial"/>
                <w:sz w:val="20"/>
                <w:szCs w:val="20"/>
              </w:rPr>
            </w:pPr>
            <w:r>
              <w:rPr>
                <w:rFonts w:ascii="Arial" w:hAnsi="Arial" w:cs="Arial"/>
                <w:sz w:val="20"/>
                <w:szCs w:val="20"/>
              </w:rPr>
              <w:t>108.11</w:t>
            </w:r>
          </w:p>
        </w:tc>
        <w:sdt>
          <w:sdtPr>
            <w:rPr>
              <w:rFonts w:ascii="Arial" w:hAnsi="Arial" w:cs="Arial"/>
              <w:sz w:val="20"/>
              <w:szCs w:val="20"/>
            </w:rPr>
            <w:id w:val="-611581560"/>
            <w:placeholder>
              <w:docPart w:val="A6E170E48D4E4133B9D4AC02996B22D4"/>
            </w:placeholder>
            <w:showingPlcHdr/>
          </w:sdtPr>
          <w:sdtContent>
            <w:tc>
              <w:tcPr>
                <w:tcW w:w="1895" w:type="dxa"/>
              </w:tcPr>
              <w:p w14:paraId="13A54DAA" w14:textId="0456218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92E813" w14:textId="77777777" w:rsidTr="00435C9F">
        <w:tc>
          <w:tcPr>
            <w:tcW w:w="837" w:type="dxa"/>
          </w:tcPr>
          <w:p w14:paraId="246F85D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56D52CE" w14:textId="1F9B19FD" w:rsidR="00D73C3A" w:rsidRPr="007D52E2" w:rsidRDefault="00D73C3A" w:rsidP="0060763B">
            <w:pPr>
              <w:pStyle w:val="ListParagraph"/>
              <w:numPr>
                <w:ilvl w:val="0"/>
                <w:numId w:val="133"/>
              </w:numPr>
              <w:spacing w:before="60" w:after="60"/>
              <w:contextualSpacing w:val="0"/>
              <w:jc w:val="left"/>
              <w:rPr>
                <w:rFonts w:ascii="Arial" w:hAnsi="Arial" w:cs="Arial"/>
                <w:sz w:val="20"/>
                <w:szCs w:val="20"/>
              </w:rPr>
            </w:pPr>
            <w:r>
              <w:rPr>
                <w:rFonts w:ascii="Arial" w:hAnsi="Arial" w:cs="Arial"/>
                <w:sz w:val="20"/>
                <w:szCs w:val="20"/>
              </w:rPr>
              <w:t>interest or other charges that may have accrued on the receivable (where applicable)?</w:t>
            </w:r>
          </w:p>
        </w:tc>
        <w:tc>
          <w:tcPr>
            <w:tcW w:w="1166" w:type="dxa"/>
          </w:tcPr>
          <w:p w14:paraId="1D1A7959" w14:textId="171D5516" w:rsidR="00D73C3A" w:rsidRDefault="00000000" w:rsidP="00D73C3A">
            <w:pPr>
              <w:spacing w:before="60" w:after="60"/>
              <w:rPr>
                <w:rFonts w:ascii="Arial" w:hAnsi="Arial" w:cs="Arial"/>
                <w:sz w:val="20"/>
                <w:szCs w:val="20"/>
              </w:rPr>
            </w:pPr>
            <w:sdt>
              <w:sdtPr>
                <w:rPr>
                  <w:rFonts w:ascii="Arial" w:hAnsi="Arial" w:cs="Arial"/>
                  <w:sz w:val="20"/>
                  <w:szCs w:val="20"/>
                </w:rPr>
                <w:id w:val="15349157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E0E854D" w14:textId="1BAE1C2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902804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E1C93FD" w14:textId="431C3907" w:rsidR="00D73C3A" w:rsidRDefault="00D73C3A" w:rsidP="00D73C3A">
            <w:pPr>
              <w:spacing w:before="60" w:after="60"/>
              <w:rPr>
                <w:rFonts w:ascii="Arial" w:hAnsi="Arial" w:cs="Arial"/>
                <w:sz w:val="20"/>
                <w:szCs w:val="20"/>
              </w:rPr>
            </w:pPr>
            <w:r>
              <w:rPr>
                <w:rFonts w:ascii="Arial" w:hAnsi="Arial" w:cs="Arial"/>
                <w:sz w:val="20"/>
                <w:szCs w:val="20"/>
              </w:rPr>
              <w:t>108.11(a)</w:t>
            </w:r>
          </w:p>
        </w:tc>
        <w:sdt>
          <w:sdtPr>
            <w:rPr>
              <w:rFonts w:ascii="Arial" w:hAnsi="Arial" w:cs="Arial"/>
              <w:sz w:val="20"/>
              <w:szCs w:val="20"/>
            </w:rPr>
            <w:id w:val="438493781"/>
            <w:placeholder>
              <w:docPart w:val="A6E170E48D4E4133B9D4AC02996B22D4"/>
            </w:placeholder>
            <w:showingPlcHdr/>
          </w:sdtPr>
          <w:sdtContent>
            <w:tc>
              <w:tcPr>
                <w:tcW w:w="1895" w:type="dxa"/>
              </w:tcPr>
              <w:p w14:paraId="296659E1" w14:textId="1DB6AA1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28DBF4" w14:textId="77777777" w:rsidTr="00435C9F">
        <w:tc>
          <w:tcPr>
            <w:tcW w:w="837" w:type="dxa"/>
          </w:tcPr>
          <w:p w14:paraId="51C6DEC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55D6D7B" w14:textId="11458CBE" w:rsidR="00D73C3A" w:rsidRPr="007D52E2" w:rsidRDefault="00D73C3A" w:rsidP="0060763B">
            <w:pPr>
              <w:pStyle w:val="ListParagraph"/>
              <w:numPr>
                <w:ilvl w:val="0"/>
                <w:numId w:val="133"/>
              </w:numPr>
              <w:spacing w:before="60" w:after="60"/>
              <w:contextualSpacing w:val="0"/>
              <w:jc w:val="left"/>
              <w:rPr>
                <w:rFonts w:ascii="Arial" w:hAnsi="Arial" w:cs="Arial"/>
                <w:sz w:val="20"/>
                <w:szCs w:val="20"/>
              </w:rPr>
            </w:pPr>
            <w:r>
              <w:rPr>
                <w:rFonts w:ascii="Arial" w:hAnsi="Arial" w:cs="Arial"/>
                <w:sz w:val="20"/>
                <w:szCs w:val="20"/>
              </w:rPr>
              <w:t>impairment losses?</w:t>
            </w:r>
          </w:p>
        </w:tc>
        <w:tc>
          <w:tcPr>
            <w:tcW w:w="1166" w:type="dxa"/>
          </w:tcPr>
          <w:p w14:paraId="017BEA2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284859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C3DE4D1" w14:textId="09D3958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735179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D801DA9" w14:textId="2E2EA7FA" w:rsidR="00D73C3A" w:rsidRDefault="00D73C3A" w:rsidP="00D73C3A">
            <w:pPr>
              <w:spacing w:before="60" w:after="60"/>
              <w:rPr>
                <w:rFonts w:ascii="Arial" w:hAnsi="Arial" w:cs="Arial"/>
                <w:sz w:val="20"/>
                <w:szCs w:val="20"/>
              </w:rPr>
            </w:pPr>
            <w:r>
              <w:rPr>
                <w:rFonts w:ascii="Arial" w:hAnsi="Arial" w:cs="Arial"/>
                <w:sz w:val="20"/>
                <w:szCs w:val="20"/>
              </w:rPr>
              <w:t>108.11(b)</w:t>
            </w:r>
          </w:p>
        </w:tc>
        <w:sdt>
          <w:sdtPr>
            <w:rPr>
              <w:rFonts w:ascii="Arial" w:hAnsi="Arial" w:cs="Arial"/>
              <w:sz w:val="20"/>
              <w:szCs w:val="20"/>
            </w:rPr>
            <w:id w:val="-1992629402"/>
            <w:placeholder>
              <w:docPart w:val="A6E170E48D4E4133B9D4AC02996B22D4"/>
            </w:placeholder>
            <w:showingPlcHdr/>
          </w:sdtPr>
          <w:sdtContent>
            <w:tc>
              <w:tcPr>
                <w:tcW w:w="1895" w:type="dxa"/>
              </w:tcPr>
              <w:p w14:paraId="66FEC06C" w14:textId="11FB658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FC69239" w14:textId="77777777" w:rsidTr="00435C9F">
        <w:tc>
          <w:tcPr>
            <w:tcW w:w="837" w:type="dxa"/>
          </w:tcPr>
          <w:p w14:paraId="788B0EF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9CAB03E" w14:textId="3D9A06B0" w:rsidR="00D73C3A" w:rsidRPr="007D52E2" w:rsidRDefault="00D73C3A" w:rsidP="0060763B">
            <w:pPr>
              <w:pStyle w:val="ListParagraph"/>
              <w:numPr>
                <w:ilvl w:val="0"/>
                <w:numId w:val="133"/>
              </w:numPr>
              <w:spacing w:before="60" w:after="60"/>
              <w:contextualSpacing w:val="0"/>
              <w:jc w:val="left"/>
              <w:rPr>
                <w:rFonts w:ascii="Arial" w:hAnsi="Arial" w:cs="Arial"/>
                <w:sz w:val="20"/>
                <w:szCs w:val="20"/>
              </w:rPr>
            </w:pPr>
            <w:r>
              <w:rPr>
                <w:rFonts w:ascii="Arial" w:hAnsi="Arial" w:cs="Arial"/>
                <w:sz w:val="20"/>
                <w:szCs w:val="20"/>
              </w:rPr>
              <w:t>amounts derecognised?</w:t>
            </w:r>
          </w:p>
        </w:tc>
        <w:tc>
          <w:tcPr>
            <w:tcW w:w="1166" w:type="dxa"/>
          </w:tcPr>
          <w:p w14:paraId="151CBD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509971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FD7F425" w14:textId="0A9072D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613280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BDFD11" w14:textId="1367F845" w:rsidR="00D73C3A" w:rsidRDefault="00D73C3A" w:rsidP="00D73C3A">
            <w:pPr>
              <w:spacing w:before="60" w:after="60"/>
              <w:rPr>
                <w:rFonts w:ascii="Arial" w:hAnsi="Arial" w:cs="Arial"/>
                <w:sz w:val="20"/>
                <w:szCs w:val="20"/>
              </w:rPr>
            </w:pPr>
            <w:r>
              <w:rPr>
                <w:rFonts w:ascii="Arial" w:hAnsi="Arial" w:cs="Arial"/>
                <w:sz w:val="20"/>
                <w:szCs w:val="20"/>
              </w:rPr>
              <w:t>108.11(c)</w:t>
            </w:r>
          </w:p>
        </w:tc>
        <w:sdt>
          <w:sdtPr>
            <w:rPr>
              <w:rFonts w:ascii="Arial" w:hAnsi="Arial" w:cs="Arial"/>
              <w:sz w:val="20"/>
              <w:szCs w:val="20"/>
            </w:rPr>
            <w:id w:val="-258755066"/>
            <w:placeholder>
              <w:docPart w:val="A6E170E48D4E4133B9D4AC02996B22D4"/>
            </w:placeholder>
            <w:showingPlcHdr/>
          </w:sdtPr>
          <w:sdtContent>
            <w:tc>
              <w:tcPr>
                <w:tcW w:w="1895" w:type="dxa"/>
              </w:tcPr>
              <w:p w14:paraId="45A255E8" w14:textId="37F6FAE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C361DBF" w14:textId="77777777" w:rsidTr="00435C9F">
        <w:tc>
          <w:tcPr>
            <w:tcW w:w="837" w:type="dxa"/>
          </w:tcPr>
          <w:p w14:paraId="20221DF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7E58133" w14:textId="10B83D70" w:rsidR="00D73C3A" w:rsidRPr="007D52E2" w:rsidRDefault="00D73C3A" w:rsidP="00D73C3A">
            <w:pPr>
              <w:spacing w:before="60" w:after="60"/>
              <w:rPr>
                <w:rFonts w:ascii="Arial" w:hAnsi="Arial" w:cs="Arial"/>
                <w:sz w:val="20"/>
                <w:szCs w:val="20"/>
              </w:rPr>
            </w:pPr>
            <w:r>
              <w:rPr>
                <w:rFonts w:ascii="Arial" w:hAnsi="Arial" w:cs="Arial"/>
                <w:sz w:val="20"/>
                <w:szCs w:val="20"/>
              </w:rPr>
              <w:t>Has any accrued interest been calculated using the nominal interest rate?</w:t>
            </w:r>
          </w:p>
        </w:tc>
        <w:tc>
          <w:tcPr>
            <w:tcW w:w="1166" w:type="dxa"/>
          </w:tcPr>
          <w:p w14:paraId="055172E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53533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0B2372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861194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A9A58E5" w14:textId="6FFB8DB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175338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E511B17" w14:textId="681AA9E5" w:rsidR="00D73C3A" w:rsidRDefault="00D73C3A" w:rsidP="00D73C3A">
            <w:pPr>
              <w:spacing w:before="60" w:after="60"/>
              <w:rPr>
                <w:rFonts w:ascii="Arial" w:hAnsi="Arial" w:cs="Arial"/>
                <w:sz w:val="20"/>
                <w:szCs w:val="20"/>
              </w:rPr>
            </w:pPr>
            <w:r>
              <w:rPr>
                <w:rFonts w:ascii="Arial" w:hAnsi="Arial" w:cs="Arial"/>
                <w:sz w:val="20"/>
                <w:szCs w:val="20"/>
              </w:rPr>
              <w:t>108.13</w:t>
            </w:r>
          </w:p>
        </w:tc>
        <w:sdt>
          <w:sdtPr>
            <w:rPr>
              <w:rFonts w:ascii="Arial" w:hAnsi="Arial" w:cs="Arial"/>
              <w:sz w:val="20"/>
              <w:szCs w:val="20"/>
            </w:rPr>
            <w:id w:val="1563602105"/>
            <w:placeholder>
              <w:docPart w:val="A6E170E48D4E4133B9D4AC02996B22D4"/>
            </w:placeholder>
            <w:showingPlcHdr/>
          </w:sdtPr>
          <w:sdtContent>
            <w:tc>
              <w:tcPr>
                <w:tcW w:w="1895" w:type="dxa"/>
              </w:tcPr>
              <w:p w14:paraId="78890949" w14:textId="4E2CF37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F30E0CB" w14:textId="77777777" w:rsidTr="00435C9F">
        <w:tc>
          <w:tcPr>
            <w:tcW w:w="837" w:type="dxa"/>
          </w:tcPr>
          <w:p w14:paraId="6FD45AA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0A67330" w14:textId="72823EA5" w:rsidR="00D73C3A" w:rsidRPr="007D52E2" w:rsidRDefault="00D73C3A" w:rsidP="00D73C3A">
            <w:pPr>
              <w:spacing w:before="60" w:after="60"/>
              <w:rPr>
                <w:rFonts w:ascii="Arial" w:hAnsi="Arial" w:cs="Arial"/>
                <w:sz w:val="20"/>
                <w:szCs w:val="20"/>
              </w:rPr>
            </w:pPr>
            <w:r>
              <w:rPr>
                <w:rFonts w:ascii="Arial" w:hAnsi="Arial" w:cs="Arial"/>
                <w:sz w:val="20"/>
                <w:szCs w:val="20"/>
              </w:rPr>
              <w:t>Has an assessment been done at each reporting date to determine whether a statutory receivable or group of statutory receivables may be impaired?</w:t>
            </w:r>
          </w:p>
        </w:tc>
        <w:tc>
          <w:tcPr>
            <w:tcW w:w="1166" w:type="dxa"/>
          </w:tcPr>
          <w:p w14:paraId="0025C94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9961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4A7511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132311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C9DCD08" w14:textId="61DF480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321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CF8884" w14:textId="3F43225D" w:rsidR="00D73C3A" w:rsidRDefault="00D73C3A" w:rsidP="00D73C3A">
            <w:pPr>
              <w:spacing w:before="60" w:after="60"/>
              <w:rPr>
                <w:rFonts w:ascii="Arial" w:hAnsi="Arial" w:cs="Arial"/>
                <w:sz w:val="20"/>
                <w:szCs w:val="20"/>
              </w:rPr>
            </w:pPr>
            <w:r>
              <w:rPr>
                <w:rFonts w:ascii="Arial" w:hAnsi="Arial" w:cs="Arial"/>
                <w:sz w:val="20"/>
                <w:szCs w:val="20"/>
              </w:rPr>
              <w:t>108.17</w:t>
            </w:r>
          </w:p>
        </w:tc>
        <w:sdt>
          <w:sdtPr>
            <w:rPr>
              <w:rFonts w:ascii="Arial" w:hAnsi="Arial" w:cs="Arial"/>
              <w:sz w:val="20"/>
              <w:szCs w:val="20"/>
            </w:rPr>
            <w:id w:val="-2146042144"/>
            <w:placeholder>
              <w:docPart w:val="A6E170E48D4E4133B9D4AC02996B22D4"/>
            </w:placeholder>
            <w:showingPlcHdr/>
          </w:sdtPr>
          <w:sdtContent>
            <w:tc>
              <w:tcPr>
                <w:tcW w:w="1895" w:type="dxa"/>
              </w:tcPr>
              <w:p w14:paraId="20B51D47" w14:textId="22C6962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006DAB" w14:textId="77777777" w:rsidTr="00435C9F">
        <w:tc>
          <w:tcPr>
            <w:tcW w:w="837" w:type="dxa"/>
          </w:tcPr>
          <w:p w14:paraId="3F90BD3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77A0CE9" w14:textId="77777777" w:rsidR="00D73C3A" w:rsidRDefault="00D73C3A" w:rsidP="00D73C3A">
            <w:pPr>
              <w:spacing w:before="60" w:after="60"/>
              <w:rPr>
                <w:rFonts w:ascii="Arial" w:hAnsi="Arial" w:cs="Arial"/>
                <w:sz w:val="20"/>
                <w:szCs w:val="20"/>
              </w:rPr>
            </w:pPr>
            <w:r>
              <w:rPr>
                <w:rFonts w:ascii="Arial" w:hAnsi="Arial" w:cs="Arial"/>
                <w:sz w:val="20"/>
                <w:szCs w:val="20"/>
              </w:rPr>
              <w:t>If there is an indication that a statutory receivable, or a group of statutory receivables, may be impaired, has the entity measured the impairment loss as the difference between:</w:t>
            </w:r>
          </w:p>
          <w:p w14:paraId="6AA1B569" w14:textId="5BA74EC6" w:rsidR="00D73C3A" w:rsidRDefault="00D73C3A" w:rsidP="0060763B">
            <w:pPr>
              <w:pStyle w:val="ListParagraph"/>
              <w:numPr>
                <w:ilvl w:val="0"/>
                <w:numId w:val="134"/>
              </w:numPr>
              <w:spacing w:before="60" w:after="60"/>
              <w:contextualSpacing w:val="0"/>
              <w:jc w:val="left"/>
              <w:rPr>
                <w:rFonts w:ascii="Arial" w:hAnsi="Arial" w:cs="Arial"/>
                <w:sz w:val="20"/>
                <w:szCs w:val="20"/>
              </w:rPr>
            </w:pPr>
            <w:r>
              <w:rPr>
                <w:rFonts w:ascii="Arial" w:hAnsi="Arial" w:cs="Arial"/>
                <w:sz w:val="20"/>
                <w:szCs w:val="20"/>
              </w:rPr>
              <w:t>the estimated cash flows? And</w:t>
            </w:r>
          </w:p>
          <w:p w14:paraId="5C622417" w14:textId="0B432BE5" w:rsidR="00D73C3A" w:rsidRPr="00354BBB" w:rsidRDefault="00D73C3A" w:rsidP="0060763B">
            <w:pPr>
              <w:pStyle w:val="ListParagraph"/>
              <w:numPr>
                <w:ilvl w:val="0"/>
                <w:numId w:val="134"/>
              </w:numPr>
              <w:spacing w:before="60" w:after="60"/>
              <w:contextualSpacing w:val="0"/>
              <w:jc w:val="left"/>
              <w:rPr>
                <w:rFonts w:ascii="Arial" w:hAnsi="Arial" w:cs="Arial"/>
                <w:sz w:val="20"/>
                <w:szCs w:val="20"/>
              </w:rPr>
            </w:pPr>
            <w:r>
              <w:rPr>
                <w:rFonts w:ascii="Arial" w:hAnsi="Arial" w:cs="Arial"/>
                <w:sz w:val="20"/>
                <w:szCs w:val="20"/>
              </w:rPr>
              <w:t>t</w:t>
            </w:r>
            <w:r w:rsidRPr="00354BBB">
              <w:rPr>
                <w:rFonts w:ascii="Arial" w:hAnsi="Arial" w:cs="Arial"/>
                <w:sz w:val="20"/>
                <w:szCs w:val="20"/>
              </w:rPr>
              <w:t>he carrying amount</w:t>
            </w:r>
            <w:r>
              <w:rPr>
                <w:rFonts w:ascii="Arial" w:hAnsi="Arial" w:cs="Arial"/>
                <w:sz w:val="20"/>
                <w:szCs w:val="20"/>
              </w:rPr>
              <w:t>?</w:t>
            </w:r>
          </w:p>
          <w:p w14:paraId="2EB8A8E0" w14:textId="7774F8EA" w:rsidR="00D73C3A" w:rsidRPr="007D52E2" w:rsidRDefault="00D73C3A" w:rsidP="00D73C3A">
            <w:pPr>
              <w:spacing w:before="60" w:after="60"/>
              <w:rPr>
                <w:rFonts w:ascii="Arial" w:hAnsi="Arial" w:cs="Arial"/>
                <w:sz w:val="20"/>
                <w:szCs w:val="20"/>
              </w:rPr>
            </w:pPr>
            <w:r>
              <w:rPr>
                <w:rFonts w:ascii="Arial" w:hAnsi="Arial" w:cs="Arial"/>
                <w:sz w:val="20"/>
                <w:szCs w:val="20"/>
              </w:rPr>
              <w:t>Of the statutory receivable or group of statutory receivables.</w:t>
            </w:r>
          </w:p>
        </w:tc>
        <w:tc>
          <w:tcPr>
            <w:tcW w:w="1166" w:type="dxa"/>
          </w:tcPr>
          <w:p w14:paraId="4FC3394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749668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F79413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135929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D33596F" w14:textId="39C8C94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641811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5FB0324" w14:textId="6321900C" w:rsidR="00D73C3A" w:rsidRDefault="00D73C3A" w:rsidP="00D73C3A">
            <w:pPr>
              <w:spacing w:before="60" w:after="60"/>
              <w:rPr>
                <w:rFonts w:ascii="Arial" w:hAnsi="Arial" w:cs="Arial"/>
                <w:sz w:val="20"/>
                <w:szCs w:val="20"/>
              </w:rPr>
            </w:pPr>
            <w:r>
              <w:rPr>
                <w:rFonts w:ascii="Arial" w:hAnsi="Arial" w:cs="Arial"/>
                <w:sz w:val="20"/>
                <w:szCs w:val="20"/>
              </w:rPr>
              <w:t>108.23</w:t>
            </w:r>
          </w:p>
        </w:tc>
        <w:sdt>
          <w:sdtPr>
            <w:rPr>
              <w:rFonts w:ascii="Arial" w:hAnsi="Arial" w:cs="Arial"/>
              <w:sz w:val="20"/>
              <w:szCs w:val="20"/>
            </w:rPr>
            <w:id w:val="-674341347"/>
            <w:placeholder>
              <w:docPart w:val="A6E170E48D4E4133B9D4AC02996B22D4"/>
            </w:placeholder>
            <w:showingPlcHdr/>
          </w:sdtPr>
          <w:sdtContent>
            <w:tc>
              <w:tcPr>
                <w:tcW w:w="1895" w:type="dxa"/>
              </w:tcPr>
              <w:p w14:paraId="79B453D1" w14:textId="6AE23F4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4DCE06" w14:textId="77777777" w:rsidTr="00435C9F">
        <w:tc>
          <w:tcPr>
            <w:tcW w:w="837" w:type="dxa"/>
          </w:tcPr>
          <w:p w14:paraId="4F5AB1C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4BDE6D8" w14:textId="41521C3B" w:rsidR="00D73C3A" w:rsidRPr="00983410" w:rsidRDefault="00D73C3A" w:rsidP="00D73C3A">
            <w:pPr>
              <w:spacing w:before="60" w:after="60"/>
              <w:jc w:val="both"/>
              <w:rPr>
                <w:rFonts w:ascii="Arial" w:hAnsi="Arial" w:cs="Arial"/>
                <w:sz w:val="20"/>
                <w:szCs w:val="20"/>
              </w:rPr>
            </w:pPr>
            <w:r w:rsidRPr="00354BBB">
              <w:rPr>
                <w:rFonts w:ascii="Arial" w:hAnsi="Arial" w:cs="Arial"/>
                <w:b/>
                <w:bCs/>
                <w:sz w:val="20"/>
                <w:szCs w:val="20"/>
              </w:rPr>
              <w:t>NOTE:</w:t>
            </w:r>
            <w:r>
              <w:rPr>
                <w:rFonts w:ascii="Arial" w:hAnsi="Arial" w:cs="Arial"/>
                <w:sz w:val="20"/>
                <w:szCs w:val="20"/>
              </w:rPr>
              <w:t xml:space="preserve">  in estimating the future cash flows, and where the time value of money is material, an entity uses a rate that reflects the current risk free rate and, if applicable, any risks specific to the statutory receivable, or group of statutory receivables, for which the future cash flow estimates have not been adjusted [108.23].</w:t>
            </w:r>
          </w:p>
        </w:tc>
      </w:tr>
      <w:tr w:rsidR="00D73C3A" w:rsidRPr="00983410" w14:paraId="2FE92E9C" w14:textId="77777777" w:rsidTr="00435C9F">
        <w:tc>
          <w:tcPr>
            <w:tcW w:w="837" w:type="dxa"/>
          </w:tcPr>
          <w:p w14:paraId="6511926E"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E2B7E98" w14:textId="34FC8445" w:rsidR="00D73C3A" w:rsidRPr="007D52E2" w:rsidRDefault="00D73C3A" w:rsidP="00D73C3A">
            <w:pPr>
              <w:spacing w:before="60" w:after="60"/>
              <w:rPr>
                <w:rFonts w:ascii="Arial" w:hAnsi="Arial" w:cs="Arial"/>
                <w:sz w:val="20"/>
                <w:szCs w:val="20"/>
              </w:rPr>
            </w:pPr>
            <w:r>
              <w:rPr>
                <w:rFonts w:ascii="Arial" w:hAnsi="Arial" w:cs="Arial"/>
                <w:sz w:val="20"/>
                <w:szCs w:val="20"/>
              </w:rPr>
              <w:t>Where the carrying of the statutory receivable, or group of statutory receivables is adjusted, has this been done either directly or through the use of an allowance account?</w:t>
            </w:r>
          </w:p>
        </w:tc>
        <w:tc>
          <w:tcPr>
            <w:tcW w:w="1166" w:type="dxa"/>
          </w:tcPr>
          <w:p w14:paraId="3BA068F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56793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3E7588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5185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5A477FF" w14:textId="2D3CA8A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353987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78D88C9" w14:textId="77777777" w:rsidR="00D73C3A" w:rsidRDefault="00D73C3A" w:rsidP="00D73C3A">
            <w:pPr>
              <w:spacing w:before="60" w:after="60"/>
              <w:rPr>
                <w:rFonts w:ascii="Arial" w:hAnsi="Arial" w:cs="Arial"/>
                <w:sz w:val="20"/>
                <w:szCs w:val="20"/>
              </w:rPr>
            </w:pPr>
            <w:r>
              <w:rPr>
                <w:rFonts w:ascii="Arial" w:hAnsi="Arial" w:cs="Arial"/>
                <w:sz w:val="20"/>
                <w:szCs w:val="20"/>
              </w:rPr>
              <w:t>108.22</w:t>
            </w:r>
          </w:p>
          <w:p w14:paraId="619C1EF7" w14:textId="40AAE0BF" w:rsidR="00D73C3A" w:rsidRDefault="00D73C3A" w:rsidP="00D73C3A">
            <w:pPr>
              <w:spacing w:before="60" w:after="60"/>
              <w:rPr>
                <w:rFonts w:ascii="Arial" w:hAnsi="Arial" w:cs="Arial"/>
                <w:sz w:val="20"/>
                <w:szCs w:val="20"/>
              </w:rPr>
            </w:pPr>
            <w:r>
              <w:rPr>
                <w:rFonts w:ascii="Arial" w:hAnsi="Arial" w:cs="Arial"/>
                <w:sz w:val="20"/>
                <w:szCs w:val="20"/>
              </w:rPr>
              <w:t>108.29</w:t>
            </w:r>
          </w:p>
        </w:tc>
        <w:sdt>
          <w:sdtPr>
            <w:rPr>
              <w:rFonts w:ascii="Arial" w:hAnsi="Arial" w:cs="Arial"/>
              <w:sz w:val="20"/>
              <w:szCs w:val="20"/>
            </w:rPr>
            <w:id w:val="1852221467"/>
            <w:placeholder>
              <w:docPart w:val="A6E170E48D4E4133B9D4AC02996B22D4"/>
            </w:placeholder>
            <w:showingPlcHdr/>
          </w:sdtPr>
          <w:sdtContent>
            <w:tc>
              <w:tcPr>
                <w:tcW w:w="1895" w:type="dxa"/>
              </w:tcPr>
              <w:p w14:paraId="3D5CE5D0" w14:textId="4241775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86F527" w14:textId="77777777" w:rsidTr="00435C9F">
        <w:tc>
          <w:tcPr>
            <w:tcW w:w="837" w:type="dxa"/>
          </w:tcPr>
          <w:p w14:paraId="1574D9A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5E5CA18" w14:textId="477BD0C0" w:rsidR="00D73C3A" w:rsidRPr="00AF5CA5" w:rsidRDefault="00D73C3A" w:rsidP="00D73C3A">
            <w:pPr>
              <w:spacing w:before="60" w:after="60"/>
              <w:rPr>
                <w:rFonts w:ascii="Arial" w:eastAsia="Times New Roman" w:hAnsi="Arial" w:cs="Arial"/>
                <w:b/>
                <w:color w:val="C0504D"/>
                <w:sz w:val="20"/>
                <w:szCs w:val="20"/>
                <w:lang w:eastAsia="en-GB"/>
              </w:rPr>
            </w:pPr>
            <w:r w:rsidRPr="00AF5CA5">
              <w:rPr>
                <w:rFonts w:ascii="Arial" w:eastAsia="Times New Roman" w:hAnsi="Arial" w:cs="Arial"/>
                <w:b/>
                <w:color w:val="C0504D"/>
                <w:sz w:val="20"/>
                <w:szCs w:val="20"/>
                <w:lang w:eastAsia="en-GB"/>
              </w:rPr>
              <w:t>Derecognition</w:t>
            </w:r>
          </w:p>
        </w:tc>
      </w:tr>
      <w:tr w:rsidR="00D73C3A" w:rsidRPr="00983410" w14:paraId="0F3F7D7A" w14:textId="77777777" w:rsidTr="00435C9F">
        <w:tc>
          <w:tcPr>
            <w:tcW w:w="837" w:type="dxa"/>
          </w:tcPr>
          <w:p w14:paraId="4377AB5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F5F297" w14:textId="6EB08E69" w:rsidR="00D73C3A" w:rsidRPr="007D52E2" w:rsidRDefault="00D73C3A" w:rsidP="00D73C3A">
            <w:pPr>
              <w:spacing w:before="60" w:after="60"/>
              <w:rPr>
                <w:rFonts w:ascii="Arial" w:hAnsi="Arial" w:cs="Arial"/>
                <w:sz w:val="20"/>
                <w:szCs w:val="20"/>
              </w:rPr>
            </w:pPr>
            <w:r>
              <w:rPr>
                <w:rFonts w:ascii="Arial" w:hAnsi="Arial" w:cs="Arial"/>
                <w:sz w:val="20"/>
                <w:szCs w:val="20"/>
              </w:rPr>
              <w:t>Are statutory receivables (or parts thereof) derecognised when:</w:t>
            </w:r>
          </w:p>
        </w:tc>
        <w:tc>
          <w:tcPr>
            <w:tcW w:w="1166" w:type="dxa"/>
          </w:tcPr>
          <w:p w14:paraId="6F95D6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319867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686298" w14:textId="77777777" w:rsidR="00D73C3A" w:rsidRDefault="00D73C3A" w:rsidP="00D73C3A">
            <w:pPr>
              <w:spacing w:before="60" w:after="60"/>
              <w:rPr>
                <w:rFonts w:ascii="MS Gothic" w:eastAsia="MS Gothic" w:hAnsi="MS Gothic" w:cs="Arial"/>
                <w:sz w:val="20"/>
                <w:szCs w:val="20"/>
              </w:rPr>
            </w:pPr>
          </w:p>
        </w:tc>
        <w:tc>
          <w:tcPr>
            <w:tcW w:w="1710" w:type="dxa"/>
          </w:tcPr>
          <w:p w14:paraId="7D9B55F4" w14:textId="5C59151A" w:rsidR="00D73C3A" w:rsidRDefault="00D73C3A" w:rsidP="00D73C3A">
            <w:pPr>
              <w:spacing w:before="60" w:after="60"/>
              <w:rPr>
                <w:rFonts w:ascii="Arial" w:hAnsi="Arial" w:cs="Arial"/>
                <w:sz w:val="20"/>
                <w:szCs w:val="20"/>
              </w:rPr>
            </w:pPr>
            <w:r>
              <w:rPr>
                <w:rFonts w:ascii="Arial" w:hAnsi="Arial" w:cs="Arial"/>
                <w:sz w:val="20"/>
                <w:szCs w:val="20"/>
              </w:rPr>
              <w:t>108.07</w:t>
            </w:r>
          </w:p>
        </w:tc>
        <w:sdt>
          <w:sdtPr>
            <w:rPr>
              <w:rFonts w:ascii="Arial" w:hAnsi="Arial" w:cs="Arial"/>
              <w:sz w:val="20"/>
              <w:szCs w:val="20"/>
            </w:rPr>
            <w:id w:val="1933392651"/>
            <w:placeholder>
              <w:docPart w:val="A6E170E48D4E4133B9D4AC02996B22D4"/>
            </w:placeholder>
            <w:showingPlcHdr/>
          </w:sdtPr>
          <w:sdtContent>
            <w:tc>
              <w:tcPr>
                <w:tcW w:w="1895" w:type="dxa"/>
              </w:tcPr>
              <w:p w14:paraId="4B3D71B1" w14:textId="39E3A9C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9B44622" w14:textId="77777777" w:rsidTr="00435C9F">
        <w:tc>
          <w:tcPr>
            <w:tcW w:w="837" w:type="dxa"/>
          </w:tcPr>
          <w:p w14:paraId="2CE1F83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3FD2CD9" w14:textId="651AE5AD" w:rsidR="00D73C3A" w:rsidRPr="007D52E2" w:rsidRDefault="00D73C3A" w:rsidP="0060763B">
            <w:pPr>
              <w:pStyle w:val="ListParagraph"/>
              <w:numPr>
                <w:ilvl w:val="0"/>
                <w:numId w:val="135"/>
              </w:numPr>
              <w:spacing w:before="60" w:after="60"/>
              <w:contextualSpacing w:val="0"/>
              <w:jc w:val="left"/>
              <w:rPr>
                <w:rFonts w:ascii="Arial" w:hAnsi="Arial" w:cs="Arial"/>
                <w:sz w:val="20"/>
                <w:szCs w:val="20"/>
              </w:rPr>
            </w:pPr>
            <w:r>
              <w:rPr>
                <w:rFonts w:ascii="Arial" w:hAnsi="Arial" w:cs="Arial"/>
                <w:sz w:val="20"/>
                <w:szCs w:val="20"/>
              </w:rPr>
              <w:t>the rights to the cash flows from the receivable are settled, expire or are waived?</w:t>
            </w:r>
          </w:p>
        </w:tc>
        <w:tc>
          <w:tcPr>
            <w:tcW w:w="1166" w:type="dxa"/>
          </w:tcPr>
          <w:p w14:paraId="6250B3C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240021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2AE883A" w14:textId="4D0D7D2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814819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CACFB9B" w14:textId="570AF5DB" w:rsidR="00D73C3A" w:rsidRDefault="00D73C3A" w:rsidP="00D73C3A">
            <w:pPr>
              <w:spacing w:before="60" w:after="60"/>
              <w:rPr>
                <w:rFonts w:ascii="Arial" w:hAnsi="Arial" w:cs="Arial"/>
                <w:sz w:val="20"/>
                <w:szCs w:val="20"/>
              </w:rPr>
            </w:pPr>
            <w:r>
              <w:rPr>
                <w:rFonts w:ascii="Arial" w:hAnsi="Arial" w:cs="Arial"/>
                <w:sz w:val="20"/>
                <w:szCs w:val="20"/>
              </w:rPr>
              <w:t>108.07(a)</w:t>
            </w:r>
          </w:p>
        </w:tc>
        <w:sdt>
          <w:sdtPr>
            <w:rPr>
              <w:rFonts w:ascii="Arial" w:hAnsi="Arial" w:cs="Arial"/>
              <w:sz w:val="20"/>
              <w:szCs w:val="20"/>
            </w:rPr>
            <w:id w:val="-2082674119"/>
            <w:placeholder>
              <w:docPart w:val="A6E170E48D4E4133B9D4AC02996B22D4"/>
            </w:placeholder>
            <w:showingPlcHdr/>
          </w:sdtPr>
          <w:sdtContent>
            <w:tc>
              <w:tcPr>
                <w:tcW w:w="1895" w:type="dxa"/>
              </w:tcPr>
              <w:p w14:paraId="633D1750" w14:textId="0464B64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DD4183" w14:textId="77777777" w:rsidTr="00435C9F">
        <w:tc>
          <w:tcPr>
            <w:tcW w:w="837" w:type="dxa"/>
          </w:tcPr>
          <w:p w14:paraId="53F359A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9C3F4BA" w14:textId="4373B799" w:rsidR="00D73C3A" w:rsidRPr="007D52E2" w:rsidRDefault="00D73C3A" w:rsidP="0060763B">
            <w:pPr>
              <w:pStyle w:val="ListParagraph"/>
              <w:numPr>
                <w:ilvl w:val="0"/>
                <w:numId w:val="135"/>
              </w:numPr>
              <w:spacing w:before="60" w:after="60"/>
              <w:contextualSpacing w:val="0"/>
              <w:jc w:val="left"/>
              <w:rPr>
                <w:rFonts w:ascii="Arial" w:hAnsi="Arial" w:cs="Arial"/>
                <w:sz w:val="20"/>
                <w:szCs w:val="20"/>
              </w:rPr>
            </w:pPr>
            <w:r>
              <w:rPr>
                <w:rFonts w:ascii="Arial" w:hAnsi="Arial" w:cs="Arial"/>
                <w:sz w:val="20"/>
                <w:szCs w:val="20"/>
              </w:rPr>
              <w:t>the entity transfers to another party substantially all of the risks and rewards of ownership of the receivable? Or</w:t>
            </w:r>
          </w:p>
        </w:tc>
        <w:tc>
          <w:tcPr>
            <w:tcW w:w="1166" w:type="dxa"/>
          </w:tcPr>
          <w:p w14:paraId="19884E2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544921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D9043DC" w14:textId="1D2A7B4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464259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28822EB" w14:textId="6A2B8524" w:rsidR="00D73C3A" w:rsidRDefault="00D73C3A" w:rsidP="00D73C3A">
            <w:pPr>
              <w:spacing w:before="60" w:after="60"/>
              <w:rPr>
                <w:rFonts w:ascii="Arial" w:hAnsi="Arial" w:cs="Arial"/>
                <w:sz w:val="20"/>
                <w:szCs w:val="20"/>
              </w:rPr>
            </w:pPr>
            <w:r>
              <w:rPr>
                <w:rFonts w:ascii="Arial" w:hAnsi="Arial" w:cs="Arial"/>
                <w:sz w:val="20"/>
                <w:szCs w:val="20"/>
              </w:rPr>
              <w:t>108.07(b)</w:t>
            </w:r>
          </w:p>
        </w:tc>
        <w:sdt>
          <w:sdtPr>
            <w:rPr>
              <w:rFonts w:ascii="Arial" w:hAnsi="Arial" w:cs="Arial"/>
              <w:sz w:val="20"/>
              <w:szCs w:val="20"/>
            </w:rPr>
            <w:id w:val="-1672636009"/>
            <w:placeholder>
              <w:docPart w:val="A6E170E48D4E4133B9D4AC02996B22D4"/>
            </w:placeholder>
            <w:showingPlcHdr/>
          </w:sdtPr>
          <w:sdtContent>
            <w:tc>
              <w:tcPr>
                <w:tcW w:w="1895" w:type="dxa"/>
              </w:tcPr>
              <w:p w14:paraId="0BB05C9A" w14:textId="4EF936F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48DEAD4" w14:textId="77777777" w:rsidTr="00435C9F">
        <w:tc>
          <w:tcPr>
            <w:tcW w:w="837" w:type="dxa"/>
          </w:tcPr>
          <w:p w14:paraId="4E26EF9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6C26C1E" w14:textId="5352159C" w:rsidR="00D73C3A" w:rsidRPr="007D52E2" w:rsidRDefault="00D73C3A" w:rsidP="0060763B">
            <w:pPr>
              <w:pStyle w:val="ListParagraph"/>
              <w:numPr>
                <w:ilvl w:val="0"/>
                <w:numId w:val="135"/>
              </w:numPr>
              <w:spacing w:before="60" w:after="60"/>
              <w:contextualSpacing w:val="0"/>
              <w:jc w:val="left"/>
              <w:rPr>
                <w:rFonts w:ascii="Arial" w:hAnsi="Arial" w:cs="Arial"/>
                <w:sz w:val="20"/>
                <w:szCs w:val="20"/>
              </w:rPr>
            </w:pPr>
            <w:r>
              <w:rPr>
                <w:rFonts w:ascii="Arial" w:hAnsi="Arial" w:cs="Arial"/>
                <w:sz w:val="20"/>
                <w:szCs w:val="20"/>
              </w:rPr>
              <w:t>the entity, despite having retained some significant risks and rewards of ownership of the receivable, has transferred control of the receivable to another party and the other party has the practical ability to sell the receivable in its entirety to an unrelated third party, and is able to exercise that ability unilaterally and without needing to impose additional restrictions on the transfer?</w:t>
            </w:r>
          </w:p>
        </w:tc>
        <w:tc>
          <w:tcPr>
            <w:tcW w:w="1166" w:type="dxa"/>
          </w:tcPr>
          <w:p w14:paraId="01C8B94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414047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BA82D5" w14:textId="0C7881C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49071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D39E73E" w14:textId="6750E66A" w:rsidR="00D73C3A" w:rsidRDefault="00D73C3A" w:rsidP="00D73C3A">
            <w:pPr>
              <w:spacing w:before="60" w:after="60"/>
              <w:rPr>
                <w:rFonts w:ascii="Arial" w:hAnsi="Arial" w:cs="Arial"/>
                <w:sz w:val="20"/>
                <w:szCs w:val="20"/>
              </w:rPr>
            </w:pPr>
            <w:r>
              <w:rPr>
                <w:rFonts w:ascii="Arial" w:hAnsi="Arial" w:cs="Arial"/>
                <w:sz w:val="20"/>
                <w:szCs w:val="20"/>
              </w:rPr>
              <w:t>108.07(c)</w:t>
            </w:r>
          </w:p>
        </w:tc>
        <w:sdt>
          <w:sdtPr>
            <w:rPr>
              <w:rFonts w:ascii="Arial" w:hAnsi="Arial" w:cs="Arial"/>
              <w:sz w:val="20"/>
              <w:szCs w:val="20"/>
            </w:rPr>
            <w:id w:val="1935322550"/>
            <w:placeholder>
              <w:docPart w:val="A6E170E48D4E4133B9D4AC02996B22D4"/>
            </w:placeholder>
            <w:showingPlcHdr/>
          </w:sdtPr>
          <w:sdtContent>
            <w:tc>
              <w:tcPr>
                <w:tcW w:w="1895" w:type="dxa"/>
              </w:tcPr>
              <w:p w14:paraId="21690267" w14:textId="46D49AB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D344756" w14:textId="77777777" w:rsidTr="00435C9F">
        <w:tc>
          <w:tcPr>
            <w:tcW w:w="837" w:type="dxa"/>
          </w:tcPr>
          <w:p w14:paraId="6376B6CF" w14:textId="77777777" w:rsidR="00D73C3A" w:rsidRPr="00844BA7"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5DC3D9C" w14:textId="6A8F820A" w:rsidR="00D73C3A" w:rsidRPr="00844BA7" w:rsidRDefault="00D73C3A" w:rsidP="00D73C3A">
            <w:pPr>
              <w:spacing w:before="60" w:after="60"/>
              <w:rPr>
                <w:rFonts w:ascii="Arial" w:eastAsia="Times New Roman" w:hAnsi="Arial" w:cs="Arial"/>
                <w:b/>
                <w:color w:val="C0504D"/>
                <w:sz w:val="20"/>
                <w:szCs w:val="20"/>
                <w:lang w:eastAsia="en-GB"/>
              </w:rPr>
            </w:pPr>
            <w:r>
              <w:rPr>
                <w:rFonts w:ascii="Arial" w:eastAsia="Times New Roman" w:hAnsi="Arial" w:cs="Arial"/>
                <w:b/>
                <w:color w:val="C0504D"/>
                <w:sz w:val="20"/>
                <w:szCs w:val="20"/>
                <w:lang w:eastAsia="en-GB"/>
              </w:rPr>
              <w:t>Disclosure</w:t>
            </w:r>
          </w:p>
        </w:tc>
      </w:tr>
      <w:tr w:rsidR="00D73C3A" w:rsidRPr="00983410" w14:paraId="275FF5F7" w14:textId="77777777" w:rsidTr="00435C9F">
        <w:tc>
          <w:tcPr>
            <w:tcW w:w="837" w:type="dxa"/>
          </w:tcPr>
          <w:p w14:paraId="39A19AE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7BFDED8" w14:textId="5C0C4452" w:rsidR="00D73C3A" w:rsidRPr="007D52E2" w:rsidRDefault="00D73C3A" w:rsidP="00D73C3A">
            <w:pPr>
              <w:spacing w:before="60" w:after="60"/>
              <w:rPr>
                <w:rFonts w:ascii="Arial" w:hAnsi="Arial" w:cs="Arial"/>
                <w:sz w:val="20"/>
                <w:szCs w:val="20"/>
              </w:rPr>
            </w:pPr>
            <w:r>
              <w:rPr>
                <w:rFonts w:ascii="Arial" w:hAnsi="Arial" w:cs="Arial"/>
                <w:sz w:val="20"/>
                <w:szCs w:val="20"/>
              </w:rPr>
              <w:t>Has the entity disclosed information that enables users of its financial statements to evaluate the significance of statutory receivables on its financial statements?</w:t>
            </w:r>
          </w:p>
        </w:tc>
        <w:tc>
          <w:tcPr>
            <w:tcW w:w="1166" w:type="dxa"/>
          </w:tcPr>
          <w:p w14:paraId="70507DD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215923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AF7E56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636923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6D4B8EB" w14:textId="7327E9C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783453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9C6EEE9" w14:textId="29F0557F" w:rsidR="00D73C3A" w:rsidRDefault="00D73C3A" w:rsidP="00D73C3A">
            <w:pPr>
              <w:spacing w:before="60" w:after="60"/>
              <w:rPr>
                <w:rFonts w:ascii="Arial" w:hAnsi="Arial" w:cs="Arial"/>
                <w:sz w:val="20"/>
                <w:szCs w:val="20"/>
              </w:rPr>
            </w:pPr>
            <w:r>
              <w:rPr>
                <w:rFonts w:ascii="Arial" w:hAnsi="Arial" w:cs="Arial"/>
                <w:sz w:val="20"/>
                <w:szCs w:val="20"/>
              </w:rPr>
              <w:t>108.32</w:t>
            </w:r>
          </w:p>
        </w:tc>
        <w:sdt>
          <w:sdtPr>
            <w:rPr>
              <w:rFonts w:ascii="Arial" w:hAnsi="Arial" w:cs="Arial"/>
              <w:sz w:val="20"/>
              <w:szCs w:val="20"/>
            </w:rPr>
            <w:id w:val="-1606426871"/>
            <w:placeholder>
              <w:docPart w:val="A6E170E48D4E4133B9D4AC02996B22D4"/>
            </w:placeholder>
            <w:showingPlcHdr/>
          </w:sdtPr>
          <w:sdtContent>
            <w:tc>
              <w:tcPr>
                <w:tcW w:w="1895" w:type="dxa"/>
              </w:tcPr>
              <w:p w14:paraId="2FC80476" w14:textId="69856B6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ED00BF4" w14:textId="77777777" w:rsidTr="00435C9F">
        <w:tc>
          <w:tcPr>
            <w:tcW w:w="837" w:type="dxa"/>
          </w:tcPr>
          <w:p w14:paraId="276BC91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0D5DD3" w14:textId="3D18719A" w:rsidR="00D73C3A" w:rsidRPr="007D52E2" w:rsidRDefault="00D73C3A" w:rsidP="00D73C3A">
            <w:pPr>
              <w:spacing w:before="60" w:after="60"/>
              <w:rPr>
                <w:rFonts w:ascii="Arial" w:hAnsi="Arial" w:cs="Arial"/>
                <w:sz w:val="20"/>
                <w:szCs w:val="20"/>
              </w:rPr>
            </w:pPr>
            <w:r>
              <w:rPr>
                <w:rFonts w:ascii="Arial" w:hAnsi="Arial" w:cs="Arial"/>
                <w:sz w:val="20"/>
                <w:szCs w:val="20"/>
              </w:rPr>
              <w:t>Has the entity provided sufficient information to permit reconciliation of information presented in the notes to the line items presented in the financial statements?</w:t>
            </w:r>
          </w:p>
        </w:tc>
        <w:tc>
          <w:tcPr>
            <w:tcW w:w="1166" w:type="dxa"/>
          </w:tcPr>
          <w:p w14:paraId="58C10DD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847435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13D5DE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615377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4D560E3" w14:textId="2A4759F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344556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F2BA68" w14:textId="0E53B27A" w:rsidR="00D73C3A" w:rsidRDefault="00D73C3A" w:rsidP="00D73C3A">
            <w:pPr>
              <w:spacing w:before="60" w:after="60"/>
              <w:rPr>
                <w:rFonts w:ascii="Arial" w:hAnsi="Arial" w:cs="Arial"/>
                <w:sz w:val="20"/>
                <w:szCs w:val="20"/>
              </w:rPr>
            </w:pPr>
            <w:r>
              <w:rPr>
                <w:rFonts w:ascii="Arial" w:hAnsi="Arial" w:cs="Arial"/>
                <w:sz w:val="20"/>
                <w:szCs w:val="20"/>
              </w:rPr>
              <w:t>108.32</w:t>
            </w:r>
          </w:p>
        </w:tc>
        <w:sdt>
          <w:sdtPr>
            <w:rPr>
              <w:rFonts w:ascii="Arial" w:hAnsi="Arial" w:cs="Arial"/>
              <w:sz w:val="20"/>
              <w:szCs w:val="20"/>
            </w:rPr>
            <w:id w:val="-774165302"/>
            <w:placeholder>
              <w:docPart w:val="A6E170E48D4E4133B9D4AC02996B22D4"/>
            </w:placeholder>
            <w:showingPlcHdr/>
          </w:sdtPr>
          <w:sdtContent>
            <w:tc>
              <w:tcPr>
                <w:tcW w:w="1895" w:type="dxa"/>
              </w:tcPr>
              <w:p w14:paraId="12E60EBC" w14:textId="510F1D9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1F158A" w14:textId="77777777" w:rsidTr="00435C9F">
        <w:tc>
          <w:tcPr>
            <w:tcW w:w="837" w:type="dxa"/>
          </w:tcPr>
          <w:p w14:paraId="6B99A63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89DAAF" w14:textId="3CFF95C9" w:rsidR="00D73C3A" w:rsidRPr="007D52E2" w:rsidRDefault="00D73C3A" w:rsidP="00D73C3A">
            <w:pPr>
              <w:spacing w:before="60" w:after="60"/>
              <w:rPr>
                <w:rFonts w:ascii="Arial" w:hAnsi="Arial" w:cs="Arial"/>
                <w:sz w:val="20"/>
                <w:szCs w:val="20"/>
              </w:rPr>
            </w:pPr>
            <w:r>
              <w:rPr>
                <w:rFonts w:ascii="Arial" w:hAnsi="Arial" w:cs="Arial"/>
                <w:sz w:val="20"/>
                <w:szCs w:val="20"/>
              </w:rPr>
              <w:t>Has the entity disclosed a description of:</w:t>
            </w:r>
          </w:p>
        </w:tc>
        <w:tc>
          <w:tcPr>
            <w:tcW w:w="1166" w:type="dxa"/>
          </w:tcPr>
          <w:p w14:paraId="1A26423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385685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3970B45" w14:textId="77777777" w:rsidR="00D73C3A" w:rsidRDefault="00D73C3A" w:rsidP="00D73C3A">
            <w:pPr>
              <w:spacing w:before="60" w:after="60"/>
              <w:rPr>
                <w:rFonts w:ascii="MS Gothic" w:eastAsia="MS Gothic" w:hAnsi="MS Gothic" w:cs="Arial"/>
                <w:sz w:val="20"/>
                <w:szCs w:val="20"/>
              </w:rPr>
            </w:pPr>
          </w:p>
        </w:tc>
        <w:tc>
          <w:tcPr>
            <w:tcW w:w="1710" w:type="dxa"/>
          </w:tcPr>
          <w:p w14:paraId="1498298A" w14:textId="2909989B" w:rsidR="00D73C3A" w:rsidRDefault="00D73C3A" w:rsidP="00D73C3A">
            <w:pPr>
              <w:spacing w:before="60" w:after="60"/>
              <w:rPr>
                <w:rFonts w:ascii="Arial" w:hAnsi="Arial" w:cs="Arial"/>
                <w:sz w:val="20"/>
                <w:szCs w:val="20"/>
              </w:rPr>
            </w:pPr>
            <w:r>
              <w:rPr>
                <w:rFonts w:ascii="Arial" w:hAnsi="Arial" w:cs="Arial"/>
                <w:sz w:val="20"/>
                <w:szCs w:val="20"/>
              </w:rPr>
              <w:t>108.34</w:t>
            </w:r>
          </w:p>
        </w:tc>
        <w:sdt>
          <w:sdtPr>
            <w:rPr>
              <w:rFonts w:ascii="Arial" w:hAnsi="Arial" w:cs="Arial"/>
              <w:sz w:val="20"/>
              <w:szCs w:val="20"/>
            </w:rPr>
            <w:id w:val="-456562529"/>
            <w:placeholder>
              <w:docPart w:val="A6E170E48D4E4133B9D4AC02996B22D4"/>
            </w:placeholder>
            <w:showingPlcHdr/>
          </w:sdtPr>
          <w:sdtContent>
            <w:tc>
              <w:tcPr>
                <w:tcW w:w="1895" w:type="dxa"/>
              </w:tcPr>
              <w:p w14:paraId="2C7E5F69" w14:textId="71F2D14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9C409A" w14:textId="77777777" w:rsidTr="00435C9F">
        <w:tc>
          <w:tcPr>
            <w:tcW w:w="837" w:type="dxa"/>
          </w:tcPr>
          <w:p w14:paraId="72CD0FE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FE7E3B7" w14:textId="3666AFC4" w:rsidR="00D73C3A" w:rsidRPr="007D52E2" w:rsidRDefault="00D73C3A" w:rsidP="0060763B">
            <w:pPr>
              <w:pStyle w:val="ListParagraph"/>
              <w:numPr>
                <w:ilvl w:val="0"/>
                <w:numId w:val="136"/>
              </w:numPr>
              <w:spacing w:before="60" w:after="60"/>
              <w:contextualSpacing w:val="0"/>
              <w:jc w:val="left"/>
              <w:rPr>
                <w:rFonts w:ascii="Arial" w:hAnsi="Arial" w:cs="Arial"/>
                <w:sz w:val="20"/>
                <w:szCs w:val="20"/>
              </w:rPr>
            </w:pPr>
            <w:r>
              <w:rPr>
                <w:rFonts w:ascii="Arial" w:hAnsi="Arial" w:cs="Arial"/>
                <w:sz w:val="20"/>
                <w:szCs w:val="20"/>
              </w:rPr>
              <w:t>how the transaction arises, with specific reference to applicable legislation, supporting regulations, or similar means?</w:t>
            </w:r>
          </w:p>
        </w:tc>
        <w:tc>
          <w:tcPr>
            <w:tcW w:w="1166" w:type="dxa"/>
          </w:tcPr>
          <w:p w14:paraId="48C613B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532354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E17B261" w14:textId="71F00D8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108594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E231758" w14:textId="01E2786F" w:rsidR="00D73C3A" w:rsidRDefault="00D73C3A" w:rsidP="00D73C3A">
            <w:pPr>
              <w:spacing w:before="60" w:after="60"/>
              <w:rPr>
                <w:rFonts w:ascii="Arial" w:hAnsi="Arial" w:cs="Arial"/>
                <w:sz w:val="20"/>
                <w:szCs w:val="20"/>
              </w:rPr>
            </w:pPr>
            <w:r>
              <w:rPr>
                <w:rFonts w:ascii="Arial" w:hAnsi="Arial" w:cs="Arial"/>
                <w:sz w:val="20"/>
                <w:szCs w:val="20"/>
              </w:rPr>
              <w:t>108.34(a)</w:t>
            </w:r>
          </w:p>
        </w:tc>
        <w:sdt>
          <w:sdtPr>
            <w:rPr>
              <w:rFonts w:ascii="Arial" w:hAnsi="Arial" w:cs="Arial"/>
              <w:sz w:val="20"/>
              <w:szCs w:val="20"/>
            </w:rPr>
            <w:id w:val="-850416816"/>
            <w:placeholder>
              <w:docPart w:val="A6E170E48D4E4133B9D4AC02996B22D4"/>
            </w:placeholder>
            <w:showingPlcHdr/>
          </w:sdtPr>
          <w:sdtContent>
            <w:tc>
              <w:tcPr>
                <w:tcW w:w="1895" w:type="dxa"/>
              </w:tcPr>
              <w:p w14:paraId="13435839" w14:textId="455B396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5104231" w14:textId="77777777" w:rsidTr="00435C9F">
        <w:tc>
          <w:tcPr>
            <w:tcW w:w="837" w:type="dxa"/>
          </w:tcPr>
          <w:p w14:paraId="1A6708C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DC84993" w14:textId="529CAB77" w:rsidR="00D73C3A" w:rsidRPr="007D52E2" w:rsidRDefault="00D73C3A" w:rsidP="0060763B">
            <w:pPr>
              <w:pStyle w:val="ListParagraph"/>
              <w:numPr>
                <w:ilvl w:val="0"/>
                <w:numId w:val="136"/>
              </w:numPr>
              <w:spacing w:before="60" w:after="60"/>
              <w:contextualSpacing w:val="0"/>
              <w:jc w:val="left"/>
              <w:rPr>
                <w:rFonts w:ascii="Arial" w:hAnsi="Arial" w:cs="Arial"/>
                <w:sz w:val="20"/>
                <w:szCs w:val="20"/>
              </w:rPr>
            </w:pPr>
            <w:r>
              <w:rPr>
                <w:rFonts w:ascii="Arial" w:hAnsi="Arial" w:cs="Arial"/>
                <w:sz w:val="20"/>
                <w:szCs w:val="20"/>
              </w:rPr>
              <w:t>how the transaction amount is determined?</w:t>
            </w:r>
          </w:p>
        </w:tc>
        <w:tc>
          <w:tcPr>
            <w:tcW w:w="1166" w:type="dxa"/>
          </w:tcPr>
          <w:p w14:paraId="2142F18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853737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BB8EB5" w14:textId="2038454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954217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5E646F" w14:textId="4C290CA8" w:rsidR="00D73C3A" w:rsidRDefault="00D73C3A" w:rsidP="00D73C3A">
            <w:pPr>
              <w:spacing w:before="60" w:after="60"/>
              <w:rPr>
                <w:rFonts w:ascii="Arial" w:hAnsi="Arial" w:cs="Arial"/>
                <w:sz w:val="20"/>
                <w:szCs w:val="20"/>
              </w:rPr>
            </w:pPr>
            <w:r>
              <w:rPr>
                <w:rFonts w:ascii="Arial" w:hAnsi="Arial" w:cs="Arial"/>
                <w:sz w:val="20"/>
                <w:szCs w:val="20"/>
              </w:rPr>
              <w:t>108.34(b)</w:t>
            </w:r>
          </w:p>
        </w:tc>
        <w:sdt>
          <w:sdtPr>
            <w:rPr>
              <w:rFonts w:ascii="Arial" w:hAnsi="Arial" w:cs="Arial"/>
              <w:sz w:val="20"/>
              <w:szCs w:val="20"/>
            </w:rPr>
            <w:id w:val="1333258763"/>
            <w:placeholder>
              <w:docPart w:val="A6E170E48D4E4133B9D4AC02996B22D4"/>
            </w:placeholder>
            <w:showingPlcHdr/>
          </w:sdtPr>
          <w:sdtContent>
            <w:tc>
              <w:tcPr>
                <w:tcW w:w="1895" w:type="dxa"/>
              </w:tcPr>
              <w:p w14:paraId="5D3FD661" w14:textId="0E8AA09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7E4778" w14:textId="77777777" w:rsidTr="00435C9F">
        <w:tc>
          <w:tcPr>
            <w:tcW w:w="837" w:type="dxa"/>
          </w:tcPr>
          <w:p w14:paraId="0BC854C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F691D41" w14:textId="1E062A82" w:rsidR="00D73C3A" w:rsidRPr="007D52E2" w:rsidRDefault="00D73C3A" w:rsidP="0060763B">
            <w:pPr>
              <w:pStyle w:val="ListParagraph"/>
              <w:numPr>
                <w:ilvl w:val="0"/>
                <w:numId w:val="136"/>
              </w:numPr>
              <w:spacing w:before="60" w:after="60"/>
              <w:contextualSpacing w:val="0"/>
              <w:jc w:val="left"/>
              <w:rPr>
                <w:rFonts w:ascii="Arial" w:hAnsi="Arial" w:cs="Arial"/>
                <w:sz w:val="20"/>
                <w:szCs w:val="20"/>
              </w:rPr>
            </w:pPr>
            <w:r>
              <w:rPr>
                <w:rFonts w:ascii="Arial" w:hAnsi="Arial" w:cs="Arial"/>
                <w:sz w:val="20"/>
                <w:szCs w:val="20"/>
              </w:rPr>
              <w:t>interest or other levied charged (where applicable) including the basis and rate used?</w:t>
            </w:r>
          </w:p>
        </w:tc>
        <w:tc>
          <w:tcPr>
            <w:tcW w:w="1166" w:type="dxa"/>
          </w:tcPr>
          <w:p w14:paraId="29C64C9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409299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E93FA9E" w14:textId="3776407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897755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E023520" w14:textId="64B3939E" w:rsidR="00D73C3A" w:rsidRDefault="00D73C3A" w:rsidP="00D73C3A">
            <w:pPr>
              <w:spacing w:before="60" w:after="60"/>
              <w:rPr>
                <w:rFonts w:ascii="Arial" w:hAnsi="Arial" w:cs="Arial"/>
                <w:sz w:val="20"/>
                <w:szCs w:val="20"/>
              </w:rPr>
            </w:pPr>
            <w:r>
              <w:rPr>
                <w:rFonts w:ascii="Arial" w:hAnsi="Arial" w:cs="Arial"/>
                <w:sz w:val="20"/>
                <w:szCs w:val="20"/>
              </w:rPr>
              <w:t>108.34(c)</w:t>
            </w:r>
          </w:p>
        </w:tc>
        <w:sdt>
          <w:sdtPr>
            <w:rPr>
              <w:rFonts w:ascii="Arial" w:hAnsi="Arial" w:cs="Arial"/>
              <w:sz w:val="20"/>
              <w:szCs w:val="20"/>
            </w:rPr>
            <w:id w:val="-1437590295"/>
            <w:placeholder>
              <w:docPart w:val="A6E170E48D4E4133B9D4AC02996B22D4"/>
            </w:placeholder>
            <w:showingPlcHdr/>
          </w:sdtPr>
          <w:sdtContent>
            <w:tc>
              <w:tcPr>
                <w:tcW w:w="1895" w:type="dxa"/>
              </w:tcPr>
              <w:p w14:paraId="25BCC92B" w14:textId="381B705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1CC83C" w14:textId="77777777" w:rsidTr="00435C9F">
        <w:tc>
          <w:tcPr>
            <w:tcW w:w="837" w:type="dxa"/>
          </w:tcPr>
          <w:p w14:paraId="4588A00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57134A5" w14:textId="0A3816FD" w:rsidR="00D73C3A" w:rsidRPr="007D52E2" w:rsidRDefault="00D73C3A" w:rsidP="0060763B">
            <w:pPr>
              <w:pStyle w:val="ListParagraph"/>
              <w:numPr>
                <w:ilvl w:val="0"/>
                <w:numId w:val="136"/>
              </w:numPr>
              <w:spacing w:before="60" w:after="60"/>
              <w:contextualSpacing w:val="0"/>
              <w:jc w:val="left"/>
              <w:rPr>
                <w:rFonts w:ascii="Arial" w:hAnsi="Arial" w:cs="Arial"/>
                <w:sz w:val="20"/>
                <w:szCs w:val="20"/>
              </w:rPr>
            </w:pPr>
            <w:r>
              <w:rPr>
                <w:rFonts w:ascii="Arial" w:hAnsi="Arial" w:cs="Arial"/>
                <w:sz w:val="20"/>
                <w:szCs w:val="20"/>
              </w:rPr>
              <w:t>the basis used to assess and test whether a statutory receivable is impaired, including how receivables are grouped and assessed for collective impairment?</w:t>
            </w:r>
          </w:p>
        </w:tc>
        <w:tc>
          <w:tcPr>
            <w:tcW w:w="1166" w:type="dxa"/>
          </w:tcPr>
          <w:p w14:paraId="642264C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633265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2FD6594" w14:textId="1681022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900005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2E84C1" w14:textId="7351D163" w:rsidR="00D73C3A" w:rsidRDefault="00D73C3A" w:rsidP="00D73C3A">
            <w:pPr>
              <w:spacing w:before="60" w:after="60"/>
              <w:rPr>
                <w:rFonts w:ascii="Arial" w:hAnsi="Arial" w:cs="Arial"/>
                <w:sz w:val="20"/>
                <w:szCs w:val="20"/>
              </w:rPr>
            </w:pPr>
            <w:r>
              <w:rPr>
                <w:rFonts w:ascii="Arial" w:hAnsi="Arial" w:cs="Arial"/>
                <w:sz w:val="20"/>
                <w:szCs w:val="20"/>
              </w:rPr>
              <w:t>108.34(d)</w:t>
            </w:r>
          </w:p>
        </w:tc>
        <w:sdt>
          <w:sdtPr>
            <w:rPr>
              <w:rFonts w:ascii="Arial" w:hAnsi="Arial" w:cs="Arial"/>
              <w:sz w:val="20"/>
              <w:szCs w:val="20"/>
            </w:rPr>
            <w:id w:val="651257072"/>
            <w:placeholder>
              <w:docPart w:val="A6E170E48D4E4133B9D4AC02996B22D4"/>
            </w:placeholder>
            <w:showingPlcHdr/>
          </w:sdtPr>
          <w:sdtContent>
            <w:tc>
              <w:tcPr>
                <w:tcW w:w="1895" w:type="dxa"/>
              </w:tcPr>
              <w:p w14:paraId="69A7BD79" w14:textId="4A32DEF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6D634D3" w14:textId="77777777" w:rsidTr="00435C9F">
        <w:tc>
          <w:tcPr>
            <w:tcW w:w="837" w:type="dxa"/>
          </w:tcPr>
          <w:p w14:paraId="251E531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76776F9" w14:textId="47A00C4D" w:rsidR="00D73C3A" w:rsidRPr="007D52E2" w:rsidRDefault="00D73C3A" w:rsidP="0060763B">
            <w:pPr>
              <w:pStyle w:val="ListParagraph"/>
              <w:numPr>
                <w:ilvl w:val="0"/>
                <w:numId w:val="136"/>
              </w:numPr>
              <w:spacing w:before="60" w:after="60"/>
              <w:contextualSpacing w:val="0"/>
              <w:jc w:val="left"/>
              <w:rPr>
                <w:rFonts w:ascii="Arial" w:hAnsi="Arial" w:cs="Arial"/>
                <w:sz w:val="20"/>
                <w:szCs w:val="20"/>
              </w:rPr>
            </w:pPr>
            <w:r>
              <w:rPr>
                <w:rFonts w:ascii="Arial" w:hAnsi="Arial" w:cs="Arial"/>
                <w:sz w:val="20"/>
                <w:szCs w:val="20"/>
              </w:rPr>
              <w:t>the discount rate applied to the estimated future cash flows, where applicable, and how it was determined?</w:t>
            </w:r>
          </w:p>
        </w:tc>
        <w:tc>
          <w:tcPr>
            <w:tcW w:w="1166" w:type="dxa"/>
          </w:tcPr>
          <w:p w14:paraId="4AC71AF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60975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4BF676" w14:textId="5361EFB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9352473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83AFC10" w14:textId="7040F76F" w:rsidR="00D73C3A" w:rsidRDefault="00D73C3A" w:rsidP="00D73C3A">
            <w:pPr>
              <w:spacing w:before="60" w:after="60"/>
              <w:rPr>
                <w:rFonts w:ascii="Arial" w:hAnsi="Arial" w:cs="Arial"/>
                <w:sz w:val="20"/>
                <w:szCs w:val="20"/>
              </w:rPr>
            </w:pPr>
            <w:r>
              <w:rPr>
                <w:rFonts w:ascii="Arial" w:hAnsi="Arial" w:cs="Arial"/>
                <w:sz w:val="20"/>
                <w:szCs w:val="20"/>
              </w:rPr>
              <w:t>108.34(e)</w:t>
            </w:r>
          </w:p>
        </w:tc>
        <w:sdt>
          <w:sdtPr>
            <w:rPr>
              <w:rFonts w:ascii="Arial" w:hAnsi="Arial" w:cs="Arial"/>
              <w:sz w:val="20"/>
              <w:szCs w:val="20"/>
            </w:rPr>
            <w:id w:val="1250227788"/>
            <w:placeholder>
              <w:docPart w:val="A6E170E48D4E4133B9D4AC02996B22D4"/>
            </w:placeholder>
            <w:showingPlcHdr/>
          </w:sdtPr>
          <w:sdtContent>
            <w:tc>
              <w:tcPr>
                <w:tcW w:w="1895" w:type="dxa"/>
              </w:tcPr>
              <w:p w14:paraId="49E4BA91" w14:textId="1F045F4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D1768A3" w14:textId="77777777" w:rsidTr="00435C9F">
        <w:tc>
          <w:tcPr>
            <w:tcW w:w="837" w:type="dxa"/>
          </w:tcPr>
          <w:p w14:paraId="42B56EE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6D3FA2" w14:textId="47668258" w:rsidR="00D73C3A" w:rsidRPr="007D52E2" w:rsidRDefault="00D73C3A" w:rsidP="00D73C3A">
            <w:pPr>
              <w:spacing w:before="60" w:after="60"/>
              <w:rPr>
                <w:rFonts w:ascii="Arial" w:hAnsi="Arial" w:cs="Arial"/>
                <w:sz w:val="20"/>
                <w:szCs w:val="20"/>
              </w:rPr>
            </w:pPr>
            <w:r>
              <w:rPr>
                <w:rFonts w:ascii="Arial" w:hAnsi="Arial" w:cs="Arial"/>
                <w:sz w:val="20"/>
                <w:szCs w:val="20"/>
              </w:rPr>
              <w:t>Are the carrying amounts of statutory receivables disclosed separately in the notes to the financial statements, clearly distinguishing statutory receivables from receivables which are not?</w:t>
            </w:r>
          </w:p>
        </w:tc>
        <w:tc>
          <w:tcPr>
            <w:tcW w:w="1166" w:type="dxa"/>
          </w:tcPr>
          <w:p w14:paraId="3ED9973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25885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C8B5B9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034799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2EF2E9" w14:textId="4944BF2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333570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3298BF2" w14:textId="06461362" w:rsidR="00D73C3A" w:rsidRDefault="00D73C3A" w:rsidP="00D73C3A">
            <w:pPr>
              <w:spacing w:before="60" w:after="60"/>
              <w:rPr>
                <w:rFonts w:ascii="Arial" w:hAnsi="Arial" w:cs="Arial"/>
                <w:sz w:val="20"/>
                <w:szCs w:val="20"/>
              </w:rPr>
            </w:pPr>
            <w:r>
              <w:rPr>
                <w:rFonts w:ascii="Arial" w:hAnsi="Arial" w:cs="Arial"/>
                <w:sz w:val="20"/>
                <w:szCs w:val="20"/>
              </w:rPr>
              <w:t>108.35</w:t>
            </w:r>
          </w:p>
        </w:tc>
        <w:sdt>
          <w:sdtPr>
            <w:rPr>
              <w:rFonts w:ascii="Arial" w:hAnsi="Arial" w:cs="Arial"/>
              <w:sz w:val="20"/>
              <w:szCs w:val="20"/>
            </w:rPr>
            <w:id w:val="-120542428"/>
            <w:placeholder>
              <w:docPart w:val="A6E170E48D4E4133B9D4AC02996B22D4"/>
            </w:placeholder>
            <w:showingPlcHdr/>
          </w:sdtPr>
          <w:sdtContent>
            <w:tc>
              <w:tcPr>
                <w:tcW w:w="1895" w:type="dxa"/>
              </w:tcPr>
              <w:p w14:paraId="0BEA7857" w14:textId="6E217E2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44C4F9D" w14:textId="77777777" w:rsidTr="00435C9F">
        <w:tc>
          <w:tcPr>
            <w:tcW w:w="837" w:type="dxa"/>
          </w:tcPr>
          <w:p w14:paraId="4616168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6BD0D3" w14:textId="1AC166C7" w:rsidR="00D73C3A" w:rsidRPr="007D52E2" w:rsidRDefault="00D73C3A" w:rsidP="00D73C3A">
            <w:pPr>
              <w:spacing w:before="60" w:after="60"/>
              <w:rPr>
                <w:rFonts w:ascii="Arial" w:hAnsi="Arial" w:cs="Arial"/>
                <w:sz w:val="20"/>
                <w:szCs w:val="20"/>
              </w:rPr>
            </w:pPr>
            <w:r>
              <w:rPr>
                <w:rFonts w:ascii="Arial" w:hAnsi="Arial" w:cs="Arial"/>
                <w:sz w:val="20"/>
                <w:szCs w:val="20"/>
              </w:rPr>
              <w:t>Has the entity disclosed the amount of any significant impairment losses separately from any revisions to those impairment losses recognised on statutory receivables in the period, either in the statement of financial performance or in the notes to the financial statements?</w:t>
            </w:r>
          </w:p>
        </w:tc>
        <w:tc>
          <w:tcPr>
            <w:tcW w:w="1166" w:type="dxa"/>
          </w:tcPr>
          <w:p w14:paraId="05102D9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75553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8B2BF4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827507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3711EF" w14:textId="5C608EB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8422002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B7CB26" w14:textId="4679E718" w:rsidR="00D73C3A" w:rsidRDefault="00D73C3A" w:rsidP="00D73C3A">
            <w:pPr>
              <w:spacing w:before="60" w:after="60"/>
              <w:rPr>
                <w:rFonts w:ascii="Arial" w:hAnsi="Arial" w:cs="Arial"/>
                <w:sz w:val="20"/>
                <w:szCs w:val="20"/>
              </w:rPr>
            </w:pPr>
            <w:r>
              <w:rPr>
                <w:rFonts w:ascii="Arial" w:hAnsi="Arial" w:cs="Arial"/>
                <w:sz w:val="20"/>
                <w:szCs w:val="20"/>
              </w:rPr>
              <w:t>108.36</w:t>
            </w:r>
          </w:p>
        </w:tc>
        <w:sdt>
          <w:sdtPr>
            <w:rPr>
              <w:rFonts w:ascii="Arial" w:hAnsi="Arial" w:cs="Arial"/>
              <w:sz w:val="20"/>
              <w:szCs w:val="20"/>
            </w:rPr>
            <w:id w:val="-770391431"/>
            <w:placeholder>
              <w:docPart w:val="A6E170E48D4E4133B9D4AC02996B22D4"/>
            </w:placeholder>
            <w:showingPlcHdr/>
          </w:sdtPr>
          <w:sdtContent>
            <w:tc>
              <w:tcPr>
                <w:tcW w:w="1895" w:type="dxa"/>
              </w:tcPr>
              <w:p w14:paraId="07F95C08" w14:textId="0A386ED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36757FE" w14:textId="77777777" w:rsidTr="00435C9F">
        <w:tc>
          <w:tcPr>
            <w:tcW w:w="837" w:type="dxa"/>
          </w:tcPr>
          <w:p w14:paraId="7E96F00E"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F8447DC" w14:textId="1B55F4B1" w:rsidR="00D73C3A" w:rsidRPr="007D52E2" w:rsidRDefault="00D73C3A" w:rsidP="00D73C3A">
            <w:pPr>
              <w:spacing w:before="60" w:after="60"/>
              <w:rPr>
                <w:rFonts w:ascii="Arial" w:hAnsi="Arial" w:cs="Arial"/>
                <w:sz w:val="20"/>
                <w:szCs w:val="20"/>
              </w:rPr>
            </w:pPr>
            <w:r>
              <w:rPr>
                <w:rFonts w:ascii="Arial" w:hAnsi="Arial" w:cs="Arial"/>
                <w:sz w:val="20"/>
                <w:szCs w:val="20"/>
              </w:rPr>
              <w:t>Where an entity records impairment losses in an allowance account, has the entity disclosed a reconciliation of changes in that account during the period in the notes to the financial statements?</w:t>
            </w:r>
          </w:p>
        </w:tc>
        <w:tc>
          <w:tcPr>
            <w:tcW w:w="1166" w:type="dxa"/>
          </w:tcPr>
          <w:p w14:paraId="09B3012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343361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340F5C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555882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0C5D004" w14:textId="5E22031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680655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FC9DE22" w14:textId="2518BC3D" w:rsidR="00D73C3A" w:rsidRDefault="00D73C3A" w:rsidP="00D73C3A">
            <w:pPr>
              <w:spacing w:before="60" w:after="60"/>
              <w:rPr>
                <w:rFonts w:ascii="Arial" w:hAnsi="Arial" w:cs="Arial"/>
                <w:sz w:val="20"/>
                <w:szCs w:val="20"/>
              </w:rPr>
            </w:pPr>
            <w:r>
              <w:rPr>
                <w:rFonts w:ascii="Arial" w:hAnsi="Arial" w:cs="Arial"/>
                <w:sz w:val="20"/>
                <w:szCs w:val="20"/>
              </w:rPr>
              <w:t>108.37</w:t>
            </w:r>
          </w:p>
        </w:tc>
        <w:sdt>
          <w:sdtPr>
            <w:rPr>
              <w:rFonts w:ascii="Arial" w:hAnsi="Arial" w:cs="Arial"/>
              <w:sz w:val="20"/>
              <w:szCs w:val="20"/>
            </w:rPr>
            <w:id w:val="890539581"/>
            <w:placeholder>
              <w:docPart w:val="A6E170E48D4E4133B9D4AC02996B22D4"/>
            </w:placeholder>
            <w:showingPlcHdr/>
          </w:sdtPr>
          <w:sdtContent>
            <w:tc>
              <w:tcPr>
                <w:tcW w:w="1895" w:type="dxa"/>
              </w:tcPr>
              <w:p w14:paraId="4E5B6610" w14:textId="0889F89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4F3E2DE" w14:textId="77777777" w:rsidTr="00435C9F">
        <w:tc>
          <w:tcPr>
            <w:tcW w:w="837" w:type="dxa"/>
          </w:tcPr>
          <w:p w14:paraId="4EA77F7E"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AD2E4E9" w14:textId="6DDDF504" w:rsidR="00D73C3A" w:rsidRPr="007D52E2" w:rsidRDefault="00D73C3A" w:rsidP="00D73C3A">
            <w:pPr>
              <w:spacing w:before="60" w:after="60"/>
              <w:rPr>
                <w:rFonts w:ascii="Arial" w:hAnsi="Arial" w:cs="Arial"/>
                <w:sz w:val="20"/>
                <w:szCs w:val="20"/>
              </w:rPr>
            </w:pPr>
            <w:r>
              <w:rPr>
                <w:rFonts w:ascii="Arial" w:hAnsi="Arial" w:cs="Arial"/>
                <w:sz w:val="20"/>
                <w:szCs w:val="20"/>
              </w:rPr>
              <w:t>Where an entity records impairment losses in an allowance account, has the entity disclosed the main events and circumstances that led to the recognition or reversal of the impairment loss?</w:t>
            </w:r>
          </w:p>
        </w:tc>
        <w:tc>
          <w:tcPr>
            <w:tcW w:w="1166" w:type="dxa"/>
          </w:tcPr>
          <w:p w14:paraId="7A2C308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559139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C4F3F7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080363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7A473D8" w14:textId="574221D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453993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FCFDF5" w14:textId="23CFC79D" w:rsidR="00D73C3A" w:rsidRDefault="00D73C3A" w:rsidP="00D73C3A">
            <w:pPr>
              <w:spacing w:before="60" w:after="60"/>
              <w:rPr>
                <w:rFonts w:ascii="Arial" w:hAnsi="Arial" w:cs="Arial"/>
                <w:sz w:val="20"/>
                <w:szCs w:val="20"/>
              </w:rPr>
            </w:pPr>
            <w:r>
              <w:rPr>
                <w:rFonts w:ascii="Arial" w:hAnsi="Arial" w:cs="Arial"/>
                <w:sz w:val="20"/>
                <w:szCs w:val="20"/>
              </w:rPr>
              <w:t>108.38</w:t>
            </w:r>
          </w:p>
        </w:tc>
        <w:sdt>
          <w:sdtPr>
            <w:rPr>
              <w:rFonts w:ascii="Arial" w:hAnsi="Arial" w:cs="Arial"/>
              <w:sz w:val="20"/>
              <w:szCs w:val="20"/>
            </w:rPr>
            <w:id w:val="-286578125"/>
            <w:placeholder>
              <w:docPart w:val="A6E170E48D4E4133B9D4AC02996B22D4"/>
            </w:placeholder>
            <w:showingPlcHdr/>
          </w:sdtPr>
          <w:sdtContent>
            <w:tc>
              <w:tcPr>
                <w:tcW w:w="1895" w:type="dxa"/>
              </w:tcPr>
              <w:p w14:paraId="36A78DB3" w14:textId="1C8C898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80D4BF" w14:textId="77777777" w:rsidTr="00435C9F">
        <w:tc>
          <w:tcPr>
            <w:tcW w:w="837" w:type="dxa"/>
          </w:tcPr>
          <w:p w14:paraId="2B534C7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5AA628E" w14:textId="3CB32FD1" w:rsidR="00D73C3A" w:rsidRPr="007D52E2" w:rsidRDefault="00D73C3A" w:rsidP="00D73C3A">
            <w:pPr>
              <w:spacing w:before="60" w:after="60"/>
              <w:rPr>
                <w:rFonts w:ascii="Arial" w:hAnsi="Arial" w:cs="Arial"/>
                <w:sz w:val="20"/>
                <w:szCs w:val="20"/>
              </w:rPr>
            </w:pPr>
            <w:r>
              <w:rPr>
                <w:rFonts w:ascii="Arial" w:hAnsi="Arial" w:cs="Arial"/>
                <w:sz w:val="20"/>
                <w:szCs w:val="20"/>
              </w:rPr>
              <w:t>Has the entity disclosed information about the key indicators and assumptions used to assess and calculate whether statutory receivables where impaired during the year?</w:t>
            </w:r>
          </w:p>
        </w:tc>
        <w:tc>
          <w:tcPr>
            <w:tcW w:w="1166" w:type="dxa"/>
          </w:tcPr>
          <w:p w14:paraId="47215D3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68313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601E32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44747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493A0D3" w14:textId="7173C5F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149227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E8DA42F" w14:textId="5CC8EDC4" w:rsidR="00D73C3A" w:rsidRDefault="00D73C3A" w:rsidP="00D73C3A">
            <w:pPr>
              <w:spacing w:before="60" w:after="60"/>
              <w:rPr>
                <w:rFonts w:ascii="Arial" w:hAnsi="Arial" w:cs="Arial"/>
                <w:sz w:val="20"/>
                <w:szCs w:val="20"/>
              </w:rPr>
            </w:pPr>
            <w:r>
              <w:rPr>
                <w:rFonts w:ascii="Arial" w:hAnsi="Arial" w:cs="Arial"/>
                <w:sz w:val="20"/>
                <w:szCs w:val="20"/>
              </w:rPr>
              <w:t>108.39</w:t>
            </w:r>
          </w:p>
        </w:tc>
        <w:sdt>
          <w:sdtPr>
            <w:rPr>
              <w:rFonts w:ascii="Arial" w:hAnsi="Arial" w:cs="Arial"/>
              <w:sz w:val="20"/>
              <w:szCs w:val="20"/>
            </w:rPr>
            <w:id w:val="1851523022"/>
            <w:placeholder>
              <w:docPart w:val="A6E170E48D4E4133B9D4AC02996B22D4"/>
            </w:placeholder>
            <w:showingPlcHdr/>
          </w:sdtPr>
          <w:sdtContent>
            <w:tc>
              <w:tcPr>
                <w:tcW w:w="1895" w:type="dxa"/>
              </w:tcPr>
              <w:p w14:paraId="6AE05745" w14:textId="72E1AC1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925E09" w14:textId="77777777" w:rsidTr="00435C9F">
        <w:tc>
          <w:tcPr>
            <w:tcW w:w="837" w:type="dxa"/>
          </w:tcPr>
          <w:p w14:paraId="586E85C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30E9D00" w14:textId="46AFA74D" w:rsidR="00D73C3A" w:rsidRPr="007D52E2" w:rsidRDefault="00D73C3A" w:rsidP="00D73C3A">
            <w:pPr>
              <w:spacing w:before="60" w:after="60"/>
              <w:rPr>
                <w:rFonts w:ascii="Arial" w:hAnsi="Arial" w:cs="Arial"/>
                <w:sz w:val="20"/>
                <w:szCs w:val="20"/>
              </w:rPr>
            </w:pPr>
            <w:r>
              <w:rPr>
                <w:rFonts w:ascii="Arial" w:hAnsi="Arial" w:cs="Arial"/>
                <w:sz w:val="20"/>
                <w:szCs w:val="20"/>
              </w:rPr>
              <w:t>When an entity holds collateral, which may include financial assets, non-financial assets and other forms of collateral such as guarantees or encumbrances over assets, has the entity disclosed:</w:t>
            </w:r>
          </w:p>
        </w:tc>
        <w:tc>
          <w:tcPr>
            <w:tcW w:w="1166" w:type="dxa"/>
          </w:tcPr>
          <w:p w14:paraId="710FF16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9571984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2A9D8F4" w14:textId="77777777" w:rsidR="00D73C3A" w:rsidRDefault="00D73C3A" w:rsidP="00D73C3A">
            <w:pPr>
              <w:spacing w:before="60" w:after="60"/>
              <w:rPr>
                <w:rFonts w:ascii="MS Gothic" w:eastAsia="MS Gothic" w:hAnsi="MS Gothic" w:cs="Arial"/>
                <w:sz w:val="20"/>
                <w:szCs w:val="20"/>
              </w:rPr>
            </w:pPr>
          </w:p>
        </w:tc>
        <w:tc>
          <w:tcPr>
            <w:tcW w:w="1710" w:type="dxa"/>
          </w:tcPr>
          <w:p w14:paraId="48F4B4D9" w14:textId="46DAAA2B" w:rsidR="00D73C3A" w:rsidRDefault="00D73C3A" w:rsidP="00D73C3A">
            <w:pPr>
              <w:spacing w:before="60" w:after="60"/>
              <w:rPr>
                <w:rFonts w:ascii="Arial" w:hAnsi="Arial" w:cs="Arial"/>
                <w:sz w:val="20"/>
                <w:szCs w:val="20"/>
              </w:rPr>
            </w:pPr>
            <w:r>
              <w:rPr>
                <w:rFonts w:ascii="Arial" w:hAnsi="Arial" w:cs="Arial"/>
                <w:sz w:val="20"/>
                <w:szCs w:val="20"/>
              </w:rPr>
              <w:t>108.40</w:t>
            </w:r>
          </w:p>
        </w:tc>
        <w:sdt>
          <w:sdtPr>
            <w:rPr>
              <w:rFonts w:ascii="Arial" w:hAnsi="Arial" w:cs="Arial"/>
              <w:sz w:val="20"/>
              <w:szCs w:val="20"/>
            </w:rPr>
            <w:id w:val="729736002"/>
            <w:placeholder>
              <w:docPart w:val="A6E170E48D4E4133B9D4AC02996B22D4"/>
            </w:placeholder>
            <w:showingPlcHdr/>
          </w:sdtPr>
          <w:sdtContent>
            <w:tc>
              <w:tcPr>
                <w:tcW w:w="1895" w:type="dxa"/>
              </w:tcPr>
              <w:p w14:paraId="6ECAC91D" w14:textId="623B13D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1571FA3" w14:textId="77777777" w:rsidTr="00435C9F">
        <w:tc>
          <w:tcPr>
            <w:tcW w:w="837" w:type="dxa"/>
          </w:tcPr>
          <w:p w14:paraId="6969AF0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66DBE0D" w14:textId="6194063D" w:rsidR="00D73C3A" w:rsidRPr="007D52E2" w:rsidRDefault="00D73C3A" w:rsidP="0060763B">
            <w:pPr>
              <w:pStyle w:val="ListParagraph"/>
              <w:numPr>
                <w:ilvl w:val="0"/>
                <w:numId w:val="137"/>
              </w:numPr>
              <w:spacing w:before="60" w:after="60"/>
              <w:contextualSpacing w:val="0"/>
              <w:jc w:val="left"/>
              <w:rPr>
                <w:rFonts w:ascii="Arial" w:hAnsi="Arial" w:cs="Arial"/>
                <w:sz w:val="20"/>
                <w:szCs w:val="20"/>
              </w:rPr>
            </w:pPr>
            <w:r>
              <w:rPr>
                <w:rFonts w:ascii="Arial" w:hAnsi="Arial" w:cs="Arial"/>
                <w:sz w:val="20"/>
                <w:szCs w:val="20"/>
              </w:rPr>
              <w:t>the nature and amounts of collateral recognised or held in the notes to the financial statements?</w:t>
            </w:r>
          </w:p>
        </w:tc>
        <w:tc>
          <w:tcPr>
            <w:tcW w:w="1166" w:type="dxa"/>
          </w:tcPr>
          <w:p w14:paraId="0BACD7C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098869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20A5E8" w14:textId="00DDF12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341307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E897D0F" w14:textId="0BB51E27" w:rsidR="00D73C3A" w:rsidRDefault="00D73C3A" w:rsidP="00D73C3A">
            <w:pPr>
              <w:spacing w:before="60" w:after="60"/>
              <w:rPr>
                <w:rFonts w:ascii="Arial" w:hAnsi="Arial" w:cs="Arial"/>
                <w:sz w:val="20"/>
                <w:szCs w:val="20"/>
              </w:rPr>
            </w:pPr>
            <w:r>
              <w:rPr>
                <w:rFonts w:ascii="Arial" w:hAnsi="Arial" w:cs="Arial"/>
                <w:sz w:val="20"/>
                <w:szCs w:val="20"/>
              </w:rPr>
              <w:t>108.40(b)</w:t>
            </w:r>
          </w:p>
        </w:tc>
        <w:sdt>
          <w:sdtPr>
            <w:rPr>
              <w:rFonts w:ascii="Arial" w:hAnsi="Arial" w:cs="Arial"/>
              <w:sz w:val="20"/>
              <w:szCs w:val="20"/>
            </w:rPr>
            <w:id w:val="132455229"/>
            <w:placeholder>
              <w:docPart w:val="A6E170E48D4E4133B9D4AC02996B22D4"/>
            </w:placeholder>
            <w:showingPlcHdr/>
          </w:sdtPr>
          <w:sdtContent>
            <w:tc>
              <w:tcPr>
                <w:tcW w:w="1895" w:type="dxa"/>
              </w:tcPr>
              <w:p w14:paraId="7B8FA919" w14:textId="20E52BE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A235C72" w14:textId="77777777" w:rsidTr="00435C9F">
        <w:tc>
          <w:tcPr>
            <w:tcW w:w="837" w:type="dxa"/>
          </w:tcPr>
          <w:p w14:paraId="16659E4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37629D7" w14:textId="1AB190A2" w:rsidR="00D73C3A" w:rsidRPr="007D52E2" w:rsidRDefault="00D73C3A" w:rsidP="0060763B">
            <w:pPr>
              <w:pStyle w:val="ListParagraph"/>
              <w:numPr>
                <w:ilvl w:val="0"/>
                <w:numId w:val="137"/>
              </w:numPr>
              <w:spacing w:before="60" w:after="60"/>
              <w:contextualSpacing w:val="0"/>
              <w:jc w:val="left"/>
              <w:rPr>
                <w:rFonts w:ascii="Arial" w:hAnsi="Arial" w:cs="Arial"/>
                <w:sz w:val="20"/>
                <w:szCs w:val="20"/>
              </w:rPr>
            </w:pPr>
            <w:r>
              <w:rPr>
                <w:rFonts w:ascii="Arial" w:hAnsi="Arial" w:cs="Arial"/>
                <w:sz w:val="20"/>
                <w:szCs w:val="20"/>
              </w:rPr>
              <w:t>its policies in relation to executing its rights over assets held as collateral and, its policies for disposing of or using such assets in the notes to the financial statements?</w:t>
            </w:r>
          </w:p>
        </w:tc>
        <w:tc>
          <w:tcPr>
            <w:tcW w:w="1166" w:type="dxa"/>
          </w:tcPr>
          <w:p w14:paraId="5D78A66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248601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2FF658" w14:textId="7893A8D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383996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60A74A0" w14:textId="1F507AC6" w:rsidR="00D73C3A" w:rsidRDefault="00D73C3A" w:rsidP="00D73C3A">
            <w:pPr>
              <w:spacing w:before="60" w:after="60"/>
              <w:rPr>
                <w:rFonts w:ascii="Arial" w:hAnsi="Arial" w:cs="Arial"/>
                <w:sz w:val="20"/>
                <w:szCs w:val="20"/>
              </w:rPr>
            </w:pPr>
            <w:r>
              <w:rPr>
                <w:rFonts w:ascii="Arial" w:hAnsi="Arial" w:cs="Arial"/>
                <w:sz w:val="20"/>
                <w:szCs w:val="20"/>
              </w:rPr>
              <w:t>108.40(c)</w:t>
            </w:r>
          </w:p>
        </w:tc>
        <w:sdt>
          <w:sdtPr>
            <w:rPr>
              <w:rFonts w:ascii="Arial" w:hAnsi="Arial" w:cs="Arial"/>
              <w:sz w:val="20"/>
              <w:szCs w:val="20"/>
            </w:rPr>
            <w:id w:val="743070760"/>
            <w:placeholder>
              <w:docPart w:val="A6E170E48D4E4133B9D4AC02996B22D4"/>
            </w:placeholder>
            <w:showingPlcHdr/>
          </w:sdtPr>
          <w:sdtContent>
            <w:tc>
              <w:tcPr>
                <w:tcW w:w="1895" w:type="dxa"/>
              </w:tcPr>
              <w:p w14:paraId="5A28CBE8" w14:textId="66BE82E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96F8C5" w14:textId="77777777" w:rsidTr="00435C9F">
        <w:tc>
          <w:tcPr>
            <w:tcW w:w="837" w:type="dxa"/>
          </w:tcPr>
          <w:p w14:paraId="699E6118"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BFFD432" w14:textId="05BDC17A" w:rsidR="00D73C3A" w:rsidRPr="007D52E2" w:rsidRDefault="00D73C3A" w:rsidP="00D73C3A">
            <w:pPr>
              <w:spacing w:before="60" w:after="60"/>
              <w:rPr>
                <w:rFonts w:ascii="Arial" w:hAnsi="Arial" w:cs="Arial"/>
                <w:sz w:val="20"/>
                <w:szCs w:val="20"/>
              </w:rPr>
            </w:pPr>
            <w:r>
              <w:rPr>
                <w:rFonts w:ascii="Arial" w:hAnsi="Arial" w:cs="Arial"/>
                <w:sz w:val="20"/>
                <w:szCs w:val="20"/>
              </w:rPr>
              <w:t>Has the entity disclosed information about the collectability of statutory receivables recognised at the reporting date as follows:</w:t>
            </w:r>
          </w:p>
        </w:tc>
        <w:tc>
          <w:tcPr>
            <w:tcW w:w="1166" w:type="dxa"/>
          </w:tcPr>
          <w:p w14:paraId="711717B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186062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07C7362" w14:textId="77777777" w:rsidR="00D73C3A" w:rsidRDefault="00D73C3A" w:rsidP="00D73C3A">
            <w:pPr>
              <w:spacing w:before="60" w:after="60"/>
              <w:rPr>
                <w:rFonts w:ascii="MS Gothic" w:eastAsia="MS Gothic" w:hAnsi="MS Gothic" w:cs="Arial"/>
                <w:sz w:val="20"/>
                <w:szCs w:val="20"/>
              </w:rPr>
            </w:pPr>
          </w:p>
        </w:tc>
        <w:tc>
          <w:tcPr>
            <w:tcW w:w="1710" w:type="dxa"/>
          </w:tcPr>
          <w:p w14:paraId="61633BC2" w14:textId="53ADA5E1" w:rsidR="00D73C3A" w:rsidRDefault="00D73C3A" w:rsidP="00D73C3A">
            <w:pPr>
              <w:spacing w:before="60" w:after="60"/>
              <w:rPr>
                <w:rFonts w:ascii="Arial" w:hAnsi="Arial" w:cs="Arial"/>
                <w:sz w:val="20"/>
                <w:szCs w:val="20"/>
              </w:rPr>
            </w:pPr>
            <w:r>
              <w:rPr>
                <w:rFonts w:ascii="Arial" w:hAnsi="Arial" w:cs="Arial"/>
                <w:sz w:val="20"/>
                <w:szCs w:val="20"/>
              </w:rPr>
              <w:t>108.41</w:t>
            </w:r>
          </w:p>
        </w:tc>
        <w:sdt>
          <w:sdtPr>
            <w:rPr>
              <w:rFonts w:ascii="Arial" w:hAnsi="Arial" w:cs="Arial"/>
              <w:sz w:val="20"/>
              <w:szCs w:val="20"/>
            </w:rPr>
            <w:id w:val="-1106274122"/>
            <w:placeholder>
              <w:docPart w:val="A6E170E48D4E4133B9D4AC02996B22D4"/>
            </w:placeholder>
            <w:showingPlcHdr/>
          </w:sdtPr>
          <w:sdtContent>
            <w:tc>
              <w:tcPr>
                <w:tcW w:w="1895" w:type="dxa"/>
              </w:tcPr>
              <w:p w14:paraId="36F8746B" w14:textId="76982DC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39C289" w14:textId="77777777" w:rsidTr="00435C9F">
        <w:tc>
          <w:tcPr>
            <w:tcW w:w="837" w:type="dxa"/>
          </w:tcPr>
          <w:p w14:paraId="5B80F34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D0240A3" w14:textId="5B10971E" w:rsidR="00D73C3A" w:rsidRPr="007D52E2" w:rsidRDefault="00D73C3A" w:rsidP="0060763B">
            <w:pPr>
              <w:pStyle w:val="ListParagraph"/>
              <w:numPr>
                <w:ilvl w:val="0"/>
                <w:numId w:val="138"/>
              </w:numPr>
              <w:spacing w:before="60" w:after="60"/>
              <w:contextualSpacing w:val="0"/>
              <w:jc w:val="left"/>
              <w:rPr>
                <w:rFonts w:ascii="Arial" w:hAnsi="Arial" w:cs="Arial"/>
                <w:sz w:val="20"/>
                <w:szCs w:val="20"/>
              </w:rPr>
            </w:pPr>
            <w:r>
              <w:rPr>
                <w:rFonts w:ascii="Arial" w:hAnsi="Arial" w:cs="Arial"/>
                <w:sz w:val="20"/>
                <w:szCs w:val="20"/>
              </w:rPr>
              <w:t>an analysis of statutory receivables that are past due at the reporting date and which have not been impaired?</w:t>
            </w:r>
          </w:p>
        </w:tc>
        <w:tc>
          <w:tcPr>
            <w:tcW w:w="1166" w:type="dxa"/>
          </w:tcPr>
          <w:p w14:paraId="1DF4C64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209193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A76967D" w14:textId="5268727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613294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2781B32" w14:textId="7C6A4453" w:rsidR="00D73C3A" w:rsidRDefault="00D73C3A" w:rsidP="00D73C3A">
            <w:pPr>
              <w:spacing w:before="60" w:after="60"/>
              <w:rPr>
                <w:rFonts w:ascii="Arial" w:hAnsi="Arial" w:cs="Arial"/>
                <w:sz w:val="20"/>
                <w:szCs w:val="20"/>
              </w:rPr>
            </w:pPr>
            <w:r>
              <w:rPr>
                <w:rFonts w:ascii="Arial" w:hAnsi="Arial" w:cs="Arial"/>
                <w:sz w:val="20"/>
                <w:szCs w:val="20"/>
              </w:rPr>
              <w:t>108.41(a)</w:t>
            </w:r>
          </w:p>
        </w:tc>
        <w:sdt>
          <w:sdtPr>
            <w:rPr>
              <w:rFonts w:ascii="Arial" w:hAnsi="Arial" w:cs="Arial"/>
              <w:sz w:val="20"/>
              <w:szCs w:val="20"/>
            </w:rPr>
            <w:id w:val="-144282800"/>
            <w:placeholder>
              <w:docPart w:val="A6E170E48D4E4133B9D4AC02996B22D4"/>
            </w:placeholder>
            <w:showingPlcHdr/>
          </w:sdtPr>
          <w:sdtContent>
            <w:tc>
              <w:tcPr>
                <w:tcW w:w="1895" w:type="dxa"/>
              </w:tcPr>
              <w:p w14:paraId="24B80237" w14:textId="2295C0D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86E61D" w14:textId="77777777" w:rsidTr="00435C9F">
        <w:tc>
          <w:tcPr>
            <w:tcW w:w="837" w:type="dxa"/>
          </w:tcPr>
          <w:p w14:paraId="3CE8D15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AB3F310" w14:textId="6CA8A416" w:rsidR="00D73C3A" w:rsidRPr="007D52E2" w:rsidRDefault="00D73C3A" w:rsidP="0060763B">
            <w:pPr>
              <w:pStyle w:val="ListParagraph"/>
              <w:numPr>
                <w:ilvl w:val="0"/>
                <w:numId w:val="138"/>
              </w:numPr>
              <w:spacing w:before="60" w:after="60"/>
              <w:contextualSpacing w:val="0"/>
              <w:jc w:val="left"/>
              <w:rPr>
                <w:rFonts w:ascii="Arial" w:hAnsi="Arial" w:cs="Arial"/>
                <w:sz w:val="20"/>
                <w:szCs w:val="20"/>
              </w:rPr>
            </w:pPr>
            <w:r>
              <w:rPr>
                <w:rFonts w:ascii="Arial" w:hAnsi="Arial" w:cs="Arial"/>
                <w:sz w:val="20"/>
                <w:szCs w:val="20"/>
              </w:rPr>
              <w:t>an analysis of statutory receivables that are past due that have not been impaired?</w:t>
            </w:r>
          </w:p>
        </w:tc>
        <w:tc>
          <w:tcPr>
            <w:tcW w:w="1166" w:type="dxa"/>
          </w:tcPr>
          <w:p w14:paraId="0BFCB1D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581412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4807B56" w14:textId="783FB18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995173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00879DF" w14:textId="128575A5" w:rsidR="00D73C3A" w:rsidRDefault="00D73C3A" w:rsidP="00D73C3A">
            <w:pPr>
              <w:spacing w:before="60" w:after="60"/>
              <w:rPr>
                <w:rFonts w:ascii="Arial" w:hAnsi="Arial" w:cs="Arial"/>
                <w:sz w:val="20"/>
                <w:szCs w:val="20"/>
              </w:rPr>
            </w:pPr>
            <w:r>
              <w:rPr>
                <w:rFonts w:ascii="Arial" w:hAnsi="Arial" w:cs="Arial"/>
                <w:sz w:val="20"/>
                <w:szCs w:val="20"/>
              </w:rPr>
              <w:t>108.41(b)</w:t>
            </w:r>
          </w:p>
        </w:tc>
        <w:sdt>
          <w:sdtPr>
            <w:rPr>
              <w:rFonts w:ascii="Arial" w:hAnsi="Arial" w:cs="Arial"/>
              <w:sz w:val="20"/>
              <w:szCs w:val="20"/>
            </w:rPr>
            <w:id w:val="1583252069"/>
            <w:placeholder>
              <w:docPart w:val="A6E170E48D4E4133B9D4AC02996B22D4"/>
            </w:placeholder>
            <w:showingPlcHdr/>
          </w:sdtPr>
          <w:sdtContent>
            <w:tc>
              <w:tcPr>
                <w:tcW w:w="1895" w:type="dxa"/>
              </w:tcPr>
              <w:p w14:paraId="60381B94" w14:textId="5F8CF8C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35DDE66" w14:textId="77777777" w:rsidTr="00435C9F">
        <w:tc>
          <w:tcPr>
            <w:tcW w:w="837" w:type="dxa"/>
          </w:tcPr>
          <w:p w14:paraId="4936DCD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8C34367" w14:textId="057AAFDC" w:rsidR="00D73C3A" w:rsidRPr="007D52E2" w:rsidRDefault="00D73C3A" w:rsidP="0060763B">
            <w:pPr>
              <w:pStyle w:val="ListParagraph"/>
              <w:numPr>
                <w:ilvl w:val="0"/>
                <w:numId w:val="138"/>
              </w:numPr>
              <w:spacing w:before="60" w:after="60"/>
              <w:contextualSpacing w:val="0"/>
              <w:jc w:val="left"/>
              <w:rPr>
                <w:rFonts w:ascii="Arial" w:hAnsi="Arial" w:cs="Arial"/>
                <w:sz w:val="20"/>
                <w:szCs w:val="20"/>
              </w:rPr>
            </w:pPr>
            <w:r>
              <w:rPr>
                <w:rFonts w:ascii="Arial" w:hAnsi="Arial" w:cs="Arial"/>
                <w:sz w:val="20"/>
                <w:szCs w:val="20"/>
              </w:rPr>
              <w:t>factors that have been considered in assessing impairment losses?</w:t>
            </w:r>
          </w:p>
        </w:tc>
        <w:tc>
          <w:tcPr>
            <w:tcW w:w="1166" w:type="dxa"/>
          </w:tcPr>
          <w:p w14:paraId="3DC4DB6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071641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5FDA6B3" w14:textId="4421686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144525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EF10A86" w14:textId="4A4CCF69" w:rsidR="00D73C3A" w:rsidRDefault="00D73C3A" w:rsidP="00D73C3A">
            <w:pPr>
              <w:spacing w:before="60" w:after="60"/>
              <w:rPr>
                <w:rFonts w:ascii="Arial" w:hAnsi="Arial" w:cs="Arial"/>
                <w:sz w:val="20"/>
                <w:szCs w:val="20"/>
              </w:rPr>
            </w:pPr>
            <w:r>
              <w:rPr>
                <w:rFonts w:ascii="Arial" w:hAnsi="Arial" w:cs="Arial"/>
                <w:sz w:val="20"/>
                <w:szCs w:val="20"/>
              </w:rPr>
              <w:t>108.41(c)</w:t>
            </w:r>
          </w:p>
        </w:tc>
        <w:sdt>
          <w:sdtPr>
            <w:rPr>
              <w:rFonts w:ascii="Arial" w:hAnsi="Arial" w:cs="Arial"/>
              <w:sz w:val="20"/>
              <w:szCs w:val="20"/>
            </w:rPr>
            <w:id w:val="-1366283994"/>
            <w:placeholder>
              <w:docPart w:val="A6E170E48D4E4133B9D4AC02996B22D4"/>
            </w:placeholder>
            <w:showingPlcHdr/>
          </w:sdtPr>
          <w:sdtContent>
            <w:tc>
              <w:tcPr>
                <w:tcW w:w="1895" w:type="dxa"/>
              </w:tcPr>
              <w:p w14:paraId="002DAD4C" w14:textId="6F5F9F3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EC958B3" w14:textId="77777777" w:rsidTr="00435C9F">
        <w:tc>
          <w:tcPr>
            <w:tcW w:w="837" w:type="dxa"/>
            <w:shd w:val="clear" w:color="auto" w:fill="D9D9D9" w:themeFill="background1" w:themeFillShade="D9"/>
          </w:tcPr>
          <w:p w14:paraId="3A406E7F" w14:textId="77777777" w:rsidR="00D73C3A" w:rsidRPr="007E592D"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441117C2" w14:textId="6551294F" w:rsidR="00D73C3A" w:rsidRPr="0030215B" w:rsidRDefault="00D73C3A" w:rsidP="00D73C3A">
            <w:pPr>
              <w:pStyle w:val="Heading3"/>
              <w:spacing w:before="60" w:after="60"/>
              <w:rPr>
                <w:rFonts w:ascii="Arial" w:eastAsia="Times New Roman" w:hAnsi="Arial" w:cs="Arial"/>
                <w:b/>
                <w:color w:val="C0504D"/>
                <w:sz w:val="20"/>
                <w:szCs w:val="20"/>
                <w:lang w:eastAsia="en-GB"/>
              </w:rPr>
            </w:pPr>
            <w:bookmarkStart w:id="609" w:name="_Toc43644567"/>
            <w:bookmarkStart w:id="610" w:name="_Toc44325187"/>
            <w:bookmarkStart w:id="611" w:name="_Toc44394590"/>
            <w:bookmarkStart w:id="612" w:name="_Toc44412854"/>
            <w:bookmarkStart w:id="613" w:name="_Toc44440959"/>
            <w:bookmarkStart w:id="614" w:name="_Toc44441354"/>
            <w:bookmarkStart w:id="615" w:name="_Toc44501468"/>
            <w:bookmarkStart w:id="616" w:name="_Toc44501592"/>
            <w:bookmarkStart w:id="617" w:name="_Toc44502276"/>
            <w:bookmarkStart w:id="618" w:name="_Toc44508742"/>
            <w:bookmarkStart w:id="619" w:name="_Toc44513998"/>
            <w:bookmarkStart w:id="620" w:name="_Toc65677078"/>
            <w:r w:rsidRPr="0030215B">
              <w:rPr>
                <w:rFonts w:ascii="Arial" w:eastAsia="Times New Roman" w:hAnsi="Arial" w:cs="Arial"/>
                <w:b/>
                <w:color w:val="C0504D"/>
                <w:sz w:val="20"/>
                <w:szCs w:val="20"/>
                <w:lang w:eastAsia="en-GB"/>
              </w:rPr>
              <w:t xml:space="preserve">Receivables and Payables from Non-Exchange </w:t>
            </w:r>
            <w:r>
              <w:rPr>
                <w:rFonts w:ascii="Arial" w:eastAsia="Times New Roman" w:hAnsi="Arial" w:cs="Arial"/>
                <w:b/>
                <w:color w:val="C0504D"/>
                <w:sz w:val="20"/>
                <w:szCs w:val="20"/>
                <w:lang w:eastAsia="en-GB"/>
              </w:rPr>
              <w:t xml:space="preserve">Revenue </w:t>
            </w:r>
            <w:r w:rsidRPr="0030215B">
              <w:rPr>
                <w:rFonts w:ascii="Arial" w:eastAsia="Times New Roman" w:hAnsi="Arial" w:cs="Arial"/>
                <w:b/>
                <w:color w:val="C0504D"/>
                <w:sz w:val="20"/>
                <w:szCs w:val="20"/>
                <w:lang w:eastAsia="en-GB"/>
              </w:rPr>
              <w:t xml:space="preserve">Transactions </w:t>
            </w:r>
            <w:r>
              <w:rPr>
                <w:rFonts w:ascii="Arial" w:eastAsia="Times New Roman" w:hAnsi="Arial" w:cs="Arial"/>
                <w:b/>
                <w:color w:val="C0504D"/>
                <w:sz w:val="20"/>
                <w:szCs w:val="20"/>
                <w:lang w:eastAsia="en-GB"/>
              </w:rPr>
              <w:t>(GRAP 23)</w:t>
            </w:r>
            <w:bookmarkEnd w:id="609"/>
            <w:bookmarkEnd w:id="610"/>
            <w:bookmarkEnd w:id="611"/>
            <w:bookmarkEnd w:id="612"/>
            <w:bookmarkEnd w:id="613"/>
            <w:bookmarkEnd w:id="614"/>
            <w:bookmarkEnd w:id="615"/>
            <w:bookmarkEnd w:id="616"/>
            <w:bookmarkEnd w:id="617"/>
            <w:bookmarkEnd w:id="618"/>
            <w:bookmarkEnd w:id="619"/>
            <w:bookmarkEnd w:id="620"/>
          </w:p>
        </w:tc>
      </w:tr>
      <w:tr w:rsidR="00D73C3A" w:rsidRPr="00983410" w14:paraId="1E9C4EB2" w14:textId="77777777" w:rsidTr="00435C9F">
        <w:tc>
          <w:tcPr>
            <w:tcW w:w="837" w:type="dxa"/>
          </w:tcPr>
          <w:p w14:paraId="6D5CA21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313832F" w14:textId="4F326E88" w:rsidR="00D73C3A" w:rsidRPr="00983410" w:rsidRDefault="00D73C3A" w:rsidP="00D73C3A">
            <w:pPr>
              <w:spacing w:before="60" w:after="60"/>
              <w:rPr>
                <w:rFonts w:ascii="Arial" w:hAnsi="Arial" w:cs="Arial"/>
                <w:sz w:val="20"/>
                <w:szCs w:val="20"/>
              </w:rPr>
            </w:pPr>
            <w:r w:rsidRPr="00FA0E7C">
              <w:rPr>
                <w:rFonts w:ascii="Arial" w:eastAsia="Times New Roman" w:hAnsi="Arial" w:cs="Arial"/>
                <w:b/>
                <w:color w:val="C0504D"/>
                <w:sz w:val="20"/>
                <w:szCs w:val="20"/>
                <w:lang w:eastAsia="en-GB"/>
              </w:rPr>
              <w:t>Recognition</w:t>
            </w:r>
            <w:r>
              <w:rPr>
                <w:rFonts w:ascii="Arial" w:eastAsia="Times New Roman" w:hAnsi="Arial" w:cs="Arial"/>
                <w:b/>
                <w:color w:val="C0504D"/>
                <w:sz w:val="20"/>
                <w:szCs w:val="20"/>
                <w:lang w:eastAsia="en-GB"/>
              </w:rPr>
              <w:t xml:space="preserve"> of assets from non-exchange transactions</w:t>
            </w:r>
          </w:p>
        </w:tc>
      </w:tr>
      <w:tr w:rsidR="00D73C3A" w:rsidRPr="00983410" w14:paraId="250B6D5C" w14:textId="77777777" w:rsidTr="00435C9F">
        <w:tc>
          <w:tcPr>
            <w:tcW w:w="837" w:type="dxa"/>
          </w:tcPr>
          <w:p w14:paraId="6D83CFB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4C50F96" w14:textId="74EB3A7A" w:rsidR="00D73C3A" w:rsidRPr="007D52E2" w:rsidRDefault="00D73C3A" w:rsidP="00D73C3A">
            <w:pPr>
              <w:spacing w:before="60" w:after="60"/>
              <w:rPr>
                <w:rFonts w:ascii="Arial" w:hAnsi="Arial" w:cs="Arial"/>
                <w:sz w:val="20"/>
                <w:szCs w:val="20"/>
              </w:rPr>
            </w:pPr>
            <w:r w:rsidRPr="00FA0E7C">
              <w:rPr>
                <w:rFonts w:ascii="Arial" w:hAnsi="Arial" w:cs="Arial"/>
                <w:sz w:val="20"/>
                <w:szCs w:val="20"/>
              </w:rPr>
              <w:t>Other than services-in-kind not recognised in terms of paragraph .99, an inflow of resources from non-exchange transaction, that meets the definition of an asset, been recognized as an asset where, and only where:</w:t>
            </w:r>
          </w:p>
        </w:tc>
        <w:tc>
          <w:tcPr>
            <w:tcW w:w="1166" w:type="dxa"/>
          </w:tcPr>
          <w:p w14:paraId="7F2F5EF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469315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6F3DD36" w14:textId="77777777" w:rsidR="00D73C3A" w:rsidRDefault="00D73C3A" w:rsidP="00D73C3A">
            <w:pPr>
              <w:spacing w:before="60" w:after="60"/>
              <w:rPr>
                <w:rFonts w:ascii="MS Gothic" w:eastAsia="MS Gothic" w:hAnsi="MS Gothic" w:cs="Arial"/>
                <w:sz w:val="20"/>
                <w:szCs w:val="20"/>
              </w:rPr>
            </w:pPr>
          </w:p>
        </w:tc>
        <w:tc>
          <w:tcPr>
            <w:tcW w:w="1710" w:type="dxa"/>
          </w:tcPr>
          <w:p w14:paraId="147A33DE" w14:textId="575A30DF" w:rsidR="00D73C3A" w:rsidRDefault="00D73C3A" w:rsidP="00D73C3A">
            <w:pPr>
              <w:spacing w:before="60" w:after="60"/>
              <w:rPr>
                <w:rFonts w:ascii="Arial" w:hAnsi="Arial" w:cs="Arial"/>
                <w:sz w:val="20"/>
                <w:szCs w:val="20"/>
              </w:rPr>
            </w:pPr>
            <w:r>
              <w:rPr>
                <w:rFonts w:ascii="Arial" w:hAnsi="Arial" w:cs="Arial"/>
                <w:sz w:val="20"/>
                <w:szCs w:val="20"/>
              </w:rPr>
              <w:t>23.30</w:t>
            </w:r>
          </w:p>
        </w:tc>
        <w:sdt>
          <w:sdtPr>
            <w:rPr>
              <w:rFonts w:ascii="Arial" w:hAnsi="Arial" w:cs="Arial"/>
              <w:sz w:val="20"/>
              <w:szCs w:val="20"/>
            </w:rPr>
            <w:id w:val="1112863855"/>
            <w:placeholder>
              <w:docPart w:val="A6E170E48D4E4133B9D4AC02996B22D4"/>
            </w:placeholder>
            <w:showingPlcHdr/>
          </w:sdtPr>
          <w:sdtContent>
            <w:tc>
              <w:tcPr>
                <w:tcW w:w="1895" w:type="dxa"/>
              </w:tcPr>
              <w:p w14:paraId="2F24778F" w14:textId="6058BA4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998BFCF" w14:textId="77777777" w:rsidTr="00435C9F">
        <w:tc>
          <w:tcPr>
            <w:tcW w:w="837" w:type="dxa"/>
          </w:tcPr>
          <w:p w14:paraId="0DFA41C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4BB0DF8" w14:textId="3A11B573" w:rsidR="00D73C3A" w:rsidRPr="007D52E2" w:rsidRDefault="00D73C3A" w:rsidP="00D73C3A">
            <w:pPr>
              <w:pStyle w:val="ListParagraph"/>
              <w:numPr>
                <w:ilvl w:val="0"/>
                <w:numId w:val="79"/>
              </w:numPr>
              <w:spacing w:before="60" w:after="60"/>
              <w:contextualSpacing w:val="0"/>
              <w:jc w:val="left"/>
              <w:rPr>
                <w:rFonts w:ascii="Arial" w:hAnsi="Arial" w:cs="Arial"/>
                <w:sz w:val="20"/>
                <w:szCs w:val="20"/>
              </w:rPr>
            </w:pPr>
            <w:r w:rsidRPr="00FA0E7C">
              <w:rPr>
                <w:rFonts w:ascii="Arial" w:hAnsi="Arial" w:cs="Arial"/>
                <w:sz w:val="20"/>
                <w:szCs w:val="20"/>
              </w:rPr>
              <w:t>it is probable that the future economic benefits or service potential associated with the asset will flow to the entity; and</w:t>
            </w:r>
          </w:p>
        </w:tc>
        <w:tc>
          <w:tcPr>
            <w:tcW w:w="1166" w:type="dxa"/>
          </w:tcPr>
          <w:p w14:paraId="546ADFD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05015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13BB49" w14:textId="2319CD2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083750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B04B158" w14:textId="2FE0957B" w:rsidR="00D73C3A" w:rsidRDefault="00D73C3A" w:rsidP="00D73C3A">
            <w:pPr>
              <w:spacing w:before="60" w:after="60"/>
              <w:rPr>
                <w:rFonts w:ascii="Arial" w:hAnsi="Arial" w:cs="Arial"/>
                <w:sz w:val="20"/>
                <w:szCs w:val="20"/>
              </w:rPr>
            </w:pPr>
            <w:r>
              <w:rPr>
                <w:rFonts w:ascii="Arial" w:hAnsi="Arial" w:cs="Arial"/>
                <w:sz w:val="20"/>
                <w:szCs w:val="20"/>
              </w:rPr>
              <w:t>23.30(a)</w:t>
            </w:r>
          </w:p>
        </w:tc>
        <w:sdt>
          <w:sdtPr>
            <w:rPr>
              <w:rFonts w:ascii="Arial" w:hAnsi="Arial" w:cs="Arial"/>
              <w:sz w:val="20"/>
              <w:szCs w:val="20"/>
            </w:rPr>
            <w:id w:val="-17158288"/>
            <w:placeholder>
              <w:docPart w:val="A6E170E48D4E4133B9D4AC02996B22D4"/>
            </w:placeholder>
            <w:showingPlcHdr/>
          </w:sdtPr>
          <w:sdtContent>
            <w:tc>
              <w:tcPr>
                <w:tcW w:w="1895" w:type="dxa"/>
              </w:tcPr>
              <w:p w14:paraId="3E143DEF" w14:textId="0DC2B59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E90EAFD" w14:textId="77777777" w:rsidTr="00435C9F">
        <w:tc>
          <w:tcPr>
            <w:tcW w:w="837" w:type="dxa"/>
          </w:tcPr>
          <w:p w14:paraId="640334B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A09A253" w14:textId="55D365A0" w:rsidR="00D73C3A" w:rsidRPr="007D52E2" w:rsidRDefault="00D73C3A" w:rsidP="00D73C3A">
            <w:pPr>
              <w:pStyle w:val="ListParagraph"/>
              <w:numPr>
                <w:ilvl w:val="0"/>
                <w:numId w:val="79"/>
              </w:numPr>
              <w:spacing w:before="60" w:after="60"/>
              <w:contextualSpacing w:val="0"/>
              <w:jc w:val="left"/>
              <w:rPr>
                <w:rFonts w:ascii="Arial" w:hAnsi="Arial" w:cs="Arial"/>
                <w:sz w:val="20"/>
                <w:szCs w:val="20"/>
              </w:rPr>
            </w:pPr>
            <w:r w:rsidRPr="00FA0E7C">
              <w:rPr>
                <w:rFonts w:ascii="Arial" w:hAnsi="Arial" w:cs="Arial"/>
                <w:sz w:val="20"/>
                <w:szCs w:val="20"/>
              </w:rPr>
              <w:t>the fair value of the asset can be measured reliably?</w:t>
            </w:r>
          </w:p>
        </w:tc>
        <w:tc>
          <w:tcPr>
            <w:tcW w:w="1166" w:type="dxa"/>
          </w:tcPr>
          <w:p w14:paraId="29EE92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378720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EA52831" w14:textId="4066D2C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111015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10391B3" w14:textId="43B0B0AC" w:rsidR="00D73C3A" w:rsidRDefault="00D73C3A" w:rsidP="00D73C3A">
            <w:pPr>
              <w:spacing w:before="60" w:after="60"/>
              <w:rPr>
                <w:rFonts w:ascii="Arial" w:hAnsi="Arial" w:cs="Arial"/>
                <w:sz w:val="20"/>
                <w:szCs w:val="20"/>
              </w:rPr>
            </w:pPr>
            <w:r>
              <w:rPr>
                <w:rFonts w:ascii="Arial" w:hAnsi="Arial" w:cs="Arial"/>
                <w:sz w:val="20"/>
                <w:szCs w:val="20"/>
              </w:rPr>
              <w:t>23.30(b)</w:t>
            </w:r>
          </w:p>
        </w:tc>
        <w:sdt>
          <w:sdtPr>
            <w:rPr>
              <w:rFonts w:ascii="Arial" w:hAnsi="Arial" w:cs="Arial"/>
              <w:sz w:val="20"/>
              <w:szCs w:val="20"/>
            </w:rPr>
            <w:id w:val="415375628"/>
            <w:placeholder>
              <w:docPart w:val="A6E170E48D4E4133B9D4AC02996B22D4"/>
            </w:placeholder>
            <w:showingPlcHdr/>
          </w:sdtPr>
          <w:sdtContent>
            <w:tc>
              <w:tcPr>
                <w:tcW w:w="1895" w:type="dxa"/>
              </w:tcPr>
              <w:p w14:paraId="30F97F2F" w14:textId="027460F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A400642" w14:textId="77777777" w:rsidTr="00435C9F">
        <w:tc>
          <w:tcPr>
            <w:tcW w:w="837" w:type="dxa"/>
          </w:tcPr>
          <w:p w14:paraId="4893DF9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C50FE7E" w14:textId="40481516" w:rsidR="00D73C3A" w:rsidRPr="00983410" w:rsidRDefault="00D73C3A" w:rsidP="00D73C3A">
            <w:pPr>
              <w:spacing w:before="60" w:after="60"/>
              <w:rPr>
                <w:rFonts w:ascii="Arial" w:hAnsi="Arial" w:cs="Arial"/>
                <w:sz w:val="20"/>
                <w:szCs w:val="20"/>
              </w:rPr>
            </w:pPr>
            <w:r w:rsidRPr="00FA0E7C">
              <w:rPr>
                <w:rFonts w:ascii="Arial" w:eastAsia="Times New Roman" w:hAnsi="Arial" w:cs="Arial"/>
                <w:b/>
                <w:color w:val="C0504D"/>
                <w:sz w:val="20"/>
                <w:szCs w:val="20"/>
                <w:lang w:eastAsia="en-GB"/>
              </w:rPr>
              <w:t xml:space="preserve">Measurement </w:t>
            </w:r>
            <w:r>
              <w:rPr>
                <w:rFonts w:ascii="Arial" w:eastAsia="Times New Roman" w:hAnsi="Arial" w:cs="Arial"/>
                <w:b/>
                <w:color w:val="C0504D"/>
                <w:sz w:val="20"/>
                <w:szCs w:val="20"/>
                <w:lang w:eastAsia="en-GB"/>
              </w:rPr>
              <w:t>o</w:t>
            </w:r>
            <w:r w:rsidRPr="00FA0E7C">
              <w:rPr>
                <w:rFonts w:ascii="Arial" w:eastAsia="Times New Roman" w:hAnsi="Arial" w:cs="Arial"/>
                <w:b/>
                <w:color w:val="C0504D"/>
                <w:sz w:val="20"/>
                <w:szCs w:val="20"/>
                <w:lang w:eastAsia="en-GB"/>
              </w:rPr>
              <w:t xml:space="preserve">f </w:t>
            </w:r>
            <w:r>
              <w:rPr>
                <w:rFonts w:ascii="Arial" w:eastAsia="Times New Roman" w:hAnsi="Arial" w:cs="Arial"/>
                <w:b/>
                <w:color w:val="C0504D"/>
                <w:sz w:val="20"/>
                <w:szCs w:val="20"/>
                <w:lang w:eastAsia="en-GB"/>
              </w:rPr>
              <w:t>a</w:t>
            </w:r>
            <w:r w:rsidRPr="00FA0E7C">
              <w:rPr>
                <w:rFonts w:ascii="Arial" w:eastAsia="Times New Roman" w:hAnsi="Arial" w:cs="Arial"/>
                <w:b/>
                <w:color w:val="C0504D"/>
                <w:sz w:val="20"/>
                <w:szCs w:val="20"/>
                <w:lang w:eastAsia="en-GB"/>
              </w:rPr>
              <w:t xml:space="preserve">ssets </w:t>
            </w:r>
            <w:r>
              <w:rPr>
                <w:rFonts w:ascii="Arial" w:eastAsia="Times New Roman" w:hAnsi="Arial" w:cs="Arial"/>
                <w:b/>
                <w:color w:val="C0504D"/>
                <w:sz w:val="20"/>
                <w:szCs w:val="20"/>
                <w:lang w:eastAsia="en-GB"/>
              </w:rPr>
              <w:t>o</w:t>
            </w:r>
            <w:r w:rsidRPr="00FA0E7C">
              <w:rPr>
                <w:rFonts w:ascii="Arial" w:eastAsia="Times New Roman" w:hAnsi="Arial" w:cs="Arial"/>
                <w:b/>
                <w:color w:val="C0504D"/>
                <w:sz w:val="20"/>
                <w:szCs w:val="20"/>
                <w:lang w:eastAsia="en-GB"/>
              </w:rPr>
              <w:t xml:space="preserve">n </w:t>
            </w:r>
            <w:r>
              <w:rPr>
                <w:rFonts w:ascii="Arial" w:eastAsia="Times New Roman" w:hAnsi="Arial" w:cs="Arial"/>
                <w:b/>
                <w:color w:val="C0504D"/>
                <w:sz w:val="20"/>
                <w:szCs w:val="20"/>
                <w:lang w:eastAsia="en-GB"/>
              </w:rPr>
              <w:t>i</w:t>
            </w:r>
            <w:r w:rsidRPr="00FA0E7C">
              <w:rPr>
                <w:rFonts w:ascii="Arial" w:eastAsia="Times New Roman" w:hAnsi="Arial" w:cs="Arial"/>
                <w:b/>
                <w:color w:val="C0504D"/>
                <w:sz w:val="20"/>
                <w:szCs w:val="20"/>
                <w:lang w:eastAsia="en-GB"/>
              </w:rPr>
              <w:t xml:space="preserve">nitial </w:t>
            </w:r>
            <w:r>
              <w:rPr>
                <w:rFonts w:ascii="Arial" w:eastAsia="Times New Roman" w:hAnsi="Arial" w:cs="Arial"/>
                <w:b/>
                <w:color w:val="C0504D"/>
                <w:sz w:val="20"/>
                <w:szCs w:val="20"/>
                <w:lang w:eastAsia="en-GB"/>
              </w:rPr>
              <w:t>r</w:t>
            </w:r>
            <w:r w:rsidRPr="00FA0E7C">
              <w:rPr>
                <w:rFonts w:ascii="Arial" w:eastAsia="Times New Roman" w:hAnsi="Arial" w:cs="Arial"/>
                <w:b/>
                <w:color w:val="C0504D"/>
                <w:sz w:val="20"/>
                <w:szCs w:val="20"/>
                <w:lang w:eastAsia="en-GB"/>
              </w:rPr>
              <w:t>ecognition</w:t>
            </w:r>
          </w:p>
        </w:tc>
      </w:tr>
      <w:tr w:rsidR="00D73C3A" w:rsidRPr="00983410" w14:paraId="12469A5C" w14:textId="77777777" w:rsidTr="00435C9F">
        <w:tc>
          <w:tcPr>
            <w:tcW w:w="837" w:type="dxa"/>
          </w:tcPr>
          <w:p w14:paraId="753CEDB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D775F5D" w14:textId="008858C8" w:rsidR="00D73C3A" w:rsidRPr="007D52E2" w:rsidRDefault="00D73C3A" w:rsidP="00D73C3A">
            <w:pPr>
              <w:spacing w:before="60" w:after="60"/>
              <w:rPr>
                <w:rFonts w:ascii="Arial" w:hAnsi="Arial" w:cs="Arial"/>
                <w:sz w:val="20"/>
                <w:szCs w:val="20"/>
              </w:rPr>
            </w:pPr>
            <w:r w:rsidRPr="00FA0E7C">
              <w:rPr>
                <w:rFonts w:ascii="Arial" w:hAnsi="Arial" w:cs="Arial"/>
                <w:sz w:val="20"/>
                <w:szCs w:val="20"/>
              </w:rPr>
              <w:t>Has an asset acquired through a non-exchange transaction initially been measured at its fair value as at the date of acquisition?</w:t>
            </w:r>
          </w:p>
        </w:tc>
        <w:tc>
          <w:tcPr>
            <w:tcW w:w="1166" w:type="dxa"/>
          </w:tcPr>
          <w:p w14:paraId="4C9888A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804146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2BE869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322663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925851" w14:textId="323E439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486959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452D39F" w14:textId="19B3F7E9" w:rsidR="00D73C3A" w:rsidRDefault="00D73C3A" w:rsidP="00D73C3A">
            <w:pPr>
              <w:spacing w:before="60" w:after="60"/>
              <w:rPr>
                <w:rFonts w:ascii="Arial" w:hAnsi="Arial" w:cs="Arial"/>
                <w:sz w:val="20"/>
                <w:szCs w:val="20"/>
              </w:rPr>
            </w:pPr>
            <w:r>
              <w:rPr>
                <w:rFonts w:ascii="Arial" w:hAnsi="Arial" w:cs="Arial"/>
                <w:sz w:val="20"/>
                <w:szCs w:val="20"/>
              </w:rPr>
              <w:t>23.41</w:t>
            </w:r>
          </w:p>
        </w:tc>
        <w:sdt>
          <w:sdtPr>
            <w:rPr>
              <w:rFonts w:ascii="Arial" w:hAnsi="Arial" w:cs="Arial"/>
              <w:sz w:val="20"/>
              <w:szCs w:val="20"/>
            </w:rPr>
            <w:id w:val="-1391731279"/>
            <w:placeholder>
              <w:docPart w:val="A6E170E48D4E4133B9D4AC02996B22D4"/>
            </w:placeholder>
            <w:showingPlcHdr/>
          </w:sdtPr>
          <w:sdtContent>
            <w:tc>
              <w:tcPr>
                <w:tcW w:w="1895" w:type="dxa"/>
              </w:tcPr>
              <w:p w14:paraId="688D5D71" w14:textId="15CDBB5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ADD590B" w14:textId="77777777" w:rsidTr="00435C9F">
        <w:tc>
          <w:tcPr>
            <w:tcW w:w="837" w:type="dxa"/>
          </w:tcPr>
          <w:p w14:paraId="399C7AE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DEFFD83" w14:textId="28542298" w:rsidR="00D73C3A" w:rsidRPr="00983410" w:rsidRDefault="00D73C3A" w:rsidP="00D73C3A">
            <w:pPr>
              <w:spacing w:before="60" w:after="60"/>
              <w:rPr>
                <w:rFonts w:ascii="Arial" w:hAnsi="Arial" w:cs="Arial"/>
                <w:sz w:val="20"/>
                <w:szCs w:val="20"/>
              </w:rPr>
            </w:pPr>
            <w:r w:rsidRPr="00B30322">
              <w:rPr>
                <w:rFonts w:ascii="Arial" w:eastAsia="Times New Roman" w:hAnsi="Arial" w:cs="Arial"/>
                <w:b/>
                <w:color w:val="C0504D"/>
                <w:sz w:val="20"/>
                <w:szCs w:val="20"/>
                <w:lang w:eastAsia="en-GB"/>
              </w:rPr>
              <w:t xml:space="preserve">Present </w:t>
            </w:r>
            <w:r>
              <w:rPr>
                <w:rFonts w:ascii="Arial" w:eastAsia="Times New Roman" w:hAnsi="Arial" w:cs="Arial"/>
                <w:b/>
                <w:color w:val="C0504D"/>
                <w:sz w:val="20"/>
                <w:szCs w:val="20"/>
                <w:lang w:eastAsia="en-GB"/>
              </w:rPr>
              <w:t>o</w:t>
            </w:r>
            <w:r w:rsidRPr="00B30322">
              <w:rPr>
                <w:rFonts w:ascii="Arial" w:eastAsia="Times New Roman" w:hAnsi="Arial" w:cs="Arial"/>
                <w:b/>
                <w:color w:val="C0504D"/>
                <w:sz w:val="20"/>
                <w:szCs w:val="20"/>
                <w:lang w:eastAsia="en-GB"/>
              </w:rPr>
              <w:t xml:space="preserve">bligations </w:t>
            </w:r>
            <w:r>
              <w:rPr>
                <w:rFonts w:ascii="Arial" w:eastAsia="Times New Roman" w:hAnsi="Arial" w:cs="Arial"/>
                <w:b/>
                <w:color w:val="C0504D"/>
                <w:sz w:val="20"/>
                <w:szCs w:val="20"/>
                <w:lang w:eastAsia="en-GB"/>
              </w:rPr>
              <w:t>r</w:t>
            </w:r>
            <w:r w:rsidRPr="00B30322">
              <w:rPr>
                <w:rFonts w:ascii="Arial" w:eastAsia="Times New Roman" w:hAnsi="Arial" w:cs="Arial"/>
                <w:b/>
                <w:color w:val="C0504D"/>
                <w:sz w:val="20"/>
                <w:szCs w:val="20"/>
                <w:lang w:eastAsia="en-GB"/>
              </w:rPr>
              <w:t xml:space="preserve">ecognised </w:t>
            </w:r>
            <w:r>
              <w:rPr>
                <w:rFonts w:ascii="Arial" w:eastAsia="Times New Roman" w:hAnsi="Arial" w:cs="Arial"/>
                <w:b/>
                <w:color w:val="C0504D"/>
                <w:sz w:val="20"/>
                <w:szCs w:val="20"/>
                <w:lang w:eastAsia="en-GB"/>
              </w:rPr>
              <w:t>a</w:t>
            </w:r>
            <w:r w:rsidRPr="00B30322">
              <w:rPr>
                <w:rFonts w:ascii="Arial" w:eastAsia="Times New Roman" w:hAnsi="Arial" w:cs="Arial"/>
                <w:b/>
                <w:color w:val="C0504D"/>
                <w:sz w:val="20"/>
                <w:szCs w:val="20"/>
                <w:lang w:eastAsia="en-GB"/>
              </w:rPr>
              <w:t xml:space="preserve">s </w:t>
            </w:r>
            <w:r>
              <w:rPr>
                <w:rFonts w:ascii="Arial" w:eastAsia="Times New Roman" w:hAnsi="Arial" w:cs="Arial"/>
                <w:b/>
                <w:color w:val="C0504D"/>
                <w:sz w:val="20"/>
                <w:szCs w:val="20"/>
                <w:lang w:eastAsia="en-GB"/>
              </w:rPr>
              <w:t>l</w:t>
            </w:r>
            <w:r w:rsidRPr="00B30322">
              <w:rPr>
                <w:rFonts w:ascii="Arial" w:eastAsia="Times New Roman" w:hAnsi="Arial" w:cs="Arial"/>
                <w:b/>
                <w:color w:val="C0504D"/>
                <w:sz w:val="20"/>
                <w:szCs w:val="20"/>
                <w:lang w:eastAsia="en-GB"/>
              </w:rPr>
              <w:t>iabilities</w:t>
            </w:r>
          </w:p>
        </w:tc>
      </w:tr>
      <w:tr w:rsidR="00D73C3A" w:rsidRPr="00983410" w14:paraId="6DDF1F82" w14:textId="77777777" w:rsidTr="00435C9F">
        <w:tc>
          <w:tcPr>
            <w:tcW w:w="837" w:type="dxa"/>
          </w:tcPr>
          <w:p w14:paraId="38ADB54B"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B10BDDB" w14:textId="6782F55F" w:rsidR="00D73C3A" w:rsidRPr="007D52E2" w:rsidRDefault="00D73C3A" w:rsidP="00D73C3A">
            <w:pPr>
              <w:spacing w:before="60" w:after="60"/>
              <w:rPr>
                <w:rFonts w:ascii="Arial" w:hAnsi="Arial" w:cs="Arial"/>
                <w:sz w:val="20"/>
                <w:szCs w:val="20"/>
              </w:rPr>
            </w:pPr>
            <w:r w:rsidRPr="00B30322">
              <w:rPr>
                <w:rFonts w:ascii="Arial" w:hAnsi="Arial" w:cs="Arial"/>
                <w:sz w:val="20"/>
                <w:szCs w:val="20"/>
              </w:rPr>
              <w:t>Has a present obligation arising from a non-exchange transaction that meets the definition of a liability, been recognised as a liability where, and only where:</w:t>
            </w:r>
          </w:p>
        </w:tc>
        <w:tc>
          <w:tcPr>
            <w:tcW w:w="1166" w:type="dxa"/>
          </w:tcPr>
          <w:p w14:paraId="260C219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473252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C5082ED" w14:textId="77777777" w:rsidR="00D73C3A" w:rsidRDefault="00D73C3A" w:rsidP="00D73C3A">
            <w:pPr>
              <w:spacing w:before="60" w:after="60"/>
              <w:rPr>
                <w:rFonts w:ascii="MS Gothic" w:eastAsia="MS Gothic" w:hAnsi="MS Gothic" w:cs="Arial"/>
                <w:sz w:val="20"/>
                <w:szCs w:val="20"/>
              </w:rPr>
            </w:pPr>
          </w:p>
        </w:tc>
        <w:tc>
          <w:tcPr>
            <w:tcW w:w="1710" w:type="dxa"/>
          </w:tcPr>
          <w:p w14:paraId="47BBAE6A" w14:textId="3A7277A6" w:rsidR="00D73C3A" w:rsidRDefault="00D73C3A" w:rsidP="00D73C3A">
            <w:pPr>
              <w:spacing w:before="60" w:after="60"/>
              <w:rPr>
                <w:rFonts w:ascii="Arial" w:hAnsi="Arial" w:cs="Arial"/>
                <w:sz w:val="20"/>
                <w:szCs w:val="20"/>
              </w:rPr>
            </w:pPr>
            <w:r>
              <w:rPr>
                <w:rFonts w:ascii="Arial" w:hAnsi="Arial" w:cs="Arial"/>
                <w:sz w:val="20"/>
                <w:szCs w:val="20"/>
              </w:rPr>
              <w:t>23.50</w:t>
            </w:r>
          </w:p>
        </w:tc>
        <w:sdt>
          <w:sdtPr>
            <w:rPr>
              <w:rFonts w:ascii="Arial" w:hAnsi="Arial" w:cs="Arial"/>
              <w:sz w:val="20"/>
              <w:szCs w:val="20"/>
            </w:rPr>
            <w:id w:val="-2081437202"/>
            <w:placeholder>
              <w:docPart w:val="A6E170E48D4E4133B9D4AC02996B22D4"/>
            </w:placeholder>
            <w:showingPlcHdr/>
          </w:sdtPr>
          <w:sdtContent>
            <w:tc>
              <w:tcPr>
                <w:tcW w:w="1895" w:type="dxa"/>
              </w:tcPr>
              <w:p w14:paraId="061EFD11" w14:textId="082F5B3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851DB6" w14:textId="77777777" w:rsidTr="00435C9F">
        <w:tc>
          <w:tcPr>
            <w:tcW w:w="837" w:type="dxa"/>
          </w:tcPr>
          <w:p w14:paraId="23C8B01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194C55" w14:textId="5464FF8F" w:rsidR="00D73C3A" w:rsidRPr="007D52E2" w:rsidRDefault="00D73C3A" w:rsidP="00D73C3A">
            <w:pPr>
              <w:pStyle w:val="ListParagraph"/>
              <w:numPr>
                <w:ilvl w:val="0"/>
                <w:numId w:val="80"/>
              </w:numPr>
              <w:spacing w:before="60" w:after="60"/>
              <w:contextualSpacing w:val="0"/>
              <w:jc w:val="left"/>
              <w:rPr>
                <w:rFonts w:ascii="Arial" w:hAnsi="Arial" w:cs="Arial"/>
                <w:sz w:val="20"/>
                <w:szCs w:val="20"/>
              </w:rPr>
            </w:pPr>
            <w:r w:rsidRPr="00B30322">
              <w:rPr>
                <w:rFonts w:ascii="Arial" w:hAnsi="Arial" w:cs="Arial"/>
                <w:sz w:val="20"/>
                <w:szCs w:val="20"/>
              </w:rPr>
              <w:t>it is probable that an outflow of resources embodying future economic benefits or service potential will be required to settle the obligation; and</w:t>
            </w:r>
          </w:p>
        </w:tc>
        <w:tc>
          <w:tcPr>
            <w:tcW w:w="1166" w:type="dxa"/>
          </w:tcPr>
          <w:p w14:paraId="41ACEC2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828822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6924621" w14:textId="21EBD6B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325495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4990D06" w14:textId="6F997981" w:rsidR="00D73C3A" w:rsidRDefault="00D73C3A" w:rsidP="00D73C3A">
            <w:pPr>
              <w:spacing w:before="60" w:after="60"/>
              <w:rPr>
                <w:rFonts w:ascii="Arial" w:hAnsi="Arial" w:cs="Arial"/>
                <w:sz w:val="20"/>
                <w:szCs w:val="20"/>
              </w:rPr>
            </w:pPr>
            <w:r>
              <w:rPr>
                <w:rFonts w:ascii="Arial" w:hAnsi="Arial" w:cs="Arial"/>
                <w:sz w:val="20"/>
                <w:szCs w:val="20"/>
              </w:rPr>
              <w:t>23.50(a)</w:t>
            </w:r>
          </w:p>
        </w:tc>
        <w:sdt>
          <w:sdtPr>
            <w:rPr>
              <w:rFonts w:ascii="Arial" w:hAnsi="Arial" w:cs="Arial"/>
              <w:sz w:val="20"/>
              <w:szCs w:val="20"/>
            </w:rPr>
            <w:id w:val="-1693827230"/>
            <w:placeholder>
              <w:docPart w:val="A6E170E48D4E4133B9D4AC02996B22D4"/>
            </w:placeholder>
            <w:showingPlcHdr/>
          </w:sdtPr>
          <w:sdtContent>
            <w:tc>
              <w:tcPr>
                <w:tcW w:w="1895" w:type="dxa"/>
              </w:tcPr>
              <w:p w14:paraId="7E955905" w14:textId="704087D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4C7A8F" w14:textId="77777777" w:rsidTr="00435C9F">
        <w:tc>
          <w:tcPr>
            <w:tcW w:w="837" w:type="dxa"/>
          </w:tcPr>
          <w:p w14:paraId="07D1A39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07C99FE" w14:textId="6DD74531" w:rsidR="00D73C3A" w:rsidRPr="007D52E2" w:rsidRDefault="00D73C3A" w:rsidP="00D73C3A">
            <w:pPr>
              <w:pStyle w:val="ListParagraph"/>
              <w:numPr>
                <w:ilvl w:val="0"/>
                <w:numId w:val="80"/>
              </w:numPr>
              <w:spacing w:before="60" w:after="60"/>
              <w:contextualSpacing w:val="0"/>
              <w:jc w:val="left"/>
              <w:rPr>
                <w:rFonts w:ascii="Arial" w:hAnsi="Arial" w:cs="Arial"/>
                <w:sz w:val="20"/>
                <w:szCs w:val="20"/>
              </w:rPr>
            </w:pPr>
            <w:r w:rsidRPr="00B30322">
              <w:rPr>
                <w:rFonts w:ascii="Arial" w:hAnsi="Arial" w:cs="Arial"/>
                <w:sz w:val="20"/>
                <w:szCs w:val="20"/>
              </w:rPr>
              <w:t>a reliable estimate can be made of the amount of the obligation?</w:t>
            </w:r>
          </w:p>
        </w:tc>
        <w:tc>
          <w:tcPr>
            <w:tcW w:w="1166" w:type="dxa"/>
          </w:tcPr>
          <w:p w14:paraId="7686686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563522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72C4E1D" w14:textId="1D601E2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780460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9BD61CA" w14:textId="0B714C7C" w:rsidR="00D73C3A" w:rsidRDefault="00D73C3A" w:rsidP="00D73C3A">
            <w:pPr>
              <w:spacing w:before="60" w:after="60"/>
              <w:rPr>
                <w:rFonts w:ascii="Arial" w:hAnsi="Arial" w:cs="Arial"/>
                <w:sz w:val="20"/>
                <w:szCs w:val="20"/>
              </w:rPr>
            </w:pPr>
            <w:r>
              <w:rPr>
                <w:rFonts w:ascii="Arial" w:hAnsi="Arial" w:cs="Arial"/>
                <w:sz w:val="20"/>
                <w:szCs w:val="20"/>
              </w:rPr>
              <w:t>23.50(b)</w:t>
            </w:r>
          </w:p>
        </w:tc>
        <w:sdt>
          <w:sdtPr>
            <w:rPr>
              <w:rFonts w:ascii="Arial" w:hAnsi="Arial" w:cs="Arial"/>
              <w:sz w:val="20"/>
              <w:szCs w:val="20"/>
            </w:rPr>
            <w:id w:val="243928624"/>
            <w:placeholder>
              <w:docPart w:val="A6E170E48D4E4133B9D4AC02996B22D4"/>
            </w:placeholder>
            <w:showingPlcHdr/>
          </w:sdtPr>
          <w:sdtContent>
            <w:tc>
              <w:tcPr>
                <w:tcW w:w="1895" w:type="dxa"/>
              </w:tcPr>
              <w:p w14:paraId="115D3F27" w14:textId="4E7896E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FCC3EFF" w14:textId="77777777" w:rsidTr="00435C9F">
        <w:tc>
          <w:tcPr>
            <w:tcW w:w="837" w:type="dxa"/>
          </w:tcPr>
          <w:p w14:paraId="2E068D0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3091DE3" w14:textId="12C647AB" w:rsidR="00D73C3A" w:rsidRPr="00983410" w:rsidRDefault="00D73C3A" w:rsidP="00D73C3A">
            <w:pPr>
              <w:spacing w:before="60" w:after="60"/>
              <w:jc w:val="both"/>
              <w:rPr>
                <w:rFonts w:ascii="Arial" w:hAnsi="Arial" w:cs="Arial"/>
                <w:sz w:val="20"/>
                <w:szCs w:val="20"/>
              </w:rPr>
            </w:pPr>
            <w:r w:rsidRPr="0030215B">
              <w:rPr>
                <w:rFonts w:ascii="Arial" w:hAnsi="Arial" w:cs="Arial"/>
                <w:b/>
                <w:bCs/>
                <w:sz w:val="20"/>
                <w:szCs w:val="20"/>
              </w:rPr>
              <w:t>NOTE</w:t>
            </w:r>
            <w:r w:rsidRPr="0030215B">
              <w:rPr>
                <w:rFonts w:ascii="Arial" w:hAnsi="Arial" w:cs="Arial"/>
                <w:sz w:val="20"/>
                <w:szCs w:val="20"/>
              </w:rPr>
              <w:t xml:space="preserve">:  conditions on a transferred asset give rise to a present obligation on initial recognition that should be recognized </w:t>
            </w:r>
            <w:r>
              <w:rPr>
                <w:rFonts w:ascii="Arial" w:hAnsi="Arial" w:cs="Arial"/>
                <w:sz w:val="20"/>
                <w:szCs w:val="20"/>
              </w:rPr>
              <w:t>as liabilities</w:t>
            </w:r>
            <w:r w:rsidRPr="0030215B">
              <w:rPr>
                <w:rFonts w:ascii="Arial" w:hAnsi="Arial" w:cs="Arial"/>
                <w:sz w:val="20"/>
                <w:szCs w:val="20"/>
              </w:rPr>
              <w:t xml:space="preserve"> [23.55].</w:t>
            </w:r>
          </w:p>
        </w:tc>
      </w:tr>
      <w:tr w:rsidR="00D73C3A" w:rsidRPr="00983410" w14:paraId="55CB5BF0" w14:textId="77777777" w:rsidTr="00435C9F">
        <w:tc>
          <w:tcPr>
            <w:tcW w:w="837" w:type="dxa"/>
          </w:tcPr>
          <w:p w14:paraId="29997297"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CDCCF0" w14:textId="6B080716" w:rsidR="00D73C3A" w:rsidRPr="007D52E2" w:rsidRDefault="00D73C3A" w:rsidP="00D73C3A">
            <w:pPr>
              <w:spacing w:before="60" w:after="60"/>
              <w:rPr>
                <w:rFonts w:ascii="Arial" w:hAnsi="Arial" w:cs="Arial"/>
                <w:sz w:val="20"/>
                <w:szCs w:val="20"/>
              </w:rPr>
            </w:pPr>
            <w:r w:rsidRPr="00B30322">
              <w:rPr>
                <w:rFonts w:ascii="Arial" w:hAnsi="Arial" w:cs="Arial"/>
                <w:sz w:val="20"/>
                <w:szCs w:val="20"/>
              </w:rPr>
              <w:t>Has the best estimate of the amount required to settle the present obligation at the reporting date been recognized as the liability?</w:t>
            </w:r>
          </w:p>
        </w:tc>
        <w:tc>
          <w:tcPr>
            <w:tcW w:w="1166" w:type="dxa"/>
          </w:tcPr>
          <w:p w14:paraId="2E04B78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11083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600818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178302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83C1B55" w14:textId="5C76756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170632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4F1675D" w14:textId="4781F9CE" w:rsidR="00D73C3A" w:rsidRDefault="00D73C3A" w:rsidP="00D73C3A">
            <w:pPr>
              <w:spacing w:before="60" w:after="60"/>
              <w:rPr>
                <w:rFonts w:ascii="Arial" w:hAnsi="Arial" w:cs="Arial"/>
                <w:sz w:val="20"/>
                <w:szCs w:val="20"/>
              </w:rPr>
            </w:pPr>
            <w:r>
              <w:rPr>
                <w:rFonts w:ascii="Arial" w:hAnsi="Arial" w:cs="Arial"/>
                <w:sz w:val="20"/>
                <w:szCs w:val="20"/>
              </w:rPr>
              <w:t>23.57</w:t>
            </w:r>
          </w:p>
        </w:tc>
        <w:sdt>
          <w:sdtPr>
            <w:rPr>
              <w:rFonts w:ascii="Arial" w:hAnsi="Arial" w:cs="Arial"/>
              <w:sz w:val="20"/>
              <w:szCs w:val="20"/>
            </w:rPr>
            <w:id w:val="-2026708907"/>
            <w:placeholder>
              <w:docPart w:val="A6E170E48D4E4133B9D4AC02996B22D4"/>
            </w:placeholder>
            <w:showingPlcHdr/>
          </w:sdtPr>
          <w:sdtContent>
            <w:tc>
              <w:tcPr>
                <w:tcW w:w="1895" w:type="dxa"/>
              </w:tcPr>
              <w:p w14:paraId="6C1752AB" w14:textId="46102D5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A1A002" w14:textId="77777777" w:rsidTr="00435C9F">
        <w:tc>
          <w:tcPr>
            <w:tcW w:w="837" w:type="dxa"/>
          </w:tcPr>
          <w:p w14:paraId="7592DCB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AA7D4F6" w14:textId="250050C6" w:rsidR="00D73C3A" w:rsidRPr="00983410" w:rsidRDefault="00D73C3A" w:rsidP="00D73C3A">
            <w:pPr>
              <w:spacing w:before="60" w:after="60"/>
              <w:rPr>
                <w:rFonts w:ascii="Arial" w:hAnsi="Arial" w:cs="Arial"/>
                <w:sz w:val="20"/>
                <w:szCs w:val="20"/>
              </w:rPr>
            </w:pPr>
            <w:r w:rsidRPr="009E66A5">
              <w:rPr>
                <w:rFonts w:ascii="Arial" w:hAnsi="Arial" w:cs="Arial"/>
                <w:b/>
                <w:color w:val="C0504D"/>
                <w:sz w:val="20"/>
                <w:szCs w:val="20"/>
              </w:rPr>
              <w:t xml:space="preserve">Disclosures of </w:t>
            </w:r>
            <w:r>
              <w:rPr>
                <w:rFonts w:ascii="Arial" w:hAnsi="Arial" w:cs="Arial"/>
                <w:b/>
                <w:color w:val="C0504D"/>
                <w:sz w:val="20"/>
                <w:szCs w:val="20"/>
              </w:rPr>
              <w:t>a</w:t>
            </w:r>
            <w:r w:rsidRPr="009E66A5">
              <w:rPr>
                <w:rFonts w:ascii="Arial" w:hAnsi="Arial" w:cs="Arial"/>
                <w:b/>
                <w:color w:val="C0504D"/>
                <w:sz w:val="20"/>
                <w:szCs w:val="20"/>
              </w:rPr>
              <w:t xml:space="preserve">ssets and </w:t>
            </w:r>
            <w:r>
              <w:rPr>
                <w:rFonts w:ascii="Arial" w:hAnsi="Arial" w:cs="Arial"/>
                <w:b/>
                <w:color w:val="C0504D"/>
                <w:sz w:val="20"/>
                <w:szCs w:val="20"/>
              </w:rPr>
              <w:t>l</w:t>
            </w:r>
            <w:r w:rsidRPr="009E66A5">
              <w:rPr>
                <w:rFonts w:ascii="Arial" w:hAnsi="Arial" w:cs="Arial"/>
                <w:b/>
                <w:color w:val="C0504D"/>
                <w:sz w:val="20"/>
                <w:szCs w:val="20"/>
              </w:rPr>
              <w:t xml:space="preserve">iabilities from </w:t>
            </w:r>
            <w:r>
              <w:rPr>
                <w:rFonts w:ascii="Arial" w:hAnsi="Arial" w:cs="Arial"/>
                <w:b/>
                <w:color w:val="C0504D"/>
                <w:sz w:val="20"/>
                <w:szCs w:val="20"/>
              </w:rPr>
              <w:t>n</w:t>
            </w:r>
            <w:r w:rsidRPr="009E66A5">
              <w:rPr>
                <w:rFonts w:ascii="Arial" w:hAnsi="Arial" w:cs="Arial"/>
                <w:b/>
                <w:color w:val="C0504D"/>
                <w:sz w:val="20"/>
                <w:szCs w:val="20"/>
              </w:rPr>
              <w:t>on-</w:t>
            </w:r>
            <w:r>
              <w:rPr>
                <w:rFonts w:ascii="Arial" w:hAnsi="Arial" w:cs="Arial"/>
                <w:b/>
                <w:color w:val="C0504D"/>
                <w:sz w:val="20"/>
                <w:szCs w:val="20"/>
              </w:rPr>
              <w:t>e</w:t>
            </w:r>
            <w:r w:rsidRPr="009E66A5">
              <w:rPr>
                <w:rFonts w:ascii="Arial" w:hAnsi="Arial" w:cs="Arial"/>
                <w:b/>
                <w:color w:val="C0504D"/>
                <w:sz w:val="20"/>
                <w:szCs w:val="20"/>
              </w:rPr>
              <w:t xml:space="preserve">xchange </w:t>
            </w:r>
            <w:r>
              <w:rPr>
                <w:rFonts w:ascii="Arial" w:hAnsi="Arial" w:cs="Arial"/>
                <w:b/>
                <w:color w:val="C0504D"/>
                <w:sz w:val="20"/>
                <w:szCs w:val="20"/>
              </w:rPr>
              <w:t>t</w:t>
            </w:r>
            <w:r w:rsidRPr="009E66A5">
              <w:rPr>
                <w:rFonts w:ascii="Arial" w:hAnsi="Arial" w:cs="Arial"/>
                <w:b/>
                <w:color w:val="C0504D"/>
                <w:sz w:val="20"/>
                <w:szCs w:val="20"/>
              </w:rPr>
              <w:t>ransactions</w:t>
            </w:r>
          </w:p>
        </w:tc>
      </w:tr>
      <w:tr w:rsidR="00D73C3A" w:rsidRPr="00983410" w14:paraId="44C08D1E" w14:textId="77777777" w:rsidTr="00435C9F">
        <w:tc>
          <w:tcPr>
            <w:tcW w:w="837" w:type="dxa"/>
          </w:tcPr>
          <w:p w14:paraId="16D5E86E"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742909D" w14:textId="313CFF41" w:rsidR="00D73C3A" w:rsidRPr="007D52E2" w:rsidRDefault="00D73C3A" w:rsidP="00D73C3A">
            <w:pPr>
              <w:spacing w:before="60" w:after="60"/>
              <w:rPr>
                <w:rFonts w:ascii="Arial" w:hAnsi="Arial" w:cs="Arial"/>
                <w:sz w:val="20"/>
                <w:szCs w:val="20"/>
              </w:rPr>
            </w:pPr>
            <w:r>
              <w:rPr>
                <w:rFonts w:ascii="Arial" w:hAnsi="Arial" w:cs="Arial"/>
                <w:sz w:val="20"/>
                <w:szCs w:val="20"/>
              </w:rPr>
              <w:t>Has the following been disclosed either on the face of the statement of financial position or the notes to the financial statements:</w:t>
            </w:r>
          </w:p>
        </w:tc>
        <w:tc>
          <w:tcPr>
            <w:tcW w:w="1166" w:type="dxa"/>
          </w:tcPr>
          <w:p w14:paraId="0C191E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518887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AA5B6B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538645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FB2A9E8" w14:textId="025EBB4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8661072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42CFF13" w14:textId="07439339" w:rsidR="00D73C3A" w:rsidRDefault="00D73C3A" w:rsidP="00D73C3A">
            <w:pPr>
              <w:spacing w:before="60" w:after="60"/>
              <w:rPr>
                <w:rFonts w:ascii="Arial" w:hAnsi="Arial" w:cs="Arial"/>
                <w:sz w:val="20"/>
                <w:szCs w:val="20"/>
              </w:rPr>
            </w:pPr>
            <w:r>
              <w:rPr>
                <w:rFonts w:ascii="Arial" w:hAnsi="Arial" w:cs="Arial"/>
                <w:sz w:val="20"/>
                <w:szCs w:val="20"/>
              </w:rPr>
              <w:t>23.115</w:t>
            </w:r>
          </w:p>
        </w:tc>
        <w:sdt>
          <w:sdtPr>
            <w:rPr>
              <w:rFonts w:ascii="Arial" w:hAnsi="Arial" w:cs="Arial"/>
              <w:sz w:val="20"/>
              <w:szCs w:val="20"/>
            </w:rPr>
            <w:id w:val="-498728364"/>
            <w:placeholder>
              <w:docPart w:val="A6E170E48D4E4133B9D4AC02996B22D4"/>
            </w:placeholder>
            <w:showingPlcHdr/>
          </w:sdtPr>
          <w:sdtContent>
            <w:tc>
              <w:tcPr>
                <w:tcW w:w="1895" w:type="dxa"/>
              </w:tcPr>
              <w:p w14:paraId="0D4254EC" w14:textId="520EAC5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C2A69D6" w14:textId="77777777" w:rsidTr="00435C9F">
        <w:tc>
          <w:tcPr>
            <w:tcW w:w="837" w:type="dxa"/>
          </w:tcPr>
          <w:p w14:paraId="29F2984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AC7E614" w14:textId="4673B1EC"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D16318">
              <w:rPr>
                <w:rFonts w:ascii="Arial" w:hAnsi="Arial" w:cs="Arial"/>
                <w:sz w:val="20"/>
                <w:szCs w:val="20"/>
              </w:rPr>
              <w:t>the amount of receivables recognized in respect of non-exchange revenue?</w:t>
            </w:r>
          </w:p>
        </w:tc>
        <w:tc>
          <w:tcPr>
            <w:tcW w:w="1166" w:type="dxa"/>
          </w:tcPr>
          <w:p w14:paraId="5F7D8EC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62540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EDA5F7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665796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1D27FC2" w14:textId="4A8D8B3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89179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37BFDEF" w14:textId="33235464" w:rsidR="00D73C3A" w:rsidRDefault="00D73C3A" w:rsidP="00D73C3A">
            <w:pPr>
              <w:spacing w:before="60" w:after="60"/>
              <w:rPr>
                <w:rFonts w:ascii="Arial" w:hAnsi="Arial" w:cs="Arial"/>
                <w:sz w:val="20"/>
                <w:szCs w:val="20"/>
              </w:rPr>
            </w:pPr>
            <w:r>
              <w:rPr>
                <w:rFonts w:ascii="Arial" w:hAnsi="Arial" w:cs="Arial"/>
                <w:sz w:val="20"/>
                <w:szCs w:val="20"/>
              </w:rPr>
              <w:t>23.115(b)</w:t>
            </w:r>
          </w:p>
        </w:tc>
        <w:sdt>
          <w:sdtPr>
            <w:rPr>
              <w:rFonts w:ascii="Arial" w:hAnsi="Arial" w:cs="Arial"/>
              <w:sz w:val="20"/>
              <w:szCs w:val="20"/>
            </w:rPr>
            <w:id w:val="1811594294"/>
            <w:placeholder>
              <w:docPart w:val="A6E170E48D4E4133B9D4AC02996B22D4"/>
            </w:placeholder>
            <w:showingPlcHdr/>
          </w:sdtPr>
          <w:sdtContent>
            <w:tc>
              <w:tcPr>
                <w:tcW w:w="1895" w:type="dxa"/>
              </w:tcPr>
              <w:p w14:paraId="06C9861B" w14:textId="6667362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86679B4" w14:textId="77777777" w:rsidTr="00435C9F">
        <w:tc>
          <w:tcPr>
            <w:tcW w:w="837" w:type="dxa"/>
          </w:tcPr>
          <w:p w14:paraId="022B212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BA33938" w14:textId="6D6940C4"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D16318">
              <w:rPr>
                <w:rFonts w:ascii="Arial" w:hAnsi="Arial" w:cs="Arial"/>
                <w:sz w:val="20"/>
                <w:szCs w:val="20"/>
              </w:rPr>
              <w:t>the amount of liabilities recognised for refunds arising from non-exchange revenue</w:t>
            </w:r>
            <w:r>
              <w:rPr>
                <w:rFonts w:ascii="Arial" w:hAnsi="Arial" w:cs="Arial"/>
                <w:sz w:val="20"/>
                <w:szCs w:val="20"/>
              </w:rPr>
              <w:t>?</w:t>
            </w:r>
          </w:p>
        </w:tc>
        <w:tc>
          <w:tcPr>
            <w:tcW w:w="1166" w:type="dxa"/>
          </w:tcPr>
          <w:p w14:paraId="79E681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939060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AF4DEC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1788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FD6FCB3" w14:textId="3F1341A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102847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5A94A54" w14:textId="05FFF3B4" w:rsidR="00D73C3A" w:rsidRDefault="00D73C3A" w:rsidP="00D73C3A">
            <w:pPr>
              <w:spacing w:before="60" w:after="60"/>
              <w:rPr>
                <w:rFonts w:ascii="Arial" w:hAnsi="Arial" w:cs="Arial"/>
                <w:sz w:val="20"/>
                <w:szCs w:val="20"/>
              </w:rPr>
            </w:pPr>
            <w:r>
              <w:rPr>
                <w:rFonts w:ascii="Arial" w:hAnsi="Arial" w:cs="Arial"/>
                <w:sz w:val="20"/>
                <w:szCs w:val="20"/>
              </w:rPr>
              <w:t>23.115(c)</w:t>
            </w:r>
          </w:p>
        </w:tc>
        <w:sdt>
          <w:sdtPr>
            <w:rPr>
              <w:rFonts w:ascii="Arial" w:hAnsi="Arial" w:cs="Arial"/>
              <w:sz w:val="20"/>
              <w:szCs w:val="20"/>
            </w:rPr>
            <w:id w:val="539014496"/>
            <w:placeholder>
              <w:docPart w:val="A6E170E48D4E4133B9D4AC02996B22D4"/>
            </w:placeholder>
            <w:showingPlcHdr/>
          </w:sdtPr>
          <w:sdtContent>
            <w:tc>
              <w:tcPr>
                <w:tcW w:w="1895" w:type="dxa"/>
              </w:tcPr>
              <w:p w14:paraId="4A953030" w14:textId="446B6E3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2DFEF0" w14:textId="77777777" w:rsidTr="00435C9F">
        <w:tc>
          <w:tcPr>
            <w:tcW w:w="837" w:type="dxa"/>
          </w:tcPr>
          <w:p w14:paraId="6E57C72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88112EB" w14:textId="4C7E239F"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Pr>
                <w:rFonts w:ascii="Arial" w:hAnsi="Arial" w:cs="Arial"/>
                <w:sz w:val="20"/>
                <w:szCs w:val="20"/>
              </w:rPr>
              <w:t>the amount of liabilities recognised in respect of the off-market portion of concessionary loans that are subject to conditions?</w:t>
            </w:r>
          </w:p>
        </w:tc>
        <w:tc>
          <w:tcPr>
            <w:tcW w:w="1166" w:type="dxa"/>
          </w:tcPr>
          <w:p w14:paraId="1E2979A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262447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82CF54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394810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ABF87BA" w14:textId="2FCA771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7509187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0C6D9EA" w14:textId="05468B97" w:rsidR="00D73C3A" w:rsidRDefault="00D73C3A" w:rsidP="00D73C3A">
            <w:pPr>
              <w:spacing w:before="60" w:after="60"/>
              <w:rPr>
                <w:rFonts w:ascii="Arial" w:hAnsi="Arial" w:cs="Arial"/>
                <w:sz w:val="20"/>
                <w:szCs w:val="20"/>
              </w:rPr>
            </w:pPr>
            <w:r>
              <w:rPr>
                <w:rFonts w:ascii="Arial" w:hAnsi="Arial" w:cs="Arial"/>
                <w:sz w:val="20"/>
                <w:szCs w:val="20"/>
              </w:rPr>
              <w:t>23.115(d)</w:t>
            </w:r>
          </w:p>
        </w:tc>
        <w:sdt>
          <w:sdtPr>
            <w:rPr>
              <w:rFonts w:ascii="Arial" w:hAnsi="Arial" w:cs="Arial"/>
              <w:sz w:val="20"/>
              <w:szCs w:val="20"/>
            </w:rPr>
            <w:id w:val="631379104"/>
            <w:placeholder>
              <w:docPart w:val="A6E170E48D4E4133B9D4AC02996B22D4"/>
            </w:placeholder>
            <w:showingPlcHdr/>
          </w:sdtPr>
          <w:sdtContent>
            <w:tc>
              <w:tcPr>
                <w:tcW w:w="1895" w:type="dxa"/>
              </w:tcPr>
              <w:p w14:paraId="57A2BCB3" w14:textId="43F89E1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EB1EC55" w14:textId="77777777" w:rsidTr="00435C9F">
        <w:tc>
          <w:tcPr>
            <w:tcW w:w="837" w:type="dxa"/>
          </w:tcPr>
          <w:p w14:paraId="149A03D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3925A52" w14:textId="7E65CD1C"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AE5593">
              <w:rPr>
                <w:rFonts w:ascii="Arial" w:hAnsi="Arial" w:cs="Arial"/>
                <w:sz w:val="20"/>
                <w:szCs w:val="20"/>
              </w:rPr>
              <w:t>the amount of liabilities recognized in respect of transferred assets subject to conditions?</w:t>
            </w:r>
          </w:p>
        </w:tc>
        <w:tc>
          <w:tcPr>
            <w:tcW w:w="1166" w:type="dxa"/>
          </w:tcPr>
          <w:p w14:paraId="227AA04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483530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563E6C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759302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09FE85C" w14:textId="7498A34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60382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1A1F2E8" w14:textId="12DB1A8C" w:rsidR="00D73C3A" w:rsidRDefault="00D73C3A" w:rsidP="00D73C3A">
            <w:pPr>
              <w:spacing w:before="60" w:after="60"/>
              <w:rPr>
                <w:rFonts w:ascii="Arial" w:hAnsi="Arial" w:cs="Arial"/>
                <w:sz w:val="20"/>
                <w:szCs w:val="20"/>
              </w:rPr>
            </w:pPr>
            <w:r>
              <w:rPr>
                <w:rFonts w:ascii="Arial" w:hAnsi="Arial" w:cs="Arial"/>
                <w:sz w:val="20"/>
                <w:szCs w:val="20"/>
              </w:rPr>
              <w:t>23.115(e)</w:t>
            </w:r>
          </w:p>
        </w:tc>
        <w:sdt>
          <w:sdtPr>
            <w:rPr>
              <w:rFonts w:ascii="Arial" w:hAnsi="Arial" w:cs="Arial"/>
              <w:sz w:val="20"/>
              <w:szCs w:val="20"/>
            </w:rPr>
            <w:id w:val="1014270556"/>
            <w:placeholder>
              <w:docPart w:val="A6E170E48D4E4133B9D4AC02996B22D4"/>
            </w:placeholder>
            <w:showingPlcHdr/>
          </w:sdtPr>
          <w:sdtContent>
            <w:tc>
              <w:tcPr>
                <w:tcW w:w="1895" w:type="dxa"/>
              </w:tcPr>
              <w:p w14:paraId="5CF06DD2" w14:textId="2C05016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FAED0F0" w14:textId="77777777" w:rsidTr="00435C9F">
        <w:tc>
          <w:tcPr>
            <w:tcW w:w="837" w:type="dxa"/>
          </w:tcPr>
          <w:p w14:paraId="5AC4209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8910D0F" w14:textId="4B2D0A88" w:rsidR="00D73C3A" w:rsidRPr="00983410" w:rsidRDefault="00D73C3A" w:rsidP="00D73C3A">
            <w:pPr>
              <w:spacing w:before="60" w:after="60"/>
              <w:jc w:val="both"/>
              <w:rPr>
                <w:rFonts w:ascii="Arial" w:hAnsi="Arial" w:cs="Arial"/>
                <w:sz w:val="20"/>
                <w:szCs w:val="20"/>
              </w:rPr>
            </w:pPr>
            <w:r w:rsidRPr="00654985">
              <w:rPr>
                <w:rFonts w:ascii="Arial" w:hAnsi="Arial" w:cs="Arial"/>
                <w:b/>
                <w:sz w:val="20"/>
                <w:szCs w:val="20"/>
              </w:rPr>
              <w:t>NOTE:</w:t>
            </w:r>
            <w:r>
              <w:rPr>
                <w:rFonts w:ascii="Arial" w:hAnsi="Arial" w:cs="Arial"/>
                <w:sz w:val="20"/>
                <w:szCs w:val="20"/>
              </w:rPr>
              <w:t xml:space="preserve">  entities are encouraged to disaggregate the liabilities recognised in respect of transferred assets subject to conditions per class [23.120]</w:t>
            </w:r>
          </w:p>
        </w:tc>
      </w:tr>
      <w:tr w:rsidR="00D73C3A" w:rsidRPr="00983410" w14:paraId="2EF6ACF3" w14:textId="77777777" w:rsidTr="00435C9F">
        <w:tc>
          <w:tcPr>
            <w:tcW w:w="837" w:type="dxa"/>
          </w:tcPr>
          <w:p w14:paraId="009274E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D9AD8F2" w14:textId="19F9DD66"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AE5593">
              <w:rPr>
                <w:rFonts w:ascii="Arial" w:hAnsi="Arial" w:cs="Arial"/>
                <w:sz w:val="20"/>
                <w:szCs w:val="20"/>
              </w:rPr>
              <w:t>the amount of assets recognized that are subject to restrictions and the nature of those restrictions?</w:t>
            </w:r>
          </w:p>
        </w:tc>
        <w:tc>
          <w:tcPr>
            <w:tcW w:w="1166" w:type="dxa"/>
          </w:tcPr>
          <w:p w14:paraId="21AF4B4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986234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CE89A1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092046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8818367" w14:textId="626D663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852757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B9AA9F8" w14:textId="19F7F6DF" w:rsidR="00D73C3A" w:rsidRDefault="00D73C3A" w:rsidP="00D73C3A">
            <w:pPr>
              <w:spacing w:before="60" w:after="60"/>
              <w:rPr>
                <w:rFonts w:ascii="Arial" w:hAnsi="Arial" w:cs="Arial"/>
                <w:sz w:val="20"/>
                <w:szCs w:val="20"/>
              </w:rPr>
            </w:pPr>
            <w:r>
              <w:rPr>
                <w:rFonts w:ascii="Arial" w:hAnsi="Arial" w:cs="Arial"/>
                <w:sz w:val="20"/>
                <w:szCs w:val="20"/>
              </w:rPr>
              <w:t>23.115(f)</w:t>
            </w:r>
          </w:p>
        </w:tc>
        <w:sdt>
          <w:sdtPr>
            <w:rPr>
              <w:rFonts w:ascii="Arial" w:hAnsi="Arial" w:cs="Arial"/>
              <w:sz w:val="20"/>
              <w:szCs w:val="20"/>
            </w:rPr>
            <w:id w:val="1114792639"/>
            <w:placeholder>
              <w:docPart w:val="A6E170E48D4E4133B9D4AC02996B22D4"/>
            </w:placeholder>
            <w:showingPlcHdr/>
          </w:sdtPr>
          <w:sdtContent>
            <w:tc>
              <w:tcPr>
                <w:tcW w:w="1895" w:type="dxa"/>
              </w:tcPr>
              <w:p w14:paraId="27778359" w14:textId="4A88D4B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3D857C" w14:textId="77777777" w:rsidTr="00435C9F">
        <w:tc>
          <w:tcPr>
            <w:tcW w:w="837" w:type="dxa"/>
          </w:tcPr>
          <w:p w14:paraId="4855A1E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831A4B1" w14:textId="58C69224"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AE5593">
              <w:rPr>
                <w:rFonts w:ascii="Arial" w:hAnsi="Arial" w:cs="Arial"/>
                <w:sz w:val="20"/>
                <w:szCs w:val="20"/>
              </w:rPr>
              <w:t>the existence and amounts of any advance receipts in respect of non-exchange transactions?</w:t>
            </w:r>
          </w:p>
        </w:tc>
        <w:tc>
          <w:tcPr>
            <w:tcW w:w="1166" w:type="dxa"/>
          </w:tcPr>
          <w:p w14:paraId="54E153B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52938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3551E6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901539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387D87E" w14:textId="537CDCA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901393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D892A79" w14:textId="78295D63" w:rsidR="00D73C3A" w:rsidRDefault="00D73C3A" w:rsidP="00D73C3A">
            <w:pPr>
              <w:spacing w:before="60" w:after="60"/>
              <w:rPr>
                <w:rFonts w:ascii="Arial" w:hAnsi="Arial" w:cs="Arial"/>
                <w:sz w:val="20"/>
                <w:szCs w:val="20"/>
              </w:rPr>
            </w:pPr>
            <w:r>
              <w:rPr>
                <w:rFonts w:ascii="Arial" w:hAnsi="Arial" w:cs="Arial"/>
                <w:sz w:val="20"/>
                <w:szCs w:val="20"/>
              </w:rPr>
              <w:t>23.115(g)</w:t>
            </w:r>
          </w:p>
        </w:tc>
        <w:sdt>
          <w:sdtPr>
            <w:rPr>
              <w:rFonts w:ascii="Arial" w:hAnsi="Arial" w:cs="Arial"/>
              <w:sz w:val="20"/>
              <w:szCs w:val="20"/>
            </w:rPr>
            <w:id w:val="-721752722"/>
            <w:placeholder>
              <w:docPart w:val="A6E170E48D4E4133B9D4AC02996B22D4"/>
            </w:placeholder>
            <w:showingPlcHdr/>
          </w:sdtPr>
          <w:sdtContent>
            <w:tc>
              <w:tcPr>
                <w:tcW w:w="1895" w:type="dxa"/>
              </w:tcPr>
              <w:p w14:paraId="222F2F7D" w14:textId="05E432C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D302EFA" w14:textId="77777777" w:rsidTr="00435C9F">
        <w:tc>
          <w:tcPr>
            <w:tcW w:w="837" w:type="dxa"/>
          </w:tcPr>
          <w:p w14:paraId="5E36ACE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294F9DA" w14:textId="65F088B0" w:rsidR="00D73C3A" w:rsidRPr="007D52E2" w:rsidRDefault="00D73C3A" w:rsidP="00D73C3A">
            <w:pPr>
              <w:pStyle w:val="ListParagraph"/>
              <w:numPr>
                <w:ilvl w:val="0"/>
                <w:numId w:val="81"/>
              </w:numPr>
              <w:spacing w:before="60" w:after="60"/>
              <w:contextualSpacing w:val="0"/>
              <w:jc w:val="left"/>
              <w:rPr>
                <w:rFonts w:ascii="Arial" w:hAnsi="Arial" w:cs="Arial"/>
                <w:sz w:val="20"/>
                <w:szCs w:val="20"/>
              </w:rPr>
            </w:pPr>
            <w:r w:rsidRPr="00AE5593">
              <w:rPr>
                <w:rFonts w:ascii="Arial" w:hAnsi="Arial" w:cs="Arial"/>
                <w:sz w:val="20"/>
                <w:szCs w:val="20"/>
              </w:rPr>
              <w:t>the amount of any liabilities forgiven?</w:t>
            </w:r>
          </w:p>
        </w:tc>
        <w:tc>
          <w:tcPr>
            <w:tcW w:w="1166" w:type="dxa"/>
          </w:tcPr>
          <w:p w14:paraId="57B8AD2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992505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2D80D4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671060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84226C4" w14:textId="15835C8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0275258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CD60FBB" w14:textId="6B807B4E" w:rsidR="00D73C3A" w:rsidRDefault="00D73C3A" w:rsidP="00D73C3A">
            <w:pPr>
              <w:spacing w:before="60" w:after="60"/>
              <w:rPr>
                <w:rFonts w:ascii="Arial" w:hAnsi="Arial" w:cs="Arial"/>
                <w:sz w:val="20"/>
                <w:szCs w:val="20"/>
              </w:rPr>
            </w:pPr>
            <w:r>
              <w:rPr>
                <w:rFonts w:ascii="Arial" w:hAnsi="Arial" w:cs="Arial"/>
                <w:sz w:val="20"/>
                <w:szCs w:val="20"/>
              </w:rPr>
              <w:t>23.115(h)</w:t>
            </w:r>
          </w:p>
        </w:tc>
        <w:sdt>
          <w:sdtPr>
            <w:rPr>
              <w:rFonts w:ascii="Arial" w:hAnsi="Arial" w:cs="Arial"/>
              <w:sz w:val="20"/>
              <w:szCs w:val="20"/>
            </w:rPr>
            <w:id w:val="-219051958"/>
            <w:placeholder>
              <w:docPart w:val="A6E170E48D4E4133B9D4AC02996B22D4"/>
            </w:placeholder>
            <w:showingPlcHdr/>
          </w:sdtPr>
          <w:sdtContent>
            <w:tc>
              <w:tcPr>
                <w:tcW w:w="1895" w:type="dxa"/>
              </w:tcPr>
              <w:p w14:paraId="3B2673AB" w14:textId="662C2A8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AB1B33" w14:textId="77777777" w:rsidTr="00435C9F">
        <w:tc>
          <w:tcPr>
            <w:tcW w:w="837" w:type="dxa"/>
            <w:shd w:val="clear" w:color="auto" w:fill="D9D9D9" w:themeFill="background1" w:themeFillShade="D9"/>
          </w:tcPr>
          <w:p w14:paraId="4C870E14" w14:textId="77777777" w:rsidR="00D73C3A" w:rsidRPr="007E592D"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00120735" w14:textId="330D1886" w:rsidR="00D73C3A" w:rsidRPr="008701DE" w:rsidRDefault="00D73C3A" w:rsidP="00D73C3A">
            <w:pPr>
              <w:pStyle w:val="Heading3"/>
              <w:spacing w:before="60" w:after="60"/>
              <w:rPr>
                <w:rFonts w:ascii="Arial" w:eastAsia="Times New Roman" w:hAnsi="Arial" w:cs="Arial"/>
                <w:b/>
                <w:color w:val="C0504D"/>
                <w:sz w:val="20"/>
                <w:szCs w:val="20"/>
                <w:lang w:eastAsia="en-GB"/>
              </w:rPr>
            </w:pPr>
            <w:bookmarkStart w:id="621" w:name="_Toc43644568"/>
            <w:bookmarkStart w:id="622" w:name="_Toc44325188"/>
            <w:bookmarkStart w:id="623" w:name="_Toc44394591"/>
            <w:bookmarkStart w:id="624" w:name="_Toc44412855"/>
            <w:bookmarkStart w:id="625" w:name="_Toc44440960"/>
            <w:bookmarkStart w:id="626" w:name="_Toc44441355"/>
            <w:bookmarkStart w:id="627" w:name="_Toc44501469"/>
            <w:bookmarkStart w:id="628" w:name="_Toc44501593"/>
            <w:bookmarkStart w:id="629" w:name="_Toc44502277"/>
            <w:bookmarkStart w:id="630" w:name="_Toc44508743"/>
            <w:bookmarkStart w:id="631" w:name="_Toc44513999"/>
            <w:bookmarkStart w:id="632" w:name="_Toc65677079"/>
            <w:r>
              <w:rPr>
                <w:rFonts w:ascii="Arial" w:eastAsia="Times New Roman" w:hAnsi="Arial" w:cs="Arial"/>
                <w:b/>
                <w:color w:val="C0504D"/>
                <w:sz w:val="20"/>
                <w:szCs w:val="20"/>
                <w:lang w:eastAsia="en-GB"/>
              </w:rPr>
              <w:t>Provisions, Contingent Liabilities and Contingent Assets (GRAP 19)</w:t>
            </w:r>
            <w:bookmarkEnd w:id="621"/>
            <w:bookmarkEnd w:id="622"/>
            <w:bookmarkEnd w:id="623"/>
            <w:bookmarkEnd w:id="624"/>
            <w:bookmarkEnd w:id="625"/>
            <w:bookmarkEnd w:id="626"/>
            <w:bookmarkEnd w:id="627"/>
            <w:bookmarkEnd w:id="628"/>
            <w:bookmarkEnd w:id="629"/>
            <w:bookmarkEnd w:id="630"/>
            <w:bookmarkEnd w:id="631"/>
            <w:bookmarkEnd w:id="632"/>
          </w:p>
        </w:tc>
      </w:tr>
      <w:tr w:rsidR="00D73C3A" w:rsidRPr="00983410" w14:paraId="3C395525" w14:textId="77777777" w:rsidTr="00435C9F">
        <w:tc>
          <w:tcPr>
            <w:tcW w:w="837" w:type="dxa"/>
          </w:tcPr>
          <w:p w14:paraId="153F650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86DED67" w14:textId="434044AA" w:rsidR="00D73C3A" w:rsidRPr="008701DE" w:rsidRDefault="00D73C3A" w:rsidP="00D73C3A">
            <w:pPr>
              <w:spacing w:before="60" w:after="60"/>
              <w:rPr>
                <w:rFonts w:ascii="Arial" w:hAnsi="Arial" w:cs="Arial"/>
                <w:b/>
                <w:color w:val="C0504D"/>
                <w:sz w:val="20"/>
                <w:szCs w:val="20"/>
              </w:rPr>
            </w:pPr>
            <w:r w:rsidRPr="008701DE">
              <w:rPr>
                <w:rFonts w:ascii="Arial" w:hAnsi="Arial" w:cs="Arial"/>
                <w:b/>
                <w:color w:val="C0504D"/>
                <w:sz w:val="20"/>
                <w:szCs w:val="20"/>
              </w:rPr>
              <w:t>Recognition of provisions</w:t>
            </w:r>
          </w:p>
        </w:tc>
      </w:tr>
      <w:tr w:rsidR="00D73C3A" w:rsidRPr="00983410" w14:paraId="69C0EEC2" w14:textId="77777777" w:rsidTr="00435C9F">
        <w:tc>
          <w:tcPr>
            <w:tcW w:w="837" w:type="dxa"/>
          </w:tcPr>
          <w:p w14:paraId="34F6862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084F3E2" w14:textId="26066F23" w:rsidR="00D73C3A" w:rsidRPr="007D52E2" w:rsidRDefault="00D73C3A" w:rsidP="00D73C3A">
            <w:pPr>
              <w:spacing w:before="60" w:after="60"/>
              <w:rPr>
                <w:rFonts w:ascii="Arial" w:hAnsi="Arial" w:cs="Arial"/>
                <w:sz w:val="20"/>
                <w:szCs w:val="20"/>
              </w:rPr>
            </w:pPr>
            <w:r w:rsidRPr="002C4298">
              <w:rPr>
                <w:rFonts w:ascii="Arial" w:hAnsi="Arial" w:cs="Arial"/>
                <w:sz w:val="20"/>
                <w:szCs w:val="20"/>
              </w:rPr>
              <w:t>Have provisions been recognized only where:</w:t>
            </w:r>
          </w:p>
        </w:tc>
        <w:tc>
          <w:tcPr>
            <w:tcW w:w="1166" w:type="dxa"/>
          </w:tcPr>
          <w:p w14:paraId="0C39EA3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568476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78D1904" w14:textId="77777777" w:rsidR="00D73C3A" w:rsidRDefault="00D73C3A" w:rsidP="00D73C3A">
            <w:pPr>
              <w:spacing w:before="60" w:after="60"/>
              <w:rPr>
                <w:rFonts w:ascii="MS Gothic" w:eastAsia="MS Gothic" w:hAnsi="MS Gothic" w:cs="Arial"/>
                <w:sz w:val="20"/>
                <w:szCs w:val="20"/>
              </w:rPr>
            </w:pPr>
          </w:p>
        </w:tc>
        <w:tc>
          <w:tcPr>
            <w:tcW w:w="1710" w:type="dxa"/>
          </w:tcPr>
          <w:p w14:paraId="3B05884B" w14:textId="6919119B" w:rsidR="00D73C3A" w:rsidRDefault="00D73C3A" w:rsidP="00D73C3A">
            <w:pPr>
              <w:spacing w:before="60" w:after="60"/>
              <w:rPr>
                <w:rFonts w:ascii="Arial" w:hAnsi="Arial" w:cs="Arial"/>
                <w:sz w:val="20"/>
                <w:szCs w:val="20"/>
              </w:rPr>
            </w:pPr>
            <w:r>
              <w:rPr>
                <w:rFonts w:ascii="Arial" w:hAnsi="Arial" w:cs="Arial"/>
                <w:sz w:val="20"/>
                <w:szCs w:val="20"/>
              </w:rPr>
              <w:t>19.21</w:t>
            </w:r>
          </w:p>
        </w:tc>
        <w:sdt>
          <w:sdtPr>
            <w:rPr>
              <w:rFonts w:ascii="Arial" w:hAnsi="Arial" w:cs="Arial"/>
              <w:sz w:val="20"/>
              <w:szCs w:val="20"/>
            </w:rPr>
            <w:id w:val="-318109544"/>
            <w:placeholder>
              <w:docPart w:val="A6E170E48D4E4133B9D4AC02996B22D4"/>
            </w:placeholder>
            <w:showingPlcHdr/>
          </w:sdtPr>
          <w:sdtContent>
            <w:tc>
              <w:tcPr>
                <w:tcW w:w="1895" w:type="dxa"/>
              </w:tcPr>
              <w:p w14:paraId="5E4A76EB" w14:textId="768737C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E97C398" w14:textId="77777777" w:rsidTr="00435C9F">
        <w:tc>
          <w:tcPr>
            <w:tcW w:w="837" w:type="dxa"/>
          </w:tcPr>
          <w:p w14:paraId="29947D1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08EC0EE" w14:textId="7675D3F5" w:rsidR="00D73C3A" w:rsidRPr="002C4298" w:rsidRDefault="00D73C3A" w:rsidP="00D73C3A">
            <w:pPr>
              <w:pStyle w:val="ListParagraph"/>
              <w:numPr>
                <w:ilvl w:val="0"/>
                <w:numId w:val="83"/>
              </w:numPr>
              <w:spacing w:before="60" w:after="60"/>
              <w:contextualSpacing w:val="0"/>
              <w:jc w:val="left"/>
              <w:rPr>
                <w:rFonts w:ascii="Arial" w:hAnsi="Arial" w:cs="Arial"/>
                <w:sz w:val="20"/>
                <w:szCs w:val="20"/>
              </w:rPr>
            </w:pPr>
            <w:r w:rsidRPr="002C4298">
              <w:rPr>
                <w:rFonts w:ascii="Arial" w:hAnsi="Arial" w:cs="Arial"/>
                <w:sz w:val="20"/>
                <w:szCs w:val="20"/>
              </w:rPr>
              <w:t>the entity has a present obligation (legal or constructive) as a result of a past event</w:t>
            </w:r>
          </w:p>
        </w:tc>
        <w:tc>
          <w:tcPr>
            <w:tcW w:w="1166" w:type="dxa"/>
          </w:tcPr>
          <w:p w14:paraId="24DA38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959538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F8C3670" w14:textId="62AE243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252380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1114793" w14:textId="231105DD" w:rsidR="00D73C3A" w:rsidRDefault="00D73C3A" w:rsidP="00D73C3A">
            <w:pPr>
              <w:spacing w:before="60" w:after="60"/>
              <w:rPr>
                <w:rFonts w:ascii="Arial" w:hAnsi="Arial" w:cs="Arial"/>
                <w:sz w:val="20"/>
                <w:szCs w:val="20"/>
              </w:rPr>
            </w:pPr>
            <w:r>
              <w:rPr>
                <w:rFonts w:ascii="Arial" w:hAnsi="Arial" w:cs="Arial"/>
                <w:sz w:val="20"/>
                <w:szCs w:val="20"/>
              </w:rPr>
              <w:t>19.21(a)</w:t>
            </w:r>
          </w:p>
        </w:tc>
        <w:sdt>
          <w:sdtPr>
            <w:rPr>
              <w:rFonts w:ascii="Arial" w:hAnsi="Arial" w:cs="Arial"/>
              <w:sz w:val="20"/>
              <w:szCs w:val="20"/>
            </w:rPr>
            <w:id w:val="-1368598804"/>
            <w:placeholder>
              <w:docPart w:val="A6E170E48D4E4133B9D4AC02996B22D4"/>
            </w:placeholder>
            <w:showingPlcHdr/>
          </w:sdtPr>
          <w:sdtContent>
            <w:tc>
              <w:tcPr>
                <w:tcW w:w="1895" w:type="dxa"/>
              </w:tcPr>
              <w:p w14:paraId="0EF38090" w14:textId="4C041E1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48F8B85" w14:textId="77777777" w:rsidTr="00435C9F">
        <w:tc>
          <w:tcPr>
            <w:tcW w:w="837" w:type="dxa"/>
          </w:tcPr>
          <w:p w14:paraId="0F3774C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D889EBF" w14:textId="712BFB17" w:rsidR="00D73C3A" w:rsidRPr="002C4298" w:rsidRDefault="00D73C3A" w:rsidP="00D73C3A">
            <w:pPr>
              <w:pStyle w:val="ListParagraph"/>
              <w:numPr>
                <w:ilvl w:val="0"/>
                <w:numId w:val="83"/>
              </w:numPr>
              <w:spacing w:before="60" w:after="60"/>
              <w:contextualSpacing w:val="0"/>
              <w:jc w:val="left"/>
              <w:rPr>
                <w:rFonts w:ascii="Arial" w:hAnsi="Arial" w:cs="Arial"/>
                <w:sz w:val="20"/>
                <w:szCs w:val="20"/>
              </w:rPr>
            </w:pPr>
            <w:r w:rsidRPr="002C4298">
              <w:rPr>
                <w:rFonts w:ascii="Arial" w:hAnsi="Arial" w:cs="Arial"/>
                <w:sz w:val="20"/>
                <w:szCs w:val="20"/>
              </w:rPr>
              <w:t>it is probable that an outflow of resources embodying economic benefits or service potential will be required to settle the obligation; and</w:t>
            </w:r>
          </w:p>
        </w:tc>
        <w:tc>
          <w:tcPr>
            <w:tcW w:w="1166" w:type="dxa"/>
          </w:tcPr>
          <w:p w14:paraId="4DB0D1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040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D3EE568" w14:textId="136FCA6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397319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F3AB09" w14:textId="0FAB15B7" w:rsidR="00D73C3A" w:rsidRDefault="00D73C3A" w:rsidP="00D73C3A">
            <w:pPr>
              <w:spacing w:before="60" w:after="60"/>
              <w:rPr>
                <w:rFonts w:ascii="Arial" w:hAnsi="Arial" w:cs="Arial"/>
                <w:sz w:val="20"/>
                <w:szCs w:val="20"/>
              </w:rPr>
            </w:pPr>
            <w:r>
              <w:rPr>
                <w:rFonts w:ascii="Arial" w:hAnsi="Arial" w:cs="Arial"/>
                <w:sz w:val="20"/>
                <w:szCs w:val="20"/>
              </w:rPr>
              <w:t>19.21(b)</w:t>
            </w:r>
          </w:p>
        </w:tc>
        <w:sdt>
          <w:sdtPr>
            <w:rPr>
              <w:rFonts w:ascii="Arial" w:hAnsi="Arial" w:cs="Arial"/>
              <w:sz w:val="20"/>
              <w:szCs w:val="20"/>
            </w:rPr>
            <w:id w:val="-989706687"/>
            <w:placeholder>
              <w:docPart w:val="A6E170E48D4E4133B9D4AC02996B22D4"/>
            </w:placeholder>
            <w:showingPlcHdr/>
          </w:sdtPr>
          <w:sdtContent>
            <w:tc>
              <w:tcPr>
                <w:tcW w:w="1895" w:type="dxa"/>
              </w:tcPr>
              <w:p w14:paraId="2EF55375" w14:textId="3DA1D9F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980B652" w14:textId="77777777" w:rsidTr="00435C9F">
        <w:tc>
          <w:tcPr>
            <w:tcW w:w="837" w:type="dxa"/>
          </w:tcPr>
          <w:p w14:paraId="61E822E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18F59CD" w14:textId="108A27DA" w:rsidR="00D73C3A" w:rsidRPr="002C4298" w:rsidRDefault="00D73C3A" w:rsidP="00D73C3A">
            <w:pPr>
              <w:pStyle w:val="ListParagraph"/>
              <w:numPr>
                <w:ilvl w:val="0"/>
                <w:numId w:val="83"/>
              </w:numPr>
              <w:spacing w:before="60" w:after="60"/>
              <w:contextualSpacing w:val="0"/>
              <w:jc w:val="left"/>
              <w:rPr>
                <w:rFonts w:ascii="Arial" w:hAnsi="Arial" w:cs="Arial"/>
                <w:sz w:val="20"/>
                <w:szCs w:val="20"/>
              </w:rPr>
            </w:pPr>
            <w:r w:rsidRPr="002C4298">
              <w:rPr>
                <w:rFonts w:ascii="Arial" w:hAnsi="Arial" w:cs="Arial"/>
                <w:sz w:val="20"/>
                <w:szCs w:val="20"/>
              </w:rPr>
              <w:t>a reliable estimate can be made of the amount of the obligation?</w:t>
            </w:r>
          </w:p>
        </w:tc>
        <w:tc>
          <w:tcPr>
            <w:tcW w:w="1166" w:type="dxa"/>
          </w:tcPr>
          <w:p w14:paraId="08EDC5F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086868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74C034" w14:textId="24CF7DE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4794294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0FE3D3F" w14:textId="4A672BCF" w:rsidR="00D73C3A" w:rsidRDefault="00D73C3A" w:rsidP="00D73C3A">
            <w:pPr>
              <w:spacing w:before="60" w:after="60"/>
              <w:rPr>
                <w:rFonts w:ascii="Arial" w:hAnsi="Arial" w:cs="Arial"/>
                <w:sz w:val="20"/>
                <w:szCs w:val="20"/>
              </w:rPr>
            </w:pPr>
            <w:r>
              <w:rPr>
                <w:rFonts w:ascii="Arial" w:hAnsi="Arial" w:cs="Arial"/>
                <w:sz w:val="20"/>
                <w:szCs w:val="20"/>
              </w:rPr>
              <w:t>19.21I</w:t>
            </w:r>
          </w:p>
        </w:tc>
        <w:sdt>
          <w:sdtPr>
            <w:rPr>
              <w:rFonts w:ascii="Arial" w:hAnsi="Arial" w:cs="Arial"/>
              <w:sz w:val="20"/>
              <w:szCs w:val="20"/>
            </w:rPr>
            <w:id w:val="460617376"/>
            <w:placeholder>
              <w:docPart w:val="A6E170E48D4E4133B9D4AC02996B22D4"/>
            </w:placeholder>
            <w:showingPlcHdr/>
          </w:sdtPr>
          <w:sdtContent>
            <w:tc>
              <w:tcPr>
                <w:tcW w:w="1895" w:type="dxa"/>
              </w:tcPr>
              <w:p w14:paraId="34804FC3" w14:textId="1707C97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26D6066" w14:textId="77777777" w:rsidTr="00435C9F">
        <w:tc>
          <w:tcPr>
            <w:tcW w:w="837" w:type="dxa"/>
          </w:tcPr>
          <w:p w14:paraId="19DF3BE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6367682" w14:textId="17782764" w:rsidR="00D73C3A" w:rsidRPr="00983410" w:rsidRDefault="00D73C3A" w:rsidP="00D73C3A">
            <w:pPr>
              <w:spacing w:before="60" w:after="60"/>
              <w:jc w:val="both"/>
              <w:rPr>
                <w:rFonts w:ascii="Arial" w:hAnsi="Arial" w:cs="Arial"/>
                <w:sz w:val="20"/>
                <w:szCs w:val="20"/>
              </w:rPr>
            </w:pPr>
            <w:r w:rsidRPr="00525312">
              <w:rPr>
                <w:rFonts w:ascii="Arial" w:hAnsi="Arial" w:cs="Arial"/>
                <w:b/>
                <w:bCs/>
                <w:sz w:val="20"/>
                <w:szCs w:val="20"/>
              </w:rPr>
              <w:t>NOTE:</w:t>
            </w:r>
            <w:r>
              <w:rPr>
                <w:rFonts w:ascii="Arial" w:hAnsi="Arial" w:cs="Arial"/>
                <w:sz w:val="20"/>
                <w:szCs w:val="20"/>
              </w:rPr>
              <w:t xml:space="preserve">  </w:t>
            </w:r>
            <w:r w:rsidRPr="00525312">
              <w:rPr>
                <w:rFonts w:ascii="Arial" w:hAnsi="Arial" w:cs="Arial"/>
                <w:sz w:val="20"/>
                <w:szCs w:val="20"/>
              </w:rPr>
              <w:t>where it is not clear whether there is a present obligation, a past event is deemed to give rise to a present obligation if, taking account of all available evidence, it is more likely than not that a present obligation exists at the reporting date</w:t>
            </w:r>
            <w:r>
              <w:rPr>
                <w:rFonts w:ascii="Arial" w:hAnsi="Arial" w:cs="Arial"/>
                <w:sz w:val="20"/>
                <w:szCs w:val="20"/>
              </w:rPr>
              <w:t xml:space="preserve"> [19.22]</w:t>
            </w:r>
            <w:r w:rsidRPr="00525312">
              <w:rPr>
                <w:rFonts w:ascii="Arial" w:hAnsi="Arial" w:cs="Arial"/>
                <w:sz w:val="20"/>
                <w:szCs w:val="20"/>
              </w:rPr>
              <w:t>.</w:t>
            </w:r>
          </w:p>
        </w:tc>
      </w:tr>
      <w:tr w:rsidR="00D73C3A" w:rsidRPr="00983410" w14:paraId="35D9FDD1" w14:textId="77777777" w:rsidTr="00435C9F">
        <w:tc>
          <w:tcPr>
            <w:tcW w:w="837" w:type="dxa"/>
          </w:tcPr>
          <w:p w14:paraId="5917F69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0E2ED625" w14:textId="5EC7CF36" w:rsidR="00D73C3A" w:rsidRPr="00983410" w:rsidRDefault="00D73C3A" w:rsidP="00D73C3A">
            <w:pPr>
              <w:spacing w:before="60" w:after="60"/>
              <w:jc w:val="both"/>
              <w:rPr>
                <w:rFonts w:ascii="Arial" w:hAnsi="Arial" w:cs="Arial"/>
                <w:sz w:val="20"/>
                <w:szCs w:val="20"/>
              </w:rPr>
            </w:pPr>
            <w:r w:rsidRPr="00525312">
              <w:rPr>
                <w:rFonts w:ascii="Arial" w:hAnsi="Arial" w:cs="Arial"/>
                <w:b/>
                <w:bCs/>
                <w:sz w:val="20"/>
                <w:szCs w:val="20"/>
              </w:rPr>
              <w:t>NOTE:</w:t>
            </w:r>
            <w:r>
              <w:rPr>
                <w:rFonts w:ascii="Arial" w:hAnsi="Arial" w:cs="Arial"/>
                <w:sz w:val="20"/>
                <w:szCs w:val="20"/>
              </w:rPr>
              <w:t xml:space="preserve">  </w:t>
            </w:r>
            <w:r w:rsidRPr="00525312">
              <w:rPr>
                <w:rFonts w:ascii="Arial" w:hAnsi="Arial" w:cs="Arial"/>
                <w:sz w:val="20"/>
                <w:szCs w:val="20"/>
              </w:rPr>
              <w:t>provisions should not be recognized for net deficits from future operating activities</w:t>
            </w:r>
            <w:r>
              <w:rPr>
                <w:rFonts w:ascii="Arial" w:hAnsi="Arial" w:cs="Arial"/>
                <w:sz w:val="20"/>
                <w:szCs w:val="20"/>
              </w:rPr>
              <w:t xml:space="preserve"> [19.70]</w:t>
            </w:r>
            <w:r w:rsidRPr="00525312">
              <w:rPr>
                <w:rFonts w:ascii="Arial" w:hAnsi="Arial" w:cs="Arial"/>
                <w:sz w:val="20"/>
                <w:szCs w:val="20"/>
              </w:rPr>
              <w:t>.</w:t>
            </w:r>
          </w:p>
        </w:tc>
      </w:tr>
      <w:tr w:rsidR="00D73C3A" w:rsidRPr="00983410" w14:paraId="5B81E4E6" w14:textId="77777777" w:rsidTr="00435C9F">
        <w:tc>
          <w:tcPr>
            <w:tcW w:w="837" w:type="dxa"/>
          </w:tcPr>
          <w:p w14:paraId="30BDBB4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9C6D262" w14:textId="745A2AB8" w:rsidR="00D73C3A" w:rsidRPr="00525312" w:rsidRDefault="00D73C3A" w:rsidP="00D73C3A">
            <w:pPr>
              <w:spacing w:before="60" w:after="60"/>
              <w:jc w:val="both"/>
              <w:rPr>
                <w:rFonts w:ascii="Arial" w:hAnsi="Arial" w:cs="Arial"/>
                <w:b/>
                <w:bCs/>
                <w:sz w:val="20"/>
                <w:szCs w:val="20"/>
              </w:rPr>
            </w:pPr>
            <w:r>
              <w:rPr>
                <w:rFonts w:ascii="Arial" w:hAnsi="Arial" w:cs="Arial"/>
                <w:b/>
                <w:bCs/>
                <w:sz w:val="20"/>
                <w:szCs w:val="20"/>
              </w:rPr>
              <w:t xml:space="preserve">NOTE:  </w:t>
            </w:r>
            <w:r w:rsidRPr="002965C2">
              <w:rPr>
                <w:rFonts w:ascii="Arial" w:hAnsi="Arial" w:cs="Arial"/>
                <w:sz w:val="20"/>
                <w:szCs w:val="20"/>
              </w:rPr>
              <w:t>no obligation arises as a consequence of the sale or transfer of an operation until the entity is committed to the sale or transfer (i.e. there is a binding agreement)</w:t>
            </w:r>
            <w:r>
              <w:rPr>
                <w:rFonts w:ascii="Arial" w:hAnsi="Arial" w:cs="Arial"/>
                <w:sz w:val="20"/>
                <w:szCs w:val="20"/>
              </w:rPr>
              <w:t xml:space="preserve"> [19.87]</w:t>
            </w:r>
            <w:r w:rsidRPr="002965C2">
              <w:rPr>
                <w:rFonts w:ascii="Arial" w:hAnsi="Arial" w:cs="Arial"/>
                <w:sz w:val="20"/>
                <w:szCs w:val="20"/>
              </w:rPr>
              <w:t>.</w:t>
            </w:r>
          </w:p>
        </w:tc>
      </w:tr>
      <w:tr w:rsidR="00D73C3A" w:rsidRPr="00983410" w14:paraId="7AABAD0C" w14:textId="77777777" w:rsidTr="00435C9F">
        <w:tc>
          <w:tcPr>
            <w:tcW w:w="837" w:type="dxa"/>
          </w:tcPr>
          <w:p w14:paraId="06EB137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56CD171" w14:textId="64BBDFDF" w:rsidR="00D73C3A" w:rsidRPr="00525312" w:rsidRDefault="00D73C3A" w:rsidP="00D73C3A">
            <w:pPr>
              <w:spacing w:before="60" w:after="60"/>
              <w:rPr>
                <w:rFonts w:ascii="Arial" w:hAnsi="Arial" w:cs="Arial"/>
                <w:b/>
                <w:color w:val="C0504D"/>
                <w:sz w:val="20"/>
                <w:szCs w:val="20"/>
              </w:rPr>
            </w:pPr>
            <w:r w:rsidRPr="00525312">
              <w:rPr>
                <w:rFonts w:ascii="Arial" w:hAnsi="Arial" w:cs="Arial"/>
                <w:b/>
                <w:color w:val="C0504D"/>
                <w:sz w:val="20"/>
                <w:szCs w:val="20"/>
              </w:rPr>
              <w:t>Measurement of provisions</w:t>
            </w:r>
          </w:p>
        </w:tc>
      </w:tr>
      <w:tr w:rsidR="00D73C3A" w:rsidRPr="00983410" w14:paraId="1E475929" w14:textId="77777777" w:rsidTr="00435C9F">
        <w:tc>
          <w:tcPr>
            <w:tcW w:w="837" w:type="dxa"/>
          </w:tcPr>
          <w:p w14:paraId="271A8CC3" w14:textId="77777777" w:rsidR="00D73C3A" w:rsidRPr="00525312"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DBBF233" w14:textId="5AC5239A" w:rsidR="00D73C3A" w:rsidRPr="00C313B3" w:rsidRDefault="00D73C3A" w:rsidP="00D73C3A">
            <w:pPr>
              <w:spacing w:before="60" w:after="60"/>
              <w:rPr>
                <w:rFonts w:ascii="Arial" w:hAnsi="Arial" w:cs="Arial"/>
                <w:b/>
                <w:color w:val="C0504D"/>
                <w:sz w:val="20"/>
                <w:szCs w:val="20"/>
              </w:rPr>
            </w:pPr>
            <w:r w:rsidRPr="00C313B3">
              <w:rPr>
                <w:rFonts w:ascii="Arial" w:hAnsi="Arial" w:cs="Arial"/>
                <w:b/>
                <w:color w:val="C0504D"/>
                <w:sz w:val="20"/>
                <w:szCs w:val="20"/>
              </w:rPr>
              <w:t xml:space="preserve">Best estimate </w:t>
            </w:r>
          </w:p>
        </w:tc>
      </w:tr>
      <w:tr w:rsidR="00D73C3A" w:rsidRPr="00983410" w14:paraId="2CFA3A12" w14:textId="77777777" w:rsidTr="00435C9F">
        <w:tc>
          <w:tcPr>
            <w:tcW w:w="837" w:type="dxa"/>
          </w:tcPr>
          <w:p w14:paraId="32342A1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63EECE0" w14:textId="087B3DBD" w:rsidR="00D73C3A" w:rsidRPr="007D52E2" w:rsidRDefault="00D73C3A" w:rsidP="00D73C3A">
            <w:pPr>
              <w:spacing w:before="60" w:after="60"/>
              <w:rPr>
                <w:rFonts w:ascii="Arial" w:hAnsi="Arial" w:cs="Arial"/>
                <w:sz w:val="20"/>
                <w:szCs w:val="20"/>
              </w:rPr>
            </w:pPr>
            <w:r w:rsidRPr="00525312">
              <w:rPr>
                <w:rFonts w:ascii="Arial" w:hAnsi="Arial" w:cs="Arial"/>
                <w:sz w:val="20"/>
                <w:szCs w:val="20"/>
              </w:rPr>
              <w:t>Has the amount recognized as a provision been the best estimate of the expenditure required to settle the present obligation at the reporting date?</w:t>
            </w:r>
          </w:p>
        </w:tc>
        <w:tc>
          <w:tcPr>
            <w:tcW w:w="1166" w:type="dxa"/>
          </w:tcPr>
          <w:p w14:paraId="2F35FEB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196014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5788F2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847707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121C47" w14:textId="3D180C7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9927913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D38D88" w14:textId="133BB86D" w:rsidR="00D73C3A" w:rsidRDefault="00D73C3A" w:rsidP="00D73C3A">
            <w:pPr>
              <w:spacing w:before="60" w:after="60"/>
              <w:rPr>
                <w:rFonts w:ascii="Arial" w:hAnsi="Arial" w:cs="Arial"/>
                <w:sz w:val="20"/>
                <w:szCs w:val="20"/>
              </w:rPr>
            </w:pPr>
            <w:r>
              <w:rPr>
                <w:rFonts w:ascii="Arial" w:hAnsi="Arial" w:cs="Arial"/>
                <w:sz w:val="20"/>
                <w:szCs w:val="20"/>
              </w:rPr>
              <w:t>19.43</w:t>
            </w:r>
          </w:p>
        </w:tc>
        <w:sdt>
          <w:sdtPr>
            <w:rPr>
              <w:rFonts w:ascii="Arial" w:hAnsi="Arial" w:cs="Arial"/>
              <w:sz w:val="20"/>
              <w:szCs w:val="20"/>
            </w:rPr>
            <w:id w:val="374967942"/>
            <w:placeholder>
              <w:docPart w:val="A6E170E48D4E4133B9D4AC02996B22D4"/>
            </w:placeholder>
            <w:showingPlcHdr/>
          </w:sdtPr>
          <w:sdtContent>
            <w:tc>
              <w:tcPr>
                <w:tcW w:w="1895" w:type="dxa"/>
              </w:tcPr>
              <w:p w14:paraId="3AE98E05" w14:textId="0125CCE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D86851F" w14:textId="77777777" w:rsidTr="00435C9F">
        <w:tc>
          <w:tcPr>
            <w:tcW w:w="837" w:type="dxa"/>
          </w:tcPr>
          <w:p w14:paraId="16929FB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7AFC789" w14:textId="6B322B1A" w:rsidR="00D73C3A" w:rsidRPr="00983410" w:rsidRDefault="00D73C3A" w:rsidP="00D73C3A">
            <w:pPr>
              <w:spacing w:before="60" w:after="60"/>
              <w:jc w:val="both"/>
              <w:rPr>
                <w:rFonts w:ascii="Arial" w:hAnsi="Arial" w:cs="Arial"/>
                <w:sz w:val="20"/>
                <w:szCs w:val="20"/>
              </w:rPr>
            </w:pPr>
            <w:r w:rsidRPr="00C313B3">
              <w:rPr>
                <w:rFonts w:ascii="Arial" w:hAnsi="Arial" w:cs="Arial"/>
                <w:b/>
                <w:bCs/>
                <w:sz w:val="20"/>
                <w:szCs w:val="20"/>
              </w:rPr>
              <w:t xml:space="preserve">NOTE:  </w:t>
            </w:r>
            <w:r w:rsidRPr="00C313B3">
              <w:rPr>
                <w:rFonts w:ascii="Arial" w:hAnsi="Arial" w:cs="Arial"/>
                <w:sz w:val="20"/>
                <w:szCs w:val="20"/>
              </w:rPr>
              <w:t>the risks and uncertainties that inevitably surround many events and circumstances should be taken into account in reaching the best estimate of a provision</w:t>
            </w:r>
            <w:r>
              <w:rPr>
                <w:rFonts w:ascii="Arial" w:hAnsi="Arial" w:cs="Arial"/>
                <w:sz w:val="20"/>
                <w:szCs w:val="20"/>
              </w:rPr>
              <w:t xml:space="preserve"> [19.49]</w:t>
            </w:r>
            <w:r w:rsidRPr="00C313B3">
              <w:rPr>
                <w:rFonts w:ascii="Arial" w:hAnsi="Arial" w:cs="Arial"/>
                <w:sz w:val="20"/>
                <w:szCs w:val="20"/>
              </w:rPr>
              <w:t>.</w:t>
            </w:r>
          </w:p>
        </w:tc>
      </w:tr>
      <w:tr w:rsidR="00D73C3A" w:rsidRPr="00983410" w14:paraId="53F4E780" w14:textId="77777777" w:rsidTr="00435C9F">
        <w:tc>
          <w:tcPr>
            <w:tcW w:w="837" w:type="dxa"/>
          </w:tcPr>
          <w:p w14:paraId="2CEA727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9357C78" w14:textId="25EC5735" w:rsidR="00D73C3A" w:rsidRPr="00C313B3" w:rsidRDefault="00D73C3A" w:rsidP="00D73C3A">
            <w:pPr>
              <w:spacing w:before="60" w:after="60"/>
              <w:jc w:val="both"/>
              <w:rPr>
                <w:rFonts w:ascii="Arial" w:hAnsi="Arial" w:cs="Arial"/>
                <w:sz w:val="20"/>
                <w:szCs w:val="20"/>
              </w:rPr>
            </w:pPr>
            <w:r>
              <w:rPr>
                <w:rFonts w:ascii="Arial" w:hAnsi="Arial" w:cs="Arial"/>
                <w:b/>
                <w:bCs/>
                <w:sz w:val="20"/>
                <w:szCs w:val="20"/>
              </w:rPr>
              <w:t xml:space="preserve">NOTE:  </w:t>
            </w:r>
            <w:r w:rsidRPr="00C313B3">
              <w:rPr>
                <w:rFonts w:ascii="Arial" w:hAnsi="Arial" w:cs="Arial"/>
                <w:sz w:val="20"/>
                <w:szCs w:val="20"/>
              </w:rPr>
              <w:t>gains from the expected disposal of assets should not be taken into account in measuring a provision</w:t>
            </w:r>
            <w:r>
              <w:rPr>
                <w:rFonts w:ascii="Arial" w:hAnsi="Arial" w:cs="Arial"/>
                <w:sz w:val="20"/>
                <w:szCs w:val="20"/>
              </w:rPr>
              <w:t xml:space="preserve"> [19.58]</w:t>
            </w:r>
            <w:r w:rsidRPr="00C313B3">
              <w:rPr>
                <w:rFonts w:ascii="Arial" w:hAnsi="Arial" w:cs="Arial"/>
                <w:sz w:val="20"/>
                <w:szCs w:val="20"/>
              </w:rPr>
              <w:t>.</w:t>
            </w:r>
          </w:p>
        </w:tc>
      </w:tr>
      <w:tr w:rsidR="00D73C3A" w:rsidRPr="00983410" w14:paraId="35D37BF9" w14:textId="77777777" w:rsidTr="00435C9F">
        <w:tc>
          <w:tcPr>
            <w:tcW w:w="837" w:type="dxa"/>
          </w:tcPr>
          <w:p w14:paraId="3CADD280" w14:textId="77777777" w:rsidR="00D73C3A" w:rsidRPr="00C313B3"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D53759A" w14:textId="49FB9D55" w:rsidR="00D73C3A" w:rsidRPr="00C313B3" w:rsidRDefault="00D73C3A" w:rsidP="00D73C3A">
            <w:pPr>
              <w:spacing w:before="60" w:after="60"/>
              <w:rPr>
                <w:rFonts w:ascii="Arial" w:hAnsi="Arial" w:cs="Arial"/>
                <w:b/>
                <w:color w:val="C0504D"/>
                <w:sz w:val="20"/>
                <w:szCs w:val="20"/>
              </w:rPr>
            </w:pPr>
            <w:r>
              <w:rPr>
                <w:rFonts w:ascii="Arial" w:hAnsi="Arial" w:cs="Arial"/>
                <w:b/>
                <w:color w:val="C0504D"/>
                <w:sz w:val="20"/>
                <w:szCs w:val="20"/>
              </w:rPr>
              <w:t>Present value</w:t>
            </w:r>
          </w:p>
        </w:tc>
      </w:tr>
      <w:tr w:rsidR="00D73C3A" w:rsidRPr="00983410" w14:paraId="2B51A049" w14:textId="77777777" w:rsidTr="00435C9F">
        <w:tc>
          <w:tcPr>
            <w:tcW w:w="837" w:type="dxa"/>
          </w:tcPr>
          <w:p w14:paraId="5893965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0FBD4AF" w14:textId="7FE722C3" w:rsidR="00D73C3A" w:rsidRPr="007D52E2" w:rsidRDefault="00D73C3A" w:rsidP="00D73C3A">
            <w:pPr>
              <w:spacing w:before="60" w:after="60"/>
              <w:rPr>
                <w:rFonts w:ascii="Arial" w:hAnsi="Arial" w:cs="Arial"/>
                <w:sz w:val="20"/>
                <w:szCs w:val="20"/>
              </w:rPr>
            </w:pPr>
            <w:r w:rsidRPr="00C313B3">
              <w:rPr>
                <w:rFonts w:ascii="Arial" w:hAnsi="Arial" w:cs="Arial"/>
                <w:sz w:val="20"/>
                <w:szCs w:val="20"/>
              </w:rPr>
              <w:t>Where the effect of the time value of money is material, have the amounts of provisions been calculated as the present value of the expenditures expected to be required to settle the obligations?</w:t>
            </w:r>
          </w:p>
        </w:tc>
        <w:tc>
          <w:tcPr>
            <w:tcW w:w="1166" w:type="dxa"/>
          </w:tcPr>
          <w:p w14:paraId="6C4DA3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612163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97E501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240090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81B1D2F" w14:textId="7DD4105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432377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3B6539" w14:textId="21B6DA9F" w:rsidR="00D73C3A" w:rsidRDefault="00D73C3A" w:rsidP="00D73C3A">
            <w:pPr>
              <w:spacing w:before="60" w:after="60"/>
              <w:rPr>
                <w:rFonts w:ascii="Arial" w:hAnsi="Arial" w:cs="Arial"/>
                <w:sz w:val="20"/>
                <w:szCs w:val="20"/>
              </w:rPr>
            </w:pPr>
            <w:r>
              <w:rPr>
                <w:rFonts w:ascii="Arial" w:hAnsi="Arial" w:cs="Arial"/>
                <w:sz w:val="20"/>
                <w:szCs w:val="20"/>
              </w:rPr>
              <w:t>19.52</w:t>
            </w:r>
          </w:p>
        </w:tc>
        <w:sdt>
          <w:sdtPr>
            <w:rPr>
              <w:rFonts w:ascii="Arial" w:hAnsi="Arial" w:cs="Arial"/>
              <w:sz w:val="20"/>
              <w:szCs w:val="20"/>
            </w:rPr>
            <w:id w:val="-2066708752"/>
            <w:placeholder>
              <w:docPart w:val="A6E170E48D4E4133B9D4AC02996B22D4"/>
            </w:placeholder>
            <w:showingPlcHdr/>
          </w:sdtPr>
          <w:sdtContent>
            <w:tc>
              <w:tcPr>
                <w:tcW w:w="1895" w:type="dxa"/>
              </w:tcPr>
              <w:p w14:paraId="28A70AAF" w14:textId="7B3D560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0B6843E" w14:textId="77777777" w:rsidTr="00435C9F">
        <w:tc>
          <w:tcPr>
            <w:tcW w:w="837" w:type="dxa"/>
          </w:tcPr>
          <w:p w14:paraId="757ED9A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E7099F0" w14:textId="167D6AE6" w:rsidR="00D73C3A" w:rsidRPr="007D52E2" w:rsidRDefault="00D73C3A" w:rsidP="00D73C3A">
            <w:pPr>
              <w:spacing w:before="60" w:after="60"/>
              <w:rPr>
                <w:rFonts w:ascii="Arial" w:hAnsi="Arial" w:cs="Arial"/>
                <w:sz w:val="20"/>
                <w:szCs w:val="20"/>
              </w:rPr>
            </w:pPr>
            <w:r w:rsidRPr="00C313B3">
              <w:rPr>
                <w:rFonts w:ascii="Arial" w:hAnsi="Arial" w:cs="Arial"/>
                <w:sz w:val="20"/>
                <w:szCs w:val="20"/>
              </w:rPr>
              <w:t>Has the discount rate applied to provisions been a pre-tax rate that reflected current market assessments of the time value of money and the risks specific to the liabilities?</w:t>
            </w:r>
          </w:p>
        </w:tc>
        <w:tc>
          <w:tcPr>
            <w:tcW w:w="1166" w:type="dxa"/>
          </w:tcPr>
          <w:p w14:paraId="297366B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581234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B380C1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014466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0CE3D90" w14:textId="40349C2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591969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31CB20D" w14:textId="5C7E345E" w:rsidR="00D73C3A" w:rsidRDefault="00D73C3A" w:rsidP="00D73C3A">
            <w:pPr>
              <w:spacing w:before="60" w:after="60"/>
              <w:rPr>
                <w:rFonts w:ascii="Arial" w:hAnsi="Arial" w:cs="Arial"/>
                <w:sz w:val="20"/>
                <w:szCs w:val="20"/>
              </w:rPr>
            </w:pPr>
            <w:r>
              <w:rPr>
                <w:rFonts w:ascii="Arial" w:hAnsi="Arial" w:cs="Arial"/>
                <w:sz w:val="20"/>
                <w:szCs w:val="20"/>
              </w:rPr>
              <w:t>19.54</w:t>
            </w:r>
          </w:p>
        </w:tc>
        <w:sdt>
          <w:sdtPr>
            <w:rPr>
              <w:rFonts w:ascii="Arial" w:hAnsi="Arial" w:cs="Arial"/>
              <w:sz w:val="20"/>
              <w:szCs w:val="20"/>
            </w:rPr>
            <w:id w:val="63304978"/>
            <w:placeholder>
              <w:docPart w:val="A6E170E48D4E4133B9D4AC02996B22D4"/>
            </w:placeholder>
            <w:showingPlcHdr/>
          </w:sdtPr>
          <w:sdtContent>
            <w:tc>
              <w:tcPr>
                <w:tcW w:w="1895" w:type="dxa"/>
              </w:tcPr>
              <w:p w14:paraId="5EE77669" w14:textId="1231BEF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591A886" w14:textId="77777777" w:rsidTr="00435C9F">
        <w:tc>
          <w:tcPr>
            <w:tcW w:w="837" w:type="dxa"/>
          </w:tcPr>
          <w:p w14:paraId="24FC202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6BB2BF1" w14:textId="56723632" w:rsidR="00D73C3A" w:rsidRPr="00983410" w:rsidRDefault="00D73C3A" w:rsidP="00D73C3A">
            <w:pPr>
              <w:spacing w:before="60" w:after="60"/>
              <w:jc w:val="both"/>
              <w:rPr>
                <w:rFonts w:ascii="Arial" w:hAnsi="Arial" w:cs="Arial"/>
                <w:sz w:val="20"/>
                <w:szCs w:val="20"/>
              </w:rPr>
            </w:pPr>
            <w:r w:rsidRPr="00C313B3">
              <w:rPr>
                <w:rFonts w:ascii="Arial" w:hAnsi="Arial" w:cs="Arial"/>
                <w:b/>
                <w:bCs/>
                <w:sz w:val="20"/>
                <w:szCs w:val="20"/>
              </w:rPr>
              <w:t>NOTE</w:t>
            </w:r>
            <w:r>
              <w:rPr>
                <w:rFonts w:ascii="Arial" w:hAnsi="Arial" w:cs="Arial"/>
                <w:sz w:val="20"/>
                <w:szCs w:val="20"/>
              </w:rPr>
              <w:t xml:space="preserve">:  </w:t>
            </w:r>
            <w:r w:rsidRPr="00C313B3">
              <w:rPr>
                <w:rFonts w:ascii="Arial" w:hAnsi="Arial" w:cs="Arial"/>
                <w:sz w:val="20"/>
                <w:szCs w:val="20"/>
              </w:rPr>
              <w:t>the discount rate should not reflect risks for which the future cash flow estimates have been adjusted</w:t>
            </w:r>
            <w:r>
              <w:rPr>
                <w:rFonts w:ascii="Arial" w:hAnsi="Arial" w:cs="Arial"/>
                <w:sz w:val="20"/>
                <w:szCs w:val="20"/>
              </w:rPr>
              <w:t xml:space="preserve"> [19.54]</w:t>
            </w:r>
            <w:r w:rsidRPr="00C313B3">
              <w:rPr>
                <w:rFonts w:ascii="Arial" w:hAnsi="Arial" w:cs="Arial"/>
                <w:sz w:val="20"/>
                <w:szCs w:val="20"/>
              </w:rPr>
              <w:t>.</w:t>
            </w:r>
          </w:p>
        </w:tc>
      </w:tr>
      <w:tr w:rsidR="00D73C3A" w:rsidRPr="00983410" w14:paraId="5CCD9D63" w14:textId="77777777" w:rsidTr="00435C9F">
        <w:tc>
          <w:tcPr>
            <w:tcW w:w="837" w:type="dxa"/>
          </w:tcPr>
          <w:p w14:paraId="2FFAECB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C38DEF0" w14:textId="299140D8" w:rsidR="00D73C3A" w:rsidRPr="00C313B3" w:rsidRDefault="00D73C3A" w:rsidP="00D73C3A">
            <w:pPr>
              <w:spacing w:before="60" w:after="60"/>
              <w:rPr>
                <w:rFonts w:ascii="Arial" w:hAnsi="Arial" w:cs="Arial"/>
                <w:b/>
                <w:color w:val="C0504D"/>
                <w:sz w:val="20"/>
                <w:szCs w:val="20"/>
              </w:rPr>
            </w:pPr>
            <w:r w:rsidRPr="00C313B3">
              <w:rPr>
                <w:rFonts w:ascii="Arial" w:hAnsi="Arial" w:cs="Arial"/>
                <w:b/>
                <w:color w:val="C0504D"/>
                <w:sz w:val="20"/>
                <w:szCs w:val="20"/>
              </w:rPr>
              <w:t>Future events</w:t>
            </w:r>
          </w:p>
        </w:tc>
      </w:tr>
      <w:tr w:rsidR="00D73C3A" w:rsidRPr="00983410" w14:paraId="0922E9EC" w14:textId="77777777" w:rsidTr="00435C9F">
        <w:tc>
          <w:tcPr>
            <w:tcW w:w="837" w:type="dxa"/>
          </w:tcPr>
          <w:p w14:paraId="571BD71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216D442" w14:textId="6C7FEBD6" w:rsidR="00D73C3A" w:rsidRPr="007D52E2" w:rsidRDefault="00D73C3A" w:rsidP="00D73C3A">
            <w:pPr>
              <w:spacing w:before="60" w:after="60"/>
              <w:rPr>
                <w:rFonts w:ascii="Arial" w:hAnsi="Arial" w:cs="Arial"/>
                <w:sz w:val="20"/>
                <w:szCs w:val="20"/>
              </w:rPr>
            </w:pPr>
            <w:r w:rsidRPr="00C313B3">
              <w:rPr>
                <w:rFonts w:ascii="Arial" w:hAnsi="Arial" w:cs="Arial"/>
                <w:sz w:val="20"/>
                <w:szCs w:val="20"/>
              </w:rPr>
              <w:t>Have future events that may affect the amount required to settle an obligation been reflected in the amounts of provisions where there is sufficient objective evidence that they will occur?</w:t>
            </w:r>
          </w:p>
        </w:tc>
        <w:tc>
          <w:tcPr>
            <w:tcW w:w="1166" w:type="dxa"/>
          </w:tcPr>
          <w:p w14:paraId="0E59129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216962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A2B05F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358436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0D9D872" w14:textId="2F90D02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272844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051598A" w14:textId="70BF5D6C" w:rsidR="00D73C3A" w:rsidRDefault="00D73C3A" w:rsidP="00D73C3A">
            <w:pPr>
              <w:spacing w:before="60" w:after="60"/>
              <w:rPr>
                <w:rFonts w:ascii="Arial" w:hAnsi="Arial" w:cs="Arial"/>
                <w:sz w:val="20"/>
                <w:szCs w:val="20"/>
              </w:rPr>
            </w:pPr>
            <w:r>
              <w:rPr>
                <w:rFonts w:ascii="Arial" w:hAnsi="Arial" w:cs="Arial"/>
                <w:sz w:val="20"/>
                <w:szCs w:val="20"/>
              </w:rPr>
              <w:t>19.55</w:t>
            </w:r>
          </w:p>
        </w:tc>
        <w:sdt>
          <w:sdtPr>
            <w:rPr>
              <w:rFonts w:ascii="Arial" w:hAnsi="Arial" w:cs="Arial"/>
              <w:sz w:val="20"/>
              <w:szCs w:val="20"/>
            </w:rPr>
            <w:id w:val="1721327157"/>
            <w:placeholder>
              <w:docPart w:val="A6E170E48D4E4133B9D4AC02996B22D4"/>
            </w:placeholder>
            <w:showingPlcHdr/>
          </w:sdtPr>
          <w:sdtContent>
            <w:tc>
              <w:tcPr>
                <w:tcW w:w="1895" w:type="dxa"/>
              </w:tcPr>
              <w:p w14:paraId="2BE4F1F4" w14:textId="3D45C62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A8C474E" w14:textId="77777777" w:rsidTr="00435C9F">
        <w:tc>
          <w:tcPr>
            <w:tcW w:w="837" w:type="dxa"/>
          </w:tcPr>
          <w:p w14:paraId="1B74B2C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0C617CF" w14:textId="06461D96" w:rsidR="00D73C3A" w:rsidRPr="00C313B3" w:rsidRDefault="00D73C3A" w:rsidP="00D73C3A">
            <w:pPr>
              <w:spacing w:before="60" w:after="60"/>
              <w:rPr>
                <w:rFonts w:ascii="Arial" w:hAnsi="Arial" w:cs="Arial"/>
                <w:b/>
                <w:color w:val="C0504D"/>
                <w:sz w:val="20"/>
                <w:szCs w:val="20"/>
              </w:rPr>
            </w:pPr>
            <w:r w:rsidRPr="00C313B3">
              <w:rPr>
                <w:rFonts w:ascii="Arial" w:hAnsi="Arial" w:cs="Arial"/>
                <w:b/>
                <w:color w:val="C0504D"/>
                <w:sz w:val="20"/>
                <w:szCs w:val="20"/>
              </w:rPr>
              <w:t>Reimbursements</w:t>
            </w:r>
          </w:p>
        </w:tc>
      </w:tr>
      <w:tr w:rsidR="00D73C3A" w:rsidRPr="00983410" w14:paraId="5B37AEA2" w14:textId="77777777" w:rsidTr="00435C9F">
        <w:tc>
          <w:tcPr>
            <w:tcW w:w="837" w:type="dxa"/>
          </w:tcPr>
          <w:p w14:paraId="42982C6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2ECB75F" w14:textId="0EDD499F" w:rsidR="00D73C3A" w:rsidRPr="007D52E2" w:rsidRDefault="00D73C3A" w:rsidP="00D73C3A">
            <w:pPr>
              <w:spacing w:before="60" w:after="60"/>
              <w:rPr>
                <w:rFonts w:ascii="Arial" w:hAnsi="Arial" w:cs="Arial"/>
                <w:sz w:val="20"/>
                <w:szCs w:val="20"/>
              </w:rPr>
            </w:pPr>
            <w:r w:rsidRPr="00C313B3">
              <w:rPr>
                <w:rFonts w:ascii="Arial" w:hAnsi="Arial" w:cs="Arial"/>
                <w:sz w:val="20"/>
                <w:szCs w:val="20"/>
              </w:rPr>
              <w:t>Where some or all of the expenditure required to settle a provision is expected to be reimbursed by another party, has the reimbursement been recognized only where it is virtually certain that reimbursement will be received if the entity settles the obligation?</w:t>
            </w:r>
          </w:p>
        </w:tc>
        <w:tc>
          <w:tcPr>
            <w:tcW w:w="1166" w:type="dxa"/>
          </w:tcPr>
          <w:p w14:paraId="3198940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367881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572EEC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895439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E43A1B0" w14:textId="653E871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590772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39E9F2C" w14:textId="20F4AF33" w:rsidR="00D73C3A" w:rsidRDefault="00D73C3A" w:rsidP="00D73C3A">
            <w:pPr>
              <w:spacing w:before="60" w:after="60"/>
              <w:rPr>
                <w:rFonts w:ascii="Arial" w:hAnsi="Arial" w:cs="Arial"/>
                <w:sz w:val="20"/>
                <w:szCs w:val="20"/>
              </w:rPr>
            </w:pPr>
            <w:r>
              <w:rPr>
                <w:rFonts w:ascii="Arial" w:hAnsi="Arial" w:cs="Arial"/>
                <w:sz w:val="20"/>
                <w:szCs w:val="20"/>
              </w:rPr>
              <w:t>19.60</w:t>
            </w:r>
          </w:p>
        </w:tc>
        <w:sdt>
          <w:sdtPr>
            <w:rPr>
              <w:rFonts w:ascii="Arial" w:hAnsi="Arial" w:cs="Arial"/>
              <w:sz w:val="20"/>
              <w:szCs w:val="20"/>
            </w:rPr>
            <w:id w:val="837731268"/>
            <w:placeholder>
              <w:docPart w:val="A6E170E48D4E4133B9D4AC02996B22D4"/>
            </w:placeholder>
            <w:showingPlcHdr/>
          </w:sdtPr>
          <w:sdtContent>
            <w:tc>
              <w:tcPr>
                <w:tcW w:w="1895" w:type="dxa"/>
              </w:tcPr>
              <w:p w14:paraId="274D4AB4" w14:textId="4A4D2D7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4B12898" w14:textId="77777777" w:rsidTr="00435C9F">
        <w:tc>
          <w:tcPr>
            <w:tcW w:w="837" w:type="dxa"/>
          </w:tcPr>
          <w:p w14:paraId="0233757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B2F00D3" w14:textId="5F78ACE8" w:rsidR="00D73C3A" w:rsidRPr="007D52E2" w:rsidRDefault="00D73C3A" w:rsidP="00D73C3A">
            <w:pPr>
              <w:spacing w:before="60" w:after="60"/>
              <w:rPr>
                <w:rFonts w:ascii="Arial" w:hAnsi="Arial" w:cs="Arial"/>
                <w:sz w:val="20"/>
                <w:szCs w:val="20"/>
              </w:rPr>
            </w:pPr>
            <w:r w:rsidRPr="00C313B3">
              <w:rPr>
                <w:rFonts w:ascii="Arial" w:hAnsi="Arial" w:cs="Arial"/>
                <w:sz w:val="20"/>
                <w:szCs w:val="20"/>
              </w:rPr>
              <w:t>Has the reimbursement been treated as a separate asset?</w:t>
            </w:r>
          </w:p>
        </w:tc>
        <w:tc>
          <w:tcPr>
            <w:tcW w:w="1166" w:type="dxa"/>
          </w:tcPr>
          <w:p w14:paraId="2BD8ED4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925547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C13C73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195287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53F4BEA" w14:textId="5DCD42B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477943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8500F64" w14:textId="6D15F18F" w:rsidR="00D73C3A" w:rsidRDefault="00D73C3A" w:rsidP="00D73C3A">
            <w:pPr>
              <w:spacing w:before="60" w:after="60"/>
              <w:rPr>
                <w:rFonts w:ascii="Arial" w:hAnsi="Arial" w:cs="Arial"/>
                <w:sz w:val="20"/>
                <w:szCs w:val="20"/>
              </w:rPr>
            </w:pPr>
            <w:r>
              <w:rPr>
                <w:rFonts w:ascii="Arial" w:hAnsi="Arial" w:cs="Arial"/>
                <w:sz w:val="20"/>
                <w:szCs w:val="20"/>
              </w:rPr>
              <w:t>19.60</w:t>
            </w:r>
          </w:p>
        </w:tc>
        <w:sdt>
          <w:sdtPr>
            <w:rPr>
              <w:rFonts w:ascii="Arial" w:hAnsi="Arial" w:cs="Arial"/>
              <w:sz w:val="20"/>
              <w:szCs w:val="20"/>
            </w:rPr>
            <w:id w:val="870492273"/>
            <w:placeholder>
              <w:docPart w:val="A6E170E48D4E4133B9D4AC02996B22D4"/>
            </w:placeholder>
            <w:showingPlcHdr/>
          </w:sdtPr>
          <w:sdtContent>
            <w:tc>
              <w:tcPr>
                <w:tcW w:w="1895" w:type="dxa"/>
              </w:tcPr>
              <w:p w14:paraId="026B2D2F" w14:textId="35E8611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E973CFF" w14:textId="77777777" w:rsidTr="00435C9F">
        <w:tc>
          <w:tcPr>
            <w:tcW w:w="837" w:type="dxa"/>
          </w:tcPr>
          <w:p w14:paraId="7B6F407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97813AA" w14:textId="7A3E8168" w:rsidR="00D73C3A" w:rsidRPr="00983410" w:rsidRDefault="00D73C3A" w:rsidP="00D73C3A">
            <w:pPr>
              <w:spacing w:before="60" w:after="60"/>
              <w:jc w:val="both"/>
              <w:rPr>
                <w:rFonts w:ascii="Arial" w:hAnsi="Arial" w:cs="Arial"/>
                <w:sz w:val="20"/>
                <w:szCs w:val="20"/>
              </w:rPr>
            </w:pPr>
            <w:r w:rsidRPr="00C313B3">
              <w:rPr>
                <w:rFonts w:ascii="Arial" w:hAnsi="Arial" w:cs="Arial"/>
                <w:b/>
                <w:bCs/>
                <w:sz w:val="20"/>
                <w:szCs w:val="20"/>
              </w:rPr>
              <w:t>NOTE</w:t>
            </w:r>
            <w:r>
              <w:rPr>
                <w:rFonts w:ascii="Arial" w:hAnsi="Arial" w:cs="Arial"/>
                <w:sz w:val="20"/>
                <w:szCs w:val="20"/>
              </w:rPr>
              <w:t xml:space="preserve">:  </w:t>
            </w:r>
            <w:r w:rsidRPr="00C313B3">
              <w:rPr>
                <w:rFonts w:ascii="Arial" w:hAnsi="Arial" w:cs="Arial"/>
                <w:sz w:val="20"/>
                <w:szCs w:val="20"/>
              </w:rPr>
              <w:t>the amount recognized for the reimbursement should not exceed the amount of the provision.</w:t>
            </w:r>
          </w:p>
        </w:tc>
      </w:tr>
      <w:tr w:rsidR="00D73C3A" w:rsidRPr="00983410" w14:paraId="072DC0F3" w14:textId="77777777" w:rsidTr="00435C9F">
        <w:tc>
          <w:tcPr>
            <w:tcW w:w="837" w:type="dxa"/>
          </w:tcPr>
          <w:p w14:paraId="56E2D07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11A409E" w14:textId="21AB31B1" w:rsidR="00D73C3A" w:rsidRPr="002965C2" w:rsidRDefault="00D73C3A" w:rsidP="00D73C3A">
            <w:pPr>
              <w:spacing w:before="60" w:after="60"/>
              <w:rPr>
                <w:rFonts w:ascii="Arial" w:hAnsi="Arial" w:cs="Arial"/>
                <w:b/>
                <w:color w:val="C0504D"/>
                <w:sz w:val="20"/>
                <w:szCs w:val="20"/>
              </w:rPr>
            </w:pPr>
            <w:r>
              <w:rPr>
                <w:rFonts w:ascii="Arial" w:hAnsi="Arial" w:cs="Arial"/>
                <w:b/>
                <w:color w:val="C0504D"/>
                <w:sz w:val="20"/>
                <w:szCs w:val="20"/>
              </w:rPr>
              <w:t>Changes in provisions</w:t>
            </w:r>
          </w:p>
        </w:tc>
      </w:tr>
      <w:tr w:rsidR="00D73C3A" w:rsidRPr="00983410" w14:paraId="1792ADAD" w14:textId="77777777" w:rsidTr="00435C9F">
        <w:tc>
          <w:tcPr>
            <w:tcW w:w="837" w:type="dxa"/>
          </w:tcPr>
          <w:p w14:paraId="236AB36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F70DA18" w14:textId="52CDC47B" w:rsidR="00D73C3A" w:rsidRPr="007D52E2" w:rsidRDefault="00D73C3A" w:rsidP="00D73C3A">
            <w:pPr>
              <w:spacing w:before="60" w:after="60"/>
              <w:rPr>
                <w:rFonts w:ascii="Arial" w:hAnsi="Arial" w:cs="Arial"/>
                <w:sz w:val="20"/>
                <w:szCs w:val="20"/>
              </w:rPr>
            </w:pPr>
            <w:r w:rsidRPr="002965C2">
              <w:rPr>
                <w:rFonts w:ascii="Arial" w:hAnsi="Arial" w:cs="Arial"/>
                <w:sz w:val="20"/>
                <w:szCs w:val="20"/>
              </w:rPr>
              <w:t>Have provisions been reviewed at the reporting date and adjusted to reflect the current best estimate?</w:t>
            </w:r>
          </w:p>
        </w:tc>
        <w:tc>
          <w:tcPr>
            <w:tcW w:w="1166" w:type="dxa"/>
          </w:tcPr>
          <w:p w14:paraId="5E360A0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216733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A2B6C3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444578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76BB199" w14:textId="4EE319E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786278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988FD1E" w14:textId="11771CC4" w:rsidR="00D73C3A" w:rsidRDefault="00D73C3A" w:rsidP="00D73C3A">
            <w:pPr>
              <w:spacing w:before="60" w:after="60"/>
              <w:rPr>
                <w:rFonts w:ascii="Arial" w:hAnsi="Arial" w:cs="Arial"/>
                <w:sz w:val="20"/>
                <w:szCs w:val="20"/>
              </w:rPr>
            </w:pPr>
            <w:r>
              <w:rPr>
                <w:rFonts w:ascii="Arial" w:hAnsi="Arial" w:cs="Arial"/>
                <w:sz w:val="20"/>
                <w:szCs w:val="20"/>
              </w:rPr>
              <w:t>19.66</w:t>
            </w:r>
          </w:p>
        </w:tc>
        <w:sdt>
          <w:sdtPr>
            <w:rPr>
              <w:rFonts w:ascii="Arial" w:hAnsi="Arial" w:cs="Arial"/>
              <w:sz w:val="20"/>
              <w:szCs w:val="20"/>
            </w:rPr>
            <w:id w:val="337282162"/>
            <w:placeholder>
              <w:docPart w:val="A6E170E48D4E4133B9D4AC02996B22D4"/>
            </w:placeholder>
            <w:showingPlcHdr/>
          </w:sdtPr>
          <w:sdtContent>
            <w:tc>
              <w:tcPr>
                <w:tcW w:w="1895" w:type="dxa"/>
              </w:tcPr>
              <w:p w14:paraId="57634D20" w14:textId="2A08C65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B2C9138" w14:textId="77777777" w:rsidTr="00435C9F">
        <w:tc>
          <w:tcPr>
            <w:tcW w:w="837" w:type="dxa"/>
          </w:tcPr>
          <w:p w14:paraId="711D92A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68FCB1D" w14:textId="0470B044" w:rsidR="00D73C3A" w:rsidRPr="007D52E2" w:rsidRDefault="00D73C3A" w:rsidP="00D73C3A">
            <w:pPr>
              <w:spacing w:before="60" w:after="60"/>
              <w:rPr>
                <w:rFonts w:ascii="Arial" w:hAnsi="Arial" w:cs="Arial"/>
                <w:sz w:val="20"/>
                <w:szCs w:val="20"/>
              </w:rPr>
            </w:pPr>
            <w:r w:rsidRPr="002965C2">
              <w:rPr>
                <w:rFonts w:ascii="Arial" w:hAnsi="Arial" w:cs="Arial"/>
                <w:sz w:val="20"/>
                <w:szCs w:val="20"/>
              </w:rPr>
              <w:t>Where it is no longer probable that an outflow of resources embodying economic benefits or service potential will be required to settle the obligation, have provisions been reversed?</w:t>
            </w:r>
          </w:p>
        </w:tc>
        <w:tc>
          <w:tcPr>
            <w:tcW w:w="1166" w:type="dxa"/>
          </w:tcPr>
          <w:p w14:paraId="1D8CB35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354730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9C86ED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682324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56FE516" w14:textId="594FFE7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666944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B456C1" w14:textId="6CE24AC9" w:rsidR="00D73C3A" w:rsidRDefault="00D73C3A" w:rsidP="00D73C3A">
            <w:pPr>
              <w:spacing w:before="60" w:after="60"/>
              <w:rPr>
                <w:rFonts w:ascii="Arial" w:hAnsi="Arial" w:cs="Arial"/>
                <w:sz w:val="20"/>
                <w:szCs w:val="20"/>
              </w:rPr>
            </w:pPr>
            <w:r>
              <w:rPr>
                <w:rFonts w:ascii="Arial" w:hAnsi="Arial" w:cs="Arial"/>
                <w:sz w:val="20"/>
                <w:szCs w:val="20"/>
              </w:rPr>
              <w:t>19.66</w:t>
            </w:r>
          </w:p>
        </w:tc>
        <w:sdt>
          <w:sdtPr>
            <w:rPr>
              <w:rFonts w:ascii="Arial" w:hAnsi="Arial" w:cs="Arial"/>
              <w:sz w:val="20"/>
              <w:szCs w:val="20"/>
            </w:rPr>
            <w:id w:val="1855447889"/>
            <w:placeholder>
              <w:docPart w:val="A6E170E48D4E4133B9D4AC02996B22D4"/>
            </w:placeholder>
            <w:showingPlcHdr/>
          </w:sdtPr>
          <w:sdtContent>
            <w:tc>
              <w:tcPr>
                <w:tcW w:w="1895" w:type="dxa"/>
              </w:tcPr>
              <w:p w14:paraId="31711B2E" w14:textId="00B0D72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6932A9" w14:textId="77777777" w:rsidTr="00435C9F">
        <w:tc>
          <w:tcPr>
            <w:tcW w:w="837" w:type="dxa"/>
          </w:tcPr>
          <w:p w14:paraId="57CC058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BF75AF4" w14:textId="3D425AE5" w:rsidR="00D73C3A" w:rsidRPr="002965C2" w:rsidRDefault="00D73C3A" w:rsidP="00D73C3A">
            <w:pPr>
              <w:spacing w:before="60" w:after="60"/>
              <w:rPr>
                <w:rFonts w:ascii="Arial" w:hAnsi="Arial" w:cs="Arial"/>
                <w:b/>
                <w:color w:val="C0504D"/>
                <w:sz w:val="20"/>
                <w:szCs w:val="20"/>
              </w:rPr>
            </w:pPr>
            <w:r w:rsidRPr="002965C2">
              <w:rPr>
                <w:rFonts w:ascii="Arial" w:hAnsi="Arial" w:cs="Arial"/>
                <w:b/>
                <w:color w:val="C0504D"/>
                <w:sz w:val="20"/>
                <w:szCs w:val="20"/>
              </w:rPr>
              <w:t>Use of provisions</w:t>
            </w:r>
          </w:p>
        </w:tc>
      </w:tr>
      <w:tr w:rsidR="00D73C3A" w:rsidRPr="00983410" w14:paraId="001FEDFB" w14:textId="77777777" w:rsidTr="00435C9F">
        <w:tc>
          <w:tcPr>
            <w:tcW w:w="837" w:type="dxa"/>
          </w:tcPr>
          <w:p w14:paraId="4DC9461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D922816" w14:textId="19FA7F86" w:rsidR="00D73C3A" w:rsidRPr="007D52E2" w:rsidRDefault="00D73C3A" w:rsidP="00D73C3A">
            <w:pPr>
              <w:spacing w:before="60" w:after="60"/>
              <w:rPr>
                <w:rFonts w:ascii="Arial" w:hAnsi="Arial" w:cs="Arial"/>
                <w:sz w:val="20"/>
                <w:szCs w:val="20"/>
              </w:rPr>
            </w:pPr>
            <w:r w:rsidRPr="002965C2">
              <w:rPr>
                <w:rFonts w:ascii="Arial" w:hAnsi="Arial" w:cs="Arial"/>
                <w:sz w:val="20"/>
                <w:szCs w:val="20"/>
              </w:rPr>
              <w:t>Have provisions been used only for expenditures for which the provisions were originally recognized?</w:t>
            </w:r>
          </w:p>
        </w:tc>
        <w:tc>
          <w:tcPr>
            <w:tcW w:w="1166" w:type="dxa"/>
          </w:tcPr>
          <w:p w14:paraId="04C712F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791420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42F91A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3399345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189E06" w14:textId="0FF4950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096677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A731156" w14:textId="28B035F9" w:rsidR="00D73C3A" w:rsidRDefault="00D73C3A" w:rsidP="00D73C3A">
            <w:pPr>
              <w:spacing w:before="60" w:after="60"/>
              <w:rPr>
                <w:rFonts w:ascii="Arial" w:hAnsi="Arial" w:cs="Arial"/>
                <w:sz w:val="20"/>
                <w:szCs w:val="20"/>
              </w:rPr>
            </w:pPr>
            <w:r>
              <w:rPr>
                <w:rFonts w:ascii="Arial" w:hAnsi="Arial" w:cs="Arial"/>
                <w:sz w:val="20"/>
                <w:szCs w:val="20"/>
              </w:rPr>
              <w:t>19.68</w:t>
            </w:r>
          </w:p>
        </w:tc>
        <w:sdt>
          <w:sdtPr>
            <w:rPr>
              <w:rFonts w:ascii="Arial" w:hAnsi="Arial" w:cs="Arial"/>
              <w:sz w:val="20"/>
              <w:szCs w:val="20"/>
            </w:rPr>
            <w:id w:val="-2017300745"/>
            <w:placeholder>
              <w:docPart w:val="A6E170E48D4E4133B9D4AC02996B22D4"/>
            </w:placeholder>
            <w:showingPlcHdr/>
          </w:sdtPr>
          <w:sdtContent>
            <w:tc>
              <w:tcPr>
                <w:tcW w:w="1895" w:type="dxa"/>
              </w:tcPr>
              <w:p w14:paraId="5B6D032E" w14:textId="20DC6BD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CE82014" w14:textId="77777777" w:rsidTr="00435C9F">
        <w:tc>
          <w:tcPr>
            <w:tcW w:w="837" w:type="dxa"/>
          </w:tcPr>
          <w:p w14:paraId="63F969B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58C92CA" w14:textId="434B771D" w:rsidR="00D73C3A" w:rsidRPr="002965C2" w:rsidRDefault="00D73C3A" w:rsidP="00D73C3A">
            <w:pPr>
              <w:spacing w:before="60" w:after="60"/>
              <w:rPr>
                <w:rFonts w:ascii="Arial" w:hAnsi="Arial" w:cs="Arial"/>
                <w:b/>
                <w:color w:val="C0504D"/>
                <w:sz w:val="20"/>
                <w:szCs w:val="20"/>
              </w:rPr>
            </w:pPr>
            <w:r w:rsidRPr="002965C2">
              <w:rPr>
                <w:rFonts w:ascii="Arial" w:hAnsi="Arial" w:cs="Arial"/>
                <w:b/>
                <w:color w:val="C0504D"/>
                <w:sz w:val="20"/>
                <w:szCs w:val="20"/>
              </w:rPr>
              <w:t>Application of the recognition and measurement concepts</w:t>
            </w:r>
          </w:p>
        </w:tc>
      </w:tr>
      <w:tr w:rsidR="00D73C3A" w:rsidRPr="00983410" w14:paraId="1EB6CBF8" w14:textId="77777777" w:rsidTr="00435C9F">
        <w:tc>
          <w:tcPr>
            <w:tcW w:w="837" w:type="dxa"/>
          </w:tcPr>
          <w:p w14:paraId="2023912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B921831" w14:textId="52E34748" w:rsidR="00D73C3A" w:rsidRPr="002965C2" w:rsidRDefault="00D73C3A" w:rsidP="00D73C3A">
            <w:pPr>
              <w:spacing w:before="60" w:after="60"/>
              <w:rPr>
                <w:rFonts w:ascii="Arial" w:hAnsi="Arial" w:cs="Arial"/>
                <w:b/>
                <w:color w:val="C0504D"/>
                <w:sz w:val="20"/>
                <w:szCs w:val="20"/>
              </w:rPr>
            </w:pPr>
            <w:r w:rsidRPr="002965C2">
              <w:rPr>
                <w:rFonts w:ascii="Arial" w:hAnsi="Arial" w:cs="Arial"/>
                <w:b/>
                <w:color w:val="C0504D"/>
                <w:sz w:val="20"/>
                <w:szCs w:val="20"/>
              </w:rPr>
              <w:t>Onerous contracts</w:t>
            </w:r>
          </w:p>
        </w:tc>
      </w:tr>
      <w:tr w:rsidR="00D73C3A" w:rsidRPr="00983410" w14:paraId="77A2BC0A" w14:textId="77777777" w:rsidTr="00435C9F">
        <w:tc>
          <w:tcPr>
            <w:tcW w:w="837" w:type="dxa"/>
          </w:tcPr>
          <w:p w14:paraId="65BBBD7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E6045EF" w14:textId="31B8A651" w:rsidR="00D73C3A" w:rsidRPr="007D52E2" w:rsidRDefault="00D73C3A" w:rsidP="00D73C3A">
            <w:pPr>
              <w:spacing w:before="60" w:after="60"/>
              <w:rPr>
                <w:rFonts w:ascii="Arial" w:hAnsi="Arial" w:cs="Arial"/>
                <w:sz w:val="20"/>
                <w:szCs w:val="20"/>
              </w:rPr>
            </w:pPr>
            <w:r w:rsidRPr="002965C2">
              <w:rPr>
                <w:rFonts w:ascii="Arial" w:hAnsi="Arial" w:cs="Arial"/>
                <w:sz w:val="20"/>
                <w:szCs w:val="20"/>
              </w:rPr>
              <w:t>Where contracts are onerous, have the present obligations (net of recoveries) under the contracts been recognized and measured as provisions?</w:t>
            </w:r>
          </w:p>
        </w:tc>
        <w:tc>
          <w:tcPr>
            <w:tcW w:w="1166" w:type="dxa"/>
          </w:tcPr>
          <w:p w14:paraId="63329BB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12336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78D7A2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444946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E67DB81" w14:textId="7993F17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79556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15CE377" w14:textId="61E832FF" w:rsidR="00D73C3A" w:rsidRDefault="00D73C3A" w:rsidP="00D73C3A">
            <w:pPr>
              <w:spacing w:before="60" w:after="60"/>
              <w:rPr>
                <w:rFonts w:ascii="Arial" w:hAnsi="Arial" w:cs="Arial"/>
                <w:sz w:val="20"/>
                <w:szCs w:val="20"/>
              </w:rPr>
            </w:pPr>
            <w:r>
              <w:rPr>
                <w:rFonts w:ascii="Arial" w:hAnsi="Arial" w:cs="Arial"/>
                <w:sz w:val="20"/>
                <w:szCs w:val="20"/>
              </w:rPr>
              <w:t>19.73</w:t>
            </w:r>
          </w:p>
        </w:tc>
        <w:sdt>
          <w:sdtPr>
            <w:rPr>
              <w:rFonts w:ascii="Arial" w:hAnsi="Arial" w:cs="Arial"/>
              <w:sz w:val="20"/>
              <w:szCs w:val="20"/>
            </w:rPr>
            <w:id w:val="-1513445679"/>
            <w:placeholder>
              <w:docPart w:val="A6E170E48D4E4133B9D4AC02996B22D4"/>
            </w:placeholder>
            <w:showingPlcHdr/>
          </w:sdtPr>
          <w:sdtContent>
            <w:tc>
              <w:tcPr>
                <w:tcW w:w="1895" w:type="dxa"/>
              </w:tcPr>
              <w:p w14:paraId="138F32F6" w14:textId="076F50B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FD94C54" w14:textId="77777777" w:rsidTr="00435C9F">
        <w:tc>
          <w:tcPr>
            <w:tcW w:w="837" w:type="dxa"/>
          </w:tcPr>
          <w:p w14:paraId="3914C01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40C1DA1" w14:textId="11483CF3" w:rsidR="00D73C3A" w:rsidRPr="002965C2" w:rsidRDefault="00D73C3A" w:rsidP="00D73C3A">
            <w:pPr>
              <w:spacing w:before="60" w:after="60"/>
              <w:rPr>
                <w:rFonts w:ascii="Arial" w:hAnsi="Arial" w:cs="Arial"/>
                <w:b/>
                <w:color w:val="C0504D"/>
                <w:sz w:val="20"/>
                <w:szCs w:val="20"/>
              </w:rPr>
            </w:pPr>
            <w:r w:rsidRPr="002965C2">
              <w:rPr>
                <w:rFonts w:ascii="Arial" w:hAnsi="Arial" w:cs="Arial"/>
                <w:b/>
                <w:color w:val="C0504D"/>
                <w:sz w:val="20"/>
                <w:szCs w:val="20"/>
              </w:rPr>
              <w:t>Restructuring provisions</w:t>
            </w:r>
          </w:p>
        </w:tc>
      </w:tr>
      <w:tr w:rsidR="00D73C3A" w:rsidRPr="00983410" w14:paraId="07EA2A15" w14:textId="77777777" w:rsidTr="00435C9F">
        <w:tc>
          <w:tcPr>
            <w:tcW w:w="837" w:type="dxa"/>
          </w:tcPr>
          <w:p w14:paraId="2E521E1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F5A1215" w14:textId="3CFA3855" w:rsidR="00D73C3A" w:rsidRPr="007D52E2" w:rsidRDefault="00D73C3A" w:rsidP="00D73C3A">
            <w:pPr>
              <w:spacing w:before="60" w:after="60"/>
              <w:rPr>
                <w:rFonts w:ascii="Arial" w:hAnsi="Arial" w:cs="Arial"/>
                <w:sz w:val="20"/>
                <w:szCs w:val="20"/>
              </w:rPr>
            </w:pPr>
            <w:r w:rsidRPr="002965C2">
              <w:rPr>
                <w:rFonts w:ascii="Arial" w:hAnsi="Arial" w:cs="Arial"/>
                <w:sz w:val="20"/>
                <w:szCs w:val="20"/>
              </w:rPr>
              <w:t>Have only the direct expenditures arising from the restructuring been include in restructuring provisions?</w:t>
            </w:r>
          </w:p>
        </w:tc>
        <w:tc>
          <w:tcPr>
            <w:tcW w:w="1166" w:type="dxa"/>
          </w:tcPr>
          <w:p w14:paraId="7F46DA2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80276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C2B070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902218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D747769" w14:textId="79BA0FED"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758428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815D16F" w14:textId="7201FC9E" w:rsidR="00D73C3A" w:rsidRDefault="00D73C3A" w:rsidP="00D73C3A">
            <w:pPr>
              <w:spacing w:before="60" w:after="60"/>
              <w:rPr>
                <w:rFonts w:ascii="Arial" w:hAnsi="Arial" w:cs="Arial"/>
                <w:sz w:val="20"/>
                <w:szCs w:val="20"/>
              </w:rPr>
            </w:pPr>
            <w:r>
              <w:rPr>
                <w:rFonts w:ascii="Arial" w:hAnsi="Arial" w:cs="Arial"/>
                <w:sz w:val="20"/>
                <w:szCs w:val="20"/>
              </w:rPr>
              <w:t>19.73</w:t>
            </w:r>
          </w:p>
        </w:tc>
        <w:sdt>
          <w:sdtPr>
            <w:rPr>
              <w:rFonts w:ascii="Arial" w:hAnsi="Arial" w:cs="Arial"/>
              <w:sz w:val="20"/>
              <w:szCs w:val="20"/>
            </w:rPr>
            <w:id w:val="-868601382"/>
            <w:placeholder>
              <w:docPart w:val="A6E170E48D4E4133B9D4AC02996B22D4"/>
            </w:placeholder>
            <w:showingPlcHdr/>
          </w:sdtPr>
          <w:sdtContent>
            <w:tc>
              <w:tcPr>
                <w:tcW w:w="1895" w:type="dxa"/>
              </w:tcPr>
              <w:p w14:paraId="58106471" w14:textId="6DFB8EF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9E135B1" w14:textId="77777777" w:rsidTr="00435C9F">
        <w:tc>
          <w:tcPr>
            <w:tcW w:w="837" w:type="dxa"/>
          </w:tcPr>
          <w:p w14:paraId="3D5D11B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B96239D" w14:textId="5CD21D4F" w:rsidR="00D73C3A" w:rsidRPr="00983410" w:rsidRDefault="00D73C3A" w:rsidP="00D73C3A">
            <w:pPr>
              <w:spacing w:before="60" w:after="60"/>
              <w:jc w:val="both"/>
              <w:rPr>
                <w:rFonts w:ascii="Arial" w:hAnsi="Arial" w:cs="Arial"/>
                <w:sz w:val="20"/>
                <w:szCs w:val="20"/>
              </w:rPr>
            </w:pPr>
            <w:r w:rsidRPr="002965C2">
              <w:rPr>
                <w:rFonts w:ascii="Arial" w:hAnsi="Arial" w:cs="Arial"/>
                <w:b/>
                <w:bCs/>
                <w:sz w:val="20"/>
                <w:szCs w:val="20"/>
              </w:rPr>
              <w:t>NOTE:</w:t>
            </w:r>
            <w:r>
              <w:rPr>
                <w:rFonts w:ascii="Arial" w:hAnsi="Arial" w:cs="Arial"/>
                <w:sz w:val="20"/>
                <w:szCs w:val="20"/>
              </w:rPr>
              <w:t xml:space="preserve">  </w:t>
            </w:r>
            <w:r w:rsidRPr="002965C2">
              <w:rPr>
                <w:rFonts w:ascii="Arial" w:hAnsi="Arial" w:cs="Arial"/>
                <w:sz w:val="20"/>
                <w:szCs w:val="20"/>
              </w:rPr>
              <w:t>direct expenditures arising from the restructuring are those that are both</w:t>
            </w:r>
            <w:r>
              <w:rPr>
                <w:rFonts w:ascii="Arial" w:hAnsi="Arial" w:cs="Arial"/>
                <w:sz w:val="20"/>
                <w:szCs w:val="20"/>
              </w:rPr>
              <w:t xml:space="preserve"> </w:t>
            </w:r>
            <w:r w:rsidRPr="002965C2">
              <w:rPr>
                <w:rFonts w:ascii="Arial" w:hAnsi="Arial" w:cs="Arial"/>
                <w:sz w:val="20"/>
                <w:szCs w:val="20"/>
              </w:rPr>
              <w:t>(a) necessarily entailed by the restructuring; and</w:t>
            </w:r>
            <w:r>
              <w:rPr>
                <w:rFonts w:ascii="Arial" w:hAnsi="Arial" w:cs="Arial"/>
                <w:sz w:val="20"/>
                <w:szCs w:val="20"/>
              </w:rPr>
              <w:t xml:space="preserve"> (</w:t>
            </w:r>
            <w:r w:rsidRPr="002965C2">
              <w:rPr>
                <w:rFonts w:ascii="Arial" w:hAnsi="Arial" w:cs="Arial"/>
                <w:sz w:val="20"/>
                <w:szCs w:val="20"/>
              </w:rPr>
              <w:t>b) not associated with the ongoing activities of the entity</w:t>
            </w:r>
            <w:r>
              <w:rPr>
                <w:rFonts w:ascii="Arial" w:hAnsi="Arial" w:cs="Arial"/>
                <w:sz w:val="20"/>
                <w:szCs w:val="20"/>
              </w:rPr>
              <w:t xml:space="preserve"> [19.73]</w:t>
            </w:r>
            <w:r w:rsidRPr="002965C2">
              <w:rPr>
                <w:rFonts w:ascii="Arial" w:hAnsi="Arial" w:cs="Arial"/>
                <w:sz w:val="20"/>
                <w:szCs w:val="20"/>
              </w:rPr>
              <w:t>.</w:t>
            </w:r>
          </w:p>
        </w:tc>
      </w:tr>
      <w:tr w:rsidR="00D73C3A" w:rsidRPr="00983410" w14:paraId="06DE34E0" w14:textId="77777777" w:rsidTr="00435C9F">
        <w:tc>
          <w:tcPr>
            <w:tcW w:w="837" w:type="dxa"/>
          </w:tcPr>
          <w:p w14:paraId="4FD5CAA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370BBB7" w14:textId="0C549114" w:rsidR="00D73C3A" w:rsidRPr="002965C2" w:rsidRDefault="00D73C3A" w:rsidP="00D73C3A">
            <w:pPr>
              <w:spacing w:before="60" w:after="60"/>
              <w:rPr>
                <w:rFonts w:ascii="Arial" w:hAnsi="Arial" w:cs="Arial"/>
                <w:b/>
                <w:color w:val="C0504D"/>
                <w:sz w:val="20"/>
                <w:szCs w:val="20"/>
              </w:rPr>
            </w:pPr>
            <w:r w:rsidRPr="002965C2">
              <w:rPr>
                <w:rFonts w:ascii="Arial" w:hAnsi="Arial" w:cs="Arial"/>
                <w:b/>
                <w:color w:val="C0504D"/>
                <w:sz w:val="20"/>
                <w:szCs w:val="20"/>
              </w:rPr>
              <w:t>Financial guarantees and loan commitments</w:t>
            </w:r>
          </w:p>
        </w:tc>
      </w:tr>
      <w:tr w:rsidR="00D73C3A" w:rsidRPr="00983410" w14:paraId="2A0B164D" w14:textId="77777777" w:rsidTr="00435C9F">
        <w:tc>
          <w:tcPr>
            <w:tcW w:w="837" w:type="dxa"/>
          </w:tcPr>
          <w:p w14:paraId="0BF65C5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540CD99" w14:textId="5D5565B0" w:rsidR="00D73C3A" w:rsidRPr="007D52E2" w:rsidRDefault="00D73C3A" w:rsidP="00D73C3A">
            <w:pPr>
              <w:spacing w:before="60" w:after="60"/>
              <w:rPr>
                <w:rFonts w:ascii="Arial" w:hAnsi="Arial" w:cs="Arial"/>
                <w:sz w:val="20"/>
                <w:szCs w:val="20"/>
              </w:rPr>
            </w:pPr>
            <w:r>
              <w:rPr>
                <w:rFonts w:ascii="Arial" w:hAnsi="Arial" w:cs="Arial"/>
                <w:sz w:val="20"/>
                <w:szCs w:val="20"/>
              </w:rPr>
              <w:t>Is a provision for financial guarantees and loan commitments recognised when it is probable that an outflow of resources embodying economic benefits and service potential will be required to settle the obligation and a reliable estimate of the obligation can be made?</w:t>
            </w:r>
          </w:p>
        </w:tc>
        <w:tc>
          <w:tcPr>
            <w:tcW w:w="1166" w:type="dxa"/>
          </w:tcPr>
          <w:p w14:paraId="7047461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085008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959A09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279671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21C1A36" w14:textId="7E72F44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026563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B2642DD" w14:textId="3FD15203" w:rsidR="00D73C3A" w:rsidRDefault="00D73C3A" w:rsidP="00D73C3A">
            <w:pPr>
              <w:spacing w:before="60" w:after="60"/>
              <w:rPr>
                <w:rFonts w:ascii="Arial" w:hAnsi="Arial" w:cs="Arial"/>
                <w:sz w:val="20"/>
                <w:szCs w:val="20"/>
              </w:rPr>
            </w:pPr>
            <w:r>
              <w:rPr>
                <w:rFonts w:ascii="Arial" w:hAnsi="Arial" w:cs="Arial"/>
                <w:sz w:val="20"/>
                <w:szCs w:val="20"/>
              </w:rPr>
              <w:t>19.94</w:t>
            </w:r>
          </w:p>
        </w:tc>
        <w:sdt>
          <w:sdtPr>
            <w:rPr>
              <w:rFonts w:ascii="Arial" w:hAnsi="Arial" w:cs="Arial"/>
              <w:sz w:val="20"/>
              <w:szCs w:val="20"/>
            </w:rPr>
            <w:id w:val="1893695924"/>
            <w:placeholder>
              <w:docPart w:val="A6E170E48D4E4133B9D4AC02996B22D4"/>
            </w:placeholder>
            <w:showingPlcHdr/>
          </w:sdtPr>
          <w:sdtContent>
            <w:tc>
              <w:tcPr>
                <w:tcW w:w="1895" w:type="dxa"/>
              </w:tcPr>
              <w:p w14:paraId="75DFE96E" w14:textId="200EDFA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EB914C3" w14:textId="77777777" w:rsidTr="00435C9F">
        <w:tc>
          <w:tcPr>
            <w:tcW w:w="837" w:type="dxa"/>
          </w:tcPr>
          <w:p w14:paraId="06634CD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875E72" w14:textId="0AD55A13" w:rsidR="00D73C3A" w:rsidRPr="007D52E2" w:rsidRDefault="00D73C3A" w:rsidP="00D73C3A">
            <w:pPr>
              <w:spacing w:before="60" w:after="60"/>
              <w:rPr>
                <w:rFonts w:ascii="Arial" w:hAnsi="Arial" w:cs="Arial"/>
                <w:sz w:val="20"/>
                <w:szCs w:val="20"/>
              </w:rPr>
            </w:pPr>
            <w:r>
              <w:rPr>
                <w:rFonts w:ascii="Arial" w:hAnsi="Arial" w:cs="Arial"/>
                <w:sz w:val="20"/>
                <w:szCs w:val="20"/>
              </w:rPr>
              <w:t>Where a fee is received for issuing a financial guarantee, has this amount been considered in determining the best estimate of the amount to settle the obligation at the reporting date?</w:t>
            </w:r>
          </w:p>
        </w:tc>
        <w:tc>
          <w:tcPr>
            <w:tcW w:w="1166" w:type="dxa"/>
          </w:tcPr>
          <w:p w14:paraId="7869F8E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7392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47E44F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03315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63F17CD" w14:textId="4B29184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895313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80EBE3" w14:textId="7987934A" w:rsidR="00D73C3A" w:rsidRDefault="00D73C3A" w:rsidP="00D73C3A">
            <w:pPr>
              <w:spacing w:before="60" w:after="60"/>
              <w:rPr>
                <w:rFonts w:ascii="Arial" w:hAnsi="Arial" w:cs="Arial"/>
                <w:sz w:val="20"/>
                <w:szCs w:val="20"/>
              </w:rPr>
            </w:pPr>
            <w:r>
              <w:rPr>
                <w:rFonts w:ascii="Arial" w:hAnsi="Arial" w:cs="Arial"/>
                <w:sz w:val="20"/>
                <w:szCs w:val="20"/>
              </w:rPr>
              <w:t>19.96</w:t>
            </w:r>
          </w:p>
        </w:tc>
        <w:sdt>
          <w:sdtPr>
            <w:rPr>
              <w:rFonts w:ascii="Arial" w:hAnsi="Arial" w:cs="Arial"/>
              <w:sz w:val="20"/>
              <w:szCs w:val="20"/>
            </w:rPr>
            <w:id w:val="-1634466898"/>
            <w:placeholder>
              <w:docPart w:val="A6E170E48D4E4133B9D4AC02996B22D4"/>
            </w:placeholder>
            <w:showingPlcHdr/>
          </w:sdtPr>
          <w:sdtContent>
            <w:tc>
              <w:tcPr>
                <w:tcW w:w="1895" w:type="dxa"/>
              </w:tcPr>
              <w:p w14:paraId="35E64A31" w14:textId="3AF862D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64675A7" w14:textId="77777777" w:rsidTr="00435C9F">
        <w:tc>
          <w:tcPr>
            <w:tcW w:w="837" w:type="dxa"/>
          </w:tcPr>
          <w:p w14:paraId="7D5E6A4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214100" w14:textId="74D0874B" w:rsidR="00D73C3A" w:rsidRPr="007D52E2" w:rsidRDefault="00D73C3A" w:rsidP="00D73C3A">
            <w:pPr>
              <w:spacing w:before="60" w:after="60"/>
              <w:rPr>
                <w:rFonts w:ascii="Arial" w:hAnsi="Arial" w:cs="Arial"/>
                <w:sz w:val="20"/>
                <w:szCs w:val="20"/>
              </w:rPr>
            </w:pPr>
            <w:r>
              <w:rPr>
                <w:rFonts w:ascii="Arial" w:hAnsi="Arial" w:cs="Arial"/>
                <w:sz w:val="20"/>
                <w:szCs w:val="20"/>
              </w:rPr>
              <w:t>Where a fee is charged and the outflow of economic resources is probable, is an obligation recognised at the higher of:</w:t>
            </w:r>
          </w:p>
        </w:tc>
        <w:tc>
          <w:tcPr>
            <w:tcW w:w="1166" w:type="dxa"/>
          </w:tcPr>
          <w:p w14:paraId="2ED3D9A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403019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8C770D8" w14:textId="77777777" w:rsidR="00D73C3A" w:rsidRDefault="00D73C3A" w:rsidP="00D73C3A">
            <w:pPr>
              <w:spacing w:before="60" w:after="60"/>
              <w:rPr>
                <w:rFonts w:ascii="MS Gothic" w:eastAsia="MS Gothic" w:hAnsi="MS Gothic" w:cs="Arial"/>
                <w:sz w:val="20"/>
                <w:szCs w:val="20"/>
              </w:rPr>
            </w:pPr>
          </w:p>
        </w:tc>
        <w:tc>
          <w:tcPr>
            <w:tcW w:w="1710" w:type="dxa"/>
          </w:tcPr>
          <w:p w14:paraId="7640F21F" w14:textId="186316E5" w:rsidR="00D73C3A" w:rsidRDefault="00D73C3A" w:rsidP="00D73C3A">
            <w:pPr>
              <w:spacing w:before="60" w:after="60"/>
              <w:rPr>
                <w:rFonts w:ascii="Arial" w:hAnsi="Arial" w:cs="Arial"/>
                <w:sz w:val="20"/>
                <w:szCs w:val="20"/>
              </w:rPr>
            </w:pPr>
            <w:r>
              <w:rPr>
                <w:rFonts w:ascii="Arial" w:hAnsi="Arial" w:cs="Arial"/>
                <w:sz w:val="20"/>
                <w:szCs w:val="20"/>
              </w:rPr>
              <w:t>19.96</w:t>
            </w:r>
          </w:p>
        </w:tc>
        <w:sdt>
          <w:sdtPr>
            <w:rPr>
              <w:rFonts w:ascii="Arial" w:hAnsi="Arial" w:cs="Arial"/>
              <w:sz w:val="20"/>
              <w:szCs w:val="20"/>
            </w:rPr>
            <w:id w:val="-511383383"/>
            <w:placeholder>
              <w:docPart w:val="A6E170E48D4E4133B9D4AC02996B22D4"/>
            </w:placeholder>
            <w:showingPlcHdr/>
          </w:sdtPr>
          <w:sdtContent>
            <w:tc>
              <w:tcPr>
                <w:tcW w:w="1895" w:type="dxa"/>
              </w:tcPr>
              <w:p w14:paraId="34957F6E" w14:textId="0633AA4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F4DDC7" w14:textId="77777777" w:rsidTr="00435C9F">
        <w:tc>
          <w:tcPr>
            <w:tcW w:w="837" w:type="dxa"/>
          </w:tcPr>
          <w:p w14:paraId="381C679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4BE5F6D" w14:textId="5CCCF1B6" w:rsidR="00D73C3A" w:rsidRPr="007D52E2" w:rsidRDefault="00D73C3A" w:rsidP="00D73C3A">
            <w:pPr>
              <w:pStyle w:val="ListParagraph"/>
              <w:numPr>
                <w:ilvl w:val="0"/>
                <w:numId w:val="84"/>
              </w:numPr>
              <w:spacing w:before="60" w:after="60"/>
              <w:contextualSpacing w:val="0"/>
              <w:jc w:val="left"/>
              <w:rPr>
                <w:rFonts w:ascii="Arial" w:hAnsi="Arial" w:cs="Arial"/>
                <w:sz w:val="20"/>
                <w:szCs w:val="20"/>
              </w:rPr>
            </w:pPr>
            <w:r>
              <w:rPr>
                <w:rFonts w:ascii="Arial" w:hAnsi="Arial" w:cs="Arial"/>
                <w:sz w:val="20"/>
                <w:szCs w:val="20"/>
              </w:rPr>
              <w:t>the amount determined using GRAP 19?</w:t>
            </w:r>
          </w:p>
        </w:tc>
        <w:tc>
          <w:tcPr>
            <w:tcW w:w="1166" w:type="dxa"/>
          </w:tcPr>
          <w:p w14:paraId="1050F5E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337909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65F9717" w14:textId="0CF6F89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928570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C341391" w14:textId="499FCBCC" w:rsidR="00D73C3A" w:rsidRDefault="00D73C3A" w:rsidP="00D73C3A">
            <w:pPr>
              <w:spacing w:before="60" w:after="60"/>
              <w:rPr>
                <w:rFonts w:ascii="Arial" w:hAnsi="Arial" w:cs="Arial"/>
                <w:sz w:val="20"/>
                <w:szCs w:val="20"/>
              </w:rPr>
            </w:pPr>
            <w:r>
              <w:rPr>
                <w:rFonts w:ascii="Arial" w:hAnsi="Arial" w:cs="Arial"/>
                <w:sz w:val="20"/>
                <w:szCs w:val="20"/>
              </w:rPr>
              <w:t>19.96(a)</w:t>
            </w:r>
          </w:p>
        </w:tc>
        <w:sdt>
          <w:sdtPr>
            <w:rPr>
              <w:rFonts w:ascii="Arial" w:hAnsi="Arial" w:cs="Arial"/>
              <w:sz w:val="20"/>
              <w:szCs w:val="20"/>
            </w:rPr>
            <w:id w:val="-156466665"/>
            <w:placeholder>
              <w:docPart w:val="A6E170E48D4E4133B9D4AC02996B22D4"/>
            </w:placeholder>
            <w:showingPlcHdr/>
          </w:sdtPr>
          <w:sdtContent>
            <w:tc>
              <w:tcPr>
                <w:tcW w:w="1895" w:type="dxa"/>
              </w:tcPr>
              <w:p w14:paraId="14DF5CB9" w14:textId="09B4E42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B386BD6" w14:textId="77777777" w:rsidTr="00435C9F">
        <w:tc>
          <w:tcPr>
            <w:tcW w:w="837" w:type="dxa"/>
          </w:tcPr>
          <w:p w14:paraId="67ECFA7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95101D8" w14:textId="6AB2FC74" w:rsidR="00D73C3A" w:rsidRPr="007D52E2" w:rsidRDefault="00D73C3A" w:rsidP="00D73C3A">
            <w:pPr>
              <w:pStyle w:val="ListParagraph"/>
              <w:numPr>
                <w:ilvl w:val="0"/>
                <w:numId w:val="84"/>
              </w:numPr>
              <w:spacing w:before="60" w:after="60"/>
              <w:contextualSpacing w:val="0"/>
              <w:jc w:val="left"/>
              <w:rPr>
                <w:rFonts w:ascii="Arial" w:hAnsi="Arial" w:cs="Arial"/>
                <w:sz w:val="20"/>
                <w:szCs w:val="20"/>
              </w:rPr>
            </w:pPr>
            <w:r>
              <w:rPr>
                <w:rFonts w:ascii="Arial" w:hAnsi="Arial" w:cs="Arial"/>
                <w:sz w:val="20"/>
                <w:szCs w:val="20"/>
              </w:rPr>
              <w:t>the amount of the fee initially recognised less, where appropriate, cumulative amortisation recognised in accordance with GRAP 9?</w:t>
            </w:r>
          </w:p>
        </w:tc>
        <w:tc>
          <w:tcPr>
            <w:tcW w:w="1166" w:type="dxa"/>
          </w:tcPr>
          <w:p w14:paraId="79AB5F8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419186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3C07CCF" w14:textId="3E7C40A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09204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80D3AA" w14:textId="6A4B7426" w:rsidR="00D73C3A" w:rsidRDefault="00D73C3A" w:rsidP="00D73C3A">
            <w:pPr>
              <w:spacing w:before="60" w:after="60"/>
              <w:rPr>
                <w:rFonts w:ascii="Arial" w:hAnsi="Arial" w:cs="Arial"/>
                <w:sz w:val="20"/>
                <w:szCs w:val="20"/>
              </w:rPr>
            </w:pPr>
            <w:r>
              <w:rPr>
                <w:rFonts w:ascii="Arial" w:hAnsi="Arial" w:cs="Arial"/>
                <w:sz w:val="20"/>
                <w:szCs w:val="20"/>
              </w:rPr>
              <w:t>19.96(b)</w:t>
            </w:r>
          </w:p>
        </w:tc>
        <w:sdt>
          <w:sdtPr>
            <w:rPr>
              <w:rFonts w:ascii="Arial" w:hAnsi="Arial" w:cs="Arial"/>
              <w:sz w:val="20"/>
              <w:szCs w:val="20"/>
            </w:rPr>
            <w:id w:val="-514928431"/>
            <w:placeholder>
              <w:docPart w:val="A6E170E48D4E4133B9D4AC02996B22D4"/>
            </w:placeholder>
            <w:showingPlcHdr/>
          </w:sdtPr>
          <w:sdtContent>
            <w:tc>
              <w:tcPr>
                <w:tcW w:w="1895" w:type="dxa"/>
              </w:tcPr>
              <w:p w14:paraId="0B44D8A8" w14:textId="1DCE3E6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DFD44FF" w14:textId="77777777" w:rsidTr="00435C9F">
        <w:tc>
          <w:tcPr>
            <w:tcW w:w="837" w:type="dxa"/>
          </w:tcPr>
          <w:p w14:paraId="6E8DE38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137351D" w14:textId="4C1E934B" w:rsidR="00D73C3A" w:rsidRPr="00983410" w:rsidRDefault="00D73C3A" w:rsidP="00D73C3A">
            <w:pPr>
              <w:spacing w:before="60" w:after="60"/>
              <w:jc w:val="both"/>
              <w:rPr>
                <w:rFonts w:ascii="Arial" w:hAnsi="Arial" w:cs="Arial"/>
                <w:sz w:val="20"/>
                <w:szCs w:val="20"/>
              </w:rPr>
            </w:pPr>
            <w:r w:rsidRPr="009230B4">
              <w:rPr>
                <w:rFonts w:ascii="Arial" w:hAnsi="Arial" w:cs="Arial"/>
                <w:b/>
                <w:bCs/>
                <w:sz w:val="20"/>
                <w:szCs w:val="20"/>
              </w:rPr>
              <w:t>NOTE:</w:t>
            </w:r>
            <w:r>
              <w:rPr>
                <w:rFonts w:ascii="Arial" w:hAnsi="Arial" w:cs="Arial"/>
                <w:sz w:val="20"/>
                <w:szCs w:val="20"/>
              </w:rPr>
              <w:t xml:space="preserve">  these requirements also apply to loan commitments where a fee is charged [19.97].</w:t>
            </w:r>
          </w:p>
        </w:tc>
      </w:tr>
      <w:tr w:rsidR="00D73C3A" w:rsidRPr="00983410" w14:paraId="4D04AD03" w14:textId="77777777" w:rsidTr="00435C9F">
        <w:tc>
          <w:tcPr>
            <w:tcW w:w="837" w:type="dxa"/>
          </w:tcPr>
          <w:p w14:paraId="484CAB9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DB67DCB" w14:textId="351749D0" w:rsidR="00D73C3A" w:rsidRPr="009230B4" w:rsidRDefault="00D73C3A" w:rsidP="00D73C3A">
            <w:pPr>
              <w:spacing w:before="60" w:after="60"/>
              <w:rPr>
                <w:rFonts w:ascii="Arial" w:hAnsi="Arial" w:cs="Arial"/>
                <w:b/>
                <w:color w:val="C0504D"/>
                <w:sz w:val="20"/>
                <w:szCs w:val="20"/>
              </w:rPr>
            </w:pPr>
            <w:r w:rsidRPr="009230B4">
              <w:rPr>
                <w:rFonts w:ascii="Arial" w:hAnsi="Arial" w:cs="Arial"/>
                <w:b/>
                <w:color w:val="C0504D"/>
                <w:sz w:val="20"/>
                <w:szCs w:val="20"/>
              </w:rPr>
              <w:t>Disclosure</w:t>
            </w:r>
            <w:r>
              <w:rPr>
                <w:rFonts w:ascii="Arial" w:hAnsi="Arial" w:cs="Arial"/>
                <w:b/>
                <w:color w:val="C0504D"/>
                <w:sz w:val="20"/>
                <w:szCs w:val="20"/>
              </w:rPr>
              <w:t xml:space="preserve"> of provisions</w:t>
            </w:r>
          </w:p>
        </w:tc>
      </w:tr>
      <w:tr w:rsidR="00D73C3A" w:rsidRPr="00983410" w14:paraId="225C31A7" w14:textId="77777777" w:rsidTr="00435C9F">
        <w:tc>
          <w:tcPr>
            <w:tcW w:w="837" w:type="dxa"/>
          </w:tcPr>
          <w:p w14:paraId="476E24E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789AEF1" w14:textId="4572D1F3" w:rsidR="00D73C3A" w:rsidRPr="007D52E2" w:rsidRDefault="00D73C3A" w:rsidP="00D73C3A">
            <w:pPr>
              <w:spacing w:before="60" w:after="60"/>
              <w:rPr>
                <w:rFonts w:ascii="Arial" w:hAnsi="Arial" w:cs="Arial"/>
                <w:sz w:val="20"/>
                <w:szCs w:val="20"/>
              </w:rPr>
            </w:pPr>
            <w:r w:rsidRPr="009230B4">
              <w:rPr>
                <w:rFonts w:ascii="Arial" w:hAnsi="Arial" w:cs="Arial"/>
                <w:sz w:val="20"/>
                <w:szCs w:val="20"/>
              </w:rPr>
              <w:t>For each class of provision, has the following been disclosed:</w:t>
            </w:r>
          </w:p>
        </w:tc>
        <w:tc>
          <w:tcPr>
            <w:tcW w:w="1166" w:type="dxa"/>
          </w:tcPr>
          <w:p w14:paraId="1EB79AF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671012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8094046" w14:textId="77777777" w:rsidR="00D73C3A" w:rsidRDefault="00D73C3A" w:rsidP="00D73C3A">
            <w:pPr>
              <w:spacing w:before="60" w:after="60"/>
              <w:rPr>
                <w:rFonts w:ascii="MS Gothic" w:eastAsia="MS Gothic" w:hAnsi="MS Gothic" w:cs="Arial"/>
                <w:sz w:val="20"/>
                <w:szCs w:val="20"/>
              </w:rPr>
            </w:pPr>
          </w:p>
        </w:tc>
        <w:tc>
          <w:tcPr>
            <w:tcW w:w="1710" w:type="dxa"/>
          </w:tcPr>
          <w:p w14:paraId="05F3866A" w14:textId="6D1277E8" w:rsidR="00D73C3A" w:rsidRDefault="00D73C3A" w:rsidP="00D73C3A">
            <w:pPr>
              <w:spacing w:before="60" w:after="60"/>
              <w:rPr>
                <w:rFonts w:ascii="Arial" w:hAnsi="Arial" w:cs="Arial"/>
                <w:sz w:val="20"/>
                <w:szCs w:val="20"/>
              </w:rPr>
            </w:pPr>
            <w:r>
              <w:rPr>
                <w:rFonts w:ascii="Arial" w:hAnsi="Arial" w:cs="Arial"/>
                <w:sz w:val="20"/>
                <w:szCs w:val="20"/>
              </w:rPr>
              <w:t>19.98</w:t>
            </w:r>
          </w:p>
        </w:tc>
        <w:sdt>
          <w:sdtPr>
            <w:rPr>
              <w:rFonts w:ascii="Arial" w:hAnsi="Arial" w:cs="Arial"/>
              <w:sz w:val="20"/>
              <w:szCs w:val="20"/>
            </w:rPr>
            <w:id w:val="-1340693845"/>
            <w:placeholder>
              <w:docPart w:val="A6E170E48D4E4133B9D4AC02996B22D4"/>
            </w:placeholder>
            <w:showingPlcHdr/>
          </w:sdtPr>
          <w:sdtContent>
            <w:tc>
              <w:tcPr>
                <w:tcW w:w="1895" w:type="dxa"/>
              </w:tcPr>
              <w:p w14:paraId="6A7840D6" w14:textId="706EA48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C36264F" w14:textId="77777777" w:rsidTr="00435C9F">
        <w:tc>
          <w:tcPr>
            <w:tcW w:w="837" w:type="dxa"/>
          </w:tcPr>
          <w:p w14:paraId="45E99A5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DD24702" w14:textId="43E0BDCE"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the carrying amount at the beginning and end of the period?</w:t>
            </w:r>
          </w:p>
        </w:tc>
        <w:tc>
          <w:tcPr>
            <w:tcW w:w="1166" w:type="dxa"/>
          </w:tcPr>
          <w:p w14:paraId="04C1858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6149189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6FADDEE" w14:textId="0F2B42B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372927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120FB3C" w14:textId="52727C1B" w:rsidR="00D73C3A" w:rsidRDefault="00D73C3A" w:rsidP="00D73C3A">
            <w:pPr>
              <w:spacing w:before="60" w:after="60"/>
              <w:rPr>
                <w:rFonts w:ascii="Arial" w:hAnsi="Arial" w:cs="Arial"/>
                <w:sz w:val="20"/>
                <w:szCs w:val="20"/>
              </w:rPr>
            </w:pPr>
            <w:r>
              <w:rPr>
                <w:rFonts w:ascii="Arial" w:hAnsi="Arial" w:cs="Arial"/>
                <w:sz w:val="20"/>
                <w:szCs w:val="20"/>
              </w:rPr>
              <w:t>19.98(a)</w:t>
            </w:r>
          </w:p>
        </w:tc>
        <w:sdt>
          <w:sdtPr>
            <w:rPr>
              <w:rFonts w:ascii="Arial" w:hAnsi="Arial" w:cs="Arial"/>
              <w:sz w:val="20"/>
              <w:szCs w:val="20"/>
            </w:rPr>
            <w:id w:val="-818110643"/>
            <w:placeholder>
              <w:docPart w:val="A6E170E48D4E4133B9D4AC02996B22D4"/>
            </w:placeholder>
            <w:showingPlcHdr/>
          </w:sdtPr>
          <w:sdtContent>
            <w:tc>
              <w:tcPr>
                <w:tcW w:w="1895" w:type="dxa"/>
              </w:tcPr>
              <w:p w14:paraId="3952E55E" w14:textId="4F54AB4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A1C1BEB" w14:textId="77777777" w:rsidTr="00435C9F">
        <w:tc>
          <w:tcPr>
            <w:tcW w:w="837" w:type="dxa"/>
          </w:tcPr>
          <w:p w14:paraId="0468726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5F99AC2" w14:textId="0FCD94D6"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additional provisions made in the period, including increases to existing provisions?</w:t>
            </w:r>
          </w:p>
        </w:tc>
        <w:tc>
          <w:tcPr>
            <w:tcW w:w="1166" w:type="dxa"/>
          </w:tcPr>
          <w:p w14:paraId="09AB175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83388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3B2C6F0" w14:textId="03AB023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858862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C86C373" w14:textId="20073931" w:rsidR="00D73C3A" w:rsidRDefault="00D73C3A" w:rsidP="00D73C3A">
            <w:pPr>
              <w:spacing w:before="60" w:after="60"/>
              <w:rPr>
                <w:rFonts w:ascii="Arial" w:hAnsi="Arial" w:cs="Arial"/>
                <w:sz w:val="20"/>
                <w:szCs w:val="20"/>
              </w:rPr>
            </w:pPr>
            <w:r>
              <w:rPr>
                <w:rFonts w:ascii="Arial" w:hAnsi="Arial" w:cs="Arial"/>
                <w:sz w:val="20"/>
                <w:szCs w:val="20"/>
              </w:rPr>
              <w:t>19.98(b)</w:t>
            </w:r>
          </w:p>
        </w:tc>
        <w:sdt>
          <w:sdtPr>
            <w:rPr>
              <w:rFonts w:ascii="Arial" w:hAnsi="Arial" w:cs="Arial"/>
              <w:sz w:val="20"/>
              <w:szCs w:val="20"/>
            </w:rPr>
            <w:id w:val="1407418135"/>
            <w:placeholder>
              <w:docPart w:val="A6E170E48D4E4133B9D4AC02996B22D4"/>
            </w:placeholder>
            <w:showingPlcHdr/>
          </w:sdtPr>
          <w:sdtContent>
            <w:tc>
              <w:tcPr>
                <w:tcW w:w="1895" w:type="dxa"/>
              </w:tcPr>
              <w:p w14:paraId="1904D996" w14:textId="79832FB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FCEC5E7" w14:textId="77777777" w:rsidTr="00435C9F">
        <w:tc>
          <w:tcPr>
            <w:tcW w:w="837" w:type="dxa"/>
          </w:tcPr>
          <w:p w14:paraId="5367EAB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4A3B72F" w14:textId="1A6AED00"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Pr>
                <w:rFonts w:ascii="Arial" w:hAnsi="Arial" w:cs="Arial"/>
                <w:sz w:val="20"/>
                <w:szCs w:val="20"/>
              </w:rPr>
              <w:t>reductions resulting from payments or other outflows made during the reporting period</w:t>
            </w:r>
            <w:r w:rsidRPr="009230B4">
              <w:rPr>
                <w:rFonts w:ascii="Arial" w:hAnsi="Arial" w:cs="Arial"/>
                <w:sz w:val="20"/>
                <w:szCs w:val="20"/>
              </w:rPr>
              <w:t>?</w:t>
            </w:r>
          </w:p>
        </w:tc>
        <w:tc>
          <w:tcPr>
            <w:tcW w:w="1166" w:type="dxa"/>
          </w:tcPr>
          <w:p w14:paraId="61ED7A1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312040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B75DF8" w14:textId="6E72AEA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069054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09CA90B" w14:textId="59AB5DE1" w:rsidR="00D73C3A" w:rsidRDefault="00D73C3A" w:rsidP="00D73C3A">
            <w:pPr>
              <w:spacing w:before="60" w:after="60"/>
              <w:rPr>
                <w:rFonts w:ascii="Arial" w:hAnsi="Arial" w:cs="Arial"/>
                <w:sz w:val="20"/>
                <w:szCs w:val="20"/>
              </w:rPr>
            </w:pPr>
            <w:r>
              <w:rPr>
                <w:rFonts w:ascii="Arial" w:hAnsi="Arial" w:cs="Arial"/>
                <w:sz w:val="20"/>
                <w:szCs w:val="20"/>
              </w:rPr>
              <w:t>19.98(c)</w:t>
            </w:r>
          </w:p>
        </w:tc>
        <w:sdt>
          <w:sdtPr>
            <w:rPr>
              <w:rFonts w:ascii="Arial" w:hAnsi="Arial" w:cs="Arial"/>
              <w:sz w:val="20"/>
              <w:szCs w:val="20"/>
            </w:rPr>
            <w:id w:val="755637228"/>
            <w:placeholder>
              <w:docPart w:val="A6E170E48D4E4133B9D4AC02996B22D4"/>
            </w:placeholder>
            <w:showingPlcHdr/>
          </w:sdtPr>
          <w:sdtContent>
            <w:tc>
              <w:tcPr>
                <w:tcW w:w="1895" w:type="dxa"/>
              </w:tcPr>
              <w:p w14:paraId="550DDC71" w14:textId="3AF4342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87ED993" w14:textId="77777777" w:rsidTr="00435C9F">
        <w:tc>
          <w:tcPr>
            <w:tcW w:w="837" w:type="dxa"/>
          </w:tcPr>
          <w:p w14:paraId="74A1E15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14E3D3E" w14:textId="2D87764E"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Pr>
                <w:rFonts w:ascii="Arial" w:hAnsi="Arial" w:cs="Arial"/>
                <w:sz w:val="20"/>
                <w:szCs w:val="20"/>
              </w:rPr>
              <w:t>reductions resulting from remeasurements or from settlement of the provisions without cost to the entity</w:t>
            </w:r>
            <w:r w:rsidRPr="009230B4">
              <w:rPr>
                <w:rFonts w:ascii="Arial" w:hAnsi="Arial" w:cs="Arial"/>
                <w:sz w:val="20"/>
                <w:szCs w:val="20"/>
              </w:rPr>
              <w:t>?</w:t>
            </w:r>
          </w:p>
        </w:tc>
        <w:tc>
          <w:tcPr>
            <w:tcW w:w="1166" w:type="dxa"/>
          </w:tcPr>
          <w:p w14:paraId="17BB098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62252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1903264" w14:textId="7D68FB7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4393579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3E9E905" w14:textId="6BD46569" w:rsidR="00D73C3A" w:rsidRDefault="00D73C3A" w:rsidP="00D73C3A">
            <w:pPr>
              <w:spacing w:before="60" w:after="60"/>
              <w:rPr>
                <w:rFonts w:ascii="Arial" w:hAnsi="Arial" w:cs="Arial"/>
                <w:sz w:val="20"/>
                <w:szCs w:val="20"/>
              </w:rPr>
            </w:pPr>
            <w:r>
              <w:rPr>
                <w:rFonts w:ascii="Arial" w:hAnsi="Arial" w:cs="Arial"/>
                <w:sz w:val="20"/>
                <w:szCs w:val="20"/>
              </w:rPr>
              <w:t>19.98(d)</w:t>
            </w:r>
          </w:p>
        </w:tc>
        <w:sdt>
          <w:sdtPr>
            <w:rPr>
              <w:rFonts w:ascii="Arial" w:hAnsi="Arial" w:cs="Arial"/>
              <w:sz w:val="20"/>
              <w:szCs w:val="20"/>
            </w:rPr>
            <w:id w:val="-1725354929"/>
            <w:placeholder>
              <w:docPart w:val="A6E170E48D4E4133B9D4AC02996B22D4"/>
            </w:placeholder>
            <w:showingPlcHdr/>
          </w:sdtPr>
          <w:sdtContent>
            <w:tc>
              <w:tcPr>
                <w:tcW w:w="1895" w:type="dxa"/>
              </w:tcPr>
              <w:p w14:paraId="3F9D16C2" w14:textId="11BA745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02BE2C" w14:textId="77777777" w:rsidTr="00435C9F">
        <w:tc>
          <w:tcPr>
            <w:tcW w:w="837" w:type="dxa"/>
          </w:tcPr>
          <w:p w14:paraId="0F55D2D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A85364C" w14:textId="41866014" w:rsidR="00D73C3A" w:rsidRDefault="00D73C3A" w:rsidP="00D73C3A">
            <w:pPr>
              <w:pStyle w:val="ListParagraph"/>
              <w:numPr>
                <w:ilvl w:val="0"/>
                <w:numId w:val="85"/>
              </w:numPr>
              <w:spacing w:before="60" w:after="60"/>
              <w:contextualSpacing w:val="0"/>
              <w:jc w:val="left"/>
              <w:rPr>
                <w:rFonts w:ascii="Arial" w:hAnsi="Arial" w:cs="Arial"/>
                <w:sz w:val="20"/>
                <w:szCs w:val="20"/>
              </w:rPr>
            </w:pPr>
            <w:r>
              <w:rPr>
                <w:rFonts w:ascii="Arial" w:hAnsi="Arial" w:cs="Arial"/>
                <w:sz w:val="20"/>
                <w:szCs w:val="20"/>
              </w:rPr>
              <w:t>unused amounts reversed during the period?</w:t>
            </w:r>
          </w:p>
        </w:tc>
        <w:tc>
          <w:tcPr>
            <w:tcW w:w="1166" w:type="dxa"/>
          </w:tcPr>
          <w:p w14:paraId="79E869A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06576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80FF6B" w14:textId="642A6AA9" w:rsidR="00D73C3A" w:rsidRDefault="00000000" w:rsidP="00D73C3A">
            <w:pPr>
              <w:spacing w:before="60" w:after="60"/>
              <w:rPr>
                <w:rFonts w:ascii="Arial" w:hAnsi="Arial" w:cs="Arial"/>
                <w:sz w:val="20"/>
                <w:szCs w:val="20"/>
              </w:rPr>
            </w:pPr>
            <w:sdt>
              <w:sdtPr>
                <w:rPr>
                  <w:rFonts w:ascii="Arial" w:hAnsi="Arial" w:cs="Arial"/>
                  <w:sz w:val="20"/>
                  <w:szCs w:val="20"/>
                </w:rPr>
                <w:id w:val="-8192621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6D35E5F" w14:textId="724FC7ED" w:rsidR="00D73C3A" w:rsidRDefault="00D73C3A" w:rsidP="00D73C3A">
            <w:pPr>
              <w:spacing w:before="60" w:after="60"/>
              <w:rPr>
                <w:rFonts w:ascii="Arial" w:hAnsi="Arial" w:cs="Arial"/>
                <w:sz w:val="20"/>
                <w:szCs w:val="20"/>
              </w:rPr>
            </w:pPr>
            <w:r>
              <w:rPr>
                <w:rFonts w:ascii="Arial" w:hAnsi="Arial" w:cs="Arial"/>
                <w:sz w:val="20"/>
                <w:szCs w:val="20"/>
              </w:rPr>
              <w:t>19.98(e)</w:t>
            </w:r>
          </w:p>
        </w:tc>
        <w:sdt>
          <w:sdtPr>
            <w:rPr>
              <w:rFonts w:ascii="Arial" w:hAnsi="Arial" w:cs="Arial"/>
              <w:sz w:val="20"/>
              <w:szCs w:val="20"/>
            </w:rPr>
            <w:id w:val="1575002275"/>
            <w:placeholder>
              <w:docPart w:val="A6E170E48D4E4133B9D4AC02996B22D4"/>
            </w:placeholder>
            <w:showingPlcHdr/>
          </w:sdtPr>
          <w:sdtContent>
            <w:tc>
              <w:tcPr>
                <w:tcW w:w="1895" w:type="dxa"/>
              </w:tcPr>
              <w:p w14:paraId="05D84CB0" w14:textId="7517C46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FDD4C94" w14:textId="77777777" w:rsidTr="00435C9F">
        <w:tc>
          <w:tcPr>
            <w:tcW w:w="837" w:type="dxa"/>
          </w:tcPr>
          <w:p w14:paraId="2DDD5C6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02E09AC" w14:textId="50EF975C"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the increase during the period in the discounted amount arising from the passage of time and the effect of any change in the discount rate?</w:t>
            </w:r>
          </w:p>
        </w:tc>
        <w:tc>
          <w:tcPr>
            <w:tcW w:w="1166" w:type="dxa"/>
          </w:tcPr>
          <w:p w14:paraId="6FCD9C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77613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35DECF" w14:textId="3DF7AAD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559964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B15E14" w14:textId="5CC6892D" w:rsidR="00D73C3A" w:rsidRDefault="00D73C3A" w:rsidP="00D73C3A">
            <w:pPr>
              <w:spacing w:before="60" w:after="60"/>
              <w:rPr>
                <w:rFonts w:ascii="Arial" w:hAnsi="Arial" w:cs="Arial"/>
                <w:sz w:val="20"/>
                <w:szCs w:val="20"/>
              </w:rPr>
            </w:pPr>
            <w:r>
              <w:rPr>
                <w:rFonts w:ascii="Arial" w:hAnsi="Arial" w:cs="Arial"/>
                <w:sz w:val="20"/>
                <w:szCs w:val="20"/>
              </w:rPr>
              <w:t>19.98(f)</w:t>
            </w:r>
          </w:p>
        </w:tc>
        <w:sdt>
          <w:sdtPr>
            <w:rPr>
              <w:rFonts w:ascii="Arial" w:hAnsi="Arial" w:cs="Arial"/>
              <w:sz w:val="20"/>
              <w:szCs w:val="20"/>
            </w:rPr>
            <w:id w:val="170765"/>
            <w:placeholder>
              <w:docPart w:val="A6E170E48D4E4133B9D4AC02996B22D4"/>
            </w:placeholder>
            <w:showingPlcHdr/>
          </w:sdtPr>
          <w:sdtContent>
            <w:tc>
              <w:tcPr>
                <w:tcW w:w="1895" w:type="dxa"/>
              </w:tcPr>
              <w:p w14:paraId="7172E58D" w14:textId="57C0297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8E57477" w14:textId="77777777" w:rsidTr="00435C9F">
        <w:tc>
          <w:tcPr>
            <w:tcW w:w="837" w:type="dxa"/>
          </w:tcPr>
          <w:p w14:paraId="53BF047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21AE866" w14:textId="5364D6D0" w:rsidR="00D73C3A" w:rsidRPr="00212767" w:rsidRDefault="00D73C3A" w:rsidP="00D73C3A">
            <w:pPr>
              <w:spacing w:before="60" w:after="60"/>
              <w:rPr>
                <w:rFonts w:ascii="Arial" w:hAnsi="Arial" w:cs="Arial"/>
                <w:sz w:val="20"/>
                <w:szCs w:val="20"/>
              </w:rPr>
            </w:pPr>
            <w:r>
              <w:rPr>
                <w:rFonts w:ascii="Arial" w:hAnsi="Arial" w:cs="Arial"/>
                <w:sz w:val="20"/>
                <w:szCs w:val="20"/>
              </w:rPr>
              <w:t>Has the entity disclosed provisions arising from other long-term employee benefits?</w:t>
            </w:r>
          </w:p>
        </w:tc>
        <w:tc>
          <w:tcPr>
            <w:tcW w:w="1166" w:type="dxa"/>
          </w:tcPr>
          <w:p w14:paraId="064CBCA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24994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8ED8F3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58791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D528079" w14:textId="5C9CB85A" w:rsidR="00D73C3A" w:rsidRDefault="00000000" w:rsidP="00D73C3A">
            <w:pPr>
              <w:spacing w:before="60" w:after="60"/>
              <w:rPr>
                <w:rFonts w:ascii="Arial" w:hAnsi="Arial" w:cs="Arial"/>
                <w:sz w:val="20"/>
                <w:szCs w:val="20"/>
              </w:rPr>
            </w:pPr>
            <w:sdt>
              <w:sdtPr>
                <w:rPr>
                  <w:rFonts w:ascii="Arial" w:hAnsi="Arial" w:cs="Arial"/>
                  <w:sz w:val="20"/>
                  <w:szCs w:val="20"/>
                </w:rPr>
                <w:id w:val="20396239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1177F9F" w14:textId="03594072" w:rsidR="00D73C3A" w:rsidRDefault="00D73C3A" w:rsidP="00D73C3A">
            <w:pPr>
              <w:spacing w:before="60" w:after="60"/>
              <w:rPr>
                <w:rFonts w:ascii="Arial" w:hAnsi="Arial" w:cs="Arial"/>
                <w:sz w:val="20"/>
                <w:szCs w:val="20"/>
              </w:rPr>
            </w:pPr>
            <w:r>
              <w:rPr>
                <w:rFonts w:ascii="Arial" w:hAnsi="Arial" w:cs="Arial"/>
                <w:sz w:val="20"/>
                <w:szCs w:val="20"/>
              </w:rPr>
              <w:t>25.167</w:t>
            </w:r>
          </w:p>
        </w:tc>
        <w:sdt>
          <w:sdtPr>
            <w:rPr>
              <w:rFonts w:ascii="Arial" w:hAnsi="Arial" w:cs="Arial"/>
              <w:sz w:val="20"/>
              <w:szCs w:val="20"/>
            </w:rPr>
            <w:id w:val="1923755446"/>
            <w:placeholder>
              <w:docPart w:val="3EBBD8507F644FF2BB63C8F00063AD06"/>
            </w:placeholder>
            <w:showingPlcHdr/>
          </w:sdtPr>
          <w:sdtContent>
            <w:tc>
              <w:tcPr>
                <w:tcW w:w="1895" w:type="dxa"/>
              </w:tcPr>
              <w:p w14:paraId="1D87AC30" w14:textId="120A108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E6FD178" w14:textId="77777777" w:rsidTr="00435C9F">
        <w:tc>
          <w:tcPr>
            <w:tcW w:w="837" w:type="dxa"/>
          </w:tcPr>
          <w:p w14:paraId="4D65B2F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18E7BDA" w14:textId="7CBC3AC8" w:rsidR="00D73C3A" w:rsidRPr="003971E3" w:rsidRDefault="00D73C3A" w:rsidP="00D73C3A">
            <w:pPr>
              <w:spacing w:before="60" w:after="60"/>
              <w:rPr>
                <w:rFonts w:ascii="Arial" w:hAnsi="Arial" w:cs="Arial"/>
                <w:sz w:val="20"/>
                <w:szCs w:val="20"/>
              </w:rPr>
            </w:pPr>
            <w:r>
              <w:rPr>
                <w:rFonts w:ascii="Arial" w:hAnsi="Arial" w:cs="Arial"/>
                <w:sz w:val="20"/>
                <w:szCs w:val="20"/>
              </w:rPr>
              <w:t>Has the entity disclosed any provisions for employees who will accept an offer of termination benefits?</w:t>
            </w:r>
          </w:p>
        </w:tc>
        <w:tc>
          <w:tcPr>
            <w:tcW w:w="1166" w:type="dxa"/>
          </w:tcPr>
          <w:p w14:paraId="2410AAB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28152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E72020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49395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2322BCA" w14:textId="66C48E52" w:rsidR="00D73C3A" w:rsidRDefault="00000000" w:rsidP="00D73C3A">
            <w:pPr>
              <w:spacing w:before="60" w:after="60"/>
              <w:rPr>
                <w:rFonts w:ascii="Arial" w:hAnsi="Arial" w:cs="Arial"/>
                <w:sz w:val="20"/>
                <w:szCs w:val="20"/>
              </w:rPr>
            </w:pPr>
            <w:sdt>
              <w:sdtPr>
                <w:rPr>
                  <w:rFonts w:ascii="Arial" w:hAnsi="Arial" w:cs="Arial"/>
                  <w:sz w:val="20"/>
                  <w:szCs w:val="20"/>
                </w:rPr>
                <w:id w:val="7069115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9C6DD2B" w14:textId="1D94E072" w:rsidR="00D73C3A" w:rsidRDefault="00D73C3A" w:rsidP="00D73C3A">
            <w:pPr>
              <w:spacing w:before="60" w:after="60"/>
              <w:rPr>
                <w:rFonts w:ascii="Arial" w:hAnsi="Arial" w:cs="Arial"/>
                <w:sz w:val="20"/>
                <w:szCs w:val="20"/>
              </w:rPr>
            </w:pPr>
            <w:r>
              <w:rPr>
                <w:rFonts w:ascii="Arial" w:hAnsi="Arial" w:cs="Arial"/>
                <w:sz w:val="20"/>
                <w:szCs w:val="20"/>
              </w:rPr>
              <w:t>25.181</w:t>
            </w:r>
          </w:p>
        </w:tc>
        <w:sdt>
          <w:sdtPr>
            <w:rPr>
              <w:rFonts w:ascii="Arial" w:hAnsi="Arial" w:cs="Arial"/>
              <w:sz w:val="20"/>
              <w:szCs w:val="20"/>
            </w:rPr>
            <w:id w:val="1365016773"/>
            <w:placeholder>
              <w:docPart w:val="97A0FC7644364AAA97BBFB1D49570933"/>
            </w:placeholder>
            <w:showingPlcHdr/>
          </w:sdtPr>
          <w:sdtContent>
            <w:tc>
              <w:tcPr>
                <w:tcW w:w="1895" w:type="dxa"/>
              </w:tcPr>
              <w:p w14:paraId="1D1F8CF8" w14:textId="7373242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82223AD" w14:textId="77777777" w:rsidTr="00435C9F">
        <w:tc>
          <w:tcPr>
            <w:tcW w:w="837" w:type="dxa"/>
          </w:tcPr>
          <w:p w14:paraId="073B01B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DBD7443" w14:textId="77777777" w:rsidR="00D73C3A" w:rsidRPr="00983410" w:rsidRDefault="00D73C3A" w:rsidP="00D73C3A">
            <w:pPr>
              <w:spacing w:before="60" w:after="60"/>
              <w:jc w:val="both"/>
              <w:rPr>
                <w:rFonts w:ascii="Arial" w:hAnsi="Arial" w:cs="Arial"/>
                <w:sz w:val="20"/>
                <w:szCs w:val="20"/>
              </w:rPr>
            </w:pPr>
            <w:r w:rsidRPr="00427978">
              <w:rPr>
                <w:rFonts w:ascii="Arial" w:hAnsi="Arial" w:cs="Arial"/>
                <w:b/>
                <w:bCs/>
                <w:sz w:val="20"/>
                <w:szCs w:val="20"/>
              </w:rPr>
              <w:t>NOTE</w:t>
            </w:r>
            <w:r>
              <w:rPr>
                <w:rFonts w:ascii="Arial" w:hAnsi="Arial" w:cs="Arial"/>
                <w:sz w:val="20"/>
                <w:szCs w:val="20"/>
              </w:rPr>
              <w:t>:  comparative information for the above is not required [19.98]</w:t>
            </w:r>
          </w:p>
        </w:tc>
      </w:tr>
      <w:tr w:rsidR="00D73C3A" w:rsidRPr="00983410" w14:paraId="521D5BC0" w14:textId="77777777" w:rsidTr="00435C9F">
        <w:tc>
          <w:tcPr>
            <w:tcW w:w="837" w:type="dxa"/>
          </w:tcPr>
          <w:p w14:paraId="47CFBB6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5659DC" w14:textId="5645956D"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a brief description of the nature of the obligation and the expected timing of any resulting outflows of economic benefits or service potential?</w:t>
            </w:r>
          </w:p>
        </w:tc>
        <w:tc>
          <w:tcPr>
            <w:tcW w:w="1166" w:type="dxa"/>
          </w:tcPr>
          <w:p w14:paraId="08F2807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5487502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6C1F9CF" w14:textId="5A370A6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085368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99261C" w14:textId="161631F7" w:rsidR="00D73C3A" w:rsidRDefault="00D73C3A" w:rsidP="00D73C3A">
            <w:pPr>
              <w:spacing w:before="60" w:after="60"/>
              <w:rPr>
                <w:rFonts w:ascii="Arial" w:hAnsi="Arial" w:cs="Arial"/>
                <w:sz w:val="20"/>
                <w:szCs w:val="20"/>
              </w:rPr>
            </w:pPr>
            <w:r>
              <w:rPr>
                <w:rFonts w:ascii="Arial" w:hAnsi="Arial" w:cs="Arial"/>
                <w:sz w:val="20"/>
                <w:szCs w:val="20"/>
              </w:rPr>
              <w:t>19.99(a)</w:t>
            </w:r>
          </w:p>
        </w:tc>
        <w:sdt>
          <w:sdtPr>
            <w:rPr>
              <w:rFonts w:ascii="Arial" w:hAnsi="Arial" w:cs="Arial"/>
              <w:sz w:val="20"/>
              <w:szCs w:val="20"/>
            </w:rPr>
            <w:id w:val="1212533749"/>
            <w:placeholder>
              <w:docPart w:val="A6E170E48D4E4133B9D4AC02996B22D4"/>
            </w:placeholder>
            <w:showingPlcHdr/>
          </w:sdtPr>
          <w:sdtContent>
            <w:tc>
              <w:tcPr>
                <w:tcW w:w="1895" w:type="dxa"/>
              </w:tcPr>
              <w:p w14:paraId="5057C495" w14:textId="66D5412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E68CCA5" w14:textId="77777777" w:rsidTr="00435C9F">
        <w:tc>
          <w:tcPr>
            <w:tcW w:w="837" w:type="dxa"/>
          </w:tcPr>
          <w:p w14:paraId="4B55A38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F6E3BAB" w14:textId="3F067657"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an indication of the uncertainties about the amount or timing of those outflows?</w:t>
            </w:r>
          </w:p>
        </w:tc>
        <w:tc>
          <w:tcPr>
            <w:tcW w:w="1166" w:type="dxa"/>
          </w:tcPr>
          <w:p w14:paraId="2DE9F36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225417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2F3E49E" w14:textId="032C358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393437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1963E8A" w14:textId="42D1ECA2" w:rsidR="00D73C3A" w:rsidRDefault="00D73C3A" w:rsidP="00D73C3A">
            <w:pPr>
              <w:spacing w:before="60" w:after="60"/>
              <w:rPr>
                <w:rFonts w:ascii="Arial" w:hAnsi="Arial" w:cs="Arial"/>
                <w:sz w:val="20"/>
                <w:szCs w:val="20"/>
              </w:rPr>
            </w:pPr>
            <w:r>
              <w:rPr>
                <w:rFonts w:ascii="Arial" w:hAnsi="Arial" w:cs="Arial"/>
                <w:sz w:val="20"/>
                <w:szCs w:val="20"/>
              </w:rPr>
              <w:t>19.99(b)</w:t>
            </w:r>
          </w:p>
        </w:tc>
        <w:sdt>
          <w:sdtPr>
            <w:rPr>
              <w:rFonts w:ascii="Arial" w:hAnsi="Arial" w:cs="Arial"/>
              <w:sz w:val="20"/>
              <w:szCs w:val="20"/>
            </w:rPr>
            <w:id w:val="2145539509"/>
            <w:placeholder>
              <w:docPart w:val="A6E170E48D4E4133B9D4AC02996B22D4"/>
            </w:placeholder>
            <w:showingPlcHdr/>
          </w:sdtPr>
          <w:sdtContent>
            <w:tc>
              <w:tcPr>
                <w:tcW w:w="1895" w:type="dxa"/>
              </w:tcPr>
              <w:p w14:paraId="0BEA165E" w14:textId="2A1F0D9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2CEDEDB" w14:textId="77777777" w:rsidTr="00435C9F">
        <w:tc>
          <w:tcPr>
            <w:tcW w:w="837" w:type="dxa"/>
          </w:tcPr>
          <w:p w14:paraId="057FAE2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48202D" w14:textId="469F4BEB"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where necessary to provide adequate information, the major assumptions made concerning future events?</w:t>
            </w:r>
          </w:p>
        </w:tc>
        <w:tc>
          <w:tcPr>
            <w:tcW w:w="1166" w:type="dxa"/>
          </w:tcPr>
          <w:p w14:paraId="3922822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415815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0071F51" w14:textId="7BE7C1A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176378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C49060C" w14:textId="002D4715" w:rsidR="00D73C3A" w:rsidRDefault="00D73C3A" w:rsidP="00D73C3A">
            <w:pPr>
              <w:spacing w:before="60" w:after="60"/>
              <w:rPr>
                <w:rFonts w:ascii="Arial" w:hAnsi="Arial" w:cs="Arial"/>
                <w:sz w:val="20"/>
                <w:szCs w:val="20"/>
              </w:rPr>
            </w:pPr>
            <w:r>
              <w:rPr>
                <w:rFonts w:ascii="Arial" w:hAnsi="Arial" w:cs="Arial"/>
                <w:sz w:val="20"/>
                <w:szCs w:val="20"/>
              </w:rPr>
              <w:t>19.99(b)</w:t>
            </w:r>
          </w:p>
        </w:tc>
        <w:sdt>
          <w:sdtPr>
            <w:rPr>
              <w:rFonts w:ascii="Arial" w:hAnsi="Arial" w:cs="Arial"/>
              <w:sz w:val="20"/>
              <w:szCs w:val="20"/>
            </w:rPr>
            <w:id w:val="-1748102319"/>
            <w:placeholder>
              <w:docPart w:val="A6E170E48D4E4133B9D4AC02996B22D4"/>
            </w:placeholder>
            <w:showingPlcHdr/>
          </w:sdtPr>
          <w:sdtContent>
            <w:tc>
              <w:tcPr>
                <w:tcW w:w="1895" w:type="dxa"/>
              </w:tcPr>
              <w:p w14:paraId="0879C6DE" w14:textId="2B4A327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8C4B264" w14:textId="77777777" w:rsidTr="00435C9F">
        <w:tc>
          <w:tcPr>
            <w:tcW w:w="837" w:type="dxa"/>
          </w:tcPr>
          <w:p w14:paraId="154857D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35EBC9C" w14:textId="773D1DE2" w:rsidR="00D73C3A" w:rsidRPr="007D52E2" w:rsidRDefault="00D73C3A" w:rsidP="00D73C3A">
            <w:pPr>
              <w:pStyle w:val="ListParagraph"/>
              <w:numPr>
                <w:ilvl w:val="0"/>
                <w:numId w:val="85"/>
              </w:numPr>
              <w:spacing w:before="60" w:after="60"/>
              <w:contextualSpacing w:val="0"/>
              <w:jc w:val="left"/>
              <w:rPr>
                <w:rFonts w:ascii="Arial" w:hAnsi="Arial" w:cs="Arial"/>
                <w:sz w:val="20"/>
                <w:szCs w:val="20"/>
              </w:rPr>
            </w:pPr>
            <w:r w:rsidRPr="009230B4">
              <w:rPr>
                <w:rFonts w:ascii="Arial" w:hAnsi="Arial" w:cs="Arial"/>
                <w:sz w:val="20"/>
                <w:szCs w:val="20"/>
              </w:rPr>
              <w:t>the amount of any expected reimbursement, stating the amount of any asset that has been recognized for that expected reimbursement?</w:t>
            </w:r>
          </w:p>
        </w:tc>
        <w:tc>
          <w:tcPr>
            <w:tcW w:w="1166" w:type="dxa"/>
          </w:tcPr>
          <w:p w14:paraId="095990E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4558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476568F" w14:textId="4C19748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683539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AE37408" w14:textId="47FE507B" w:rsidR="00D73C3A" w:rsidRDefault="00D73C3A" w:rsidP="00D73C3A">
            <w:pPr>
              <w:spacing w:before="60" w:after="60"/>
              <w:rPr>
                <w:rFonts w:ascii="Arial" w:hAnsi="Arial" w:cs="Arial"/>
                <w:sz w:val="20"/>
                <w:szCs w:val="20"/>
              </w:rPr>
            </w:pPr>
            <w:r>
              <w:rPr>
                <w:rFonts w:ascii="Arial" w:hAnsi="Arial" w:cs="Arial"/>
                <w:sz w:val="20"/>
                <w:szCs w:val="20"/>
              </w:rPr>
              <w:t>19.99(c)</w:t>
            </w:r>
          </w:p>
        </w:tc>
        <w:sdt>
          <w:sdtPr>
            <w:rPr>
              <w:rFonts w:ascii="Arial" w:hAnsi="Arial" w:cs="Arial"/>
              <w:sz w:val="20"/>
              <w:szCs w:val="20"/>
            </w:rPr>
            <w:id w:val="1268354509"/>
            <w:placeholder>
              <w:docPart w:val="A6E170E48D4E4133B9D4AC02996B22D4"/>
            </w:placeholder>
            <w:showingPlcHdr/>
          </w:sdtPr>
          <w:sdtContent>
            <w:tc>
              <w:tcPr>
                <w:tcW w:w="1895" w:type="dxa"/>
              </w:tcPr>
              <w:p w14:paraId="42E726B4" w14:textId="2C225FD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4873345" w14:textId="77777777" w:rsidTr="00435C9F">
        <w:tc>
          <w:tcPr>
            <w:tcW w:w="837" w:type="dxa"/>
          </w:tcPr>
          <w:p w14:paraId="61D63AC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7DE4198" w14:textId="13B3494D" w:rsidR="00D73C3A" w:rsidRPr="00983410" w:rsidRDefault="00D73C3A" w:rsidP="00D73C3A">
            <w:pPr>
              <w:spacing w:before="60" w:after="60"/>
              <w:jc w:val="both"/>
              <w:rPr>
                <w:rFonts w:ascii="Arial" w:hAnsi="Arial" w:cs="Arial"/>
                <w:sz w:val="20"/>
                <w:szCs w:val="20"/>
              </w:rPr>
            </w:pPr>
            <w:r w:rsidRPr="00427978">
              <w:rPr>
                <w:rFonts w:ascii="Arial" w:hAnsi="Arial" w:cs="Arial"/>
                <w:b/>
                <w:bCs/>
                <w:sz w:val="20"/>
                <w:szCs w:val="20"/>
              </w:rPr>
              <w:t>NOTE:</w:t>
            </w:r>
            <w:r>
              <w:rPr>
                <w:rFonts w:ascii="Arial" w:hAnsi="Arial" w:cs="Arial"/>
                <w:sz w:val="20"/>
                <w:szCs w:val="20"/>
              </w:rPr>
              <w:t xml:space="preserve">  </w:t>
            </w:r>
            <w:r w:rsidRPr="00427978">
              <w:rPr>
                <w:rFonts w:ascii="Arial" w:hAnsi="Arial" w:cs="Arial"/>
                <w:sz w:val="20"/>
                <w:szCs w:val="20"/>
              </w:rPr>
              <w:t>where the entity elects to recognize in its financial statements provisions for social benefits for which it does not receive consideration that is approximately equal to the value of goods and services provided, directly in return from the recipients of those benefits, it should make the disclosures required above in respect of those provisions</w:t>
            </w:r>
            <w:r>
              <w:rPr>
                <w:rFonts w:ascii="Arial" w:hAnsi="Arial" w:cs="Arial"/>
                <w:sz w:val="20"/>
                <w:szCs w:val="20"/>
              </w:rPr>
              <w:t xml:space="preserve"> [19.100]</w:t>
            </w:r>
            <w:r w:rsidRPr="00427978">
              <w:rPr>
                <w:rFonts w:ascii="Arial" w:hAnsi="Arial" w:cs="Arial"/>
                <w:sz w:val="20"/>
                <w:szCs w:val="20"/>
              </w:rPr>
              <w:t>.</w:t>
            </w:r>
          </w:p>
        </w:tc>
      </w:tr>
      <w:tr w:rsidR="00D73C3A" w:rsidRPr="00983410" w14:paraId="3593319F" w14:textId="77777777" w:rsidTr="00435C9F">
        <w:tc>
          <w:tcPr>
            <w:tcW w:w="837" w:type="dxa"/>
          </w:tcPr>
          <w:p w14:paraId="11C6A9B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3CFCA5D" w14:textId="31CF24F4" w:rsidR="00D73C3A" w:rsidRPr="004A569F" w:rsidRDefault="00D73C3A" w:rsidP="00D73C3A">
            <w:pPr>
              <w:spacing w:before="60" w:after="60"/>
              <w:rPr>
                <w:rFonts w:ascii="Arial" w:hAnsi="Arial" w:cs="Arial"/>
                <w:b/>
                <w:color w:val="C0504D"/>
                <w:sz w:val="20"/>
                <w:szCs w:val="20"/>
              </w:rPr>
            </w:pPr>
            <w:r>
              <w:rPr>
                <w:rFonts w:ascii="Arial" w:hAnsi="Arial" w:cs="Arial"/>
                <w:b/>
                <w:color w:val="C0504D"/>
                <w:sz w:val="20"/>
                <w:szCs w:val="20"/>
              </w:rPr>
              <w:t>Disclosure of c</w:t>
            </w:r>
            <w:r w:rsidRPr="004A569F">
              <w:rPr>
                <w:rFonts w:ascii="Arial" w:hAnsi="Arial" w:cs="Arial"/>
                <w:b/>
                <w:color w:val="C0504D"/>
                <w:sz w:val="20"/>
                <w:szCs w:val="20"/>
              </w:rPr>
              <w:t>ontingent liabilities</w:t>
            </w:r>
          </w:p>
        </w:tc>
      </w:tr>
      <w:tr w:rsidR="00D73C3A" w:rsidRPr="00983410" w14:paraId="1E8CA76F" w14:textId="77777777" w:rsidTr="00435C9F">
        <w:tc>
          <w:tcPr>
            <w:tcW w:w="837" w:type="dxa"/>
          </w:tcPr>
          <w:p w14:paraId="6AE3607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FF804C1" w14:textId="67D4C4C2" w:rsidR="00D73C3A" w:rsidRPr="007D52E2" w:rsidRDefault="00D73C3A" w:rsidP="00D73C3A">
            <w:pPr>
              <w:spacing w:before="60" w:after="60"/>
              <w:rPr>
                <w:rFonts w:ascii="Arial" w:hAnsi="Arial" w:cs="Arial"/>
                <w:sz w:val="20"/>
                <w:szCs w:val="20"/>
              </w:rPr>
            </w:pPr>
            <w:r w:rsidRPr="004A569F">
              <w:rPr>
                <w:rFonts w:ascii="Arial" w:hAnsi="Arial" w:cs="Arial"/>
                <w:sz w:val="20"/>
                <w:szCs w:val="20"/>
              </w:rPr>
              <w:t>Except where the possibility of any outflow in settlement is remote, has the following been disclosed for each class of contingent liability at the reporting date:</w:t>
            </w:r>
          </w:p>
        </w:tc>
        <w:tc>
          <w:tcPr>
            <w:tcW w:w="1166" w:type="dxa"/>
          </w:tcPr>
          <w:p w14:paraId="0C9A6E6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487711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8DB2605" w14:textId="77777777" w:rsidR="00D73C3A" w:rsidRDefault="00D73C3A" w:rsidP="00D73C3A">
            <w:pPr>
              <w:spacing w:before="60" w:after="60"/>
              <w:rPr>
                <w:rFonts w:ascii="MS Gothic" w:eastAsia="MS Gothic" w:hAnsi="MS Gothic" w:cs="Arial"/>
                <w:sz w:val="20"/>
                <w:szCs w:val="20"/>
              </w:rPr>
            </w:pPr>
          </w:p>
        </w:tc>
        <w:tc>
          <w:tcPr>
            <w:tcW w:w="1710" w:type="dxa"/>
          </w:tcPr>
          <w:p w14:paraId="6A4E79B6" w14:textId="7C14F842" w:rsidR="00D73C3A" w:rsidRDefault="00D73C3A" w:rsidP="00D73C3A">
            <w:pPr>
              <w:spacing w:before="60" w:after="60"/>
              <w:rPr>
                <w:rFonts w:ascii="Arial" w:hAnsi="Arial" w:cs="Arial"/>
                <w:sz w:val="20"/>
                <w:szCs w:val="20"/>
              </w:rPr>
            </w:pPr>
            <w:r>
              <w:rPr>
                <w:rFonts w:ascii="Arial" w:hAnsi="Arial" w:cs="Arial"/>
                <w:sz w:val="20"/>
                <w:szCs w:val="20"/>
              </w:rPr>
              <w:t>19.101</w:t>
            </w:r>
          </w:p>
        </w:tc>
        <w:sdt>
          <w:sdtPr>
            <w:rPr>
              <w:rFonts w:ascii="Arial" w:hAnsi="Arial" w:cs="Arial"/>
              <w:sz w:val="20"/>
              <w:szCs w:val="20"/>
            </w:rPr>
            <w:id w:val="-458497674"/>
            <w:placeholder>
              <w:docPart w:val="A6E170E48D4E4133B9D4AC02996B22D4"/>
            </w:placeholder>
            <w:showingPlcHdr/>
          </w:sdtPr>
          <w:sdtContent>
            <w:tc>
              <w:tcPr>
                <w:tcW w:w="1895" w:type="dxa"/>
              </w:tcPr>
              <w:p w14:paraId="5FA02A89" w14:textId="6D6FAEE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AC0A5C" w14:textId="77777777" w:rsidTr="00435C9F">
        <w:tc>
          <w:tcPr>
            <w:tcW w:w="837" w:type="dxa"/>
          </w:tcPr>
          <w:p w14:paraId="150002C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C7646C8" w14:textId="0C6D8EF3" w:rsidR="00D73C3A" w:rsidRPr="007D52E2" w:rsidRDefault="00D73C3A" w:rsidP="00D73C3A">
            <w:pPr>
              <w:pStyle w:val="ListParagraph"/>
              <w:numPr>
                <w:ilvl w:val="0"/>
                <w:numId w:val="86"/>
              </w:numPr>
              <w:spacing w:before="60" w:after="60"/>
              <w:contextualSpacing w:val="0"/>
              <w:jc w:val="left"/>
              <w:rPr>
                <w:rFonts w:ascii="Arial" w:hAnsi="Arial" w:cs="Arial"/>
                <w:sz w:val="20"/>
                <w:szCs w:val="20"/>
              </w:rPr>
            </w:pPr>
            <w:r w:rsidRPr="004A569F">
              <w:rPr>
                <w:rFonts w:ascii="Arial" w:hAnsi="Arial" w:cs="Arial"/>
                <w:sz w:val="20"/>
                <w:szCs w:val="20"/>
              </w:rPr>
              <w:t>a brief description of the nature of the contingent liability?</w:t>
            </w:r>
          </w:p>
        </w:tc>
        <w:tc>
          <w:tcPr>
            <w:tcW w:w="1166" w:type="dxa"/>
          </w:tcPr>
          <w:p w14:paraId="1B89C61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29958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08647FE" w14:textId="0F8189C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28594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848CE0" w14:textId="5C8A7F37" w:rsidR="00D73C3A" w:rsidRDefault="00D73C3A" w:rsidP="00D73C3A">
            <w:pPr>
              <w:spacing w:before="60" w:after="60"/>
              <w:rPr>
                <w:rFonts w:ascii="Arial" w:hAnsi="Arial" w:cs="Arial"/>
                <w:sz w:val="20"/>
                <w:szCs w:val="20"/>
              </w:rPr>
            </w:pPr>
            <w:r>
              <w:rPr>
                <w:rFonts w:ascii="Arial" w:hAnsi="Arial" w:cs="Arial"/>
                <w:sz w:val="20"/>
                <w:szCs w:val="20"/>
              </w:rPr>
              <w:t>19.101</w:t>
            </w:r>
          </w:p>
        </w:tc>
        <w:sdt>
          <w:sdtPr>
            <w:rPr>
              <w:rFonts w:ascii="Arial" w:hAnsi="Arial" w:cs="Arial"/>
              <w:sz w:val="20"/>
              <w:szCs w:val="20"/>
            </w:rPr>
            <w:id w:val="-1820420363"/>
            <w:placeholder>
              <w:docPart w:val="A6E170E48D4E4133B9D4AC02996B22D4"/>
            </w:placeholder>
            <w:showingPlcHdr/>
          </w:sdtPr>
          <w:sdtContent>
            <w:tc>
              <w:tcPr>
                <w:tcW w:w="1895" w:type="dxa"/>
              </w:tcPr>
              <w:p w14:paraId="2A1D50A8" w14:textId="4D7B47E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DDCC39" w14:textId="77777777" w:rsidTr="00435C9F">
        <w:tc>
          <w:tcPr>
            <w:tcW w:w="837" w:type="dxa"/>
          </w:tcPr>
          <w:p w14:paraId="0016304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E471138" w14:textId="01BAD47A" w:rsidR="00D73C3A" w:rsidRPr="007D52E2" w:rsidRDefault="00D73C3A" w:rsidP="00D73C3A">
            <w:pPr>
              <w:pStyle w:val="ListParagraph"/>
              <w:numPr>
                <w:ilvl w:val="0"/>
                <w:numId w:val="86"/>
              </w:numPr>
              <w:spacing w:before="60" w:after="60"/>
              <w:contextualSpacing w:val="0"/>
              <w:jc w:val="left"/>
              <w:rPr>
                <w:rFonts w:ascii="Arial" w:hAnsi="Arial" w:cs="Arial"/>
                <w:sz w:val="20"/>
                <w:szCs w:val="20"/>
              </w:rPr>
            </w:pPr>
            <w:r w:rsidRPr="004A569F">
              <w:rPr>
                <w:rFonts w:ascii="Arial" w:hAnsi="Arial" w:cs="Arial"/>
                <w:sz w:val="20"/>
                <w:szCs w:val="20"/>
              </w:rPr>
              <w:t>where practicable:</w:t>
            </w:r>
          </w:p>
        </w:tc>
        <w:tc>
          <w:tcPr>
            <w:tcW w:w="1166" w:type="dxa"/>
          </w:tcPr>
          <w:p w14:paraId="778F187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35557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76C9419" w14:textId="47AB700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172245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B7A42D8" w14:textId="4E78BDA4" w:rsidR="00D73C3A" w:rsidRDefault="00D73C3A" w:rsidP="00D73C3A">
            <w:pPr>
              <w:spacing w:before="60" w:after="60"/>
              <w:rPr>
                <w:rFonts w:ascii="Arial" w:hAnsi="Arial" w:cs="Arial"/>
                <w:sz w:val="20"/>
                <w:szCs w:val="20"/>
              </w:rPr>
            </w:pPr>
            <w:r>
              <w:rPr>
                <w:rFonts w:ascii="Arial" w:hAnsi="Arial" w:cs="Arial"/>
                <w:sz w:val="20"/>
                <w:szCs w:val="20"/>
              </w:rPr>
              <w:t>19.101</w:t>
            </w:r>
          </w:p>
        </w:tc>
        <w:sdt>
          <w:sdtPr>
            <w:rPr>
              <w:rFonts w:ascii="Arial" w:hAnsi="Arial" w:cs="Arial"/>
              <w:sz w:val="20"/>
              <w:szCs w:val="20"/>
            </w:rPr>
            <w:id w:val="-851190707"/>
            <w:placeholder>
              <w:docPart w:val="A6E170E48D4E4133B9D4AC02996B22D4"/>
            </w:placeholder>
            <w:showingPlcHdr/>
          </w:sdtPr>
          <w:sdtContent>
            <w:tc>
              <w:tcPr>
                <w:tcW w:w="1895" w:type="dxa"/>
              </w:tcPr>
              <w:p w14:paraId="7C634869" w14:textId="748E194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4E58C68" w14:textId="77777777" w:rsidTr="00435C9F">
        <w:tc>
          <w:tcPr>
            <w:tcW w:w="837" w:type="dxa"/>
          </w:tcPr>
          <w:p w14:paraId="4090419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931DABB" w14:textId="02CE80F2" w:rsidR="00D73C3A" w:rsidRPr="004A569F" w:rsidRDefault="00D73C3A" w:rsidP="00D73C3A">
            <w:pPr>
              <w:pStyle w:val="ListParagraph"/>
              <w:numPr>
                <w:ilvl w:val="0"/>
                <w:numId w:val="87"/>
              </w:numPr>
              <w:spacing w:before="60" w:after="60"/>
              <w:jc w:val="left"/>
              <w:rPr>
                <w:rFonts w:ascii="Arial" w:hAnsi="Arial" w:cs="Arial"/>
                <w:sz w:val="20"/>
                <w:szCs w:val="20"/>
              </w:rPr>
            </w:pPr>
            <w:r w:rsidRPr="004A569F">
              <w:rPr>
                <w:rFonts w:ascii="Arial" w:hAnsi="Arial" w:cs="Arial"/>
                <w:sz w:val="20"/>
                <w:szCs w:val="20"/>
              </w:rPr>
              <w:t>an estimate of its financial effect?</w:t>
            </w:r>
          </w:p>
        </w:tc>
        <w:tc>
          <w:tcPr>
            <w:tcW w:w="1166" w:type="dxa"/>
          </w:tcPr>
          <w:p w14:paraId="16F525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367105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8A128B4" w14:textId="55BF414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295814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9A3431B" w14:textId="22B90BD7" w:rsidR="00D73C3A" w:rsidRDefault="00D73C3A" w:rsidP="00D73C3A">
            <w:pPr>
              <w:spacing w:before="60" w:after="60"/>
              <w:rPr>
                <w:rFonts w:ascii="Arial" w:hAnsi="Arial" w:cs="Arial"/>
                <w:sz w:val="20"/>
                <w:szCs w:val="20"/>
              </w:rPr>
            </w:pPr>
            <w:r>
              <w:rPr>
                <w:rFonts w:ascii="Arial" w:hAnsi="Arial" w:cs="Arial"/>
                <w:sz w:val="20"/>
                <w:szCs w:val="20"/>
              </w:rPr>
              <w:t>19.101(a)</w:t>
            </w:r>
          </w:p>
        </w:tc>
        <w:sdt>
          <w:sdtPr>
            <w:rPr>
              <w:rFonts w:ascii="Arial" w:hAnsi="Arial" w:cs="Arial"/>
              <w:sz w:val="20"/>
              <w:szCs w:val="20"/>
            </w:rPr>
            <w:id w:val="1207451859"/>
            <w:placeholder>
              <w:docPart w:val="A6E170E48D4E4133B9D4AC02996B22D4"/>
            </w:placeholder>
            <w:showingPlcHdr/>
          </w:sdtPr>
          <w:sdtContent>
            <w:tc>
              <w:tcPr>
                <w:tcW w:w="1895" w:type="dxa"/>
              </w:tcPr>
              <w:p w14:paraId="775221BF" w14:textId="1A93375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2D12488" w14:textId="77777777" w:rsidTr="00435C9F">
        <w:tc>
          <w:tcPr>
            <w:tcW w:w="837" w:type="dxa"/>
          </w:tcPr>
          <w:p w14:paraId="15483A8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FA81EC" w14:textId="03061D07" w:rsidR="00D73C3A" w:rsidRPr="007D52E2" w:rsidRDefault="00D73C3A" w:rsidP="00D73C3A">
            <w:pPr>
              <w:pStyle w:val="ListParagraph"/>
              <w:numPr>
                <w:ilvl w:val="0"/>
                <w:numId w:val="87"/>
              </w:numPr>
              <w:spacing w:before="60" w:after="60"/>
              <w:jc w:val="left"/>
              <w:rPr>
                <w:rFonts w:ascii="Arial" w:hAnsi="Arial" w:cs="Arial"/>
                <w:sz w:val="20"/>
                <w:szCs w:val="20"/>
              </w:rPr>
            </w:pPr>
            <w:r w:rsidRPr="004A569F">
              <w:rPr>
                <w:rFonts w:ascii="Arial" w:hAnsi="Arial" w:cs="Arial"/>
                <w:sz w:val="20"/>
                <w:szCs w:val="20"/>
              </w:rPr>
              <w:t>an indication of the uncertainties relating to the amount or timing of any outflow?</w:t>
            </w:r>
          </w:p>
        </w:tc>
        <w:tc>
          <w:tcPr>
            <w:tcW w:w="1166" w:type="dxa"/>
          </w:tcPr>
          <w:p w14:paraId="56B0DCB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50445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5700A5" w14:textId="5A10471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553335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3C07F7A" w14:textId="4EF695F5" w:rsidR="00D73C3A" w:rsidRDefault="00D73C3A" w:rsidP="00D73C3A">
            <w:pPr>
              <w:spacing w:before="60" w:after="60"/>
              <w:rPr>
                <w:rFonts w:ascii="Arial" w:hAnsi="Arial" w:cs="Arial"/>
                <w:sz w:val="20"/>
                <w:szCs w:val="20"/>
              </w:rPr>
            </w:pPr>
            <w:r>
              <w:rPr>
                <w:rFonts w:ascii="Arial" w:hAnsi="Arial" w:cs="Arial"/>
                <w:sz w:val="20"/>
                <w:szCs w:val="20"/>
              </w:rPr>
              <w:t>19.101(b)</w:t>
            </w:r>
          </w:p>
        </w:tc>
        <w:sdt>
          <w:sdtPr>
            <w:rPr>
              <w:rFonts w:ascii="Arial" w:hAnsi="Arial" w:cs="Arial"/>
              <w:sz w:val="20"/>
              <w:szCs w:val="20"/>
            </w:rPr>
            <w:id w:val="-632019402"/>
            <w:placeholder>
              <w:docPart w:val="A6E170E48D4E4133B9D4AC02996B22D4"/>
            </w:placeholder>
            <w:showingPlcHdr/>
          </w:sdtPr>
          <w:sdtContent>
            <w:tc>
              <w:tcPr>
                <w:tcW w:w="1895" w:type="dxa"/>
              </w:tcPr>
              <w:p w14:paraId="5AE73460" w14:textId="18BDA77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BAA095D" w14:textId="77777777" w:rsidTr="00435C9F">
        <w:tc>
          <w:tcPr>
            <w:tcW w:w="837" w:type="dxa"/>
          </w:tcPr>
          <w:p w14:paraId="5C73778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4BE700E" w14:textId="67C45E30" w:rsidR="00D73C3A" w:rsidRPr="007D52E2" w:rsidRDefault="00D73C3A" w:rsidP="00D73C3A">
            <w:pPr>
              <w:pStyle w:val="ListParagraph"/>
              <w:numPr>
                <w:ilvl w:val="0"/>
                <w:numId w:val="87"/>
              </w:numPr>
              <w:spacing w:before="60" w:after="60"/>
              <w:jc w:val="left"/>
              <w:rPr>
                <w:rFonts w:ascii="Arial" w:hAnsi="Arial" w:cs="Arial"/>
                <w:sz w:val="20"/>
                <w:szCs w:val="20"/>
              </w:rPr>
            </w:pPr>
            <w:r w:rsidRPr="004A569F">
              <w:rPr>
                <w:rFonts w:ascii="Arial" w:hAnsi="Arial" w:cs="Arial"/>
                <w:sz w:val="20"/>
                <w:szCs w:val="20"/>
              </w:rPr>
              <w:t>the possibility of any reimbursement?</w:t>
            </w:r>
          </w:p>
        </w:tc>
        <w:tc>
          <w:tcPr>
            <w:tcW w:w="1166" w:type="dxa"/>
          </w:tcPr>
          <w:p w14:paraId="7FB407D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640527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8DDB163" w14:textId="389EE6E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732229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BEAF6CF" w14:textId="0E30F366" w:rsidR="00D73C3A" w:rsidRDefault="00D73C3A" w:rsidP="00D73C3A">
            <w:pPr>
              <w:spacing w:before="60" w:after="60"/>
              <w:rPr>
                <w:rFonts w:ascii="Arial" w:hAnsi="Arial" w:cs="Arial"/>
                <w:sz w:val="20"/>
                <w:szCs w:val="20"/>
              </w:rPr>
            </w:pPr>
            <w:r>
              <w:rPr>
                <w:rFonts w:ascii="Arial" w:hAnsi="Arial" w:cs="Arial"/>
                <w:sz w:val="20"/>
                <w:szCs w:val="20"/>
              </w:rPr>
              <w:t>19.101(c)</w:t>
            </w:r>
          </w:p>
        </w:tc>
        <w:sdt>
          <w:sdtPr>
            <w:rPr>
              <w:rFonts w:ascii="Arial" w:hAnsi="Arial" w:cs="Arial"/>
              <w:sz w:val="20"/>
              <w:szCs w:val="20"/>
            </w:rPr>
            <w:id w:val="-299998476"/>
            <w:placeholder>
              <w:docPart w:val="A6E170E48D4E4133B9D4AC02996B22D4"/>
            </w:placeholder>
            <w:showingPlcHdr/>
          </w:sdtPr>
          <w:sdtContent>
            <w:tc>
              <w:tcPr>
                <w:tcW w:w="1895" w:type="dxa"/>
              </w:tcPr>
              <w:p w14:paraId="600B46DA" w14:textId="4092CE4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74495F0" w14:textId="77777777" w:rsidTr="00435C9F">
        <w:tc>
          <w:tcPr>
            <w:tcW w:w="837" w:type="dxa"/>
          </w:tcPr>
          <w:p w14:paraId="35360B6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85A3232" w14:textId="16A44092" w:rsidR="00D73C3A" w:rsidRPr="00983410" w:rsidRDefault="00D73C3A" w:rsidP="00D73C3A">
            <w:pPr>
              <w:spacing w:before="60" w:after="60"/>
              <w:jc w:val="both"/>
              <w:rPr>
                <w:rFonts w:ascii="Arial" w:hAnsi="Arial" w:cs="Arial"/>
                <w:sz w:val="20"/>
                <w:szCs w:val="20"/>
              </w:rPr>
            </w:pPr>
            <w:r w:rsidRPr="004A569F">
              <w:rPr>
                <w:rFonts w:ascii="Arial" w:hAnsi="Arial" w:cs="Arial"/>
                <w:b/>
                <w:bCs/>
                <w:sz w:val="20"/>
                <w:szCs w:val="20"/>
              </w:rPr>
              <w:t>NOTE:</w:t>
            </w:r>
            <w:r>
              <w:rPr>
                <w:rFonts w:ascii="Arial" w:hAnsi="Arial" w:cs="Arial"/>
                <w:sz w:val="20"/>
                <w:szCs w:val="20"/>
              </w:rPr>
              <w:t xml:space="preserve">  </w:t>
            </w:r>
            <w:r w:rsidRPr="004A569F">
              <w:rPr>
                <w:rFonts w:ascii="Arial" w:hAnsi="Arial" w:cs="Arial"/>
                <w:sz w:val="20"/>
                <w:szCs w:val="20"/>
              </w:rPr>
              <w:t>contingent liabilities should not be recognized</w:t>
            </w:r>
            <w:r>
              <w:rPr>
                <w:rFonts w:ascii="Arial" w:hAnsi="Arial" w:cs="Arial"/>
                <w:sz w:val="20"/>
                <w:szCs w:val="20"/>
              </w:rPr>
              <w:t xml:space="preserve"> [19.34]</w:t>
            </w:r>
            <w:r w:rsidRPr="004A569F">
              <w:rPr>
                <w:rFonts w:ascii="Arial" w:hAnsi="Arial" w:cs="Arial"/>
                <w:sz w:val="20"/>
                <w:szCs w:val="20"/>
              </w:rPr>
              <w:t>.</w:t>
            </w:r>
          </w:p>
        </w:tc>
      </w:tr>
      <w:tr w:rsidR="00D73C3A" w:rsidRPr="00983410" w14:paraId="72AA1124" w14:textId="77777777" w:rsidTr="00435C9F">
        <w:tc>
          <w:tcPr>
            <w:tcW w:w="837" w:type="dxa"/>
          </w:tcPr>
          <w:p w14:paraId="45F7068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0C21481" w14:textId="0C702F06" w:rsidR="00D73C3A" w:rsidRPr="00631B61" w:rsidRDefault="00D73C3A" w:rsidP="00D73C3A">
            <w:pPr>
              <w:spacing w:before="60" w:after="60"/>
              <w:rPr>
                <w:rFonts w:ascii="Arial" w:hAnsi="Arial" w:cs="Arial"/>
                <w:sz w:val="20"/>
                <w:szCs w:val="20"/>
              </w:rPr>
            </w:pPr>
            <w:r>
              <w:rPr>
                <w:rFonts w:ascii="Arial" w:hAnsi="Arial" w:cs="Arial"/>
                <w:sz w:val="20"/>
                <w:szCs w:val="20"/>
              </w:rPr>
              <w:t>Has the entity disclosed contingent liabilities arising from post-employment benefit obligations</w:t>
            </w:r>
          </w:p>
        </w:tc>
        <w:tc>
          <w:tcPr>
            <w:tcW w:w="1166" w:type="dxa"/>
          </w:tcPr>
          <w:p w14:paraId="3BFC742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410017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F01D9A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61962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617E000" w14:textId="6506FC4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4868555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CF92C80" w14:textId="5AA84F9D" w:rsidR="00D73C3A" w:rsidRDefault="00D73C3A" w:rsidP="00D73C3A">
            <w:pPr>
              <w:spacing w:before="60" w:after="60"/>
              <w:rPr>
                <w:rFonts w:ascii="Arial" w:hAnsi="Arial" w:cs="Arial"/>
                <w:sz w:val="20"/>
                <w:szCs w:val="20"/>
              </w:rPr>
            </w:pPr>
            <w:r>
              <w:rPr>
                <w:rFonts w:ascii="Arial" w:hAnsi="Arial" w:cs="Arial"/>
                <w:sz w:val="20"/>
                <w:szCs w:val="20"/>
              </w:rPr>
              <w:t>25.159</w:t>
            </w:r>
          </w:p>
        </w:tc>
        <w:sdt>
          <w:sdtPr>
            <w:rPr>
              <w:rFonts w:ascii="Arial" w:hAnsi="Arial" w:cs="Arial"/>
              <w:sz w:val="20"/>
              <w:szCs w:val="20"/>
            </w:rPr>
            <w:id w:val="-337001221"/>
            <w:placeholder>
              <w:docPart w:val="A6E170E48D4E4133B9D4AC02996B22D4"/>
            </w:placeholder>
            <w:showingPlcHdr/>
          </w:sdtPr>
          <w:sdtContent>
            <w:tc>
              <w:tcPr>
                <w:tcW w:w="1895" w:type="dxa"/>
              </w:tcPr>
              <w:p w14:paraId="0E2D15CD" w14:textId="12892C3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76E44FA" w14:textId="77777777" w:rsidTr="00435C9F">
        <w:tc>
          <w:tcPr>
            <w:tcW w:w="837" w:type="dxa"/>
          </w:tcPr>
          <w:p w14:paraId="67AA297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605216F" w14:textId="1ACC7127" w:rsidR="00D73C3A" w:rsidRDefault="00D73C3A" w:rsidP="00D73C3A">
            <w:pPr>
              <w:spacing w:before="60" w:after="60"/>
              <w:rPr>
                <w:rFonts w:ascii="Arial" w:hAnsi="Arial" w:cs="Arial"/>
                <w:sz w:val="20"/>
                <w:szCs w:val="20"/>
              </w:rPr>
            </w:pPr>
            <w:r>
              <w:rPr>
                <w:rFonts w:ascii="Arial" w:hAnsi="Arial" w:cs="Arial"/>
                <w:sz w:val="20"/>
                <w:szCs w:val="20"/>
              </w:rPr>
              <w:t>Has the entity disclosed contingent liabilities arising from other long-term employee benefits?</w:t>
            </w:r>
          </w:p>
        </w:tc>
        <w:tc>
          <w:tcPr>
            <w:tcW w:w="1166" w:type="dxa"/>
          </w:tcPr>
          <w:p w14:paraId="6F84ADF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155374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011D41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66484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DE04E15" w14:textId="570137A9" w:rsidR="00D73C3A" w:rsidRDefault="00000000" w:rsidP="00D73C3A">
            <w:pPr>
              <w:spacing w:before="60" w:after="60"/>
              <w:rPr>
                <w:rFonts w:ascii="Arial" w:hAnsi="Arial" w:cs="Arial"/>
                <w:sz w:val="20"/>
                <w:szCs w:val="20"/>
              </w:rPr>
            </w:pPr>
            <w:sdt>
              <w:sdtPr>
                <w:rPr>
                  <w:rFonts w:ascii="Arial" w:hAnsi="Arial" w:cs="Arial"/>
                  <w:sz w:val="20"/>
                  <w:szCs w:val="20"/>
                </w:rPr>
                <w:id w:val="-10603301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1203C4A" w14:textId="2BA21817" w:rsidR="00D73C3A" w:rsidRDefault="00D73C3A" w:rsidP="00D73C3A">
            <w:pPr>
              <w:spacing w:before="60" w:after="60"/>
              <w:rPr>
                <w:rFonts w:ascii="Arial" w:hAnsi="Arial" w:cs="Arial"/>
                <w:sz w:val="20"/>
                <w:szCs w:val="20"/>
              </w:rPr>
            </w:pPr>
            <w:r>
              <w:rPr>
                <w:rFonts w:ascii="Arial" w:hAnsi="Arial" w:cs="Arial"/>
                <w:sz w:val="20"/>
                <w:szCs w:val="20"/>
              </w:rPr>
              <w:t>25.167</w:t>
            </w:r>
          </w:p>
        </w:tc>
        <w:sdt>
          <w:sdtPr>
            <w:rPr>
              <w:rFonts w:ascii="Arial" w:hAnsi="Arial" w:cs="Arial"/>
              <w:sz w:val="20"/>
              <w:szCs w:val="20"/>
            </w:rPr>
            <w:id w:val="1459840688"/>
            <w:placeholder>
              <w:docPart w:val="AC2CD207D94D40B9B52B67EAF02994CF"/>
            </w:placeholder>
            <w:showingPlcHdr/>
          </w:sdtPr>
          <w:sdtContent>
            <w:tc>
              <w:tcPr>
                <w:tcW w:w="1895" w:type="dxa"/>
              </w:tcPr>
              <w:p w14:paraId="7CB5D9B7" w14:textId="655BC77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3E4CA40" w14:textId="77777777" w:rsidTr="00435C9F">
        <w:tc>
          <w:tcPr>
            <w:tcW w:w="837" w:type="dxa"/>
          </w:tcPr>
          <w:p w14:paraId="6A61309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D92DCA4" w14:textId="183D7AAF" w:rsidR="00D73C3A" w:rsidRDefault="00D73C3A" w:rsidP="00D73C3A">
            <w:pPr>
              <w:spacing w:before="60" w:after="60"/>
              <w:rPr>
                <w:rFonts w:ascii="Arial" w:hAnsi="Arial" w:cs="Arial"/>
                <w:sz w:val="20"/>
                <w:szCs w:val="20"/>
              </w:rPr>
            </w:pPr>
            <w:r>
              <w:rPr>
                <w:rFonts w:ascii="Arial" w:hAnsi="Arial" w:cs="Arial"/>
                <w:sz w:val="20"/>
                <w:szCs w:val="20"/>
              </w:rPr>
              <w:t>Has the entity disclosed any contingent liability for employees who will accept an offer of termination benefits?</w:t>
            </w:r>
          </w:p>
        </w:tc>
        <w:tc>
          <w:tcPr>
            <w:tcW w:w="1166" w:type="dxa"/>
          </w:tcPr>
          <w:p w14:paraId="72FD6F8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453258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FABC1B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613323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6273EBD" w14:textId="7B3279B1" w:rsidR="00D73C3A" w:rsidRDefault="00000000" w:rsidP="00D73C3A">
            <w:pPr>
              <w:spacing w:before="60" w:after="60"/>
              <w:rPr>
                <w:rFonts w:ascii="Arial" w:hAnsi="Arial" w:cs="Arial"/>
                <w:sz w:val="20"/>
                <w:szCs w:val="20"/>
              </w:rPr>
            </w:pPr>
            <w:sdt>
              <w:sdtPr>
                <w:rPr>
                  <w:rFonts w:ascii="Arial" w:hAnsi="Arial" w:cs="Arial"/>
                  <w:sz w:val="20"/>
                  <w:szCs w:val="20"/>
                </w:rPr>
                <w:id w:val="16777618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A9EDD95" w14:textId="53C2B4A5" w:rsidR="00D73C3A" w:rsidRDefault="00D73C3A" w:rsidP="00D73C3A">
            <w:pPr>
              <w:spacing w:before="60" w:after="60"/>
              <w:rPr>
                <w:rFonts w:ascii="Arial" w:hAnsi="Arial" w:cs="Arial"/>
                <w:sz w:val="20"/>
                <w:szCs w:val="20"/>
              </w:rPr>
            </w:pPr>
            <w:r>
              <w:rPr>
                <w:rFonts w:ascii="Arial" w:hAnsi="Arial" w:cs="Arial"/>
                <w:sz w:val="20"/>
                <w:szCs w:val="20"/>
              </w:rPr>
              <w:t>25.181</w:t>
            </w:r>
          </w:p>
        </w:tc>
        <w:sdt>
          <w:sdtPr>
            <w:rPr>
              <w:rFonts w:ascii="Arial" w:hAnsi="Arial" w:cs="Arial"/>
              <w:sz w:val="20"/>
              <w:szCs w:val="20"/>
            </w:rPr>
            <w:id w:val="-723993140"/>
            <w:placeholder>
              <w:docPart w:val="B8AD94C5530647DCB28D0AB150E6B542"/>
            </w:placeholder>
            <w:showingPlcHdr/>
          </w:sdtPr>
          <w:sdtContent>
            <w:tc>
              <w:tcPr>
                <w:tcW w:w="1895" w:type="dxa"/>
              </w:tcPr>
              <w:p w14:paraId="1BA77FF6" w14:textId="499AFAF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028AB29" w14:textId="77777777" w:rsidTr="00435C9F">
        <w:tc>
          <w:tcPr>
            <w:tcW w:w="837" w:type="dxa"/>
          </w:tcPr>
          <w:p w14:paraId="569BA5C7"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C339F4E" w14:textId="49FD3D94" w:rsidR="00D73C3A" w:rsidRDefault="00D73C3A" w:rsidP="00D73C3A">
            <w:pPr>
              <w:spacing w:before="60" w:after="60"/>
              <w:rPr>
                <w:rFonts w:ascii="Arial" w:hAnsi="Arial" w:cs="Arial"/>
                <w:sz w:val="20"/>
                <w:szCs w:val="20"/>
              </w:rPr>
            </w:pPr>
            <w:r>
              <w:rPr>
                <w:rFonts w:ascii="Arial" w:hAnsi="Arial" w:cs="Arial"/>
                <w:sz w:val="20"/>
                <w:szCs w:val="20"/>
              </w:rPr>
              <w:t>Has the entity disclosed its share of the contingent liabilities of an associated incurred jointly with other investors?</w:t>
            </w:r>
          </w:p>
        </w:tc>
        <w:tc>
          <w:tcPr>
            <w:tcW w:w="1166" w:type="dxa"/>
          </w:tcPr>
          <w:p w14:paraId="2C2309A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221736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7373A9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473133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3734F46" w14:textId="7CCF9FA6" w:rsidR="00D73C3A" w:rsidRDefault="00000000" w:rsidP="00D73C3A">
            <w:pPr>
              <w:spacing w:before="60" w:after="60"/>
              <w:rPr>
                <w:rFonts w:ascii="Arial" w:hAnsi="Arial" w:cs="Arial"/>
                <w:sz w:val="20"/>
                <w:szCs w:val="20"/>
              </w:rPr>
            </w:pPr>
            <w:sdt>
              <w:sdtPr>
                <w:rPr>
                  <w:rFonts w:ascii="Arial" w:hAnsi="Arial" w:cs="Arial"/>
                  <w:sz w:val="20"/>
                  <w:szCs w:val="20"/>
                </w:rPr>
                <w:id w:val="-5838346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9B50567" w14:textId="2AFB63C6" w:rsidR="00D73C3A" w:rsidRDefault="00D73C3A" w:rsidP="00D73C3A">
            <w:pPr>
              <w:spacing w:before="60" w:after="60"/>
              <w:rPr>
                <w:rFonts w:ascii="Arial" w:hAnsi="Arial" w:cs="Arial"/>
                <w:sz w:val="20"/>
                <w:szCs w:val="20"/>
              </w:rPr>
            </w:pPr>
            <w:r>
              <w:rPr>
                <w:rFonts w:ascii="Arial" w:hAnsi="Arial" w:cs="Arial"/>
                <w:sz w:val="20"/>
                <w:szCs w:val="20"/>
              </w:rPr>
              <w:t>7.47(a)</w:t>
            </w:r>
          </w:p>
        </w:tc>
        <w:sdt>
          <w:sdtPr>
            <w:rPr>
              <w:rFonts w:ascii="Arial" w:hAnsi="Arial" w:cs="Arial"/>
              <w:sz w:val="20"/>
              <w:szCs w:val="20"/>
            </w:rPr>
            <w:id w:val="831637143"/>
            <w:placeholder>
              <w:docPart w:val="B8AD94C5530647DCB28D0AB150E6B542"/>
            </w:placeholder>
            <w:showingPlcHdr/>
          </w:sdtPr>
          <w:sdtContent>
            <w:tc>
              <w:tcPr>
                <w:tcW w:w="1895" w:type="dxa"/>
              </w:tcPr>
              <w:p w14:paraId="009CF326" w14:textId="797AC7C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130BA31" w14:textId="77777777" w:rsidTr="00435C9F">
        <w:tc>
          <w:tcPr>
            <w:tcW w:w="837" w:type="dxa"/>
          </w:tcPr>
          <w:p w14:paraId="79634B8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54A05A" w14:textId="18311B6C" w:rsidR="00D73C3A" w:rsidRDefault="00D73C3A" w:rsidP="00D73C3A">
            <w:pPr>
              <w:spacing w:before="60" w:after="60"/>
              <w:rPr>
                <w:rFonts w:ascii="Arial" w:hAnsi="Arial" w:cs="Arial"/>
                <w:sz w:val="20"/>
                <w:szCs w:val="20"/>
              </w:rPr>
            </w:pPr>
            <w:r>
              <w:rPr>
                <w:rFonts w:ascii="Arial" w:hAnsi="Arial" w:cs="Arial"/>
                <w:sz w:val="20"/>
                <w:szCs w:val="20"/>
              </w:rPr>
              <w:t>Has the entity disclosed those contingent liabilities that arise because the investor is severally liable for all or part of the liabilities of the associate?</w:t>
            </w:r>
          </w:p>
        </w:tc>
        <w:tc>
          <w:tcPr>
            <w:tcW w:w="1166" w:type="dxa"/>
          </w:tcPr>
          <w:p w14:paraId="3AB33C6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528341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920D12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59166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6988CB6" w14:textId="4B046C35" w:rsidR="00D73C3A" w:rsidRDefault="00000000" w:rsidP="00D73C3A">
            <w:pPr>
              <w:spacing w:before="60" w:after="60"/>
              <w:rPr>
                <w:rFonts w:ascii="Arial" w:hAnsi="Arial" w:cs="Arial"/>
                <w:sz w:val="20"/>
                <w:szCs w:val="20"/>
              </w:rPr>
            </w:pPr>
            <w:sdt>
              <w:sdtPr>
                <w:rPr>
                  <w:rFonts w:ascii="Arial" w:hAnsi="Arial" w:cs="Arial"/>
                  <w:sz w:val="20"/>
                  <w:szCs w:val="20"/>
                </w:rPr>
                <w:id w:val="20494901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55B113D" w14:textId="356E64E7" w:rsidR="00D73C3A" w:rsidRDefault="00D73C3A" w:rsidP="00D73C3A">
            <w:pPr>
              <w:spacing w:before="60" w:after="60"/>
              <w:rPr>
                <w:rFonts w:ascii="Arial" w:hAnsi="Arial" w:cs="Arial"/>
                <w:sz w:val="20"/>
                <w:szCs w:val="20"/>
              </w:rPr>
            </w:pPr>
            <w:r>
              <w:rPr>
                <w:rFonts w:ascii="Arial" w:hAnsi="Arial" w:cs="Arial"/>
                <w:sz w:val="20"/>
                <w:szCs w:val="20"/>
              </w:rPr>
              <w:t>7.47(b)</w:t>
            </w:r>
          </w:p>
        </w:tc>
        <w:sdt>
          <w:sdtPr>
            <w:rPr>
              <w:rFonts w:ascii="Arial" w:hAnsi="Arial" w:cs="Arial"/>
              <w:sz w:val="20"/>
              <w:szCs w:val="20"/>
            </w:rPr>
            <w:id w:val="-510687474"/>
            <w:placeholder>
              <w:docPart w:val="B8AD94C5530647DCB28D0AB150E6B542"/>
            </w:placeholder>
            <w:showingPlcHdr/>
          </w:sdtPr>
          <w:sdtContent>
            <w:tc>
              <w:tcPr>
                <w:tcW w:w="1895" w:type="dxa"/>
              </w:tcPr>
              <w:p w14:paraId="01B112F4" w14:textId="3C1BF56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8353735" w14:textId="77777777" w:rsidTr="00435C9F">
        <w:tc>
          <w:tcPr>
            <w:tcW w:w="837" w:type="dxa"/>
          </w:tcPr>
          <w:p w14:paraId="729B953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5B78EE2" w14:textId="6C07AF4B" w:rsidR="00D73C3A" w:rsidRDefault="00D73C3A" w:rsidP="00D73C3A">
            <w:pPr>
              <w:spacing w:before="60" w:after="60"/>
              <w:rPr>
                <w:rFonts w:ascii="Arial" w:hAnsi="Arial" w:cs="Arial"/>
                <w:sz w:val="20"/>
                <w:szCs w:val="20"/>
              </w:rPr>
            </w:pPr>
            <w:r>
              <w:rPr>
                <w:rFonts w:ascii="Arial" w:hAnsi="Arial" w:cs="Arial"/>
                <w:sz w:val="20"/>
                <w:szCs w:val="20"/>
              </w:rPr>
              <w:t>Has the entity disclosed the following contingent liabilities (separately from other contingent liabilities):</w:t>
            </w:r>
          </w:p>
        </w:tc>
        <w:tc>
          <w:tcPr>
            <w:tcW w:w="1166" w:type="dxa"/>
          </w:tcPr>
          <w:p w14:paraId="6C3E22D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341726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DF14758" w14:textId="77777777" w:rsidR="00D73C3A" w:rsidRDefault="00D73C3A" w:rsidP="00D73C3A">
            <w:pPr>
              <w:spacing w:before="60" w:after="60"/>
              <w:rPr>
                <w:rFonts w:ascii="Arial" w:hAnsi="Arial" w:cs="Arial"/>
                <w:sz w:val="20"/>
                <w:szCs w:val="20"/>
              </w:rPr>
            </w:pPr>
          </w:p>
        </w:tc>
        <w:tc>
          <w:tcPr>
            <w:tcW w:w="1710" w:type="dxa"/>
          </w:tcPr>
          <w:p w14:paraId="2C4AF39B" w14:textId="3B9935C8" w:rsidR="00D73C3A" w:rsidRDefault="00D73C3A" w:rsidP="00D73C3A">
            <w:pPr>
              <w:spacing w:before="60" w:after="60"/>
              <w:rPr>
                <w:rFonts w:ascii="Arial" w:hAnsi="Arial" w:cs="Arial"/>
                <w:sz w:val="20"/>
                <w:szCs w:val="20"/>
              </w:rPr>
            </w:pPr>
            <w:r>
              <w:rPr>
                <w:rFonts w:ascii="Arial" w:hAnsi="Arial" w:cs="Arial"/>
                <w:sz w:val="20"/>
                <w:szCs w:val="20"/>
              </w:rPr>
              <w:t>7.61</w:t>
            </w:r>
          </w:p>
        </w:tc>
        <w:sdt>
          <w:sdtPr>
            <w:rPr>
              <w:rFonts w:ascii="Arial" w:hAnsi="Arial" w:cs="Arial"/>
              <w:sz w:val="20"/>
              <w:szCs w:val="20"/>
            </w:rPr>
            <w:id w:val="605854448"/>
            <w:placeholder>
              <w:docPart w:val="B8AD94C5530647DCB28D0AB150E6B542"/>
            </w:placeholder>
            <w:showingPlcHdr/>
          </w:sdtPr>
          <w:sdtContent>
            <w:tc>
              <w:tcPr>
                <w:tcW w:w="1895" w:type="dxa"/>
              </w:tcPr>
              <w:p w14:paraId="527045DE" w14:textId="26710E3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A3BFB33" w14:textId="77777777" w:rsidTr="00435C9F">
        <w:tc>
          <w:tcPr>
            <w:tcW w:w="837" w:type="dxa"/>
          </w:tcPr>
          <w:p w14:paraId="2866C293" w14:textId="77777777" w:rsidR="00D73C3A" w:rsidRPr="00CC5A44"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9434B6F" w14:textId="0812A34A" w:rsidR="00D73C3A" w:rsidRDefault="00D73C3A" w:rsidP="0060763B">
            <w:pPr>
              <w:pStyle w:val="ListParagraph"/>
              <w:numPr>
                <w:ilvl w:val="0"/>
                <w:numId w:val="249"/>
              </w:numPr>
              <w:spacing w:before="60" w:after="60"/>
              <w:contextualSpacing w:val="0"/>
              <w:jc w:val="left"/>
              <w:rPr>
                <w:rFonts w:ascii="Arial" w:hAnsi="Arial" w:cs="Arial"/>
                <w:sz w:val="20"/>
                <w:szCs w:val="20"/>
              </w:rPr>
            </w:pPr>
            <w:r>
              <w:rPr>
                <w:rFonts w:ascii="Arial" w:hAnsi="Arial" w:cs="Arial"/>
                <w:sz w:val="20"/>
                <w:szCs w:val="20"/>
              </w:rPr>
              <w:t>any contingent liabilities that the venturer has incurred in relation to its interests in joint ventures and its share in each of the contingent liabilities that have been incurred jointly with other venturers?</w:t>
            </w:r>
          </w:p>
        </w:tc>
        <w:tc>
          <w:tcPr>
            <w:tcW w:w="1166" w:type="dxa"/>
          </w:tcPr>
          <w:p w14:paraId="26CC085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208694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5B1A67B" w14:textId="7C6806D4" w:rsidR="00D73C3A" w:rsidRDefault="00000000" w:rsidP="00D73C3A">
            <w:pPr>
              <w:spacing w:before="60" w:after="60"/>
              <w:rPr>
                <w:rFonts w:ascii="Arial" w:hAnsi="Arial" w:cs="Arial"/>
                <w:sz w:val="20"/>
                <w:szCs w:val="20"/>
              </w:rPr>
            </w:pPr>
            <w:sdt>
              <w:sdtPr>
                <w:rPr>
                  <w:rFonts w:ascii="Arial" w:hAnsi="Arial" w:cs="Arial"/>
                  <w:sz w:val="20"/>
                  <w:szCs w:val="20"/>
                </w:rPr>
                <w:id w:val="48784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B4CAFA0" w14:textId="63506A8E" w:rsidR="00D73C3A" w:rsidRDefault="00D73C3A" w:rsidP="00D73C3A">
            <w:pPr>
              <w:spacing w:before="60" w:after="60"/>
              <w:rPr>
                <w:rFonts w:ascii="Arial" w:hAnsi="Arial" w:cs="Arial"/>
                <w:sz w:val="20"/>
                <w:szCs w:val="20"/>
              </w:rPr>
            </w:pPr>
            <w:r>
              <w:rPr>
                <w:rFonts w:ascii="Arial" w:hAnsi="Arial" w:cs="Arial"/>
                <w:sz w:val="20"/>
                <w:szCs w:val="20"/>
              </w:rPr>
              <w:t>7.61(a)</w:t>
            </w:r>
          </w:p>
        </w:tc>
        <w:sdt>
          <w:sdtPr>
            <w:rPr>
              <w:rFonts w:ascii="Arial" w:hAnsi="Arial" w:cs="Arial"/>
              <w:sz w:val="20"/>
              <w:szCs w:val="20"/>
            </w:rPr>
            <w:id w:val="-2028555794"/>
            <w:placeholder>
              <w:docPart w:val="B8AD94C5530647DCB28D0AB150E6B542"/>
            </w:placeholder>
            <w:showingPlcHdr/>
          </w:sdtPr>
          <w:sdtContent>
            <w:tc>
              <w:tcPr>
                <w:tcW w:w="1895" w:type="dxa"/>
              </w:tcPr>
              <w:p w14:paraId="07FA592E" w14:textId="306A844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4BB3175" w14:textId="77777777" w:rsidTr="00435C9F">
        <w:tc>
          <w:tcPr>
            <w:tcW w:w="837" w:type="dxa"/>
          </w:tcPr>
          <w:p w14:paraId="16C5B5DC" w14:textId="77777777" w:rsidR="00D73C3A" w:rsidRPr="00CC5A44"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9DE6E1F" w14:textId="3ACB8258" w:rsidR="00D73C3A" w:rsidRDefault="00D73C3A" w:rsidP="0060763B">
            <w:pPr>
              <w:pStyle w:val="ListParagraph"/>
              <w:numPr>
                <w:ilvl w:val="0"/>
                <w:numId w:val="249"/>
              </w:numPr>
              <w:spacing w:before="60" w:after="60"/>
              <w:contextualSpacing w:val="0"/>
              <w:jc w:val="left"/>
              <w:rPr>
                <w:rFonts w:ascii="Arial" w:hAnsi="Arial" w:cs="Arial"/>
                <w:sz w:val="20"/>
                <w:szCs w:val="20"/>
              </w:rPr>
            </w:pPr>
            <w:r>
              <w:rPr>
                <w:rFonts w:ascii="Arial" w:hAnsi="Arial" w:cs="Arial"/>
                <w:sz w:val="20"/>
                <w:szCs w:val="20"/>
              </w:rPr>
              <w:t>its share of the contingent liabilities of the joint venturers themselves for which it is contingently liable?</w:t>
            </w:r>
          </w:p>
        </w:tc>
        <w:tc>
          <w:tcPr>
            <w:tcW w:w="1166" w:type="dxa"/>
          </w:tcPr>
          <w:p w14:paraId="3DDAF97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21221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53373C1" w14:textId="14A0126F" w:rsidR="00D73C3A" w:rsidRDefault="00000000" w:rsidP="00D73C3A">
            <w:pPr>
              <w:spacing w:before="60" w:after="60"/>
              <w:rPr>
                <w:rFonts w:ascii="Arial" w:hAnsi="Arial" w:cs="Arial"/>
                <w:sz w:val="20"/>
                <w:szCs w:val="20"/>
              </w:rPr>
            </w:pPr>
            <w:sdt>
              <w:sdtPr>
                <w:rPr>
                  <w:rFonts w:ascii="Arial" w:hAnsi="Arial" w:cs="Arial"/>
                  <w:sz w:val="20"/>
                  <w:szCs w:val="20"/>
                </w:rPr>
                <w:id w:val="-17952938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EC7A72" w14:textId="064CB84F" w:rsidR="00D73C3A" w:rsidRDefault="00D73C3A" w:rsidP="00D73C3A">
            <w:pPr>
              <w:spacing w:before="60" w:after="60"/>
              <w:rPr>
                <w:rFonts w:ascii="Arial" w:hAnsi="Arial" w:cs="Arial"/>
                <w:sz w:val="20"/>
                <w:szCs w:val="20"/>
              </w:rPr>
            </w:pPr>
            <w:r>
              <w:rPr>
                <w:rFonts w:ascii="Arial" w:hAnsi="Arial" w:cs="Arial"/>
                <w:sz w:val="20"/>
                <w:szCs w:val="20"/>
              </w:rPr>
              <w:t>7.61(b)</w:t>
            </w:r>
          </w:p>
        </w:tc>
        <w:sdt>
          <w:sdtPr>
            <w:rPr>
              <w:rFonts w:ascii="Arial" w:hAnsi="Arial" w:cs="Arial"/>
              <w:sz w:val="20"/>
              <w:szCs w:val="20"/>
            </w:rPr>
            <w:id w:val="1660651021"/>
            <w:placeholder>
              <w:docPart w:val="B8AD94C5530647DCB28D0AB150E6B542"/>
            </w:placeholder>
            <w:showingPlcHdr/>
          </w:sdtPr>
          <w:sdtContent>
            <w:tc>
              <w:tcPr>
                <w:tcW w:w="1895" w:type="dxa"/>
              </w:tcPr>
              <w:p w14:paraId="28223E42" w14:textId="041A91C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4D472D5" w14:textId="77777777" w:rsidTr="00435C9F">
        <w:tc>
          <w:tcPr>
            <w:tcW w:w="837" w:type="dxa"/>
          </w:tcPr>
          <w:p w14:paraId="0BB1A567" w14:textId="77777777" w:rsidR="00D73C3A" w:rsidRPr="00CC5A44"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923165E" w14:textId="34955215" w:rsidR="00D73C3A" w:rsidRDefault="00D73C3A" w:rsidP="0060763B">
            <w:pPr>
              <w:pStyle w:val="ListParagraph"/>
              <w:numPr>
                <w:ilvl w:val="0"/>
                <w:numId w:val="249"/>
              </w:numPr>
              <w:spacing w:before="60" w:after="60"/>
              <w:contextualSpacing w:val="0"/>
              <w:jc w:val="left"/>
              <w:rPr>
                <w:rFonts w:ascii="Arial" w:hAnsi="Arial" w:cs="Arial"/>
                <w:sz w:val="20"/>
                <w:szCs w:val="20"/>
              </w:rPr>
            </w:pPr>
            <w:r>
              <w:rPr>
                <w:rFonts w:ascii="Arial" w:hAnsi="Arial" w:cs="Arial"/>
                <w:sz w:val="20"/>
                <w:szCs w:val="20"/>
              </w:rPr>
              <w:t>those contingent liabilities that arise because the venture is contingently liable for the liabilities of the other venturers of a joint venture?</w:t>
            </w:r>
          </w:p>
        </w:tc>
        <w:tc>
          <w:tcPr>
            <w:tcW w:w="1166" w:type="dxa"/>
          </w:tcPr>
          <w:p w14:paraId="31C613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07730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21DE599" w14:textId="16F4AC1A" w:rsidR="00D73C3A" w:rsidRDefault="00000000" w:rsidP="00D73C3A">
            <w:pPr>
              <w:spacing w:before="60" w:after="60"/>
              <w:rPr>
                <w:rFonts w:ascii="Arial" w:hAnsi="Arial" w:cs="Arial"/>
                <w:sz w:val="20"/>
                <w:szCs w:val="20"/>
              </w:rPr>
            </w:pPr>
            <w:sdt>
              <w:sdtPr>
                <w:rPr>
                  <w:rFonts w:ascii="Arial" w:hAnsi="Arial" w:cs="Arial"/>
                  <w:sz w:val="20"/>
                  <w:szCs w:val="20"/>
                </w:rPr>
                <w:id w:val="15285999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FFDE312" w14:textId="6E11BAAA" w:rsidR="00D73C3A" w:rsidRDefault="00D73C3A" w:rsidP="00D73C3A">
            <w:pPr>
              <w:spacing w:before="60" w:after="60"/>
              <w:rPr>
                <w:rFonts w:ascii="Arial" w:hAnsi="Arial" w:cs="Arial"/>
                <w:sz w:val="20"/>
                <w:szCs w:val="20"/>
              </w:rPr>
            </w:pPr>
            <w:r>
              <w:rPr>
                <w:rFonts w:ascii="Arial" w:hAnsi="Arial" w:cs="Arial"/>
                <w:sz w:val="20"/>
                <w:szCs w:val="20"/>
              </w:rPr>
              <w:t>7.61(c)</w:t>
            </w:r>
          </w:p>
        </w:tc>
        <w:sdt>
          <w:sdtPr>
            <w:rPr>
              <w:rFonts w:ascii="Arial" w:hAnsi="Arial" w:cs="Arial"/>
              <w:sz w:val="20"/>
              <w:szCs w:val="20"/>
            </w:rPr>
            <w:id w:val="-2010283636"/>
            <w:placeholder>
              <w:docPart w:val="B8AD94C5530647DCB28D0AB150E6B542"/>
            </w:placeholder>
            <w:showingPlcHdr/>
          </w:sdtPr>
          <w:sdtContent>
            <w:tc>
              <w:tcPr>
                <w:tcW w:w="1895" w:type="dxa"/>
              </w:tcPr>
              <w:p w14:paraId="69FCDDC3" w14:textId="2094928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53C1360" w14:textId="77777777" w:rsidTr="00435C9F">
        <w:tc>
          <w:tcPr>
            <w:tcW w:w="837" w:type="dxa"/>
          </w:tcPr>
          <w:p w14:paraId="3D38CFA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F30911F" w14:textId="34CAB51B"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Disclosure of c</w:t>
            </w:r>
            <w:r w:rsidRPr="004A569F">
              <w:rPr>
                <w:rFonts w:ascii="Arial" w:hAnsi="Arial" w:cs="Arial"/>
                <w:b/>
                <w:color w:val="C0504D"/>
                <w:sz w:val="20"/>
                <w:szCs w:val="20"/>
              </w:rPr>
              <w:t xml:space="preserve">ontingent </w:t>
            </w:r>
            <w:r>
              <w:rPr>
                <w:rFonts w:ascii="Arial" w:hAnsi="Arial" w:cs="Arial"/>
                <w:b/>
                <w:color w:val="C0504D"/>
                <w:sz w:val="20"/>
                <w:szCs w:val="20"/>
              </w:rPr>
              <w:t>assets</w:t>
            </w:r>
          </w:p>
        </w:tc>
      </w:tr>
      <w:tr w:rsidR="00D73C3A" w:rsidRPr="00983410" w14:paraId="3994C122" w14:textId="77777777" w:rsidTr="00435C9F">
        <w:tc>
          <w:tcPr>
            <w:tcW w:w="837" w:type="dxa"/>
          </w:tcPr>
          <w:p w14:paraId="4CDD7DE8"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834107C" w14:textId="75A31617" w:rsidR="00D73C3A" w:rsidRPr="007D52E2" w:rsidRDefault="00D73C3A" w:rsidP="00D73C3A">
            <w:pPr>
              <w:spacing w:before="60" w:after="60"/>
              <w:rPr>
                <w:rFonts w:ascii="Arial" w:hAnsi="Arial" w:cs="Arial"/>
                <w:sz w:val="20"/>
                <w:szCs w:val="20"/>
              </w:rPr>
            </w:pPr>
            <w:r w:rsidRPr="002F349B">
              <w:rPr>
                <w:rFonts w:ascii="Arial" w:hAnsi="Arial" w:cs="Arial"/>
                <w:sz w:val="20"/>
                <w:szCs w:val="20"/>
              </w:rPr>
              <w:t>Where an inflow of economic benefits or service potential is probable, has the following been disclosed for contingent assets at the reporting date:</w:t>
            </w:r>
          </w:p>
        </w:tc>
        <w:tc>
          <w:tcPr>
            <w:tcW w:w="1166" w:type="dxa"/>
          </w:tcPr>
          <w:p w14:paraId="54E468A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612980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06951C5" w14:textId="77777777" w:rsidR="00D73C3A" w:rsidRDefault="00D73C3A" w:rsidP="00D73C3A">
            <w:pPr>
              <w:spacing w:before="60" w:after="60"/>
              <w:rPr>
                <w:rFonts w:ascii="MS Gothic" w:eastAsia="MS Gothic" w:hAnsi="MS Gothic" w:cs="Arial"/>
                <w:sz w:val="20"/>
                <w:szCs w:val="20"/>
              </w:rPr>
            </w:pPr>
          </w:p>
        </w:tc>
        <w:tc>
          <w:tcPr>
            <w:tcW w:w="1710" w:type="dxa"/>
          </w:tcPr>
          <w:p w14:paraId="5372BB8C" w14:textId="66841EBC" w:rsidR="00D73C3A" w:rsidRDefault="00D73C3A" w:rsidP="00D73C3A">
            <w:pPr>
              <w:spacing w:before="60" w:after="60"/>
              <w:rPr>
                <w:rFonts w:ascii="Arial" w:hAnsi="Arial" w:cs="Arial"/>
                <w:sz w:val="20"/>
                <w:szCs w:val="20"/>
              </w:rPr>
            </w:pPr>
            <w:r>
              <w:rPr>
                <w:rFonts w:ascii="Arial" w:hAnsi="Arial" w:cs="Arial"/>
                <w:sz w:val="20"/>
                <w:szCs w:val="20"/>
              </w:rPr>
              <w:t>19.106</w:t>
            </w:r>
          </w:p>
        </w:tc>
        <w:sdt>
          <w:sdtPr>
            <w:rPr>
              <w:rFonts w:ascii="Arial" w:hAnsi="Arial" w:cs="Arial"/>
              <w:sz w:val="20"/>
              <w:szCs w:val="20"/>
            </w:rPr>
            <w:id w:val="264589242"/>
            <w:placeholder>
              <w:docPart w:val="B8AD94C5530647DCB28D0AB150E6B542"/>
            </w:placeholder>
            <w:showingPlcHdr/>
          </w:sdtPr>
          <w:sdtContent>
            <w:tc>
              <w:tcPr>
                <w:tcW w:w="1895" w:type="dxa"/>
              </w:tcPr>
              <w:p w14:paraId="7391C08C" w14:textId="6E8BBAB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4371966" w14:textId="77777777" w:rsidTr="00435C9F">
        <w:tc>
          <w:tcPr>
            <w:tcW w:w="837" w:type="dxa"/>
          </w:tcPr>
          <w:p w14:paraId="1AC1FC0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EEDBD95" w14:textId="0B3E7E92" w:rsidR="00D73C3A" w:rsidRPr="007D52E2" w:rsidRDefault="00D73C3A" w:rsidP="00D73C3A">
            <w:pPr>
              <w:pStyle w:val="ListParagraph"/>
              <w:numPr>
                <w:ilvl w:val="0"/>
                <w:numId w:val="88"/>
              </w:numPr>
              <w:spacing w:before="60" w:after="60"/>
              <w:contextualSpacing w:val="0"/>
              <w:jc w:val="left"/>
              <w:rPr>
                <w:rFonts w:ascii="Arial" w:hAnsi="Arial" w:cs="Arial"/>
                <w:sz w:val="20"/>
                <w:szCs w:val="20"/>
              </w:rPr>
            </w:pPr>
            <w:r w:rsidRPr="002F349B">
              <w:rPr>
                <w:rFonts w:ascii="Arial" w:hAnsi="Arial" w:cs="Arial"/>
                <w:sz w:val="20"/>
                <w:szCs w:val="20"/>
              </w:rPr>
              <w:t>a brief description of the nature of the contingent assets?</w:t>
            </w:r>
          </w:p>
        </w:tc>
        <w:tc>
          <w:tcPr>
            <w:tcW w:w="1166" w:type="dxa"/>
          </w:tcPr>
          <w:p w14:paraId="5990F1D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90414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18EC357" w14:textId="2899BC8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974087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CE89BA5" w14:textId="628E607A" w:rsidR="00D73C3A" w:rsidRDefault="00D73C3A" w:rsidP="00D73C3A">
            <w:pPr>
              <w:spacing w:before="60" w:after="60"/>
              <w:rPr>
                <w:rFonts w:ascii="Arial" w:hAnsi="Arial" w:cs="Arial"/>
                <w:sz w:val="20"/>
                <w:szCs w:val="20"/>
              </w:rPr>
            </w:pPr>
            <w:r>
              <w:rPr>
                <w:rFonts w:ascii="Arial" w:hAnsi="Arial" w:cs="Arial"/>
                <w:sz w:val="20"/>
                <w:szCs w:val="20"/>
              </w:rPr>
              <w:t>19.106</w:t>
            </w:r>
          </w:p>
        </w:tc>
        <w:sdt>
          <w:sdtPr>
            <w:rPr>
              <w:rFonts w:ascii="Arial" w:hAnsi="Arial" w:cs="Arial"/>
              <w:sz w:val="20"/>
              <w:szCs w:val="20"/>
            </w:rPr>
            <w:id w:val="-845398538"/>
            <w:placeholder>
              <w:docPart w:val="B8AD94C5530647DCB28D0AB150E6B542"/>
            </w:placeholder>
            <w:showingPlcHdr/>
          </w:sdtPr>
          <w:sdtContent>
            <w:tc>
              <w:tcPr>
                <w:tcW w:w="1895" w:type="dxa"/>
              </w:tcPr>
              <w:p w14:paraId="02A80E3E" w14:textId="282A34F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81B94A6" w14:textId="77777777" w:rsidTr="00435C9F">
        <w:tc>
          <w:tcPr>
            <w:tcW w:w="837" w:type="dxa"/>
          </w:tcPr>
          <w:p w14:paraId="50D60C5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EA51FFF" w14:textId="124B5994" w:rsidR="00D73C3A" w:rsidRPr="007D52E2" w:rsidRDefault="00D73C3A" w:rsidP="00D73C3A">
            <w:pPr>
              <w:pStyle w:val="ListParagraph"/>
              <w:numPr>
                <w:ilvl w:val="0"/>
                <w:numId w:val="88"/>
              </w:numPr>
              <w:spacing w:before="60" w:after="60"/>
              <w:contextualSpacing w:val="0"/>
              <w:jc w:val="left"/>
              <w:rPr>
                <w:rFonts w:ascii="Arial" w:hAnsi="Arial" w:cs="Arial"/>
                <w:sz w:val="20"/>
                <w:szCs w:val="20"/>
              </w:rPr>
            </w:pPr>
            <w:r w:rsidRPr="002F349B">
              <w:rPr>
                <w:rFonts w:ascii="Arial" w:hAnsi="Arial" w:cs="Arial"/>
                <w:sz w:val="20"/>
                <w:szCs w:val="20"/>
              </w:rPr>
              <w:t>where practicable, an estimate of their financial effect?</w:t>
            </w:r>
          </w:p>
        </w:tc>
        <w:tc>
          <w:tcPr>
            <w:tcW w:w="1166" w:type="dxa"/>
          </w:tcPr>
          <w:p w14:paraId="2CE1C26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631302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C94A7C" w14:textId="6BEC014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9099960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83B5083" w14:textId="0B181259" w:rsidR="00D73C3A" w:rsidRDefault="00D73C3A" w:rsidP="00D73C3A">
            <w:pPr>
              <w:spacing w:before="60" w:after="60"/>
              <w:rPr>
                <w:rFonts w:ascii="Arial" w:hAnsi="Arial" w:cs="Arial"/>
                <w:sz w:val="20"/>
                <w:szCs w:val="20"/>
              </w:rPr>
            </w:pPr>
            <w:r>
              <w:rPr>
                <w:rFonts w:ascii="Arial" w:hAnsi="Arial" w:cs="Arial"/>
                <w:sz w:val="20"/>
                <w:szCs w:val="20"/>
              </w:rPr>
              <w:t>19.106</w:t>
            </w:r>
          </w:p>
        </w:tc>
        <w:sdt>
          <w:sdtPr>
            <w:rPr>
              <w:rFonts w:ascii="Arial" w:hAnsi="Arial" w:cs="Arial"/>
              <w:sz w:val="20"/>
              <w:szCs w:val="20"/>
            </w:rPr>
            <w:id w:val="257873519"/>
            <w:placeholder>
              <w:docPart w:val="B8AD94C5530647DCB28D0AB150E6B542"/>
            </w:placeholder>
            <w:showingPlcHdr/>
          </w:sdtPr>
          <w:sdtContent>
            <w:tc>
              <w:tcPr>
                <w:tcW w:w="1895" w:type="dxa"/>
              </w:tcPr>
              <w:p w14:paraId="268C86C9" w14:textId="69657D2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0566571" w14:textId="77777777" w:rsidTr="00435C9F">
        <w:tc>
          <w:tcPr>
            <w:tcW w:w="837" w:type="dxa"/>
          </w:tcPr>
          <w:p w14:paraId="5522970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D41CCB0" w14:textId="7672FDD7" w:rsidR="00D73C3A" w:rsidRPr="00983410" w:rsidRDefault="00D73C3A" w:rsidP="00D73C3A">
            <w:pPr>
              <w:spacing w:before="60" w:after="60"/>
              <w:rPr>
                <w:rFonts w:ascii="Arial" w:hAnsi="Arial" w:cs="Arial"/>
                <w:sz w:val="20"/>
                <w:szCs w:val="20"/>
              </w:rPr>
            </w:pPr>
            <w:r w:rsidRPr="002F349B">
              <w:rPr>
                <w:rFonts w:ascii="Arial" w:hAnsi="Arial" w:cs="Arial"/>
                <w:b/>
                <w:bCs/>
                <w:sz w:val="20"/>
                <w:szCs w:val="20"/>
              </w:rPr>
              <w:t>NOTE:</w:t>
            </w:r>
            <w:r>
              <w:rPr>
                <w:rFonts w:ascii="Arial" w:hAnsi="Arial" w:cs="Arial"/>
                <w:sz w:val="20"/>
                <w:szCs w:val="20"/>
              </w:rPr>
              <w:t xml:space="preserve">  </w:t>
            </w:r>
            <w:r w:rsidRPr="002F349B">
              <w:rPr>
                <w:rFonts w:ascii="Arial" w:hAnsi="Arial" w:cs="Arial"/>
                <w:sz w:val="20"/>
                <w:szCs w:val="20"/>
              </w:rPr>
              <w:t>contingent assets should not be recognized</w:t>
            </w:r>
            <w:r>
              <w:rPr>
                <w:rFonts w:ascii="Arial" w:hAnsi="Arial" w:cs="Arial"/>
                <w:sz w:val="20"/>
                <w:szCs w:val="20"/>
              </w:rPr>
              <w:t xml:space="preserve"> [19.38]</w:t>
            </w:r>
            <w:r w:rsidRPr="002F349B">
              <w:rPr>
                <w:rFonts w:ascii="Arial" w:hAnsi="Arial" w:cs="Arial"/>
                <w:sz w:val="20"/>
                <w:szCs w:val="20"/>
              </w:rPr>
              <w:t>.</w:t>
            </w:r>
          </w:p>
        </w:tc>
      </w:tr>
      <w:tr w:rsidR="00D73C3A" w:rsidRPr="00983410" w14:paraId="0A46F8F7" w14:textId="77777777" w:rsidTr="00435C9F">
        <w:tc>
          <w:tcPr>
            <w:tcW w:w="837" w:type="dxa"/>
          </w:tcPr>
          <w:p w14:paraId="5D7E49E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0E74445" w14:textId="109CC430" w:rsidR="00D73C3A" w:rsidRPr="007D52E2" w:rsidRDefault="00D73C3A" w:rsidP="00D73C3A">
            <w:pPr>
              <w:spacing w:before="60" w:after="60"/>
              <w:rPr>
                <w:rFonts w:ascii="Arial" w:hAnsi="Arial" w:cs="Arial"/>
                <w:sz w:val="20"/>
                <w:szCs w:val="20"/>
              </w:rPr>
            </w:pPr>
            <w:r w:rsidRPr="002F349B">
              <w:rPr>
                <w:rFonts w:ascii="Arial" w:hAnsi="Arial" w:cs="Arial"/>
                <w:sz w:val="20"/>
                <w:szCs w:val="20"/>
              </w:rPr>
              <w:t xml:space="preserve">Where any of the information required </w:t>
            </w:r>
            <w:r>
              <w:rPr>
                <w:rFonts w:ascii="Arial" w:hAnsi="Arial" w:cs="Arial"/>
                <w:sz w:val="20"/>
                <w:szCs w:val="20"/>
              </w:rPr>
              <w:t>on contingent liabilities or contingent assets</w:t>
            </w:r>
            <w:r w:rsidRPr="002F349B">
              <w:rPr>
                <w:rFonts w:ascii="Arial" w:hAnsi="Arial" w:cs="Arial"/>
                <w:sz w:val="20"/>
                <w:szCs w:val="20"/>
              </w:rPr>
              <w:t xml:space="preserve"> has not been disclosed because it is not practicable to do so, has this fact been stated?</w:t>
            </w:r>
          </w:p>
        </w:tc>
        <w:tc>
          <w:tcPr>
            <w:tcW w:w="1166" w:type="dxa"/>
          </w:tcPr>
          <w:p w14:paraId="50B8A29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243015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43933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492098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332DADD" w14:textId="79737C9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142168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1033B48" w14:textId="1A73D5D6" w:rsidR="00D73C3A" w:rsidRDefault="00D73C3A" w:rsidP="00D73C3A">
            <w:pPr>
              <w:spacing w:before="60" w:after="60"/>
              <w:rPr>
                <w:rFonts w:ascii="Arial" w:hAnsi="Arial" w:cs="Arial"/>
                <w:sz w:val="20"/>
                <w:szCs w:val="20"/>
              </w:rPr>
            </w:pPr>
            <w:r>
              <w:rPr>
                <w:rFonts w:ascii="Arial" w:hAnsi="Arial" w:cs="Arial"/>
                <w:sz w:val="20"/>
                <w:szCs w:val="20"/>
              </w:rPr>
              <w:t>19.110</w:t>
            </w:r>
          </w:p>
        </w:tc>
        <w:sdt>
          <w:sdtPr>
            <w:rPr>
              <w:rFonts w:ascii="Arial" w:hAnsi="Arial" w:cs="Arial"/>
              <w:sz w:val="20"/>
              <w:szCs w:val="20"/>
            </w:rPr>
            <w:id w:val="2104527657"/>
            <w:placeholder>
              <w:docPart w:val="B8AD94C5530647DCB28D0AB150E6B542"/>
            </w:placeholder>
            <w:showingPlcHdr/>
          </w:sdtPr>
          <w:sdtContent>
            <w:tc>
              <w:tcPr>
                <w:tcW w:w="1895" w:type="dxa"/>
              </w:tcPr>
              <w:p w14:paraId="540621AE" w14:textId="04FA371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0B1491" w14:textId="77777777" w:rsidTr="00435C9F">
        <w:tc>
          <w:tcPr>
            <w:tcW w:w="837" w:type="dxa"/>
          </w:tcPr>
          <w:p w14:paraId="6CCCD24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AACF2C" w14:textId="45CD1D5B" w:rsidR="00D73C3A" w:rsidRPr="007D52E2" w:rsidRDefault="00D73C3A" w:rsidP="00D73C3A">
            <w:pPr>
              <w:spacing w:before="60" w:after="60"/>
              <w:rPr>
                <w:rFonts w:ascii="Arial" w:hAnsi="Arial" w:cs="Arial"/>
                <w:sz w:val="20"/>
                <w:szCs w:val="20"/>
              </w:rPr>
            </w:pPr>
            <w:r w:rsidRPr="002F349B">
              <w:rPr>
                <w:rFonts w:ascii="Arial" w:hAnsi="Arial" w:cs="Arial"/>
                <w:sz w:val="20"/>
                <w:szCs w:val="20"/>
              </w:rPr>
              <w:t xml:space="preserve">Where, in extremely rare cases, disclosure of some or all of the information </w:t>
            </w:r>
            <w:r>
              <w:rPr>
                <w:rFonts w:ascii="Arial" w:hAnsi="Arial" w:cs="Arial"/>
                <w:sz w:val="20"/>
                <w:szCs w:val="20"/>
              </w:rPr>
              <w:t xml:space="preserve">required in GRAP 19 </w:t>
            </w:r>
            <w:r w:rsidRPr="002F349B">
              <w:rPr>
                <w:rFonts w:ascii="Arial" w:hAnsi="Arial" w:cs="Arial"/>
                <w:sz w:val="20"/>
                <w:szCs w:val="20"/>
              </w:rPr>
              <w:t>can be expected to prejudice seriously the position of the entity in a dispute with other parties on the subject matter of the provision, contingent liability or contingent asset, has the general nature of the dispute, together with the fact that, and reason why, the information has not been disclosed, been stated?</w:t>
            </w:r>
          </w:p>
        </w:tc>
        <w:tc>
          <w:tcPr>
            <w:tcW w:w="1166" w:type="dxa"/>
          </w:tcPr>
          <w:p w14:paraId="41789A1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48769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ABB3CD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391765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BDA9072" w14:textId="0C18F21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51103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E42781" w14:textId="59D3392C" w:rsidR="00D73C3A" w:rsidRDefault="00D73C3A" w:rsidP="00D73C3A">
            <w:pPr>
              <w:spacing w:before="60" w:after="60"/>
              <w:rPr>
                <w:rFonts w:ascii="Arial" w:hAnsi="Arial" w:cs="Arial"/>
                <w:sz w:val="20"/>
                <w:szCs w:val="20"/>
              </w:rPr>
            </w:pPr>
            <w:r>
              <w:rPr>
                <w:rFonts w:ascii="Arial" w:hAnsi="Arial" w:cs="Arial"/>
                <w:sz w:val="20"/>
                <w:szCs w:val="20"/>
              </w:rPr>
              <w:t>19.111</w:t>
            </w:r>
          </w:p>
        </w:tc>
        <w:sdt>
          <w:sdtPr>
            <w:rPr>
              <w:rFonts w:ascii="Arial" w:hAnsi="Arial" w:cs="Arial"/>
              <w:sz w:val="20"/>
              <w:szCs w:val="20"/>
            </w:rPr>
            <w:id w:val="-1697378978"/>
            <w:placeholder>
              <w:docPart w:val="B8AD94C5530647DCB28D0AB150E6B542"/>
            </w:placeholder>
            <w:showingPlcHdr/>
          </w:sdtPr>
          <w:sdtContent>
            <w:tc>
              <w:tcPr>
                <w:tcW w:w="1895" w:type="dxa"/>
              </w:tcPr>
              <w:p w14:paraId="0DCC3B49" w14:textId="0A8E98E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F14CF6" w14:textId="77777777" w:rsidTr="00435C9F">
        <w:tc>
          <w:tcPr>
            <w:tcW w:w="837" w:type="dxa"/>
          </w:tcPr>
          <w:p w14:paraId="373DAFD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48E9DF2" w14:textId="1BD71ABA" w:rsidR="00D73C3A" w:rsidRPr="002F349B" w:rsidRDefault="00D73C3A" w:rsidP="00D73C3A">
            <w:pPr>
              <w:spacing w:before="60" w:after="60"/>
              <w:rPr>
                <w:rFonts w:ascii="Arial" w:hAnsi="Arial" w:cs="Arial"/>
                <w:sz w:val="20"/>
                <w:szCs w:val="20"/>
              </w:rPr>
            </w:pPr>
            <w:r>
              <w:rPr>
                <w:rFonts w:ascii="Arial" w:hAnsi="Arial" w:cs="Arial"/>
                <w:sz w:val="20"/>
                <w:szCs w:val="20"/>
              </w:rPr>
              <w:t>Has the entity disclosed the following contingent assets:</w:t>
            </w:r>
          </w:p>
        </w:tc>
        <w:tc>
          <w:tcPr>
            <w:tcW w:w="1166" w:type="dxa"/>
          </w:tcPr>
          <w:p w14:paraId="2EC5EF4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443388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E4E2F84" w14:textId="77777777" w:rsidR="00D73C3A" w:rsidRDefault="00D73C3A" w:rsidP="00D73C3A">
            <w:pPr>
              <w:spacing w:before="60" w:after="60"/>
              <w:rPr>
                <w:rFonts w:ascii="Arial" w:hAnsi="Arial" w:cs="Arial"/>
                <w:sz w:val="20"/>
                <w:szCs w:val="20"/>
              </w:rPr>
            </w:pPr>
          </w:p>
        </w:tc>
        <w:tc>
          <w:tcPr>
            <w:tcW w:w="1710" w:type="dxa"/>
          </w:tcPr>
          <w:p w14:paraId="1881DCA8" w14:textId="0786F062" w:rsidR="00D73C3A" w:rsidRDefault="00D73C3A" w:rsidP="00D73C3A">
            <w:pPr>
              <w:spacing w:before="60" w:after="60"/>
              <w:rPr>
                <w:rFonts w:ascii="Arial" w:hAnsi="Arial" w:cs="Arial"/>
                <w:sz w:val="20"/>
                <w:szCs w:val="20"/>
              </w:rPr>
            </w:pPr>
            <w:r>
              <w:rPr>
                <w:rFonts w:ascii="Arial" w:hAnsi="Arial" w:cs="Arial"/>
                <w:sz w:val="20"/>
                <w:szCs w:val="20"/>
              </w:rPr>
              <w:t>8.62</w:t>
            </w:r>
          </w:p>
        </w:tc>
        <w:sdt>
          <w:sdtPr>
            <w:rPr>
              <w:rFonts w:ascii="Arial" w:hAnsi="Arial" w:cs="Arial"/>
              <w:sz w:val="20"/>
              <w:szCs w:val="20"/>
            </w:rPr>
            <w:id w:val="172307627"/>
            <w:placeholder>
              <w:docPart w:val="B8AD94C5530647DCB28D0AB150E6B542"/>
            </w:placeholder>
            <w:showingPlcHdr/>
          </w:sdtPr>
          <w:sdtContent>
            <w:tc>
              <w:tcPr>
                <w:tcW w:w="1895" w:type="dxa"/>
              </w:tcPr>
              <w:p w14:paraId="48FADCB1" w14:textId="73B11F0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F4C1873" w14:textId="77777777" w:rsidTr="00435C9F">
        <w:tc>
          <w:tcPr>
            <w:tcW w:w="837" w:type="dxa"/>
          </w:tcPr>
          <w:p w14:paraId="182F4159" w14:textId="77777777" w:rsidR="00D73C3A" w:rsidRPr="00CC5A44"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7EAB019" w14:textId="661E8B6B" w:rsidR="00D73C3A" w:rsidRDefault="00D73C3A" w:rsidP="0060763B">
            <w:pPr>
              <w:pStyle w:val="ListParagraph"/>
              <w:numPr>
                <w:ilvl w:val="0"/>
                <w:numId w:val="250"/>
              </w:numPr>
              <w:spacing w:before="60" w:after="60"/>
              <w:contextualSpacing w:val="0"/>
              <w:jc w:val="left"/>
              <w:rPr>
                <w:rFonts w:ascii="Arial" w:hAnsi="Arial" w:cs="Arial"/>
                <w:sz w:val="20"/>
                <w:szCs w:val="20"/>
              </w:rPr>
            </w:pPr>
            <w:r>
              <w:rPr>
                <w:rFonts w:ascii="Arial" w:hAnsi="Arial" w:cs="Arial"/>
                <w:sz w:val="20"/>
                <w:szCs w:val="20"/>
              </w:rPr>
              <w:t>any contingent assets of the venturer arising in relation to its interests in joint ventures and its share in each of the contingent assets that have arisen jointly with other venturers?</w:t>
            </w:r>
          </w:p>
        </w:tc>
        <w:tc>
          <w:tcPr>
            <w:tcW w:w="1166" w:type="dxa"/>
          </w:tcPr>
          <w:p w14:paraId="7A78C86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59415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17294D6" w14:textId="06AD53A4" w:rsidR="00D73C3A" w:rsidRDefault="00000000" w:rsidP="00D73C3A">
            <w:pPr>
              <w:spacing w:before="60" w:after="60"/>
              <w:rPr>
                <w:rFonts w:ascii="Arial" w:hAnsi="Arial" w:cs="Arial"/>
                <w:sz w:val="20"/>
                <w:szCs w:val="20"/>
              </w:rPr>
            </w:pPr>
            <w:sdt>
              <w:sdtPr>
                <w:rPr>
                  <w:rFonts w:ascii="Arial" w:hAnsi="Arial" w:cs="Arial"/>
                  <w:sz w:val="20"/>
                  <w:szCs w:val="20"/>
                </w:rPr>
                <w:id w:val="-31094508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3C4A2D9" w14:textId="1D920F89" w:rsidR="00D73C3A" w:rsidRDefault="00D73C3A" w:rsidP="00D73C3A">
            <w:pPr>
              <w:spacing w:before="60" w:after="60"/>
              <w:rPr>
                <w:rFonts w:ascii="Arial" w:hAnsi="Arial" w:cs="Arial"/>
                <w:sz w:val="20"/>
                <w:szCs w:val="20"/>
              </w:rPr>
            </w:pPr>
            <w:r>
              <w:rPr>
                <w:rFonts w:ascii="Arial" w:hAnsi="Arial" w:cs="Arial"/>
                <w:sz w:val="20"/>
                <w:szCs w:val="20"/>
              </w:rPr>
              <w:t>8.62(a)</w:t>
            </w:r>
          </w:p>
        </w:tc>
        <w:sdt>
          <w:sdtPr>
            <w:rPr>
              <w:rFonts w:ascii="Arial" w:hAnsi="Arial" w:cs="Arial"/>
              <w:sz w:val="20"/>
              <w:szCs w:val="20"/>
            </w:rPr>
            <w:id w:val="834188545"/>
            <w:placeholder>
              <w:docPart w:val="B8AD94C5530647DCB28D0AB150E6B542"/>
            </w:placeholder>
            <w:showingPlcHdr/>
          </w:sdtPr>
          <w:sdtContent>
            <w:tc>
              <w:tcPr>
                <w:tcW w:w="1895" w:type="dxa"/>
              </w:tcPr>
              <w:p w14:paraId="79A80EC8" w14:textId="2818E70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B3D546C" w14:textId="77777777" w:rsidTr="00435C9F">
        <w:tc>
          <w:tcPr>
            <w:tcW w:w="837" w:type="dxa"/>
          </w:tcPr>
          <w:p w14:paraId="186AA975" w14:textId="77777777" w:rsidR="00D73C3A" w:rsidRPr="00CC5A44"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EF3B476" w14:textId="2C710B63" w:rsidR="00D73C3A" w:rsidRDefault="00D73C3A" w:rsidP="0060763B">
            <w:pPr>
              <w:pStyle w:val="ListParagraph"/>
              <w:numPr>
                <w:ilvl w:val="0"/>
                <w:numId w:val="250"/>
              </w:numPr>
              <w:spacing w:before="60" w:after="60"/>
              <w:contextualSpacing w:val="0"/>
              <w:jc w:val="left"/>
              <w:rPr>
                <w:rFonts w:ascii="Arial" w:hAnsi="Arial" w:cs="Arial"/>
                <w:sz w:val="20"/>
                <w:szCs w:val="20"/>
              </w:rPr>
            </w:pPr>
            <w:r>
              <w:rPr>
                <w:rFonts w:ascii="Arial" w:hAnsi="Arial" w:cs="Arial"/>
                <w:sz w:val="20"/>
                <w:szCs w:val="20"/>
              </w:rPr>
              <w:t>Its share of the contingent assets of the joint ventures themselves?</w:t>
            </w:r>
          </w:p>
        </w:tc>
        <w:tc>
          <w:tcPr>
            <w:tcW w:w="1166" w:type="dxa"/>
          </w:tcPr>
          <w:p w14:paraId="426E78D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213601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65EED3A" w14:textId="231ECE23" w:rsidR="00D73C3A" w:rsidRDefault="00000000" w:rsidP="00D73C3A">
            <w:pPr>
              <w:spacing w:before="60" w:after="60"/>
              <w:rPr>
                <w:rFonts w:ascii="Arial" w:hAnsi="Arial" w:cs="Arial"/>
                <w:sz w:val="20"/>
                <w:szCs w:val="20"/>
              </w:rPr>
            </w:pPr>
            <w:sdt>
              <w:sdtPr>
                <w:rPr>
                  <w:rFonts w:ascii="Arial" w:hAnsi="Arial" w:cs="Arial"/>
                  <w:sz w:val="20"/>
                  <w:szCs w:val="20"/>
                </w:rPr>
                <w:id w:val="4543805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2BFCC86" w14:textId="22B4182C" w:rsidR="00D73C3A" w:rsidRDefault="00D73C3A" w:rsidP="00D73C3A">
            <w:pPr>
              <w:spacing w:before="60" w:after="60"/>
              <w:rPr>
                <w:rFonts w:ascii="Arial" w:hAnsi="Arial" w:cs="Arial"/>
                <w:sz w:val="20"/>
                <w:szCs w:val="20"/>
              </w:rPr>
            </w:pPr>
            <w:r>
              <w:rPr>
                <w:rFonts w:ascii="Arial" w:hAnsi="Arial" w:cs="Arial"/>
                <w:sz w:val="20"/>
                <w:szCs w:val="20"/>
              </w:rPr>
              <w:t>8.62(b)</w:t>
            </w:r>
          </w:p>
        </w:tc>
        <w:sdt>
          <w:sdtPr>
            <w:rPr>
              <w:rFonts w:ascii="Arial" w:hAnsi="Arial" w:cs="Arial"/>
              <w:sz w:val="20"/>
              <w:szCs w:val="20"/>
            </w:rPr>
            <w:id w:val="717709473"/>
            <w:placeholder>
              <w:docPart w:val="B8AD94C5530647DCB28D0AB150E6B542"/>
            </w:placeholder>
            <w:showingPlcHdr/>
          </w:sdtPr>
          <w:sdtContent>
            <w:tc>
              <w:tcPr>
                <w:tcW w:w="1895" w:type="dxa"/>
              </w:tcPr>
              <w:p w14:paraId="0315ED4D" w14:textId="2A4C015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DB1BDCD" w14:textId="77777777" w:rsidTr="00435C9F">
        <w:tc>
          <w:tcPr>
            <w:tcW w:w="837" w:type="dxa"/>
            <w:shd w:val="clear" w:color="auto" w:fill="D9D9D9" w:themeFill="background1" w:themeFillShade="D9"/>
          </w:tcPr>
          <w:p w14:paraId="66FEC76D" w14:textId="77777777" w:rsidR="00D73C3A" w:rsidRPr="007E592D"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57359569" w14:textId="3FA147F1" w:rsidR="00D73C3A" w:rsidRPr="0007619C" w:rsidRDefault="00D73C3A" w:rsidP="00D73C3A">
            <w:pPr>
              <w:pStyle w:val="Heading3"/>
              <w:spacing w:before="60" w:after="60"/>
              <w:rPr>
                <w:rFonts w:ascii="Arial" w:eastAsia="Times New Roman" w:hAnsi="Arial" w:cs="Arial"/>
                <w:b/>
                <w:color w:val="C0504D"/>
                <w:sz w:val="20"/>
                <w:szCs w:val="20"/>
                <w:lang w:eastAsia="en-GB"/>
              </w:rPr>
            </w:pPr>
            <w:bookmarkStart w:id="633" w:name="_Toc43644569"/>
            <w:bookmarkStart w:id="634" w:name="_Toc44325189"/>
            <w:bookmarkStart w:id="635" w:name="_Toc44394592"/>
            <w:bookmarkStart w:id="636" w:name="_Toc44412856"/>
            <w:bookmarkStart w:id="637" w:name="_Toc44440961"/>
            <w:bookmarkStart w:id="638" w:name="_Toc44441356"/>
            <w:bookmarkStart w:id="639" w:name="_Toc44501470"/>
            <w:bookmarkStart w:id="640" w:name="_Toc44501594"/>
            <w:bookmarkStart w:id="641" w:name="_Toc44502278"/>
            <w:bookmarkStart w:id="642" w:name="_Toc44508744"/>
            <w:bookmarkStart w:id="643" w:name="_Toc44514000"/>
            <w:bookmarkStart w:id="644" w:name="_Toc65677080"/>
            <w:r>
              <w:rPr>
                <w:rFonts w:ascii="Arial" w:eastAsia="Times New Roman" w:hAnsi="Arial" w:cs="Arial"/>
                <w:b/>
                <w:color w:val="C0504D"/>
                <w:sz w:val="20"/>
                <w:szCs w:val="20"/>
                <w:lang w:eastAsia="en-GB"/>
              </w:rPr>
              <w:t>Leases (GRAP 13)</w:t>
            </w:r>
            <w:bookmarkEnd w:id="633"/>
            <w:bookmarkEnd w:id="634"/>
            <w:bookmarkEnd w:id="635"/>
            <w:bookmarkEnd w:id="636"/>
            <w:bookmarkEnd w:id="637"/>
            <w:bookmarkEnd w:id="638"/>
            <w:bookmarkEnd w:id="639"/>
            <w:bookmarkEnd w:id="640"/>
            <w:bookmarkEnd w:id="641"/>
            <w:bookmarkEnd w:id="642"/>
            <w:bookmarkEnd w:id="643"/>
            <w:bookmarkEnd w:id="644"/>
          </w:p>
        </w:tc>
      </w:tr>
      <w:tr w:rsidR="00D73C3A" w:rsidRPr="00983410" w14:paraId="2F6F30FA" w14:textId="77777777" w:rsidTr="00435C9F">
        <w:tc>
          <w:tcPr>
            <w:tcW w:w="837" w:type="dxa"/>
          </w:tcPr>
          <w:p w14:paraId="66CB477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F80E8C9" w14:textId="77777777" w:rsidR="00D73C3A" w:rsidRPr="00665EBA" w:rsidRDefault="00D73C3A" w:rsidP="00D73C3A">
            <w:pPr>
              <w:spacing w:before="60" w:after="60"/>
              <w:rPr>
                <w:rFonts w:ascii="Arial" w:eastAsia="Times New Roman" w:hAnsi="Arial" w:cs="Arial"/>
                <w:b/>
                <w:color w:val="C0504D"/>
                <w:sz w:val="20"/>
                <w:szCs w:val="20"/>
                <w:lang w:eastAsia="en-GB"/>
              </w:rPr>
            </w:pPr>
            <w:r w:rsidRPr="00665EBA">
              <w:rPr>
                <w:rFonts w:ascii="Arial" w:eastAsia="Times New Roman" w:hAnsi="Arial" w:cs="Arial"/>
                <w:b/>
                <w:color w:val="C0504D"/>
                <w:sz w:val="20"/>
                <w:szCs w:val="20"/>
                <w:lang w:eastAsia="en-GB"/>
              </w:rPr>
              <w:t>Classification of a lease</w:t>
            </w:r>
          </w:p>
        </w:tc>
      </w:tr>
      <w:tr w:rsidR="00D73C3A" w:rsidRPr="00983410" w14:paraId="254CC184" w14:textId="77777777" w:rsidTr="00435C9F">
        <w:tc>
          <w:tcPr>
            <w:tcW w:w="837" w:type="dxa"/>
          </w:tcPr>
          <w:p w14:paraId="57B6A50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4E534CA" w14:textId="77777777" w:rsidR="00D73C3A" w:rsidRPr="007D52E2" w:rsidRDefault="00D73C3A" w:rsidP="00D73C3A">
            <w:pPr>
              <w:spacing w:before="60" w:after="60"/>
              <w:rPr>
                <w:rFonts w:ascii="Arial" w:hAnsi="Arial" w:cs="Arial"/>
                <w:sz w:val="20"/>
                <w:szCs w:val="20"/>
              </w:rPr>
            </w:pPr>
            <w:r w:rsidRPr="00B80591">
              <w:rPr>
                <w:rFonts w:ascii="Arial" w:hAnsi="Arial" w:cs="Arial"/>
                <w:sz w:val="20"/>
                <w:szCs w:val="20"/>
              </w:rPr>
              <w:t>Where leases transfer substantially all the risks and rewards incidental to ownership, have they been classified as finance leases?</w:t>
            </w:r>
          </w:p>
        </w:tc>
        <w:tc>
          <w:tcPr>
            <w:tcW w:w="1166" w:type="dxa"/>
          </w:tcPr>
          <w:p w14:paraId="3826F4E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8332362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98E6C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555366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D52882"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464059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77FFCFC" w14:textId="77777777" w:rsidR="00D73C3A" w:rsidRDefault="00D73C3A" w:rsidP="00D73C3A">
            <w:pPr>
              <w:spacing w:before="60" w:after="60"/>
              <w:rPr>
                <w:rFonts w:ascii="Arial" w:hAnsi="Arial" w:cs="Arial"/>
                <w:sz w:val="20"/>
                <w:szCs w:val="20"/>
              </w:rPr>
            </w:pPr>
            <w:r>
              <w:rPr>
                <w:rFonts w:ascii="Arial" w:hAnsi="Arial" w:cs="Arial"/>
                <w:sz w:val="20"/>
                <w:szCs w:val="20"/>
              </w:rPr>
              <w:t>13.11</w:t>
            </w:r>
          </w:p>
        </w:tc>
        <w:sdt>
          <w:sdtPr>
            <w:rPr>
              <w:rFonts w:ascii="Arial" w:hAnsi="Arial" w:cs="Arial"/>
              <w:sz w:val="20"/>
              <w:szCs w:val="20"/>
            </w:rPr>
            <w:id w:val="-443155014"/>
            <w:placeholder>
              <w:docPart w:val="B8AD94C5530647DCB28D0AB150E6B542"/>
            </w:placeholder>
            <w:showingPlcHdr/>
          </w:sdtPr>
          <w:sdtContent>
            <w:tc>
              <w:tcPr>
                <w:tcW w:w="1895" w:type="dxa"/>
              </w:tcPr>
              <w:p w14:paraId="14192FD5" w14:textId="1CEBB91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5202E6" w14:textId="77777777" w:rsidTr="00435C9F">
        <w:tc>
          <w:tcPr>
            <w:tcW w:w="837" w:type="dxa"/>
          </w:tcPr>
          <w:p w14:paraId="0CA8B53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F3C53F9" w14:textId="77777777" w:rsidR="00D73C3A" w:rsidRPr="007D52E2" w:rsidRDefault="00D73C3A" w:rsidP="00D73C3A">
            <w:pPr>
              <w:spacing w:before="60" w:after="60"/>
              <w:rPr>
                <w:rFonts w:ascii="Arial" w:hAnsi="Arial" w:cs="Arial"/>
                <w:sz w:val="20"/>
                <w:szCs w:val="20"/>
              </w:rPr>
            </w:pPr>
            <w:r w:rsidRPr="00B80591">
              <w:rPr>
                <w:rFonts w:ascii="Arial" w:hAnsi="Arial" w:cs="Arial"/>
                <w:sz w:val="20"/>
                <w:szCs w:val="20"/>
              </w:rPr>
              <w:t>Where leases do not transfer substantially all the risks and rewards incidental to ownership, have they been classified as operating leases?</w:t>
            </w:r>
          </w:p>
        </w:tc>
        <w:tc>
          <w:tcPr>
            <w:tcW w:w="1166" w:type="dxa"/>
          </w:tcPr>
          <w:p w14:paraId="086E474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98670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9B0739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5714839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501032"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775572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78A36EB" w14:textId="77777777" w:rsidR="00D73C3A" w:rsidRDefault="00D73C3A" w:rsidP="00D73C3A">
            <w:pPr>
              <w:spacing w:before="60" w:after="60"/>
              <w:rPr>
                <w:rFonts w:ascii="Arial" w:hAnsi="Arial" w:cs="Arial"/>
                <w:sz w:val="20"/>
                <w:szCs w:val="20"/>
              </w:rPr>
            </w:pPr>
            <w:r>
              <w:rPr>
                <w:rFonts w:ascii="Arial" w:hAnsi="Arial" w:cs="Arial"/>
                <w:sz w:val="20"/>
                <w:szCs w:val="20"/>
              </w:rPr>
              <w:t>13.11</w:t>
            </w:r>
          </w:p>
        </w:tc>
        <w:sdt>
          <w:sdtPr>
            <w:rPr>
              <w:rFonts w:ascii="Arial" w:hAnsi="Arial" w:cs="Arial"/>
              <w:sz w:val="20"/>
              <w:szCs w:val="20"/>
            </w:rPr>
            <w:id w:val="956214758"/>
            <w:placeholder>
              <w:docPart w:val="B8AD94C5530647DCB28D0AB150E6B542"/>
            </w:placeholder>
            <w:showingPlcHdr/>
          </w:sdtPr>
          <w:sdtContent>
            <w:tc>
              <w:tcPr>
                <w:tcW w:w="1895" w:type="dxa"/>
              </w:tcPr>
              <w:p w14:paraId="5C69864C" w14:textId="508A973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6CFBC51" w14:textId="77777777" w:rsidTr="00435C9F">
        <w:tc>
          <w:tcPr>
            <w:tcW w:w="837" w:type="dxa"/>
          </w:tcPr>
          <w:p w14:paraId="004623F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DDEC8F2" w14:textId="77777777" w:rsidR="00D73C3A" w:rsidRPr="00665EBA" w:rsidRDefault="00D73C3A" w:rsidP="00D73C3A">
            <w:pPr>
              <w:spacing w:before="60" w:after="60"/>
              <w:rPr>
                <w:rFonts w:ascii="Arial" w:eastAsia="Times New Roman" w:hAnsi="Arial" w:cs="Arial"/>
                <w:b/>
                <w:color w:val="C0504D"/>
                <w:sz w:val="20"/>
                <w:szCs w:val="20"/>
                <w:lang w:eastAsia="en-GB"/>
              </w:rPr>
            </w:pPr>
            <w:r w:rsidRPr="00665EBA">
              <w:rPr>
                <w:rFonts w:ascii="Arial" w:eastAsia="Times New Roman" w:hAnsi="Arial" w:cs="Arial"/>
                <w:b/>
                <w:color w:val="C0504D"/>
                <w:sz w:val="20"/>
                <w:szCs w:val="20"/>
                <w:lang w:eastAsia="en-GB"/>
              </w:rPr>
              <w:t>Leases in the Financial Statements of Leases</w:t>
            </w:r>
          </w:p>
        </w:tc>
      </w:tr>
      <w:tr w:rsidR="00D73C3A" w:rsidRPr="00983410" w14:paraId="6A0DD1D4" w14:textId="77777777" w:rsidTr="00435C9F">
        <w:tc>
          <w:tcPr>
            <w:tcW w:w="837" w:type="dxa"/>
          </w:tcPr>
          <w:p w14:paraId="6A782D7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F75175B" w14:textId="2772DE6F" w:rsidR="00D73C3A" w:rsidRPr="00665EBA" w:rsidRDefault="00D73C3A" w:rsidP="00D73C3A">
            <w:pPr>
              <w:spacing w:before="60" w:after="60"/>
              <w:rPr>
                <w:rFonts w:ascii="Arial" w:eastAsia="Times New Roman" w:hAnsi="Arial" w:cs="Arial"/>
                <w:b/>
                <w:color w:val="C0504D"/>
                <w:sz w:val="20"/>
                <w:szCs w:val="20"/>
                <w:lang w:eastAsia="en-GB"/>
              </w:rPr>
            </w:pPr>
            <w:r w:rsidRPr="00EA2C48">
              <w:rPr>
                <w:rFonts w:ascii="Arial" w:eastAsia="Times New Roman" w:hAnsi="Arial" w:cs="Arial"/>
                <w:b/>
                <w:color w:val="C0504D"/>
                <w:sz w:val="20"/>
                <w:szCs w:val="20"/>
                <w:lang w:eastAsia="en-GB"/>
              </w:rPr>
              <w:t>Finance Leases</w:t>
            </w:r>
            <w:r>
              <w:rPr>
                <w:rFonts w:ascii="Arial" w:eastAsia="Times New Roman" w:hAnsi="Arial" w:cs="Arial"/>
                <w:b/>
                <w:color w:val="C0504D"/>
                <w:sz w:val="20"/>
                <w:szCs w:val="20"/>
                <w:lang w:eastAsia="en-GB"/>
              </w:rPr>
              <w:t xml:space="preserve"> – Lessees</w:t>
            </w:r>
          </w:p>
        </w:tc>
      </w:tr>
      <w:tr w:rsidR="00D73C3A" w:rsidRPr="00983410" w14:paraId="7B19B557" w14:textId="77777777" w:rsidTr="00435C9F">
        <w:tc>
          <w:tcPr>
            <w:tcW w:w="837" w:type="dxa"/>
          </w:tcPr>
          <w:p w14:paraId="2F378EB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16A5D52" w14:textId="77777777" w:rsidR="00D73C3A" w:rsidRPr="007D52E2" w:rsidRDefault="00D73C3A" w:rsidP="00D73C3A">
            <w:pPr>
              <w:spacing w:before="60" w:after="60"/>
              <w:rPr>
                <w:rFonts w:ascii="Arial" w:hAnsi="Arial" w:cs="Arial"/>
                <w:sz w:val="20"/>
                <w:szCs w:val="20"/>
              </w:rPr>
            </w:pPr>
            <w:r w:rsidRPr="00EA2C48">
              <w:rPr>
                <w:rFonts w:ascii="Arial" w:hAnsi="Arial" w:cs="Arial"/>
                <w:sz w:val="20"/>
                <w:szCs w:val="20"/>
              </w:rPr>
              <w:t>Have assets acquired under finance leases been recognized as assets?</w:t>
            </w:r>
          </w:p>
        </w:tc>
        <w:tc>
          <w:tcPr>
            <w:tcW w:w="1166" w:type="dxa"/>
          </w:tcPr>
          <w:p w14:paraId="688AC2A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6988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E5AF6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02104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2B29CF9"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268066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93CFD69" w14:textId="77777777" w:rsidR="00D73C3A" w:rsidRDefault="00D73C3A" w:rsidP="00D73C3A">
            <w:pPr>
              <w:spacing w:before="60" w:after="60"/>
              <w:rPr>
                <w:rFonts w:ascii="Arial" w:hAnsi="Arial" w:cs="Arial"/>
                <w:sz w:val="20"/>
                <w:szCs w:val="20"/>
              </w:rPr>
            </w:pPr>
            <w:r>
              <w:rPr>
                <w:rFonts w:ascii="Arial" w:hAnsi="Arial" w:cs="Arial"/>
                <w:sz w:val="20"/>
                <w:szCs w:val="20"/>
              </w:rPr>
              <w:t>13.26</w:t>
            </w:r>
          </w:p>
        </w:tc>
        <w:sdt>
          <w:sdtPr>
            <w:rPr>
              <w:rFonts w:ascii="Arial" w:hAnsi="Arial" w:cs="Arial"/>
              <w:sz w:val="20"/>
              <w:szCs w:val="20"/>
            </w:rPr>
            <w:id w:val="-298230510"/>
            <w:placeholder>
              <w:docPart w:val="B8AD94C5530647DCB28D0AB150E6B542"/>
            </w:placeholder>
            <w:showingPlcHdr/>
          </w:sdtPr>
          <w:sdtContent>
            <w:tc>
              <w:tcPr>
                <w:tcW w:w="1895" w:type="dxa"/>
              </w:tcPr>
              <w:p w14:paraId="43D26FD9" w14:textId="63F9ACB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553683F" w14:textId="77777777" w:rsidTr="00435C9F">
        <w:tc>
          <w:tcPr>
            <w:tcW w:w="837" w:type="dxa"/>
          </w:tcPr>
          <w:p w14:paraId="244EBED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BFB4DA3" w14:textId="77777777" w:rsidR="00D73C3A" w:rsidRPr="007D52E2" w:rsidRDefault="00D73C3A" w:rsidP="00D73C3A">
            <w:pPr>
              <w:spacing w:before="60" w:after="60"/>
              <w:rPr>
                <w:rFonts w:ascii="Arial" w:hAnsi="Arial" w:cs="Arial"/>
                <w:sz w:val="20"/>
                <w:szCs w:val="20"/>
              </w:rPr>
            </w:pPr>
            <w:r w:rsidRPr="00EA2C48">
              <w:rPr>
                <w:rFonts w:ascii="Arial" w:hAnsi="Arial" w:cs="Arial"/>
                <w:sz w:val="20"/>
                <w:szCs w:val="20"/>
              </w:rPr>
              <w:t>Have lease obligations associated with assets acquired under finance leases been recognized as liabilities?</w:t>
            </w:r>
          </w:p>
        </w:tc>
        <w:tc>
          <w:tcPr>
            <w:tcW w:w="1166" w:type="dxa"/>
          </w:tcPr>
          <w:p w14:paraId="72DE4DC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795154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55A333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330766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06C9FAE"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47026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23674A1" w14:textId="77777777" w:rsidR="00D73C3A" w:rsidRDefault="00D73C3A" w:rsidP="00D73C3A">
            <w:pPr>
              <w:spacing w:before="60" w:after="60"/>
              <w:rPr>
                <w:rFonts w:ascii="Arial" w:hAnsi="Arial" w:cs="Arial"/>
                <w:sz w:val="20"/>
                <w:szCs w:val="20"/>
              </w:rPr>
            </w:pPr>
            <w:r>
              <w:rPr>
                <w:rFonts w:ascii="Arial" w:hAnsi="Arial" w:cs="Arial"/>
                <w:sz w:val="20"/>
                <w:szCs w:val="20"/>
              </w:rPr>
              <w:t>13.26</w:t>
            </w:r>
          </w:p>
        </w:tc>
        <w:sdt>
          <w:sdtPr>
            <w:rPr>
              <w:rFonts w:ascii="Arial" w:hAnsi="Arial" w:cs="Arial"/>
              <w:sz w:val="20"/>
              <w:szCs w:val="20"/>
            </w:rPr>
            <w:id w:val="1631977731"/>
            <w:placeholder>
              <w:docPart w:val="B8AD94C5530647DCB28D0AB150E6B542"/>
            </w:placeholder>
            <w:showingPlcHdr/>
          </w:sdtPr>
          <w:sdtContent>
            <w:tc>
              <w:tcPr>
                <w:tcW w:w="1895" w:type="dxa"/>
              </w:tcPr>
              <w:p w14:paraId="5E253AF3" w14:textId="07D6299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16392A4" w14:textId="77777777" w:rsidTr="00435C9F">
        <w:tc>
          <w:tcPr>
            <w:tcW w:w="837" w:type="dxa"/>
          </w:tcPr>
          <w:p w14:paraId="7BD32F4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FC969F7" w14:textId="77777777" w:rsidR="00D73C3A" w:rsidRPr="007D52E2" w:rsidRDefault="00D73C3A" w:rsidP="00D73C3A">
            <w:pPr>
              <w:spacing w:before="60" w:after="60"/>
              <w:rPr>
                <w:rFonts w:ascii="Arial" w:hAnsi="Arial" w:cs="Arial"/>
                <w:sz w:val="20"/>
                <w:szCs w:val="20"/>
              </w:rPr>
            </w:pPr>
            <w:r w:rsidRPr="00D0275E">
              <w:rPr>
                <w:rFonts w:ascii="Arial" w:hAnsi="Arial" w:cs="Arial"/>
                <w:sz w:val="20"/>
                <w:szCs w:val="20"/>
              </w:rPr>
              <w:t>Have the assets and liabilities been recognized either at amounts equal, at the inception of the lease, to the fair value of the leased property or, where lower, at the present value of the minimum lease payments?</w:t>
            </w:r>
          </w:p>
        </w:tc>
        <w:tc>
          <w:tcPr>
            <w:tcW w:w="1166" w:type="dxa"/>
          </w:tcPr>
          <w:p w14:paraId="1CF32B5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87727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7D2266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08664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4193FE7"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418222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7B530A6" w14:textId="77777777" w:rsidR="00D73C3A" w:rsidRDefault="00D73C3A" w:rsidP="00D73C3A">
            <w:pPr>
              <w:spacing w:before="60" w:after="60"/>
              <w:rPr>
                <w:rFonts w:ascii="Arial" w:hAnsi="Arial" w:cs="Arial"/>
                <w:sz w:val="20"/>
                <w:szCs w:val="20"/>
              </w:rPr>
            </w:pPr>
            <w:r>
              <w:rPr>
                <w:rFonts w:ascii="Arial" w:hAnsi="Arial" w:cs="Arial"/>
                <w:sz w:val="20"/>
                <w:szCs w:val="20"/>
              </w:rPr>
              <w:t>13.26</w:t>
            </w:r>
          </w:p>
        </w:tc>
        <w:sdt>
          <w:sdtPr>
            <w:rPr>
              <w:rFonts w:ascii="Arial" w:hAnsi="Arial" w:cs="Arial"/>
              <w:sz w:val="20"/>
              <w:szCs w:val="20"/>
            </w:rPr>
            <w:id w:val="703759662"/>
            <w:placeholder>
              <w:docPart w:val="B8AD94C5530647DCB28D0AB150E6B542"/>
            </w:placeholder>
            <w:showingPlcHdr/>
          </w:sdtPr>
          <w:sdtContent>
            <w:tc>
              <w:tcPr>
                <w:tcW w:w="1895" w:type="dxa"/>
              </w:tcPr>
              <w:p w14:paraId="6D181ED4" w14:textId="44B475C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7C4E196" w14:textId="77777777" w:rsidTr="00435C9F">
        <w:tc>
          <w:tcPr>
            <w:tcW w:w="837" w:type="dxa"/>
          </w:tcPr>
          <w:p w14:paraId="73FD7F8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F118793" w14:textId="77777777" w:rsidR="00D73C3A" w:rsidRPr="007D52E2" w:rsidRDefault="00D73C3A" w:rsidP="00D73C3A">
            <w:pPr>
              <w:spacing w:before="60" w:after="60"/>
              <w:rPr>
                <w:rFonts w:ascii="Arial" w:hAnsi="Arial" w:cs="Arial"/>
                <w:sz w:val="20"/>
                <w:szCs w:val="20"/>
              </w:rPr>
            </w:pPr>
            <w:r w:rsidRPr="00EA2C48">
              <w:rPr>
                <w:rFonts w:ascii="Arial" w:hAnsi="Arial" w:cs="Arial"/>
                <w:sz w:val="20"/>
                <w:szCs w:val="20"/>
              </w:rPr>
              <w:t>For the calculation of the present value of the minimum lease payments, has the discount factor applied been either the interest rate implicit in the lease, or, where it is not practicable to determine this rate, the lessee’s incremental borrowing rate?</w:t>
            </w:r>
          </w:p>
        </w:tc>
        <w:tc>
          <w:tcPr>
            <w:tcW w:w="1166" w:type="dxa"/>
          </w:tcPr>
          <w:p w14:paraId="3E8AFB3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308121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4D4BE5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410698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09689B0"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632795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2CF170" w14:textId="77777777" w:rsidR="00D73C3A" w:rsidRDefault="00D73C3A" w:rsidP="00D73C3A">
            <w:pPr>
              <w:spacing w:before="60" w:after="60"/>
              <w:rPr>
                <w:rFonts w:ascii="Arial" w:hAnsi="Arial" w:cs="Arial"/>
                <w:sz w:val="20"/>
                <w:szCs w:val="20"/>
              </w:rPr>
            </w:pPr>
            <w:r>
              <w:rPr>
                <w:rFonts w:ascii="Arial" w:hAnsi="Arial" w:cs="Arial"/>
                <w:sz w:val="20"/>
                <w:szCs w:val="20"/>
              </w:rPr>
              <w:t>13.26</w:t>
            </w:r>
          </w:p>
        </w:tc>
        <w:sdt>
          <w:sdtPr>
            <w:rPr>
              <w:rFonts w:ascii="Arial" w:hAnsi="Arial" w:cs="Arial"/>
              <w:sz w:val="20"/>
              <w:szCs w:val="20"/>
            </w:rPr>
            <w:id w:val="-1123461364"/>
            <w:placeholder>
              <w:docPart w:val="B8AD94C5530647DCB28D0AB150E6B542"/>
            </w:placeholder>
            <w:showingPlcHdr/>
          </w:sdtPr>
          <w:sdtContent>
            <w:tc>
              <w:tcPr>
                <w:tcW w:w="1895" w:type="dxa"/>
              </w:tcPr>
              <w:p w14:paraId="393740FC" w14:textId="66E607A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CC90F46" w14:textId="77777777" w:rsidTr="00435C9F">
        <w:tc>
          <w:tcPr>
            <w:tcW w:w="837" w:type="dxa"/>
          </w:tcPr>
          <w:p w14:paraId="770EE96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21CA07C" w14:textId="77777777" w:rsidR="00D73C3A" w:rsidRPr="007D52E2" w:rsidRDefault="00D73C3A" w:rsidP="00D73C3A">
            <w:pPr>
              <w:spacing w:before="60" w:after="60"/>
              <w:rPr>
                <w:rFonts w:ascii="Arial" w:hAnsi="Arial" w:cs="Arial"/>
                <w:sz w:val="20"/>
                <w:szCs w:val="20"/>
              </w:rPr>
            </w:pPr>
            <w:r w:rsidRPr="00D0275E">
              <w:rPr>
                <w:rFonts w:ascii="Arial" w:hAnsi="Arial" w:cs="Arial"/>
                <w:sz w:val="20"/>
                <w:szCs w:val="20"/>
              </w:rPr>
              <w:t>Have lease payments been apportioned between the finance charge and the reduction of the outstanding liability?</w:t>
            </w:r>
          </w:p>
        </w:tc>
        <w:tc>
          <w:tcPr>
            <w:tcW w:w="1166" w:type="dxa"/>
          </w:tcPr>
          <w:p w14:paraId="6F4571F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198596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31DE0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343915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220AA4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7735095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326FC4" w14:textId="77777777" w:rsidR="00D73C3A" w:rsidRDefault="00D73C3A" w:rsidP="00D73C3A">
            <w:pPr>
              <w:spacing w:before="60" w:after="60"/>
              <w:rPr>
                <w:rFonts w:ascii="Arial" w:hAnsi="Arial" w:cs="Arial"/>
                <w:sz w:val="20"/>
                <w:szCs w:val="20"/>
              </w:rPr>
            </w:pPr>
            <w:r>
              <w:rPr>
                <w:rFonts w:ascii="Arial" w:hAnsi="Arial" w:cs="Arial"/>
                <w:sz w:val="20"/>
                <w:szCs w:val="20"/>
              </w:rPr>
              <w:t>13.32</w:t>
            </w:r>
          </w:p>
        </w:tc>
        <w:sdt>
          <w:sdtPr>
            <w:rPr>
              <w:rFonts w:ascii="Arial" w:hAnsi="Arial" w:cs="Arial"/>
              <w:sz w:val="20"/>
              <w:szCs w:val="20"/>
            </w:rPr>
            <w:id w:val="-608501506"/>
            <w:placeholder>
              <w:docPart w:val="B8AD94C5530647DCB28D0AB150E6B542"/>
            </w:placeholder>
            <w:showingPlcHdr/>
          </w:sdtPr>
          <w:sdtContent>
            <w:tc>
              <w:tcPr>
                <w:tcW w:w="1895" w:type="dxa"/>
              </w:tcPr>
              <w:p w14:paraId="0BF68E98" w14:textId="35F16EC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699108A" w14:textId="77777777" w:rsidTr="00435C9F">
        <w:tc>
          <w:tcPr>
            <w:tcW w:w="837" w:type="dxa"/>
          </w:tcPr>
          <w:p w14:paraId="11AF1D9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385CDF" w14:textId="77777777" w:rsidR="00D73C3A" w:rsidRDefault="00D73C3A" w:rsidP="00D73C3A">
            <w:pPr>
              <w:spacing w:before="60" w:after="60"/>
              <w:rPr>
                <w:rFonts w:ascii="Arial" w:hAnsi="Arial" w:cs="Arial"/>
                <w:sz w:val="20"/>
                <w:szCs w:val="20"/>
              </w:rPr>
            </w:pPr>
            <w:r>
              <w:rPr>
                <w:rFonts w:ascii="Arial" w:hAnsi="Arial" w:cs="Arial"/>
                <w:sz w:val="20"/>
                <w:szCs w:val="20"/>
              </w:rPr>
              <w:t>Where an arrangement includes payments other than those for the lease, and the entity is unable to separate the payments reliably, has it:</w:t>
            </w:r>
          </w:p>
          <w:p w14:paraId="4B5770E6" w14:textId="5D227411" w:rsidR="00D73C3A" w:rsidRDefault="00D73C3A" w:rsidP="0060763B">
            <w:pPr>
              <w:pStyle w:val="ListParagraph"/>
              <w:numPr>
                <w:ilvl w:val="0"/>
                <w:numId w:val="254"/>
              </w:numPr>
              <w:spacing w:before="60" w:after="60"/>
              <w:contextualSpacing w:val="0"/>
              <w:jc w:val="left"/>
              <w:rPr>
                <w:rFonts w:ascii="Arial" w:hAnsi="Arial" w:cs="Arial"/>
                <w:sz w:val="20"/>
                <w:szCs w:val="20"/>
              </w:rPr>
            </w:pPr>
            <w:r>
              <w:rPr>
                <w:rFonts w:ascii="Arial" w:hAnsi="Arial" w:cs="Arial"/>
                <w:sz w:val="20"/>
                <w:szCs w:val="20"/>
              </w:rPr>
              <w:t>recognised an asset and a liability at an amount equal to the fair value of the underlying asset?</w:t>
            </w:r>
          </w:p>
          <w:p w14:paraId="060E9494" w14:textId="57184EFE" w:rsidR="00D73C3A" w:rsidRPr="00D0275E" w:rsidRDefault="00D73C3A" w:rsidP="0060763B">
            <w:pPr>
              <w:pStyle w:val="ListParagraph"/>
              <w:numPr>
                <w:ilvl w:val="0"/>
                <w:numId w:val="254"/>
              </w:numPr>
              <w:spacing w:before="60" w:after="60"/>
              <w:contextualSpacing w:val="0"/>
              <w:jc w:val="left"/>
              <w:rPr>
                <w:rFonts w:ascii="Arial" w:hAnsi="Arial" w:cs="Arial"/>
                <w:sz w:val="20"/>
                <w:szCs w:val="20"/>
              </w:rPr>
            </w:pPr>
            <w:r>
              <w:rPr>
                <w:rFonts w:ascii="Arial" w:hAnsi="Arial" w:cs="Arial"/>
                <w:sz w:val="20"/>
                <w:szCs w:val="20"/>
              </w:rPr>
              <w:t>subsequently reduce the liability as payments are made with an imputed finance charge on the liability recognised using the entity’s incremental borrowing rate of interest (as defined in GRAP 13)?</w:t>
            </w:r>
          </w:p>
        </w:tc>
        <w:tc>
          <w:tcPr>
            <w:tcW w:w="1166" w:type="dxa"/>
          </w:tcPr>
          <w:p w14:paraId="3D5B57C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543023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44290C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628956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866B51F" w14:textId="38B82FCE" w:rsidR="00D73C3A" w:rsidRDefault="00000000" w:rsidP="00D73C3A">
            <w:pPr>
              <w:spacing w:before="60" w:after="60"/>
              <w:rPr>
                <w:rFonts w:ascii="Arial" w:hAnsi="Arial" w:cs="Arial"/>
                <w:sz w:val="20"/>
                <w:szCs w:val="20"/>
              </w:rPr>
            </w:pPr>
            <w:sdt>
              <w:sdtPr>
                <w:rPr>
                  <w:rFonts w:ascii="Arial" w:hAnsi="Arial" w:cs="Arial"/>
                  <w:sz w:val="20"/>
                  <w:szCs w:val="20"/>
                </w:rPr>
                <w:id w:val="4852105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73F71C8" w14:textId="1E01E2C8" w:rsidR="00D73C3A" w:rsidRDefault="00D73C3A" w:rsidP="00D73C3A">
            <w:pPr>
              <w:spacing w:before="60" w:after="60"/>
              <w:rPr>
                <w:rFonts w:ascii="Arial" w:hAnsi="Arial" w:cs="Arial"/>
                <w:sz w:val="20"/>
                <w:szCs w:val="20"/>
              </w:rPr>
            </w:pPr>
            <w:r>
              <w:rPr>
                <w:rFonts w:ascii="Arial" w:hAnsi="Arial" w:cs="Arial"/>
                <w:sz w:val="20"/>
                <w:szCs w:val="20"/>
              </w:rPr>
              <w:t>IGRAP 3.15(a)</w:t>
            </w:r>
          </w:p>
        </w:tc>
        <w:sdt>
          <w:sdtPr>
            <w:rPr>
              <w:rFonts w:ascii="Arial" w:hAnsi="Arial" w:cs="Arial"/>
              <w:sz w:val="20"/>
              <w:szCs w:val="20"/>
            </w:rPr>
            <w:id w:val="155201429"/>
            <w:placeholder>
              <w:docPart w:val="B8AD94C5530647DCB28D0AB150E6B542"/>
            </w:placeholder>
            <w:showingPlcHdr/>
          </w:sdtPr>
          <w:sdtContent>
            <w:tc>
              <w:tcPr>
                <w:tcW w:w="1895" w:type="dxa"/>
              </w:tcPr>
              <w:p w14:paraId="77FCC185" w14:textId="61FA6E2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B916636" w14:textId="77777777" w:rsidTr="00435C9F">
        <w:tc>
          <w:tcPr>
            <w:tcW w:w="837" w:type="dxa"/>
          </w:tcPr>
          <w:p w14:paraId="185BB0C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09A36B6" w14:textId="77777777" w:rsidR="00D73C3A" w:rsidRPr="007D52E2" w:rsidRDefault="00D73C3A" w:rsidP="00D73C3A">
            <w:pPr>
              <w:spacing w:before="60" w:after="60"/>
              <w:rPr>
                <w:rFonts w:ascii="Arial" w:hAnsi="Arial" w:cs="Arial"/>
                <w:sz w:val="20"/>
                <w:szCs w:val="20"/>
              </w:rPr>
            </w:pPr>
            <w:r w:rsidRPr="00427A01">
              <w:rPr>
                <w:rFonts w:ascii="Arial" w:hAnsi="Arial" w:cs="Arial"/>
                <w:sz w:val="20"/>
                <w:szCs w:val="20"/>
              </w:rPr>
              <w:t>Has the depreciation policy for depreciable leased assets been consistent with that for depreciable assets that are owned?</w:t>
            </w:r>
          </w:p>
        </w:tc>
        <w:tc>
          <w:tcPr>
            <w:tcW w:w="1166" w:type="dxa"/>
          </w:tcPr>
          <w:p w14:paraId="0731AB3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581803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782920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870638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282A93"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059838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F606B2" w14:textId="77777777" w:rsidR="00D73C3A" w:rsidRDefault="00D73C3A" w:rsidP="00D73C3A">
            <w:pPr>
              <w:spacing w:before="60" w:after="60"/>
              <w:rPr>
                <w:rFonts w:ascii="Arial" w:hAnsi="Arial" w:cs="Arial"/>
                <w:sz w:val="20"/>
                <w:szCs w:val="20"/>
              </w:rPr>
            </w:pPr>
            <w:r>
              <w:rPr>
                <w:rFonts w:ascii="Arial" w:hAnsi="Arial" w:cs="Arial"/>
                <w:sz w:val="20"/>
                <w:szCs w:val="20"/>
              </w:rPr>
              <w:t>13.34</w:t>
            </w:r>
          </w:p>
        </w:tc>
        <w:sdt>
          <w:sdtPr>
            <w:rPr>
              <w:rFonts w:ascii="Arial" w:hAnsi="Arial" w:cs="Arial"/>
              <w:sz w:val="20"/>
              <w:szCs w:val="20"/>
            </w:rPr>
            <w:id w:val="-842624954"/>
            <w:placeholder>
              <w:docPart w:val="B8AD94C5530647DCB28D0AB150E6B542"/>
            </w:placeholder>
            <w:showingPlcHdr/>
          </w:sdtPr>
          <w:sdtContent>
            <w:tc>
              <w:tcPr>
                <w:tcW w:w="1895" w:type="dxa"/>
              </w:tcPr>
              <w:p w14:paraId="3B6BA478" w14:textId="0D3310C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67021EE" w14:textId="77777777" w:rsidTr="00435C9F">
        <w:tc>
          <w:tcPr>
            <w:tcW w:w="837" w:type="dxa"/>
          </w:tcPr>
          <w:p w14:paraId="040AFE9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D47EBB" w14:textId="77777777" w:rsidR="00D73C3A" w:rsidRPr="007D52E2" w:rsidRDefault="00D73C3A" w:rsidP="00D73C3A">
            <w:pPr>
              <w:spacing w:before="60" w:after="60"/>
              <w:rPr>
                <w:rFonts w:ascii="Arial" w:hAnsi="Arial" w:cs="Arial"/>
                <w:sz w:val="20"/>
                <w:szCs w:val="20"/>
              </w:rPr>
            </w:pPr>
            <w:r w:rsidRPr="00427A01">
              <w:rPr>
                <w:rFonts w:ascii="Arial" w:hAnsi="Arial" w:cs="Arial"/>
                <w:sz w:val="20"/>
                <w:szCs w:val="20"/>
              </w:rPr>
              <w:t xml:space="preserve">Has depreciation been calculated in accordance with GRAP 17 </w:t>
            </w:r>
            <w:r>
              <w:rPr>
                <w:rFonts w:ascii="Arial" w:hAnsi="Arial" w:cs="Arial"/>
                <w:sz w:val="20"/>
                <w:szCs w:val="20"/>
              </w:rPr>
              <w:t>and GRAP 31</w:t>
            </w:r>
            <w:r w:rsidRPr="00427A01">
              <w:rPr>
                <w:rFonts w:ascii="Arial" w:hAnsi="Arial" w:cs="Arial"/>
                <w:sz w:val="20"/>
                <w:szCs w:val="20"/>
              </w:rPr>
              <w:t xml:space="preserve"> which has been adopted by the entity?</w:t>
            </w:r>
          </w:p>
        </w:tc>
        <w:tc>
          <w:tcPr>
            <w:tcW w:w="1166" w:type="dxa"/>
          </w:tcPr>
          <w:p w14:paraId="570E8A0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657137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3D2DE7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374701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ACD7CA"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211130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0DF3D72" w14:textId="77777777" w:rsidR="00D73C3A" w:rsidRDefault="00D73C3A" w:rsidP="00D73C3A">
            <w:pPr>
              <w:spacing w:before="60" w:after="60"/>
              <w:rPr>
                <w:rFonts w:ascii="Arial" w:hAnsi="Arial" w:cs="Arial"/>
                <w:sz w:val="20"/>
                <w:szCs w:val="20"/>
              </w:rPr>
            </w:pPr>
            <w:r>
              <w:rPr>
                <w:rFonts w:ascii="Arial" w:hAnsi="Arial" w:cs="Arial"/>
                <w:sz w:val="20"/>
                <w:szCs w:val="20"/>
              </w:rPr>
              <w:t>13.34</w:t>
            </w:r>
          </w:p>
        </w:tc>
        <w:sdt>
          <w:sdtPr>
            <w:rPr>
              <w:rFonts w:ascii="Arial" w:hAnsi="Arial" w:cs="Arial"/>
              <w:sz w:val="20"/>
              <w:szCs w:val="20"/>
            </w:rPr>
            <w:id w:val="-475377719"/>
            <w:placeholder>
              <w:docPart w:val="B8AD94C5530647DCB28D0AB150E6B542"/>
            </w:placeholder>
            <w:showingPlcHdr/>
          </w:sdtPr>
          <w:sdtContent>
            <w:tc>
              <w:tcPr>
                <w:tcW w:w="1895" w:type="dxa"/>
              </w:tcPr>
              <w:p w14:paraId="2F4508D2" w14:textId="115D037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B1F4C0" w14:textId="77777777" w:rsidTr="00435C9F">
        <w:tc>
          <w:tcPr>
            <w:tcW w:w="837" w:type="dxa"/>
          </w:tcPr>
          <w:p w14:paraId="16D25F6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FA3F31A" w14:textId="77777777" w:rsidR="00D73C3A" w:rsidRPr="00983410" w:rsidRDefault="00D73C3A" w:rsidP="00D73C3A">
            <w:pPr>
              <w:spacing w:before="60" w:after="60"/>
              <w:jc w:val="both"/>
              <w:rPr>
                <w:rFonts w:ascii="Arial" w:hAnsi="Arial" w:cs="Arial"/>
                <w:sz w:val="20"/>
                <w:szCs w:val="20"/>
              </w:rPr>
            </w:pPr>
            <w:r w:rsidRPr="00427A01">
              <w:rPr>
                <w:rFonts w:ascii="Arial" w:hAnsi="Arial" w:cs="Arial"/>
                <w:b/>
                <w:sz w:val="20"/>
                <w:szCs w:val="20"/>
              </w:rPr>
              <w:t>NOTE:</w:t>
            </w:r>
            <w:r>
              <w:rPr>
                <w:rFonts w:ascii="Arial" w:hAnsi="Arial" w:cs="Arial"/>
                <w:sz w:val="20"/>
                <w:szCs w:val="20"/>
              </w:rPr>
              <w:t xml:space="preserve">  </w:t>
            </w:r>
            <w:r w:rsidRPr="00427A01">
              <w:rPr>
                <w:rFonts w:ascii="Arial" w:hAnsi="Arial" w:cs="Arial"/>
                <w:sz w:val="20"/>
                <w:szCs w:val="20"/>
              </w:rPr>
              <w:t>where there is no reasonable certainty that the lessee will obtain ownership by the end of the lease term; the asset should be fully depreciated over the shorter of the lease term or its useful life [13.34].</w:t>
            </w:r>
          </w:p>
        </w:tc>
      </w:tr>
      <w:tr w:rsidR="00D73C3A" w:rsidRPr="00983410" w14:paraId="2FFA1394" w14:textId="77777777" w:rsidTr="00435C9F">
        <w:tc>
          <w:tcPr>
            <w:tcW w:w="837" w:type="dxa"/>
          </w:tcPr>
          <w:p w14:paraId="19074E7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85996C6" w14:textId="77777777" w:rsidR="00D73C3A" w:rsidRPr="00983410" w:rsidRDefault="00D73C3A" w:rsidP="00D73C3A">
            <w:pPr>
              <w:spacing w:before="60" w:after="60"/>
              <w:rPr>
                <w:rFonts w:ascii="Arial" w:hAnsi="Arial" w:cs="Arial"/>
                <w:sz w:val="20"/>
                <w:szCs w:val="20"/>
              </w:rPr>
            </w:pPr>
            <w:r w:rsidRPr="00D3167C">
              <w:rPr>
                <w:rFonts w:ascii="Arial" w:eastAsia="Times New Roman" w:hAnsi="Arial" w:cs="Arial"/>
                <w:b/>
                <w:color w:val="C0504D"/>
                <w:sz w:val="20"/>
                <w:szCs w:val="20"/>
                <w:lang w:eastAsia="en-GB"/>
              </w:rPr>
              <w:t>Disclosure</w:t>
            </w:r>
          </w:p>
        </w:tc>
      </w:tr>
      <w:tr w:rsidR="00D73C3A" w:rsidRPr="00983410" w14:paraId="61C0D713" w14:textId="77777777" w:rsidTr="00435C9F">
        <w:tc>
          <w:tcPr>
            <w:tcW w:w="837" w:type="dxa"/>
          </w:tcPr>
          <w:p w14:paraId="27CDF2F4"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2EE3A7B" w14:textId="77777777" w:rsidR="00D73C3A" w:rsidRPr="007D52E2" w:rsidRDefault="00D73C3A" w:rsidP="00D73C3A">
            <w:pPr>
              <w:spacing w:before="60" w:after="60"/>
              <w:rPr>
                <w:rFonts w:ascii="Arial" w:hAnsi="Arial" w:cs="Arial"/>
                <w:sz w:val="20"/>
                <w:szCs w:val="20"/>
              </w:rPr>
            </w:pPr>
            <w:r w:rsidRPr="00586358">
              <w:rPr>
                <w:rFonts w:ascii="Arial" w:hAnsi="Arial" w:cs="Arial"/>
                <w:sz w:val="20"/>
                <w:szCs w:val="20"/>
              </w:rPr>
              <w:t>Has the following been disclosed for finance leases:</w:t>
            </w:r>
          </w:p>
        </w:tc>
        <w:tc>
          <w:tcPr>
            <w:tcW w:w="1166" w:type="dxa"/>
          </w:tcPr>
          <w:p w14:paraId="2846513C"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425086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2CA72864" w14:textId="77777777" w:rsidR="00D73C3A" w:rsidRDefault="00D73C3A" w:rsidP="00D73C3A">
            <w:pPr>
              <w:spacing w:before="60" w:after="60"/>
              <w:rPr>
                <w:rFonts w:ascii="Arial" w:hAnsi="Arial" w:cs="Arial"/>
                <w:sz w:val="20"/>
                <w:szCs w:val="20"/>
              </w:rPr>
            </w:pPr>
            <w:r>
              <w:rPr>
                <w:rFonts w:ascii="Arial" w:hAnsi="Arial" w:cs="Arial"/>
                <w:sz w:val="20"/>
                <w:szCs w:val="20"/>
              </w:rPr>
              <w:t>13.38</w:t>
            </w:r>
          </w:p>
        </w:tc>
        <w:sdt>
          <w:sdtPr>
            <w:rPr>
              <w:rFonts w:ascii="Arial" w:hAnsi="Arial" w:cs="Arial"/>
              <w:sz w:val="20"/>
              <w:szCs w:val="20"/>
            </w:rPr>
            <w:id w:val="1720550514"/>
            <w:placeholder>
              <w:docPart w:val="B8AD94C5530647DCB28D0AB150E6B542"/>
            </w:placeholder>
            <w:showingPlcHdr/>
          </w:sdtPr>
          <w:sdtContent>
            <w:tc>
              <w:tcPr>
                <w:tcW w:w="1895" w:type="dxa"/>
              </w:tcPr>
              <w:p w14:paraId="23C543A5" w14:textId="3A116D4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61C8109" w14:textId="77777777" w:rsidTr="00435C9F">
        <w:tc>
          <w:tcPr>
            <w:tcW w:w="837" w:type="dxa"/>
          </w:tcPr>
          <w:p w14:paraId="3E07CE5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C83C2A9" w14:textId="77777777" w:rsidR="00D73C3A" w:rsidRPr="007D52E2" w:rsidRDefault="00D73C3A" w:rsidP="0060763B">
            <w:pPr>
              <w:pStyle w:val="ListParagraph"/>
              <w:numPr>
                <w:ilvl w:val="0"/>
                <w:numId w:val="255"/>
              </w:numPr>
              <w:spacing w:before="60" w:after="60"/>
              <w:contextualSpacing w:val="0"/>
              <w:jc w:val="left"/>
              <w:rPr>
                <w:rFonts w:ascii="Arial" w:hAnsi="Arial" w:cs="Arial"/>
                <w:sz w:val="20"/>
                <w:szCs w:val="20"/>
              </w:rPr>
            </w:pPr>
            <w:r w:rsidRPr="00586358">
              <w:rPr>
                <w:rFonts w:ascii="Arial" w:hAnsi="Arial" w:cs="Arial"/>
                <w:sz w:val="20"/>
                <w:szCs w:val="20"/>
              </w:rPr>
              <w:t>for each class of asset, the net carrying amount at the reporting date?</w:t>
            </w:r>
          </w:p>
        </w:tc>
        <w:tc>
          <w:tcPr>
            <w:tcW w:w="1166" w:type="dxa"/>
          </w:tcPr>
          <w:p w14:paraId="75CFAC2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296003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0D31E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0931604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44173C5" w14:textId="77777777" w:rsidR="00D73C3A" w:rsidRDefault="00D73C3A" w:rsidP="00D73C3A">
            <w:pPr>
              <w:spacing w:before="60" w:after="60"/>
              <w:rPr>
                <w:rFonts w:ascii="Arial" w:hAnsi="Arial" w:cs="Arial"/>
                <w:sz w:val="20"/>
                <w:szCs w:val="20"/>
              </w:rPr>
            </w:pPr>
            <w:r>
              <w:rPr>
                <w:rFonts w:ascii="Arial" w:hAnsi="Arial" w:cs="Arial"/>
                <w:sz w:val="20"/>
                <w:szCs w:val="20"/>
              </w:rPr>
              <w:t>13.38(a)</w:t>
            </w:r>
          </w:p>
        </w:tc>
        <w:sdt>
          <w:sdtPr>
            <w:rPr>
              <w:rFonts w:ascii="Arial" w:hAnsi="Arial" w:cs="Arial"/>
              <w:sz w:val="20"/>
              <w:szCs w:val="20"/>
            </w:rPr>
            <w:id w:val="1063991637"/>
            <w:placeholder>
              <w:docPart w:val="B8AD94C5530647DCB28D0AB150E6B542"/>
            </w:placeholder>
            <w:showingPlcHdr/>
          </w:sdtPr>
          <w:sdtContent>
            <w:tc>
              <w:tcPr>
                <w:tcW w:w="1895" w:type="dxa"/>
              </w:tcPr>
              <w:p w14:paraId="5E030D27" w14:textId="63DFCC1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CEC0155" w14:textId="77777777" w:rsidTr="00435C9F">
        <w:tc>
          <w:tcPr>
            <w:tcW w:w="837" w:type="dxa"/>
          </w:tcPr>
          <w:p w14:paraId="7E8F176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280A74C" w14:textId="77777777" w:rsidR="00D73C3A" w:rsidRPr="007D52E2" w:rsidRDefault="00D73C3A" w:rsidP="0060763B">
            <w:pPr>
              <w:pStyle w:val="ListParagraph"/>
              <w:numPr>
                <w:ilvl w:val="0"/>
                <w:numId w:val="255"/>
              </w:numPr>
              <w:spacing w:before="60" w:after="60"/>
              <w:contextualSpacing w:val="0"/>
              <w:jc w:val="left"/>
              <w:rPr>
                <w:rFonts w:ascii="Arial" w:hAnsi="Arial" w:cs="Arial"/>
                <w:sz w:val="20"/>
                <w:szCs w:val="20"/>
              </w:rPr>
            </w:pPr>
            <w:r w:rsidRPr="00586358">
              <w:rPr>
                <w:rFonts w:ascii="Arial" w:hAnsi="Arial" w:cs="Arial"/>
                <w:sz w:val="20"/>
                <w:szCs w:val="20"/>
              </w:rPr>
              <w:t>a reconciliation between the total of future minimum lease payments at the reporting date, and their present value?</w:t>
            </w:r>
          </w:p>
        </w:tc>
        <w:tc>
          <w:tcPr>
            <w:tcW w:w="1166" w:type="dxa"/>
          </w:tcPr>
          <w:p w14:paraId="2C9EFE5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491222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A8FAFA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501668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553BE3E" w14:textId="77777777" w:rsidR="00D73C3A" w:rsidRDefault="00D73C3A" w:rsidP="00D73C3A">
            <w:pPr>
              <w:spacing w:before="60" w:after="60"/>
              <w:rPr>
                <w:rFonts w:ascii="Arial" w:hAnsi="Arial" w:cs="Arial"/>
                <w:sz w:val="20"/>
                <w:szCs w:val="20"/>
              </w:rPr>
            </w:pPr>
            <w:r>
              <w:rPr>
                <w:rFonts w:ascii="Arial" w:hAnsi="Arial" w:cs="Arial"/>
                <w:sz w:val="20"/>
                <w:szCs w:val="20"/>
              </w:rPr>
              <w:t>13.38(b)</w:t>
            </w:r>
          </w:p>
        </w:tc>
        <w:sdt>
          <w:sdtPr>
            <w:rPr>
              <w:rFonts w:ascii="Arial" w:hAnsi="Arial" w:cs="Arial"/>
              <w:sz w:val="20"/>
              <w:szCs w:val="20"/>
            </w:rPr>
            <w:id w:val="2110698482"/>
            <w:placeholder>
              <w:docPart w:val="B8AD94C5530647DCB28D0AB150E6B542"/>
            </w:placeholder>
            <w:showingPlcHdr/>
          </w:sdtPr>
          <w:sdtContent>
            <w:tc>
              <w:tcPr>
                <w:tcW w:w="1895" w:type="dxa"/>
              </w:tcPr>
              <w:p w14:paraId="18B6190F" w14:textId="584B7CB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04F50CC" w14:textId="77777777" w:rsidTr="00435C9F">
        <w:tc>
          <w:tcPr>
            <w:tcW w:w="837" w:type="dxa"/>
          </w:tcPr>
          <w:p w14:paraId="24FBEC2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F9F5893" w14:textId="77777777" w:rsidR="00D73C3A" w:rsidRPr="007D52E2" w:rsidRDefault="00D73C3A" w:rsidP="0060763B">
            <w:pPr>
              <w:pStyle w:val="ListParagraph"/>
              <w:numPr>
                <w:ilvl w:val="0"/>
                <w:numId w:val="255"/>
              </w:numPr>
              <w:spacing w:before="60" w:after="60"/>
              <w:contextualSpacing w:val="0"/>
              <w:jc w:val="left"/>
              <w:rPr>
                <w:rFonts w:ascii="Arial" w:hAnsi="Arial" w:cs="Arial"/>
                <w:sz w:val="20"/>
                <w:szCs w:val="20"/>
              </w:rPr>
            </w:pPr>
            <w:r w:rsidRPr="0026340D">
              <w:rPr>
                <w:rFonts w:ascii="Arial" w:hAnsi="Arial" w:cs="Arial"/>
                <w:sz w:val="20"/>
                <w:szCs w:val="20"/>
              </w:rPr>
              <w:t>the total of future minimum lease payments at the reporting date, and their present value, for each of the following periods:</w:t>
            </w:r>
          </w:p>
        </w:tc>
        <w:tc>
          <w:tcPr>
            <w:tcW w:w="1166" w:type="dxa"/>
          </w:tcPr>
          <w:p w14:paraId="4F15F963"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856032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190D19B8" w14:textId="77777777" w:rsidR="00D73C3A" w:rsidRDefault="00D73C3A" w:rsidP="00D73C3A">
            <w:pPr>
              <w:spacing w:before="60" w:after="60"/>
              <w:rPr>
                <w:rFonts w:ascii="Arial" w:hAnsi="Arial" w:cs="Arial"/>
                <w:sz w:val="20"/>
                <w:szCs w:val="20"/>
              </w:rPr>
            </w:pPr>
            <w:r>
              <w:rPr>
                <w:rFonts w:ascii="Arial" w:hAnsi="Arial" w:cs="Arial"/>
                <w:sz w:val="20"/>
                <w:szCs w:val="20"/>
              </w:rPr>
              <w:t>13.38(b)</w:t>
            </w:r>
          </w:p>
        </w:tc>
        <w:sdt>
          <w:sdtPr>
            <w:rPr>
              <w:rFonts w:ascii="Arial" w:hAnsi="Arial" w:cs="Arial"/>
              <w:sz w:val="20"/>
              <w:szCs w:val="20"/>
            </w:rPr>
            <w:id w:val="867650118"/>
            <w:placeholder>
              <w:docPart w:val="B8AD94C5530647DCB28D0AB150E6B542"/>
            </w:placeholder>
            <w:showingPlcHdr/>
          </w:sdtPr>
          <w:sdtContent>
            <w:tc>
              <w:tcPr>
                <w:tcW w:w="1895" w:type="dxa"/>
              </w:tcPr>
              <w:p w14:paraId="26A057A6" w14:textId="61AA87B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9AB66FB" w14:textId="77777777" w:rsidTr="00435C9F">
        <w:tc>
          <w:tcPr>
            <w:tcW w:w="837" w:type="dxa"/>
          </w:tcPr>
          <w:p w14:paraId="2DDB859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9A1BA44" w14:textId="77777777" w:rsidR="00D73C3A" w:rsidRPr="007D52E2" w:rsidRDefault="00D73C3A" w:rsidP="00D73C3A">
            <w:pPr>
              <w:pStyle w:val="ListParagraph"/>
              <w:numPr>
                <w:ilvl w:val="0"/>
                <w:numId w:val="75"/>
              </w:numPr>
              <w:spacing w:before="60" w:after="60"/>
              <w:jc w:val="left"/>
              <w:rPr>
                <w:rFonts w:ascii="Arial" w:hAnsi="Arial" w:cs="Arial"/>
                <w:sz w:val="20"/>
                <w:szCs w:val="20"/>
              </w:rPr>
            </w:pPr>
            <w:r w:rsidRPr="003A7001">
              <w:rPr>
                <w:rFonts w:ascii="Arial" w:hAnsi="Arial" w:cs="Arial"/>
                <w:sz w:val="20"/>
                <w:szCs w:val="20"/>
              </w:rPr>
              <w:t>not later than one year?</w:t>
            </w:r>
          </w:p>
        </w:tc>
        <w:tc>
          <w:tcPr>
            <w:tcW w:w="1166" w:type="dxa"/>
          </w:tcPr>
          <w:p w14:paraId="2C73A19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664247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B09E980"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168688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64FCBAF" w14:textId="77777777" w:rsidR="00D73C3A" w:rsidRDefault="00D73C3A" w:rsidP="00D73C3A">
            <w:pPr>
              <w:spacing w:before="60" w:after="60"/>
              <w:rPr>
                <w:rFonts w:ascii="Arial" w:hAnsi="Arial" w:cs="Arial"/>
                <w:sz w:val="20"/>
                <w:szCs w:val="20"/>
              </w:rPr>
            </w:pPr>
            <w:r>
              <w:rPr>
                <w:rFonts w:ascii="Arial" w:hAnsi="Arial" w:cs="Arial"/>
                <w:sz w:val="20"/>
                <w:szCs w:val="20"/>
              </w:rPr>
              <w:t>13.38(b)</w:t>
            </w:r>
            <w:r>
              <w:rPr>
                <w:rFonts w:ascii="Arial" w:hAnsi="Arial" w:cs="Arial"/>
                <w:sz w:val="20"/>
                <w:szCs w:val="20"/>
              </w:rPr>
              <w:br/>
              <w:t>(i)</w:t>
            </w:r>
          </w:p>
        </w:tc>
        <w:sdt>
          <w:sdtPr>
            <w:rPr>
              <w:rFonts w:ascii="Arial" w:hAnsi="Arial" w:cs="Arial"/>
              <w:sz w:val="20"/>
              <w:szCs w:val="20"/>
            </w:rPr>
            <w:id w:val="-332913330"/>
            <w:placeholder>
              <w:docPart w:val="B8AD94C5530647DCB28D0AB150E6B542"/>
            </w:placeholder>
            <w:showingPlcHdr/>
          </w:sdtPr>
          <w:sdtContent>
            <w:tc>
              <w:tcPr>
                <w:tcW w:w="1895" w:type="dxa"/>
              </w:tcPr>
              <w:p w14:paraId="6E45DFE6" w14:textId="3C53B4A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5CD89C7" w14:textId="77777777" w:rsidTr="00435C9F">
        <w:tc>
          <w:tcPr>
            <w:tcW w:w="837" w:type="dxa"/>
          </w:tcPr>
          <w:p w14:paraId="0F9A585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F3CD5EE" w14:textId="77777777" w:rsidR="00D73C3A" w:rsidRPr="007D52E2" w:rsidRDefault="00D73C3A" w:rsidP="00D73C3A">
            <w:pPr>
              <w:pStyle w:val="ListParagraph"/>
              <w:numPr>
                <w:ilvl w:val="0"/>
                <w:numId w:val="75"/>
              </w:numPr>
              <w:spacing w:before="60" w:after="60"/>
              <w:jc w:val="left"/>
              <w:rPr>
                <w:rFonts w:ascii="Arial" w:hAnsi="Arial" w:cs="Arial"/>
                <w:sz w:val="20"/>
                <w:szCs w:val="20"/>
              </w:rPr>
            </w:pPr>
            <w:r w:rsidRPr="003A7001">
              <w:rPr>
                <w:rFonts w:ascii="Arial" w:hAnsi="Arial" w:cs="Arial"/>
                <w:sz w:val="20"/>
                <w:szCs w:val="20"/>
              </w:rPr>
              <w:t>later than one year and not later than five years?</w:t>
            </w:r>
          </w:p>
        </w:tc>
        <w:tc>
          <w:tcPr>
            <w:tcW w:w="1166" w:type="dxa"/>
          </w:tcPr>
          <w:p w14:paraId="4BE7E5C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4751355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A65CBD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35619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4AEAAD" w14:textId="77777777" w:rsidR="00D73C3A" w:rsidRDefault="00D73C3A" w:rsidP="00D73C3A">
            <w:pPr>
              <w:spacing w:before="60" w:after="60"/>
              <w:rPr>
                <w:rFonts w:ascii="Arial" w:hAnsi="Arial" w:cs="Arial"/>
                <w:sz w:val="20"/>
                <w:szCs w:val="20"/>
              </w:rPr>
            </w:pPr>
            <w:r>
              <w:rPr>
                <w:rFonts w:ascii="Arial" w:hAnsi="Arial" w:cs="Arial"/>
                <w:sz w:val="20"/>
                <w:szCs w:val="20"/>
              </w:rPr>
              <w:t>13.38(b)</w:t>
            </w:r>
            <w:r>
              <w:rPr>
                <w:rFonts w:ascii="Arial" w:hAnsi="Arial" w:cs="Arial"/>
                <w:sz w:val="20"/>
                <w:szCs w:val="20"/>
              </w:rPr>
              <w:br/>
              <w:t>(ii)</w:t>
            </w:r>
          </w:p>
        </w:tc>
        <w:sdt>
          <w:sdtPr>
            <w:rPr>
              <w:rFonts w:ascii="Arial" w:hAnsi="Arial" w:cs="Arial"/>
              <w:sz w:val="20"/>
              <w:szCs w:val="20"/>
            </w:rPr>
            <w:id w:val="1979652472"/>
            <w:placeholder>
              <w:docPart w:val="B8AD94C5530647DCB28D0AB150E6B542"/>
            </w:placeholder>
            <w:showingPlcHdr/>
          </w:sdtPr>
          <w:sdtContent>
            <w:tc>
              <w:tcPr>
                <w:tcW w:w="1895" w:type="dxa"/>
              </w:tcPr>
              <w:p w14:paraId="2B19BF52" w14:textId="378CD1F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A6A4661" w14:textId="77777777" w:rsidTr="00435C9F">
        <w:tc>
          <w:tcPr>
            <w:tcW w:w="837" w:type="dxa"/>
          </w:tcPr>
          <w:p w14:paraId="092B5AB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F447DB1" w14:textId="77777777" w:rsidR="00D73C3A" w:rsidRPr="007D52E2" w:rsidRDefault="00D73C3A" w:rsidP="00D73C3A">
            <w:pPr>
              <w:pStyle w:val="ListParagraph"/>
              <w:numPr>
                <w:ilvl w:val="0"/>
                <w:numId w:val="75"/>
              </w:numPr>
              <w:spacing w:before="60" w:after="60"/>
              <w:jc w:val="left"/>
              <w:rPr>
                <w:rFonts w:ascii="Arial" w:hAnsi="Arial" w:cs="Arial"/>
                <w:sz w:val="20"/>
                <w:szCs w:val="20"/>
              </w:rPr>
            </w:pPr>
            <w:r w:rsidRPr="003A7001">
              <w:rPr>
                <w:rFonts w:ascii="Arial" w:hAnsi="Arial" w:cs="Arial"/>
                <w:sz w:val="20"/>
                <w:szCs w:val="20"/>
              </w:rPr>
              <w:t>later than five years?</w:t>
            </w:r>
          </w:p>
        </w:tc>
        <w:tc>
          <w:tcPr>
            <w:tcW w:w="1166" w:type="dxa"/>
          </w:tcPr>
          <w:p w14:paraId="6196CD4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29883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14D54A2"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132308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EB4CE20" w14:textId="77777777" w:rsidR="00D73C3A" w:rsidRDefault="00D73C3A" w:rsidP="00D73C3A">
            <w:pPr>
              <w:spacing w:before="60" w:after="60"/>
              <w:rPr>
                <w:rFonts w:ascii="Arial" w:hAnsi="Arial" w:cs="Arial"/>
                <w:sz w:val="20"/>
                <w:szCs w:val="20"/>
              </w:rPr>
            </w:pPr>
            <w:r>
              <w:rPr>
                <w:rFonts w:ascii="Arial" w:hAnsi="Arial" w:cs="Arial"/>
                <w:sz w:val="20"/>
                <w:szCs w:val="20"/>
              </w:rPr>
              <w:t>13.38(b)</w:t>
            </w:r>
            <w:r>
              <w:rPr>
                <w:rFonts w:ascii="Arial" w:hAnsi="Arial" w:cs="Arial"/>
                <w:sz w:val="20"/>
                <w:szCs w:val="20"/>
              </w:rPr>
              <w:br/>
              <w:t>(iii)</w:t>
            </w:r>
          </w:p>
        </w:tc>
        <w:sdt>
          <w:sdtPr>
            <w:rPr>
              <w:rFonts w:ascii="Arial" w:hAnsi="Arial" w:cs="Arial"/>
              <w:sz w:val="20"/>
              <w:szCs w:val="20"/>
            </w:rPr>
            <w:id w:val="-1758208464"/>
            <w:placeholder>
              <w:docPart w:val="B8AD94C5530647DCB28D0AB150E6B542"/>
            </w:placeholder>
            <w:showingPlcHdr/>
          </w:sdtPr>
          <w:sdtContent>
            <w:tc>
              <w:tcPr>
                <w:tcW w:w="1895" w:type="dxa"/>
              </w:tcPr>
              <w:p w14:paraId="39548475" w14:textId="185A513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DAF8CA7" w14:textId="77777777" w:rsidTr="00435C9F">
        <w:tc>
          <w:tcPr>
            <w:tcW w:w="837" w:type="dxa"/>
          </w:tcPr>
          <w:p w14:paraId="5A1AFB3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8233555" w14:textId="77777777" w:rsidR="00D73C3A" w:rsidRPr="007D52E2" w:rsidRDefault="00D73C3A" w:rsidP="0060763B">
            <w:pPr>
              <w:pStyle w:val="ListParagraph"/>
              <w:numPr>
                <w:ilvl w:val="0"/>
                <w:numId w:val="255"/>
              </w:numPr>
              <w:spacing w:before="60" w:after="60"/>
              <w:contextualSpacing w:val="0"/>
              <w:jc w:val="left"/>
              <w:rPr>
                <w:rFonts w:ascii="Arial" w:hAnsi="Arial" w:cs="Arial"/>
                <w:sz w:val="20"/>
                <w:szCs w:val="20"/>
              </w:rPr>
            </w:pPr>
            <w:r w:rsidRPr="0081623D">
              <w:rPr>
                <w:rFonts w:ascii="Arial" w:hAnsi="Arial" w:cs="Arial"/>
                <w:sz w:val="20"/>
                <w:szCs w:val="20"/>
              </w:rPr>
              <w:t>the total of future minimum sublease payments expected to be received under non-cancellable subleases at the reporting date?</w:t>
            </w:r>
          </w:p>
        </w:tc>
        <w:tc>
          <w:tcPr>
            <w:tcW w:w="1166" w:type="dxa"/>
          </w:tcPr>
          <w:p w14:paraId="59C1D00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846688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B556CD5"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34625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73D299B" w14:textId="77777777" w:rsidR="00D73C3A" w:rsidRDefault="00D73C3A" w:rsidP="00D73C3A">
            <w:pPr>
              <w:spacing w:before="60" w:after="60"/>
              <w:rPr>
                <w:rFonts w:ascii="Arial" w:hAnsi="Arial" w:cs="Arial"/>
                <w:sz w:val="20"/>
                <w:szCs w:val="20"/>
              </w:rPr>
            </w:pPr>
            <w:r>
              <w:rPr>
                <w:rFonts w:ascii="Arial" w:hAnsi="Arial" w:cs="Arial"/>
                <w:sz w:val="20"/>
                <w:szCs w:val="20"/>
              </w:rPr>
              <w:t>13.38(d)</w:t>
            </w:r>
          </w:p>
        </w:tc>
        <w:sdt>
          <w:sdtPr>
            <w:rPr>
              <w:rFonts w:ascii="Arial" w:hAnsi="Arial" w:cs="Arial"/>
              <w:sz w:val="20"/>
              <w:szCs w:val="20"/>
            </w:rPr>
            <w:id w:val="983592404"/>
            <w:placeholder>
              <w:docPart w:val="B8AD94C5530647DCB28D0AB150E6B542"/>
            </w:placeholder>
            <w:showingPlcHdr/>
          </w:sdtPr>
          <w:sdtContent>
            <w:tc>
              <w:tcPr>
                <w:tcW w:w="1895" w:type="dxa"/>
              </w:tcPr>
              <w:p w14:paraId="2071ED76" w14:textId="60E32E5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A9EF799" w14:textId="77777777" w:rsidTr="00435C9F">
        <w:tc>
          <w:tcPr>
            <w:tcW w:w="837" w:type="dxa"/>
          </w:tcPr>
          <w:p w14:paraId="62B3B2C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2DDE9B6" w14:textId="77777777" w:rsidR="00D73C3A" w:rsidRPr="007D52E2" w:rsidRDefault="00D73C3A" w:rsidP="0060763B">
            <w:pPr>
              <w:pStyle w:val="ListParagraph"/>
              <w:numPr>
                <w:ilvl w:val="0"/>
                <w:numId w:val="255"/>
              </w:numPr>
              <w:spacing w:before="60" w:after="60"/>
              <w:contextualSpacing w:val="0"/>
              <w:jc w:val="left"/>
              <w:rPr>
                <w:rFonts w:ascii="Arial" w:hAnsi="Arial" w:cs="Arial"/>
                <w:sz w:val="20"/>
                <w:szCs w:val="20"/>
              </w:rPr>
            </w:pPr>
            <w:r w:rsidRPr="0081623D">
              <w:rPr>
                <w:rFonts w:ascii="Arial" w:hAnsi="Arial" w:cs="Arial"/>
                <w:sz w:val="20"/>
                <w:szCs w:val="20"/>
              </w:rPr>
              <w:t>a general description of the entity’s significant leasing arrangements including, but not limited to, the following:</w:t>
            </w:r>
          </w:p>
        </w:tc>
        <w:tc>
          <w:tcPr>
            <w:tcW w:w="1166" w:type="dxa"/>
          </w:tcPr>
          <w:p w14:paraId="365BC329"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605185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795ABFC7" w14:textId="775C95C1" w:rsidR="00D73C3A" w:rsidRDefault="00D73C3A" w:rsidP="00D73C3A">
            <w:pPr>
              <w:spacing w:before="60" w:after="60"/>
              <w:rPr>
                <w:rFonts w:ascii="Arial" w:hAnsi="Arial" w:cs="Arial"/>
                <w:sz w:val="20"/>
                <w:szCs w:val="20"/>
              </w:rPr>
            </w:pPr>
            <w:r>
              <w:rPr>
                <w:rFonts w:ascii="Arial" w:hAnsi="Arial" w:cs="Arial"/>
                <w:sz w:val="20"/>
                <w:szCs w:val="20"/>
              </w:rPr>
              <w:t>13.38(e)</w:t>
            </w:r>
          </w:p>
        </w:tc>
        <w:sdt>
          <w:sdtPr>
            <w:rPr>
              <w:rFonts w:ascii="Arial" w:hAnsi="Arial" w:cs="Arial"/>
              <w:sz w:val="20"/>
              <w:szCs w:val="20"/>
            </w:rPr>
            <w:id w:val="-2053290930"/>
            <w:placeholder>
              <w:docPart w:val="B8AD94C5530647DCB28D0AB150E6B542"/>
            </w:placeholder>
            <w:showingPlcHdr/>
          </w:sdtPr>
          <w:sdtContent>
            <w:tc>
              <w:tcPr>
                <w:tcW w:w="1895" w:type="dxa"/>
              </w:tcPr>
              <w:p w14:paraId="297C24DD" w14:textId="526887E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6F2F719" w14:textId="77777777" w:rsidTr="00435C9F">
        <w:tc>
          <w:tcPr>
            <w:tcW w:w="837" w:type="dxa"/>
          </w:tcPr>
          <w:p w14:paraId="5F8D5CB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D2B5BF5" w14:textId="77777777" w:rsidR="00D73C3A" w:rsidRPr="007D52E2" w:rsidRDefault="00D73C3A" w:rsidP="00D73C3A">
            <w:pPr>
              <w:pStyle w:val="ListParagraph"/>
              <w:numPr>
                <w:ilvl w:val="0"/>
                <w:numId w:val="76"/>
              </w:numPr>
              <w:spacing w:before="60" w:after="60"/>
              <w:jc w:val="left"/>
              <w:rPr>
                <w:rFonts w:ascii="Arial" w:hAnsi="Arial" w:cs="Arial"/>
                <w:sz w:val="20"/>
                <w:szCs w:val="20"/>
              </w:rPr>
            </w:pPr>
            <w:r w:rsidRPr="0081623D">
              <w:rPr>
                <w:rFonts w:ascii="Arial" w:hAnsi="Arial" w:cs="Arial"/>
                <w:sz w:val="20"/>
                <w:szCs w:val="20"/>
              </w:rPr>
              <w:t>the basis on which contingent rent payments are determined?</w:t>
            </w:r>
          </w:p>
        </w:tc>
        <w:tc>
          <w:tcPr>
            <w:tcW w:w="1166" w:type="dxa"/>
          </w:tcPr>
          <w:p w14:paraId="1373A0A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194141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5E791B8"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631482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FCE1244" w14:textId="6CFFAF9D" w:rsidR="00D73C3A" w:rsidRDefault="00D73C3A" w:rsidP="00D73C3A">
            <w:pPr>
              <w:spacing w:before="60" w:after="60"/>
              <w:rPr>
                <w:rFonts w:ascii="Arial" w:hAnsi="Arial" w:cs="Arial"/>
                <w:sz w:val="20"/>
                <w:szCs w:val="20"/>
              </w:rPr>
            </w:pPr>
            <w:r>
              <w:rPr>
                <w:rFonts w:ascii="Arial" w:hAnsi="Arial" w:cs="Arial"/>
                <w:sz w:val="20"/>
                <w:szCs w:val="20"/>
              </w:rPr>
              <w:t>13.38(e)</w:t>
            </w:r>
            <w:r>
              <w:rPr>
                <w:rFonts w:ascii="Arial" w:hAnsi="Arial" w:cs="Arial"/>
                <w:sz w:val="20"/>
                <w:szCs w:val="20"/>
              </w:rPr>
              <w:br/>
              <w:t>(i)</w:t>
            </w:r>
          </w:p>
        </w:tc>
        <w:sdt>
          <w:sdtPr>
            <w:rPr>
              <w:rFonts w:ascii="Arial" w:hAnsi="Arial" w:cs="Arial"/>
              <w:sz w:val="20"/>
              <w:szCs w:val="20"/>
            </w:rPr>
            <w:id w:val="-2066248606"/>
            <w:placeholder>
              <w:docPart w:val="B8AD94C5530647DCB28D0AB150E6B542"/>
            </w:placeholder>
            <w:showingPlcHdr/>
          </w:sdtPr>
          <w:sdtContent>
            <w:tc>
              <w:tcPr>
                <w:tcW w:w="1895" w:type="dxa"/>
              </w:tcPr>
              <w:p w14:paraId="0F9F8D0D" w14:textId="7DCB866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23B18F2" w14:textId="77777777" w:rsidTr="00435C9F">
        <w:tc>
          <w:tcPr>
            <w:tcW w:w="837" w:type="dxa"/>
          </w:tcPr>
          <w:p w14:paraId="61FE6FF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919661C" w14:textId="77777777" w:rsidR="00D73C3A" w:rsidRPr="007D52E2" w:rsidRDefault="00D73C3A" w:rsidP="00D73C3A">
            <w:pPr>
              <w:pStyle w:val="ListParagraph"/>
              <w:numPr>
                <w:ilvl w:val="0"/>
                <w:numId w:val="76"/>
              </w:numPr>
              <w:spacing w:before="60" w:after="60"/>
              <w:jc w:val="left"/>
              <w:rPr>
                <w:rFonts w:ascii="Arial" w:hAnsi="Arial" w:cs="Arial"/>
                <w:sz w:val="20"/>
                <w:szCs w:val="20"/>
              </w:rPr>
            </w:pPr>
            <w:r w:rsidRPr="0081623D">
              <w:rPr>
                <w:rFonts w:ascii="Arial" w:hAnsi="Arial" w:cs="Arial"/>
                <w:sz w:val="20"/>
                <w:szCs w:val="20"/>
              </w:rPr>
              <w:t>the existence and terms of renewal or purchase options and escalation clauses?</w:t>
            </w:r>
          </w:p>
        </w:tc>
        <w:tc>
          <w:tcPr>
            <w:tcW w:w="1166" w:type="dxa"/>
          </w:tcPr>
          <w:p w14:paraId="5E6F402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417093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CFCD4E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680060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A81BA94" w14:textId="4964956E" w:rsidR="00D73C3A" w:rsidRDefault="00D73C3A" w:rsidP="00D73C3A">
            <w:pPr>
              <w:spacing w:before="60" w:after="60"/>
              <w:rPr>
                <w:rFonts w:ascii="Arial" w:hAnsi="Arial" w:cs="Arial"/>
                <w:sz w:val="20"/>
                <w:szCs w:val="20"/>
              </w:rPr>
            </w:pPr>
            <w:r>
              <w:rPr>
                <w:rFonts w:ascii="Arial" w:hAnsi="Arial" w:cs="Arial"/>
                <w:sz w:val="20"/>
                <w:szCs w:val="20"/>
              </w:rPr>
              <w:t>13.38(e)</w:t>
            </w:r>
          </w:p>
          <w:p w14:paraId="1DDF8D05" w14:textId="77777777" w:rsidR="00D73C3A" w:rsidRDefault="00D73C3A" w:rsidP="00D73C3A">
            <w:pPr>
              <w:spacing w:before="60" w:after="60"/>
              <w:rPr>
                <w:rFonts w:ascii="Arial" w:hAnsi="Arial" w:cs="Arial"/>
                <w:sz w:val="20"/>
                <w:szCs w:val="20"/>
              </w:rPr>
            </w:pPr>
            <w:r>
              <w:rPr>
                <w:rFonts w:ascii="Arial" w:hAnsi="Arial" w:cs="Arial"/>
                <w:sz w:val="20"/>
                <w:szCs w:val="20"/>
              </w:rPr>
              <w:t>(ii)</w:t>
            </w:r>
          </w:p>
        </w:tc>
        <w:sdt>
          <w:sdtPr>
            <w:rPr>
              <w:rFonts w:ascii="Arial" w:hAnsi="Arial" w:cs="Arial"/>
              <w:sz w:val="20"/>
              <w:szCs w:val="20"/>
            </w:rPr>
            <w:id w:val="2136832370"/>
            <w:placeholder>
              <w:docPart w:val="B8AD94C5530647DCB28D0AB150E6B542"/>
            </w:placeholder>
            <w:showingPlcHdr/>
          </w:sdtPr>
          <w:sdtContent>
            <w:tc>
              <w:tcPr>
                <w:tcW w:w="1895" w:type="dxa"/>
              </w:tcPr>
              <w:p w14:paraId="2431B6B6" w14:textId="2CA521B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C95395" w14:textId="77777777" w:rsidTr="00435C9F">
        <w:tc>
          <w:tcPr>
            <w:tcW w:w="837" w:type="dxa"/>
          </w:tcPr>
          <w:p w14:paraId="5038B19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A00BD40" w14:textId="77777777" w:rsidR="00D73C3A" w:rsidRPr="007D52E2" w:rsidRDefault="00D73C3A" w:rsidP="00D73C3A">
            <w:pPr>
              <w:pStyle w:val="ListParagraph"/>
              <w:numPr>
                <w:ilvl w:val="0"/>
                <w:numId w:val="76"/>
              </w:numPr>
              <w:spacing w:before="60" w:after="60"/>
              <w:jc w:val="left"/>
              <w:rPr>
                <w:rFonts w:ascii="Arial" w:hAnsi="Arial" w:cs="Arial"/>
                <w:sz w:val="20"/>
                <w:szCs w:val="20"/>
              </w:rPr>
            </w:pPr>
            <w:r w:rsidRPr="0081623D">
              <w:rPr>
                <w:rFonts w:ascii="Arial" w:hAnsi="Arial" w:cs="Arial"/>
                <w:sz w:val="20"/>
                <w:szCs w:val="20"/>
              </w:rPr>
              <w:t>restrictions imposed by lease arrangements, such as those concerning return of net surplus, return of capital contributions, dividends, additional debt and further leasing?</w:t>
            </w:r>
          </w:p>
        </w:tc>
        <w:tc>
          <w:tcPr>
            <w:tcW w:w="1166" w:type="dxa"/>
          </w:tcPr>
          <w:p w14:paraId="7969153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52224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F5FDE6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096247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BE5211E" w14:textId="5C51894F" w:rsidR="00D73C3A" w:rsidRDefault="00D73C3A" w:rsidP="00D73C3A">
            <w:pPr>
              <w:spacing w:before="60" w:after="60"/>
              <w:rPr>
                <w:rFonts w:ascii="Arial" w:hAnsi="Arial" w:cs="Arial"/>
                <w:sz w:val="20"/>
                <w:szCs w:val="20"/>
              </w:rPr>
            </w:pPr>
            <w:r>
              <w:rPr>
                <w:rFonts w:ascii="Arial" w:hAnsi="Arial" w:cs="Arial"/>
                <w:sz w:val="20"/>
                <w:szCs w:val="20"/>
              </w:rPr>
              <w:t>13.38(e)</w:t>
            </w:r>
          </w:p>
          <w:p w14:paraId="103438BE" w14:textId="77777777" w:rsidR="00D73C3A" w:rsidRDefault="00D73C3A" w:rsidP="00D73C3A">
            <w:pPr>
              <w:spacing w:before="60" w:after="60"/>
              <w:rPr>
                <w:rFonts w:ascii="Arial" w:hAnsi="Arial" w:cs="Arial"/>
                <w:sz w:val="20"/>
                <w:szCs w:val="20"/>
              </w:rPr>
            </w:pPr>
            <w:r>
              <w:rPr>
                <w:rFonts w:ascii="Arial" w:hAnsi="Arial" w:cs="Arial"/>
                <w:sz w:val="20"/>
                <w:szCs w:val="20"/>
              </w:rPr>
              <w:t>(iii)</w:t>
            </w:r>
          </w:p>
        </w:tc>
        <w:sdt>
          <w:sdtPr>
            <w:rPr>
              <w:rFonts w:ascii="Arial" w:hAnsi="Arial" w:cs="Arial"/>
              <w:sz w:val="20"/>
              <w:szCs w:val="20"/>
            </w:rPr>
            <w:id w:val="-166949776"/>
            <w:placeholder>
              <w:docPart w:val="B8AD94C5530647DCB28D0AB150E6B542"/>
            </w:placeholder>
            <w:showingPlcHdr/>
          </w:sdtPr>
          <w:sdtContent>
            <w:tc>
              <w:tcPr>
                <w:tcW w:w="1895" w:type="dxa"/>
              </w:tcPr>
              <w:p w14:paraId="3E719762" w14:textId="78EB17A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DA4FC30" w14:textId="77777777" w:rsidTr="00435C9F">
        <w:tc>
          <w:tcPr>
            <w:tcW w:w="837" w:type="dxa"/>
          </w:tcPr>
          <w:p w14:paraId="149851D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287C533" w14:textId="77777777" w:rsidR="00D73C3A" w:rsidRPr="00983410" w:rsidRDefault="00D73C3A" w:rsidP="00D73C3A">
            <w:pPr>
              <w:spacing w:before="60" w:after="60"/>
              <w:rPr>
                <w:rFonts w:ascii="Arial" w:hAnsi="Arial" w:cs="Arial"/>
                <w:sz w:val="20"/>
                <w:szCs w:val="20"/>
              </w:rPr>
            </w:pPr>
            <w:r w:rsidRPr="00EA2C48">
              <w:rPr>
                <w:rFonts w:ascii="Arial" w:eastAsia="Times New Roman" w:hAnsi="Arial" w:cs="Arial"/>
                <w:b/>
                <w:color w:val="C0504D"/>
                <w:sz w:val="20"/>
                <w:szCs w:val="20"/>
                <w:lang w:eastAsia="en-GB"/>
              </w:rPr>
              <w:t>Finance Leases</w:t>
            </w:r>
            <w:r>
              <w:rPr>
                <w:rFonts w:ascii="Arial" w:eastAsia="Times New Roman" w:hAnsi="Arial" w:cs="Arial"/>
                <w:b/>
                <w:color w:val="C0504D"/>
                <w:sz w:val="20"/>
                <w:szCs w:val="20"/>
                <w:lang w:eastAsia="en-GB"/>
              </w:rPr>
              <w:t xml:space="preserve"> – Lessors</w:t>
            </w:r>
          </w:p>
        </w:tc>
      </w:tr>
      <w:tr w:rsidR="00D73C3A" w:rsidRPr="00983410" w14:paraId="349BD23E" w14:textId="77777777" w:rsidTr="00435C9F">
        <w:tc>
          <w:tcPr>
            <w:tcW w:w="837" w:type="dxa"/>
          </w:tcPr>
          <w:p w14:paraId="5D6B7BE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F7E1FAA" w14:textId="77777777" w:rsidR="00D73C3A" w:rsidRPr="007D52E2" w:rsidRDefault="00D73C3A" w:rsidP="00D73C3A">
            <w:pPr>
              <w:spacing w:before="60" w:after="60"/>
              <w:rPr>
                <w:rFonts w:ascii="Arial" w:hAnsi="Arial" w:cs="Arial"/>
                <w:sz w:val="20"/>
                <w:szCs w:val="20"/>
              </w:rPr>
            </w:pPr>
            <w:r w:rsidRPr="00D53D9E">
              <w:rPr>
                <w:rFonts w:ascii="Arial" w:hAnsi="Arial" w:cs="Arial"/>
                <w:sz w:val="20"/>
                <w:szCs w:val="20"/>
              </w:rPr>
              <w:t>Have lease payments receivable under a finance lease been recognized as assets in the statement of financial position?</w:t>
            </w:r>
          </w:p>
        </w:tc>
        <w:tc>
          <w:tcPr>
            <w:tcW w:w="1166" w:type="dxa"/>
          </w:tcPr>
          <w:p w14:paraId="2491C48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867138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72D4DF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316074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0154EFA"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8761900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C83C0E2" w14:textId="77777777" w:rsidR="00D73C3A" w:rsidRDefault="00D73C3A" w:rsidP="00D73C3A">
            <w:pPr>
              <w:spacing w:before="60" w:after="60"/>
              <w:rPr>
                <w:rFonts w:ascii="Arial" w:hAnsi="Arial" w:cs="Arial"/>
                <w:sz w:val="20"/>
                <w:szCs w:val="20"/>
              </w:rPr>
            </w:pPr>
            <w:r>
              <w:rPr>
                <w:rFonts w:ascii="Arial" w:hAnsi="Arial" w:cs="Arial"/>
                <w:sz w:val="20"/>
                <w:szCs w:val="20"/>
              </w:rPr>
              <w:t>13.45</w:t>
            </w:r>
          </w:p>
        </w:tc>
        <w:sdt>
          <w:sdtPr>
            <w:rPr>
              <w:rFonts w:ascii="Arial" w:hAnsi="Arial" w:cs="Arial"/>
              <w:sz w:val="20"/>
              <w:szCs w:val="20"/>
            </w:rPr>
            <w:id w:val="-851486885"/>
            <w:placeholder>
              <w:docPart w:val="B8AD94C5530647DCB28D0AB150E6B542"/>
            </w:placeholder>
            <w:showingPlcHdr/>
          </w:sdtPr>
          <w:sdtContent>
            <w:tc>
              <w:tcPr>
                <w:tcW w:w="1895" w:type="dxa"/>
              </w:tcPr>
              <w:p w14:paraId="658B85E0" w14:textId="4B00590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D9C5371" w14:textId="77777777" w:rsidTr="00435C9F">
        <w:tc>
          <w:tcPr>
            <w:tcW w:w="837" w:type="dxa"/>
          </w:tcPr>
          <w:p w14:paraId="58DD75A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F68AEA" w14:textId="77777777" w:rsidR="00D73C3A" w:rsidRPr="007D52E2" w:rsidRDefault="00D73C3A" w:rsidP="00D73C3A">
            <w:pPr>
              <w:spacing w:before="60" w:after="60"/>
              <w:rPr>
                <w:rFonts w:ascii="Arial" w:hAnsi="Arial" w:cs="Arial"/>
                <w:sz w:val="20"/>
                <w:szCs w:val="20"/>
              </w:rPr>
            </w:pPr>
            <w:r w:rsidRPr="00D53D9E">
              <w:rPr>
                <w:rFonts w:ascii="Arial" w:hAnsi="Arial" w:cs="Arial"/>
                <w:sz w:val="20"/>
                <w:szCs w:val="20"/>
              </w:rPr>
              <w:t>Have lease payments receivable under a finance lease been presented as a receivable at an amount equal to the net investment in the lease?</w:t>
            </w:r>
          </w:p>
        </w:tc>
        <w:tc>
          <w:tcPr>
            <w:tcW w:w="1166" w:type="dxa"/>
          </w:tcPr>
          <w:p w14:paraId="073BFC4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547153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34A6F1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657073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9946E6A"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206278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5CC707" w14:textId="77777777" w:rsidR="00D73C3A" w:rsidRDefault="00D73C3A" w:rsidP="00D73C3A">
            <w:pPr>
              <w:spacing w:before="60" w:after="60"/>
              <w:rPr>
                <w:rFonts w:ascii="Arial" w:hAnsi="Arial" w:cs="Arial"/>
                <w:sz w:val="20"/>
                <w:szCs w:val="20"/>
              </w:rPr>
            </w:pPr>
            <w:r>
              <w:rPr>
                <w:rFonts w:ascii="Arial" w:hAnsi="Arial" w:cs="Arial"/>
                <w:sz w:val="20"/>
                <w:szCs w:val="20"/>
              </w:rPr>
              <w:t>13.45</w:t>
            </w:r>
          </w:p>
        </w:tc>
        <w:sdt>
          <w:sdtPr>
            <w:rPr>
              <w:rFonts w:ascii="Arial" w:hAnsi="Arial" w:cs="Arial"/>
              <w:sz w:val="20"/>
              <w:szCs w:val="20"/>
            </w:rPr>
            <w:id w:val="-1059387741"/>
            <w:placeholder>
              <w:docPart w:val="B8AD94C5530647DCB28D0AB150E6B542"/>
            </w:placeholder>
            <w:showingPlcHdr/>
          </w:sdtPr>
          <w:sdtContent>
            <w:tc>
              <w:tcPr>
                <w:tcW w:w="1895" w:type="dxa"/>
              </w:tcPr>
              <w:p w14:paraId="584C2E62" w14:textId="7437183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9A22EBC" w14:textId="77777777" w:rsidTr="00435C9F">
        <w:tc>
          <w:tcPr>
            <w:tcW w:w="837" w:type="dxa"/>
          </w:tcPr>
          <w:p w14:paraId="713A213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E183A7A" w14:textId="77777777" w:rsidR="00D73C3A" w:rsidRPr="00983410" w:rsidRDefault="00D73C3A" w:rsidP="00D73C3A">
            <w:pPr>
              <w:spacing w:before="60" w:after="60"/>
              <w:rPr>
                <w:rFonts w:ascii="Arial" w:hAnsi="Arial" w:cs="Arial"/>
                <w:sz w:val="20"/>
                <w:szCs w:val="20"/>
              </w:rPr>
            </w:pPr>
            <w:r w:rsidRPr="008861AF">
              <w:rPr>
                <w:rFonts w:ascii="Arial" w:eastAsia="Times New Roman" w:hAnsi="Arial" w:cs="Arial"/>
                <w:b/>
                <w:color w:val="C0504D"/>
                <w:sz w:val="20"/>
                <w:szCs w:val="20"/>
                <w:lang w:eastAsia="en-GB"/>
              </w:rPr>
              <w:t>Disclosure</w:t>
            </w:r>
          </w:p>
        </w:tc>
      </w:tr>
      <w:tr w:rsidR="00D73C3A" w:rsidRPr="00983410" w14:paraId="35AF93D1" w14:textId="77777777" w:rsidTr="00435C9F">
        <w:tc>
          <w:tcPr>
            <w:tcW w:w="837" w:type="dxa"/>
          </w:tcPr>
          <w:p w14:paraId="4DE79B18"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935B56B" w14:textId="77777777" w:rsidR="00D73C3A" w:rsidRPr="007D52E2" w:rsidRDefault="00D73C3A" w:rsidP="00D73C3A">
            <w:pPr>
              <w:spacing w:before="60" w:after="60"/>
              <w:rPr>
                <w:rFonts w:ascii="Arial" w:hAnsi="Arial" w:cs="Arial"/>
                <w:sz w:val="20"/>
                <w:szCs w:val="20"/>
              </w:rPr>
            </w:pPr>
            <w:r w:rsidRPr="00B72185">
              <w:rPr>
                <w:rFonts w:ascii="Arial" w:hAnsi="Arial" w:cs="Arial"/>
                <w:sz w:val="20"/>
                <w:szCs w:val="20"/>
              </w:rPr>
              <w:t>Has the following been disclosed:</w:t>
            </w:r>
          </w:p>
        </w:tc>
        <w:tc>
          <w:tcPr>
            <w:tcW w:w="1166" w:type="dxa"/>
          </w:tcPr>
          <w:p w14:paraId="2C7DB193" w14:textId="4FEB08D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264194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6D1216DC" w14:textId="61104909" w:rsidR="00D73C3A" w:rsidRDefault="00D73C3A" w:rsidP="00D73C3A">
            <w:pPr>
              <w:spacing w:before="60" w:after="60"/>
              <w:rPr>
                <w:rFonts w:ascii="Arial" w:hAnsi="Arial" w:cs="Arial"/>
                <w:sz w:val="20"/>
                <w:szCs w:val="20"/>
              </w:rPr>
            </w:pPr>
            <w:r>
              <w:rPr>
                <w:rFonts w:ascii="Arial" w:hAnsi="Arial" w:cs="Arial"/>
                <w:sz w:val="20"/>
                <w:szCs w:val="20"/>
              </w:rPr>
              <w:t>13.57</w:t>
            </w:r>
          </w:p>
        </w:tc>
        <w:sdt>
          <w:sdtPr>
            <w:rPr>
              <w:rFonts w:ascii="Arial" w:hAnsi="Arial" w:cs="Arial"/>
              <w:sz w:val="20"/>
              <w:szCs w:val="20"/>
            </w:rPr>
            <w:id w:val="-1716653439"/>
            <w:placeholder>
              <w:docPart w:val="9F31279206874AF7B839F12CDC345077"/>
            </w:placeholder>
            <w:showingPlcHdr/>
          </w:sdtPr>
          <w:sdtContent>
            <w:tc>
              <w:tcPr>
                <w:tcW w:w="1895" w:type="dxa"/>
              </w:tcPr>
              <w:p w14:paraId="6A03FA8B" w14:textId="57BA465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BF26DF3" w14:textId="77777777" w:rsidTr="00435C9F">
        <w:tc>
          <w:tcPr>
            <w:tcW w:w="837" w:type="dxa"/>
          </w:tcPr>
          <w:p w14:paraId="2BC6934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C0D59F7"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B72185">
              <w:rPr>
                <w:rFonts w:ascii="Arial" w:hAnsi="Arial" w:cs="Arial"/>
                <w:sz w:val="20"/>
                <w:szCs w:val="20"/>
              </w:rPr>
              <w:t>a reconciliation between the total gross investment in the lease at the reporting date, and the present value of minimum lease payments receivable at the reporting date?</w:t>
            </w:r>
          </w:p>
        </w:tc>
        <w:tc>
          <w:tcPr>
            <w:tcW w:w="1166" w:type="dxa"/>
          </w:tcPr>
          <w:p w14:paraId="2741620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92866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2596AD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296878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64E04D"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841267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FD98CE" w14:textId="77777777" w:rsidR="00D73C3A" w:rsidRDefault="00D73C3A" w:rsidP="00D73C3A">
            <w:pPr>
              <w:spacing w:before="60" w:after="60"/>
              <w:rPr>
                <w:rFonts w:ascii="Arial" w:hAnsi="Arial" w:cs="Arial"/>
                <w:sz w:val="20"/>
                <w:szCs w:val="20"/>
              </w:rPr>
            </w:pPr>
            <w:r>
              <w:rPr>
                <w:rFonts w:ascii="Arial" w:hAnsi="Arial" w:cs="Arial"/>
                <w:sz w:val="20"/>
                <w:szCs w:val="20"/>
              </w:rPr>
              <w:t>13.57(a)</w:t>
            </w:r>
          </w:p>
        </w:tc>
        <w:sdt>
          <w:sdtPr>
            <w:rPr>
              <w:rFonts w:ascii="Arial" w:hAnsi="Arial" w:cs="Arial"/>
              <w:sz w:val="20"/>
              <w:szCs w:val="20"/>
            </w:rPr>
            <w:id w:val="-1537193347"/>
            <w:placeholder>
              <w:docPart w:val="9F31279206874AF7B839F12CDC345077"/>
            </w:placeholder>
            <w:showingPlcHdr/>
          </w:sdtPr>
          <w:sdtContent>
            <w:tc>
              <w:tcPr>
                <w:tcW w:w="1895" w:type="dxa"/>
              </w:tcPr>
              <w:p w14:paraId="16DBDE78" w14:textId="00F97EF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71E460" w14:textId="77777777" w:rsidTr="00435C9F">
        <w:tc>
          <w:tcPr>
            <w:tcW w:w="837" w:type="dxa"/>
          </w:tcPr>
          <w:p w14:paraId="6E70BA4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5A6F5B4"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B72185">
              <w:rPr>
                <w:rFonts w:ascii="Arial" w:hAnsi="Arial" w:cs="Arial"/>
                <w:sz w:val="20"/>
                <w:szCs w:val="20"/>
              </w:rPr>
              <w:t>the total gross investment in the lease and the present value of minimum lease payments receivable at the reporting date, for each of the following periods:</w:t>
            </w:r>
          </w:p>
        </w:tc>
        <w:tc>
          <w:tcPr>
            <w:tcW w:w="1166" w:type="dxa"/>
          </w:tcPr>
          <w:p w14:paraId="212CF859"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081270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55402ED8" w14:textId="77777777" w:rsidR="00D73C3A" w:rsidRDefault="00D73C3A" w:rsidP="00D73C3A">
            <w:pPr>
              <w:spacing w:before="60" w:after="60"/>
              <w:rPr>
                <w:rFonts w:ascii="Arial" w:hAnsi="Arial" w:cs="Arial"/>
                <w:sz w:val="20"/>
                <w:szCs w:val="20"/>
              </w:rPr>
            </w:pPr>
          </w:p>
        </w:tc>
        <w:sdt>
          <w:sdtPr>
            <w:rPr>
              <w:rFonts w:ascii="Arial" w:hAnsi="Arial" w:cs="Arial"/>
              <w:sz w:val="20"/>
              <w:szCs w:val="20"/>
            </w:rPr>
            <w:id w:val="-1020083717"/>
            <w:placeholder>
              <w:docPart w:val="B8AD94C5530647DCB28D0AB150E6B542"/>
            </w:placeholder>
            <w:showingPlcHdr/>
          </w:sdtPr>
          <w:sdtContent>
            <w:tc>
              <w:tcPr>
                <w:tcW w:w="1895" w:type="dxa"/>
              </w:tcPr>
              <w:p w14:paraId="1A51FD5F" w14:textId="0D4F470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80BB979" w14:textId="77777777" w:rsidTr="00435C9F">
        <w:tc>
          <w:tcPr>
            <w:tcW w:w="837" w:type="dxa"/>
          </w:tcPr>
          <w:p w14:paraId="6A531FE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1FC93E7" w14:textId="77777777" w:rsidR="00D73C3A" w:rsidRPr="007D52E2" w:rsidRDefault="00D73C3A" w:rsidP="00D73C3A">
            <w:pPr>
              <w:pStyle w:val="ListParagraph"/>
              <w:numPr>
                <w:ilvl w:val="0"/>
                <w:numId w:val="78"/>
              </w:numPr>
              <w:spacing w:before="60" w:after="60"/>
              <w:jc w:val="left"/>
              <w:rPr>
                <w:rFonts w:ascii="Arial" w:hAnsi="Arial" w:cs="Arial"/>
                <w:sz w:val="20"/>
                <w:szCs w:val="20"/>
              </w:rPr>
            </w:pPr>
            <w:r w:rsidRPr="003A7001">
              <w:rPr>
                <w:rFonts w:ascii="Arial" w:hAnsi="Arial" w:cs="Arial"/>
                <w:sz w:val="20"/>
                <w:szCs w:val="20"/>
              </w:rPr>
              <w:t>not later than one year?</w:t>
            </w:r>
          </w:p>
        </w:tc>
        <w:tc>
          <w:tcPr>
            <w:tcW w:w="1166" w:type="dxa"/>
          </w:tcPr>
          <w:p w14:paraId="21C2BF5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788168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7342056"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7175082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5C95D02" w14:textId="77777777" w:rsidR="00D73C3A" w:rsidRDefault="00D73C3A" w:rsidP="00D73C3A">
            <w:pPr>
              <w:spacing w:before="60" w:after="60"/>
              <w:rPr>
                <w:rFonts w:ascii="Arial" w:hAnsi="Arial" w:cs="Arial"/>
                <w:sz w:val="20"/>
                <w:szCs w:val="20"/>
              </w:rPr>
            </w:pPr>
            <w:r>
              <w:rPr>
                <w:rFonts w:ascii="Arial" w:hAnsi="Arial" w:cs="Arial"/>
                <w:sz w:val="20"/>
                <w:szCs w:val="20"/>
              </w:rPr>
              <w:t>13.57(a)</w:t>
            </w:r>
            <w:r>
              <w:rPr>
                <w:rFonts w:ascii="Arial" w:hAnsi="Arial" w:cs="Arial"/>
                <w:sz w:val="20"/>
                <w:szCs w:val="20"/>
              </w:rPr>
              <w:br/>
              <w:t>(i)</w:t>
            </w:r>
          </w:p>
        </w:tc>
        <w:sdt>
          <w:sdtPr>
            <w:rPr>
              <w:rFonts w:ascii="Arial" w:hAnsi="Arial" w:cs="Arial"/>
              <w:sz w:val="20"/>
              <w:szCs w:val="20"/>
            </w:rPr>
            <w:id w:val="1598134674"/>
            <w:placeholder>
              <w:docPart w:val="B8AD94C5530647DCB28D0AB150E6B542"/>
            </w:placeholder>
            <w:showingPlcHdr/>
          </w:sdtPr>
          <w:sdtContent>
            <w:tc>
              <w:tcPr>
                <w:tcW w:w="1895" w:type="dxa"/>
              </w:tcPr>
              <w:p w14:paraId="0901E06F" w14:textId="6F61B22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9807374" w14:textId="77777777" w:rsidTr="00435C9F">
        <w:tc>
          <w:tcPr>
            <w:tcW w:w="837" w:type="dxa"/>
          </w:tcPr>
          <w:p w14:paraId="64D724C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CABE87A" w14:textId="77777777" w:rsidR="00D73C3A" w:rsidRPr="007D52E2" w:rsidRDefault="00D73C3A" w:rsidP="00D73C3A">
            <w:pPr>
              <w:pStyle w:val="ListParagraph"/>
              <w:numPr>
                <w:ilvl w:val="0"/>
                <w:numId w:val="78"/>
              </w:numPr>
              <w:spacing w:before="60" w:after="60"/>
              <w:jc w:val="left"/>
              <w:rPr>
                <w:rFonts w:ascii="Arial" w:hAnsi="Arial" w:cs="Arial"/>
                <w:sz w:val="20"/>
                <w:szCs w:val="20"/>
              </w:rPr>
            </w:pPr>
            <w:r w:rsidRPr="003A7001">
              <w:rPr>
                <w:rFonts w:ascii="Arial" w:hAnsi="Arial" w:cs="Arial"/>
                <w:sz w:val="20"/>
                <w:szCs w:val="20"/>
              </w:rPr>
              <w:t>later than one year and not later than five years?</w:t>
            </w:r>
          </w:p>
        </w:tc>
        <w:tc>
          <w:tcPr>
            <w:tcW w:w="1166" w:type="dxa"/>
          </w:tcPr>
          <w:p w14:paraId="5A024A8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130545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4F26F25"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726127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39E9E36" w14:textId="77777777" w:rsidR="00D73C3A" w:rsidRDefault="00D73C3A" w:rsidP="00D73C3A">
            <w:pPr>
              <w:spacing w:before="60" w:after="60"/>
              <w:rPr>
                <w:rFonts w:ascii="Arial" w:hAnsi="Arial" w:cs="Arial"/>
                <w:sz w:val="20"/>
                <w:szCs w:val="20"/>
              </w:rPr>
            </w:pPr>
            <w:r>
              <w:rPr>
                <w:rFonts w:ascii="Arial" w:hAnsi="Arial" w:cs="Arial"/>
                <w:sz w:val="20"/>
                <w:szCs w:val="20"/>
              </w:rPr>
              <w:t>13.57(a)</w:t>
            </w:r>
            <w:r>
              <w:rPr>
                <w:rFonts w:ascii="Arial" w:hAnsi="Arial" w:cs="Arial"/>
                <w:sz w:val="20"/>
                <w:szCs w:val="20"/>
              </w:rPr>
              <w:br/>
              <w:t>(ii)</w:t>
            </w:r>
          </w:p>
        </w:tc>
        <w:sdt>
          <w:sdtPr>
            <w:rPr>
              <w:rFonts w:ascii="Arial" w:hAnsi="Arial" w:cs="Arial"/>
              <w:sz w:val="20"/>
              <w:szCs w:val="20"/>
            </w:rPr>
            <w:id w:val="2128042850"/>
            <w:placeholder>
              <w:docPart w:val="B8AD94C5530647DCB28D0AB150E6B542"/>
            </w:placeholder>
            <w:showingPlcHdr/>
          </w:sdtPr>
          <w:sdtContent>
            <w:tc>
              <w:tcPr>
                <w:tcW w:w="1895" w:type="dxa"/>
              </w:tcPr>
              <w:p w14:paraId="772820D5" w14:textId="046FE7D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56BDA8C" w14:textId="77777777" w:rsidTr="00435C9F">
        <w:tc>
          <w:tcPr>
            <w:tcW w:w="837" w:type="dxa"/>
          </w:tcPr>
          <w:p w14:paraId="2FDA0E8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B6BD4F0" w14:textId="77777777" w:rsidR="00D73C3A" w:rsidRPr="007D52E2" w:rsidRDefault="00D73C3A" w:rsidP="00D73C3A">
            <w:pPr>
              <w:pStyle w:val="ListParagraph"/>
              <w:numPr>
                <w:ilvl w:val="0"/>
                <w:numId w:val="78"/>
              </w:numPr>
              <w:spacing w:before="60" w:after="60"/>
              <w:jc w:val="left"/>
              <w:rPr>
                <w:rFonts w:ascii="Arial" w:hAnsi="Arial" w:cs="Arial"/>
                <w:sz w:val="20"/>
                <w:szCs w:val="20"/>
              </w:rPr>
            </w:pPr>
            <w:r w:rsidRPr="003A7001">
              <w:rPr>
                <w:rFonts w:ascii="Arial" w:hAnsi="Arial" w:cs="Arial"/>
                <w:sz w:val="20"/>
                <w:szCs w:val="20"/>
              </w:rPr>
              <w:t>later than five years?</w:t>
            </w:r>
          </w:p>
        </w:tc>
        <w:tc>
          <w:tcPr>
            <w:tcW w:w="1166" w:type="dxa"/>
          </w:tcPr>
          <w:p w14:paraId="52D4E61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708684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C8CA1BA"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325357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254971" w14:textId="77777777" w:rsidR="00D73C3A" w:rsidRDefault="00D73C3A" w:rsidP="00D73C3A">
            <w:pPr>
              <w:spacing w:before="60" w:after="60"/>
              <w:rPr>
                <w:rFonts w:ascii="Arial" w:hAnsi="Arial" w:cs="Arial"/>
                <w:sz w:val="20"/>
                <w:szCs w:val="20"/>
              </w:rPr>
            </w:pPr>
            <w:r>
              <w:rPr>
                <w:rFonts w:ascii="Arial" w:hAnsi="Arial" w:cs="Arial"/>
                <w:sz w:val="20"/>
                <w:szCs w:val="20"/>
              </w:rPr>
              <w:t>13.57(a)</w:t>
            </w:r>
            <w:r>
              <w:rPr>
                <w:rFonts w:ascii="Arial" w:hAnsi="Arial" w:cs="Arial"/>
                <w:sz w:val="20"/>
                <w:szCs w:val="20"/>
              </w:rPr>
              <w:br/>
              <w:t>(iii)</w:t>
            </w:r>
          </w:p>
        </w:tc>
        <w:sdt>
          <w:sdtPr>
            <w:rPr>
              <w:rFonts w:ascii="Arial" w:hAnsi="Arial" w:cs="Arial"/>
              <w:sz w:val="20"/>
              <w:szCs w:val="20"/>
            </w:rPr>
            <w:id w:val="1540098718"/>
            <w:placeholder>
              <w:docPart w:val="B8AD94C5530647DCB28D0AB150E6B542"/>
            </w:placeholder>
            <w:showingPlcHdr/>
          </w:sdtPr>
          <w:sdtContent>
            <w:tc>
              <w:tcPr>
                <w:tcW w:w="1895" w:type="dxa"/>
              </w:tcPr>
              <w:p w14:paraId="137F4AF8" w14:textId="476FBA5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D69676" w14:textId="77777777" w:rsidTr="00435C9F">
        <w:tc>
          <w:tcPr>
            <w:tcW w:w="837" w:type="dxa"/>
          </w:tcPr>
          <w:p w14:paraId="65ABE72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CFA926"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B72185">
              <w:rPr>
                <w:rFonts w:ascii="Arial" w:hAnsi="Arial" w:cs="Arial"/>
                <w:sz w:val="20"/>
                <w:szCs w:val="20"/>
              </w:rPr>
              <w:t>unearned finance revenue?</w:t>
            </w:r>
          </w:p>
        </w:tc>
        <w:tc>
          <w:tcPr>
            <w:tcW w:w="1166" w:type="dxa"/>
          </w:tcPr>
          <w:p w14:paraId="4F98D2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00846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4CE4FB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671670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9D59D7C"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884586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307951C" w14:textId="77777777" w:rsidR="00D73C3A" w:rsidRDefault="00D73C3A" w:rsidP="00D73C3A">
            <w:pPr>
              <w:spacing w:before="60" w:after="60"/>
              <w:rPr>
                <w:rFonts w:ascii="Arial" w:hAnsi="Arial" w:cs="Arial"/>
                <w:sz w:val="20"/>
                <w:szCs w:val="20"/>
              </w:rPr>
            </w:pPr>
            <w:r>
              <w:rPr>
                <w:rFonts w:ascii="Arial" w:hAnsi="Arial" w:cs="Arial"/>
                <w:sz w:val="20"/>
                <w:szCs w:val="20"/>
              </w:rPr>
              <w:t>13.57(b)</w:t>
            </w:r>
          </w:p>
        </w:tc>
        <w:sdt>
          <w:sdtPr>
            <w:rPr>
              <w:rFonts w:ascii="Arial" w:hAnsi="Arial" w:cs="Arial"/>
              <w:sz w:val="20"/>
              <w:szCs w:val="20"/>
            </w:rPr>
            <w:id w:val="-1532255467"/>
            <w:placeholder>
              <w:docPart w:val="B8AD94C5530647DCB28D0AB150E6B542"/>
            </w:placeholder>
            <w:showingPlcHdr/>
          </w:sdtPr>
          <w:sdtContent>
            <w:tc>
              <w:tcPr>
                <w:tcW w:w="1895" w:type="dxa"/>
              </w:tcPr>
              <w:p w14:paraId="14F01EB4" w14:textId="5FD64ED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42E3522" w14:textId="77777777" w:rsidTr="00435C9F">
        <w:tc>
          <w:tcPr>
            <w:tcW w:w="837" w:type="dxa"/>
          </w:tcPr>
          <w:p w14:paraId="75571A1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9919DEF"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B72185">
              <w:rPr>
                <w:rFonts w:ascii="Arial" w:hAnsi="Arial" w:cs="Arial"/>
                <w:sz w:val="20"/>
                <w:szCs w:val="20"/>
              </w:rPr>
              <w:t>the unguaranteed residual values accruing to the benefit of the lessor?</w:t>
            </w:r>
          </w:p>
        </w:tc>
        <w:tc>
          <w:tcPr>
            <w:tcW w:w="1166" w:type="dxa"/>
          </w:tcPr>
          <w:p w14:paraId="526493B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019530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784C98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069918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C33E9EE"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7621443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EA2179E" w14:textId="45221E0F" w:rsidR="00D73C3A" w:rsidRDefault="00D73C3A" w:rsidP="00D73C3A">
            <w:pPr>
              <w:spacing w:before="60" w:after="60"/>
              <w:rPr>
                <w:rFonts w:ascii="Arial" w:hAnsi="Arial" w:cs="Arial"/>
                <w:sz w:val="20"/>
                <w:szCs w:val="20"/>
              </w:rPr>
            </w:pPr>
            <w:r>
              <w:rPr>
                <w:rFonts w:ascii="Arial" w:hAnsi="Arial" w:cs="Arial"/>
                <w:sz w:val="20"/>
                <w:szCs w:val="20"/>
              </w:rPr>
              <w:t>13.57(e)</w:t>
            </w:r>
          </w:p>
        </w:tc>
        <w:sdt>
          <w:sdtPr>
            <w:rPr>
              <w:rFonts w:ascii="Arial" w:hAnsi="Arial" w:cs="Arial"/>
              <w:sz w:val="20"/>
              <w:szCs w:val="20"/>
            </w:rPr>
            <w:id w:val="2070147276"/>
            <w:placeholder>
              <w:docPart w:val="B8AD94C5530647DCB28D0AB150E6B542"/>
            </w:placeholder>
            <w:showingPlcHdr/>
          </w:sdtPr>
          <w:sdtContent>
            <w:tc>
              <w:tcPr>
                <w:tcW w:w="1895" w:type="dxa"/>
              </w:tcPr>
              <w:p w14:paraId="1B70DF2B" w14:textId="0EA9DEC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FD199B4" w14:textId="77777777" w:rsidTr="00435C9F">
        <w:tc>
          <w:tcPr>
            <w:tcW w:w="837" w:type="dxa"/>
          </w:tcPr>
          <w:p w14:paraId="0BB9424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D2F767A"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B72185">
              <w:rPr>
                <w:rFonts w:ascii="Arial" w:hAnsi="Arial" w:cs="Arial"/>
                <w:sz w:val="20"/>
                <w:szCs w:val="20"/>
              </w:rPr>
              <w:t>the accumulated allowance for uncollectible minimum lease payments receivable?</w:t>
            </w:r>
          </w:p>
        </w:tc>
        <w:tc>
          <w:tcPr>
            <w:tcW w:w="1166" w:type="dxa"/>
          </w:tcPr>
          <w:p w14:paraId="00E10F6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245137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5177C5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086694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108E9E0"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791119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00E907" w14:textId="77777777" w:rsidR="00D73C3A" w:rsidRDefault="00D73C3A" w:rsidP="00D73C3A">
            <w:pPr>
              <w:spacing w:before="60" w:after="60"/>
              <w:rPr>
                <w:rFonts w:ascii="Arial" w:hAnsi="Arial" w:cs="Arial"/>
                <w:sz w:val="20"/>
                <w:szCs w:val="20"/>
              </w:rPr>
            </w:pPr>
            <w:r>
              <w:rPr>
                <w:rFonts w:ascii="Arial" w:hAnsi="Arial" w:cs="Arial"/>
                <w:sz w:val="20"/>
                <w:szCs w:val="20"/>
              </w:rPr>
              <w:t>13.57(d)</w:t>
            </w:r>
          </w:p>
        </w:tc>
        <w:sdt>
          <w:sdtPr>
            <w:rPr>
              <w:rFonts w:ascii="Arial" w:hAnsi="Arial" w:cs="Arial"/>
              <w:sz w:val="20"/>
              <w:szCs w:val="20"/>
            </w:rPr>
            <w:id w:val="1496841293"/>
            <w:placeholder>
              <w:docPart w:val="B8AD94C5530647DCB28D0AB150E6B542"/>
            </w:placeholder>
            <w:showingPlcHdr/>
          </w:sdtPr>
          <w:sdtContent>
            <w:tc>
              <w:tcPr>
                <w:tcW w:w="1895" w:type="dxa"/>
              </w:tcPr>
              <w:p w14:paraId="13F8834B" w14:textId="464E292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BDA740" w14:textId="77777777" w:rsidTr="00435C9F">
        <w:tc>
          <w:tcPr>
            <w:tcW w:w="837" w:type="dxa"/>
          </w:tcPr>
          <w:p w14:paraId="670276D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495F7E3" w14:textId="77777777" w:rsidR="00D73C3A" w:rsidRPr="007D52E2" w:rsidRDefault="00D73C3A" w:rsidP="00D73C3A">
            <w:pPr>
              <w:pStyle w:val="ListParagraph"/>
              <w:numPr>
                <w:ilvl w:val="0"/>
                <w:numId w:val="77"/>
              </w:numPr>
              <w:spacing w:before="60" w:after="60"/>
              <w:contextualSpacing w:val="0"/>
              <w:jc w:val="left"/>
              <w:rPr>
                <w:rFonts w:ascii="Arial" w:hAnsi="Arial" w:cs="Arial"/>
                <w:sz w:val="20"/>
                <w:szCs w:val="20"/>
              </w:rPr>
            </w:pPr>
            <w:r w:rsidRPr="000E5120">
              <w:rPr>
                <w:rFonts w:ascii="Arial" w:hAnsi="Arial" w:cs="Arial"/>
                <w:sz w:val="20"/>
                <w:szCs w:val="20"/>
              </w:rPr>
              <w:t>a general description of the entity’s material leasing arrangements?</w:t>
            </w:r>
          </w:p>
        </w:tc>
        <w:tc>
          <w:tcPr>
            <w:tcW w:w="1166" w:type="dxa"/>
          </w:tcPr>
          <w:p w14:paraId="68539AE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21736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A6974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198499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A9F30D1"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0088710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20BE61" w14:textId="77777777" w:rsidR="00D73C3A" w:rsidRDefault="00D73C3A" w:rsidP="00D73C3A">
            <w:pPr>
              <w:spacing w:before="60" w:after="60"/>
              <w:rPr>
                <w:rFonts w:ascii="Arial" w:hAnsi="Arial" w:cs="Arial"/>
                <w:sz w:val="20"/>
                <w:szCs w:val="20"/>
              </w:rPr>
            </w:pPr>
            <w:r>
              <w:rPr>
                <w:rFonts w:ascii="Arial" w:hAnsi="Arial" w:cs="Arial"/>
                <w:sz w:val="20"/>
                <w:szCs w:val="20"/>
              </w:rPr>
              <w:t>13.57(f)</w:t>
            </w:r>
          </w:p>
        </w:tc>
        <w:sdt>
          <w:sdtPr>
            <w:rPr>
              <w:rFonts w:ascii="Arial" w:hAnsi="Arial" w:cs="Arial"/>
              <w:sz w:val="20"/>
              <w:szCs w:val="20"/>
            </w:rPr>
            <w:id w:val="-1157841489"/>
            <w:placeholder>
              <w:docPart w:val="B8AD94C5530647DCB28D0AB150E6B542"/>
            </w:placeholder>
            <w:showingPlcHdr/>
          </w:sdtPr>
          <w:sdtContent>
            <w:tc>
              <w:tcPr>
                <w:tcW w:w="1895" w:type="dxa"/>
              </w:tcPr>
              <w:p w14:paraId="1B348421" w14:textId="2C6A286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1B4D83C" w14:textId="77777777" w:rsidTr="00435C9F">
        <w:tc>
          <w:tcPr>
            <w:tcW w:w="837" w:type="dxa"/>
          </w:tcPr>
          <w:p w14:paraId="2EC6241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2640232" w14:textId="77777777" w:rsidR="00D73C3A" w:rsidRPr="00983410" w:rsidRDefault="00D73C3A" w:rsidP="00D73C3A">
            <w:pPr>
              <w:spacing w:before="60" w:after="60"/>
              <w:rPr>
                <w:rFonts w:ascii="Arial" w:hAnsi="Arial" w:cs="Arial"/>
                <w:sz w:val="20"/>
                <w:szCs w:val="20"/>
              </w:rPr>
            </w:pPr>
            <w:r w:rsidRPr="00295ECE">
              <w:rPr>
                <w:rFonts w:ascii="Arial" w:eastAsia="Times New Roman" w:hAnsi="Arial" w:cs="Arial"/>
                <w:b/>
                <w:color w:val="C0504D"/>
                <w:sz w:val="20"/>
                <w:szCs w:val="20"/>
                <w:lang w:eastAsia="en-GB"/>
              </w:rPr>
              <w:t>Operating Leases</w:t>
            </w:r>
          </w:p>
        </w:tc>
      </w:tr>
      <w:tr w:rsidR="00D73C3A" w:rsidRPr="00983410" w14:paraId="2C2B375F" w14:textId="77777777" w:rsidTr="00435C9F">
        <w:tc>
          <w:tcPr>
            <w:tcW w:w="837" w:type="dxa"/>
          </w:tcPr>
          <w:p w14:paraId="21D845C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0F899F7" w14:textId="77777777" w:rsidR="00D73C3A" w:rsidRPr="007D52E2" w:rsidRDefault="00D73C3A" w:rsidP="00D73C3A">
            <w:pPr>
              <w:spacing w:before="60" w:after="60"/>
              <w:rPr>
                <w:rFonts w:ascii="Arial" w:hAnsi="Arial" w:cs="Arial"/>
                <w:sz w:val="20"/>
                <w:szCs w:val="20"/>
              </w:rPr>
            </w:pPr>
            <w:r w:rsidRPr="00295ECE">
              <w:rPr>
                <w:rFonts w:ascii="Arial" w:hAnsi="Arial" w:cs="Arial"/>
                <w:sz w:val="20"/>
                <w:szCs w:val="20"/>
              </w:rPr>
              <w:t>Have assets subject to operating leases been presented in the statement of financial position according to the nature of the asset?</w:t>
            </w:r>
          </w:p>
        </w:tc>
        <w:tc>
          <w:tcPr>
            <w:tcW w:w="1166" w:type="dxa"/>
          </w:tcPr>
          <w:p w14:paraId="5C37499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340609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00EC37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46756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16D14C7"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71374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0C2F5C1" w14:textId="77777777" w:rsidR="00D73C3A" w:rsidRDefault="00D73C3A" w:rsidP="00D73C3A">
            <w:pPr>
              <w:spacing w:before="60" w:after="60"/>
              <w:rPr>
                <w:rFonts w:ascii="Arial" w:hAnsi="Arial" w:cs="Arial"/>
                <w:sz w:val="20"/>
                <w:szCs w:val="20"/>
              </w:rPr>
            </w:pPr>
            <w:r>
              <w:rPr>
                <w:rFonts w:ascii="Arial" w:hAnsi="Arial" w:cs="Arial"/>
                <w:sz w:val="20"/>
                <w:szCs w:val="20"/>
              </w:rPr>
              <w:t>13.59</w:t>
            </w:r>
          </w:p>
        </w:tc>
        <w:sdt>
          <w:sdtPr>
            <w:rPr>
              <w:rFonts w:ascii="Arial" w:hAnsi="Arial" w:cs="Arial"/>
              <w:sz w:val="20"/>
              <w:szCs w:val="20"/>
            </w:rPr>
            <w:id w:val="1194573296"/>
            <w:placeholder>
              <w:docPart w:val="B8AD94C5530647DCB28D0AB150E6B542"/>
            </w:placeholder>
            <w:showingPlcHdr/>
          </w:sdtPr>
          <w:sdtContent>
            <w:tc>
              <w:tcPr>
                <w:tcW w:w="1895" w:type="dxa"/>
              </w:tcPr>
              <w:p w14:paraId="425AB053" w14:textId="01D2888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4C3393F" w14:textId="77777777" w:rsidTr="00435C9F">
        <w:tc>
          <w:tcPr>
            <w:tcW w:w="837" w:type="dxa"/>
          </w:tcPr>
          <w:p w14:paraId="10F7FB7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4772122" w14:textId="77777777" w:rsidR="00D73C3A" w:rsidRPr="007D52E2" w:rsidRDefault="00D73C3A" w:rsidP="00D73C3A">
            <w:pPr>
              <w:spacing w:before="60" w:after="60"/>
              <w:rPr>
                <w:rFonts w:ascii="Arial" w:hAnsi="Arial" w:cs="Arial"/>
                <w:sz w:val="20"/>
                <w:szCs w:val="20"/>
              </w:rPr>
            </w:pPr>
            <w:r w:rsidRPr="00ED3556">
              <w:rPr>
                <w:rFonts w:ascii="Arial" w:hAnsi="Arial" w:cs="Arial"/>
                <w:sz w:val="20"/>
                <w:szCs w:val="20"/>
              </w:rPr>
              <w:t>Has the depreciation policy for depreciable leased assets been consistent with the entity’s normal depreciation policy for similar assets?</w:t>
            </w:r>
          </w:p>
        </w:tc>
        <w:tc>
          <w:tcPr>
            <w:tcW w:w="1166" w:type="dxa"/>
          </w:tcPr>
          <w:p w14:paraId="393ED67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397591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AB6672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1071485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2A0076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625979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49CCA5" w14:textId="77777777" w:rsidR="00D73C3A" w:rsidRDefault="00D73C3A" w:rsidP="00D73C3A">
            <w:pPr>
              <w:spacing w:before="60" w:after="60"/>
              <w:rPr>
                <w:rFonts w:ascii="Arial" w:hAnsi="Arial" w:cs="Arial"/>
                <w:sz w:val="20"/>
                <w:szCs w:val="20"/>
              </w:rPr>
            </w:pPr>
            <w:r>
              <w:rPr>
                <w:rFonts w:ascii="Arial" w:hAnsi="Arial" w:cs="Arial"/>
                <w:sz w:val="20"/>
                <w:szCs w:val="20"/>
              </w:rPr>
              <w:t>13.63</w:t>
            </w:r>
          </w:p>
        </w:tc>
        <w:sdt>
          <w:sdtPr>
            <w:rPr>
              <w:rFonts w:ascii="Arial" w:hAnsi="Arial" w:cs="Arial"/>
              <w:sz w:val="20"/>
              <w:szCs w:val="20"/>
            </w:rPr>
            <w:id w:val="449903787"/>
            <w:placeholder>
              <w:docPart w:val="B8AD94C5530647DCB28D0AB150E6B542"/>
            </w:placeholder>
            <w:showingPlcHdr/>
          </w:sdtPr>
          <w:sdtContent>
            <w:tc>
              <w:tcPr>
                <w:tcW w:w="1895" w:type="dxa"/>
              </w:tcPr>
              <w:p w14:paraId="3A3CACF0" w14:textId="45D9FF1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6810311" w14:textId="77777777" w:rsidTr="00435C9F">
        <w:tc>
          <w:tcPr>
            <w:tcW w:w="837" w:type="dxa"/>
          </w:tcPr>
          <w:p w14:paraId="1077F95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5A5FF3C" w14:textId="77777777" w:rsidR="00D73C3A" w:rsidRPr="007D52E2" w:rsidRDefault="00D73C3A" w:rsidP="00D73C3A">
            <w:pPr>
              <w:spacing w:before="60" w:after="60"/>
              <w:rPr>
                <w:rFonts w:ascii="Arial" w:hAnsi="Arial" w:cs="Arial"/>
                <w:sz w:val="20"/>
                <w:szCs w:val="20"/>
              </w:rPr>
            </w:pPr>
            <w:r w:rsidRPr="00427A01">
              <w:rPr>
                <w:rFonts w:ascii="Arial" w:hAnsi="Arial" w:cs="Arial"/>
                <w:sz w:val="20"/>
                <w:szCs w:val="20"/>
              </w:rPr>
              <w:t xml:space="preserve">Has depreciation been calculated in accordance with GRAP 17 </w:t>
            </w:r>
            <w:r>
              <w:rPr>
                <w:rFonts w:ascii="Arial" w:hAnsi="Arial" w:cs="Arial"/>
                <w:sz w:val="20"/>
                <w:szCs w:val="20"/>
              </w:rPr>
              <w:t>and GRAP 31</w:t>
            </w:r>
            <w:r w:rsidRPr="00427A01">
              <w:rPr>
                <w:rFonts w:ascii="Arial" w:hAnsi="Arial" w:cs="Arial"/>
                <w:sz w:val="20"/>
                <w:szCs w:val="20"/>
              </w:rPr>
              <w:t xml:space="preserve"> which has been adopted by the entity?</w:t>
            </w:r>
          </w:p>
        </w:tc>
        <w:tc>
          <w:tcPr>
            <w:tcW w:w="1166" w:type="dxa"/>
          </w:tcPr>
          <w:p w14:paraId="2C3D7F3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857660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E45E8F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189601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B08692F"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9114301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CB81527" w14:textId="77777777" w:rsidR="00D73C3A" w:rsidRDefault="00D73C3A" w:rsidP="00D73C3A">
            <w:pPr>
              <w:spacing w:before="60" w:after="60"/>
              <w:rPr>
                <w:rFonts w:ascii="Arial" w:hAnsi="Arial" w:cs="Arial"/>
                <w:sz w:val="20"/>
                <w:szCs w:val="20"/>
              </w:rPr>
            </w:pPr>
            <w:r>
              <w:rPr>
                <w:rFonts w:ascii="Arial" w:hAnsi="Arial" w:cs="Arial"/>
                <w:sz w:val="20"/>
                <w:szCs w:val="20"/>
              </w:rPr>
              <w:t>13.63</w:t>
            </w:r>
          </w:p>
        </w:tc>
        <w:sdt>
          <w:sdtPr>
            <w:rPr>
              <w:rFonts w:ascii="Arial" w:hAnsi="Arial" w:cs="Arial"/>
              <w:sz w:val="20"/>
              <w:szCs w:val="20"/>
            </w:rPr>
            <w:id w:val="-1187064506"/>
            <w:placeholder>
              <w:docPart w:val="B8AD94C5530647DCB28D0AB150E6B542"/>
            </w:placeholder>
            <w:showingPlcHdr/>
          </w:sdtPr>
          <w:sdtContent>
            <w:tc>
              <w:tcPr>
                <w:tcW w:w="1895" w:type="dxa"/>
              </w:tcPr>
              <w:p w14:paraId="7D10545A" w14:textId="2B967B5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49FE5D8" w14:textId="77777777" w:rsidTr="00435C9F">
        <w:tc>
          <w:tcPr>
            <w:tcW w:w="837" w:type="dxa"/>
          </w:tcPr>
          <w:p w14:paraId="4E5FA57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65C0E5D" w14:textId="77777777" w:rsidR="00D73C3A" w:rsidRPr="00983410" w:rsidRDefault="00D73C3A" w:rsidP="00D73C3A">
            <w:pPr>
              <w:spacing w:before="60" w:after="60"/>
              <w:rPr>
                <w:rFonts w:ascii="Arial" w:hAnsi="Arial" w:cs="Arial"/>
                <w:sz w:val="20"/>
                <w:szCs w:val="20"/>
              </w:rPr>
            </w:pPr>
            <w:r>
              <w:rPr>
                <w:rFonts w:ascii="Arial" w:eastAsia="Times New Roman" w:hAnsi="Arial" w:cs="Arial"/>
                <w:b/>
                <w:color w:val="C0504D"/>
                <w:sz w:val="20"/>
                <w:szCs w:val="20"/>
                <w:lang w:eastAsia="en-GB"/>
              </w:rPr>
              <w:t>Sale and Leaseback Transactions</w:t>
            </w:r>
          </w:p>
        </w:tc>
      </w:tr>
      <w:tr w:rsidR="00D73C3A" w:rsidRPr="00983410" w14:paraId="7E4A5328" w14:textId="77777777" w:rsidTr="00435C9F">
        <w:tc>
          <w:tcPr>
            <w:tcW w:w="837" w:type="dxa"/>
          </w:tcPr>
          <w:p w14:paraId="1541641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A8966D" w14:textId="77777777" w:rsidR="00D73C3A" w:rsidRPr="007D52E2" w:rsidRDefault="00D73C3A" w:rsidP="00D73C3A">
            <w:pPr>
              <w:spacing w:before="60" w:after="60"/>
              <w:rPr>
                <w:rFonts w:ascii="Arial" w:hAnsi="Arial" w:cs="Arial"/>
                <w:sz w:val="20"/>
                <w:szCs w:val="20"/>
              </w:rPr>
            </w:pPr>
            <w:r w:rsidRPr="0030757E">
              <w:rPr>
                <w:rFonts w:ascii="Arial" w:hAnsi="Arial" w:cs="Arial"/>
                <w:sz w:val="20"/>
                <w:szCs w:val="20"/>
              </w:rPr>
              <w:t>Where a sale and leaseback transaction results in a finance lease, has any excess of sales proceeds over the carrying amount been deferred and amortized over the lease term?</w:t>
            </w:r>
          </w:p>
        </w:tc>
        <w:tc>
          <w:tcPr>
            <w:tcW w:w="1166" w:type="dxa"/>
          </w:tcPr>
          <w:p w14:paraId="469F9A8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36659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3F913F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850451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57F2D5D"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409938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AFC2BC3" w14:textId="77777777" w:rsidR="00D73C3A" w:rsidRDefault="00D73C3A" w:rsidP="00D73C3A">
            <w:pPr>
              <w:spacing w:before="60" w:after="60"/>
              <w:rPr>
                <w:rFonts w:ascii="Arial" w:hAnsi="Arial" w:cs="Arial"/>
                <w:sz w:val="20"/>
                <w:szCs w:val="20"/>
              </w:rPr>
            </w:pPr>
            <w:r>
              <w:rPr>
                <w:rFonts w:ascii="Arial" w:hAnsi="Arial" w:cs="Arial"/>
                <w:sz w:val="20"/>
                <w:szCs w:val="20"/>
              </w:rPr>
              <w:t>13.69</w:t>
            </w:r>
          </w:p>
        </w:tc>
        <w:sdt>
          <w:sdtPr>
            <w:rPr>
              <w:rFonts w:ascii="Arial" w:hAnsi="Arial" w:cs="Arial"/>
              <w:sz w:val="20"/>
              <w:szCs w:val="20"/>
            </w:rPr>
            <w:id w:val="1969624612"/>
            <w:placeholder>
              <w:docPart w:val="B8AD94C5530647DCB28D0AB150E6B542"/>
            </w:placeholder>
            <w:showingPlcHdr/>
          </w:sdtPr>
          <w:sdtContent>
            <w:tc>
              <w:tcPr>
                <w:tcW w:w="1895" w:type="dxa"/>
              </w:tcPr>
              <w:p w14:paraId="6727D604" w14:textId="4EAB918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8D4986" w14:textId="77777777" w:rsidTr="00435C9F">
        <w:tc>
          <w:tcPr>
            <w:tcW w:w="837" w:type="dxa"/>
          </w:tcPr>
          <w:p w14:paraId="04652177"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6C1967E" w14:textId="77777777" w:rsidR="00D73C3A" w:rsidRPr="007D52E2" w:rsidRDefault="00D73C3A" w:rsidP="00D73C3A">
            <w:pPr>
              <w:spacing w:before="60" w:after="60"/>
              <w:rPr>
                <w:rFonts w:ascii="Arial" w:hAnsi="Arial" w:cs="Arial"/>
                <w:sz w:val="20"/>
                <w:szCs w:val="20"/>
              </w:rPr>
            </w:pPr>
            <w:r w:rsidRPr="0030757E">
              <w:rPr>
                <w:rFonts w:ascii="Arial" w:hAnsi="Arial" w:cs="Arial"/>
                <w:sz w:val="20"/>
                <w:szCs w:val="20"/>
              </w:rPr>
              <w:t>Where a sale and leaseback transaction results in an operating lease, the sale price is below fair value, and the loss is compensated by future lease payments at below market price, has any gain or loss been deferred and amortized in proportion to the lease payments over the period for which the asset is expected to be used?</w:t>
            </w:r>
          </w:p>
        </w:tc>
        <w:tc>
          <w:tcPr>
            <w:tcW w:w="1166" w:type="dxa"/>
          </w:tcPr>
          <w:p w14:paraId="3BB7257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390150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C24D07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914855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5F6D8E"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127547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6FABD20" w14:textId="77777777" w:rsidR="00D73C3A" w:rsidRDefault="00D73C3A" w:rsidP="00D73C3A">
            <w:pPr>
              <w:spacing w:before="60" w:after="60"/>
              <w:rPr>
                <w:rFonts w:ascii="Arial" w:hAnsi="Arial" w:cs="Arial"/>
                <w:sz w:val="20"/>
                <w:szCs w:val="20"/>
              </w:rPr>
            </w:pPr>
            <w:r>
              <w:rPr>
                <w:rFonts w:ascii="Arial" w:hAnsi="Arial" w:cs="Arial"/>
                <w:sz w:val="20"/>
                <w:szCs w:val="20"/>
              </w:rPr>
              <w:t>13.71</w:t>
            </w:r>
          </w:p>
        </w:tc>
        <w:sdt>
          <w:sdtPr>
            <w:rPr>
              <w:rFonts w:ascii="Arial" w:hAnsi="Arial" w:cs="Arial"/>
              <w:sz w:val="20"/>
              <w:szCs w:val="20"/>
            </w:rPr>
            <w:id w:val="-1708946092"/>
            <w:placeholder>
              <w:docPart w:val="B8AD94C5530647DCB28D0AB150E6B542"/>
            </w:placeholder>
            <w:showingPlcHdr/>
          </w:sdtPr>
          <w:sdtContent>
            <w:tc>
              <w:tcPr>
                <w:tcW w:w="1895" w:type="dxa"/>
              </w:tcPr>
              <w:p w14:paraId="5C36349D" w14:textId="1396306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5FBCC3" w14:textId="77777777" w:rsidTr="00435C9F">
        <w:tc>
          <w:tcPr>
            <w:tcW w:w="837" w:type="dxa"/>
          </w:tcPr>
          <w:p w14:paraId="154A4F08"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EC6A5F8" w14:textId="1827788D" w:rsidR="00D73C3A" w:rsidRPr="007D52E2" w:rsidRDefault="00D73C3A" w:rsidP="00D73C3A">
            <w:pPr>
              <w:spacing w:before="60" w:after="60"/>
              <w:rPr>
                <w:rFonts w:ascii="Arial" w:hAnsi="Arial" w:cs="Arial"/>
                <w:sz w:val="20"/>
                <w:szCs w:val="20"/>
              </w:rPr>
            </w:pPr>
            <w:r w:rsidRPr="009967E7">
              <w:rPr>
                <w:rFonts w:ascii="Arial" w:hAnsi="Arial" w:cs="Arial"/>
                <w:sz w:val="20"/>
                <w:szCs w:val="20"/>
              </w:rPr>
              <w:t>Where a sale and leaseback transaction results in an operating lease, and the sale price is above fair value, has the excess over fair value been deferred and amortized over the period for which the asset is expected to be used?</w:t>
            </w:r>
          </w:p>
        </w:tc>
        <w:tc>
          <w:tcPr>
            <w:tcW w:w="1166" w:type="dxa"/>
          </w:tcPr>
          <w:p w14:paraId="05DA008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92392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753D27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519985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5BD6C95" w14:textId="7777777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691042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FB4BB2" w14:textId="77777777" w:rsidR="00D73C3A" w:rsidRDefault="00D73C3A" w:rsidP="00D73C3A">
            <w:pPr>
              <w:spacing w:before="60" w:after="60"/>
              <w:rPr>
                <w:rFonts w:ascii="Arial" w:hAnsi="Arial" w:cs="Arial"/>
                <w:sz w:val="20"/>
                <w:szCs w:val="20"/>
              </w:rPr>
            </w:pPr>
            <w:r>
              <w:rPr>
                <w:rFonts w:ascii="Arial" w:hAnsi="Arial" w:cs="Arial"/>
                <w:sz w:val="20"/>
                <w:szCs w:val="20"/>
              </w:rPr>
              <w:t>13.71</w:t>
            </w:r>
          </w:p>
        </w:tc>
        <w:sdt>
          <w:sdtPr>
            <w:rPr>
              <w:rFonts w:ascii="Arial" w:hAnsi="Arial" w:cs="Arial"/>
              <w:sz w:val="20"/>
              <w:szCs w:val="20"/>
            </w:rPr>
            <w:id w:val="-812248331"/>
            <w:placeholder>
              <w:docPart w:val="B8AD94C5530647DCB28D0AB150E6B542"/>
            </w:placeholder>
            <w:showingPlcHdr/>
          </w:sdtPr>
          <w:sdtContent>
            <w:tc>
              <w:tcPr>
                <w:tcW w:w="1895" w:type="dxa"/>
              </w:tcPr>
              <w:p w14:paraId="1993D504" w14:textId="4F819E5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9E0A471" w14:textId="77777777" w:rsidTr="00435C9F">
        <w:tc>
          <w:tcPr>
            <w:tcW w:w="837" w:type="dxa"/>
            <w:shd w:val="clear" w:color="auto" w:fill="D9D9D9" w:themeFill="background1" w:themeFillShade="D9"/>
          </w:tcPr>
          <w:p w14:paraId="150F210F" w14:textId="77777777" w:rsidR="00D73C3A" w:rsidRPr="002E6A16"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4A19C67E" w14:textId="53F3DC86" w:rsidR="00D73C3A" w:rsidRPr="002E6A16" w:rsidRDefault="00D73C3A" w:rsidP="00D73C3A">
            <w:pPr>
              <w:pStyle w:val="Heading3"/>
              <w:spacing w:before="60" w:after="60"/>
              <w:rPr>
                <w:rFonts w:ascii="Arial" w:eastAsia="Times New Roman" w:hAnsi="Arial" w:cs="Arial"/>
                <w:b/>
                <w:color w:val="C0504D"/>
                <w:sz w:val="20"/>
                <w:szCs w:val="20"/>
                <w:lang w:eastAsia="en-GB"/>
              </w:rPr>
            </w:pPr>
            <w:bookmarkStart w:id="645" w:name="_Toc43644570"/>
            <w:bookmarkStart w:id="646" w:name="_Toc44325190"/>
            <w:bookmarkStart w:id="647" w:name="_Toc44394593"/>
            <w:bookmarkStart w:id="648" w:name="_Toc44412857"/>
            <w:bookmarkStart w:id="649" w:name="_Toc44440962"/>
            <w:bookmarkStart w:id="650" w:name="_Toc44441357"/>
            <w:bookmarkStart w:id="651" w:name="_Toc44501471"/>
            <w:bookmarkStart w:id="652" w:name="_Toc44501595"/>
            <w:bookmarkStart w:id="653" w:name="_Toc44502279"/>
            <w:bookmarkStart w:id="654" w:name="_Toc44508745"/>
            <w:bookmarkStart w:id="655" w:name="_Toc44514001"/>
            <w:bookmarkStart w:id="656" w:name="_Toc65677081"/>
            <w:r>
              <w:rPr>
                <w:rFonts w:ascii="Arial" w:eastAsia="Times New Roman" w:hAnsi="Arial" w:cs="Arial"/>
                <w:b/>
                <w:color w:val="C0504D"/>
                <w:sz w:val="20"/>
                <w:szCs w:val="20"/>
                <w:lang w:eastAsia="en-GB"/>
              </w:rPr>
              <w:t>Service Concession Arrangements:  Grantor (GRAP 32)</w:t>
            </w:r>
            <w:bookmarkEnd w:id="645"/>
            <w:bookmarkEnd w:id="646"/>
            <w:bookmarkEnd w:id="647"/>
            <w:bookmarkEnd w:id="648"/>
            <w:bookmarkEnd w:id="649"/>
            <w:bookmarkEnd w:id="650"/>
            <w:bookmarkEnd w:id="651"/>
            <w:bookmarkEnd w:id="652"/>
            <w:bookmarkEnd w:id="653"/>
            <w:bookmarkEnd w:id="654"/>
            <w:bookmarkEnd w:id="655"/>
            <w:bookmarkEnd w:id="656"/>
          </w:p>
        </w:tc>
      </w:tr>
      <w:tr w:rsidR="00D73C3A" w:rsidRPr="00983410" w14:paraId="1CC2D332" w14:textId="77777777" w:rsidTr="00435C9F">
        <w:tc>
          <w:tcPr>
            <w:tcW w:w="837" w:type="dxa"/>
          </w:tcPr>
          <w:p w14:paraId="66B460D1"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BD2458C" w14:textId="69980461" w:rsidR="00D73C3A" w:rsidRPr="002E6A16" w:rsidRDefault="00D73C3A" w:rsidP="00D73C3A">
            <w:pPr>
              <w:spacing w:before="60" w:after="60"/>
              <w:rPr>
                <w:rFonts w:ascii="Arial" w:hAnsi="Arial" w:cs="Arial"/>
                <w:b/>
                <w:color w:val="C0504D"/>
                <w:sz w:val="20"/>
                <w:szCs w:val="20"/>
              </w:rPr>
            </w:pPr>
            <w:r>
              <w:rPr>
                <w:rFonts w:ascii="Arial" w:hAnsi="Arial" w:cs="Arial"/>
                <w:b/>
                <w:color w:val="C0504D"/>
                <w:sz w:val="20"/>
                <w:szCs w:val="20"/>
              </w:rPr>
              <w:t>Recognition and measurement of a service concession asset</w:t>
            </w:r>
          </w:p>
        </w:tc>
      </w:tr>
      <w:tr w:rsidR="00D73C3A" w:rsidRPr="00983410" w14:paraId="16827B0C" w14:textId="77777777" w:rsidTr="00435C9F">
        <w:tc>
          <w:tcPr>
            <w:tcW w:w="837" w:type="dxa"/>
          </w:tcPr>
          <w:p w14:paraId="63A4C64A"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357EBFC" w14:textId="0F013D78" w:rsidR="00D73C3A" w:rsidRPr="009967E7" w:rsidRDefault="00D73C3A" w:rsidP="00D73C3A">
            <w:pPr>
              <w:spacing w:before="60" w:after="60"/>
              <w:rPr>
                <w:rFonts w:ascii="Arial" w:hAnsi="Arial" w:cs="Arial"/>
                <w:sz w:val="20"/>
                <w:szCs w:val="20"/>
              </w:rPr>
            </w:pPr>
            <w:r>
              <w:rPr>
                <w:rFonts w:ascii="Arial" w:hAnsi="Arial" w:cs="Arial"/>
                <w:sz w:val="20"/>
                <w:szCs w:val="20"/>
              </w:rPr>
              <w:t>Has the entity (a grantor) recognised an asset operated by the operator and an upgrade to an existing asset of the entity as a service concession asset if:</w:t>
            </w:r>
          </w:p>
        </w:tc>
        <w:tc>
          <w:tcPr>
            <w:tcW w:w="1166" w:type="dxa"/>
          </w:tcPr>
          <w:p w14:paraId="1F04F9FE" w14:textId="34BDDEAA" w:rsidR="00D73C3A" w:rsidRDefault="00000000" w:rsidP="00D73C3A">
            <w:pPr>
              <w:spacing w:before="60" w:after="60"/>
              <w:rPr>
                <w:rFonts w:ascii="Arial" w:hAnsi="Arial" w:cs="Arial"/>
                <w:sz w:val="20"/>
                <w:szCs w:val="20"/>
              </w:rPr>
            </w:pPr>
            <w:sdt>
              <w:sdtPr>
                <w:rPr>
                  <w:rFonts w:ascii="Arial" w:hAnsi="Arial" w:cs="Arial"/>
                  <w:sz w:val="20"/>
                  <w:szCs w:val="20"/>
                </w:rPr>
                <w:id w:val="-4379085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1CF737C7" w14:textId="73B9EB5D" w:rsidR="00D73C3A" w:rsidRDefault="00D73C3A" w:rsidP="00D73C3A">
            <w:pPr>
              <w:spacing w:before="60" w:after="60"/>
              <w:rPr>
                <w:rFonts w:ascii="Arial" w:hAnsi="Arial" w:cs="Arial"/>
                <w:sz w:val="20"/>
                <w:szCs w:val="20"/>
              </w:rPr>
            </w:pPr>
            <w:r>
              <w:rPr>
                <w:rFonts w:ascii="Arial" w:hAnsi="Arial" w:cs="Arial"/>
                <w:sz w:val="20"/>
                <w:szCs w:val="20"/>
              </w:rPr>
              <w:t>32.07</w:t>
            </w:r>
          </w:p>
        </w:tc>
        <w:sdt>
          <w:sdtPr>
            <w:rPr>
              <w:rFonts w:ascii="Arial" w:hAnsi="Arial" w:cs="Arial"/>
              <w:sz w:val="20"/>
              <w:szCs w:val="20"/>
            </w:rPr>
            <w:id w:val="-1804618913"/>
            <w:placeholder>
              <w:docPart w:val="B8AD94C5530647DCB28D0AB150E6B542"/>
            </w:placeholder>
            <w:showingPlcHdr/>
          </w:sdtPr>
          <w:sdtContent>
            <w:tc>
              <w:tcPr>
                <w:tcW w:w="1895" w:type="dxa"/>
              </w:tcPr>
              <w:p w14:paraId="5323911A" w14:textId="514511A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B6FC9CD" w14:textId="77777777" w:rsidTr="00435C9F">
        <w:tc>
          <w:tcPr>
            <w:tcW w:w="837" w:type="dxa"/>
          </w:tcPr>
          <w:p w14:paraId="26B744B7"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FD3F3A6" w14:textId="346A6217" w:rsidR="00D73C3A" w:rsidRPr="009967E7" w:rsidRDefault="00D73C3A" w:rsidP="0060763B">
            <w:pPr>
              <w:pStyle w:val="ListParagraph"/>
              <w:numPr>
                <w:ilvl w:val="0"/>
                <w:numId w:val="159"/>
              </w:numPr>
              <w:spacing w:before="60" w:after="60"/>
              <w:contextualSpacing w:val="0"/>
              <w:jc w:val="left"/>
              <w:rPr>
                <w:rFonts w:ascii="Arial" w:hAnsi="Arial" w:cs="Arial"/>
                <w:sz w:val="20"/>
                <w:szCs w:val="20"/>
              </w:rPr>
            </w:pPr>
            <w:r>
              <w:rPr>
                <w:rFonts w:ascii="Arial" w:hAnsi="Arial" w:cs="Arial"/>
                <w:sz w:val="20"/>
                <w:szCs w:val="20"/>
              </w:rPr>
              <w:t>it controls or regulates what services the operator must provide with the asset, to whom it must provide them, and at what price?</w:t>
            </w:r>
          </w:p>
        </w:tc>
        <w:tc>
          <w:tcPr>
            <w:tcW w:w="1166" w:type="dxa"/>
          </w:tcPr>
          <w:p w14:paraId="7314016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90029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13718F8" w14:textId="618626CD" w:rsidR="00D73C3A" w:rsidRDefault="00000000" w:rsidP="00D73C3A">
            <w:pPr>
              <w:spacing w:before="60" w:after="60"/>
              <w:rPr>
                <w:rFonts w:ascii="Arial" w:hAnsi="Arial" w:cs="Arial"/>
                <w:sz w:val="20"/>
                <w:szCs w:val="20"/>
              </w:rPr>
            </w:pPr>
            <w:sdt>
              <w:sdtPr>
                <w:rPr>
                  <w:rFonts w:ascii="Arial" w:hAnsi="Arial" w:cs="Arial"/>
                  <w:sz w:val="20"/>
                  <w:szCs w:val="20"/>
                </w:rPr>
                <w:id w:val="-3451810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9C5D0FE" w14:textId="3FCF28D9" w:rsidR="00D73C3A" w:rsidRDefault="00D73C3A" w:rsidP="00D73C3A">
            <w:pPr>
              <w:spacing w:before="60" w:after="60"/>
              <w:rPr>
                <w:rFonts w:ascii="Arial" w:hAnsi="Arial" w:cs="Arial"/>
                <w:sz w:val="20"/>
                <w:szCs w:val="20"/>
              </w:rPr>
            </w:pPr>
            <w:r>
              <w:rPr>
                <w:rFonts w:ascii="Arial" w:hAnsi="Arial" w:cs="Arial"/>
                <w:sz w:val="20"/>
                <w:szCs w:val="20"/>
              </w:rPr>
              <w:t>32.07(a)</w:t>
            </w:r>
          </w:p>
        </w:tc>
        <w:sdt>
          <w:sdtPr>
            <w:rPr>
              <w:rFonts w:ascii="Arial" w:hAnsi="Arial" w:cs="Arial"/>
              <w:sz w:val="20"/>
              <w:szCs w:val="20"/>
            </w:rPr>
            <w:id w:val="1326017392"/>
            <w:placeholder>
              <w:docPart w:val="B8AD94C5530647DCB28D0AB150E6B542"/>
            </w:placeholder>
            <w:showingPlcHdr/>
          </w:sdtPr>
          <w:sdtContent>
            <w:tc>
              <w:tcPr>
                <w:tcW w:w="1895" w:type="dxa"/>
              </w:tcPr>
              <w:p w14:paraId="54EF4D28" w14:textId="7E387A9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B49D157" w14:textId="77777777" w:rsidTr="00435C9F">
        <w:tc>
          <w:tcPr>
            <w:tcW w:w="837" w:type="dxa"/>
          </w:tcPr>
          <w:p w14:paraId="508FBD24"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A05CB02" w14:textId="587711AD" w:rsidR="00D73C3A" w:rsidRPr="00983410" w:rsidRDefault="00D73C3A" w:rsidP="00D73C3A">
            <w:pPr>
              <w:spacing w:before="60" w:after="60"/>
              <w:jc w:val="both"/>
              <w:rPr>
                <w:rFonts w:ascii="Arial" w:hAnsi="Arial" w:cs="Arial"/>
                <w:sz w:val="20"/>
                <w:szCs w:val="20"/>
              </w:rPr>
            </w:pPr>
            <w:r w:rsidRPr="009E2054">
              <w:rPr>
                <w:rFonts w:ascii="Arial" w:hAnsi="Arial" w:cs="Arial"/>
                <w:b/>
                <w:bCs/>
                <w:sz w:val="20"/>
                <w:szCs w:val="20"/>
              </w:rPr>
              <w:t>NOTE:</w:t>
            </w:r>
            <w:r>
              <w:rPr>
                <w:rFonts w:ascii="Arial" w:hAnsi="Arial" w:cs="Arial"/>
                <w:sz w:val="20"/>
                <w:szCs w:val="20"/>
              </w:rPr>
              <w:t xml:space="preserve">  GRAP 32 applies to an asset used in a service concession arrangement for its entire economic life (‘whole of life asset) if the above condition is met [32.08].</w:t>
            </w:r>
          </w:p>
        </w:tc>
      </w:tr>
      <w:tr w:rsidR="00D73C3A" w:rsidRPr="00983410" w14:paraId="25643054" w14:textId="77777777" w:rsidTr="00435C9F">
        <w:tc>
          <w:tcPr>
            <w:tcW w:w="837" w:type="dxa"/>
          </w:tcPr>
          <w:p w14:paraId="05A7B272"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D75749E" w14:textId="68CB9FD7" w:rsidR="00D73C3A" w:rsidRPr="009967E7" w:rsidRDefault="00D73C3A" w:rsidP="0060763B">
            <w:pPr>
              <w:pStyle w:val="ListParagraph"/>
              <w:numPr>
                <w:ilvl w:val="0"/>
                <w:numId w:val="159"/>
              </w:numPr>
              <w:spacing w:before="60" w:after="60"/>
              <w:contextualSpacing w:val="0"/>
              <w:jc w:val="left"/>
              <w:rPr>
                <w:rFonts w:ascii="Arial" w:hAnsi="Arial" w:cs="Arial"/>
                <w:sz w:val="20"/>
                <w:szCs w:val="20"/>
              </w:rPr>
            </w:pPr>
            <w:r>
              <w:rPr>
                <w:rFonts w:ascii="Arial" w:hAnsi="Arial" w:cs="Arial"/>
                <w:sz w:val="20"/>
                <w:szCs w:val="20"/>
              </w:rPr>
              <w:t>it controls, through ownership, beneficial entitlement or otherwise, any significant residual interest in the asset at the end of the term of the arrangement?</w:t>
            </w:r>
          </w:p>
        </w:tc>
        <w:tc>
          <w:tcPr>
            <w:tcW w:w="1166" w:type="dxa"/>
          </w:tcPr>
          <w:p w14:paraId="728B7FC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507185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E078386" w14:textId="6CB1F86A" w:rsidR="00D73C3A" w:rsidRDefault="00000000" w:rsidP="00D73C3A">
            <w:pPr>
              <w:spacing w:before="60" w:after="60"/>
              <w:rPr>
                <w:rFonts w:ascii="Arial" w:hAnsi="Arial" w:cs="Arial"/>
                <w:sz w:val="20"/>
                <w:szCs w:val="20"/>
              </w:rPr>
            </w:pPr>
            <w:sdt>
              <w:sdtPr>
                <w:rPr>
                  <w:rFonts w:ascii="Arial" w:hAnsi="Arial" w:cs="Arial"/>
                  <w:sz w:val="20"/>
                  <w:szCs w:val="20"/>
                </w:rPr>
                <w:id w:val="210977380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4D9960" w14:textId="15F48C25" w:rsidR="00D73C3A" w:rsidRDefault="00D73C3A" w:rsidP="00D73C3A">
            <w:pPr>
              <w:spacing w:before="60" w:after="60"/>
              <w:rPr>
                <w:rFonts w:ascii="Arial" w:hAnsi="Arial" w:cs="Arial"/>
                <w:sz w:val="20"/>
                <w:szCs w:val="20"/>
              </w:rPr>
            </w:pPr>
            <w:r>
              <w:rPr>
                <w:rFonts w:ascii="Arial" w:hAnsi="Arial" w:cs="Arial"/>
                <w:sz w:val="20"/>
                <w:szCs w:val="20"/>
              </w:rPr>
              <w:t>32.07(b)</w:t>
            </w:r>
          </w:p>
        </w:tc>
        <w:sdt>
          <w:sdtPr>
            <w:rPr>
              <w:rFonts w:ascii="Arial" w:hAnsi="Arial" w:cs="Arial"/>
              <w:sz w:val="20"/>
              <w:szCs w:val="20"/>
            </w:rPr>
            <w:id w:val="2021187366"/>
            <w:placeholder>
              <w:docPart w:val="B8AD94C5530647DCB28D0AB150E6B542"/>
            </w:placeholder>
            <w:showingPlcHdr/>
          </w:sdtPr>
          <w:sdtContent>
            <w:tc>
              <w:tcPr>
                <w:tcW w:w="1895" w:type="dxa"/>
              </w:tcPr>
              <w:p w14:paraId="0901CEB8" w14:textId="18FB2E6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DAD57F" w14:textId="77777777" w:rsidTr="00435C9F">
        <w:tc>
          <w:tcPr>
            <w:tcW w:w="837" w:type="dxa"/>
          </w:tcPr>
          <w:p w14:paraId="0F9EC4EF"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F5C410" w14:textId="23CEB88B" w:rsidR="00D73C3A" w:rsidRPr="009967E7" w:rsidRDefault="00D73C3A" w:rsidP="00D73C3A">
            <w:pPr>
              <w:spacing w:before="60" w:after="60"/>
              <w:rPr>
                <w:rFonts w:ascii="Arial" w:hAnsi="Arial" w:cs="Arial"/>
                <w:sz w:val="20"/>
                <w:szCs w:val="20"/>
              </w:rPr>
            </w:pPr>
            <w:r>
              <w:rPr>
                <w:rFonts w:ascii="Arial" w:hAnsi="Arial" w:cs="Arial"/>
                <w:sz w:val="20"/>
                <w:szCs w:val="20"/>
              </w:rPr>
              <w:t>Has the entity (grantor) initially measured the service concession asset, other than an existing asset, at its fair value?</w:t>
            </w:r>
          </w:p>
        </w:tc>
        <w:tc>
          <w:tcPr>
            <w:tcW w:w="1166" w:type="dxa"/>
          </w:tcPr>
          <w:p w14:paraId="6D0ADE6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653808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502F5B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19229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76F7F57" w14:textId="6D98BD99" w:rsidR="00D73C3A" w:rsidRDefault="00000000" w:rsidP="00D73C3A">
            <w:pPr>
              <w:spacing w:before="60" w:after="60"/>
              <w:rPr>
                <w:rFonts w:ascii="Arial" w:hAnsi="Arial" w:cs="Arial"/>
                <w:sz w:val="20"/>
                <w:szCs w:val="20"/>
              </w:rPr>
            </w:pPr>
            <w:sdt>
              <w:sdtPr>
                <w:rPr>
                  <w:rFonts w:ascii="Arial" w:hAnsi="Arial" w:cs="Arial"/>
                  <w:sz w:val="20"/>
                  <w:szCs w:val="20"/>
                </w:rPr>
                <w:id w:val="-2461959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B750B2A" w14:textId="7381931F" w:rsidR="00D73C3A" w:rsidRDefault="00D73C3A" w:rsidP="00D73C3A">
            <w:pPr>
              <w:spacing w:before="60" w:after="60"/>
              <w:rPr>
                <w:rFonts w:ascii="Arial" w:hAnsi="Arial" w:cs="Arial"/>
                <w:sz w:val="20"/>
                <w:szCs w:val="20"/>
              </w:rPr>
            </w:pPr>
            <w:r>
              <w:rPr>
                <w:rFonts w:ascii="Arial" w:hAnsi="Arial" w:cs="Arial"/>
                <w:sz w:val="20"/>
                <w:szCs w:val="20"/>
              </w:rPr>
              <w:t>32.09</w:t>
            </w:r>
          </w:p>
        </w:tc>
        <w:sdt>
          <w:sdtPr>
            <w:rPr>
              <w:rFonts w:ascii="Arial" w:hAnsi="Arial" w:cs="Arial"/>
              <w:sz w:val="20"/>
              <w:szCs w:val="20"/>
            </w:rPr>
            <w:id w:val="518281871"/>
            <w:placeholder>
              <w:docPart w:val="B8AD94C5530647DCB28D0AB150E6B542"/>
            </w:placeholder>
            <w:showingPlcHdr/>
          </w:sdtPr>
          <w:sdtContent>
            <w:tc>
              <w:tcPr>
                <w:tcW w:w="1895" w:type="dxa"/>
              </w:tcPr>
              <w:p w14:paraId="143A2CF1" w14:textId="36F1237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A928F63" w14:textId="77777777" w:rsidTr="00435C9F">
        <w:tc>
          <w:tcPr>
            <w:tcW w:w="837" w:type="dxa"/>
          </w:tcPr>
          <w:p w14:paraId="643D2899"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4B7004" w14:textId="0E6CC913" w:rsidR="00D73C3A" w:rsidRPr="009967E7" w:rsidRDefault="00D73C3A" w:rsidP="00D73C3A">
            <w:pPr>
              <w:spacing w:before="60" w:after="60"/>
              <w:rPr>
                <w:rFonts w:ascii="Arial" w:hAnsi="Arial" w:cs="Arial"/>
                <w:sz w:val="20"/>
                <w:szCs w:val="20"/>
              </w:rPr>
            </w:pPr>
            <w:r>
              <w:rPr>
                <w:rFonts w:ascii="Arial" w:hAnsi="Arial" w:cs="Arial"/>
                <w:sz w:val="20"/>
                <w:szCs w:val="20"/>
              </w:rPr>
              <w:t>Has the entity (grantor) reclassified an existing asset as a service concession asset?</w:t>
            </w:r>
          </w:p>
        </w:tc>
        <w:tc>
          <w:tcPr>
            <w:tcW w:w="1166" w:type="dxa"/>
          </w:tcPr>
          <w:p w14:paraId="03F7325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108721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D53C44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288935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E151BA5" w14:textId="519D6488" w:rsidR="00D73C3A" w:rsidRDefault="00000000" w:rsidP="00D73C3A">
            <w:pPr>
              <w:spacing w:before="60" w:after="60"/>
              <w:rPr>
                <w:rFonts w:ascii="Arial" w:hAnsi="Arial" w:cs="Arial"/>
                <w:sz w:val="20"/>
                <w:szCs w:val="20"/>
              </w:rPr>
            </w:pPr>
            <w:sdt>
              <w:sdtPr>
                <w:rPr>
                  <w:rFonts w:ascii="Arial" w:hAnsi="Arial" w:cs="Arial"/>
                  <w:sz w:val="20"/>
                  <w:szCs w:val="20"/>
                </w:rPr>
                <w:id w:val="-11721782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D2931D" w14:textId="3D78B778" w:rsidR="00D73C3A" w:rsidRDefault="00D73C3A" w:rsidP="00D73C3A">
            <w:pPr>
              <w:spacing w:before="60" w:after="60"/>
              <w:rPr>
                <w:rFonts w:ascii="Arial" w:hAnsi="Arial" w:cs="Arial"/>
                <w:sz w:val="20"/>
                <w:szCs w:val="20"/>
              </w:rPr>
            </w:pPr>
            <w:r>
              <w:rPr>
                <w:rFonts w:ascii="Arial" w:hAnsi="Arial" w:cs="Arial"/>
                <w:sz w:val="20"/>
                <w:szCs w:val="20"/>
              </w:rPr>
              <w:t>32.10</w:t>
            </w:r>
          </w:p>
        </w:tc>
        <w:sdt>
          <w:sdtPr>
            <w:rPr>
              <w:rFonts w:ascii="Arial" w:hAnsi="Arial" w:cs="Arial"/>
              <w:sz w:val="20"/>
              <w:szCs w:val="20"/>
            </w:rPr>
            <w:id w:val="-85840315"/>
            <w:placeholder>
              <w:docPart w:val="B8AD94C5530647DCB28D0AB150E6B542"/>
            </w:placeholder>
            <w:showingPlcHdr/>
          </w:sdtPr>
          <w:sdtContent>
            <w:tc>
              <w:tcPr>
                <w:tcW w:w="1895" w:type="dxa"/>
              </w:tcPr>
              <w:p w14:paraId="4B6270EA" w14:textId="36FE74C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559221A" w14:textId="77777777" w:rsidTr="00435C9F">
        <w:tc>
          <w:tcPr>
            <w:tcW w:w="837" w:type="dxa"/>
          </w:tcPr>
          <w:p w14:paraId="2AF57BFA" w14:textId="77777777" w:rsidR="00D73C3A" w:rsidRPr="00B4048E"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5291D62" w14:textId="708CD89E" w:rsidR="00D73C3A" w:rsidRPr="00983410" w:rsidRDefault="00D73C3A" w:rsidP="00D73C3A">
            <w:pPr>
              <w:spacing w:before="60" w:after="60"/>
              <w:jc w:val="both"/>
              <w:rPr>
                <w:rFonts w:ascii="Arial" w:hAnsi="Arial" w:cs="Arial"/>
                <w:sz w:val="20"/>
                <w:szCs w:val="20"/>
              </w:rPr>
            </w:pPr>
            <w:r w:rsidRPr="00A42536">
              <w:rPr>
                <w:rFonts w:ascii="Arial" w:hAnsi="Arial" w:cs="Arial"/>
                <w:b/>
                <w:bCs/>
                <w:sz w:val="20"/>
                <w:szCs w:val="20"/>
              </w:rPr>
              <w:t>NOTE:</w:t>
            </w:r>
            <w:r>
              <w:rPr>
                <w:rFonts w:ascii="Arial" w:hAnsi="Arial" w:cs="Arial"/>
                <w:sz w:val="20"/>
                <w:szCs w:val="20"/>
              </w:rPr>
              <w:t xml:space="preserve">  after initial recognition or reclassification, the service concession assets must be clearly identified from other assets within the same asset category and from owned or leased assets [32.11]</w:t>
            </w:r>
          </w:p>
        </w:tc>
      </w:tr>
      <w:tr w:rsidR="00D73C3A" w:rsidRPr="00983410" w14:paraId="7EA9F08C" w14:textId="77777777" w:rsidTr="00435C9F">
        <w:tc>
          <w:tcPr>
            <w:tcW w:w="837" w:type="dxa"/>
          </w:tcPr>
          <w:p w14:paraId="10F7535A" w14:textId="77777777" w:rsidR="00D73C3A" w:rsidRPr="00F11FD5"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70F4E960" w14:textId="43239074" w:rsidR="00D73C3A" w:rsidRPr="00F11FD5" w:rsidRDefault="00D73C3A" w:rsidP="00D73C3A">
            <w:pPr>
              <w:spacing w:before="60" w:after="60"/>
              <w:rPr>
                <w:rFonts w:ascii="Arial" w:hAnsi="Arial" w:cs="Arial"/>
                <w:b/>
                <w:color w:val="C0504D"/>
                <w:sz w:val="20"/>
                <w:szCs w:val="20"/>
              </w:rPr>
            </w:pPr>
            <w:r>
              <w:rPr>
                <w:rFonts w:ascii="Arial" w:hAnsi="Arial" w:cs="Arial"/>
                <w:b/>
                <w:color w:val="C0504D"/>
                <w:sz w:val="20"/>
                <w:szCs w:val="20"/>
              </w:rPr>
              <w:t>Recognition and measurement of liabilities</w:t>
            </w:r>
          </w:p>
        </w:tc>
      </w:tr>
      <w:tr w:rsidR="00D73C3A" w:rsidRPr="00983410" w14:paraId="7A25938E" w14:textId="77777777" w:rsidTr="00435C9F">
        <w:tc>
          <w:tcPr>
            <w:tcW w:w="837" w:type="dxa"/>
          </w:tcPr>
          <w:p w14:paraId="54E1AF69"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1134095" w14:textId="73E1BD9B" w:rsidR="00D73C3A" w:rsidRDefault="00D73C3A" w:rsidP="00D73C3A">
            <w:pPr>
              <w:spacing w:before="60" w:after="60"/>
              <w:rPr>
                <w:rFonts w:ascii="Arial" w:hAnsi="Arial" w:cs="Arial"/>
                <w:sz w:val="20"/>
                <w:szCs w:val="20"/>
              </w:rPr>
            </w:pPr>
            <w:r>
              <w:rPr>
                <w:rFonts w:ascii="Arial" w:hAnsi="Arial" w:cs="Arial"/>
                <w:sz w:val="20"/>
                <w:szCs w:val="20"/>
              </w:rPr>
              <w:t>Has the entity recognised a service concession liability at the same amount as the service concession asset adjusted for any consideration from the grantor to the operator or from the grantor to the operator?</w:t>
            </w:r>
          </w:p>
        </w:tc>
        <w:tc>
          <w:tcPr>
            <w:tcW w:w="1166" w:type="dxa"/>
          </w:tcPr>
          <w:p w14:paraId="3D7698E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00370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9D5AA1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13215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AA1947C" w14:textId="64EB2712" w:rsidR="00D73C3A" w:rsidRDefault="00000000" w:rsidP="00D73C3A">
            <w:pPr>
              <w:spacing w:before="60" w:after="60"/>
              <w:rPr>
                <w:rFonts w:ascii="Arial" w:hAnsi="Arial" w:cs="Arial"/>
                <w:sz w:val="20"/>
                <w:szCs w:val="20"/>
              </w:rPr>
            </w:pPr>
            <w:sdt>
              <w:sdtPr>
                <w:rPr>
                  <w:rFonts w:ascii="Arial" w:hAnsi="Arial" w:cs="Arial"/>
                  <w:sz w:val="20"/>
                  <w:szCs w:val="20"/>
                </w:rPr>
                <w:id w:val="-16114285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3CA125D" w14:textId="115B2C34" w:rsidR="00D73C3A" w:rsidRDefault="00D73C3A" w:rsidP="00D73C3A">
            <w:pPr>
              <w:spacing w:before="60" w:after="60"/>
              <w:rPr>
                <w:rFonts w:ascii="Arial" w:hAnsi="Arial" w:cs="Arial"/>
                <w:sz w:val="20"/>
                <w:szCs w:val="20"/>
              </w:rPr>
            </w:pPr>
            <w:r>
              <w:rPr>
                <w:rFonts w:ascii="Arial" w:hAnsi="Arial" w:cs="Arial"/>
                <w:sz w:val="20"/>
                <w:szCs w:val="20"/>
              </w:rPr>
              <w:t>32.13</w:t>
            </w:r>
          </w:p>
        </w:tc>
        <w:sdt>
          <w:sdtPr>
            <w:rPr>
              <w:rFonts w:ascii="Arial" w:hAnsi="Arial" w:cs="Arial"/>
              <w:sz w:val="20"/>
              <w:szCs w:val="20"/>
            </w:rPr>
            <w:id w:val="1575162970"/>
            <w:placeholder>
              <w:docPart w:val="B8AD94C5530647DCB28D0AB150E6B542"/>
            </w:placeholder>
            <w:showingPlcHdr/>
          </w:sdtPr>
          <w:sdtContent>
            <w:tc>
              <w:tcPr>
                <w:tcW w:w="1895" w:type="dxa"/>
              </w:tcPr>
              <w:p w14:paraId="2A2F7844" w14:textId="05F0967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4968B66" w14:textId="77777777" w:rsidTr="00435C9F">
        <w:tc>
          <w:tcPr>
            <w:tcW w:w="837" w:type="dxa"/>
          </w:tcPr>
          <w:p w14:paraId="47721598"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EB33FF5" w14:textId="3F9575E7" w:rsidR="00D73C3A" w:rsidRDefault="00D73C3A" w:rsidP="00D73C3A">
            <w:pPr>
              <w:spacing w:before="60" w:after="60"/>
              <w:rPr>
                <w:rFonts w:ascii="Arial" w:hAnsi="Arial" w:cs="Arial"/>
                <w:sz w:val="20"/>
                <w:szCs w:val="20"/>
              </w:rPr>
            </w:pPr>
            <w:r>
              <w:rPr>
                <w:rFonts w:ascii="Arial" w:hAnsi="Arial" w:cs="Arial"/>
                <w:sz w:val="20"/>
                <w:szCs w:val="20"/>
              </w:rPr>
              <w:t>Where the entity (grantor) has an unconditional obligation to pay cash or development, acquisition, or upgrade of a service concession asset, has it accounted for the liability as a financial liability?</w:t>
            </w:r>
          </w:p>
        </w:tc>
        <w:tc>
          <w:tcPr>
            <w:tcW w:w="1166" w:type="dxa"/>
          </w:tcPr>
          <w:p w14:paraId="266D51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541465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ADA59E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684194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DA98EBE" w14:textId="35B8DF4C" w:rsidR="00D73C3A" w:rsidRDefault="00000000" w:rsidP="00D73C3A">
            <w:pPr>
              <w:spacing w:before="60" w:after="60"/>
              <w:rPr>
                <w:rFonts w:ascii="Arial" w:hAnsi="Arial" w:cs="Arial"/>
                <w:sz w:val="20"/>
                <w:szCs w:val="20"/>
              </w:rPr>
            </w:pPr>
            <w:sdt>
              <w:sdtPr>
                <w:rPr>
                  <w:rFonts w:ascii="Arial" w:hAnsi="Arial" w:cs="Arial"/>
                  <w:sz w:val="20"/>
                  <w:szCs w:val="20"/>
                </w:rPr>
                <w:id w:val="-4141642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CD5E8DD" w14:textId="7DAADD04" w:rsidR="00D73C3A" w:rsidRDefault="00D73C3A" w:rsidP="00D73C3A">
            <w:pPr>
              <w:spacing w:before="60" w:after="60"/>
              <w:rPr>
                <w:rFonts w:ascii="Arial" w:hAnsi="Arial" w:cs="Arial"/>
                <w:sz w:val="20"/>
                <w:szCs w:val="20"/>
              </w:rPr>
            </w:pPr>
            <w:r>
              <w:rPr>
                <w:rFonts w:ascii="Arial" w:hAnsi="Arial" w:cs="Arial"/>
                <w:sz w:val="20"/>
                <w:szCs w:val="20"/>
              </w:rPr>
              <w:t>32.16</w:t>
            </w:r>
          </w:p>
        </w:tc>
        <w:sdt>
          <w:sdtPr>
            <w:rPr>
              <w:rFonts w:ascii="Arial" w:hAnsi="Arial" w:cs="Arial"/>
              <w:sz w:val="20"/>
              <w:szCs w:val="20"/>
            </w:rPr>
            <w:id w:val="335819888"/>
            <w:placeholder>
              <w:docPart w:val="B8AD94C5530647DCB28D0AB150E6B542"/>
            </w:placeholder>
            <w:showingPlcHdr/>
          </w:sdtPr>
          <w:sdtContent>
            <w:tc>
              <w:tcPr>
                <w:tcW w:w="1895" w:type="dxa"/>
              </w:tcPr>
              <w:p w14:paraId="255337F5" w14:textId="7A969C2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A15262A" w14:textId="77777777" w:rsidTr="00435C9F">
        <w:tc>
          <w:tcPr>
            <w:tcW w:w="837" w:type="dxa"/>
          </w:tcPr>
          <w:p w14:paraId="5E19E887"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2FA61FB" w14:textId="25755072" w:rsidR="00D73C3A" w:rsidRDefault="00D73C3A" w:rsidP="00D73C3A">
            <w:pPr>
              <w:spacing w:before="60" w:after="60"/>
              <w:rPr>
                <w:rFonts w:ascii="Arial" w:hAnsi="Arial" w:cs="Arial"/>
                <w:sz w:val="20"/>
                <w:szCs w:val="20"/>
              </w:rPr>
            </w:pPr>
            <w:r>
              <w:rPr>
                <w:rFonts w:ascii="Arial" w:hAnsi="Arial" w:cs="Arial"/>
                <w:sz w:val="20"/>
                <w:szCs w:val="20"/>
              </w:rPr>
              <w:t>Where the entity (grantor) does not have an unconditional obligation to pay cash or another financial asset to the operator and grants the operator the right to earn revenue from third-party users or another revenue-generating asset, has it accounted for the liability as unearned revenue?</w:t>
            </w:r>
          </w:p>
        </w:tc>
        <w:tc>
          <w:tcPr>
            <w:tcW w:w="1166" w:type="dxa"/>
          </w:tcPr>
          <w:p w14:paraId="6818D83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53948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C2B0F5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014098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A8D92FA" w14:textId="3AF77AC1" w:rsidR="00D73C3A" w:rsidRDefault="00000000" w:rsidP="00D73C3A">
            <w:pPr>
              <w:spacing w:before="60" w:after="60"/>
              <w:rPr>
                <w:rFonts w:ascii="Arial" w:hAnsi="Arial" w:cs="Arial"/>
                <w:sz w:val="20"/>
                <w:szCs w:val="20"/>
              </w:rPr>
            </w:pPr>
            <w:sdt>
              <w:sdtPr>
                <w:rPr>
                  <w:rFonts w:ascii="Arial" w:hAnsi="Arial" w:cs="Arial"/>
                  <w:sz w:val="20"/>
                  <w:szCs w:val="20"/>
                </w:rPr>
                <w:id w:val="-7214483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44C74E3" w14:textId="562ABE5F" w:rsidR="00D73C3A" w:rsidRDefault="00D73C3A" w:rsidP="00D73C3A">
            <w:pPr>
              <w:spacing w:before="60" w:after="60"/>
              <w:rPr>
                <w:rFonts w:ascii="Arial" w:hAnsi="Arial" w:cs="Arial"/>
                <w:sz w:val="20"/>
                <w:szCs w:val="20"/>
              </w:rPr>
            </w:pPr>
            <w:r>
              <w:rPr>
                <w:rFonts w:ascii="Arial" w:hAnsi="Arial" w:cs="Arial"/>
                <w:sz w:val="20"/>
                <w:szCs w:val="20"/>
              </w:rPr>
              <w:t>32.22</w:t>
            </w:r>
          </w:p>
        </w:tc>
        <w:sdt>
          <w:sdtPr>
            <w:rPr>
              <w:rFonts w:ascii="Arial" w:hAnsi="Arial" w:cs="Arial"/>
              <w:sz w:val="20"/>
              <w:szCs w:val="20"/>
            </w:rPr>
            <w:id w:val="-1995020211"/>
            <w:placeholder>
              <w:docPart w:val="B8AD94C5530647DCB28D0AB150E6B542"/>
            </w:placeholder>
            <w:showingPlcHdr/>
          </w:sdtPr>
          <w:sdtContent>
            <w:tc>
              <w:tcPr>
                <w:tcW w:w="1895" w:type="dxa"/>
              </w:tcPr>
              <w:p w14:paraId="242CE9E1" w14:textId="4F54E2F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59B42CA" w14:textId="77777777" w:rsidTr="00435C9F">
        <w:tc>
          <w:tcPr>
            <w:tcW w:w="837" w:type="dxa"/>
          </w:tcPr>
          <w:p w14:paraId="0352BEA2"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867F5FD" w14:textId="1F01CF52" w:rsidR="00D73C3A" w:rsidRDefault="00D73C3A" w:rsidP="00D73C3A">
            <w:pPr>
              <w:spacing w:before="60" w:after="60"/>
              <w:rPr>
                <w:rFonts w:ascii="Arial" w:hAnsi="Arial" w:cs="Arial"/>
                <w:sz w:val="20"/>
                <w:szCs w:val="20"/>
              </w:rPr>
            </w:pPr>
            <w:r>
              <w:rPr>
                <w:rFonts w:ascii="Arial" w:hAnsi="Arial" w:cs="Arial"/>
                <w:sz w:val="20"/>
                <w:szCs w:val="20"/>
              </w:rPr>
              <w:t>Has the entity (grantor) accounted for other liabilities, contingent liabilities, and contingent asset arising from service concession arrangement in accordance with GRAP 19 and GRAP 104?</w:t>
            </w:r>
          </w:p>
        </w:tc>
        <w:tc>
          <w:tcPr>
            <w:tcW w:w="1166" w:type="dxa"/>
          </w:tcPr>
          <w:p w14:paraId="06EBA26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687903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8C0EED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41770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754BA09" w14:textId="26026D9D" w:rsidR="00D73C3A" w:rsidRDefault="00000000" w:rsidP="00D73C3A">
            <w:pPr>
              <w:spacing w:before="60" w:after="60"/>
              <w:rPr>
                <w:rFonts w:ascii="Arial" w:hAnsi="Arial" w:cs="Arial"/>
                <w:sz w:val="20"/>
                <w:szCs w:val="20"/>
              </w:rPr>
            </w:pPr>
            <w:sdt>
              <w:sdtPr>
                <w:rPr>
                  <w:rFonts w:ascii="Arial" w:hAnsi="Arial" w:cs="Arial"/>
                  <w:sz w:val="20"/>
                  <w:szCs w:val="20"/>
                </w:rPr>
                <w:id w:val="18155960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871D4EB" w14:textId="6B09BC92" w:rsidR="00D73C3A" w:rsidRDefault="00D73C3A" w:rsidP="00D73C3A">
            <w:pPr>
              <w:spacing w:before="60" w:after="60"/>
              <w:rPr>
                <w:rFonts w:ascii="Arial" w:hAnsi="Arial" w:cs="Arial"/>
                <w:sz w:val="20"/>
                <w:szCs w:val="20"/>
              </w:rPr>
            </w:pPr>
            <w:r>
              <w:rPr>
                <w:rFonts w:ascii="Arial" w:hAnsi="Arial" w:cs="Arial"/>
                <w:sz w:val="20"/>
                <w:szCs w:val="20"/>
              </w:rPr>
              <w:t>32.27</w:t>
            </w:r>
          </w:p>
        </w:tc>
        <w:sdt>
          <w:sdtPr>
            <w:rPr>
              <w:rFonts w:ascii="Arial" w:hAnsi="Arial" w:cs="Arial"/>
              <w:sz w:val="20"/>
              <w:szCs w:val="20"/>
            </w:rPr>
            <w:id w:val="635767309"/>
            <w:placeholder>
              <w:docPart w:val="B8AD94C5530647DCB28D0AB150E6B542"/>
            </w:placeholder>
            <w:showingPlcHdr/>
          </w:sdtPr>
          <w:sdtContent>
            <w:tc>
              <w:tcPr>
                <w:tcW w:w="1895" w:type="dxa"/>
              </w:tcPr>
              <w:p w14:paraId="0202198F" w14:textId="7173224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37F9324" w14:textId="77777777" w:rsidTr="00435C9F">
        <w:tc>
          <w:tcPr>
            <w:tcW w:w="837" w:type="dxa"/>
          </w:tcPr>
          <w:p w14:paraId="18A3AFBD"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A99B0A9" w14:textId="488A59F3" w:rsidR="00D73C3A" w:rsidRDefault="00D73C3A" w:rsidP="00D73C3A">
            <w:pPr>
              <w:spacing w:before="60" w:after="60"/>
              <w:rPr>
                <w:rFonts w:ascii="Arial" w:hAnsi="Arial" w:cs="Arial"/>
                <w:sz w:val="20"/>
                <w:szCs w:val="20"/>
              </w:rPr>
            </w:pPr>
            <w:r>
              <w:rPr>
                <w:rFonts w:ascii="Arial" w:hAnsi="Arial" w:cs="Arial"/>
                <w:sz w:val="20"/>
                <w:szCs w:val="20"/>
              </w:rPr>
              <w:t>Where the grantor recognises the right to receive a residual interest in the service concession asset, has it also recognised its performance obligation for granting the operator access to the service concession asset at the same value as the receivable interest recognised?</w:t>
            </w:r>
          </w:p>
        </w:tc>
        <w:tc>
          <w:tcPr>
            <w:tcW w:w="1166" w:type="dxa"/>
          </w:tcPr>
          <w:p w14:paraId="5940834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458380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AFA51B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011007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51B3CC7" w14:textId="101E3938" w:rsidR="00D73C3A" w:rsidRDefault="00000000" w:rsidP="00D73C3A">
            <w:pPr>
              <w:spacing w:before="60" w:after="60"/>
              <w:rPr>
                <w:rFonts w:ascii="Arial" w:hAnsi="Arial" w:cs="Arial"/>
                <w:sz w:val="20"/>
                <w:szCs w:val="20"/>
              </w:rPr>
            </w:pPr>
            <w:sdt>
              <w:sdtPr>
                <w:rPr>
                  <w:rFonts w:ascii="Arial" w:hAnsi="Arial" w:cs="Arial"/>
                  <w:sz w:val="20"/>
                  <w:szCs w:val="20"/>
                </w:rPr>
                <w:id w:val="-20425842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0F78207" w14:textId="78C17014" w:rsidR="00D73C3A" w:rsidRDefault="00D73C3A" w:rsidP="00D73C3A">
            <w:pPr>
              <w:spacing w:before="60" w:after="60"/>
              <w:rPr>
                <w:rFonts w:ascii="Arial" w:hAnsi="Arial" w:cs="Arial"/>
                <w:sz w:val="20"/>
                <w:szCs w:val="20"/>
              </w:rPr>
            </w:pPr>
            <w:r>
              <w:rPr>
                <w:rFonts w:ascii="Arial" w:hAnsi="Arial" w:cs="Arial"/>
                <w:sz w:val="20"/>
                <w:szCs w:val="20"/>
              </w:rPr>
              <w:t>IGRAP 17.10</w:t>
            </w:r>
          </w:p>
        </w:tc>
        <w:sdt>
          <w:sdtPr>
            <w:rPr>
              <w:rFonts w:ascii="Arial" w:hAnsi="Arial" w:cs="Arial"/>
              <w:sz w:val="20"/>
              <w:szCs w:val="20"/>
            </w:rPr>
            <w:id w:val="-1786651586"/>
            <w:placeholder>
              <w:docPart w:val="B8AD94C5530647DCB28D0AB150E6B542"/>
            </w:placeholder>
            <w:showingPlcHdr/>
          </w:sdtPr>
          <w:sdtContent>
            <w:tc>
              <w:tcPr>
                <w:tcW w:w="1895" w:type="dxa"/>
              </w:tcPr>
              <w:p w14:paraId="0243F0F5" w14:textId="523691D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3D49C1B" w14:textId="77777777" w:rsidTr="00435C9F">
        <w:tc>
          <w:tcPr>
            <w:tcW w:w="837" w:type="dxa"/>
          </w:tcPr>
          <w:p w14:paraId="60166D7D"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5D191D7" w14:textId="0BA351ED" w:rsidR="00D73C3A" w:rsidRPr="00774688" w:rsidRDefault="00D73C3A" w:rsidP="00D73C3A">
            <w:pPr>
              <w:spacing w:before="60" w:after="60"/>
              <w:rPr>
                <w:rFonts w:ascii="Arial" w:hAnsi="Arial" w:cs="Arial"/>
                <w:b/>
                <w:color w:val="C0504D"/>
                <w:sz w:val="20"/>
                <w:szCs w:val="20"/>
              </w:rPr>
            </w:pPr>
            <w:r w:rsidRPr="00774688">
              <w:rPr>
                <w:rFonts w:ascii="Arial" w:hAnsi="Arial" w:cs="Arial"/>
                <w:b/>
                <w:color w:val="C0504D"/>
                <w:sz w:val="20"/>
                <w:szCs w:val="20"/>
              </w:rPr>
              <w:t>Disclosure</w:t>
            </w:r>
          </w:p>
        </w:tc>
      </w:tr>
      <w:tr w:rsidR="00D73C3A" w:rsidRPr="00983410" w14:paraId="6A3EF41C" w14:textId="77777777" w:rsidTr="00435C9F">
        <w:tc>
          <w:tcPr>
            <w:tcW w:w="837" w:type="dxa"/>
          </w:tcPr>
          <w:p w14:paraId="1CDE5F96" w14:textId="77777777" w:rsidR="00D73C3A" w:rsidRPr="002E6A1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A05CC2B" w14:textId="19F0E505" w:rsidR="00D73C3A" w:rsidRDefault="00D73C3A" w:rsidP="00D73C3A">
            <w:pPr>
              <w:spacing w:before="60" w:after="60"/>
              <w:rPr>
                <w:rFonts w:ascii="Arial" w:hAnsi="Arial" w:cs="Arial"/>
                <w:sz w:val="20"/>
                <w:szCs w:val="20"/>
              </w:rPr>
            </w:pPr>
            <w:r>
              <w:rPr>
                <w:rFonts w:ascii="Arial" w:hAnsi="Arial" w:cs="Arial"/>
                <w:sz w:val="20"/>
                <w:szCs w:val="20"/>
              </w:rPr>
              <w:t>Has the entity (grantor) disclosed the following for each material service concession arrangement and in aggregate for individually immaterial service concession arrangements that are materially collectively at each reporting date:</w:t>
            </w:r>
          </w:p>
        </w:tc>
        <w:tc>
          <w:tcPr>
            <w:tcW w:w="1166" w:type="dxa"/>
          </w:tcPr>
          <w:p w14:paraId="6B765CD1" w14:textId="540BD561" w:rsidR="00D73C3A" w:rsidRDefault="00000000" w:rsidP="00D73C3A">
            <w:pPr>
              <w:spacing w:before="60" w:after="60"/>
              <w:rPr>
                <w:rFonts w:ascii="Arial" w:hAnsi="Arial" w:cs="Arial"/>
                <w:sz w:val="20"/>
                <w:szCs w:val="20"/>
              </w:rPr>
            </w:pPr>
            <w:sdt>
              <w:sdtPr>
                <w:rPr>
                  <w:rFonts w:ascii="Arial" w:hAnsi="Arial" w:cs="Arial"/>
                  <w:sz w:val="20"/>
                  <w:szCs w:val="20"/>
                </w:rPr>
                <w:id w:val="18133590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36D3BDE7" w14:textId="0609C7A9" w:rsidR="00D73C3A" w:rsidRDefault="00D73C3A" w:rsidP="00D73C3A">
            <w:pPr>
              <w:spacing w:before="60" w:after="60"/>
              <w:rPr>
                <w:rFonts w:ascii="Arial" w:hAnsi="Arial" w:cs="Arial"/>
                <w:sz w:val="20"/>
                <w:szCs w:val="20"/>
              </w:rPr>
            </w:pPr>
            <w:r>
              <w:rPr>
                <w:rFonts w:ascii="Arial" w:hAnsi="Arial" w:cs="Arial"/>
                <w:sz w:val="20"/>
                <w:szCs w:val="20"/>
              </w:rPr>
              <w:t>32.30</w:t>
            </w:r>
          </w:p>
        </w:tc>
        <w:sdt>
          <w:sdtPr>
            <w:rPr>
              <w:rFonts w:ascii="Arial" w:hAnsi="Arial" w:cs="Arial"/>
              <w:sz w:val="20"/>
              <w:szCs w:val="20"/>
            </w:rPr>
            <w:id w:val="-349799917"/>
            <w:placeholder>
              <w:docPart w:val="B8AD94C5530647DCB28D0AB150E6B542"/>
            </w:placeholder>
            <w:showingPlcHdr/>
          </w:sdtPr>
          <w:sdtContent>
            <w:tc>
              <w:tcPr>
                <w:tcW w:w="1895" w:type="dxa"/>
              </w:tcPr>
              <w:p w14:paraId="74292A0C" w14:textId="4AD165C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D9A879F" w14:textId="77777777" w:rsidTr="00435C9F">
        <w:tc>
          <w:tcPr>
            <w:tcW w:w="837" w:type="dxa"/>
          </w:tcPr>
          <w:p w14:paraId="17F86CA7"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06CF9BE" w14:textId="4AB946D4" w:rsidR="00D73C3A" w:rsidRDefault="00D73C3A" w:rsidP="0060763B">
            <w:pPr>
              <w:pStyle w:val="ListParagraph"/>
              <w:numPr>
                <w:ilvl w:val="0"/>
                <w:numId w:val="160"/>
              </w:numPr>
              <w:spacing w:before="60" w:after="60"/>
              <w:contextualSpacing w:val="0"/>
              <w:jc w:val="left"/>
              <w:rPr>
                <w:rFonts w:ascii="Arial" w:hAnsi="Arial" w:cs="Arial"/>
                <w:sz w:val="20"/>
                <w:szCs w:val="20"/>
              </w:rPr>
            </w:pPr>
            <w:r>
              <w:rPr>
                <w:rFonts w:ascii="Arial" w:hAnsi="Arial" w:cs="Arial"/>
                <w:sz w:val="20"/>
                <w:szCs w:val="20"/>
              </w:rPr>
              <w:t>a</w:t>
            </w:r>
            <w:r w:rsidRPr="00774688">
              <w:rPr>
                <w:rFonts w:ascii="Arial" w:hAnsi="Arial" w:cs="Arial"/>
                <w:sz w:val="20"/>
                <w:szCs w:val="20"/>
              </w:rPr>
              <w:t xml:space="preserve"> description of overall objective and purpose of service concession arrangement</w:t>
            </w:r>
            <w:r>
              <w:rPr>
                <w:rFonts w:ascii="Arial" w:hAnsi="Arial" w:cs="Arial"/>
                <w:sz w:val="20"/>
                <w:szCs w:val="20"/>
              </w:rPr>
              <w:t>?</w:t>
            </w:r>
          </w:p>
        </w:tc>
        <w:tc>
          <w:tcPr>
            <w:tcW w:w="1166" w:type="dxa"/>
          </w:tcPr>
          <w:p w14:paraId="6505CF6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423778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FB5B4E7" w14:textId="2AF21169" w:rsidR="00D73C3A" w:rsidRDefault="00000000" w:rsidP="00D73C3A">
            <w:pPr>
              <w:spacing w:before="60" w:after="60"/>
              <w:rPr>
                <w:rFonts w:ascii="Arial" w:hAnsi="Arial" w:cs="Arial"/>
                <w:sz w:val="20"/>
                <w:szCs w:val="20"/>
              </w:rPr>
            </w:pPr>
            <w:sdt>
              <w:sdtPr>
                <w:rPr>
                  <w:rFonts w:ascii="Arial" w:hAnsi="Arial" w:cs="Arial"/>
                  <w:sz w:val="20"/>
                  <w:szCs w:val="20"/>
                </w:rPr>
                <w:id w:val="-15210789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8E9FBAD" w14:textId="73D73560" w:rsidR="00D73C3A" w:rsidRDefault="00D73C3A" w:rsidP="00D73C3A">
            <w:pPr>
              <w:spacing w:before="60" w:after="60"/>
              <w:rPr>
                <w:rFonts w:ascii="Arial" w:hAnsi="Arial" w:cs="Arial"/>
                <w:sz w:val="20"/>
                <w:szCs w:val="20"/>
              </w:rPr>
            </w:pPr>
            <w:r>
              <w:rPr>
                <w:rFonts w:ascii="Arial" w:hAnsi="Arial" w:cs="Arial"/>
                <w:sz w:val="20"/>
                <w:szCs w:val="20"/>
              </w:rPr>
              <w:t>32.30(a)</w:t>
            </w:r>
          </w:p>
        </w:tc>
        <w:sdt>
          <w:sdtPr>
            <w:rPr>
              <w:rFonts w:ascii="Arial" w:hAnsi="Arial" w:cs="Arial"/>
              <w:sz w:val="20"/>
              <w:szCs w:val="20"/>
            </w:rPr>
            <w:id w:val="146870697"/>
            <w:placeholder>
              <w:docPart w:val="B8AD94C5530647DCB28D0AB150E6B542"/>
            </w:placeholder>
            <w:showingPlcHdr/>
          </w:sdtPr>
          <w:sdtContent>
            <w:tc>
              <w:tcPr>
                <w:tcW w:w="1895" w:type="dxa"/>
              </w:tcPr>
              <w:p w14:paraId="2368FC0F" w14:textId="698398F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1D80EC" w14:textId="77777777" w:rsidTr="00435C9F">
        <w:tc>
          <w:tcPr>
            <w:tcW w:w="837" w:type="dxa"/>
          </w:tcPr>
          <w:p w14:paraId="071549D3"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6BDD9D3" w14:textId="251AC316" w:rsidR="00D73C3A" w:rsidRPr="00774688" w:rsidRDefault="00D73C3A" w:rsidP="0060763B">
            <w:pPr>
              <w:pStyle w:val="ListParagraph"/>
              <w:numPr>
                <w:ilvl w:val="0"/>
                <w:numId w:val="160"/>
              </w:numPr>
              <w:spacing w:before="60" w:after="60"/>
              <w:contextualSpacing w:val="0"/>
              <w:jc w:val="left"/>
              <w:rPr>
                <w:rFonts w:ascii="Arial" w:hAnsi="Arial" w:cs="Arial"/>
                <w:sz w:val="20"/>
                <w:szCs w:val="20"/>
              </w:rPr>
            </w:pPr>
            <w:r>
              <w:rPr>
                <w:rFonts w:ascii="Arial" w:hAnsi="Arial" w:cs="Arial"/>
                <w:sz w:val="20"/>
                <w:szCs w:val="20"/>
              </w:rPr>
              <w:t>s</w:t>
            </w:r>
            <w:r w:rsidRPr="00774688">
              <w:rPr>
                <w:rFonts w:ascii="Arial" w:hAnsi="Arial" w:cs="Arial"/>
                <w:sz w:val="20"/>
                <w:szCs w:val="20"/>
              </w:rPr>
              <w:t>ignificant terms of service concession arrangement that may affect the amount, timing, and certainty of future cash flows (e.g., the period of the concession, re-pricing dates, and the basis upon which re-pricing or re-negotiation is determined</w:t>
            </w:r>
            <w:r>
              <w:rPr>
                <w:rFonts w:ascii="Arial" w:hAnsi="Arial" w:cs="Arial"/>
                <w:sz w:val="20"/>
                <w:szCs w:val="20"/>
              </w:rPr>
              <w:t>?</w:t>
            </w:r>
          </w:p>
        </w:tc>
        <w:tc>
          <w:tcPr>
            <w:tcW w:w="1166" w:type="dxa"/>
          </w:tcPr>
          <w:p w14:paraId="1E7500B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612285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C5A5A01" w14:textId="09A8F540" w:rsidR="00D73C3A" w:rsidRDefault="00000000" w:rsidP="00D73C3A">
            <w:pPr>
              <w:spacing w:before="60" w:after="60"/>
              <w:rPr>
                <w:rFonts w:ascii="Arial" w:hAnsi="Arial" w:cs="Arial"/>
                <w:sz w:val="20"/>
                <w:szCs w:val="20"/>
              </w:rPr>
            </w:pPr>
            <w:sdt>
              <w:sdtPr>
                <w:rPr>
                  <w:rFonts w:ascii="Arial" w:hAnsi="Arial" w:cs="Arial"/>
                  <w:sz w:val="20"/>
                  <w:szCs w:val="20"/>
                </w:rPr>
                <w:id w:val="9915247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3BB6D9" w14:textId="6985C3BC" w:rsidR="00D73C3A" w:rsidRDefault="00D73C3A" w:rsidP="00D73C3A">
            <w:pPr>
              <w:spacing w:before="60" w:after="60"/>
              <w:rPr>
                <w:rFonts w:ascii="Arial" w:hAnsi="Arial" w:cs="Arial"/>
                <w:sz w:val="20"/>
                <w:szCs w:val="20"/>
              </w:rPr>
            </w:pPr>
            <w:r>
              <w:rPr>
                <w:rFonts w:ascii="Arial" w:hAnsi="Arial" w:cs="Arial"/>
                <w:sz w:val="20"/>
                <w:szCs w:val="20"/>
              </w:rPr>
              <w:t>32.30(b)</w:t>
            </w:r>
          </w:p>
        </w:tc>
        <w:sdt>
          <w:sdtPr>
            <w:rPr>
              <w:rFonts w:ascii="Arial" w:hAnsi="Arial" w:cs="Arial"/>
              <w:sz w:val="20"/>
              <w:szCs w:val="20"/>
            </w:rPr>
            <w:id w:val="1952514253"/>
            <w:placeholder>
              <w:docPart w:val="B8AD94C5530647DCB28D0AB150E6B542"/>
            </w:placeholder>
            <w:showingPlcHdr/>
          </w:sdtPr>
          <w:sdtContent>
            <w:tc>
              <w:tcPr>
                <w:tcW w:w="1895" w:type="dxa"/>
              </w:tcPr>
              <w:p w14:paraId="2AE27E8C" w14:textId="00D4149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2397EDC" w14:textId="77777777" w:rsidTr="00435C9F">
        <w:tc>
          <w:tcPr>
            <w:tcW w:w="837" w:type="dxa"/>
          </w:tcPr>
          <w:p w14:paraId="5FD65BB1"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D886D44" w14:textId="0EBD0864" w:rsidR="00D73C3A" w:rsidRPr="00774688" w:rsidRDefault="00D73C3A" w:rsidP="0060763B">
            <w:pPr>
              <w:pStyle w:val="ListParagraph"/>
              <w:numPr>
                <w:ilvl w:val="0"/>
                <w:numId w:val="160"/>
              </w:numPr>
              <w:spacing w:before="60" w:after="60"/>
              <w:contextualSpacing w:val="0"/>
              <w:jc w:val="left"/>
              <w:rPr>
                <w:rFonts w:ascii="Arial" w:hAnsi="Arial" w:cs="Arial"/>
                <w:sz w:val="20"/>
                <w:szCs w:val="20"/>
              </w:rPr>
            </w:pPr>
            <w:r>
              <w:rPr>
                <w:rFonts w:ascii="Arial" w:hAnsi="Arial" w:cs="Arial"/>
                <w:sz w:val="20"/>
                <w:szCs w:val="20"/>
              </w:rPr>
              <w:t>t</w:t>
            </w:r>
            <w:r w:rsidRPr="00774688">
              <w:rPr>
                <w:rFonts w:ascii="Arial" w:hAnsi="Arial" w:cs="Arial"/>
                <w:sz w:val="20"/>
                <w:szCs w:val="20"/>
              </w:rPr>
              <w:t>he nature and extent (e.g., quantity, time period, or amount, as appropriate) of</w:t>
            </w:r>
            <w:r>
              <w:rPr>
                <w:rFonts w:ascii="Arial" w:hAnsi="Arial" w:cs="Arial"/>
                <w:sz w:val="20"/>
                <w:szCs w:val="20"/>
              </w:rPr>
              <w:t>:</w:t>
            </w:r>
          </w:p>
        </w:tc>
        <w:tc>
          <w:tcPr>
            <w:tcW w:w="1166" w:type="dxa"/>
          </w:tcPr>
          <w:p w14:paraId="35D4ACFC" w14:textId="36E1CC5E" w:rsidR="00D73C3A" w:rsidRDefault="00000000" w:rsidP="00D73C3A">
            <w:pPr>
              <w:spacing w:before="60" w:after="60"/>
              <w:rPr>
                <w:rFonts w:ascii="Arial" w:hAnsi="Arial" w:cs="Arial"/>
                <w:sz w:val="20"/>
                <w:szCs w:val="20"/>
              </w:rPr>
            </w:pPr>
            <w:sdt>
              <w:sdtPr>
                <w:rPr>
                  <w:rFonts w:ascii="Arial" w:hAnsi="Arial" w:cs="Arial"/>
                  <w:sz w:val="20"/>
                  <w:szCs w:val="20"/>
                </w:rPr>
                <w:id w:val="19313853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tc>
        <w:tc>
          <w:tcPr>
            <w:tcW w:w="1710" w:type="dxa"/>
          </w:tcPr>
          <w:p w14:paraId="3AFD0CE0" w14:textId="6F539B27" w:rsidR="00D73C3A" w:rsidRDefault="00D73C3A" w:rsidP="00D73C3A">
            <w:pPr>
              <w:spacing w:before="60" w:after="60"/>
              <w:rPr>
                <w:rFonts w:ascii="Arial" w:hAnsi="Arial" w:cs="Arial"/>
                <w:sz w:val="20"/>
                <w:szCs w:val="20"/>
              </w:rPr>
            </w:pPr>
            <w:r>
              <w:rPr>
                <w:rFonts w:ascii="Arial" w:hAnsi="Arial" w:cs="Arial"/>
                <w:sz w:val="20"/>
                <w:szCs w:val="20"/>
              </w:rPr>
              <w:t>32.30(c)</w:t>
            </w:r>
          </w:p>
        </w:tc>
        <w:sdt>
          <w:sdtPr>
            <w:rPr>
              <w:rFonts w:ascii="Arial" w:hAnsi="Arial" w:cs="Arial"/>
              <w:sz w:val="20"/>
              <w:szCs w:val="20"/>
            </w:rPr>
            <w:id w:val="773134844"/>
            <w:placeholder>
              <w:docPart w:val="B8AD94C5530647DCB28D0AB150E6B542"/>
            </w:placeholder>
            <w:showingPlcHdr/>
          </w:sdtPr>
          <w:sdtContent>
            <w:tc>
              <w:tcPr>
                <w:tcW w:w="1895" w:type="dxa"/>
              </w:tcPr>
              <w:p w14:paraId="18E3B23D" w14:textId="0E5008D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130DD2F" w14:textId="77777777" w:rsidTr="00435C9F">
        <w:tc>
          <w:tcPr>
            <w:tcW w:w="837" w:type="dxa"/>
          </w:tcPr>
          <w:p w14:paraId="29289C77"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6074651" w14:textId="4118BC9C"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rights to use specified assets</w:t>
            </w:r>
            <w:r>
              <w:rPr>
                <w:rFonts w:ascii="Arial" w:hAnsi="Arial" w:cs="Arial"/>
                <w:sz w:val="20"/>
                <w:szCs w:val="20"/>
              </w:rPr>
              <w:t>?</w:t>
            </w:r>
          </w:p>
        </w:tc>
        <w:tc>
          <w:tcPr>
            <w:tcW w:w="1166" w:type="dxa"/>
          </w:tcPr>
          <w:p w14:paraId="0F69FE8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994856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0215709" w14:textId="705551DC" w:rsidR="00D73C3A" w:rsidRDefault="00000000" w:rsidP="00D73C3A">
            <w:pPr>
              <w:spacing w:before="60" w:after="60"/>
              <w:rPr>
                <w:rFonts w:ascii="Arial" w:hAnsi="Arial" w:cs="Arial"/>
                <w:sz w:val="20"/>
                <w:szCs w:val="20"/>
              </w:rPr>
            </w:pPr>
            <w:sdt>
              <w:sdtPr>
                <w:rPr>
                  <w:rFonts w:ascii="Arial" w:hAnsi="Arial" w:cs="Arial"/>
                  <w:sz w:val="20"/>
                  <w:szCs w:val="20"/>
                </w:rPr>
                <w:id w:val="1437846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14C44C" w14:textId="37B297A4"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(i)</w:t>
            </w:r>
          </w:p>
        </w:tc>
        <w:sdt>
          <w:sdtPr>
            <w:rPr>
              <w:rFonts w:ascii="Arial" w:hAnsi="Arial" w:cs="Arial"/>
              <w:sz w:val="20"/>
              <w:szCs w:val="20"/>
            </w:rPr>
            <w:id w:val="-1215492179"/>
            <w:placeholder>
              <w:docPart w:val="B8AD94C5530647DCB28D0AB150E6B542"/>
            </w:placeholder>
            <w:showingPlcHdr/>
          </w:sdtPr>
          <w:sdtContent>
            <w:tc>
              <w:tcPr>
                <w:tcW w:w="1895" w:type="dxa"/>
              </w:tcPr>
              <w:p w14:paraId="59BB4AC9" w14:textId="4F7A8B4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B97F7A3" w14:textId="77777777" w:rsidTr="00435C9F">
        <w:tc>
          <w:tcPr>
            <w:tcW w:w="837" w:type="dxa"/>
          </w:tcPr>
          <w:p w14:paraId="4A7E98F6"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5BEE0BE" w14:textId="795135F3"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rights to expect the operator to provide specified services in relation to the service concession arrangement</w:t>
            </w:r>
            <w:r>
              <w:rPr>
                <w:rFonts w:ascii="Arial" w:hAnsi="Arial" w:cs="Arial"/>
                <w:sz w:val="20"/>
                <w:szCs w:val="20"/>
              </w:rPr>
              <w:t>?</w:t>
            </w:r>
          </w:p>
        </w:tc>
        <w:tc>
          <w:tcPr>
            <w:tcW w:w="1166" w:type="dxa"/>
          </w:tcPr>
          <w:p w14:paraId="6553CBC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31435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6C0CEE3" w14:textId="5ABD5A32" w:rsidR="00D73C3A" w:rsidRDefault="00000000" w:rsidP="00D73C3A">
            <w:pPr>
              <w:spacing w:before="60" w:after="60"/>
              <w:rPr>
                <w:rFonts w:ascii="Arial" w:hAnsi="Arial" w:cs="Arial"/>
                <w:sz w:val="20"/>
                <w:szCs w:val="20"/>
              </w:rPr>
            </w:pPr>
            <w:sdt>
              <w:sdtPr>
                <w:rPr>
                  <w:rFonts w:ascii="Arial" w:hAnsi="Arial" w:cs="Arial"/>
                  <w:sz w:val="20"/>
                  <w:szCs w:val="20"/>
                </w:rPr>
                <w:id w:val="20992092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DCDA9AB" w14:textId="44B395BD"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(ii)</w:t>
            </w:r>
          </w:p>
        </w:tc>
        <w:sdt>
          <w:sdtPr>
            <w:rPr>
              <w:rFonts w:ascii="Arial" w:hAnsi="Arial" w:cs="Arial"/>
              <w:sz w:val="20"/>
              <w:szCs w:val="20"/>
            </w:rPr>
            <w:id w:val="-1020937445"/>
            <w:placeholder>
              <w:docPart w:val="B8AD94C5530647DCB28D0AB150E6B542"/>
            </w:placeholder>
            <w:showingPlcHdr/>
          </w:sdtPr>
          <w:sdtContent>
            <w:tc>
              <w:tcPr>
                <w:tcW w:w="1895" w:type="dxa"/>
              </w:tcPr>
              <w:p w14:paraId="75F2B85E" w14:textId="2BB291A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0DF4BEA" w14:textId="77777777" w:rsidTr="00435C9F">
        <w:tc>
          <w:tcPr>
            <w:tcW w:w="837" w:type="dxa"/>
          </w:tcPr>
          <w:p w14:paraId="39A4A0E2" w14:textId="77777777" w:rsidR="00D73C3A" w:rsidRPr="00774688"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BBCCF19" w14:textId="3899F641"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Pr>
                <w:rFonts w:ascii="Arial" w:hAnsi="Arial" w:cs="Arial"/>
                <w:sz w:val="20"/>
                <w:szCs w:val="20"/>
              </w:rPr>
              <w:t xml:space="preserve">The carrying amount of </w:t>
            </w:r>
            <w:r w:rsidRPr="003112D3">
              <w:rPr>
                <w:rFonts w:ascii="Arial" w:hAnsi="Arial" w:cs="Arial"/>
                <w:sz w:val="20"/>
                <w:szCs w:val="20"/>
              </w:rPr>
              <w:t xml:space="preserve">service concession assets recognised </w:t>
            </w:r>
            <w:r>
              <w:rPr>
                <w:rFonts w:ascii="Arial" w:hAnsi="Arial" w:cs="Arial"/>
                <w:sz w:val="20"/>
                <w:szCs w:val="20"/>
              </w:rPr>
              <w:t>at</w:t>
            </w:r>
            <w:r w:rsidRPr="003112D3">
              <w:rPr>
                <w:rFonts w:ascii="Arial" w:hAnsi="Arial" w:cs="Arial"/>
                <w:sz w:val="20"/>
                <w:szCs w:val="20"/>
              </w:rPr>
              <w:t xml:space="preserve"> the reporting</w:t>
            </w:r>
            <w:r>
              <w:rPr>
                <w:rFonts w:ascii="Arial" w:hAnsi="Arial" w:cs="Arial"/>
                <w:sz w:val="20"/>
                <w:szCs w:val="20"/>
              </w:rPr>
              <w:t>date</w:t>
            </w:r>
            <w:r w:rsidRPr="003112D3">
              <w:rPr>
                <w:rFonts w:ascii="Arial" w:hAnsi="Arial" w:cs="Arial"/>
                <w:sz w:val="20"/>
                <w:szCs w:val="20"/>
              </w:rPr>
              <w:t>, including existing assets of the grantor reclassified as service concession assets</w:t>
            </w:r>
            <w:r>
              <w:rPr>
                <w:rFonts w:ascii="Arial" w:hAnsi="Arial" w:cs="Arial"/>
                <w:sz w:val="20"/>
                <w:szCs w:val="20"/>
              </w:rPr>
              <w:t>?</w:t>
            </w:r>
          </w:p>
        </w:tc>
        <w:tc>
          <w:tcPr>
            <w:tcW w:w="1166" w:type="dxa"/>
          </w:tcPr>
          <w:p w14:paraId="023A0AA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1750802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561D97C" w14:textId="07B67BAA" w:rsidR="00D73C3A" w:rsidRDefault="00000000" w:rsidP="00D73C3A">
            <w:pPr>
              <w:spacing w:before="60" w:after="60"/>
              <w:rPr>
                <w:rFonts w:ascii="Arial" w:hAnsi="Arial" w:cs="Arial"/>
                <w:sz w:val="20"/>
                <w:szCs w:val="20"/>
              </w:rPr>
            </w:pPr>
            <w:sdt>
              <w:sdtPr>
                <w:rPr>
                  <w:rFonts w:ascii="Arial" w:hAnsi="Arial" w:cs="Arial"/>
                  <w:sz w:val="20"/>
                  <w:szCs w:val="20"/>
                </w:rPr>
                <w:id w:val="6451642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5E136FF" w14:textId="48A641C3"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(iii)</w:t>
            </w:r>
          </w:p>
        </w:tc>
        <w:sdt>
          <w:sdtPr>
            <w:rPr>
              <w:rFonts w:ascii="Arial" w:hAnsi="Arial" w:cs="Arial"/>
              <w:sz w:val="20"/>
              <w:szCs w:val="20"/>
            </w:rPr>
            <w:id w:val="-897578730"/>
            <w:placeholder>
              <w:docPart w:val="B8AD94C5530647DCB28D0AB150E6B542"/>
            </w:placeholder>
          </w:sdtPr>
          <w:sdtContent>
            <w:tc>
              <w:tcPr>
                <w:tcW w:w="1895" w:type="dxa"/>
              </w:tcPr>
              <w:sdt>
                <w:sdtPr>
                  <w:rPr>
                    <w:rFonts w:ascii="Arial" w:hAnsi="Arial" w:cs="Arial"/>
                    <w:sz w:val="20"/>
                    <w:szCs w:val="20"/>
                  </w:rPr>
                  <w:id w:val="-1303998348"/>
                  <w:placeholder>
                    <w:docPart w:val="B8AD94C5530647DCB28D0AB150E6B542"/>
                  </w:placeholder>
                  <w:showingPlcHdr/>
                </w:sdtPr>
                <w:sdtContent>
                  <w:p w14:paraId="0C07C362" w14:textId="0EC0209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sdtContent>
              </w:sdt>
            </w:tc>
          </w:sdtContent>
        </w:sdt>
      </w:tr>
      <w:tr w:rsidR="00D73C3A" w:rsidRPr="00983410" w14:paraId="314A9FE2" w14:textId="77777777" w:rsidTr="00435C9F">
        <w:tc>
          <w:tcPr>
            <w:tcW w:w="837" w:type="dxa"/>
          </w:tcPr>
          <w:p w14:paraId="03937C4B"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C140CFB" w14:textId="12BAD389"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rights to receive specified assets at the end of the service concession arrangement</w:t>
            </w:r>
            <w:r>
              <w:rPr>
                <w:rFonts w:ascii="Arial" w:hAnsi="Arial" w:cs="Arial"/>
                <w:sz w:val="20"/>
                <w:szCs w:val="20"/>
              </w:rPr>
              <w:t>?</w:t>
            </w:r>
          </w:p>
        </w:tc>
        <w:tc>
          <w:tcPr>
            <w:tcW w:w="1166" w:type="dxa"/>
          </w:tcPr>
          <w:p w14:paraId="3A737B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37553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842DAD1" w14:textId="7B6376CB" w:rsidR="00D73C3A" w:rsidRDefault="00000000" w:rsidP="00D73C3A">
            <w:pPr>
              <w:spacing w:before="60" w:after="60"/>
              <w:rPr>
                <w:rFonts w:ascii="Arial" w:hAnsi="Arial" w:cs="Arial"/>
                <w:sz w:val="20"/>
                <w:szCs w:val="20"/>
              </w:rPr>
            </w:pPr>
            <w:sdt>
              <w:sdtPr>
                <w:rPr>
                  <w:rFonts w:ascii="Arial" w:hAnsi="Arial" w:cs="Arial"/>
                  <w:sz w:val="20"/>
                  <w:szCs w:val="20"/>
                </w:rPr>
                <w:id w:val="-14232614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7D15166" w14:textId="02C373CE"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(iv)</w:t>
            </w:r>
          </w:p>
        </w:tc>
        <w:sdt>
          <w:sdtPr>
            <w:rPr>
              <w:rFonts w:ascii="Arial" w:hAnsi="Arial" w:cs="Arial"/>
              <w:sz w:val="20"/>
              <w:szCs w:val="20"/>
            </w:rPr>
            <w:id w:val="1014271072"/>
            <w:placeholder>
              <w:docPart w:val="B8AD94C5530647DCB28D0AB150E6B542"/>
            </w:placeholder>
            <w:showingPlcHdr/>
          </w:sdtPr>
          <w:sdtContent>
            <w:tc>
              <w:tcPr>
                <w:tcW w:w="1895" w:type="dxa"/>
              </w:tcPr>
              <w:p w14:paraId="342CAF37" w14:textId="468B41F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4EAEB97" w14:textId="77777777" w:rsidTr="00435C9F">
        <w:tc>
          <w:tcPr>
            <w:tcW w:w="837" w:type="dxa"/>
          </w:tcPr>
          <w:p w14:paraId="5B579599"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A12F33F" w14:textId="2451ED43"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renewal and termination options</w:t>
            </w:r>
            <w:r>
              <w:rPr>
                <w:rFonts w:ascii="Arial" w:hAnsi="Arial" w:cs="Arial"/>
                <w:sz w:val="20"/>
                <w:szCs w:val="20"/>
              </w:rPr>
              <w:t>?</w:t>
            </w:r>
          </w:p>
        </w:tc>
        <w:tc>
          <w:tcPr>
            <w:tcW w:w="1166" w:type="dxa"/>
          </w:tcPr>
          <w:p w14:paraId="18BEEB2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15954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40AA62E" w14:textId="6F510E1D" w:rsidR="00D73C3A" w:rsidRDefault="00000000" w:rsidP="00D73C3A">
            <w:pPr>
              <w:spacing w:before="60" w:after="60"/>
              <w:rPr>
                <w:rFonts w:ascii="Arial" w:hAnsi="Arial" w:cs="Arial"/>
                <w:sz w:val="20"/>
                <w:szCs w:val="20"/>
              </w:rPr>
            </w:pPr>
            <w:sdt>
              <w:sdtPr>
                <w:rPr>
                  <w:rFonts w:ascii="Arial" w:hAnsi="Arial" w:cs="Arial"/>
                  <w:sz w:val="20"/>
                  <w:szCs w:val="20"/>
                </w:rPr>
                <w:id w:val="3288780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961AF0" w14:textId="360F0293"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(v)</w:t>
            </w:r>
          </w:p>
        </w:tc>
        <w:sdt>
          <w:sdtPr>
            <w:rPr>
              <w:rFonts w:ascii="Arial" w:hAnsi="Arial" w:cs="Arial"/>
              <w:sz w:val="20"/>
              <w:szCs w:val="20"/>
            </w:rPr>
            <w:id w:val="1751228572"/>
            <w:placeholder>
              <w:docPart w:val="B8AD94C5530647DCB28D0AB150E6B542"/>
            </w:placeholder>
            <w:showingPlcHdr/>
          </w:sdtPr>
          <w:sdtContent>
            <w:tc>
              <w:tcPr>
                <w:tcW w:w="1895" w:type="dxa"/>
              </w:tcPr>
              <w:p w14:paraId="14943611" w14:textId="72365AA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B0FA49" w14:textId="77777777" w:rsidTr="00435C9F">
        <w:tc>
          <w:tcPr>
            <w:tcW w:w="837" w:type="dxa"/>
          </w:tcPr>
          <w:p w14:paraId="135CC94A"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9A2CFA8" w14:textId="7607E98B"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other rights and obligations (e.g., major overhaul of service concession assets)</w:t>
            </w:r>
            <w:r>
              <w:rPr>
                <w:rFonts w:ascii="Arial" w:hAnsi="Arial" w:cs="Arial"/>
                <w:sz w:val="20"/>
                <w:szCs w:val="20"/>
              </w:rPr>
              <w:t>?</w:t>
            </w:r>
          </w:p>
        </w:tc>
        <w:tc>
          <w:tcPr>
            <w:tcW w:w="1166" w:type="dxa"/>
          </w:tcPr>
          <w:p w14:paraId="1DB405D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573505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6054D94" w14:textId="1E4FDB33" w:rsidR="00D73C3A" w:rsidRDefault="00000000" w:rsidP="00D73C3A">
            <w:pPr>
              <w:spacing w:before="60" w:after="60"/>
              <w:rPr>
                <w:rFonts w:ascii="Arial" w:hAnsi="Arial" w:cs="Arial"/>
                <w:sz w:val="20"/>
                <w:szCs w:val="20"/>
              </w:rPr>
            </w:pPr>
            <w:sdt>
              <w:sdtPr>
                <w:rPr>
                  <w:rFonts w:ascii="Arial" w:hAnsi="Arial" w:cs="Arial"/>
                  <w:sz w:val="20"/>
                  <w:szCs w:val="20"/>
                </w:rPr>
                <w:id w:val="16661212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47DEFAC" w14:textId="263CC449"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(vi)</w:t>
            </w:r>
          </w:p>
        </w:tc>
        <w:sdt>
          <w:sdtPr>
            <w:rPr>
              <w:rFonts w:ascii="Arial" w:hAnsi="Arial" w:cs="Arial"/>
              <w:sz w:val="20"/>
              <w:szCs w:val="20"/>
            </w:rPr>
            <w:id w:val="-548379492"/>
            <w:placeholder>
              <w:docPart w:val="B8AD94C5530647DCB28D0AB150E6B542"/>
            </w:placeholder>
            <w:showingPlcHdr/>
          </w:sdtPr>
          <w:sdtContent>
            <w:tc>
              <w:tcPr>
                <w:tcW w:w="1895" w:type="dxa"/>
              </w:tcPr>
              <w:p w14:paraId="5E606935" w14:textId="0381EF8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704FE88" w14:textId="77777777" w:rsidTr="00435C9F">
        <w:tc>
          <w:tcPr>
            <w:tcW w:w="837" w:type="dxa"/>
          </w:tcPr>
          <w:p w14:paraId="65FBA90B"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290E7D6" w14:textId="28978145" w:rsidR="00D73C3A" w:rsidRPr="003112D3" w:rsidRDefault="00D73C3A" w:rsidP="0060763B">
            <w:pPr>
              <w:pStyle w:val="ListParagraph"/>
              <w:numPr>
                <w:ilvl w:val="0"/>
                <w:numId w:val="161"/>
              </w:numPr>
              <w:spacing w:before="60" w:after="60"/>
              <w:ind w:left="1029" w:hanging="709"/>
              <w:jc w:val="left"/>
              <w:rPr>
                <w:rFonts w:ascii="Arial" w:hAnsi="Arial" w:cs="Arial"/>
                <w:sz w:val="20"/>
                <w:szCs w:val="20"/>
              </w:rPr>
            </w:pPr>
            <w:r w:rsidRPr="003112D3">
              <w:rPr>
                <w:rFonts w:ascii="Arial" w:hAnsi="Arial" w:cs="Arial"/>
                <w:sz w:val="20"/>
                <w:szCs w:val="20"/>
              </w:rPr>
              <w:t>obligations to provide the operator with access to service concession assets or other revenue-generating assets</w:t>
            </w:r>
            <w:r>
              <w:rPr>
                <w:rFonts w:ascii="Arial" w:hAnsi="Arial" w:cs="Arial"/>
                <w:sz w:val="20"/>
                <w:szCs w:val="20"/>
              </w:rPr>
              <w:t>?</w:t>
            </w:r>
          </w:p>
        </w:tc>
        <w:tc>
          <w:tcPr>
            <w:tcW w:w="1166" w:type="dxa"/>
          </w:tcPr>
          <w:p w14:paraId="77923A4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484965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C1AB23F" w14:textId="3FD20264" w:rsidR="00D73C3A" w:rsidRDefault="00000000" w:rsidP="00D73C3A">
            <w:pPr>
              <w:spacing w:before="60" w:after="60"/>
              <w:rPr>
                <w:rFonts w:ascii="Arial" w:hAnsi="Arial" w:cs="Arial"/>
                <w:sz w:val="20"/>
                <w:szCs w:val="20"/>
              </w:rPr>
            </w:pPr>
            <w:sdt>
              <w:sdtPr>
                <w:rPr>
                  <w:rFonts w:ascii="Arial" w:hAnsi="Arial" w:cs="Arial"/>
                  <w:sz w:val="20"/>
                  <w:szCs w:val="20"/>
                </w:rPr>
                <w:id w:val="14498935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734C286" w14:textId="1827EC7A" w:rsidR="00D73C3A" w:rsidRDefault="00D73C3A" w:rsidP="00D73C3A">
            <w:pPr>
              <w:spacing w:before="60" w:after="60"/>
              <w:rPr>
                <w:rFonts w:ascii="Arial" w:hAnsi="Arial" w:cs="Arial"/>
                <w:sz w:val="20"/>
                <w:szCs w:val="20"/>
              </w:rPr>
            </w:pPr>
            <w:r>
              <w:rPr>
                <w:rFonts w:ascii="Arial" w:hAnsi="Arial" w:cs="Arial"/>
                <w:sz w:val="20"/>
                <w:szCs w:val="20"/>
              </w:rPr>
              <w:t>32.30(c)</w:t>
            </w:r>
            <w:r>
              <w:rPr>
                <w:rFonts w:ascii="Arial" w:hAnsi="Arial" w:cs="Arial"/>
                <w:sz w:val="20"/>
                <w:szCs w:val="20"/>
              </w:rPr>
              <w:br/>
              <w:t>(vii)</w:t>
            </w:r>
          </w:p>
        </w:tc>
        <w:sdt>
          <w:sdtPr>
            <w:rPr>
              <w:rFonts w:ascii="Arial" w:hAnsi="Arial" w:cs="Arial"/>
              <w:sz w:val="20"/>
              <w:szCs w:val="20"/>
            </w:rPr>
            <w:id w:val="1985508485"/>
            <w:placeholder>
              <w:docPart w:val="B8AD94C5530647DCB28D0AB150E6B542"/>
            </w:placeholder>
            <w:showingPlcHdr/>
          </w:sdtPr>
          <w:sdtContent>
            <w:tc>
              <w:tcPr>
                <w:tcW w:w="1895" w:type="dxa"/>
              </w:tcPr>
              <w:p w14:paraId="3E1782E2" w14:textId="2FA8567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3B592BC" w14:textId="77777777" w:rsidTr="00435C9F">
        <w:tc>
          <w:tcPr>
            <w:tcW w:w="837" w:type="dxa"/>
          </w:tcPr>
          <w:p w14:paraId="05A56680"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559EDBB" w14:textId="1230D84D" w:rsidR="00D73C3A" w:rsidRPr="003112D3" w:rsidRDefault="00D73C3A" w:rsidP="0060763B">
            <w:pPr>
              <w:pStyle w:val="ListParagraph"/>
              <w:numPr>
                <w:ilvl w:val="0"/>
                <w:numId w:val="160"/>
              </w:numPr>
              <w:spacing w:before="60" w:after="60"/>
              <w:contextualSpacing w:val="0"/>
              <w:jc w:val="left"/>
              <w:rPr>
                <w:rFonts w:ascii="Arial" w:hAnsi="Arial" w:cs="Arial"/>
                <w:sz w:val="20"/>
                <w:szCs w:val="20"/>
              </w:rPr>
            </w:pPr>
            <w:r>
              <w:rPr>
                <w:rFonts w:ascii="Arial" w:hAnsi="Arial" w:cs="Arial"/>
                <w:sz w:val="20"/>
                <w:szCs w:val="20"/>
              </w:rPr>
              <w:t>c</w:t>
            </w:r>
            <w:r w:rsidRPr="003112D3">
              <w:rPr>
                <w:rFonts w:ascii="Arial" w:hAnsi="Arial" w:cs="Arial"/>
                <w:sz w:val="20"/>
                <w:szCs w:val="20"/>
              </w:rPr>
              <w:t>hanges in the service concession arrangement that occurred occurring during the reporting period</w:t>
            </w:r>
            <w:r>
              <w:rPr>
                <w:rFonts w:ascii="Arial" w:hAnsi="Arial" w:cs="Arial"/>
                <w:sz w:val="20"/>
                <w:szCs w:val="20"/>
              </w:rPr>
              <w:t>?</w:t>
            </w:r>
          </w:p>
        </w:tc>
        <w:tc>
          <w:tcPr>
            <w:tcW w:w="1166" w:type="dxa"/>
          </w:tcPr>
          <w:p w14:paraId="27B5C1D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121819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601DF5F" w14:textId="02DAF223" w:rsidR="00D73C3A" w:rsidRDefault="00000000" w:rsidP="00D73C3A">
            <w:pPr>
              <w:spacing w:before="60" w:after="60"/>
              <w:rPr>
                <w:rFonts w:ascii="Arial" w:hAnsi="Arial" w:cs="Arial"/>
                <w:sz w:val="20"/>
                <w:szCs w:val="20"/>
              </w:rPr>
            </w:pPr>
            <w:sdt>
              <w:sdtPr>
                <w:rPr>
                  <w:rFonts w:ascii="Arial" w:hAnsi="Arial" w:cs="Arial"/>
                  <w:sz w:val="20"/>
                  <w:szCs w:val="20"/>
                </w:rPr>
                <w:id w:val="11965074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0E32172" w14:textId="3501A027" w:rsidR="00D73C3A" w:rsidRDefault="00D73C3A" w:rsidP="00D73C3A">
            <w:pPr>
              <w:spacing w:before="60" w:after="60"/>
              <w:rPr>
                <w:rFonts w:ascii="Arial" w:hAnsi="Arial" w:cs="Arial"/>
                <w:sz w:val="20"/>
                <w:szCs w:val="20"/>
              </w:rPr>
            </w:pPr>
            <w:r>
              <w:rPr>
                <w:rFonts w:ascii="Arial" w:hAnsi="Arial" w:cs="Arial"/>
                <w:sz w:val="20"/>
                <w:szCs w:val="20"/>
              </w:rPr>
              <w:t>32.30(d)</w:t>
            </w:r>
          </w:p>
        </w:tc>
        <w:sdt>
          <w:sdtPr>
            <w:rPr>
              <w:rFonts w:ascii="Arial" w:hAnsi="Arial" w:cs="Arial"/>
              <w:sz w:val="20"/>
              <w:szCs w:val="20"/>
            </w:rPr>
            <w:id w:val="-1367518707"/>
            <w:placeholder>
              <w:docPart w:val="B8AD94C5530647DCB28D0AB150E6B542"/>
            </w:placeholder>
            <w:showingPlcHdr/>
          </w:sdtPr>
          <w:sdtContent>
            <w:tc>
              <w:tcPr>
                <w:tcW w:w="1895" w:type="dxa"/>
              </w:tcPr>
              <w:p w14:paraId="4486D566" w14:textId="04C8AE8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4496BFA" w14:textId="77777777" w:rsidTr="00435C9F">
        <w:tc>
          <w:tcPr>
            <w:tcW w:w="837" w:type="dxa"/>
          </w:tcPr>
          <w:p w14:paraId="67CAE041" w14:textId="77777777" w:rsidR="00D73C3A" w:rsidRPr="002E6A1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A4BED03" w14:textId="77777777" w:rsidR="00D73C3A" w:rsidRDefault="00D73C3A" w:rsidP="0060763B">
            <w:pPr>
              <w:pStyle w:val="ListParagraph"/>
              <w:numPr>
                <w:ilvl w:val="0"/>
                <w:numId w:val="160"/>
              </w:numPr>
              <w:spacing w:before="60" w:after="60"/>
              <w:contextualSpacing w:val="0"/>
              <w:jc w:val="left"/>
              <w:rPr>
                <w:rFonts w:ascii="Arial" w:hAnsi="Arial" w:cs="Arial"/>
                <w:sz w:val="20"/>
                <w:szCs w:val="20"/>
              </w:rPr>
            </w:pPr>
            <w:r>
              <w:rPr>
                <w:rFonts w:ascii="Arial" w:hAnsi="Arial" w:cs="Arial"/>
                <w:sz w:val="20"/>
                <w:szCs w:val="20"/>
              </w:rPr>
              <w:t>a</w:t>
            </w:r>
            <w:r w:rsidRPr="003112D3">
              <w:rPr>
                <w:rFonts w:ascii="Arial" w:hAnsi="Arial" w:cs="Arial"/>
                <w:sz w:val="20"/>
                <w:szCs w:val="20"/>
              </w:rPr>
              <w:t xml:space="preserve"> description of any contract breach by either party during the reporting period and the impact thereof for the grantor</w:t>
            </w:r>
            <w:r>
              <w:rPr>
                <w:rFonts w:ascii="Arial" w:hAnsi="Arial" w:cs="Arial"/>
                <w:sz w:val="20"/>
                <w:szCs w:val="20"/>
              </w:rPr>
              <w:t>?</w:t>
            </w:r>
          </w:p>
          <w:p w14:paraId="45765F2B" w14:textId="77777777" w:rsidR="00D73C3A" w:rsidRDefault="00D73C3A" w:rsidP="00D73C3A">
            <w:pPr>
              <w:spacing w:before="60" w:after="60"/>
              <w:rPr>
                <w:rFonts w:ascii="Arial" w:hAnsi="Arial" w:cs="Arial"/>
                <w:sz w:val="20"/>
                <w:szCs w:val="20"/>
              </w:rPr>
            </w:pPr>
          </w:p>
          <w:p w14:paraId="6D0A1306" w14:textId="1153587D" w:rsidR="00D73C3A" w:rsidRPr="00E14E13" w:rsidRDefault="00D73C3A" w:rsidP="00D73C3A">
            <w:pPr>
              <w:spacing w:before="60" w:after="60"/>
              <w:rPr>
                <w:rFonts w:ascii="Arial" w:hAnsi="Arial" w:cs="Arial"/>
                <w:sz w:val="20"/>
                <w:szCs w:val="20"/>
              </w:rPr>
            </w:pPr>
          </w:p>
        </w:tc>
        <w:tc>
          <w:tcPr>
            <w:tcW w:w="1166" w:type="dxa"/>
          </w:tcPr>
          <w:p w14:paraId="0D56F2D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257253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688BF39" w14:textId="5BAE9E5C" w:rsidR="00D73C3A" w:rsidRDefault="00000000" w:rsidP="00D73C3A">
            <w:pPr>
              <w:spacing w:before="60" w:after="60"/>
              <w:rPr>
                <w:rFonts w:ascii="Arial" w:hAnsi="Arial" w:cs="Arial"/>
                <w:sz w:val="20"/>
                <w:szCs w:val="20"/>
              </w:rPr>
            </w:pPr>
            <w:sdt>
              <w:sdtPr>
                <w:rPr>
                  <w:rFonts w:ascii="Arial" w:hAnsi="Arial" w:cs="Arial"/>
                  <w:sz w:val="20"/>
                  <w:szCs w:val="20"/>
                </w:rPr>
                <w:id w:val="-46573428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1CB2DE" w14:textId="1B5E31EA" w:rsidR="00D73C3A" w:rsidRDefault="00D73C3A" w:rsidP="00D73C3A">
            <w:pPr>
              <w:spacing w:before="60" w:after="60"/>
              <w:rPr>
                <w:rFonts w:ascii="Arial" w:hAnsi="Arial" w:cs="Arial"/>
                <w:sz w:val="20"/>
                <w:szCs w:val="20"/>
              </w:rPr>
            </w:pPr>
            <w:r>
              <w:rPr>
                <w:rFonts w:ascii="Arial" w:hAnsi="Arial" w:cs="Arial"/>
                <w:sz w:val="20"/>
                <w:szCs w:val="20"/>
              </w:rPr>
              <w:t>32.30(d)</w:t>
            </w:r>
          </w:p>
        </w:tc>
        <w:sdt>
          <w:sdtPr>
            <w:rPr>
              <w:rFonts w:ascii="Arial" w:hAnsi="Arial" w:cs="Arial"/>
              <w:sz w:val="20"/>
              <w:szCs w:val="20"/>
            </w:rPr>
            <w:id w:val="-575821488"/>
            <w:placeholder>
              <w:docPart w:val="B8AD94C5530647DCB28D0AB150E6B542"/>
            </w:placeholder>
            <w:showingPlcHdr/>
          </w:sdtPr>
          <w:sdtContent>
            <w:tc>
              <w:tcPr>
                <w:tcW w:w="1895" w:type="dxa"/>
              </w:tcPr>
              <w:p w14:paraId="6306BB39" w14:textId="637EFAC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526ADC3" w14:textId="77777777" w:rsidTr="00435C9F">
        <w:tc>
          <w:tcPr>
            <w:tcW w:w="837" w:type="dxa"/>
            <w:shd w:val="clear" w:color="auto" w:fill="D9D9D9" w:themeFill="background1" w:themeFillShade="D9"/>
          </w:tcPr>
          <w:p w14:paraId="1720EF98" w14:textId="77777777" w:rsidR="00D73C3A" w:rsidRPr="007E592D"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68919C51" w14:textId="32CEBCEA" w:rsidR="00D73C3A" w:rsidRPr="00570C12" w:rsidRDefault="00D73C3A" w:rsidP="00D73C3A">
            <w:pPr>
              <w:pStyle w:val="Heading3"/>
              <w:spacing w:before="60" w:after="60"/>
              <w:rPr>
                <w:rFonts w:ascii="Arial" w:eastAsia="Times New Roman" w:hAnsi="Arial" w:cs="Arial"/>
                <w:b/>
                <w:color w:val="C0504D"/>
                <w:sz w:val="20"/>
                <w:szCs w:val="20"/>
                <w:lang w:eastAsia="en-GB"/>
              </w:rPr>
            </w:pPr>
            <w:bookmarkStart w:id="657" w:name="_Toc43644571"/>
            <w:bookmarkStart w:id="658" w:name="_Toc44325191"/>
            <w:bookmarkStart w:id="659" w:name="_Toc44394594"/>
            <w:bookmarkStart w:id="660" w:name="_Toc44412858"/>
            <w:bookmarkStart w:id="661" w:name="_Toc44440963"/>
            <w:bookmarkStart w:id="662" w:name="_Toc44441358"/>
            <w:bookmarkStart w:id="663" w:name="_Toc44501472"/>
            <w:bookmarkStart w:id="664" w:name="_Toc44501596"/>
            <w:bookmarkStart w:id="665" w:name="_Toc44502280"/>
            <w:bookmarkStart w:id="666" w:name="_Toc44508746"/>
            <w:bookmarkStart w:id="667" w:name="_Toc44514002"/>
            <w:bookmarkStart w:id="668" w:name="_Toc65677082"/>
            <w:r w:rsidRPr="00570C12">
              <w:rPr>
                <w:rFonts w:ascii="Arial" w:eastAsia="Times New Roman" w:hAnsi="Arial" w:cs="Arial"/>
                <w:b/>
                <w:color w:val="C0504D"/>
                <w:sz w:val="20"/>
                <w:szCs w:val="20"/>
                <w:lang w:eastAsia="en-GB"/>
              </w:rPr>
              <w:t>Employee Benefits</w:t>
            </w:r>
            <w:r>
              <w:rPr>
                <w:rFonts w:ascii="Arial" w:eastAsia="Times New Roman" w:hAnsi="Arial" w:cs="Arial"/>
                <w:b/>
                <w:color w:val="C0504D"/>
                <w:sz w:val="20"/>
                <w:szCs w:val="20"/>
                <w:lang w:eastAsia="en-GB"/>
              </w:rPr>
              <w:t xml:space="preserve"> (GRAP 25)</w:t>
            </w:r>
            <w:bookmarkEnd w:id="657"/>
            <w:bookmarkEnd w:id="658"/>
            <w:bookmarkEnd w:id="659"/>
            <w:bookmarkEnd w:id="660"/>
            <w:bookmarkEnd w:id="661"/>
            <w:bookmarkEnd w:id="662"/>
            <w:bookmarkEnd w:id="663"/>
            <w:bookmarkEnd w:id="664"/>
            <w:bookmarkEnd w:id="665"/>
            <w:bookmarkEnd w:id="666"/>
            <w:bookmarkEnd w:id="667"/>
            <w:bookmarkEnd w:id="668"/>
          </w:p>
        </w:tc>
      </w:tr>
      <w:tr w:rsidR="00D73C3A" w:rsidRPr="00983410" w14:paraId="3F51D927" w14:textId="77777777" w:rsidTr="00435C9F">
        <w:tc>
          <w:tcPr>
            <w:tcW w:w="837" w:type="dxa"/>
          </w:tcPr>
          <w:p w14:paraId="27E4DF9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EA44758" w14:textId="7D17342C" w:rsidR="00D73C3A" w:rsidRPr="00570C12" w:rsidRDefault="00D73C3A" w:rsidP="00D73C3A">
            <w:pPr>
              <w:spacing w:before="60" w:after="60"/>
              <w:rPr>
                <w:rFonts w:ascii="Arial" w:hAnsi="Arial" w:cs="Arial"/>
                <w:b/>
                <w:color w:val="C0504D"/>
                <w:sz w:val="20"/>
                <w:szCs w:val="20"/>
              </w:rPr>
            </w:pPr>
            <w:r w:rsidRPr="00570C12">
              <w:rPr>
                <w:rFonts w:ascii="Arial" w:hAnsi="Arial" w:cs="Arial"/>
                <w:b/>
                <w:color w:val="C0504D"/>
                <w:sz w:val="20"/>
                <w:szCs w:val="20"/>
              </w:rPr>
              <w:t>Short-term employee benefits</w:t>
            </w:r>
          </w:p>
        </w:tc>
      </w:tr>
      <w:tr w:rsidR="00D73C3A" w:rsidRPr="00983410" w14:paraId="00C094AA" w14:textId="77777777" w:rsidTr="00435C9F">
        <w:tc>
          <w:tcPr>
            <w:tcW w:w="837" w:type="dxa"/>
          </w:tcPr>
          <w:p w14:paraId="7ED3413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978F7A1" w14:textId="0E799C1E" w:rsidR="00D73C3A" w:rsidRPr="00570C12" w:rsidRDefault="00D73C3A" w:rsidP="00D73C3A">
            <w:pPr>
              <w:spacing w:before="60" w:after="60"/>
              <w:rPr>
                <w:rFonts w:ascii="Arial" w:hAnsi="Arial" w:cs="Arial"/>
                <w:b/>
                <w:i/>
                <w:iCs/>
                <w:color w:val="000000" w:themeColor="text1"/>
                <w:sz w:val="20"/>
                <w:szCs w:val="20"/>
              </w:rPr>
            </w:pPr>
            <w:r w:rsidRPr="00570C12">
              <w:rPr>
                <w:rFonts w:ascii="Arial" w:hAnsi="Arial" w:cs="Arial"/>
                <w:b/>
                <w:i/>
                <w:iCs/>
                <w:color w:val="000000" w:themeColor="text1"/>
                <w:sz w:val="20"/>
                <w:szCs w:val="20"/>
              </w:rPr>
              <w:t>All short-term employee benefits</w:t>
            </w:r>
          </w:p>
        </w:tc>
      </w:tr>
      <w:tr w:rsidR="00D73C3A" w:rsidRPr="00983410" w14:paraId="3DF7896B" w14:textId="77777777" w:rsidTr="00435C9F">
        <w:tc>
          <w:tcPr>
            <w:tcW w:w="837" w:type="dxa"/>
          </w:tcPr>
          <w:p w14:paraId="4204935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496740F" w14:textId="542285F2" w:rsidR="00D73C3A" w:rsidRPr="007D52E2" w:rsidRDefault="00D73C3A" w:rsidP="00D73C3A">
            <w:pPr>
              <w:spacing w:before="60" w:after="60"/>
              <w:rPr>
                <w:rFonts w:ascii="Arial" w:hAnsi="Arial" w:cs="Arial"/>
                <w:sz w:val="20"/>
                <w:szCs w:val="20"/>
              </w:rPr>
            </w:pPr>
            <w:r w:rsidRPr="00570C12">
              <w:rPr>
                <w:rFonts w:ascii="Arial" w:hAnsi="Arial" w:cs="Arial"/>
                <w:sz w:val="20"/>
                <w:szCs w:val="20"/>
              </w:rPr>
              <w:t>Where employees have rendered their services during the accounting period, has the undiscounted amount of short-term employee benefits expected to be paid in exchange for that service been recognized:</w:t>
            </w:r>
          </w:p>
        </w:tc>
        <w:tc>
          <w:tcPr>
            <w:tcW w:w="1166" w:type="dxa"/>
          </w:tcPr>
          <w:p w14:paraId="455ED67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469449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AEF4767" w14:textId="77777777" w:rsidR="00D73C3A" w:rsidRDefault="00D73C3A" w:rsidP="00D73C3A">
            <w:pPr>
              <w:spacing w:before="60" w:after="60"/>
              <w:rPr>
                <w:rFonts w:ascii="MS Gothic" w:eastAsia="MS Gothic" w:hAnsi="MS Gothic" w:cs="Arial"/>
                <w:sz w:val="20"/>
                <w:szCs w:val="20"/>
              </w:rPr>
            </w:pPr>
          </w:p>
        </w:tc>
        <w:tc>
          <w:tcPr>
            <w:tcW w:w="1710" w:type="dxa"/>
          </w:tcPr>
          <w:p w14:paraId="28932019" w14:textId="2891B4B3" w:rsidR="00D73C3A" w:rsidRDefault="00D73C3A" w:rsidP="00D73C3A">
            <w:pPr>
              <w:spacing w:before="60" w:after="60"/>
              <w:rPr>
                <w:rFonts w:ascii="Arial" w:hAnsi="Arial" w:cs="Arial"/>
                <w:sz w:val="20"/>
                <w:szCs w:val="20"/>
              </w:rPr>
            </w:pPr>
            <w:r>
              <w:rPr>
                <w:rFonts w:ascii="Arial" w:hAnsi="Arial" w:cs="Arial"/>
                <w:sz w:val="20"/>
                <w:szCs w:val="20"/>
              </w:rPr>
              <w:t>25.12</w:t>
            </w:r>
          </w:p>
        </w:tc>
        <w:sdt>
          <w:sdtPr>
            <w:rPr>
              <w:rFonts w:ascii="Arial" w:hAnsi="Arial" w:cs="Arial"/>
              <w:sz w:val="20"/>
              <w:szCs w:val="20"/>
            </w:rPr>
            <w:id w:val="-1635333863"/>
            <w:placeholder>
              <w:docPart w:val="B8AD94C5530647DCB28D0AB150E6B542"/>
            </w:placeholder>
            <w:showingPlcHdr/>
          </w:sdtPr>
          <w:sdtContent>
            <w:tc>
              <w:tcPr>
                <w:tcW w:w="1895" w:type="dxa"/>
              </w:tcPr>
              <w:p w14:paraId="2F432537" w14:textId="0FACFDC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DEA05FE" w14:textId="77777777" w:rsidTr="00435C9F">
        <w:tc>
          <w:tcPr>
            <w:tcW w:w="837" w:type="dxa"/>
          </w:tcPr>
          <w:p w14:paraId="5C5FB0E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E1352E1" w14:textId="6A591FFC" w:rsidR="00D73C3A" w:rsidRPr="007D52E2" w:rsidRDefault="00D73C3A" w:rsidP="00D73C3A">
            <w:pPr>
              <w:pStyle w:val="ListParagraph"/>
              <w:numPr>
                <w:ilvl w:val="0"/>
                <w:numId w:val="89"/>
              </w:numPr>
              <w:spacing w:before="60" w:after="60"/>
              <w:contextualSpacing w:val="0"/>
              <w:jc w:val="left"/>
              <w:rPr>
                <w:rFonts w:ascii="Arial" w:hAnsi="Arial" w:cs="Arial"/>
                <w:sz w:val="20"/>
                <w:szCs w:val="20"/>
              </w:rPr>
            </w:pPr>
            <w:r w:rsidRPr="006524BE">
              <w:rPr>
                <w:rFonts w:ascii="Arial" w:hAnsi="Arial" w:cs="Arial"/>
                <w:sz w:val="20"/>
                <w:szCs w:val="20"/>
              </w:rPr>
              <w:t>as a liability (accrued expense), after deducting any amount already paid?</w:t>
            </w:r>
          </w:p>
        </w:tc>
        <w:tc>
          <w:tcPr>
            <w:tcW w:w="1166" w:type="dxa"/>
          </w:tcPr>
          <w:p w14:paraId="6257317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308977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65F7953" w14:textId="46112A3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727829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BE3B19" w14:textId="2B110946" w:rsidR="00D73C3A" w:rsidRDefault="00D73C3A" w:rsidP="00D73C3A">
            <w:pPr>
              <w:spacing w:before="60" w:after="60"/>
              <w:rPr>
                <w:rFonts w:ascii="Arial" w:hAnsi="Arial" w:cs="Arial"/>
                <w:sz w:val="20"/>
                <w:szCs w:val="20"/>
              </w:rPr>
            </w:pPr>
            <w:r>
              <w:rPr>
                <w:rFonts w:ascii="Arial" w:hAnsi="Arial" w:cs="Arial"/>
                <w:sz w:val="20"/>
                <w:szCs w:val="20"/>
              </w:rPr>
              <w:t>25.12(a)</w:t>
            </w:r>
          </w:p>
        </w:tc>
        <w:sdt>
          <w:sdtPr>
            <w:rPr>
              <w:rFonts w:ascii="Arial" w:hAnsi="Arial" w:cs="Arial"/>
              <w:sz w:val="20"/>
              <w:szCs w:val="20"/>
            </w:rPr>
            <w:id w:val="-239717581"/>
            <w:placeholder>
              <w:docPart w:val="B8AD94C5530647DCB28D0AB150E6B542"/>
            </w:placeholder>
            <w:showingPlcHdr/>
          </w:sdtPr>
          <w:sdtContent>
            <w:tc>
              <w:tcPr>
                <w:tcW w:w="1895" w:type="dxa"/>
              </w:tcPr>
              <w:p w14:paraId="17EDEEAC" w14:textId="4242913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39B4743" w14:textId="77777777" w:rsidTr="00435C9F">
        <w:tc>
          <w:tcPr>
            <w:tcW w:w="837" w:type="dxa"/>
          </w:tcPr>
          <w:p w14:paraId="374604A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42E5DFB" w14:textId="40D680FB" w:rsidR="00D73C3A" w:rsidRPr="007D52E2" w:rsidRDefault="00D73C3A" w:rsidP="00D73C3A">
            <w:pPr>
              <w:pStyle w:val="ListParagraph"/>
              <w:numPr>
                <w:ilvl w:val="0"/>
                <w:numId w:val="89"/>
              </w:numPr>
              <w:spacing w:before="60" w:after="60"/>
              <w:contextualSpacing w:val="0"/>
              <w:jc w:val="left"/>
              <w:rPr>
                <w:rFonts w:ascii="Arial" w:hAnsi="Arial" w:cs="Arial"/>
                <w:sz w:val="20"/>
                <w:szCs w:val="20"/>
              </w:rPr>
            </w:pPr>
            <w:r w:rsidRPr="006524BE">
              <w:rPr>
                <w:rFonts w:ascii="Arial" w:hAnsi="Arial" w:cs="Arial"/>
                <w:sz w:val="20"/>
                <w:szCs w:val="20"/>
              </w:rPr>
              <w:t xml:space="preserve">as an expense, unless another </w:t>
            </w:r>
            <w:r>
              <w:rPr>
                <w:rFonts w:ascii="Arial" w:hAnsi="Arial" w:cs="Arial"/>
                <w:sz w:val="20"/>
                <w:szCs w:val="20"/>
              </w:rPr>
              <w:t>GRAP</w:t>
            </w:r>
            <w:r w:rsidRPr="006524BE">
              <w:rPr>
                <w:rFonts w:ascii="Arial" w:hAnsi="Arial" w:cs="Arial"/>
                <w:sz w:val="20"/>
                <w:szCs w:val="20"/>
              </w:rPr>
              <w:t xml:space="preserve"> requires or permits the inclusion of the benefits in the cost of an asset?</w:t>
            </w:r>
          </w:p>
        </w:tc>
        <w:tc>
          <w:tcPr>
            <w:tcW w:w="1166" w:type="dxa"/>
          </w:tcPr>
          <w:p w14:paraId="1B8E9D7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789122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D826B2" w14:textId="493A906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004872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C516390" w14:textId="7AF69116" w:rsidR="00D73C3A" w:rsidRDefault="00D73C3A" w:rsidP="00D73C3A">
            <w:pPr>
              <w:spacing w:before="60" w:after="60"/>
              <w:rPr>
                <w:rFonts w:ascii="Arial" w:hAnsi="Arial" w:cs="Arial"/>
                <w:sz w:val="20"/>
                <w:szCs w:val="20"/>
              </w:rPr>
            </w:pPr>
            <w:r>
              <w:rPr>
                <w:rFonts w:ascii="Arial" w:hAnsi="Arial" w:cs="Arial"/>
                <w:sz w:val="20"/>
                <w:szCs w:val="20"/>
              </w:rPr>
              <w:t>25.12(b)</w:t>
            </w:r>
          </w:p>
        </w:tc>
        <w:sdt>
          <w:sdtPr>
            <w:rPr>
              <w:rFonts w:ascii="Arial" w:hAnsi="Arial" w:cs="Arial"/>
              <w:sz w:val="20"/>
              <w:szCs w:val="20"/>
            </w:rPr>
            <w:id w:val="-253051623"/>
            <w:placeholder>
              <w:docPart w:val="B8AD94C5530647DCB28D0AB150E6B542"/>
            </w:placeholder>
            <w:showingPlcHdr/>
          </w:sdtPr>
          <w:sdtContent>
            <w:tc>
              <w:tcPr>
                <w:tcW w:w="1895" w:type="dxa"/>
              </w:tcPr>
              <w:p w14:paraId="0965708B" w14:textId="6D80EA7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5ECEF1" w14:textId="77777777" w:rsidTr="00435C9F">
        <w:tc>
          <w:tcPr>
            <w:tcW w:w="837" w:type="dxa"/>
          </w:tcPr>
          <w:p w14:paraId="470982B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2E9B612" w14:textId="09C29154" w:rsidR="00D73C3A" w:rsidRPr="007D52E2" w:rsidRDefault="00D73C3A" w:rsidP="00D73C3A">
            <w:pPr>
              <w:spacing w:before="60" w:after="60"/>
              <w:rPr>
                <w:rFonts w:ascii="Arial" w:hAnsi="Arial" w:cs="Arial"/>
                <w:sz w:val="20"/>
                <w:szCs w:val="20"/>
              </w:rPr>
            </w:pPr>
            <w:r w:rsidRPr="006524BE">
              <w:rPr>
                <w:rFonts w:ascii="Arial" w:hAnsi="Arial" w:cs="Arial"/>
                <w:sz w:val="20"/>
                <w:szCs w:val="20"/>
              </w:rPr>
              <w:t>Where the amount already paid exceeds the undiscounted amount of the benefits, has the excess been recognized as an asset (prepaid expense) to the extent that the prepayment will lead to, for example, a reduction in future payments or a cash refund?</w:t>
            </w:r>
          </w:p>
        </w:tc>
        <w:tc>
          <w:tcPr>
            <w:tcW w:w="1166" w:type="dxa"/>
          </w:tcPr>
          <w:p w14:paraId="0E642BD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24095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3F3B13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7498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AFAC4D3" w14:textId="26E1CB4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928635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5DCF42" w14:textId="4AD44C43" w:rsidR="00D73C3A" w:rsidRDefault="00D73C3A" w:rsidP="00D73C3A">
            <w:pPr>
              <w:spacing w:before="60" w:after="60"/>
              <w:rPr>
                <w:rFonts w:ascii="Arial" w:hAnsi="Arial" w:cs="Arial"/>
                <w:sz w:val="20"/>
                <w:szCs w:val="20"/>
              </w:rPr>
            </w:pPr>
            <w:r>
              <w:rPr>
                <w:rFonts w:ascii="Arial" w:hAnsi="Arial" w:cs="Arial"/>
                <w:sz w:val="20"/>
                <w:szCs w:val="20"/>
              </w:rPr>
              <w:t>25.12(a)</w:t>
            </w:r>
          </w:p>
        </w:tc>
        <w:sdt>
          <w:sdtPr>
            <w:rPr>
              <w:rFonts w:ascii="Arial" w:hAnsi="Arial" w:cs="Arial"/>
              <w:sz w:val="20"/>
              <w:szCs w:val="20"/>
            </w:rPr>
            <w:id w:val="-505364334"/>
            <w:placeholder>
              <w:docPart w:val="B8AD94C5530647DCB28D0AB150E6B542"/>
            </w:placeholder>
            <w:showingPlcHdr/>
          </w:sdtPr>
          <w:sdtContent>
            <w:tc>
              <w:tcPr>
                <w:tcW w:w="1895" w:type="dxa"/>
              </w:tcPr>
              <w:p w14:paraId="76E4F383" w14:textId="04EEDDB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21E500" w14:textId="77777777" w:rsidTr="00435C9F">
        <w:tc>
          <w:tcPr>
            <w:tcW w:w="837" w:type="dxa"/>
          </w:tcPr>
          <w:p w14:paraId="7835D22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D26E4BD" w14:textId="08A4DC49" w:rsidR="00D73C3A" w:rsidRPr="00983410" w:rsidRDefault="00D73C3A" w:rsidP="00D73C3A">
            <w:pPr>
              <w:spacing w:before="60" w:after="60"/>
              <w:rPr>
                <w:rFonts w:ascii="Arial" w:hAnsi="Arial" w:cs="Arial"/>
                <w:sz w:val="20"/>
                <w:szCs w:val="20"/>
              </w:rPr>
            </w:pPr>
            <w:r w:rsidRPr="006524BE">
              <w:rPr>
                <w:rFonts w:ascii="Arial" w:hAnsi="Arial" w:cs="Arial"/>
                <w:b/>
                <w:i/>
                <w:iCs/>
                <w:color w:val="000000" w:themeColor="text1"/>
                <w:sz w:val="20"/>
                <w:szCs w:val="20"/>
              </w:rPr>
              <w:t xml:space="preserve">Short-term </w:t>
            </w:r>
            <w:r>
              <w:rPr>
                <w:rFonts w:ascii="Arial" w:hAnsi="Arial" w:cs="Arial"/>
                <w:b/>
                <w:i/>
                <w:iCs/>
                <w:color w:val="000000" w:themeColor="text1"/>
                <w:sz w:val="20"/>
                <w:szCs w:val="20"/>
              </w:rPr>
              <w:t>paid</w:t>
            </w:r>
            <w:r w:rsidRPr="006524BE">
              <w:rPr>
                <w:rFonts w:ascii="Arial" w:hAnsi="Arial" w:cs="Arial"/>
                <w:b/>
                <w:i/>
                <w:iCs/>
                <w:color w:val="000000" w:themeColor="text1"/>
                <w:sz w:val="20"/>
                <w:szCs w:val="20"/>
              </w:rPr>
              <w:t xml:space="preserve"> absences</w:t>
            </w:r>
          </w:p>
        </w:tc>
      </w:tr>
      <w:tr w:rsidR="00D73C3A" w:rsidRPr="00983410" w14:paraId="274D9C10" w14:textId="77777777" w:rsidTr="00435C9F">
        <w:tc>
          <w:tcPr>
            <w:tcW w:w="837" w:type="dxa"/>
          </w:tcPr>
          <w:p w14:paraId="575B0FA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B73A380" w14:textId="1B7E5CCA" w:rsidR="00D73C3A" w:rsidRPr="007D52E2" w:rsidRDefault="00D73C3A" w:rsidP="00D73C3A">
            <w:pPr>
              <w:spacing w:before="60" w:after="60"/>
              <w:rPr>
                <w:rFonts w:ascii="Arial" w:hAnsi="Arial" w:cs="Arial"/>
                <w:sz w:val="20"/>
                <w:szCs w:val="20"/>
              </w:rPr>
            </w:pPr>
            <w:r w:rsidRPr="006524BE">
              <w:rPr>
                <w:rFonts w:ascii="Arial" w:hAnsi="Arial" w:cs="Arial"/>
                <w:sz w:val="20"/>
                <w:szCs w:val="20"/>
              </w:rPr>
              <w:t>Ha</w:t>
            </w:r>
            <w:r>
              <w:rPr>
                <w:rFonts w:ascii="Arial" w:hAnsi="Arial" w:cs="Arial"/>
                <w:sz w:val="20"/>
                <w:szCs w:val="20"/>
              </w:rPr>
              <w:t>s</w:t>
            </w:r>
            <w:r w:rsidRPr="006524BE">
              <w:rPr>
                <w:rFonts w:ascii="Arial" w:hAnsi="Arial" w:cs="Arial"/>
                <w:sz w:val="20"/>
                <w:szCs w:val="20"/>
              </w:rPr>
              <w:t xml:space="preserve"> the expected cost of short-term employee benefits been recognised in the form of </w:t>
            </w:r>
            <w:r>
              <w:rPr>
                <w:rFonts w:ascii="Arial" w:hAnsi="Arial" w:cs="Arial"/>
                <w:sz w:val="20"/>
                <w:szCs w:val="20"/>
              </w:rPr>
              <w:t>paid</w:t>
            </w:r>
            <w:r w:rsidRPr="006524BE">
              <w:rPr>
                <w:rFonts w:ascii="Arial" w:hAnsi="Arial" w:cs="Arial"/>
                <w:sz w:val="20"/>
                <w:szCs w:val="20"/>
              </w:rPr>
              <w:t xml:space="preserve"> absences either:</w:t>
            </w:r>
          </w:p>
        </w:tc>
        <w:tc>
          <w:tcPr>
            <w:tcW w:w="1166" w:type="dxa"/>
          </w:tcPr>
          <w:p w14:paraId="7B91968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463812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E5443AE" w14:textId="77777777" w:rsidR="00D73C3A" w:rsidRDefault="00D73C3A" w:rsidP="00D73C3A">
            <w:pPr>
              <w:spacing w:before="60" w:after="60"/>
              <w:rPr>
                <w:rFonts w:ascii="MS Gothic" w:eastAsia="MS Gothic" w:hAnsi="MS Gothic" w:cs="Arial"/>
                <w:sz w:val="20"/>
                <w:szCs w:val="20"/>
              </w:rPr>
            </w:pPr>
          </w:p>
        </w:tc>
        <w:tc>
          <w:tcPr>
            <w:tcW w:w="1710" w:type="dxa"/>
          </w:tcPr>
          <w:p w14:paraId="01B576C8" w14:textId="1A6CAAE2" w:rsidR="00D73C3A" w:rsidRDefault="00D73C3A" w:rsidP="00D73C3A">
            <w:pPr>
              <w:spacing w:before="60" w:after="60"/>
              <w:rPr>
                <w:rFonts w:ascii="Arial" w:hAnsi="Arial" w:cs="Arial"/>
                <w:sz w:val="20"/>
                <w:szCs w:val="20"/>
              </w:rPr>
            </w:pPr>
            <w:r>
              <w:rPr>
                <w:rFonts w:ascii="Arial" w:hAnsi="Arial" w:cs="Arial"/>
                <w:sz w:val="20"/>
                <w:szCs w:val="20"/>
              </w:rPr>
              <w:t>25.14</w:t>
            </w:r>
          </w:p>
        </w:tc>
        <w:sdt>
          <w:sdtPr>
            <w:rPr>
              <w:rFonts w:ascii="Arial" w:hAnsi="Arial" w:cs="Arial"/>
              <w:sz w:val="20"/>
              <w:szCs w:val="20"/>
            </w:rPr>
            <w:id w:val="-1091849261"/>
            <w:placeholder>
              <w:docPart w:val="B8AD94C5530647DCB28D0AB150E6B542"/>
            </w:placeholder>
            <w:showingPlcHdr/>
          </w:sdtPr>
          <w:sdtContent>
            <w:tc>
              <w:tcPr>
                <w:tcW w:w="1895" w:type="dxa"/>
              </w:tcPr>
              <w:p w14:paraId="299A80D8" w14:textId="0711B4C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E487A01" w14:textId="77777777" w:rsidTr="00435C9F">
        <w:tc>
          <w:tcPr>
            <w:tcW w:w="837" w:type="dxa"/>
          </w:tcPr>
          <w:p w14:paraId="6768E82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E9E1D6B" w14:textId="04207FA4" w:rsidR="00D73C3A" w:rsidRPr="007D52E2" w:rsidRDefault="00D73C3A" w:rsidP="00D73C3A">
            <w:pPr>
              <w:pStyle w:val="ListParagraph"/>
              <w:numPr>
                <w:ilvl w:val="0"/>
                <w:numId w:val="90"/>
              </w:numPr>
              <w:spacing w:before="60" w:after="60"/>
              <w:contextualSpacing w:val="0"/>
              <w:jc w:val="left"/>
              <w:rPr>
                <w:rFonts w:ascii="Arial" w:hAnsi="Arial" w:cs="Arial"/>
                <w:sz w:val="20"/>
                <w:szCs w:val="20"/>
              </w:rPr>
            </w:pPr>
            <w:r w:rsidRPr="006524BE">
              <w:rPr>
                <w:rFonts w:ascii="Arial" w:hAnsi="Arial" w:cs="Arial"/>
                <w:sz w:val="20"/>
                <w:szCs w:val="20"/>
              </w:rPr>
              <w:t xml:space="preserve">in the case of accumulating </w:t>
            </w:r>
            <w:r>
              <w:rPr>
                <w:rFonts w:ascii="Arial" w:hAnsi="Arial" w:cs="Arial"/>
                <w:sz w:val="20"/>
                <w:szCs w:val="20"/>
              </w:rPr>
              <w:t>paid</w:t>
            </w:r>
            <w:r w:rsidRPr="006524BE">
              <w:rPr>
                <w:rFonts w:ascii="Arial" w:hAnsi="Arial" w:cs="Arial"/>
                <w:sz w:val="20"/>
                <w:szCs w:val="20"/>
              </w:rPr>
              <w:t xml:space="preserve"> absences, when the employees render service that increases their entitlement to future </w:t>
            </w:r>
            <w:r>
              <w:rPr>
                <w:rFonts w:ascii="Arial" w:hAnsi="Arial" w:cs="Arial"/>
                <w:sz w:val="20"/>
                <w:szCs w:val="20"/>
              </w:rPr>
              <w:t>paid</w:t>
            </w:r>
            <w:r w:rsidRPr="006524BE">
              <w:rPr>
                <w:rFonts w:ascii="Arial" w:hAnsi="Arial" w:cs="Arial"/>
                <w:sz w:val="20"/>
                <w:szCs w:val="20"/>
              </w:rPr>
              <w:t xml:space="preserve"> absences?</w:t>
            </w:r>
          </w:p>
        </w:tc>
        <w:tc>
          <w:tcPr>
            <w:tcW w:w="1166" w:type="dxa"/>
          </w:tcPr>
          <w:p w14:paraId="1B4878A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53330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2DB6D22" w14:textId="4649A71D"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548755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6F69455" w14:textId="42E20EFB" w:rsidR="00D73C3A" w:rsidRDefault="00D73C3A" w:rsidP="00D73C3A">
            <w:pPr>
              <w:spacing w:before="60" w:after="60"/>
              <w:rPr>
                <w:rFonts w:ascii="Arial" w:hAnsi="Arial" w:cs="Arial"/>
                <w:sz w:val="20"/>
                <w:szCs w:val="20"/>
              </w:rPr>
            </w:pPr>
            <w:r>
              <w:rPr>
                <w:rFonts w:ascii="Arial" w:hAnsi="Arial" w:cs="Arial"/>
                <w:sz w:val="20"/>
                <w:szCs w:val="20"/>
              </w:rPr>
              <w:t>25.14(a)</w:t>
            </w:r>
          </w:p>
        </w:tc>
        <w:sdt>
          <w:sdtPr>
            <w:rPr>
              <w:rFonts w:ascii="Arial" w:hAnsi="Arial" w:cs="Arial"/>
              <w:sz w:val="20"/>
              <w:szCs w:val="20"/>
            </w:rPr>
            <w:id w:val="-238475947"/>
            <w:placeholder>
              <w:docPart w:val="B8AD94C5530647DCB28D0AB150E6B542"/>
            </w:placeholder>
            <w:showingPlcHdr/>
          </w:sdtPr>
          <w:sdtContent>
            <w:tc>
              <w:tcPr>
                <w:tcW w:w="1895" w:type="dxa"/>
              </w:tcPr>
              <w:p w14:paraId="7CA558B1" w14:textId="44EE65E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7D01CDD" w14:textId="77777777" w:rsidTr="00435C9F">
        <w:tc>
          <w:tcPr>
            <w:tcW w:w="837" w:type="dxa"/>
          </w:tcPr>
          <w:p w14:paraId="57E4D03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0159E30" w14:textId="57F0352B" w:rsidR="00D73C3A" w:rsidRPr="007D52E2" w:rsidRDefault="00D73C3A" w:rsidP="00D73C3A">
            <w:pPr>
              <w:pStyle w:val="ListParagraph"/>
              <w:numPr>
                <w:ilvl w:val="0"/>
                <w:numId w:val="90"/>
              </w:numPr>
              <w:spacing w:before="60" w:after="60"/>
              <w:contextualSpacing w:val="0"/>
              <w:jc w:val="left"/>
              <w:rPr>
                <w:rFonts w:ascii="Arial" w:hAnsi="Arial" w:cs="Arial"/>
                <w:sz w:val="20"/>
                <w:szCs w:val="20"/>
              </w:rPr>
            </w:pPr>
            <w:r w:rsidRPr="006524BE">
              <w:rPr>
                <w:rFonts w:ascii="Arial" w:hAnsi="Arial" w:cs="Arial"/>
                <w:sz w:val="20"/>
                <w:szCs w:val="20"/>
              </w:rPr>
              <w:t xml:space="preserve">in the case of non-accumulating </w:t>
            </w:r>
            <w:r>
              <w:rPr>
                <w:rFonts w:ascii="Arial" w:hAnsi="Arial" w:cs="Arial"/>
                <w:sz w:val="20"/>
                <w:szCs w:val="20"/>
              </w:rPr>
              <w:t>paid</w:t>
            </w:r>
            <w:r w:rsidRPr="006524BE">
              <w:rPr>
                <w:rFonts w:ascii="Arial" w:hAnsi="Arial" w:cs="Arial"/>
                <w:sz w:val="20"/>
                <w:szCs w:val="20"/>
              </w:rPr>
              <w:t xml:space="preserve"> absences, when the absences occur?</w:t>
            </w:r>
          </w:p>
        </w:tc>
        <w:tc>
          <w:tcPr>
            <w:tcW w:w="1166" w:type="dxa"/>
          </w:tcPr>
          <w:p w14:paraId="129CD47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42159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8624BBC" w14:textId="258F6CF0"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179915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006342" w14:textId="7C73932F" w:rsidR="00D73C3A" w:rsidRDefault="00D73C3A" w:rsidP="00D73C3A">
            <w:pPr>
              <w:spacing w:before="60" w:after="60"/>
              <w:rPr>
                <w:rFonts w:ascii="Arial" w:hAnsi="Arial" w:cs="Arial"/>
                <w:sz w:val="20"/>
                <w:szCs w:val="20"/>
              </w:rPr>
            </w:pPr>
            <w:r>
              <w:rPr>
                <w:rFonts w:ascii="Arial" w:hAnsi="Arial" w:cs="Arial"/>
                <w:sz w:val="20"/>
                <w:szCs w:val="20"/>
              </w:rPr>
              <w:t>25.14(b)</w:t>
            </w:r>
          </w:p>
        </w:tc>
        <w:sdt>
          <w:sdtPr>
            <w:rPr>
              <w:rFonts w:ascii="Arial" w:hAnsi="Arial" w:cs="Arial"/>
              <w:sz w:val="20"/>
              <w:szCs w:val="20"/>
            </w:rPr>
            <w:id w:val="993370708"/>
            <w:placeholder>
              <w:docPart w:val="B8AD94C5530647DCB28D0AB150E6B542"/>
            </w:placeholder>
            <w:showingPlcHdr/>
          </w:sdtPr>
          <w:sdtContent>
            <w:tc>
              <w:tcPr>
                <w:tcW w:w="1895" w:type="dxa"/>
              </w:tcPr>
              <w:p w14:paraId="7FECBB08" w14:textId="63C6C8C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42894D0" w14:textId="77777777" w:rsidTr="00435C9F">
        <w:tc>
          <w:tcPr>
            <w:tcW w:w="837" w:type="dxa"/>
          </w:tcPr>
          <w:p w14:paraId="45F026F9"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913EC62" w14:textId="39B12D0B" w:rsidR="00D73C3A" w:rsidRPr="007D52E2" w:rsidRDefault="00D73C3A" w:rsidP="00D73C3A">
            <w:pPr>
              <w:spacing w:before="60" w:after="60"/>
              <w:rPr>
                <w:rFonts w:ascii="Arial" w:hAnsi="Arial" w:cs="Arial"/>
                <w:sz w:val="20"/>
                <w:szCs w:val="20"/>
              </w:rPr>
            </w:pPr>
            <w:r w:rsidRPr="006524BE">
              <w:rPr>
                <w:rFonts w:ascii="Arial" w:hAnsi="Arial" w:cs="Arial"/>
                <w:sz w:val="20"/>
                <w:szCs w:val="20"/>
              </w:rPr>
              <w:t xml:space="preserve">Has the expected cost of accumulating </w:t>
            </w:r>
            <w:r>
              <w:rPr>
                <w:rFonts w:ascii="Arial" w:hAnsi="Arial" w:cs="Arial"/>
                <w:sz w:val="20"/>
                <w:szCs w:val="20"/>
              </w:rPr>
              <w:t>paid</w:t>
            </w:r>
            <w:r w:rsidRPr="006524BE">
              <w:rPr>
                <w:rFonts w:ascii="Arial" w:hAnsi="Arial" w:cs="Arial"/>
                <w:sz w:val="20"/>
                <w:szCs w:val="20"/>
              </w:rPr>
              <w:t xml:space="preserve"> absences been measured as the additional amount that the entity expects to pay, as a result of the unused entitlement that has accumulated at the</w:t>
            </w:r>
            <w:r>
              <w:rPr>
                <w:rFonts w:ascii="Arial" w:hAnsi="Arial" w:cs="Arial"/>
                <w:sz w:val="20"/>
                <w:szCs w:val="20"/>
              </w:rPr>
              <w:t xml:space="preserve"> end of the</w:t>
            </w:r>
            <w:r w:rsidRPr="006524BE">
              <w:rPr>
                <w:rFonts w:ascii="Arial" w:hAnsi="Arial" w:cs="Arial"/>
                <w:sz w:val="20"/>
                <w:szCs w:val="20"/>
              </w:rPr>
              <w:t xml:space="preserve"> reporting </w:t>
            </w:r>
            <w:r>
              <w:rPr>
                <w:rFonts w:ascii="Arial" w:hAnsi="Arial" w:cs="Arial"/>
                <w:sz w:val="20"/>
                <w:szCs w:val="20"/>
              </w:rPr>
              <w:t>period</w:t>
            </w:r>
            <w:r w:rsidRPr="006524BE">
              <w:rPr>
                <w:rFonts w:ascii="Arial" w:hAnsi="Arial" w:cs="Arial"/>
                <w:sz w:val="20"/>
                <w:szCs w:val="20"/>
              </w:rPr>
              <w:t>?</w:t>
            </w:r>
          </w:p>
        </w:tc>
        <w:tc>
          <w:tcPr>
            <w:tcW w:w="1166" w:type="dxa"/>
          </w:tcPr>
          <w:p w14:paraId="45A8D1C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875555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884C88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188725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C6041D7" w14:textId="190F0D2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477521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3CAD7EF" w14:textId="09B275AE" w:rsidR="00D73C3A" w:rsidRDefault="00D73C3A" w:rsidP="00D73C3A">
            <w:pPr>
              <w:spacing w:before="60" w:after="60"/>
              <w:rPr>
                <w:rFonts w:ascii="Arial" w:hAnsi="Arial" w:cs="Arial"/>
                <w:sz w:val="20"/>
                <w:szCs w:val="20"/>
              </w:rPr>
            </w:pPr>
            <w:r>
              <w:rPr>
                <w:rFonts w:ascii="Arial" w:hAnsi="Arial" w:cs="Arial"/>
                <w:sz w:val="20"/>
                <w:szCs w:val="20"/>
              </w:rPr>
              <w:t>25.17</w:t>
            </w:r>
          </w:p>
        </w:tc>
        <w:sdt>
          <w:sdtPr>
            <w:rPr>
              <w:rFonts w:ascii="Arial" w:hAnsi="Arial" w:cs="Arial"/>
              <w:sz w:val="20"/>
              <w:szCs w:val="20"/>
            </w:rPr>
            <w:id w:val="-1456870884"/>
            <w:placeholder>
              <w:docPart w:val="B8AD94C5530647DCB28D0AB150E6B542"/>
            </w:placeholder>
            <w:showingPlcHdr/>
          </w:sdtPr>
          <w:sdtContent>
            <w:tc>
              <w:tcPr>
                <w:tcW w:w="1895" w:type="dxa"/>
              </w:tcPr>
              <w:p w14:paraId="67CAA4FE" w14:textId="4AF2A76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8DF57E1" w14:textId="77777777" w:rsidTr="00435C9F">
        <w:tc>
          <w:tcPr>
            <w:tcW w:w="837" w:type="dxa"/>
          </w:tcPr>
          <w:p w14:paraId="03E1E90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9353282" w14:textId="069D8D34" w:rsidR="00D73C3A" w:rsidRPr="00983410" w:rsidRDefault="00D73C3A" w:rsidP="00D73C3A">
            <w:pPr>
              <w:spacing w:before="60" w:after="60"/>
              <w:rPr>
                <w:rFonts w:ascii="Arial" w:hAnsi="Arial" w:cs="Arial"/>
                <w:sz w:val="20"/>
                <w:szCs w:val="20"/>
              </w:rPr>
            </w:pPr>
            <w:r>
              <w:rPr>
                <w:rFonts w:ascii="Arial" w:hAnsi="Arial" w:cs="Arial"/>
                <w:b/>
                <w:i/>
                <w:iCs/>
                <w:color w:val="000000" w:themeColor="text1"/>
                <w:sz w:val="20"/>
                <w:szCs w:val="20"/>
              </w:rPr>
              <w:t>Bonus, incentive and performance related payments</w:t>
            </w:r>
          </w:p>
        </w:tc>
      </w:tr>
      <w:tr w:rsidR="00D73C3A" w:rsidRPr="00983410" w14:paraId="5D54B020" w14:textId="77777777" w:rsidTr="00435C9F">
        <w:tc>
          <w:tcPr>
            <w:tcW w:w="837" w:type="dxa"/>
          </w:tcPr>
          <w:p w14:paraId="1B3B247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6F38968" w14:textId="1FF21F79" w:rsidR="00D73C3A" w:rsidRPr="007D52E2" w:rsidRDefault="00D73C3A" w:rsidP="00D73C3A">
            <w:pPr>
              <w:spacing w:before="60" w:after="60"/>
              <w:rPr>
                <w:rFonts w:ascii="Arial" w:hAnsi="Arial" w:cs="Arial"/>
                <w:sz w:val="20"/>
                <w:szCs w:val="20"/>
              </w:rPr>
            </w:pPr>
            <w:r w:rsidRPr="00D0709D">
              <w:rPr>
                <w:rFonts w:ascii="Arial" w:hAnsi="Arial" w:cs="Arial"/>
                <w:sz w:val="20"/>
                <w:szCs w:val="20"/>
              </w:rPr>
              <w:t>Has the expected cost of bonus payments and profit sharing payments been recogni</w:t>
            </w:r>
            <w:r>
              <w:rPr>
                <w:rFonts w:ascii="Arial" w:hAnsi="Arial" w:cs="Arial"/>
                <w:sz w:val="20"/>
                <w:szCs w:val="20"/>
              </w:rPr>
              <w:t>s</w:t>
            </w:r>
            <w:r w:rsidRPr="00D0709D">
              <w:rPr>
                <w:rFonts w:ascii="Arial" w:hAnsi="Arial" w:cs="Arial"/>
                <w:sz w:val="20"/>
                <w:szCs w:val="20"/>
              </w:rPr>
              <w:t>ed whe</w:t>
            </w:r>
            <w:r>
              <w:rPr>
                <w:rFonts w:ascii="Arial" w:hAnsi="Arial" w:cs="Arial"/>
                <w:sz w:val="20"/>
                <w:szCs w:val="20"/>
              </w:rPr>
              <w:t>n</w:t>
            </w:r>
            <w:r w:rsidRPr="00D0709D">
              <w:rPr>
                <w:rFonts w:ascii="Arial" w:hAnsi="Arial" w:cs="Arial"/>
                <w:sz w:val="20"/>
                <w:szCs w:val="20"/>
              </w:rPr>
              <w:t>:</w:t>
            </w:r>
          </w:p>
        </w:tc>
        <w:tc>
          <w:tcPr>
            <w:tcW w:w="1166" w:type="dxa"/>
          </w:tcPr>
          <w:p w14:paraId="0ECFC51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25494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7EB24E4" w14:textId="77777777" w:rsidR="00D73C3A" w:rsidRDefault="00D73C3A" w:rsidP="00D73C3A">
            <w:pPr>
              <w:spacing w:before="60" w:after="60"/>
              <w:rPr>
                <w:rFonts w:ascii="MS Gothic" w:eastAsia="MS Gothic" w:hAnsi="MS Gothic" w:cs="Arial"/>
                <w:sz w:val="20"/>
                <w:szCs w:val="20"/>
              </w:rPr>
            </w:pPr>
          </w:p>
        </w:tc>
        <w:tc>
          <w:tcPr>
            <w:tcW w:w="1710" w:type="dxa"/>
          </w:tcPr>
          <w:p w14:paraId="62F2E497" w14:textId="6BFE608B" w:rsidR="00D73C3A" w:rsidRDefault="00D73C3A" w:rsidP="00D73C3A">
            <w:pPr>
              <w:spacing w:before="60" w:after="60"/>
              <w:rPr>
                <w:rFonts w:ascii="Arial" w:hAnsi="Arial" w:cs="Arial"/>
                <w:sz w:val="20"/>
                <w:szCs w:val="20"/>
              </w:rPr>
            </w:pPr>
            <w:r>
              <w:rPr>
                <w:rFonts w:ascii="Arial" w:hAnsi="Arial" w:cs="Arial"/>
                <w:sz w:val="20"/>
                <w:szCs w:val="20"/>
              </w:rPr>
              <w:t>25.20</w:t>
            </w:r>
          </w:p>
        </w:tc>
        <w:sdt>
          <w:sdtPr>
            <w:rPr>
              <w:rFonts w:ascii="Arial" w:hAnsi="Arial" w:cs="Arial"/>
              <w:sz w:val="20"/>
              <w:szCs w:val="20"/>
            </w:rPr>
            <w:id w:val="-54400229"/>
            <w:placeholder>
              <w:docPart w:val="B8AD94C5530647DCB28D0AB150E6B542"/>
            </w:placeholder>
            <w:showingPlcHdr/>
          </w:sdtPr>
          <w:sdtContent>
            <w:tc>
              <w:tcPr>
                <w:tcW w:w="1895" w:type="dxa"/>
              </w:tcPr>
              <w:p w14:paraId="1B3863AD" w14:textId="6B6E9E0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9FCB279" w14:textId="77777777" w:rsidTr="00435C9F">
        <w:tc>
          <w:tcPr>
            <w:tcW w:w="837" w:type="dxa"/>
          </w:tcPr>
          <w:p w14:paraId="14F5920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BEF8DDA" w14:textId="061D76C0" w:rsidR="00D73C3A" w:rsidRPr="007D52E2" w:rsidRDefault="00D73C3A" w:rsidP="00D73C3A">
            <w:pPr>
              <w:pStyle w:val="ListParagraph"/>
              <w:numPr>
                <w:ilvl w:val="0"/>
                <w:numId w:val="91"/>
              </w:numPr>
              <w:spacing w:before="60" w:after="60"/>
              <w:contextualSpacing w:val="0"/>
              <w:jc w:val="left"/>
              <w:rPr>
                <w:rFonts w:ascii="Arial" w:hAnsi="Arial" w:cs="Arial"/>
                <w:sz w:val="20"/>
                <w:szCs w:val="20"/>
              </w:rPr>
            </w:pPr>
            <w:r w:rsidRPr="00D0709D">
              <w:rPr>
                <w:rFonts w:ascii="Arial" w:hAnsi="Arial" w:cs="Arial"/>
                <w:sz w:val="20"/>
                <w:szCs w:val="20"/>
              </w:rPr>
              <w:t>the entity has a present legal or constructive obligation to make such payments as a result of past events</w:t>
            </w:r>
            <w:r>
              <w:rPr>
                <w:rFonts w:ascii="Arial" w:hAnsi="Arial" w:cs="Arial"/>
                <w:sz w:val="20"/>
                <w:szCs w:val="20"/>
              </w:rPr>
              <w:t>;</w:t>
            </w:r>
            <w:r w:rsidRPr="00D0709D">
              <w:rPr>
                <w:rFonts w:ascii="Arial" w:hAnsi="Arial" w:cs="Arial"/>
                <w:sz w:val="20"/>
                <w:szCs w:val="20"/>
              </w:rPr>
              <w:t xml:space="preserve"> and</w:t>
            </w:r>
          </w:p>
        </w:tc>
        <w:tc>
          <w:tcPr>
            <w:tcW w:w="1166" w:type="dxa"/>
          </w:tcPr>
          <w:p w14:paraId="5C6492A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526729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021BB57" w14:textId="1959FDE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191545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91CB599" w14:textId="1664A734" w:rsidR="00D73C3A" w:rsidRDefault="00D73C3A" w:rsidP="00D73C3A">
            <w:pPr>
              <w:spacing w:before="60" w:after="60"/>
              <w:rPr>
                <w:rFonts w:ascii="Arial" w:hAnsi="Arial" w:cs="Arial"/>
                <w:sz w:val="20"/>
                <w:szCs w:val="20"/>
              </w:rPr>
            </w:pPr>
            <w:r>
              <w:rPr>
                <w:rFonts w:ascii="Arial" w:hAnsi="Arial" w:cs="Arial"/>
                <w:sz w:val="20"/>
                <w:szCs w:val="20"/>
              </w:rPr>
              <w:t>25.20(a)</w:t>
            </w:r>
          </w:p>
        </w:tc>
        <w:sdt>
          <w:sdtPr>
            <w:rPr>
              <w:rFonts w:ascii="Arial" w:hAnsi="Arial" w:cs="Arial"/>
              <w:sz w:val="20"/>
              <w:szCs w:val="20"/>
            </w:rPr>
            <w:id w:val="1678927914"/>
            <w:placeholder>
              <w:docPart w:val="B8AD94C5530647DCB28D0AB150E6B542"/>
            </w:placeholder>
            <w:showingPlcHdr/>
          </w:sdtPr>
          <w:sdtContent>
            <w:tc>
              <w:tcPr>
                <w:tcW w:w="1895" w:type="dxa"/>
              </w:tcPr>
              <w:p w14:paraId="6D6F82E0" w14:textId="3D9BB8B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65DD29B" w14:textId="77777777" w:rsidTr="00435C9F">
        <w:tc>
          <w:tcPr>
            <w:tcW w:w="837" w:type="dxa"/>
          </w:tcPr>
          <w:p w14:paraId="0EA7B5F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2FC434E" w14:textId="3CAFDD7D" w:rsidR="00D73C3A" w:rsidRPr="007D52E2" w:rsidRDefault="00D73C3A" w:rsidP="00D73C3A">
            <w:pPr>
              <w:pStyle w:val="ListParagraph"/>
              <w:numPr>
                <w:ilvl w:val="0"/>
                <w:numId w:val="91"/>
              </w:numPr>
              <w:spacing w:before="60" w:after="60"/>
              <w:contextualSpacing w:val="0"/>
              <w:jc w:val="left"/>
              <w:rPr>
                <w:rFonts w:ascii="Arial" w:hAnsi="Arial" w:cs="Arial"/>
                <w:sz w:val="20"/>
                <w:szCs w:val="20"/>
              </w:rPr>
            </w:pPr>
            <w:r w:rsidRPr="00D0709D">
              <w:rPr>
                <w:rFonts w:ascii="Arial" w:hAnsi="Arial" w:cs="Arial"/>
                <w:sz w:val="20"/>
                <w:szCs w:val="20"/>
              </w:rPr>
              <w:t>a reliable estimate of the obligation can be made?</w:t>
            </w:r>
          </w:p>
        </w:tc>
        <w:tc>
          <w:tcPr>
            <w:tcW w:w="1166" w:type="dxa"/>
          </w:tcPr>
          <w:p w14:paraId="05B8643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3228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2AEF63B" w14:textId="0DE9FFC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961146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D2908AD" w14:textId="05949A76" w:rsidR="00D73C3A" w:rsidRDefault="00D73C3A" w:rsidP="00D73C3A">
            <w:pPr>
              <w:spacing w:before="60" w:after="60"/>
              <w:rPr>
                <w:rFonts w:ascii="Arial" w:hAnsi="Arial" w:cs="Arial"/>
                <w:sz w:val="20"/>
                <w:szCs w:val="20"/>
              </w:rPr>
            </w:pPr>
            <w:r>
              <w:rPr>
                <w:rFonts w:ascii="Arial" w:hAnsi="Arial" w:cs="Arial"/>
                <w:sz w:val="20"/>
                <w:szCs w:val="20"/>
              </w:rPr>
              <w:t>25.20(b)</w:t>
            </w:r>
          </w:p>
        </w:tc>
        <w:sdt>
          <w:sdtPr>
            <w:rPr>
              <w:rFonts w:ascii="Arial" w:hAnsi="Arial" w:cs="Arial"/>
              <w:sz w:val="20"/>
              <w:szCs w:val="20"/>
            </w:rPr>
            <w:id w:val="1169907829"/>
            <w:placeholder>
              <w:docPart w:val="B8AD94C5530647DCB28D0AB150E6B542"/>
            </w:placeholder>
            <w:showingPlcHdr/>
          </w:sdtPr>
          <w:sdtContent>
            <w:tc>
              <w:tcPr>
                <w:tcW w:w="1895" w:type="dxa"/>
              </w:tcPr>
              <w:p w14:paraId="2A3ECD7C" w14:textId="64DD118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950F18D" w14:textId="77777777" w:rsidTr="00435C9F">
        <w:tc>
          <w:tcPr>
            <w:tcW w:w="837" w:type="dxa"/>
          </w:tcPr>
          <w:p w14:paraId="186565D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66E1CBA" w14:textId="3DA171E6" w:rsidR="00D73C3A" w:rsidRPr="00983410" w:rsidRDefault="00D73C3A" w:rsidP="00D73C3A">
            <w:pPr>
              <w:spacing w:before="60" w:after="60"/>
              <w:jc w:val="both"/>
              <w:rPr>
                <w:rFonts w:ascii="Arial" w:hAnsi="Arial" w:cs="Arial"/>
                <w:sz w:val="20"/>
                <w:szCs w:val="20"/>
              </w:rPr>
            </w:pPr>
            <w:r w:rsidRPr="00D0709D">
              <w:rPr>
                <w:rFonts w:ascii="Arial" w:hAnsi="Arial" w:cs="Arial"/>
                <w:b/>
                <w:bCs/>
                <w:sz w:val="20"/>
                <w:szCs w:val="20"/>
              </w:rPr>
              <w:t>NOTE:</w:t>
            </w:r>
            <w:r>
              <w:rPr>
                <w:rFonts w:ascii="Arial" w:hAnsi="Arial" w:cs="Arial"/>
                <w:sz w:val="20"/>
                <w:szCs w:val="20"/>
              </w:rPr>
              <w:t xml:space="preserve">  </w:t>
            </w:r>
            <w:r w:rsidRPr="00D0709D">
              <w:rPr>
                <w:rFonts w:ascii="Arial" w:hAnsi="Arial" w:cs="Arial"/>
                <w:sz w:val="20"/>
                <w:szCs w:val="20"/>
              </w:rPr>
              <w:t>a present obligation exists whe</w:t>
            </w:r>
            <w:r>
              <w:rPr>
                <w:rFonts w:ascii="Arial" w:hAnsi="Arial" w:cs="Arial"/>
                <w:sz w:val="20"/>
                <w:szCs w:val="20"/>
              </w:rPr>
              <w:t>n</w:t>
            </w:r>
            <w:r w:rsidRPr="00D0709D">
              <w:rPr>
                <w:rFonts w:ascii="Arial" w:hAnsi="Arial" w:cs="Arial"/>
                <w:sz w:val="20"/>
                <w:szCs w:val="20"/>
              </w:rPr>
              <w:t>, and only whe</w:t>
            </w:r>
            <w:r>
              <w:rPr>
                <w:rFonts w:ascii="Arial" w:hAnsi="Arial" w:cs="Arial"/>
                <w:sz w:val="20"/>
                <w:szCs w:val="20"/>
              </w:rPr>
              <w:t>n</w:t>
            </w:r>
            <w:r w:rsidRPr="00D0709D">
              <w:rPr>
                <w:rFonts w:ascii="Arial" w:hAnsi="Arial" w:cs="Arial"/>
                <w:sz w:val="20"/>
                <w:szCs w:val="20"/>
              </w:rPr>
              <w:t>, the entity has no realistic alternative but to make the payments.</w:t>
            </w:r>
            <w:r>
              <w:rPr>
                <w:rFonts w:ascii="Arial" w:hAnsi="Arial" w:cs="Arial"/>
                <w:sz w:val="20"/>
                <w:szCs w:val="20"/>
              </w:rPr>
              <w:t xml:space="preserve"> [25.20]</w:t>
            </w:r>
          </w:p>
        </w:tc>
      </w:tr>
      <w:tr w:rsidR="00D73C3A" w:rsidRPr="00983410" w14:paraId="0A5D0C2D" w14:textId="77777777" w:rsidTr="00435C9F">
        <w:tc>
          <w:tcPr>
            <w:tcW w:w="837" w:type="dxa"/>
          </w:tcPr>
          <w:p w14:paraId="214F69D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CD389DE" w14:textId="2B258C10"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P</w:t>
            </w:r>
            <w:r w:rsidRPr="00D0709D">
              <w:rPr>
                <w:rFonts w:ascii="Arial" w:hAnsi="Arial" w:cs="Arial"/>
                <w:b/>
                <w:color w:val="C0504D"/>
                <w:sz w:val="20"/>
                <w:szCs w:val="20"/>
              </w:rPr>
              <w:t>ost-employment benefits―distinction between defined contribution plans and defined benefit plans</w:t>
            </w:r>
          </w:p>
        </w:tc>
      </w:tr>
      <w:tr w:rsidR="00D73C3A" w:rsidRPr="00983410" w14:paraId="157BE937" w14:textId="77777777" w:rsidTr="00435C9F">
        <w:tc>
          <w:tcPr>
            <w:tcW w:w="837" w:type="dxa"/>
          </w:tcPr>
          <w:p w14:paraId="2EA8DE0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689F4AA" w14:textId="62E1D1C2" w:rsidR="00D73C3A" w:rsidRPr="00D0709D" w:rsidRDefault="00D73C3A" w:rsidP="00D73C3A">
            <w:pPr>
              <w:spacing w:before="60" w:after="60"/>
              <w:rPr>
                <w:rFonts w:ascii="Arial" w:hAnsi="Arial" w:cs="Arial"/>
                <w:b/>
                <w:i/>
                <w:iCs/>
                <w:color w:val="000000" w:themeColor="text1"/>
                <w:sz w:val="20"/>
                <w:szCs w:val="20"/>
              </w:rPr>
            </w:pPr>
            <w:r w:rsidRPr="00D0709D">
              <w:rPr>
                <w:rFonts w:ascii="Arial" w:hAnsi="Arial" w:cs="Arial"/>
                <w:b/>
                <w:i/>
                <w:iCs/>
                <w:color w:val="000000" w:themeColor="text1"/>
                <w:sz w:val="20"/>
                <w:szCs w:val="20"/>
              </w:rPr>
              <w:t>Multi-employer plans</w:t>
            </w:r>
          </w:p>
        </w:tc>
      </w:tr>
      <w:tr w:rsidR="00D73C3A" w:rsidRPr="00983410" w14:paraId="3D076888" w14:textId="77777777" w:rsidTr="00435C9F">
        <w:tc>
          <w:tcPr>
            <w:tcW w:w="837" w:type="dxa"/>
          </w:tcPr>
          <w:p w14:paraId="4DAE931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D4D7DFF" w14:textId="1781916F" w:rsidR="00D73C3A" w:rsidRPr="007D52E2" w:rsidRDefault="00D73C3A" w:rsidP="00D73C3A">
            <w:pPr>
              <w:spacing w:before="60" w:after="60"/>
              <w:rPr>
                <w:rFonts w:ascii="Arial" w:hAnsi="Arial" w:cs="Arial"/>
                <w:sz w:val="20"/>
                <w:szCs w:val="20"/>
              </w:rPr>
            </w:pPr>
            <w:r w:rsidRPr="00D0709D">
              <w:rPr>
                <w:rFonts w:ascii="Arial" w:hAnsi="Arial" w:cs="Arial"/>
                <w:sz w:val="20"/>
                <w:szCs w:val="20"/>
              </w:rPr>
              <w:t>Has any multi-employer plan been classified as a defined contribution plan or a defined benefit plan in accordance with the terms of the plan (including any constructive obligation that goes beyond the formal terms)?</w:t>
            </w:r>
          </w:p>
        </w:tc>
        <w:tc>
          <w:tcPr>
            <w:tcW w:w="1166" w:type="dxa"/>
          </w:tcPr>
          <w:p w14:paraId="219496D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300382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C6BAD8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294414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0E772A8" w14:textId="29ED758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082364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267AC3" w14:textId="4BC3BD40" w:rsidR="00D73C3A" w:rsidRDefault="00D73C3A" w:rsidP="00D73C3A">
            <w:pPr>
              <w:spacing w:before="60" w:after="60"/>
              <w:rPr>
                <w:rFonts w:ascii="Arial" w:hAnsi="Arial" w:cs="Arial"/>
                <w:sz w:val="20"/>
                <w:szCs w:val="20"/>
              </w:rPr>
            </w:pPr>
            <w:r>
              <w:rPr>
                <w:rFonts w:ascii="Arial" w:hAnsi="Arial" w:cs="Arial"/>
                <w:sz w:val="20"/>
                <w:szCs w:val="20"/>
              </w:rPr>
              <w:t>25.33</w:t>
            </w:r>
          </w:p>
        </w:tc>
        <w:sdt>
          <w:sdtPr>
            <w:rPr>
              <w:rFonts w:ascii="Arial" w:hAnsi="Arial" w:cs="Arial"/>
              <w:sz w:val="20"/>
              <w:szCs w:val="20"/>
            </w:rPr>
            <w:id w:val="1965151573"/>
            <w:placeholder>
              <w:docPart w:val="B8AD94C5530647DCB28D0AB150E6B542"/>
            </w:placeholder>
          </w:sdtPr>
          <w:sdtContent>
            <w:tc>
              <w:tcPr>
                <w:tcW w:w="1895" w:type="dxa"/>
              </w:tcPr>
              <w:sdt>
                <w:sdtPr>
                  <w:rPr>
                    <w:rFonts w:ascii="Arial" w:hAnsi="Arial" w:cs="Arial"/>
                    <w:sz w:val="20"/>
                    <w:szCs w:val="20"/>
                  </w:rPr>
                  <w:id w:val="1527749504"/>
                  <w:placeholder>
                    <w:docPart w:val="B8AD94C5530647DCB28D0AB150E6B542"/>
                  </w:placeholder>
                  <w:showingPlcHdr/>
                </w:sdtPr>
                <w:sdtContent>
                  <w:p w14:paraId="21405B9D" w14:textId="6EE96D4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sdtContent>
              </w:sdt>
            </w:tc>
          </w:sdtContent>
        </w:sdt>
      </w:tr>
      <w:tr w:rsidR="00D73C3A" w:rsidRPr="00983410" w14:paraId="64CBFDA2" w14:textId="77777777" w:rsidTr="00435C9F">
        <w:tc>
          <w:tcPr>
            <w:tcW w:w="837" w:type="dxa"/>
          </w:tcPr>
          <w:p w14:paraId="2DE165F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B124851" w14:textId="0558AC87" w:rsidR="00D73C3A" w:rsidRPr="007D52E2" w:rsidRDefault="00D73C3A" w:rsidP="00D73C3A">
            <w:pPr>
              <w:spacing w:before="60" w:after="60"/>
              <w:rPr>
                <w:rFonts w:ascii="Arial" w:hAnsi="Arial" w:cs="Arial"/>
                <w:sz w:val="20"/>
                <w:szCs w:val="20"/>
              </w:rPr>
            </w:pPr>
            <w:r w:rsidRPr="00D0709D">
              <w:rPr>
                <w:rFonts w:ascii="Arial" w:hAnsi="Arial" w:cs="Arial"/>
                <w:sz w:val="20"/>
                <w:szCs w:val="20"/>
              </w:rPr>
              <w:t>Where a multi-employer plan is a defined benefit plan:</w:t>
            </w:r>
          </w:p>
        </w:tc>
        <w:tc>
          <w:tcPr>
            <w:tcW w:w="1166" w:type="dxa"/>
          </w:tcPr>
          <w:p w14:paraId="09CDE51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036684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76D281D" w14:textId="77777777" w:rsidR="00D73C3A" w:rsidRDefault="00D73C3A" w:rsidP="00D73C3A">
            <w:pPr>
              <w:spacing w:before="60" w:after="60"/>
              <w:rPr>
                <w:rFonts w:ascii="MS Gothic" w:eastAsia="MS Gothic" w:hAnsi="MS Gothic" w:cs="Arial"/>
                <w:sz w:val="20"/>
                <w:szCs w:val="20"/>
              </w:rPr>
            </w:pPr>
          </w:p>
        </w:tc>
        <w:tc>
          <w:tcPr>
            <w:tcW w:w="1710" w:type="dxa"/>
          </w:tcPr>
          <w:p w14:paraId="41A8AE76" w14:textId="6941E375" w:rsidR="00D73C3A" w:rsidRDefault="00D73C3A" w:rsidP="00D73C3A">
            <w:pPr>
              <w:spacing w:before="60" w:after="60"/>
              <w:rPr>
                <w:rFonts w:ascii="Arial" w:hAnsi="Arial" w:cs="Arial"/>
                <w:sz w:val="20"/>
                <w:szCs w:val="20"/>
              </w:rPr>
            </w:pPr>
            <w:r>
              <w:rPr>
                <w:rFonts w:ascii="Arial" w:hAnsi="Arial" w:cs="Arial"/>
                <w:sz w:val="20"/>
                <w:szCs w:val="20"/>
              </w:rPr>
              <w:t>25.34</w:t>
            </w:r>
          </w:p>
        </w:tc>
        <w:sdt>
          <w:sdtPr>
            <w:rPr>
              <w:rFonts w:ascii="Arial" w:hAnsi="Arial" w:cs="Arial"/>
              <w:sz w:val="20"/>
              <w:szCs w:val="20"/>
            </w:rPr>
            <w:id w:val="609250573"/>
            <w:placeholder>
              <w:docPart w:val="B8AD94C5530647DCB28D0AB150E6B542"/>
            </w:placeholder>
            <w:showingPlcHdr/>
          </w:sdtPr>
          <w:sdtContent>
            <w:tc>
              <w:tcPr>
                <w:tcW w:w="1895" w:type="dxa"/>
              </w:tcPr>
              <w:p w14:paraId="7F39BB1B" w14:textId="6B86ABC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584FAD0" w14:textId="77777777" w:rsidTr="00435C9F">
        <w:tc>
          <w:tcPr>
            <w:tcW w:w="837" w:type="dxa"/>
          </w:tcPr>
          <w:p w14:paraId="00CE0F6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C311324" w14:textId="08EC707A" w:rsidR="00D73C3A" w:rsidRPr="007D52E2" w:rsidRDefault="00D73C3A" w:rsidP="00D73C3A">
            <w:pPr>
              <w:pStyle w:val="ListParagraph"/>
              <w:numPr>
                <w:ilvl w:val="0"/>
                <w:numId w:val="92"/>
              </w:numPr>
              <w:spacing w:before="60" w:after="60"/>
              <w:contextualSpacing w:val="0"/>
              <w:jc w:val="left"/>
              <w:rPr>
                <w:rFonts w:ascii="Arial" w:hAnsi="Arial" w:cs="Arial"/>
                <w:sz w:val="20"/>
                <w:szCs w:val="20"/>
              </w:rPr>
            </w:pPr>
            <w:r w:rsidRPr="00D0709D">
              <w:rPr>
                <w:rFonts w:ascii="Arial" w:hAnsi="Arial" w:cs="Arial"/>
                <w:sz w:val="20"/>
                <w:szCs w:val="20"/>
              </w:rPr>
              <w:t>has its proportionate share of the defined benefit obligation, plan assets, and cost associated with the plan been accounted for in the same way as for any other defined benefit plan?</w:t>
            </w:r>
          </w:p>
        </w:tc>
        <w:tc>
          <w:tcPr>
            <w:tcW w:w="1166" w:type="dxa"/>
          </w:tcPr>
          <w:p w14:paraId="3AD994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851375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1B8458B" w14:textId="4835A99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396851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5508F16" w14:textId="2B7C3DFD" w:rsidR="00D73C3A" w:rsidRDefault="00D73C3A" w:rsidP="00D73C3A">
            <w:pPr>
              <w:spacing w:before="60" w:after="60"/>
              <w:rPr>
                <w:rFonts w:ascii="Arial" w:hAnsi="Arial" w:cs="Arial"/>
                <w:sz w:val="20"/>
                <w:szCs w:val="20"/>
              </w:rPr>
            </w:pPr>
            <w:r>
              <w:rPr>
                <w:rFonts w:ascii="Arial" w:hAnsi="Arial" w:cs="Arial"/>
                <w:sz w:val="20"/>
                <w:szCs w:val="20"/>
              </w:rPr>
              <w:t>25.34(a)</w:t>
            </w:r>
          </w:p>
        </w:tc>
        <w:sdt>
          <w:sdtPr>
            <w:rPr>
              <w:rFonts w:ascii="Arial" w:hAnsi="Arial" w:cs="Arial"/>
              <w:sz w:val="20"/>
              <w:szCs w:val="20"/>
            </w:rPr>
            <w:id w:val="2029287670"/>
            <w:placeholder>
              <w:docPart w:val="B8AD94C5530647DCB28D0AB150E6B542"/>
            </w:placeholder>
            <w:showingPlcHdr/>
          </w:sdtPr>
          <w:sdtContent>
            <w:tc>
              <w:tcPr>
                <w:tcW w:w="1895" w:type="dxa"/>
              </w:tcPr>
              <w:p w14:paraId="4E8DEB34" w14:textId="607D705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65A0321" w14:textId="77777777" w:rsidTr="00435C9F">
        <w:tc>
          <w:tcPr>
            <w:tcW w:w="837" w:type="dxa"/>
          </w:tcPr>
          <w:p w14:paraId="4996DDF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BCF50B6" w14:textId="54586986" w:rsidR="00D73C3A" w:rsidRPr="007D52E2" w:rsidRDefault="00D73C3A" w:rsidP="00D73C3A">
            <w:pPr>
              <w:pStyle w:val="ListParagraph"/>
              <w:numPr>
                <w:ilvl w:val="0"/>
                <w:numId w:val="92"/>
              </w:numPr>
              <w:spacing w:before="60" w:after="60"/>
              <w:contextualSpacing w:val="0"/>
              <w:jc w:val="left"/>
              <w:rPr>
                <w:rFonts w:ascii="Arial" w:hAnsi="Arial" w:cs="Arial"/>
                <w:sz w:val="20"/>
                <w:szCs w:val="20"/>
              </w:rPr>
            </w:pPr>
            <w:r w:rsidRPr="00CF0F03">
              <w:rPr>
                <w:rFonts w:ascii="Arial" w:hAnsi="Arial" w:cs="Arial"/>
                <w:sz w:val="20"/>
                <w:szCs w:val="20"/>
              </w:rPr>
              <w:t xml:space="preserve">has the information required by </w:t>
            </w:r>
            <w:r>
              <w:rPr>
                <w:rFonts w:ascii="Arial" w:hAnsi="Arial" w:cs="Arial"/>
                <w:sz w:val="20"/>
                <w:szCs w:val="20"/>
              </w:rPr>
              <w:t>GRAP 25 on defined benefit plans</w:t>
            </w:r>
            <w:r w:rsidRPr="00CF0F03">
              <w:rPr>
                <w:rFonts w:ascii="Arial" w:hAnsi="Arial" w:cs="Arial"/>
                <w:sz w:val="20"/>
                <w:szCs w:val="20"/>
              </w:rPr>
              <w:t xml:space="preserve"> </w:t>
            </w:r>
            <w:r>
              <w:rPr>
                <w:rFonts w:ascii="Arial" w:hAnsi="Arial" w:cs="Arial"/>
                <w:sz w:val="20"/>
                <w:szCs w:val="20"/>
              </w:rPr>
              <w:t xml:space="preserve">and multi-employer plans (excluding par .155(d)) </w:t>
            </w:r>
            <w:r w:rsidRPr="00CF0F03">
              <w:rPr>
                <w:rFonts w:ascii="Arial" w:hAnsi="Arial" w:cs="Arial"/>
                <w:sz w:val="20"/>
                <w:szCs w:val="20"/>
              </w:rPr>
              <w:t>been disclosed?</w:t>
            </w:r>
          </w:p>
        </w:tc>
        <w:tc>
          <w:tcPr>
            <w:tcW w:w="1166" w:type="dxa"/>
          </w:tcPr>
          <w:p w14:paraId="4DB8E7F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7641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B581E20" w14:textId="49A7D93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154085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E887A75" w14:textId="2590F3A1" w:rsidR="00D73C3A" w:rsidRDefault="00D73C3A" w:rsidP="00D73C3A">
            <w:pPr>
              <w:spacing w:before="60" w:after="60"/>
              <w:rPr>
                <w:rFonts w:ascii="Arial" w:hAnsi="Arial" w:cs="Arial"/>
                <w:sz w:val="20"/>
                <w:szCs w:val="20"/>
              </w:rPr>
            </w:pPr>
            <w:r>
              <w:rPr>
                <w:rFonts w:ascii="Arial" w:hAnsi="Arial" w:cs="Arial"/>
                <w:sz w:val="20"/>
                <w:szCs w:val="20"/>
              </w:rPr>
              <w:t>25.34(b)</w:t>
            </w:r>
          </w:p>
        </w:tc>
        <w:sdt>
          <w:sdtPr>
            <w:rPr>
              <w:rFonts w:ascii="Arial" w:hAnsi="Arial" w:cs="Arial"/>
              <w:sz w:val="20"/>
              <w:szCs w:val="20"/>
            </w:rPr>
            <w:id w:val="-1255123063"/>
            <w:placeholder>
              <w:docPart w:val="B8AD94C5530647DCB28D0AB150E6B542"/>
            </w:placeholder>
            <w:showingPlcHdr/>
          </w:sdtPr>
          <w:sdtContent>
            <w:tc>
              <w:tcPr>
                <w:tcW w:w="1895" w:type="dxa"/>
              </w:tcPr>
              <w:p w14:paraId="74CEA342" w14:textId="33C26EF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1A90DDD" w14:textId="77777777" w:rsidTr="00435C9F">
        <w:tc>
          <w:tcPr>
            <w:tcW w:w="837" w:type="dxa"/>
          </w:tcPr>
          <w:p w14:paraId="3636CF0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FB1D2D4" w14:textId="767E6FEB" w:rsidR="00D73C3A" w:rsidRPr="007D52E2" w:rsidRDefault="00D73C3A" w:rsidP="00D73C3A">
            <w:pPr>
              <w:spacing w:before="60" w:after="60"/>
              <w:rPr>
                <w:rFonts w:ascii="Arial" w:hAnsi="Arial" w:cs="Arial"/>
                <w:sz w:val="20"/>
                <w:szCs w:val="20"/>
              </w:rPr>
            </w:pPr>
            <w:r w:rsidRPr="003A1553">
              <w:rPr>
                <w:rFonts w:ascii="Arial" w:hAnsi="Arial" w:cs="Arial"/>
                <w:sz w:val="20"/>
                <w:szCs w:val="20"/>
              </w:rPr>
              <w:t>Where sufficient information is not available to use defined benefit accounting for a multi-employer plan that is a defined benefit plan:</w:t>
            </w:r>
          </w:p>
        </w:tc>
        <w:tc>
          <w:tcPr>
            <w:tcW w:w="1166" w:type="dxa"/>
          </w:tcPr>
          <w:p w14:paraId="3FB9E76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695989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3F1F632" w14:textId="77777777" w:rsidR="00D73C3A" w:rsidRDefault="00D73C3A" w:rsidP="00D73C3A">
            <w:pPr>
              <w:spacing w:before="60" w:after="60"/>
              <w:rPr>
                <w:rFonts w:ascii="MS Gothic" w:eastAsia="MS Gothic" w:hAnsi="MS Gothic" w:cs="Arial"/>
                <w:sz w:val="20"/>
                <w:szCs w:val="20"/>
              </w:rPr>
            </w:pPr>
          </w:p>
        </w:tc>
        <w:tc>
          <w:tcPr>
            <w:tcW w:w="1710" w:type="dxa"/>
          </w:tcPr>
          <w:p w14:paraId="447E9449" w14:textId="6B42106E" w:rsidR="00D73C3A" w:rsidRDefault="00D73C3A" w:rsidP="00D73C3A">
            <w:pPr>
              <w:spacing w:before="60" w:after="60"/>
              <w:rPr>
                <w:rFonts w:ascii="Arial" w:hAnsi="Arial" w:cs="Arial"/>
                <w:sz w:val="20"/>
                <w:szCs w:val="20"/>
              </w:rPr>
            </w:pPr>
            <w:r>
              <w:rPr>
                <w:rFonts w:ascii="Arial" w:hAnsi="Arial" w:cs="Arial"/>
                <w:sz w:val="20"/>
                <w:szCs w:val="20"/>
              </w:rPr>
              <w:t>25.35</w:t>
            </w:r>
          </w:p>
        </w:tc>
        <w:sdt>
          <w:sdtPr>
            <w:rPr>
              <w:rFonts w:ascii="Arial" w:hAnsi="Arial" w:cs="Arial"/>
              <w:sz w:val="20"/>
              <w:szCs w:val="20"/>
            </w:rPr>
            <w:id w:val="-1299830301"/>
            <w:placeholder>
              <w:docPart w:val="B8AD94C5530647DCB28D0AB150E6B542"/>
            </w:placeholder>
            <w:showingPlcHdr/>
          </w:sdtPr>
          <w:sdtContent>
            <w:tc>
              <w:tcPr>
                <w:tcW w:w="1895" w:type="dxa"/>
              </w:tcPr>
              <w:p w14:paraId="470B903B" w14:textId="231DCA3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0A5723D" w14:textId="77777777" w:rsidTr="00435C9F">
        <w:tc>
          <w:tcPr>
            <w:tcW w:w="837" w:type="dxa"/>
          </w:tcPr>
          <w:p w14:paraId="6D85965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8E6B878" w14:textId="6E811DA7" w:rsidR="00D73C3A" w:rsidRPr="007D52E2" w:rsidRDefault="00D73C3A" w:rsidP="00D73C3A">
            <w:pPr>
              <w:pStyle w:val="ListParagraph"/>
              <w:numPr>
                <w:ilvl w:val="0"/>
                <w:numId w:val="93"/>
              </w:numPr>
              <w:spacing w:before="60" w:after="60"/>
              <w:contextualSpacing w:val="0"/>
              <w:jc w:val="left"/>
              <w:rPr>
                <w:rFonts w:ascii="Arial" w:hAnsi="Arial" w:cs="Arial"/>
                <w:sz w:val="20"/>
                <w:szCs w:val="20"/>
              </w:rPr>
            </w:pPr>
            <w:r w:rsidRPr="003A1553">
              <w:rPr>
                <w:rFonts w:ascii="Arial" w:hAnsi="Arial" w:cs="Arial"/>
                <w:sz w:val="20"/>
                <w:szCs w:val="20"/>
              </w:rPr>
              <w:t>has it been accounted for as if it were a defined contribution plan?</w:t>
            </w:r>
          </w:p>
        </w:tc>
        <w:tc>
          <w:tcPr>
            <w:tcW w:w="1166" w:type="dxa"/>
          </w:tcPr>
          <w:p w14:paraId="59EFDAE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192921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63F941C" w14:textId="61AD7A0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702636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21B8B5" w14:textId="51CFB078" w:rsidR="00D73C3A" w:rsidRDefault="00D73C3A" w:rsidP="00D73C3A">
            <w:pPr>
              <w:spacing w:before="60" w:after="60"/>
              <w:rPr>
                <w:rFonts w:ascii="Arial" w:hAnsi="Arial" w:cs="Arial"/>
                <w:sz w:val="20"/>
                <w:szCs w:val="20"/>
              </w:rPr>
            </w:pPr>
            <w:r>
              <w:rPr>
                <w:rFonts w:ascii="Arial" w:hAnsi="Arial" w:cs="Arial"/>
                <w:sz w:val="20"/>
                <w:szCs w:val="20"/>
              </w:rPr>
              <w:t>25.35(a)</w:t>
            </w:r>
          </w:p>
        </w:tc>
        <w:sdt>
          <w:sdtPr>
            <w:rPr>
              <w:rFonts w:ascii="Arial" w:hAnsi="Arial" w:cs="Arial"/>
              <w:sz w:val="20"/>
              <w:szCs w:val="20"/>
            </w:rPr>
            <w:id w:val="-296693527"/>
            <w:placeholder>
              <w:docPart w:val="B8AD94C5530647DCB28D0AB150E6B542"/>
            </w:placeholder>
            <w:showingPlcHdr/>
          </w:sdtPr>
          <w:sdtContent>
            <w:tc>
              <w:tcPr>
                <w:tcW w:w="1895" w:type="dxa"/>
              </w:tcPr>
              <w:p w14:paraId="38B7DCFC" w14:textId="7A8BB32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342B2E" w14:textId="77777777" w:rsidTr="00435C9F">
        <w:tc>
          <w:tcPr>
            <w:tcW w:w="837" w:type="dxa"/>
          </w:tcPr>
          <w:p w14:paraId="799704C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19F1FD5" w14:textId="6866167C" w:rsidR="00D73C3A" w:rsidRPr="007D52E2" w:rsidRDefault="00D73C3A" w:rsidP="00D73C3A">
            <w:pPr>
              <w:pStyle w:val="ListParagraph"/>
              <w:numPr>
                <w:ilvl w:val="0"/>
                <w:numId w:val="93"/>
              </w:numPr>
              <w:spacing w:before="60" w:after="60"/>
              <w:contextualSpacing w:val="0"/>
              <w:jc w:val="left"/>
              <w:rPr>
                <w:rFonts w:ascii="Arial" w:hAnsi="Arial" w:cs="Arial"/>
                <w:sz w:val="20"/>
                <w:szCs w:val="20"/>
              </w:rPr>
            </w:pPr>
            <w:r w:rsidRPr="003A1553">
              <w:rPr>
                <w:rFonts w:ascii="Arial" w:hAnsi="Arial" w:cs="Arial"/>
                <w:sz w:val="20"/>
                <w:szCs w:val="20"/>
              </w:rPr>
              <w:t xml:space="preserve">has the information </w:t>
            </w:r>
            <w:r w:rsidRPr="00CF0F03">
              <w:rPr>
                <w:rFonts w:ascii="Arial" w:hAnsi="Arial" w:cs="Arial"/>
                <w:sz w:val="20"/>
                <w:szCs w:val="20"/>
              </w:rPr>
              <w:t xml:space="preserve">required by </w:t>
            </w:r>
            <w:r>
              <w:rPr>
                <w:rFonts w:ascii="Arial" w:hAnsi="Arial" w:cs="Arial"/>
                <w:sz w:val="20"/>
                <w:szCs w:val="20"/>
              </w:rPr>
              <w:t>GRAP 25.155 on</w:t>
            </w:r>
            <w:r w:rsidRPr="003A1553">
              <w:rPr>
                <w:rFonts w:ascii="Arial" w:hAnsi="Arial" w:cs="Arial"/>
                <w:sz w:val="20"/>
                <w:szCs w:val="20"/>
              </w:rPr>
              <w:t xml:space="preserve"> </w:t>
            </w:r>
            <w:r>
              <w:rPr>
                <w:rFonts w:ascii="Arial" w:hAnsi="Arial" w:cs="Arial"/>
                <w:sz w:val="20"/>
                <w:szCs w:val="20"/>
              </w:rPr>
              <w:t xml:space="preserve">multi-employer plans </w:t>
            </w:r>
            <w:r w:rsidRPr="003A1553">
              <w:rPr>
                <w:rFonts w:ascii="Arial" w:hAnsi="Arial" w:cs="Arial"/>
                <w:sz w:val="20"/>
                <w:szCs w:val="20"/>
              </w:rPr>
              <w:t>been disclosed</w:t>
            </w:r>
            <w:r>
              <w:rPr>
                <w:rFonts w:ascii="Arial" w:hAnsi="Arial" w:cs="Arial"/>
                <w:sz w:val="20"/>
                <w:szCs w:val="20"/>
              </w:rPr>
              <w:t>?</w:t>
            </w:r>
          </w:p>
        </w:tc>
        <w:tc>
          <w:tcPr>
            <w:tcW w:w="1166" w:type="dxa"/>
          </w:tcPr>
          <w:p w14:paraId="68230B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797073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C4AD952" w14:textId="31518235" w:rsidR="00D73C3A" w:rsidRDefault="00000000" w:rsidP="00D73C3A">
            <w:pPr>
              <w:spacing w:before="60" w:after="60"/>
              <w:rPr>
                <w:rFonts w:ascii="Arial" w:hAnsi="Arial" w:cs="Arial"/>
                <w:sz w:val="20"/>
                <w:szCs w:val="20"/>
              </w:rPr>
            </w:pPr>
            <w:sdt>
              <w:sdtPr>
                <w:rPr>
                  <w:rFonts w:ascii="Arial" w:hAnsi="Arial" w:cs="Arial"/>
                  <w:sz w:val="20"/>
                  <w:szCs w:val="20"/>
                </w:rPr>
                <w:id w:val="17522408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0950A9E" w14:textId="5E80096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243005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0C519E1" w14:textId="009D68FD" w:rsidR="00D73C3A" w:rsidRDefault="00D73C3A" w:rsidP="00D73C3A">
            <w:pPr>
              <w:spacing w:before="60" w:after="60"/>
              <w:rPr>
                <w:rFonts w:ascii="Arial" w:hAnsi="Arial" w:cs="Arial"/>
                <w:sz w:val="20"/>
                <w:szCs w:val="20"/>
              </w:rPr>
            </w:pPr>
            <w:r>
              <w:rPr>
                <w:rFonts w:ascii="Arial" w:hAnsi="Arial" w:cs="Arial"/>
                <w:sz w:val="20"/>
                <w:szCs w:val="20"/>
              </w:rPr>
              <w:t>25.35(b)</w:t>
            </w:r>
          </w:p>
        </w:tc>
        <w:sdt>
          <w:sdtPr>
            <w:rPr>
              <w:rFonts w:ascii="Arial" w:hAnsi="Arial" w:cs="Arial"/>
              <w:sz w:val="20"/>
              <w:szCs w:val="20"/>
            </w:rPr>
            <w:id w:val="-139661783"/>
            <w:placeholder>
              <w:docPart w:val="B8AD94C5530647DCB28D0AB150E6B542"/>
            </w:placeholder>
            <w:showingPlcHdr/>
          </w:sdtPr>
          <w:sdtContent>
            <w:tc>
              <w:tcPr>
                <w:tcW w:w="1895" w:type="dxa"/>
              </w:tcPr>
              <w:p w14:paraId="147E9559" w14:textId="0A42E76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8A74A8C" w14:textId="77777777" w:rsidTr="00435C9F">
        <w:tc>
          <w:tcPr>
            <w:tcW w:w="837" w:type="dxa"/>
          </w:tcPr>
          <w:p w14:paraId="5458990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3A5BF43" w14:textId="4BA2C52C" w:rsidR="00D73C3A" w:rsidRPr="00E2497C" w:rsidRDefault="00D73C3A" w:rsidP="00D73C3A">
            <w:pPr>
              <w:spacing w:before="60" w:after="60"/>
              <w:rPr>
                <w:rFonts w:ascii="Arial" w:hAnsi="Arial" w:cs="Arial"/>
                <w:b/>
                <w:bCs/>
                <w:i/>
                <w:iCs/>
                <w:sz w:val="20"/>
                <w:szCs w:val="20"/>
              </w:rPr>
            </w:pPr>
            <w:r>
              <w:rPr>
                <w:rFonts w:ascii="Arial" w:hAnsi="Arial" w:cs="Arial"/>
                <w:b/>
                <w:bCs/>
                <w:i/>
                <w:iCs/>
                <w:sz w:val="20"/>
                <w:szCs w:val="20"/>
              </w:rPr>
              <w:t>D</w:t>
            </w:r>
            <w:r w:rsidRPr="00E2497C">
              <w:rPr>
                <w:rFonts w:ascii="Arial" w:hAnsi="Arial" w:cs="Arial"/>
                <w:b/>
                <w:bCs/>
                <w:i/>
                <w:iCs/>
                <w:sz w:val="20"/>
                <w:szCs w:val="20"/>
              </w:rPr>
              <w:t xml:space="preserve">efined benefit plans </w:t>
            </w:r>
            <w:r>
              <w:rPr>
                <w:rFonts w:ascii="Arial" w:hAnsi="Arial" w:cs="Arial"/>
                <w:b/>
                <w:bCs/>
                <w:i/>
                <w:iCs/>
                <w:sz w:val="20"/>
                <w:szCs w:val="20"/>
              </w:rPr>
              <w:t>that share risks between</w:t>
            </w:r>
            <w:r w:rsidRPr="00E2497C">
              <w:rPr>
                <w:rFonts w:ascii="Arial" w:hAnsi="Arial" w:cs="Arial"/>
                <w:b/>
                <w:bCs/>
                <w:i/>
                <w:iCs/>
                <w:sz w:val="20"/>
                <w:szCs w:val="20"/>
              </w:rPr>
              <w:t xml:space="preserve"> entities under common</w:t>
            </w:r>
            <w:r>
              <w:rPr>
                <w:rFonts w:ascii="Arial" w:hAnsi="Arial" w:cs="Arial"/>
                <w:b/>
                <w:bCs/>
                <w:i/>
                <w:iCs/>
                <w:sz w:val="20"/>
                <w:szCs w:val="20"/>
              </w:rPr>
              <w:t xml:space="preserve"> </w:t>
            </w:r>
            <w:r w:rsidRPr="00E2497C">
              <w:rPr>
                <w:rFonts w:ascii="Arial" w:hAnsi="Arial" w:cs="Arial"/>
                <w:b/>
                <w:bCs/>
                <w:i/>
                <w:iCs/>
                <w:sz w:val="20"/>
                <w:szCs w:val="20"/>
              </w:rPr>
              <w:t>control</w:t>
            </w:r>
          </w:p>
        </w:tc>
      </w:tr>
      <w:tr w:rsidR="00D73C3A" w:rsidRPr="00983410" w14:paraId="44675899" w14:textId="77777777" w:rsidTr="00435C9F">
        <w:tc>
          <w:tcPr>
            <w:tcW w:w="837" w:type="dxa"/>
          </w:tcPr>
          <w:p w14:paraId="06B7CDD8"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4607F08" w14:textId="3E730453" w:rsidR="00D73C3A" w:rsidRPr="007D52E2" w:rsidRDefault="00D73C3A" w:rsidP="00D73C3A">
            <w:pPr>
              <w:spacing w:before="60" w:after="60"/>
              <w:rPr>
                <w:rFonts w:ascii="Arial" w:hAnsi="Arial" w:cs="Arial"/>
                <w:sz w:val="20"/>
                <w:szCs w:val="20"/>
              </w:rPr>
            </w:pPr>
            <w:r w:rsidRPr="00E2497C">
              <w:rPr>
                <w:rFonts w:ascii="Arial" w:hAnsi="Arial" w:cs="Arial"/>
                <w:sz w:val="20"/>
                <w:szCs w:val="20"/>
              </w:rPr>
              <w:t xml:space="preserve">Has the </w:t>
            </w:r>
            <w:r>
              <w:rPr>
                <w:rFonts w:ascii="Arial" w:hAnsi="Arial" w:cs="Arial"/>
                <w:sz w:val="20"/>
                <w:szCs w:val="20"/>
              </w:rPr>
              <w:t>information</w:t>
            </w:r>
            <w:r w:rsidRPr="00CF0F03">
              <w:rPr>
                <w:rFonts w:ascii="Arial" w:hAnsi="Arial" w:cs="Arial"/>
                <w:sz w:val="20"/>
                <w:szCs w:val="20"/>
              </w:rPr>
              <w:t xml:space="preserve"> required by </w:t>
            </w:r>
            <w:r>
              <w:rPr>
                <w:rFonts w:ascii="Arial" w:hAnsi="Arial" w:cs="Arial"/>
                <w:sz w:val="20"/>
                <w:szCs w:val="20"/>
              </w:rPr>
              <w:t>GRAP 25.156 on defined benefit plans that share risks between entities under common control</w:t>
            </w:r>
            <w:r w:rsidRPr="00E2497C">
              <w:rPr>
                <w:rFonts w:ascii="Arial" w:hAnsi="Arial" w:cs="Arial"/>
                <w:sz w:val="20"/>
                <w:szCs w:val="20"/>
              </w:rPr>
              <w:t xml:space="preserve"> been disclosed</w:t>
            </w:r>
            <w:r>
              <w:rPr>
                <w:rFonts w:ascii="Arial" w:hAnsi="Arial" w:cs="Arial"/>
                <w:sz w:val="20"/>
                <w:szCs w:val="20"/>
              </w:rPr>
              <w:t xml:space="preserve"> in the entity’s separate or individual financial statements?</w:t>
            </w:r>
          </w:p>
        </w:tc>
        <w:tc>
          <w:tcPr>
            <w:tcW w:w="1166" w:type="dxa"/>
          </w:tcPr>
          <w:p w14:paraId="3CAFA17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633149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8520F6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09129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4F62C27" w14:textId="7F251922"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741981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3088A44" w14:textId="1A9B4CBB" w:rsidR="00D73C3A" w:rsidRDefault="00D73C3A" w:rsidP="00D73C3A">
            <w:pPr>
              <w:spacing w:before="60" w:after="60"/>
              <w:rPr>
                <w:rFonts w:ascii="Arial" w:hAnsi="Arial" w:cs="Arial"/>
                <w:sz w:val="20"/>
                <w:szCs w:val="20"/>
              </w:rPr>
            </w:pPr>
            <w:r>
              <w:rPr>
                <w:rFonts w:ascii="Arial" w:hAnsi="Arial" w:cs="Arial"/>
                <w:sz w:val="20"/>
                <w:szCs w:val="20"/>
              </w:rPr>
              <w:t>25.44</w:t>
            </w:r>
          </w:p>
        </w:tc>
        <w:sdt>
          <w:sdtPr>
            <w:rPr>
              <w:rFonts w:ascii="Arial" w:hAnsi="Arial" w:cs="Arial"/>
              <w:sz w:val="20"/>
              <w:szCs w:val="20"/>
            </w:rPr>
            <w:id w:val="2117554759"/>
            <w:placeholder>
              <w:docPart w:val="B8AD94C5530647DCB28D0AB150E6B542"/>
            </w:placeholder>
            <w:showingPlcHdr/>
          </w:sdtPr>
          <w:sdtContent>
            <w:tc>
              <w:tcPr>
                <w:tcW w:w="1895" w:type="dxa"/>
              </w:tcPr>
              <w:p w14:paraId="39AD3216" w14:textId="5DEBCAA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E09BC5F" w14:textId="77777777" w:rsidTr="006D6380">
        <w:tc>
          <w:tcPr>
            <w:tcW w:w="837" w:type="dxa"/>
          </w:tcPr>
          <w:p w14:paraId="71C0E05B"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3B1F6245" w14:textId="2B0B063C" w:rsidR="00D73C3A" w:rsidRDefault="00D73C3A" w:rsidP="00D73C3A">
            <w:pPr>
              <w:spacing w:before="60" w:after="60"/>
              <w:jc w:val="both"/>
              <w:rPr>
                <w:rFonts w:ascii="Arial" w:hAnsi="Arial" w:cs="Arial"/>
                <w:sz w:val="20"/>
                <w:szCs w:val="20"/>
              </w:rPr>
            </w:pPr>
            <w:r w:rsidRPr="00212767">
              <w:rPr>
                <w:rFonts w:ascii="Arial" w:hAnsi="Arial" w:cs="Arial"/>
                <w:b/>
                <w:bCs/>
                <w:sz w:val="20"/>
                <w:szCs w:val="20"/>
              </w:rPr>
              <w:t>NOTE</w:t>
            </w:r>
            <w:r w:rsidRPr="00461A8E">
              <w:rPr>
                <w:rFonts w:ascii="Arial" w:hAnsi="Arial" w:cs="Arial"/>
                <w:sz w:val="20"/>
                <w:szCs w:val="20"/>
              </w:rPr>
              <w:t xml:space="preserve">:  </w:t>
            </w:r>
            <w:r>
              <w:rPr>
                <w:rFonts w:ascii="Arial" w:hAnsi="Arial" w:cs="Arial"/>
                <w:sz w:val="20"/>
                <w:szCs w:val="20"/>
              </w:rPr>
              <w:t>Participation in a defined benefit plan that shares risks between entities under common control is a related party transaction for each individual entity</w:t>
            </w:r>
            <w:r w:rsidRPr="00461A8E">
              <w:rPr>
                <w:rFonts w:ascii="Arial" w:hAnsi="Arial" w:cs="Arial"/>
                <w:sz w:val="20"/>
                <w:szCs w:val="20"/>
              </w:rPr>
              <w:t>. [25.</w:t>
            </w:r>
            <w:r>
              <w:rPr>
                <w:rFonts w:ascii="Arial" w:hAnsi="Arial" w:cs="Arial"/>
                <w:sz w:val="20"/>
                <w:szCs w:val="20"/>
              </w:rPr>
              <w:t>44</w:t>
            </w:r>
            <w:r w:rsidRPr="00461A8E">
              <w:rPr>
                <w:rFonts w:ascii="Arial" w:hAnsi="Arial" w:cs="Arial"/>
                <w:sz w:val="20"/>
                <w:szCs w:val="20"/>
              </w:rPr>
              <w:t>]</w:t>
            </w:r>
          </w:p>
        </w:tc>
      </w:tr>
      <w:tr w:rsidR="00D73C3A" w:rsidRPr="00983410" w14:paraId="23FEC485" w14:textId="77777777" w:rsidTr="00435C9F">
        <w:tc>
          <w:tcPr>
            <w:tcW w:w="837" w:type="dxa"/>
          </w:tcPr>
          <w:p w14:paraId="1905848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283591F" w14:textId="2D8C194F" w:rsidR="00D73C3A" w:rsidRPr="00E2497C" w:rsidRDefault="00D73C3A" w:rsidP="00D73C3A">
            <w:pPr>
              <w:spacing w:before="60" w:after="60"/>
              <w:rPr>
                <w:rFonts w:ascii="Arial" w:hAnsi="Arial" w:cs="Arial"/>
                <w:b/>
                <w:bCs/>
                <w:i/>
                <w:iCs/>
                <w:sz w:val="20"/>
                <w:szCs w:val="20"/>
              </w:rPr>
            </w:pPr>
            <w:r w:rsidRPr="00E2497C">
              <w:rPr>
                <w:rFonts w:ascii="Arial" w:hAnsi="Arial" w:cs="Arial"/>
                <w:b/>
                <w:bCs/>
                <w:i/>
                <w:iCs/>
                <w:sz w:val="20"/>
                <w:szCs w:val="20"/>
              </w:rPr>
              <w:t>State plans</w:t>
            </w:r>
          </w:p>
        </w:tc>
      </w:tr>
      <w:tr w:rsidR="00D73C3A" w:rsidRPr="00983410" w14:paraId="27FD0EDD" w14:textId="77777777" w:rsidTr="00435C9F">
        <w:tc>
          <w:tcPr>
            <w:tcW w:w="837" w:type="dxa"/>
          </w:tcPr>
          <w:p w14:paraId="7FC5D60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3B03E07" w14:textId="3ECD1DD6" w:rsidR="00D73C3A" w:rsidRPr="007D52E2" w:rsidRDefault="00D73C3A" w:rsidP="00D73C3A">
            <w:pPr>
              <w:spacing w:before="60" w:after="60"/>
              <w:rPr>
                <w:rFonts w:ascii="Arial" w:hAnsi="Arial" w:cs="Arial"/>
                <w:sz w:val="20"/>
                <w:szCs w:val="20"/>
              </w:rPr>
            </w:pPr>
            <w:r w:rsidRPr="00E2497C">
              <w:rPr>
                <w:rFonts w:ascii="Arial" w:hAnsi="Arial" w:cs="Arial"/>
                <w:sz w:val="20"/>
                <w:szCs w:val="20"/>
              </w:rPr>
              <w:t>Have post-employment benefits under state plans been accounted for in the same way as for a multi-employer plan?</w:t>
            </w:r>
          </w:p>
        </w:tc>
        <w:tc>
          <w:tcPr>
            <w:tcW w:w="1166" w:type="dxa"/>
          </w:tcPr>
          <w:p w14:paraId="3543B0E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508171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0E734C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6512756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B488601" w14:textId="40DFED50"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812006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849D10C" w14:textId="0C3B61E1" w:rsidR="00D73C3A" w:rsidRDefault="00D73C3A" w:rsidP="00D73C3A">
            <w:pPr>
              <w:spacing w:before="60" w:after="60"/>
              <w:rPr>
                <w:rFonts w:ascii="Arial" w:hAnsi="Arial" w:cs="Arial"/>
                <w:sz w:val="20"/>
                <w:szCs w:val="20"/>
              </w:rPr>
            </w:pPr>
            <w:r>
              <w:rPr>
                <w:rFonts w:ascii="Arial" w:hAnsi="Arial" w:cs="Arial"/>
                <w:sz w:val="20"/>
                <w:szCs w:val="20"/>
              </w:rPr>
              <w:t>25.45</w:t>
            </w:r>
          </w:p>
        </w:tc>
        <w:sdt>
          <w:sdtPr>
            <w:rPr>
              <w:rFonts w:ascii="Arial" w:hAnsi="Arial" w:cs="Arial"/>
              <w:sz w:val="20"/>
              <w:szCs w:val="20"/>
            </w:rPr>
            <w:id w:val="208472015"/>
            <w:placeholder>
              <w:docPart w:val="B8AD94C5530647DCB28D0AB150E6B542"/>
            </w:placeholder>
            <w:showingPlcHdr/>
          </w:sdtPr>
          <w:sdtContent>
            <w:tc>
              <w:tcPr>
                <w:tcW w:w="1895" w:type="dxa"/>
              </w:tcPr>
              <w:p w14:paraId="32E5766D" w14:textId="6D5C101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A750528" w14:textId="77777777" w:rsidTr="00435C9F">
        <w:tc>
          <w:tcPr>
            <w:tcW w:w="837" w:type="dxa"/>
          </w:tcPr>
          <w:p w14:paraId="322FF0E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A397CC9" w14:textId="13AF30B1" w:rsidR="00D73C3A" w:rsidRPr="00A879AD" w:rsidRDefault="00D73C3A" w:rsidP="00D73C3A">
            <w:pPr>
              <w:spacing w:before="60" w:after="60"/>
              <w:rPr>
                <w:rFonts w:ascii="Arial" w:hAnsi="Arial" w:cs="Arial"/>
                <w:b/>
                <w:bCs/>
                <w:i/>
                <w:iCs/>
                <w:sz w:val="20"/>
                <w:szCs w:val="20"/>
              </w:rPr>
            </w:pPr>
          </w:p>
        </w:tc>
      </w:tr>
      <w:tr w:rsidR="00D73C3A" w:rsidRPr="00983410" w14:paraId="08EB612F" w14:textId="77777777" w:rsidTr="00435C9F">
        <w:tc>
          <w:tcPr>
            <w:tcW w:w="837" w:type="dxa"/>
          </w:tcPr>
          <w:p w14:paraId="131D942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9B7BD71" w14:textId="17660196" w:rsidR="00D73C3A" w:rsidRPr="00ED219A" w:rsidRDefault="00D73C3A" w:rsidP="00D73C3A">
            <w:pPr>
              <w:spacing w:before="60" w:after="60"/>
              <w:rPr>
                <w:rFonts w:ascii="Arial" w:hAnsi="Arial" w:cs="Arial"/>
                <w:b/>
                <w:bCs/>
                <w:i/>
                <w:iCs/>
                <w:sz w:val="20"/>
                <w:szCs w:val="20"/>
              </w:rPr>
            </w:pPr>
            <w:r w:rsidRPr="00ED219A">
              <w:rPr>
                <w:rFonts w:ascii="Arial" w:hAnsi="Arial" w:cs="Arial"/>
                <w:b/>
                <w:bCs/>
                <w:i/>
                <w:iCs/>
                <w:sz w:val="20"/>
                <w:szCs w:val="20"/>
              </w:rPr>
              <w:t>Insured benefits</w:t>
            </w:r>
          </w:p>
        </w:tc>
      </w:tr>
      <w:tr w:rsidR="00D73C3A" w:rsidRPr="00983410" w14:paraId="7BBB0524" w14:textId="77777777" w:rsidTr="00435C9F">
        <w:tc>
          <w:tcPr>
            <w:tcW w:w="837" w:type="dxa"/>
          </w:tcPr>
          <w:p w14:paraId="48FC0657"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78C0F46" w14:textId="3EDA9D2B" w:rsidR="00D73C3A" w:rsidRPr="007D52E2" w:rsidRDefault="00D73C3A" w:rsidP="00D73C3A">
            <w:pPr>
              <w:spacing w:before="60" w:after="60"/>
              <w:rPr>
                <w:rFonts w:ascii="Arial" w:hAnsi="Arial" w:cs="Arial"/>
                <w:sz w:val="20"/>
                <w:szCs w:val="20"/>
              </w:rPr>
            </w:pPr>
            <w:r w:rsidRPr="00ED219A">
              <w:rPr>
                <w:rFonts w:ascii="Arial" w:hAnsi="Arial" w:cs="Arial"/>
                <w:sz w:val="20"/>
                <w:szCs w:val="20"/>
              </w:rPr>
              <w:t>Where insurance premiums are paid to fund a post-employment benefit plan, and where the entity retains (either directly or indirectly through the plan) a legal or constructive obligation to eithe</w:t>
            </w:r>
            <w:r>
              <w:rPr>
                <w:rFonts w:ascii="Arial" w:hAnsi="Arial" w:cs="Arial"/>
                <w:sz w:val="20"/>
                <w:szCs w:val="20"/>
              </w:rPr>
              <w:t xml:space="preserve">r </w:t>
            </w:r>
            <w:r w:rsidRPr="00ED219A">
              <w:rPr>
                <w:rFonts w:ascii="Arial" w:hAnsi="Arial" w:cs="Arial"/>
                <w:sz w:val="20"/>
                <w:szCs w:val="20"/>
              </w:rPr>
              <w:t>(a) pay the employee benefits directly when they fall due; or</w:t>
            </w:r>
            <w:r>
              <w:rPr>
                <w:rFonts w:ascii="Arial" w:hAnsi="Arial" w:cs="Arial"/>
                <w:sz w:val="20"/>
                <w:szCs w:val="20"/>
              </w:rPr>
              <w:t xml:space="preserve"> </w:t>
            </w:r>
            <w:r w:rsidRPr="00ED219A">
              <w:rPr>
                <w:rFonts w:ascii="Arial" w:hAnsi="Arial" w:cs="Arial"/>
                <w:sz w:val="20"/>
                <w:szCs w:val="20"/>
              </w:rPr>
              <w:t>(b) pay further amounts if the insurer does not pay all future employee benefits relating to employee service in the current and prior periods,</w:t>
            </w:r>
            <w:r>
              <w:rPr>
                <w:rFonts w:ascii="Arial" w:hAnsi="Arial" w:cs="Arial"/>
                <w:sz w:val="20"/>
                <w:szCs w:val="20"/>
              </w:rPr>
              <w:t xml:space="preserve"> </w:t>
            </w:r>
            <w:r w:rsidRPr="00ED219A">
              <w:rPr>
                <w:rFonts w:ascii="Arial" w:hAnsi="Arial" w:cs="Arial"/>
                <w:sz w:val="20"/>
                <w:szCs w:val="20"/>
              </w:rPr>
              <w:t>has the plan been treated as a defined benefit plan?</w:t>
            </w:r>
          </w:p>
        </w:tc>
        <w:tc>
          <w:tcPr>
            <w:tcW w:w="1166" w:type="dxa"/>
          </w:tcPr>
          <w:p w14:paraId="1DBC2AB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406818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BE5C2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0593448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332B7D7" w14:textId="5FE2498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329920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BC36A8D" w14:textId="38917423" w:rsidR="00D73C3A" w:rsidRDefault="00D73C3A" w:rsidP="00D73C3A">
            <w:pPr>
              <w:spacing w:before="60" w:after="60"/>
              <w:rPr>
                <w:rFonts w:ascii="Arial" w:hAnsi="Arial" w:cs="Arial"/>
                <w:sz w:val="20"/>
                <w:szCs w:val="20"/>
              </w:rPr>
            </w:pPr>
            <w:r>
              <w:rPr>
                <w:rFonts w:ascii="Arial" w:hAnsi="Arial" w:cs="Arial"/>
                <w:sz w:val="20"/>
                <w:szCs w:val="20"/>
              </w:rPr>
              <w:t>25.49</w:t>
            </w:r>
          </w:p>
        </w:tc>
        <w:sdt>
          <w:sdtPr>
            <w:rPr>
              <w:rFonts w:ascii="Arial" w:hAnsi="Arial" w:cs="Arial"/>
              <w:sz w:val="20"/>
              <w:szCs w:val="20"/>
            </w:rPr>
            <w:id w:val="-997196924"/>
            <w:placeholder>
              <w:docPart w:val="B8AD94C5530647DCB28D0AB150E6B542"/>
            </w:placeholder>
            <w:showingPlcHdr/>
          </w:sdtPr>
          <w:sdtContent>
            <w:tc>
              <w:tcPr>
                <w:tcW w:w="1895" w:type="dxa"/>
              </w:tcPr>
              <w:p w14:paraId="42DB8CF2" w14:textId="2BD4FFA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DB024F" w14:textId="77777777" w:rsidTr="00435C9F">
        <w:tc>
          <w:tcPr>
            <w:tcW w:w="837" w:type="dxa"/>
          </w:tcPr>
          <w:p w14:paraId="50C11F2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BD401F1" w14:textId="1029BBAC" w:rsidR="00D73C3A" w:rsidRPr="007D52E2" w:rsidRDefault="00D73C3A" w:rsidP="00D73C3A">
            <w:pPr>
              <w:spacing w:before="60" w:after="60"/>
              <w:rPr>
                <w:rFonts w:ascii="Arial" w:hAnsi="Arial" w:cs="Arial"/>
                <w:sz w:val="20"/>
                <w:szCs w:val="20"/>
              </w:rPr>
            </w:pPr>
            <w:r w:rsidRPr="00CE783B">
              <w:rPr>
                <w:rFonts w:ascii="Arial" w:hAnsi="Arial" w:cs="Arial"/>
                <w:sz w:val="20"/>
                <w:szCs w:val="20"/>
              </w:rPr>
              <w:t>Where insurance premiums are paid to fund a post-employment benefit plan, and where the entity retains no such legal or constructive obligation, has the plan been treated as a defined contribution plan?</w:t>
            </w:r>
          </w:p>
        </w:tc>
        <w:tc>
          <w:tcPr>
            <w:tcW w:w="1166" w:type="dxa"/>
          </w:tcPr>
          <w:p w14:paraId="4144A1A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163550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0FAC4B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91134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F5B42EF" w14:textId="2F5843D1"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055985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B239022" w14:textId="67A46796" w:rsidR="00D73C3A" w:rsidRDefault="00D73C3A" w:rsidP="00D73C3A">
            <w:pPr>
              <w:spacing w:before="60" w:after="60"/>
              <w:rPr>
                <w:rFonts w:ascii="Arial" w:hAnsi="Arial" w:cs="Arial"/>
                <w:sz w:val="20"/>
                <w:szCs w:val="20"/>
              </w:rPr>
            </w:pPr>
            <w:r>
              <w:rPr>
                <w:rFonts w:ascii="Arial" w:hAnsi="Arial" w:cs="Arial"/>
                <w:sz w:val="20"/>
                <w:szCs w:val="20"/>
              </w:rPr>
              <w:t>25.49</w:t>
            </w:r>
          </w:p>
        </w:tc>
        <w:sdt>
          <w:sdtPr>
            <w:rPr>
              <w:rFonts w:ascii="Arial" w:hAnsi="Arial" w:cs="Arial"/>
              <w:sz w:val="20"/>
              <w:szCs w:val="20"/>
            </w:rPr>
            <w:id w:val="-690684220"/>
            <w:placeholder>
              <w:docPart w:val="B8AD94C5530647DCB28D0AB150E6B542"/>
            </w:placeholder>
            <w:showingPlcHdr/>
          </w:sdtPr>
          <w:sdtContent>
            <w:tc>
              <w:tcPr>
                <w:tcW w:w="1895" w:type="dxa"/>
              </w:tcPr>
              <w:p w14:paraId="7E5D42DD" w14:textId="0174594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C7711A3" w14:textId="77777777" w:rsidTr="00435C9F">
        <w:tc>
          <w:tcPr>
            <w:tcW w:w="837" w:type="dxa"/>
          </w:tcPr>
          <w:p w14:paraId="1EF46B7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1286E7CB" w14:textId="3CCAEA2B" w:rsidR="00D73C3A" w:rsidRPr="00CE783B" w:rsidRDefault="00D73C3A" w:rsidP="00D73C3A">
            <w:pPr>
              <w:spacing w:before="60" w:after="60"/>
              <w:rPr>
                <w:rFonts w:ascii="Arial" w:hAnsi="Arial" w:cs="Arial"/>
                <w:b/>
                <w:color w:val="C0504D"/>
                <w:sz w:val="20"/>
                <w:szCs w:val="20"/>
              </w:rPr>
            </w:pPr>
            <w:r>
              <w:rPr>
                <w:rFonts w:ascii="Arial" w:hAnsi="Arial" w:cs="Arial"/>
                <w:b/>
                <w:color w:val="C0504D"/>
                <w:sz w:val="20"/>
                <w:szCs w:val="20"/>
              </w:rPr>
              <w:t>P</w:t>
            </w:r>
            <w:r w:rsidRPr="00CE783B">
              <w:rPr>
                <w:rFonts w:ascii="Arial" w:hAnsi="Arial" w:cs="Arial"/>
                <w:b/>
                <w:color w:val="C0504D"/>
                <w:sz w:val="20"/>
                <w:szCs w:val="20"/>
              </w:rPr>
              <w:t>ost-employment benefits―defined contribution plans</w:t>
            </w:r>
          </w:p>
        </w:tc>
      </w:tr>
      <w:tr w:rsidR="00D73C3A" w:rsidRPr="00983410" w14:paraId="4064A71B" w14:textId="77777777" w:rsidTr="00435C9F">
        <w:tc>
          <w:tcPr>
            <w:tcW w:w="837" w:type="dxa"/>
          </w:tcPr>
          <w:p w14:paraId="5EEC919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E5C2783" w14:textId="61CC3B34" w:rsidR="00D73C3A" w:rsidRPr="00CE783B" w:rsidRDefault="00D73C3A" w:rsidP="00D73C3A">
            <w:pPr>
              <w:spacing w:before="60" w:after="60"/>
              <w:rPr>
                <w:rFonts w:ascii="Arial" w:hAnsi="Arial" w:cs="Arial"/>
                <w:b/>
                <w:color w:val="C0504D"/>
                <w:sz w:val="20"/>
                <w:szCs w:val="20"/>
              </w:rPr>
            </w:pPr>
            <w:r w:rsidRPr="00CE783B">
              <w:rPr>
                <w:rFonts w:ascii="Arial" w:hAnsi="Arial" w:cs="Arial"/>
                <w:b/>
                <w:color w:val="C0504D"/>
                <w:sz w:val="20"/>
                <w:szCs w:val="20"/>
              </w:rPr>
              <w:t xml:space="preserve">Recognition and measurement </w:t>
            </w:r>
          </w:p>
        </w:tc>
      </w:tr>
      <w:tr w:rsidR="00D73C3A" w:rsidRPr="00983410" w14:paraId="365A0AC9" w14:textId="77777777" w:rsidTr="00435C9F">
        <w:tc>
          <w:tcPr>
            <w:tcW w:w="837" w:type="dxa"/>
          </w:tcPr>
          <w:p w14:paraId="706B7A77"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6462841" w14:textId="48D86D4C" w:rsidR="00D73C3A" w:rsidRPr="007D52E2" w:rsidRDefault="00D73C3A" w:rsidP="00D73C3A">
            <w:pPr>
              <w:spacing w:before="60" w:after="60"/>
              <w:rPr>
                <w:rFonts w:ascii="Arial" w:hAnsi="Arial" w:cs="Arial"/>
                <w:sz w:val="20"/>
                <w:szCs w:val="20"/>
              </w:rPr>
            </w:pPr>
            <w:r w:rsidRPr="00CE783B">
              <w:rPr>
                <w:rFonts w:ascii="Arial" w:hAnsi="Arial" w:cs="Arial"/>
                <w:sz w:val="20"/>
                <w:szCs w:val="20"/>
              </w:rPr>
              <w:t>Where employees have rendered services during the period, has the contribution payable to a defined contribution plan in exchange for that service been recogni</w:t>
            </w:r>
            <w:r>
              <w:rPr>
                <w:rFonts w:ascii="Arial" w:hAnsi="Arial" w:cs="Arial"/>
                <w:sz w:val="20"/>
                <w:szCs w:val="20"/>
              </w:rPr>
              <w:t>s</w:t>
            </w:r>
            <w:r w:rsidRPr="00CE783B">
              <w:rPr>
                <w:rFonts w:ascii="Arial" w:hAnsi="Arial" w:cs="Arial"/>
                <w:sz w:val="20"/>
                <w:szCs w:val="20"/>
              </w:rPr>
              <w:t>ed:</w:t>
            </w:r>
          </w:p>
        </w:tc>
        <w:tc>
          <w:tcPr>
            <w:tcW w:w="1166" w:type="dxa"/>
          </w:tcPr>
          <w:p w14:paraId="336A4FE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302397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C833DBA" w14:textId="77777777" w:rsidR="00D73C3A" w:rsidRDefault="00D73C3A" w:rsidP="00D73C3A">
            <w:pPr>
              <w:spacing w:before="60" w:after="60"/>
              <w:rPr>
                <w:rFonts w:ascii="MS Gothic" w:eastAsia="MS Gothic" w:hAnsi="MS Gothic" w:cs="Arial"/>
                <w:sz w:val="20"/>
                <w:szCs w:val="20"/>
              </w:rPr>
            </w:pPr>
          </w:p>
        </w:tc>
        <w:tc>
          <w:tcPr>
            <w:tcW w:w="1710" w:type="dxa"/>
          </w:tcPr>
          <w:p w14:paraId="41E3C291" w14:textId="2A0DCBDC" w:rsidR="00D73C3A" w:rsidRDefault="00D73C3A" w:rsidP="00D73C3A">
            <w:pPr>
              <w:spacing w:before="60" w:after="60"/>
              <w:rPr>
                <w:rFonts w:ascii="Arial" w:hAnsi="Arial" w:cs="Arial"/>
                <w:sz w:val="20"/>
                <w:szCs w:val="20"/>
              </w:rPr>
            </w:pPr>
            <w:r>
              <w:rPr>
                <w:rFonts w:ascii="Arial" w:hAnsi="Arial" w:cs="Arial"/>
                <w:sz w:val="20"/>
                <w:szCs w:val="20"/>
              </w:rPr>
              <w:t>25.54</w:t>
            </w:r>
          </w:p>
        </w:tc>
        <w:sdt>
          <w:sdtPr>
            <w:rPr>
              <w:rFonts w:ascii="Arial" w:hAnsi="Arial" w:cs="Arial"/>
              <w:sz w:val="20"/>
              <w:szCs w:val="20"/>
            </w:rPr>
            <w:id w:val="1336108162"/>
            <w:placeholder>
              <w:docPart w:val="B8AD94C5530647DCB28D0AB150E6B542"/>
            </w:placeholder>
            <w:showingPlcHdr/>
          </w:sdtPr>
          <w:sdtContent>
            <w:tc>
              <w:tcPr>
                <w:tcW w:w="1895" w:type="dxa"/>
              </w:tcPr>
              <w:p w14:paraId="59ABFEC7" w14:textId="0D499D4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EF2AA47" w14:textId="77777777" w:rsidTr="00435C9F">
        <w:tc>
          <w:tcPr>
            <w:tcW w:w="837" w:type="dxa"/>
          </w:tcPr>
          <w:p w14:paraId="375C897A"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412D998" w14:textId="0DF98EDA" w:rsidR="00D73C3A" w:rsidRPr="007D52E2" w:rsidRDefault="00D73C3A" w:rsidP="0060763B">
            <w:pPr>
              <w:pStyle w:val="ListParagraph"/>
              <w:numPr>
                <w:ilvl w:val="0"/>
                <w:numId w:val="94"/>
              </w:numPr>
              <w:spacing w:before="60" w:after="60"/>
              <w:contextualSpacing w:val="0"/>
              <w:jc w:val="left"/>
              <w:rPr>
                <w:rFonts w:ascii="Arial" w:hAnsi="Arial" w:cs="Arial"/>
                <w:sz w:val="20"/>
                <w:szCs w:val="20"/>
              </w:rPr>
            </w:pPr>
            <w:r w:rsidRPr="00CE783B">
              <w:rPr>
                <w:rFonts w:ascii="Arial" w:hAnsi="Arial" w:cs="Arial"/>
                <w:sz w:val="20"/>
                <w:szCs w:val="20"/>
              </w:rPr>
              <w:t>as a liability (accrued expense), after deducting any contribution already paid?</w:t>
            </w:r>
          </w:p>
        </w:tc>
        <w:tc>
          <w:tcPr>
            <w:tcW w:w="1166" w:type="dxa"/>
          </w:tcPr>
          <w:p w14:paraId="1088756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846247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23298FA" w14:textId="5E0C255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8682880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A2372EE" w14:textId="0929F1FB" w:rsidR="00D73C3A" w:rsidRDefault="00D73C3A" w:rsidP="00D73C3A">
            <w:pPr>
              <w:spacing w:before="60" w:after="60"/>
              <w:rPr>
                <w:rFonts w:ascii="Arial" w:hAnsi="Arial" w:cs="Arial"/>
                <w:sz w:val="20"/>
                <w:szCs w:val="20"/>
              </w:rPr>
            </w:pPr>
            <w:r>
              <w:rPr>
                <w:rFonts w:ascii="Arial" w:hAnsi="Arial" w:cs="Arial"/>
                <w:sz w:val="20"/>
                <w:szCs w:val="20"/>
              </w:rPr>
              <w:t>25.54(a)</w:t>
            </w:r>
          </w:p>
        </w:tc>
        <w:sdt>
          <w:sdtPr>
            <w:rPr>
              <w:rFonts w:ascii="Arial" w:hAnsi="Arial" w:cs="Arial"/>
              <w:sz w:val="20"/>
              <w:szCs w:val="20"/>
            </w:rPr>
            <w:id w:val="-1417549417"/>
            <w:placeholder>
              <w:docPart w:val="B8AD94C5530647DCB28D0AB150E6B542"/>
            </w:placeholder>
            <w:showingPlcHdr/>
          </w:sdtPr>
          <w:sdtContent>
            <w:tc>
              <w:tcPr>
                <w:tcW w:w="1895" w:type="dxa"/>
              </w:tcPr>
              <w:p w14:paraId="7CFCF291" w14:textId="611846F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F789CFE" w14:textId="77777777" w:rsidTr="00435C9F">
        <w:tc>
          <w:tcPr>
            <w:tcW w:w="837" w:type="dxa"/>
          </w:tcPr>
          <w:p w14:paraId="229D405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5B9656E" w14:textId="6C4445F9" w:rsidR="00D73C3A" w:rsidRPr="007D52E2" w:rsidRDefault="00D73C3A" w:rsidP="0060763B">
            <w:pPr>
              <w:pStyle w:val="ListParagraph"/>
              <w:numPr>
                <w:ilvl w:val="0"/>
                <w:numId w:val="94"/>
              </w:numPr>
              <w:spacing w:before="60" w:after="60"/>
              <w:contextualSpacing w:val="0"/>
              <w:jc w:val="left"/>
              <w:rPr>
                <w:rFonts w:ascii="Arial" w:hAnsi="Arial" w:cs="Arial"/>
                <w:sz w:val="20"/>
                <w:szCs w:val="20"/>
              </w:rPr>
            </w:pPr>
            <w:r w:rsidRPr="00CE783B">
              <w:rPr>
                <w:rFonts w:ascii="Arial" w:hAnsi="Arial" w:cs="Arial"/>
                <w:sz w:val="20"/>
                <w:szCs w:val="20"/>
              </w:rPr>
              <w:t xml:space="preserve">as an expense, unless another </w:t>
            </w:r>
            <w:r>
              <w:rPr>
                <w:rFonts w:ascii="Arial" w:hAnsi="Arial" w:cs="Arial"/>
                <w:sz w:val="20"/>
                <w:szCs w:val="20"/>
              </w:rPr>
              <w:t>GRAP</w:t>
            </w:r>
            <w:r w:rsidRPr="00CE783B">
              <w:rPr>
                <w:rFonts w:ascii="Arial" w:hAnsi="Arial" w:cs="Arial"/>
                <w:sz w:val="20"/>
                <w:szCs w:val="20"/>
              </w:rPr>
              <w:t xml:space="preserve"> requires or permits the inclusion of the contribution in the cost of an asset?</w:t>
            </w:r>
          </w:p>
        </w:tc>
        <w:tc>
          <w:tcPr>
            <w:tcW w:w="1166" w:type="dxa"/>
          </w:tcPr>
          <w:p w14:paraId="1301544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17122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474E60F" w14:textId="350BAB5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013689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3AA90AA" w14:textId="51465785" w:rsidR="00D73C3A" w:rsidRDefault="00D73C3A" w:rsidP="00D73C3A">
            <w:pPr>
              <w:spacing w:before="60" w:after="60"/>
              <w:rPr>
                <w:rFonts w:ascii="Arial" w:hAnsi="Arial" w:cs="Arial"/>
                <w:sz w:val="20"/>
                <w:szCs w:val="20"/>
              </w:rPr>
            </w:pPr>
            <w:r>
              <w:rPr>
                <w:rFonts w:ascii="Arial" w:hAnsi="Arial" w:cs="Arial"/>
                <w:sz w:val="20"/>
                <w:szCs w:val="20"/>
              </w:rPr>
              <w:t>25.54(b)</w:t>
            </w:r>
          </w:p>
        </w:tc>
        <w:sdt>
          <w:sdtPr>
            <w:rPr>
              <w:rFonts w:ascii="Arial" w:hAnsi="Arial" w:cs="Arial"/>
              <w:sz w:val="20"/>
              <w:szCs w:val="20"/>
            </w:rPr>
            <w:id w:val="51742526"/>
            <w:placeholder>
              <w:docPart w:val="B8AD94C5530647DCB28D0AB150E6B542"/>
            </w:placeholder>
            <w:showingPlcHdr/>
          </w:sdtPr>
          <w:sdtContent>
            <w:tc>
              <w:tcPr>
                <w:tcW w:w="1895" w:type="dxa"/>
              </w:tcPr>
              <w:p w14:paraId="417C7A9C" w14:textId="52E60C6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AA75306" w14:textId="77777777" w:rsidTr="00435C9F">
        <w:tc>
          <w:tcPr>
            <w:tcW w:w="837" w:type="dxa"/>
          </w:tcPr>
          <w:p w14:paraId="312BB2D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47796AC" w14:textId="5370CC64" w:rsidR="00D73C3A" w:rsidRPr="007D52E2" w:rsidRDefault="00D73C3A" w:rsidP="00D73C3A">
            <w:pPr>
              <w:spacing w:before="60" w:after="60"/>
              <w:rPr>
                <w:rFonts w:ascii="Arial" w:hAnsi="Arial" w:cs="Arial"/>
                <w:sz w:val="20"/>
                <w:szCs w:val="20"/>
              </w:rPr>
            </w:pPr>
            <w:r w:rsidRPr="00CE783B">
              <w:rPr>
                <w:rFonts w:ascii="Arial" w:hAnsi="Arial" w:cs="Arial"/>
                <w:sz w:val="20"/>
                <w:szCs w:val="20"/>
              </w:rPr>
              <w:t xml:space="preserve">Where the amount already paid exceeds the contribution due for service before the </w:t>
            </w:r>
            <w:r>
              <w:rPr>
                <w:rFonts w:ascii="Arial" w:hAnsi="Arial" w:cs="Arial"/>
                <w:sz w:val="20"/>
                <w:szCs w:val="20"/>
              </w:rPr>
              <w:t xml:space="preserve">end of the </w:t>
            </w:r>
            <w:r w:rsidRPr="00CE783B">
              <w:rPr>
                <w:rFonts w:ascii="Arial" w:hAnsi="Arial" w:cs="Arial"/>
                <w:sz w:val="20"/>
                <w:szCs w:val="20"/>
              </w:rPr>
              <w:t xml:space="preserve">reporting </w:t>
            </w:r>
            <w:r>
              <w:rPr>
                <w:rFonts w:ascii="Arial" w:hAnsi="Arial" w:cs="Arial"/>
                <w:sz w:val="20"/>
                <w:szCs w:val="20"/>
              </w:rPr>
              <w:t>period</w:t>
            </w:r>
            <w:r w:rsidRPr="00CE783B">
              <w:rPr>
                <w:rFonts w:ascii="Arial" w:hAnsi="Arial" w:cs="Arial"/>
                <w:sz w:val="20"/>
                <w:szCs w:val="20"/>
              </w:rPr>
              <w:t>, has the excess been recogni</w:t>
            </w:r>
            <w:r>
              <w:rPr>
                <w:rFonts w:ascii="Arial" w:hAnsi="Arial" w:cs="Arial"/>
                <w:sz w:val="20"/>
                <w:szCs w:val="20"/>
              </w:rPr>
              <w:t>s</w:t>
            </w:r>
            <w:r w:rsidRPr="00CE783B">
              <w:rPr>
                <w:rFonts w:ascii="Arial" w:hAnsi="Arial" w:cs="Arial"/>
                <w:sz w:val="20"/>
                <w:szCs w:val="20"/>
              </w:rPr>
              <w:t>ed as an asset (prepaid expense) to the extent that the prepayment will lead to, for example, a reduction in future payments or a cash refund?</w:t>
            </w:r>
          </w:p>
        </w:tc>
        <w:tc>
          <w:tcPr>
            <w:tcW w:w="1166" w:type="dxa"/>
          </w:tcPr>
          <w:p w14:paraId="7D5DE73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91336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67BCF7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125724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ADC3EC5" w14:textId="26D3FCB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3959327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E60CFD3" w14:textId="1E7E8EA3" w:rsidR="00D73C3A" w:rsidRDefault="00D73C3A" w:rsidP="00D73C3A">
            <w:pPr>
              <w:spacing w:before="60" w:after="60"/>
              <w:rPr>
                <w:rFonts w:ascii="Arial" w:hAnsi="Arial" w:cs="Arial"/>
                <w:sz w:val="20"/>
                <w:szCs w:val="20"/>
              </w:rPr>
            </w:pPr>
            <w:r>
              <w:rPr>
                <w:rFonts w:ascii="Arial" w:hAnsi="Arial" w:cs="Arial"/>
                <w:sz w:val="20"/>
                <w:szCs w:val="20"/>
              </w:rPr>
              <w:t>25.54(a)</w:t>
            </w:r>
          </w:p>
        </w:tc>
        <w:sdt>
          <w:sdtPr>
            <w:rPr>
              <w:rFonts w:ascii="Arial" w:hAnsi="Arial" w:cs="Arial"/>
              <w:sz w:val="20"/>
              <w:szCs w:val="20"/>
            </w:rPr>
            <w:id w:val="-946231815"/>
            <w:placeholder>
              <w:docPart w:val="B8AD94C5530647DCB28D0AB150E6B542"/>
            </w:placeholder>
            <w:showingPlcHdr/>
          </w:sdtPr>
          <w:sdtContent>
            <w:tc>
              <w:tcPr>
                <w:tcW w:w="1895" w:type="dxa"/>
              </w:tcPr>
              <w:p w14:paraId="4311BDB3" w14:textId="4B3DAC6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B30450D" w14:textId="77777777" w:rsidTr="00435C9F">
        <w:tc>
          <w:tcPr>
            <w:tcW w:w="837" w:type="dxa"/>
          </w:tcPr>
          <w:p w14:paraId="2028BC3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5CA2655" w14:textId="680E0DA4" w:rsidR="00D73C3A" w:rsidRPr="007D52E2" w:rsidRDefault="00D73C3A" w:rsidP="00D73C3A">
            <w:pPr>
              <w:spacing w:before="60" w:after="60"/>
              <w:rPr>
                <w:rFonts w:ascii="Arial" w:hAnsi="Arial" w:cs="Arial"/>
                <w:sz w:val="20"/>
                <w:szCs w:val="20"/>
              </w:rPr>
            </w:pPr>
            <w:r w:rsidRPr="00CE783B">
              <w:rPr>
                <w:rFonts w:ascii="Arial" w:hAnsi="Arial" w:cs="Arial"/>
                <w:sz w:val="20"/>
                <w:szCs w:val="20"/>
              </w:rPr>
              <w:t xml:space="preserve">Where contributions to a defined contribution plan </w:t>
            </w:r>
            <w:r>
              <w:rPr>
                <w:rFonts w:ascii="Arial" w:hAnsi="Arial" w:cs="Arial"/>
                <w:sz w:val="20"/>
                <w:szCs w:val="20"/>
              </w:rPr>
              <w:t>are not expected to be settled</w:t>
            </w:r>
            <w:r w:rsidRPr="00CE783B">
              <w:rPr>
                <w:rFonts w:ascii="Arial" w:hAnsi="Arial" w:cs="Arial"/>
                <w:sz w:val="20"/>
                <w:szCs w:val="20"/>
              </w:rPr>
              <w:t xml:space="preserve"> wholly </w:t>
            </w:r>
            <w:r>
              <w:rPr>
                <w:rFonts w:ascii="Arial" w:hAnsi="Arial" w:cs="Arial"/>
                <w:sz w:val="20"/>
                <w:szCs w:val="20"/>
              </w:rPr>
              <w:t>before</w:t>
            </w:r>
            <w:r w:rsidRPr="00CE783B">
              <w:rPr>
                <w:rFonts w:ascii="Arial" w:hAnsi="Arial" w:cs="Arial"/>
                <w:sz w:val="20"/>
                <w:szCs w:val="20"/>
              </w:rPr>
              <w:t xml:space="preserve"> twelve months after the end of the </w:t>
            </w:r>
            <w:r>
              <w:rPr>
                <w:rFonts w:ascii="Arial" w:hAnsi="Arial" w:cs="Arial"/>
                <w:sz w:val="20"/>
                <w:szCs w:val="20"/>
              </w:rPr>
              <w:t xml:space="preserve">reporting </w:t>
            </w:r>
            <w:r w:rsidRPr="00CE783B">
              <w:rPr>
                <w:rFonts w:ascii="Arial" w:hAnsi="Arial" w:cs="Arial"/>
                <w:sz w:val="20"/>
                <w:szCs w:val="20"/>
              </w:rPr>
              <w:t xml:space="preserve">period in which the employees render the related service, have the contributions been discounted using the discount rate </w:t>
            </w:r>
            <w:r>
              <w:rPr>
                <w:rFonts w:ascii="Arial" w:hAnsi="Arial" w:cs="Arial"/>
                <w:sz w:val="20"/>
                <w:szCs w:val="20"/>
              </w:rPr>
              <w:t>reflecting the time value of money</w:t>
            </w:r>
            <w:r w:rsidRPr="00CE783B">
              <w:rPr>
                <w:rFonts w:ascii="Arial" w:hAnsi="Arial" w:cs="Arial"/>
                <w:sz w:val="20"/>
                <w:szCs w:val="20"/>
              </w:rPr>
              <w:t>?</w:t>
            </w:r>
          </w:p>
        </w:tc>
        <w:tc>
          <w:tcPr>
            <w:tcW w:w="1166" w:type="dxa"/>
          </w:tcPr>
          <w:p w14:paraId="69561D7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381171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7B4AA0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490343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72D713B" w14:textId="58EAD16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352141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55DC2EB" w14:textId="31EBE03A" w:rsidR="00D73C3A" w:rsidRDefault="00D73C3A" w:rsidP="00D73C3A">
            <w:pPr>
              <w:spacing w:before="60" w:after="60"/>
              <w:rPr>
                <w:rFonts w:ascii="Arial" w:hAnsi="Arial" w:cs="Arial"/>
                <w:sz w:val="20"/>
                <w:szCs w:val="20"/>
              </w:rPr>
            </w:pPr>
            <w:r>
              <w:rPr>
                <w:rFonts w:ascii="Arial" w:hAnsi="Arial" w:cs="Arial"/>
                <w:sz w:val="20"/>
                <w:szCs w:val="20"/>
              </w:rPr>
              <w:t>25.55</w:t>
            </w:r>
          </w:p>
        </w:tc>
        <w:sdt>
          <w:sdtPr>
            <w:rPr>
              <w:rFonts w:ascii="Arial" w:hAnsi="Arial" w:cs="Arial"/>
              <w:sz w:val="20"/>
              <w:szCs w:val="20"/>
            </w:rPr>
            <w:id w:val="1719777259"/>
            <w:placeholder>
              <w:docPart w:val="9D64EA588F7C4DE88E63E63A4487F964"/>
            </w:placeholder>
            <w:showingPlcHdr/>
          </w:sdtPr>
          <w:sdtContent>
            <w:tc>
              <w:tcPr>
                <w:tcW w:w="1895" w:type="dxa"/>
              </w:tcPr>
              <w:p w14:paraId="690B8D15" w14:textId="33C36CB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9F136AC" w14:textId="77777777" w:rsidTr="00435C9F">
        <w:tc>
          <w:tcPr>
            <w:tcW w:w="837" w:type="dxa"/>
          </w:tcPr>
          <w:p w14:paraId="357878B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73C28EE7" w14:textId="03F5F0AF"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P</w:t>
            </w:r>
            <w:r w:rsidRPr="00CE783B">
              <w:rPr>
                <w:rFonts w:ascii="Arial" w:hAnsi="Arial" w:cs="Arial"/>
                <w:b/>
                <w:color w:val="C0504D"/>
                <w:sz w:val="20"/>
                <w:szCs w:val="20"/>
              </w:rPr>
              <w:t xml:space="preserve">ost-employment benefits―defined </w:t>
            </w:r>
            <w:r>
              <w:rPr>
                <w:rFonts w:ascii="Arial" w:hAnsi="Arial" w:cs="Arial"/>
                <w:b/>
                <w:color w:val="C0504D"/>
                <w:sz w:val="20"/>
                <w:szCs w:val="20"/>
              </w:rPr>
              <w:t>benefit</w:t>
            </w:r>
            <w:r w:rsidRPr="00CE783B">
              <w:rPr>
                <w:rFonts w:ascii="Arial" w:hAnsi="Arial" w:cs="Arial"/>
                <w:b/>
                <w:color w:val="C0504D"/>
                <w:sz w:val="20"/>
                <w:szCs w:val="20"/>
              </w:rPr>
              <w:t xml:space="preserve"> plans</w:t>
            </w:r>
          </w:p>
        </w:tc>
      </w:tr>
      <w:tr w:rsidR="00D73C3A" w:rsidRPr="00983410" w14:paraId="07FD176F" w14:textId="77777777" w:rsidTr="00435C9F">
        <w:tc>
          <w:tcPr>
            <w:tcW w:w="837" w:type="dxa"/>
          </w:tcPr>
          <w:p w14:paraId="05CB169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437B3E5" w14:textId="4E12EBD3" w:rsidR="00D73C3A" w:rsidRPr="00983410" w:rsidRDefault="00D73C3A" w:rsidP="00D73C3A">
            <w:pPr>
              <w:spacing w:before="60" w:after="60"/>
              <w:rPr>
                <w:rFonts w:ascii="Arial" w:hAnsi="Arial" w:cs="Arial"/>
                <w:sz w:val="20"/>
                <w:szCs w:val="20"/>
              </w:rPr>
            </w:pPr>
            <w:r w:rsidRPr="00CE783B">
              <w:rPr>
                <w:rFonts w:ascii="Arial" w:hAnsi="Arial" w:cs="Arial"/>
                <w:b/>
                <w:color w:val="C0504D"/>
                <w:sz w:val="20"/>
                <w:szCs w:val="20"/>
              </w:rPr>
              <w:t xml:space="preserve">Recognition and measurement </w:t>
            </w:r>
          </w:p>
        </w:tc>
      </w:tr>
      <w:tr w:rsidR="00D73C3A" w:rsidRPr="00983410" w14:paraId="6C58E325" w14:textId="77777777" w:rsidTr="00435C9F">
        <w:tc>
          <w:tcPr>
            <w:tcW w:w="837" w:type="dxa"/>
          </w:tcPr>
          <w:p w14:paraId="6D78B39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8FDDE3" w14:textId="60DFE6D8" w:rsidR="00D73C3A" w:rsidRPr="00904E0F" w:rsidRDefault="00D73C3A" w:rsidP="00D73C3A">
            <w:pPr>
              <w:spacing w:before="60" w:after="60"/>
              <w:rPr>
                <w:rFonts w:ascii="Arial" w:hAnsi="Arial" w:cs="Arial"/>
                <w:sz w:val="20"/>
                <w:szCs w:val="20"/>
              </w:rPr>
            </w:pPr>
            <w:r w:rsidRPr="00BC43BC">
              <w:rPr>
                <w:rFonts w:ascii="Arial" w:hAnsi="Arial" w:cs="Arial"/>
                <w:sz w:val="20"/>
                <w:szCs w:val="20"/>
              </w:rPr>
              <w:t>When an entity has accounted for defined benefit plans, has it involved the following steps:</w:t>
            </w:r>
          </w:p>
        </w:tc>
        <w:tc>
          <w:tcPr>
            <w:tcW w:w="1166" w:type="dxa"/>
          </w:tcPr>
          <w:p w14:paraId="76836B4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982590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C402283" w14:textId="77777777" w:rsidR="00D73C3A" w:rsidRDefault="00D73C3A" w:rsidP="00D73C3A">
            <w:pPr>
              <w:spacing w:before="60" w:after="60"/>
              <w:rPr>
                <w:rFonts w:ascii="Arial" w:hAnsi="Arial" w:cs="Arial"/>
                <w:sz w:val="20"/>
                <w:szCs w:val="20"/>
              </w:rPr>
            </w:pPr>
          </w:p>
        </w:tc>
        <w:tc>
          <w:tcPr>
            <w:tcW w:w="1710" w:type="dxa"/>
          </w:tcPr>
          <w:p w14:paraId="1378B54A" w14:textId="1B87244C" w:rsidR="00D73C3A" w:rsidRDefault="00D73C3A" w:rsidP="00D73C3A">
            <w:pPr>
              <w:spacing w:before="60" w:after="60"/>
              <w:rPr>
                <w:rFonts w:ascii="Arial" w:hAnsi="Arial" w:cs="Arial"/>
                <w:sz w:val="20"/>
                <w:szCs w:val="20"/>
              </w:rPr>
            </w:pPr>
            <w:r>
              <w:rPr>
                <w:rFonts w:ascii="Arial" w:hAnsi="Arial" w:cs="Arial"/>
                <w:sz w:val="20"/>
                <w:szCs w:val="20"/>
              </w:rPr>
              <w:t>25.60</w:t>
            </w:r>
          </w:p>
        </w:tc>
        <w:sdt>
          <w:sdtPr>
            <w:rPr>
              <w:rFonts w:ascii="Arial" w:hAnsi="Arial" w:cs="Arial"/>
              <w:sz w:val="20"/>
              <w:szCs w:val="20"/>
            </w:rPr>
            <w:id w:val="-1497099834"/>
            <w:placeholder>
              <w:docPart w:val="F2D39B29597D4923B176794C6087B795"/>
            </w:placeholder>
            <w:showingPlcHdr/>
          </w:sdtPr>
          <w:sdtContent>
            <w:tc>
              <w:tcPr>
                <w:tcW w:w="1895" w:type="dxa"/>
              </w:tcPr>
              <w:p w14:paraId="18CF861E" w14:textId="17F966F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C455295" w14:textId="77777777" w:rsidTr="00435C9F">
        <w:tc>
          <w:tcPr>
            <w:tcW w:w="837" w:type="dxa"/>
          </w:tcPr>
          <w:p w14:paraId="658848A3"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8577A85" w14:textId="7AC68578" w:rsidR="00D73C3A" w:rsidRDefault="00D73C3A" w:rsidP="0060763B">
            <w:pPr>
              <w:pStyle w:val="ListParagraph"/>
              <w:numPr>
                <w:ilvl w:val="0"/>
                <w:numId w:val="95"/>
              </w:numPr>
              <w:spacing w:before="60" w:after="60"/>
              <w:contextualSpacing w:val="0"/>
              <w:jc w:val="left"/>
              <w:rPr>
                <w:rFonts w:ascii="Arial" w:hAnsi="Arial" w:cs="Arial"/>
                <w:sz w:val="20"/>
                <w:szCs w:val="20"/>
              </w:rPr>
            </w:pPr>
            <w:r>
              <w:rPr>
                <w:rFonts w:ascii="Arial" w:hAnsi="Arial" w:cs="Arial"/>
                <w:sz w:val="20"/>
                <w:szCs w:val="20"/>
              </w:rPr>
              <w:t>Has the deficit or surplus been determined involving:</w:t>
            </w:r>
          </w:p>
        </w:tc>
        <w:tc>
          <w:tcPr>
            <w:tcW w:w="1166" w:type="dxa"/>
          </w:tcPr>
          <w:p w14:paraId="3DFD091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8671811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F0409F9" w14:textId="77777777" w:rsidR="00D73C3A" w:rsidRDefault="00D73C3A" w:rsidP="00D73C3A">
            <w:pPr>
              <w:spacing w:before="60" w:after="60"/>
              <w:rPr>
                <w:rFonts w:ascii="Arial" w:hAnsi="Arial" w:cs="Arial"/>
                <w:sz w:val="20"/>
                <w:szCs w:val="20"/>
              </w:rPr>
            </w:pPr>
          </w:p>
        </w:tc>
        <w:tc>
          <w:tcPr>
            <w:tcW w:w="1710" w:type="dxa"/>
          </w:tcPr>
          <w:p w14:paraId="28FF5E24" w14:textId="5F4F097E" w:rsidR="00D73C3A" w:rsidRDefault="00D73C3A" w:rsidP="00D73C3A">
            <w:pPr>
              <w:spacing w:before="60" w:after="60"/>
              <w:rPr>
                <w:rFonts w:ascii="Arial" w:hAnsi="Arial" w:cs="Arial"/>
                <w:sz w:val="20"/>
                <w:szCs w:val="20"/>
              </w:rPr>
            </w:pPr>
            <w:r>
              <w:rPr>
                <w:rFonts w:ascii="Arial" w:hAnsi="Arial" w:cs="Arial"/>
                <w:sz w:val="20"/>
                <w:szCs w:val="20"/>
              </w:rPr>
              <w:t>25.60(a)</w:t>
            </w:r>
          </w:p>
        </w:tc>
        <w:sdt>
          <w:sdtPr>
            <w:rPr>
              <w:rFonts w:ascii="Arial" w:hAnsi="Arial" w:cs="Arial"/>
              <w:sz w:val="20"/>
              <w:szCs w:val="20"/>
            </w:rPr>
            <w:id w:val="-961724709"/>
            <w:placeholder>
              <w:docPart w:val="BA778317692341D2941B0F8FB7FF1B22"/>
            </w:placeholder>
            <w:showingPlcHdr/>
          </w:sdtPr>
          <w:sdtContent>
            <w:tc>
              <w:tcPr>
                <w:tcW w:w="1895" w:type="dxa"/>
              </w:tcPr>
              <w:p w14:paraId="67CB45E5" w14:textId="4D18BEC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1D4436" w14:textId="77777777" w:rsidTr="00435C9F">
        <w:tc>
          <w:tcPr>
            <w:tcW w:w="837" w:type="dxa"/>
          </w:tcPr>
          <w:p w14:paraId="1D1E462D"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D76DE40" w14:textId="1A38E043" w:rsidR="00D73C3A" w:rsidRPr="00BC43BC" w:rsidRDefault="00D73C3A" w:rsidP="0060763B">
            <w:pPr>
              <w:pStyle w:val="ListParagraph"/>
              <w:numPr>
                <w:ilvl w:val="0"/>
                <w:numId w:val="320"/>
              </w:numPr>
              <w:spacing w:before="60" w:after="60"/>
              <w:jc w:val="left"/>
              <w:rPr>
                <w:rFonts w:ascii="Arial" w:hAnsi="Arial" w:cs="Arial"/>
                <w:sz w:val="20"/>
                <w:szCs w:val="20"/>
              </w:rPr>
            </w:pPr>
            <w:r>
              <w:rPr>
                <w:rFonts w:ascii="Arial" w:hAnsi="Arial" w:cs="Arial"/>
                <w:sz w:val="20"/>
                <w:szCs w:val="20"/>
              </w:rPr>
              <w:t>u</w:t>
            </w:r>
            <w:r w:rsidRPr="00BC43BC">
              <w:rPr>
                <w:rFonts w:ascii="Arial" w:hAnsi="Arial" w:cs="Arial"/>
                <w:sz w:val="20"/>
                <w:szCs w:val="20"/>
              </w:rPr>
              <w:t xml:space="preserve">sing </w:t>
            </w:r>
            <w:r>
              <w:rPr>
                <w:rFonts w:ascii="Arial" w:hAnsi="Arial" w:cs="Arial"/>
                <w:sz w:val="20"/>
                <w:szCs w:val="20"/>
              </w:rPr>
              <w:t xml:space="preserve">an </w:t>
            </w:r>
            <w:r w:rsidRPr="00BC43BC">
              <w:rPr>
                <w:rFonts w:ascii="Arial" w:hAnsi="Arial" w:cs="Arial"/>
                <w:sz w:val="20"/>
                <w:szCs w:val="20"/>
              </w:rPr>
              <w:t>actuarial technique</w:t>
            </w:r>
            <w:r>
              <w:rPr>
                <w:rFonts w:ascii="Arial" w:hAnsi="Arial" w:cs="Arial"/>
                <w:sz w:val="20"/>
                <w:szCs w:val="20"/>
              </w:rPr>
              <w:t>, the projected unit credit method,</w:t>
            </w:r>
            <w:r w:rsidRPr="00BC43BC">
              <w:rPr>
                <w:rFonts w:ascii="Arial" w:hAnsi="Arial" w:cs="Arial"/>
                <w:sz w:val="20"/>
                <w:szCs w:val="20"/>
              </w:rPr>
              <w:t xml:space="preserve"> to make a reliable estimate of the </w:t>
            </w:r>
            <w:r>
              <w:rPr>
                <w:rFonts w:ascii="Arial" w:hAnsi="Arial" w:cs="Arial"/>
                <w:sz w:val="20"/>
                <w:szCs w:val="20"/>
              </w:rPr>
              <w:t xml:space="preserve">ultimate cost </w:t>
            </w:r>
            <w:r w:rsidRPr="00BC43BC">
              <w:rPr>
                <w:rFonts w:ascii="Arial" w:hAnsi="Arial" w:cs="Arial"/>
                <w:sz w:val="20"/>
                <w:szCs w:val="20"/>
              </w:rPr>
              <w:t>of</w:t>
            </w:r>
            <w:r>
              <w:rPr>
                <w:rFonts w:ascii="Arial" w:hAnsi="Arial" w:cs="Arial"/>
                <w:sz w:val="20"/>
                <w:szCs w:val="20"/>
              </w:rPr>
              <w:t xml:space="preserve"> the</w:t>
            </w:r>
            <w:r w:rsidRPr="00BC43BC">
              <w:rPr>
                <w:rFonts w:ascii="Arial" w:hAnsi="Arial" w:cs="Arial"/>
                <w:sz w:val="20"/>
                <w:szCs w:val="20"/>
              </w:rPr>
              <w:t xml:space="preserve"> benefit that employees have earned in return for their service in the current and prior periods?</w:t>
            </w:r>
          </w:p>
        </w:tc>
        <w:tc>
          <w:tcPr>
            <w:tcW w:w="1166" w:type="dxa"/>
          </w:tcPr>
          <w:p w14:paraId="2AB8A05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070121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439160A" w14:textId="07EB55EA" w:rsidR="00D73C3A" w:rsidRDefault="00000000" w:rsidP="00D73C3A">
            <w:pPr>
              <w:spacing w:before="60" w:after="60"/>
              <w:rPr>
                <w:rFonts w:ascii="Arial" w:hAnsi="Arial" w:cs="Arial"/>
                <w:sz w:val="20"/>
                <w:szCs w:val="20"/>
              </w:rPr>
            </w:pPr>
            <w:sdt>
              <w:sdtPr>
                <w:rPr>
                  <w:rFonts w:ascii="Arial" w:hAnsi="Arial" w:cs="Arial"/>
                  <w:sz w:val="20"/>
                  <w:szCs w:val="20"/>
                </w:rPr>
                <w:id w:val="-5729676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0F60D6" w14:textId="65DE4320" w:rsidR="00D73C3A" w:rsidRDefault="00D73C3A" w:rsidP="00D73C3A">
            <w:pPr>
              <w:spacing w:before="60" w:after="60"/>
              <w:rPr>
                <w:rFonts w:ascii="Arial" w:hAnsi="Arial" w:cs="Arial"/>
                <w:sz w:val="20"/>
                <w:szCs w:val="20"/>
              </w:rPr>
            </w:pPr>
            <w:r>
              <w:rPr>
                <w:rFonts w:ascii="Arial" w:hAnsi="Arial" w:cs="Arial"/>
                <w:sz w:val="20"/>
                <w:szCs w:val="20"/>
              </w:rPr>
              <w:t>25.60(a)(i)</w:t>
            </w:r>
          </w:p>
        </w:tc>
        <w:sdt>
          <w:sdtPr>
            <w:rPr>
              <w:rFonts w:ascii="Arial" w:hAnsi="Arial" w:cs="Arial"/>
              <w:sz w:val="20"/>
              <w:szCs w:val="20"/>
            </w:rPr>
            <w:id w:val="-748657495"/>
            <w:placeholder>
              <w:docPart w:val="3788321CAE634F2885FD293598E81D55"/>
            </w:placeholder>
            <w:showingPlcHdr/>
          </w:sdtPr>
          <w:sdtContent>
            <w:tc>
              <w:tcPr>
                <w:tcW w:w="1895" w:type="dxa"/>
              </w:tcPr>
              <w:p w14:paraId="3202DE77" w14:textId="0935E2E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EB82827" w14:textId="77777777" w:rsidTr="00435C9F">
        <w:tc>
          <w:tcPr>
            <w:tcW w:w="837" w:type="dxa"/>
          </w:tcPr>
          <w:p w14:paraId="330BB701"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378609A" w14:textId="21AD2A74" w:rsidR="00D73C3A" w:rsidRPr="00904E0F" w:rsidRDefault="00D73C3A" w:rsidP="0060763B">
            <w:pPr>
              <w:pStyle w:val="ListParagraph"/>
              <w:numPr>
                <w:ilvl w:val="0"/>
                <w:numId w:val="320"/>
              </w:numPr>
              <w:spacing w:before="60" w:after="60"/>
              <w:jc w:val="left"/>
              <w:rPr>
                <w:rFonts w:ascii="Arial" w:hAnsi="Arial" w:cs="Arial"/>
                <w:sz w:val="20"/>
                <w:szCs w:val="20"/>
              </w:rPr>
            </w:pPr>
            <w:r>
              <w:rPr>
                <w:rFonts w:ascii="Arial" w:hAnsi="Arial" w:cs="Arial"/>
                <w:sz w:val="20"/>
                <w:szCs w:val="20"/>
              </w:rPr>
              <w:t>d</w:t>
            </w:r>
            <w:r w:rsidRPr="00171962">
              <w:rPr>
                <w:rFonts w:ascii="Arial" w:hAnsi="Arial" w:cs="Arial"/>
                <w:sz w:val="20"/>
                <w:szCs w:val="20"/>
              </w:rPr>
              <w:t>iscounting that benefit in order to determine the present value of the defined benefit obligation and the current service cost?</w:t>
            </w:r>
          </w:p>
        </w:tc>
        <w:tc>
          <w:tcPr>
            <w:tcW w:w="1166" w:type="dxa"/>
          </w:tcPr>
          <w:p w14:paraId="6A4BA99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537624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C1ED97A" w14:textId="73B6709A" w:rsidR="00D73C3A" w:rsidRDefault="00000000" w:rsidP="00D73C3A">
            <w:pPr>
              <w:spacing w:before="60" w:after="60"/>
              <w:rPr>
                <w:rFonts w:ascii="Arial" w:hAnsi="Arial" w:cs="Arial"/>
                <w:sz w:val="20"/>
                <w:szCs w:val="20"/>
              </w:rPr>
            </w:pPr>
            <w:sdt>
              <w:sdtPr>
                <w:rPr>
                  <w:rFonts w:ascii="Arial" w:hAnsi="Arial" w:cs="Arial"/>
                  <w:sz w:val="20"/>
                  <w:szCs w:val="20"/>
                </w:rPr>
                <w:id w:val="41213278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689D584" w14:textId="578CCB98" w:rsidR="00D73C3A" w:rsidRDefault="00D73C3A" w:rsidP="00D73C3A">
            <w:pPr>
              <w:spacing w:before="60" w:after="60"/>
              <w:rPr>
                <w:rFonts w:ascii="Arial" w:hAnsi="Arial" w:cs="Arial"/>
                <w:sz w:val="20"/>
                <w:szCs w:val="20"/>
              </w:rPr>
            </w:pPr>
            <w:r>
              <w:rPr>
                <w:rFonts w:ascii="Arial" w:hAnsi="Arial" w:cs="Arial"/>
                <w:sz w:val="20"/>
                <w:szCs w:val="20"/>
              </w:rPr>
              <w:t>25.60(a)(ii)</w:t>
            </w:r>
          </w:p>
        </w:tc>
        <w:sdt>
          <w:sdtPr>
            <w:rPr>
              <w:rFonts w:ascii="Arial" w:hAnsi="Arial" w:cs="Arial"/>
              <w:sz w:val="20"/>
              <w:szCs w:val="20"/>
            </w:rPr>
            <w:id w:val="714475875"/>
            <w:placeholder>
              <w:docPart w:val="3788321CAE634F2885FD293598E81D55"/>
            </w:placeholder>
            <w:showingPlcHdr/>
          </w:sdtPr>
          <w:sdtContent>
            <w:tc>
              <w:tcPr>
                <w:tcW w:w="1895" w:type="dxa"/>
              </w:tcPr>
              <w:p w14:paraId="50D10BA2" w14:textId="38582F6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2303727" w14:textId="77777777" w:rsidTr="00435C9F">
        <w:tc>
          <w:tcPr>
            <w:tcW w:w="837" w:type="dxa"/>
          </w:tcPr>
          <w:p w14:paraId="303BCC84"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121C2F7" w14:textId="4E1BDF73" w:rsidR="00D73C3A" w:rsidRPr="00904E0F" w:rsidRDefault="00D73C3A" w:rsidP="0060763B">
            <w:pPr>
              <w:pStyle w:val="ListParagraph"/>
              <w:numPr>
                <w:ilvl w:val="0"/>
                <w:numId w:val="320"/>
              </w:numPr>
              <w:spacing w:before="60" w:after="60"/>
              <w:jc w:val="left"/>
              <w:rPr>
                <w:rFonts w:ascii="Arial" w:hAnsi="Arial" w:cs="Arial"/>
                <w:sz w:val="20"/>
                <w:szCs w:val="20"/>
              </w:rPr>
            </w:pPr>
            <w:r>
              <w:rPr>
                <w:rFonts w:ascii="Arial" w:hAnsi="Arial" w:cs="Arial"/>
                <w:sz w:val="20"/>
                <w:szCs w:val="20"/>
              </w:rPr>
              <w:t>deducting</w:t>
            </w:r>
            <w:r w:rsidRPr="00171962">
              <w:rPr>
                <w:rFonts w:ascii="Arial" w:hAnsi="Arial" w:cs="Arial"/>
                <w:sz w:val="20"/>
                <w:szCs w:val="20"/>
              </w:rPr>
              <w:t xml:space="preserve"> the fair value of any plan assets</w:t>
            </w:r>
            <w:r>
              <w:rPr>
                <w:rFonts w:ascii="Arial" w:hAnsi="Arial" w:cs="Arial"/>
                <w:sz w:val="20"/>
                <w:szCs w:val="20"/>
              </w:rPr>
              <w:t xml:space="preserve"> from the present value of the defined benefit obligation</w:t>
            </w:r>
            <w:r w:rsidRPr="00171962">
              <w:rPr>
                <w:rFonts w:ascii="Arial" w:hAnsi="Arial" w:cs="Arial"/>
                <w:sz w:val="20"/>
                <w:szCs w:val="20"/>
              </w:rPr>
              <w:t>?</w:t>
            </w:r>
          </w:p>
        </w:tc>
        <w:tc>
          <w:tcPr>
            <w:tcW w:w="1166" w:type="dxa"/>
          </w:tcPr>
          <w:p w14:paraId="294C17B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75157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413D80" w14:textId="673789E5" w:rsidR="00D73C3A" w:rsidRDefault="00000000" w:rsidP="00D73C3A">
            <w:pPr>
              <w:spacing w:before="60" w:after="60"/>
              <w:rPr>
                <w:rFonts w:ascii="Arial" w:hAnsi="Arial" w:cs="Arial"/>
                <w:sz w:val="20"/>
                <w:szCs w:val="20"/>
              </w:rPr>
            </w:pPr>
            <w:sdt>
              <w:sdtPr>
                <w:rPr>
                  <w:rFonts w:ascii="Arial" w:hAnsi="Arial" w:cs="Arial"/>
                  <w:sz w:val="20"/>
                  <w:szCs w:val="20"/>
                </w:rPr>
                <w:id w:val="13361153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CE0FAB7" w14:textId="5A3786C8" w:rsidR="00D73C3A" w:rsidRDefault="00D73C3A" w:rsidP="00D73C3A">
            <w:pPr>
              <w:spacing w:before="60" w:after="60"/>
              <w:rPr>
                <w:rFonts w:ascii="Arial" w:hAnsi="Arial" w:cs="Arial"/>
                <w:sz w:val="20"/>
                <w:szCs w:val="20"/>
              </w:rPr>
            </w:pPr>
            <w:r>
              <w:rPr>
                <w:rFonts w:ascii="Arial" w:hAnsi="Arial" w:cs="Arial"/>
                <w:sz w:val="20"/>
                <w:szCs w:val="20"/>
              </w:rPr>
              <w:t>25.60(a)(iii)</w:t>
            </w:r>
          </w:p>
        </w:tc>
        <w:sdt>
          <w:sdtPr>
            <w:rPr>
              <w:rFonts w:ascii="Arial" w:hAnsi="Arial" w:cs="Arial"/>
              <w:sz w:val="20"/>
              <w:szCs w:val="20"/>
            </w:rPr>
            <w:id w:val="2131275637"/>
            <w:placeholder>
              <w:docPart w:val="3788321CAE634F2885FD293598E81D55"/>
            </w:placeholder>
            <w:showingPlcHdr/>
          </w:sdtPr>
          <w:sdtContent>
            <w:tc>
              <w:tcPr>
                <w:tcW w:w="1895" w:type="dxa"/>
              </w:tcPr>
              <w:p w14:paraId="0DFF3210" w14:textId="476B082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DE77AF3" w14:textId="77777777" w:rsidTr="00435C9F">
        <w:tc>
          <w:tcPr>
            <w:tcW w:w="837" w:type="dxa"/>
          </w:tcPr>
          <w:p w14:paraId="38DBA5FC"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D7B8F49" w14:textId="38475886" w:rsidR="00D73C3A" w:rsidRDefault="00D73C3A" w:rsidP="0060763B">
            <w:pPr>
              <w:pStyle w:val="ListParagraph"/>
              <w:numPr>
                <w:ilvl w:val="0"/>
                <w:numId w:val="95"/>
              </w:numPr>
              <w:spacing w:before="60" w:after="60"/>
              <w:contextualSpacing w:val="0"/>
              <w:jc w:val="left"/>
              <w:rPr>
                <w:rFonts w:ascii="Arial" w:hAnsi="Arial" w:cs="Arial"/>
                <w:sz w:val="20"/>
                <w:szCs w:val="20"/>
              </w:rPr>
            </w:pPr>
            <w:r>
              <w:rPr>
                <w:rFonts w:ascii="Arial" w:hAnsi="Arial" w:cs="Arial"/>
                <w:sz w:val="20"/>
                <w:szCs w:val="20"/>
              </w:rPr>
              <w:t>Determining the amount of the net defined benefit liability (asset) as the amount of net surplus or deficit determined in (a), adjusted for any effect of limiting a net defined benefit asset to the asset ceiling?</w:t>
            </w:r>
          </w:p>
        </w:tc>
        <w:tc>
          <w:tcPr>
            <w:tcW w:w="1166" w:type="dxa"/>
          </w:tcPr>
          <w:p w14:paraId="32819E3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932289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834BC15" w14:textId="7D6E80E3" w:rsidR="00D73C3A" w:rsidRDefault="00000000" w:rsidP="00D73C3A">
            <w:pPr>
              <w:spacing w:before="60" w:after="60"/>
              <w:rPr>
                <w:rFonts w:ascii="Arial" w:hAnsi="Arial" w:cs="Arial"/>
                <w:sz w:val="20"/>
                <w:szCs w:val="20"/>
              </w:rPr>
            </w:pPr>
            <w:sdt>
              <w:sdtPr>
                <w:rPr>
                  <w:rFonts w:ascii="Arial" w:hAnsi="Arial" w:cs="Arial"/>
                  <w:sz w:val="20"/>
                  <w:szCs w:val="20"/>
                </w:rPr>
                <w:id w:val="9549801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A20664B" w14:textId="54CBA313" w:rsidR="00D73C3A" w:rsidRDefault="00D73C3A" w:rsidP="00D73C3A">
            <w:pPr>
              <w:spacing w:before="60" w:after="60"/>
              <w:rPr>
                <w:rFonts w:ascii="Arial" w:hAnsi="Arial" w:cs="Arial"/>
                <w:sz w:val="20"/>
                <w:szCs w:val="20"/>
              </w:rPr>
            </w:pPr>
            <w:r>
              <w:rPr>
                <w:rFonts w:ascii="Arial" w:hAnsi="Arial" w:cs="Arial"/>
                <w:sz w:val="20"/>
                <w:szCs w:val="20"/>
              </w:rPr>
              <w:t>25.60(b)</w:t>
            </w:r>
          </w:p>
        </w:tc>
        <w:sdt>
          <w:sdtPr>
            <w:rPr>
              <w:rFonts w:ascii="Arial" w:hAnsi="Arial" w:cs="Arial"/>
              <w:sz w:val="20"/>
              <w:szCs w:val="20"/>
            </w:rPr>
            <w:id w:val="375593146"/>
            <w:placeholder>
              <w:docPart w:val="148126B42A594448B72E11A1F5CA8820"/>
            </w:placeholder>
            <w:showingPlcHdr/>
          </w:sdtPr>
          <w:sdtContent>
            <w:tc>
              <w:tcPr>
                <w:tcW w:w="1895" w:type="dxa"/>
              </w:tcPr>
              <w:p w14:paraId="58011DF7" w14:textId="32BE603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4A5FE2B" w14:textId="77777777" w:rsidTr="00435C9F">
        <w:tc>
          <w:tcPr>
            <w:tcW w:w="837" w:type="dxa"/>
          </w:tcPr>
          <w:p w14:paraId="51D524B5"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8EE159B" w14:textId="46CA1867" w:rsidR="00D73C3A" w:rsidRDefault="00D73C3A" w:rsidP="0060763B">
            <w:pPr>
              <w:pStyle w:val="ListParagraph"/>
              <w:numPr>
                <w:ilvl w:val="0"/>
                <w:numId w:val="95"/>
              </w:numPr>
              <w:spacing w:before="60" w:after="60"/>
              <w:contextualSpacing w:val="0"/>
              <w:jc w:val="left"/>
              <w:rPr>
                <w:rFonts w:ascii="Arial" w:hAnsi="Arial" w:cs="Arial"/>
                <w:sz w:val="20"/>
                <w:szCs w:val="20"/>
              </w:rPr>
            </w:pPr>
            <w:r>
              <w:rPr>
                <w:rFonts w:ascii="Arial" w:hAnsi="Arial" w:cs="Arial"/>
                <w:sz w:val="20"/>
                <w:szCs w:val="20"/>
              </w:rPr>
              <w:t>Have the following amounts to be recognised in surplus or deficit been determined:</w:t>
            </w:r>
          </w:p>
        </w:tc>
        <w:tc>
          <w:tcPr>
            <w:tcW w:w="1166" w:type="dxa"/>
          </w:tcPr>
          <w:p w14:paraId="2FF00D7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913401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0BFE40D" w14:textId="77777777" w:rsidR="00D73C3A" w:rsidRDefault="00D73C3A" w:rsidP="00D73C3A">
            <w:pPr>
              <w:spacing w:before="60" w:after="60"/>
              <w:rPr>
                <w:rFonts w:ascii="Arial" w:hAnsi="Arial" w:cs="Arial"/>
                <w:sz w:val="20"/>
                <w:szCs w:val="20"/>
              </w:rPr>
            </w:pPr>
          </w:p>
        </w:tc>
        <w:tc>
          <w:tcPr>
            <w:tcW w:w="1710" w:type="dxa"/>
          </w:tcPr>
          <w:p w14:paraId="3C9CB398" w14:textId="414B82F0" w:rsidR="00D73C3A" w:rsidRDefault="00D73C3A" w:rsidP="00D73C3A">
            <w:pPr>
              <w:spacing w:before="60" w:after="60"/>
              <w:rPr>
                <w:rFonts w:ascii="Arial" w:hAnsi="Arial" w:cs="Arial"/>
                <w:sz w:val="20"/>
                <w:szCs w:val="20"/>
              </w:rPr>
            </w:pPr>
            <w:r>
              <w:rPr>
                <w:rFonts w:ascii="Arial" w:hAnsi="Arial" w:cs="Arial"/>
                <w:sz w:val="20"/>
                <w:szCs w:val="20"/>
              </w:rPr>
              <w:t>25.60(c)</w:t>
            </w:r>
          </w:p>
        </w:tc>
        <w:sdt>
          <w:sdtPr>
            <w:rPr>
              <w:rFonts w:ascii="Arial" w:hAnsi="Arial" w:cs="Arial"/>
              <w:sz w:val="20"/>
              <w:szCs w:val="20"/>
            </w:rPr>
            <w:id w:val="-1917307625"/>
            <w:placeholder>
              <w:docPart w:val="306F2EFA6CA3451D95A851AD22786D53"/>
            </w:placeholder>
            <w:showingPlcHdr/>
          </w:sdtPr>
          <w:sdtContent>
            <w:tc>
              <w:tcPr>
                <w:tcW w:w="1895" w:type="dxa"/>
              </w:tcPr>
              <w:p w14:paraId="62A2A522" w14:textId="68271CB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6959263" w14:textId="77777777" w:rsidTr="00435C9F">
        <w:tc>
          <w:tcPr>
            <w:tcW w:w="837" w:type="dxa"/>
          </w:tcPr>
          <w:p w14:paraId="57FCABF7"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35E1406" w14:textId="6E4327F4" w:rsidR="00D73C3A" w:rsidRDefault="00D73C3A" w:rsidP="0060763B">
            <w:pPr>
              <w:pStyle w:val="ListParagraph"/>
              <w:numPr>
                <w:ilvl w:val="0"/>
                <w:numId w:val="321"/>
              </w:numPr>
              <w:spacing w:before="60" w:after="60"/>
              <w:jc w:val="left"/>
              <w:rPr>
                <w:rFonts w:ascii="Arial" w:hAnsi="Arial" w:cs="Arial"/>
                <w:sz w:val="20"/>
                <w:szCs w:val="20"/>
              </w:rPr>
            </w:pPr>
            <w:r>
              <w:rPr>
                <w:rFonts w:ascii="Arial" w:hAnsi="Arial" w:cs="Arial"/>
                <w:sz w:val="20"/>
                <w:szCs w:val="20"/>
              </w:rPr>
              <w:t>Current service cost?</w:t>
            </w:r>
          </w:p>
        </w:tc>
        <w:tc>
          <w:tcPr>
            <w:tcW w:w="1166" w:type="dxa"/>
          </w:tcPr>
          <w:p w14:paraId="1B58BEC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311018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B32F63C" w14:textId="790604BE" w:rsidR="00D73C3A" w:rsidRDefault="00000000" w:rsidP="00D73C3A">
            <w:pPr>
              <w:spacing w:before="60" w:after="60"/>
              <w:rPr>
                <w:rFonts w:ascii="Arial" w:hAnsi="Arial" w:cs="Arial"/>
                <w:sz w:val="20"/>
                <w:szCs w:val="20"/>
              </w:rPr>
            </w:pPr>
            <w:sdt>
              <w:sdtPr>
                <w:rPr>
                  <w:rFonts w:ascii="Arial" w:hAnsi="Arial" w:cs="Arial"/>
                  <w:sz w:val="20"/>
                  <w:szCs w:val="20"/>
                </w:rPr>
                <w:id w:val="14542161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D1D1D4A" w14:textId="72DE96B0" w:rsidR="00D73C3A" w:rsidRDefault="00D73C3A" w:rsidP="00D73C3A">
            <w:pPr>
              <w:spacing w:before="60" w:after="60"/>
              <w:rPr>
                <w:rFonts w:ascii="Arial" w:hAnsi="Arial" w:cs="Arial"/>
                <w:sz w:val="20"/>
                <w:szCs w:val="20"/>
              </w:rPr>
            </w:pPr>
            <w:r>
              <w:rPr>
                <w:rFonts w:ascii="Arial" w:hAnsi="Arial" w:cs="Arial"/>
                <w:sz w:val="20"/>
                <w:szCs w:val="20"/>
              </w:rPr>
              <w:t>25.60(c)(i)</w:t>
            </w:r>
          </w:p>
        </w:tc>
        <w:sdt>
          <w:sdtPr>
            <w:rPr>
              <w:rFonts w:ascii="Arial" w:hAnsi="Arial" w:cs="Arial"/>
              <w:sz w:val="20"/>
              <w:szCs w:val="20"/>
            </w:rPr>
            <w:id w:val="-1818102547"/>
            <w:placeholder>
              <w:docPart w:val="44599006F9F6464A884D1297EAB0B04F"/>
            </w:placeholder>
            <w:showingPlcHdr/>
          </w:sdtPr>
          <w:sdtContent>
            <w:tc>
              <w:tcPr>
                <w:tcW w:w="1895" w:type="dxa"/>
              </w:tcPr>
              <w:p w14:paraId="30F949EB" w14:textId="1C0C429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4DFC2A" w14:textId="77777777" w:rsidTr="00435C9F">
        <w:tc>
          <w:tcPr>
            <w:tcW w:w="837" w:type="dxa"/>
          </w:tcPr>
          <w:p w14:paraId="7E45604C"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68C4888" w14:textId="59B9E6EC" w:rsidR="00D73C3A" w:rsidRDefault="00D73C3A" w:rsidP="0060763B">
            <w:pPr>
              <w:pStyle w:val="ListParagraph"/>
              <w:numPr>
                <w:ilvl w:val="0"/>
                <w:numId w:val="321"/>
              </w:numPr>
              <w:spacing w:before="60" w:after="60"/>
              <w:jc w:val="left"/>
              <w:rPr>
                <w:rFonts w:ascii="Arial" w:hAnsi="Arial" w:cs="Arial"/>
                <w:sz w:val="20"/>
                <w:szCs w:val="20"/>
              </w:rPr>
            </w:pPr>
            <w:r>
              <w:rPr>
                <w:rFonts w:ascii="Arial" w:hAnsi="Arial" w:cs="Arial"/>
                <w:sz w:val="20"/>
                <w:szCs w:val="20"/>
              </w:rPr>
              <w:t>Any past service cost and gain or loss on settlement?</w:t>
            </w:r>
          </w:p>
        </w:tc>
        <w:tc>
          <w:tcPr>
            <w:tcW w:w="1166" w:type="dxa"/>
          </w:tcPr>
          <w:p w14:paraId="110E8A0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12991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EC76C3D" w14:textId="15207A3B" w:rsidR="00D73C3A" w:rsidRDefault="00000000" w:rsidP="00D73C3A">
            <w:pPr>
              <w:spacing w:before="60" w:after="60"/>
              <w:rPr>
                <w:rFonts w:ascii="Arial" w:hAnsi="Arial" w:cs="Arial"/>
                <w:sz w:val="20"/>
                <w:szCs w:val="20"/>
              </w:rPr>
            </w:pPr>
            <w:sdt>
              <w:sdtPr>
                <w:rPr>
                  <w:rFonts w:ascii="Arial" w:hAnsi="Arial" w:cs="Arial"/>
                  <w:sz w:val="20"/>
                  <w:szCs w:val="20"/>
                </w:rPr>
                <w:id w:val="16046144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3902A0B" w14:textId="35F4109E" w:rsidR="00D73C3A" w:rsidRDefault="00D73C3A" w:rsidP="00D73C3A">
            <w:pPr>
              <w:spacing w:before="60" w:after="60"/>
              <w:rPr>
                <w:rFonts w:ascii="Arial" w:hAnsi="Arial" w:cs="Arial"/>
                <w:sz w:val="20"/>
                <w:szCs w:val="20"/>
              </w:rPr>
            </w:pPr>
            <w:r w:rsidRPr="002C6543">
              <w:rPr>
                <w:rFonts w:ascii="Arial" w:hAnsi="Arial" w:cs="Arial"/>
                <w:sz w:val="20"/>
                <w:szCs w:val="20"/>
              </w:rPr>
              <w:t>25.60(c)(i</w:t>
            </w:r>
            <w:r>
              <w:rPr>
                <w:rFonts w:ascii="Arial" w:hAnsi="Arial" w:cs="Arial"/>
                <w:sz w:val="20"/>
                <w:szCs w:val="20"/>
              </w:rPr>
              <w:t>i</w:t>
            </w:r>
            <w:r w:rsidRPr="002C6543">
              <w:rPr>
                <w:rFonts w:ascii="Arial" w:hAnsi="Arial" w:cs="Arial"/>
                <w:sz w:val="20"/>
                <w:szCs w:val="20"/>
              </w:rPr>
              <w:t>)</w:t>
            </w:r>
          </w:p>
        </w:tc>
        <w:sdt>
          <w:sdtPr>
            <w:rPr>
              <w:rFonts w:ascii="Arial" w:hAnsi="Arial" w:cs="Arial"/>
              <w:sz w:val="20"/>
              <w:szCs w:val="20"/>
            </w:rPr>
            <w:id w:val="614324147"/>
            <w:placeholder>
              <w:docPart w:val="7B92950353EF4C298B8F55138FD22580"/>
            </w:placeholder>
            <w:showingPlcHdr/>
          </w:sdtPr>
          <w:sdtContent>
            <w:tc>
              <w:tcPr>
                <w:tcW w:w="1895" w:type="dxa"/>
              </w:tcPr>
              <w:p w14:paraId="1CA99F39" w14:textId="318ABC5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39176C" w14:textId="77777777" w:rsidTr="00435C9F">
        <w:tc>
          <w:tcPr>
            <w:tcW w:w="837" w:type="dxa"/>
          </w:tcPr>
          <w:p w14:paraId="2160F134"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F12103D" w14:textId="3D23DE7C" w:rsidR="00D73C3A" w:rsidRDefault="00D73C3A" w:rsidP="0060763B">
            <w:pPr>
              <w:pStyle w:val="ListParagraph"/>
              <w:numPr>
                <w:ilvl w:val="0"/>
                <w:numId w:val="321"/>
              </w:numPr>
              <w:spacing w:before="60" w:after="60"/>
              <w:jc w:val="left"/>
              <w:rPr>
                <w:rFonts w:ascii="Arial" w:hAnsi="Arial" w:cs="Arial"/>
                <w:sz w:val="20"/>
                <w:szCs w:val="20"/>
              </w:rPr>
            </w:pPr>
            <w:r>
              <w:rPr>
                <w:rFonts w:ascii="Arial" w:hAnsi="Arial" w:cs="Arial"/>
                <w:sz w:val="20"/>
                <w:szCs w:val="20"/>
              </w:rPr>
              <w:t>Net interest on the net defined benefit liability (asset)?</w:t>
            </w:r>
          </w:p>
        </w:tc>
        <w:tc>
          <w:tcPr>
            <w:tcW w:w="1166" w:type="dxa"/>
          </w:tcPr>
          <w:p w14:paraId="0434DEA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07461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05BE6B" w14:textId="342F11F7" w:rsidR="00D73C3A" w:rsidRDefault="00000000" w:rsidP="00D73C3A">
            <w:pPr>
              <w:spacing w:before="60" w:after="60"/>
              <w:rPr>
                <w:rFonts w:ascii="Arial" w:hAnsi="Arial" w:cs="Arial"/>
                <w:sz w:val="20"/>
                <w:szCs w:val="20"/>
              </w:rPr>
            </w:pPr>
            <w:sdt>
              <w:sdtPr>
                <w:rPr>
                  <w:rFonts w:ascii="Arial" w:hAnsi="Arial" w:cs="Arial"/>
                  <w:sz w:val="20"/>
                  <w:szCs w:val="20"/>
                </w:rPr>
                <w:id w:val="-2153501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E66C292" w14:textId="1B80F4D6" w:rsidR="00D73C3A" w:rsidRDefault="00D73C3A" w:rsidP="00D73C3A">
            <w:pPr>
              <w:spacing w:before="60" w:after="60"/>
              <w:rPr>
                <w:rFonts w:ascii="Arial" w:hAnsi="Arial" w:cs="Arial"/>
                <w:sz w:val="20"/>
                <w:szCs w:val="20"/>
              </w:rPr>
            </w:pPr>
            <w:r w:rsidRPr="002C6543">
              <w:rPr>
                <w:rFonts w:ascii="Arial" w:hAnsi="Arial" w:cs="Arial"/>
                <w:sz w:val="20"/>
                <w:szCs w:val="20"/>
              </w:rPr>
              <w:t>25.60(c)(</w:t>
            </w:r>
            <w:r>
              <w:rPr>
                <w:rFonts w:ascii="Arial" w:hAnsi="Arial" w:cs="Arial"/>
                <w:sz w:val="20"/>
                <w:szCs w:val="20"/>
              </w:rPr>
              <w:t>ii</w:t>
            </w:r>
            <w:r w:rsidRPr="002C6543">
              <w:rPr>
                <w:rFonts w:ascii="Arial" w:hAnsi="Arial" w:cs="Arial"/>
                <w:sz w:val="20"/>
                <w:szCs w:val="20"/>
              </w:rPr>
              <w:t>i)</w:t>
            </w:r>
          </w:p>
        </w:tc>
        <w:sdt>
          <w:sdtPr>
            <w:rPr>
              <w:rFonts w:ascii="Arial" w:hAnsi="Arial" w:cs="Arial"/>
              <w:sz w:val="20"/>
              <w:szCs w:val="20"/>
            </w:rPr>
            <w:id w:val="1568838001"/>
            <w:placeholder>
              <w:docPart w:val="D8E6AEE4A6EF40089B2BD75EE06F7653"/>
            </w:placeholder>
            <w:showingPlcHdr/>
          </w:sdtPr>
          <w:sdtContent>
            <w:tc>
              <w:tcPr>
                <w:tcW w:w="1895" w:type="dxa"/>
              </w:tcPr>
              <w:p w14:paraId="2743419E" w14:textId="7D8A55C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5B1F624" w14:textId="77777777" w:rsidTr="00435C9F">
        <w:tc>
          <w:tcPr>
            <w:tcW w:w="837" w:type="dxa"/>
          </w:tcPr>
          <w:p w14:paraId="1F0AC084"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A884551" w14:textId="0A192651" w:rsidR="00D73C3A" w:rsidRPr="00904E0F" w:rsidRDefault="00D73C3A" w:rsidP="0060763B">
            <w:pPr>
              <w:pStyle w:val="ListParagraph"/>
              <w:numPr>
                <w:ilvl w:val="0"/>
                <w:numId w:val="95"/>
              </w:numPr>
              <w:spacing w:before="60" w:after="60"/>
              <w:contextualSpacing w:val="0"/>
              <w:jc w:val="left"/>
              <w:rPr>
                <w:rFonts w:ascii="Arial" w:hAnsi="Arial" w:cs="Arial"/>
                <w:sz w:val="20"/>
                <w:szCs w:val="20"/>
              </w:rPr>
            </w:pPr>
            <w:r>
              <w:rPr>
                <w:rFonts w:ascii="Arial" w:hAnsi="Arial" w:cs="Arial"/>
                <w:sz w:val="20"/>
                <w:szCs w:val="20"/>
              </w:rPr>
              <w:t>Have the remeasurements of the net defined liability (asset) to be recognised in surplus or deficit comprising the following been d</w:t>
            </w:r>
            <w:r w:rsidRPr="00171962">
              <w:rPr>
                <w:rFonts w:ascii="Arial" w:hAnsi="Arial" w:cs="Arial"/>
                <w:sz w:val="20"/>
                <w:szCs w:val="20"/>
              </w:rPr>
              <w:t>etermin</w:t>
            </w:r>
            <w:r>
              <w:rPr>
                <w:rFonts w:ascii="Arial" w:hAnsi="Arial" w:cs="Arial"/>
                <w:sz w:val="20"/>
                <w:szCs w:val="20"/>
              </w:rPr>
              <w:t>ed:</w:t>
            </w:r>
            <w:r w:rsidRPr="00171962">
              <w:rPr>
                <w:rFonts w:ascii="Arial" w:hAnsi="Arial" w:cs="Arial"/>
                <w:sz w:val="20"/>
                <w:szCs w:val="20"/>
              </w:rPr>
              <w:t xml:space="preserve"> ?</w:t>
            </w:r>
          </w:p>
        </w:tc>
        <w:tc>
          <w:tcPr>
            <w:tcW w:w="1166" w:type="dxa"/>
          </w:tcPr>
          <w:p w14:paraId="590EC382" w14:textId="02B95900" w:rsidR="00D73C3A" w:rsidRDefault="00000000" w:rsidP="00D73C3A">
            <w:pPr>
              <w:spacing w:before="60" w:after="60"/>
              <w:rPr>
                <w:rFonts w:ascii="Arial" w:hAnsi="Arial" w:cs="Arial"/>
                <w:sz w:val="20"/>
                <w:szCs w:val="20"/>
              </w:rPr>
            </w:pPr>
            <w:sdt>
              <w:sdtPr>
                <w:rPr>
                  <w:rFonts w:ascii="Arial" w:hAnsi="Arial" w:cs="Arial"/>
                  <w:sz w:val="20"/>
                  <w:szCs w:val="20"/>
                </w:rPr>
                <w:id w:val="-13188788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8D82B90" w14:textId="266F48B1" w:rsidR="00D73C3A" w:rsidRDefault="00000000" w:rsidP="00D73C3A">
            <w:pPr>
              <w:spacing w:before="60" w:after="60"/>
              <w:rPr>
                <w:rFonts w:ascii="Arial" w:hAnsi="Arial" w:cs="Arial"/>
                <w:sz w:val="20"/>
                <w:szCs w:val="20"/>
              </w:rPr>
            </w:pPr>
            <w:sdt>
              <w:sdtPr>
                <w:rPr>
                  <w:rFonts w:ascii="Arial" w:hAnsi="Arial" w:cs="Arial"/>
                  <w:sz w:val="20"/>
                  <w:szCs w:val="20"/>
                </w:rPr>
                <w:id w:val="-14710536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0C05F5" w14:textId="5C0C7F17" w:rsidR="00D73C3A" w:rsidRDefault="00D73C3A" w:rsidP="00D73C3A">
            <w:pPr>
              <w:spacing w:before="60" w:after="60"/>
              <w:rPr>
                <w:rFonts w:ascii="Arial" w:hAnsi="Arial" w:cs="Arial"/>
                <w:sz w:val="20"/>
                <w:szCs w:val="20"/>
              </w:rPr>
            </w:pPr>
            <w:r>
              <w:rPr>
                <w:rFonts w:ascii="Arial" w:hAnsi="Arial" w:cs="Arial"/>
                <w:sz w:val="20"/>
                <w:szCs w:val="20"/>
              </w:rPr>
              <w:t>25.60(d)</w:t>
            </w:r>
          </w:p>
        </w:tc>
        <w:sdt>
          <w:sdtPr>
            <w:rPr>
              <w:rFonts w:ascii="Arial" w:hAnsi="Arial" w:cs="Arial"/>
              <w:sz w:val="20"/>
              <w:szCs w:val="20"/>
            </w:rPr>
            <w:id w:val="-1286964559"/>
            <w:placeholder>
              <w:docPart w:val="A323101F638E44C09C999EB18E60AB6F"/>
            </w:placeholder>
            <w:showingPlcHdr/>
          </w:sdtPr>
          <w:sdtContent>
            <w:tc>
              <w:tcPr>
                <w:tcW w:w="1895" w:type="dxa"/>
              </w:tcPr>
              <w:p w14:paraId="004D6F42" w14:textId="22FE8B2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9A41643" w14:textId="77777777" w:rsidTr="00435C9F">
        <w:tc>
          <w:tcPr>
            <w:tcW w:w="837" w:type="dxa"/>
          </w:tcPr>
          <w:p w14:paraId="706B55B6"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0C41376" w14:textId="0E170D46" w:rsidR="00D73C3A" w:rsidRDefault="00D73C3A" w:rsidP="0060763B">
            <w:pPr>
              <w:pStyle w:val="ListParagraph"/>
              <w:numPr>
                <w:ilvl w:val="0"/>
                <w:numId w:val="322"/>
              </w:numPr>
              <w:spacing w:before="60" w:after="60"/>
              <w:jc w:val="left"/>
              <w:rPr>
                <w:rFonts w:ascii="Arial" w:hAnsi="Arial" w:cs="Arial"/>
                <w:sz w:val="20"/>
                <w:szCs w:val="20"/>
              </w:rPr>
            </w:pPr>
            <w:r>
              <w:rPr>
                <w:rFonts w:ascii="Arial" w:hAnsi="Arial" w:cs="Arial"/>
                <w:sz w:val="20"/>
                <w:szCs w:val="20"/>
              </w:rPr>
              <w:t>actuarial gains and losses?</w:t>
            </w:r>
          </w:p>
        </w:tc>
        <w:tc>
          <w:tcPr>
            <w:tcW w:w="1166" w:type="dxa"/>
          </w:tcPr>
          <w:p w14:paraId="0A18BF2F" w14:textId="4BA5B3B3" w:rsidR="00D73C3A" w:rsidRDefault="00000000" w:rsidP="00D73C3A">
            <w:pPr>
              <w:spacing w:before="60" w:after="60"/>
              <w:rPr>
                <w:rFonts w:ascii="Arial" w:hAnsi="Arial" w:cs="Arial"/>
                <w:sz w:val="20"/>
                <w:szCs w:val="20"/>
              </w:rPr>
            </w:pPr>
            <w:sdt>
              <w:sdtPr>
                <w:rPr>
                  <w:rFonts w:ascii="Arial" w:hAnsi="Arial" w:cs="Arial"/>
                  <w:sz w:val="20"/>
                  <w:szCs w:val="20"/>
                </w:rPr>
                <w:id w:val="-4153303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D2B88E1" w14:textId="726B146F" w:rsidR="00D73C3A" w:rsidRDefault="00000000" w:rsidP="00D73C3A">
            <w:pPr>
              <w:spacing w:before="60" w:after="60"/>
              <w:rPr>
                <w:rFonts w:ascii="Arial" w:hAnsi="Arial" w:cs="Arial"/>
                <w:sz w:val="20"/>
                <w:szCs w:val="20"/>
              </w:rPr>
            </w:pPr>
            <w:sdt>
              <w:sdtPr>
                <w:rPr>
                  <w:rFonts w:ascii="Arial" w:hAnsi="Arial" w:cs="Arial"/>
                  <w:sz w:val="20"/>
                  <w:szCs w:val="20"/>
                </w:rPr>
                <w:id w:val="5473423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A2F18F8" w14:textId="1F8F08FB" w:rsidR="00D73C3A" w:rsidRDefault="00D73C3A" w:rsidP="00D73C3A">
            <w:pPr>
              <w:spacing w:before="60" w:after="60"/>
              <w:rPr>
                <w:rFonts w:ascii="Arial" w:hAnsi="Arial" w:cs="Arial"/>
                <w:sz w:val="20"/>
                <w:szCs w:val="20"/>
              </w:rPr>
            </w:pPr>
            <w:r>
              <w:rPr>
                <w:rFonts w:ascii="Arial" w:hAnsi="Arial" w:cs="Arial"/>
                <w:sz w:val="20"/>
                <w:szCs w:val="20"/>
              </w:rPr>
              <w:t>25.60(d)(i)</w:t>
            </w:r>
          </w:p>
        </w:tc>
        <w:sdt>
          <w:sdtPr>
            <w:rPr>
              <w:rFonts w:ascii="Arial" w:hAnsi="Arial" w:cs="Arial"/>
              <w:sz w:val="20"/>
              <w:szCs w:val="20"/>
            </w:rPr>
            <w:id w:val="1651862149"/>
            <w:placeholder>
              <w:docPart w:val="95D19D887C5044E691B34C45A8E6EAFE"/>
            </w:placeholder>
            <w:showingPlcHdr/>
          </w:sdtPr>
          <w:sdtContent>
            <w:tc>
              <w:tcPr>
                <w:tcW w:w="1895" w:type="dxa"/>
              </w:tcPr>
              <w:p w14:paraId="2BDDDE40" w14:textId="2AC79AC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500930" w14:textId="77777777" w:rsidTr="00435C9F">
        <w:tc>
          <w:tcPr>
            <w:tcW w:w="837" w:type="dxa"/>
          </w:tcPr>
          <w:p w14:paraId="44C4418B"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8135A9F" w14:textId="2E135B79" w:rsidR="00D73C3A" w:rsidRPr="00904E0F" w:rsidRDefault="00D73C3A" w:rsidP="0060763B">
            <w:pPr>
              <w:pStyle w:val="ListParagraph"/>
              <w:numPr>
                <w:ilvl w:val="0"/>
                <w:numId w:val="322"/>
              </w:numPr>
              <w:spacing w:before="60" w:after="60"/>
              <w:jc w:val="left"/>
              <w:rPr>
                <w:rFonts w:ascii="Arial" w:hAnsi="Arial" w:cs="Arial"/>
                <w:sz w:val="20"/>
                <w:szCs w:val="20"/>
              </w:rPr>
            </w:pPr>
            <w:r>
              <w:rPr>
                <w:rFonts w:ascii="Arial" w:hAnsi="Arial" w:cs="Arial"/>
                <w:sz w:val="20"/>
                <w:szCs w:val="20"/>
              </w:rPr>
              <w:t xml:space="preserve">Return on plan assets, excluding amounts include in net interest on the net defined benefit liability (asset)? </w:t>
            </w:r>
          </w:p>
        </w:tc>
        <w:tc>
          <w:tcPr>
            <w:tcW w:w="1166" w:type="dxa"/>
          </w:tcPr>
          <w:p w14:paraId="63CA13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47156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9885988" w14:textId="5A4AC0C7" w:rsidR="00D73C3A" w:rsidRDefault="00000000" w:rsidP="00D73C3A">
            <w:pPr>
              <w:spacing w:before="60" w:after="60"/>
              <w:rPr>
                <w:rFonts w:ascii="Arial" w:hAnsi="Arial" w:cs="Arial"/>
                <w:sz w:val="20"/>
                <w:szCs w:val="20"/>
              </w:rPr>
            </w:pPr>
            <w:sdt>
              <w:sdtPr>
                <w:rPr>
                  <w:rFonts w:ascii="Arial" w:hAnsi="Arial" w:cs="Arial"/>
                  <w:sz w:val="20"/>
                  <w:szCs w:val="20"/>
                </w:rPr>
                <w:id w:val="-1792069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EDF9317" w14:textId="391310FC" w:rsidR="00D73C3A" w:rsidRDefault="00D73C3A" w:rsidP="00D73C3A">
            <w:pPr>
              <w:spacing w:before="60" w:after="60"/>
              <w:rPr>
                <w:rFonts w:ascii="Arial" w:hAnsi="Arial" w:cs="Arial"/>
                <w:sz w:val="20"/>
                <w:szCs w:val="20"/>
              </w:rPr>
            </w:pPr>
            <w:r>
              <w:rPr>
                <w:rFonts w:ascii="Arial" w:hAnsi="Arial" w:cs="Arial"/>
                <w:sz w:val="20"/>
                <w:szCs w:val="20"/>
              </w:rPr>
              <w:t>25.60(d)(ii)</w:t>
            </w:r>
          </w:p>
        </w:tc>
        <w:sdt>
          <w:sdtPr>
            <w:rPr>
              <w:rFonts w:ascii="Arial" w:hAnsi="Arial" w:cs="Arial"/>
              <w:sz w:val="20"/>
              <w:szCs w:val="20"/>
            </w:rPr>
            <w:id w:val="-1618438404"/>
            <w:placeholder>
              <w:docPart w:val="FA0EEB0160E247619FFA0C71920D87F0"/>
            </w:placeholder>
            <w:showingPlcHdr/>
          </w:sdtPr>
          <w:sdtContent>
            <w:tc>
              <w:tcPr>
                <w:tcW w:w="1895" w:type="dxa"/>
              </w:tcPr>
              <w:p w14:paraId="421ACDA5" w14:textId="4B21FE9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044D9E8" w14:textId="77777777" w:rsidTr="00435C9F">
        <w:tc>
          <w:tcPr>
            <w:tcW w:w="837" w:type="dxa"/>
          </w:tcPr>
          <w:p w14:paraId="7FFC5438"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37F271" w14:textId="0F712A07" w:rsidR="00D73C3A" w:rsidRPr="00904E0F" w:rsidRDefault="00D73C3A" w:rsidP="0060763B">
            <w:pPr>
              <w:pStyle w:val="ListParagraph"/>
              <w:numPr>
                <w:ilvl w:val="0"/>
                <w:numId w:val="322"/>
              </w:numPr>
              <w:spacing w:before="60" w:after="60"/>
              <w:jc w:val="left"/>
              <w:rPr>
                <w:rFonts w:ascii="Arial" w:hAnsi="Arial" w:cs="Arial"/>
                <w:sz w:val="20"/>
                <w:szCs w:val="20"/>
              </w:rPr>
            </w:pPr>
            <w:r>
              <w:t xml:space="preserve"> </w:t>
            </w:r>
            <w:r w:rsidRPr="00A07FB9">
              <w:rPr>
                <w:rFonts w:ascii="Arial" w:hAnsi="Arial" w:cs="Arial"/>
                <w:sz w:val="20"/>
                <w:szCs w:val="20"/>
              </w:rPr>
              <w:t>any change in the</w:t>
            </w:r>
            <w:r>
              <w:rPr>
                <w:rFonts w:ascii="Arial" w:hAnsi="Arial" w:cs="Arial"/>
                <w:sz w:val="20"/>
                <w:szCs w:val="20"/>
              </w:rPr>
              <w:t xml:space="preserve"> </w:t>
            </w:r>
            <w:r w:rsidRPr="00A07FB9">
              <w:rPr>
                <w:rFonts w:ascii="Arial" w:hAnsi="Arial" w:cs="Arial"/>
                <w:sz w:val="20"/>
                <w:szCs w:val="20"/>
              </w:rPr>
              <w:t>effect of the asset ceiling, excluding amounts included in net interest on the net defined benefit liability (asset)</w:t>
            </w:r>
            <w:r>
              <w:rPr>
                <w:rFonts w:ascii="Arial" w:hAnsi="Arial" w:cs="Arial"/>
                <w:sz w:val="20"/>
                <w:szCs w:val="20"/>
              </w:rPr>
              <w:t xml:space="preserve"> </w:t>
            </w:r>
            <w:r w:rsidRPr="00171962">
              <w:rPr>
                <w:rFonts w:ascii="Arial" w:hAnsi="Arial" w:cs="Arial"/>
                <w:sz w:val="20"/>
                <w:szCs w:val="20"/>
              </w:rPr>
              <w:t>?</w:t>
            </w:r>
          </w:p>
        </w:tc>
        <w:tc>
          <w:tcPr>
            <w:tcW w:w="1166" w:type="dxa"/>
          </w:tcPr>
          <w:p w14:paraId="544F384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75445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5C838A" w14:textId="7E2E8A8D" w:rsidR="00D73C3A" w:rsidRDefault="00000000" w:rsidP="00D73C3A">
            <w:pPr>
              <w:spacing w:before="60" w:after="60"/>
              <w:rPr>
                <w:rFonts w:ascii="Arial" w:hAnsi="Arial" w:cs="Arial"/>
                <w:sz w:val="20"/>
                <w:szCs w:val="20"/>
              </w:rPr>
            </w:pPr>
            <w:sdt>
              <w:sdtPr>
                <w:rPr>
                  <w:rFonts w:ascii="Arial" w:hAnsi="Arial" w:cs="Arial"/>
                  <w:sz w:val="20"/>
                  <w:szCs w:val="20"/>
                </w:rPr>
                <w:id w:val="18674806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F2EF83B" w14:textId="29EF12FA" w:rsidR="00D73C3A" w:rsidRDefault="00D73C3A" w:rsidP="00D73C3A">
            <w:pPr>
              <w:spacing w:before="60" w:after="60"/>
              <w:rPr>
                <w:rFonts w:ascii="Arial" w:hAnsi="Arial" w:cs="Arial"/>
                <w:sz w:val="20"/>
                <w:szCs w:val="20"/>
              </w:rPr>
            </w:pPr>
            <w:r>
              <w:rPr>
                <w:rFonts w:ascii="Arial" w:hAnsi="Arial" w:cs="Arial"/>
                <w:sz w:val="20"/>
                <w:szCs w:val="20"/>
              </w:rPr>
              <w:t>25.60(d)(iii)</w:t>
            </w:r>
          </w:p>
        </w:tc>
        <w:sdt>
          <w:sdtPr>
            <w:rPr>
              <w:rFonts w:ascii="Arial" w:hAnsi="Arial" w:cs="Arial"/>
              <w:sz w:val="20"/>
              <w:szCs w:val="20"/>
            </w:rPr>
            <w:id w:val="-1899121151"/>
            <w:placeholder>
              <w:docPart w:val="FA0EEB0160E247619FFA0C71920D87F0"/>
            </w:placeholder>
            <w:showingPlcHdr/>
          </w:sdtPr>
          <w:sdtContent>
            <w:tc>
              <w:tcPr>
                <w:tcW w:w="1895" w:type="dxa"/>
              </w:tcPr>
              <w:p w14:paraId="27F5EAFE" w14:textId="5D8469B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1B0EFE7" w14:textId="77777777" w:rsidTr="00435C9F">
        <w:tc>
          <w:tcPr>
            <w:tcW w:w="837" w:type="dxa"/>
          </w:tcPr>
          <w:p w14:paraId="0892490D" w14:textId="77777777" w:rsidR="00D73C3A" w:rsidRPr="00BC43BC"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F092A86" w14:textId="13518DB2" w:rsidR="00D73C3A" w:rsidRPr="00A07FB9" w:rsidDel="00A07FB9" w:rsidRDefault="00D73C3A" w:rsidP="00D73C3A">
            <w:pPr>
              <w:spacing w:before="60" w:after="60"/>
              <w:rPr>
                <w:rFonts w:ascii="Arial" w:hAnsi="Arial" w:cs="Arial"/>
                <w:sz w:val="20"/>
                <w:szCs w:val="20"/>
              </w:rPr>
            </w:pPr>
            <w:r w:rsidRPr="00904E0F">
              <w:rPr>
                <w:rFonts w:ascii="Arial" w:hAnsi="Arial" w:cs="Arial"/>
                <w:sz w:val="20"/>
                <w:szCs w:val="20"/>
              </w:rPr>
              <w:t xml:space="preserve">Has the </w:t>
            </w:r>
            <w:r>
              <w:rPr>
                <w:rFonts w:ascii="Arial" w:hAnsi="Arial" w:cs="Arial"/>
                <w:sz w:val="20"/>
                <w:szCs w:val="20"/>
              </w:rPr>
              <w:t xml:space="preserve">net </w:t>
            </w:r>
            <w:r w:rsidRPr="00904E0F">
              <w:rPr>
                <w:rFonts w:ascii="Arial" w:hAnsi="Arial" w:cs="Arial"/>
                <w:sz w:val="20"/>
                <w:szCs w:val="20"/>
              </w:rPr>
              <w:t>defined benefit</w:t>
            </w:r>
            <w:r>
              <w:rPr>
                <w:rFonts w:ascii="Arial" w:hAnsi="Arial" w:cs="Arial"/>
                <w:sz w:val="20"/>
                <w:szCs w:val="20"/>
              </w:rPr>
              <w:t xml:space="preserve"> liability (asset)</w:t>
            </w:r>
            <w:r w:rsidRPr="00904E0F">
              <w:rPr>
                <w:rFonts w:ascii="Arial" w:hAnsi="Arial" w:cs="Arial"/>
                <w:sz w:val="20"/>
                <w:szCs w:val="20"/>
              </w:rPr>
              <w:t xml:space="preserve"> been determined with sufficient regularity that the amounts recogni</w:t>
            </w:r>
            <w:r>
              <w:rPr>
                <w:rFonts w:ascii="Arial" w:hAnsi="Arial" w:cs="Arial"/>
                <w:sz w:val="20"/>
                <w:szCs w:val="20"/>
              </w:rPr>
              <w:t>s</w:t>
            </w:r>
            <w:r w:rsidRPr="00904E0F">
              <w:rPr>
                <w:rFonts w:ascii="Arial" w:hAnsi="Arial" w:cs="Arial"/>
                <w:sz w:val="20"/>
                <w:szCs w:val="20"/>
              </w:rPr>
              <w:t xml:space="preserve">ed in the financial statements do not differ materially from the amounts that would be determined at the </w:t>
            </w:r>
            <w:r>
              <w:rPr>
                <w:rFonts w:ascii="Arial" w:hAnsi="Arial" w:cs="Arial"/>
                <w:sz w:val="20"/>
                <w:szCs w:val="20"/>
              </w:rPr>
              <w:t xml:space="preserve">end of the </w:t>
            </w:r>
            <w:r w:rsidRPr="00904E0F">
              <w:rPr>
                <w:rFonts w:ascii="Arial" w:hAnsi="Arial" w:cs="Arial"/>
                <w:sz w:val="20"/>
                <w:szCs w:val="20"/>
              </w:rPr>
              <w:t xml:space="preserve">reporting </w:t>
            </w:r>
            <w:r>
              <w:rPr>
                <w:rFonts w:ascii="Arial" w:hAnsi="Arial" w:cs="Arial"/>
                <w:sz w:val="20"/>
                <w:szCs w:val="20"/>
              </w:rPr>
              <w:t>period</w:t>
            </w:r>
            <w:r w:rsidRPr="00904E0F">
              <w:rPr>
                <w:rFonts w:ascii="Arial" w:hAnsi="Arial" w:cs="Arial"/>
                <w:sz w:val="20"/>
                <w:szCs w:val="20"/>
              </w:rPr>
              <w:t>?</w:t>
            </w:r>
          </w:p>
        </w:tc>
        <w:tc>
          <w:tcPr>
            <w:tcW w:w="1166" w:type="dxa"/>
          </w:tcPr>
          <w:p w14:paraId="4A4395C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027834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DD6E5F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987290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DB1365D" w14:textId="5840FE4F" w:rsidR="00D73C3A" w:rsidRDefault="00000000" w:rsidP="00D73C3A">
            <w:pPr>
              <w:spacing w:before="60" w:after="60"/>
              <w:rPr>
                <w:rFonts w:ascii="Arial" w:hAnsi="Arial" w:cs="Arial"/>
                <w:sz w:val="20"/>
                <w:szCs w:val="20"/>
              </w:rPr>
            </w:pPr>
            <w:sdt>
              <w:sdtPr>
                <w:rPr>
                  <w:rFonts w:ascii="Arial" w:hAnsi="Arial" w:cs="Arial"/>
                  <w:sz w:val="20"/>
                  <w:szCs w:val="20"/>
                </w:rPr>
                <w:id w:val="17091422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27F65FA" w14:textId="6236086C" w:rsidR="00D73C3A" w:rsidRDefault="00D73C3A" w:rsidP="00D73C3A">
            <w:pPr>
              <w:spacing w:before="60" w:after="60"/>
              <w:rPr>
                <w:rFonts w:ascii="Arial" w:hAnsi="Arial" w:cs="Arial"/>
                <w:sz w:val="20"/>
                <w:szCs w:val="20"/>
              </w:rPr>
            </w:pPr>
            <w:r>
              <w:rPr>
                <w:rFonts w:ascii="Arial" w:hAnsi="Arial" w:cs="Arial"/>
                <w:sz w:val="20"/>
                <w:szCs w:val="20"/>
              </w:rPr>
              <w:t>25.61</w:t>
            </w:r>
          </w:p>
        </w:tc>
        <w:sdt>
          <w:sdtPr>
            <w:rPr>
              <w:rFonts w:ascii="Arial" w:hAnsi="Arial" w:cs="Arial"/>
              <w:sz w:val="20"/>
              <w:szCs w:val="20"/>
            </w:rPr>
            <w:id w:val="-808328460"/>
            <w:placeholder>
              <w:docPart w:val="52723B6A82F24EC9B4F858791363131B"/>
            </w:placeholder>
            <w:showingPlcHdr/>
          </w:sdtPr>
          <w:sdtContent>
            <w:tc>
              <w:tcPr>
                <w:tcW w:w="1895" w:type="dxa"/>
              </w:tcPr>
              <w:p w14:paraId="0C77F9A5" w14:textId="073762D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C507B11" w14:textId="77777777" w:rsidTr="00435C9F">
        <w:tc>
          <w:tcPr>
            <w:tcW w:w="837" w:type="dxa"/>
          </w:tcPr>
          <w:p w14:paraId="49F6A60E" w14:textId="77777777" w:rsidR="00D73C3A" w:rsidRPr="00BC43BC"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FEF59AF" w14:textId="6D188ECF" w:rsidR="00D73C3A" w:rsidRPr="00224843" w:rsidRDefault="00D73C3A" w:rsidP="00D73C3A">
            <w:pPr>
              <w:spacing w:before="60" w:after="60"/>
              <w:rPr>
                <w:rFonts w:ascii="Arial" w:hAnsi="Arial" w:cs="Arial"/>
                <w:b/>
                <w:bCs/>
                <w:i/>
                <w:iCs/>
                <w:sz w:val="20"/>
                <w:szCs w:val="20"/>
              </w:rPr>
            </w:pPr>
            <w:r w:rsidRPr="00E41AAE">
              <w:rPr>
                <w:rFonts w:ascii="Arial" w:hAnsi="Arial" w:cs="Arial"/>
                <w:b/>
                <w:bCs/>
                <w:i/>
                <w:iCs/>
                <w:sz w:val="20"/>
                <w:szCs w:val="20"/>
              </w:rPr>
              <w:t>Accounting</w:t>
            </w:r>
            <w:r>
              <w:rPr>
                <w:rFonts w:ascii="Arial" w:hAnsi="Arial" w:cs="Arial"/>
                <w:b/>
                <w:bCs/>
                <w:i/>
                <w:iCs/>
                <w:sz w:val="20"/>
                <w:szCs w:val="20"/>
              </w:rPr>
              <w:t xml:space="preserve"> for the constructive obligation</w:t>
            </w:r>
          </w:p>
        </w:tc>
      </w:tr>
      <w:tr w:rsidR="00D73C3A" w:rsidRPr="00983410" w14:paraId="5C94F431" w14:textId="77777777" w:rsidTr="00435C9F">
        <w:tc>
          <w:tcPr>
            <w:tcW w:w="837" w:type="dxa"/>
          </w:tcPr>
          <w:p w14:paraId="1378BC7E"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9E3E5F9" w14:textId="791C75D4" w:rsidR="00D73C3A" w:rsidRPr="007D52E2" w:rsidRDefault="00D73C3A" w:rsidP="00D73C3A">
            <w:pPr>
              <w:spacing w:before="60" w:after="60"/>
              <w:rPr>
                <w:rFonts w:ascii="Arial" w:hAnsi="Arial" w:cs="Arial"/>
                <w:sz w:val="20"/>
                <w:szCs w:val="20"/>
              </w:rPr>
            </w:pPr>
            <w:r w:rsidRPr="00904E0F">
              <w:rPr>
                <w:rFonts w:ascii="Arial" w:hAnsi="Arial" w:cs="Arial"/>
                <w:sz w:val="20"/>
                <w:szCs w:val="20"/>
              </w:rPr>
              <w:t>As well as the legal obligation under the formal terms of a defined benefit plan, has any constructive obligation that arises from the entity</w:t>
            </w:r>
            <w:r>
              <w:rPr>
                <w:rFonts w:ascii="Arial" w:hAnsi="Arial" w:cs="Arial"/>
                <w:sz w:val="20"/>
                <w:szCs w:val="20"/>
              </w:rPr>
              <w:t>’</w:t>
            </w:r>
            <w:r w:rsidRPr="00904E0F">
              <w:rPr>
                <w:rFonts w:ascii="Arial" w:hAnsi="Arial" w:cs="Arial"/>
                <w:sz w:val="20"/>
                <w:szCs w:val="20"/>
              </w:rPr>
              <w:t>s informal practices been accounted for?</w:t>
            </w:r>
          </w:p>
        </w:tc>
        <w:tc>
          <w:tcPr>
            <w:tcW w:w="1166" w:type="dxa"/>
          </w:tcPr>
          <w:p w14:paraId="3350D23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750796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E9D38E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011755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6FA3DC6" w14:textId="309D0D93"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929262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920B73C" w14:textId="5CBEF99C" w:rsidR="00D73C3A" w:rsidRDefault="00D73C3A" w:rsidP="00D73C3A">
            <w:pPr>
              <w:spacing w:before="60" w:after="60"/>
              <w:rPr>
                <w:rFonts w:ascii="Arial" w:hAnsi="Arial" w:cs="Arial"/>
                <w:sz w:val="20"/>
                <w:szCs w:val="20"/>
              </w:rPr>
            </w:pPr>
            <w:r>
              <w:rPr>
                <w:rFonts w:ascii="Arial" w:hAnsi="Arial" w:cs="Arial"/>
                <w:sz w:val="20"/>
                <w:szCs w:val="20"/>
              </w:rPr>
              <w:t>25.64</w:t>
            </w:r>
          </w:p>
        </w:tc>
        <w:sdt>
          <w:sdtPr>
            <w:rPr>
              <w:rFonts w:ascii="Arial" w:hAnsi="Arial" w:cs="Arial"/>
              <w:sz w:val="20"/>
              <w:szCs w:val="20"/>
            </w:rPr>
            <w:id w:val="-360210069"/>
            <w:placeholder>
              <w:docPart w:val="C328E66104674649AC6FDB2C39699DCA"/>
            </w:placeholder>
            <w:showingPlcHdr/>
          </w:sdtPr>
          <w:sdtContent>
            <w:tc>
              <w:tcPr>
                <w:tcW w:w="1895" w:type="dxa"/>
              </w:tcPr>
              <w:p w14:paraId="57225EA0" w14:textId="7830FD3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C5673D2" w14:textId="77777777" w:rsidTr="00435C9F">
        <w:tc>
          <w:tcPr>
            <w:tcW w:w="837" w:type="dxa"/>
          </w:tcPr>
          <w:p w14:paraId="6D8D557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5E7FEA90" w14:textId="0C99334F" w:rsidR="00D73C3A" w:rsidRPr="00983410" w:rsidRDefault="00D73C3A" w:rsidP="00D73C3A">
            <w:pPr>
              <w:spacing w:before="60" w:after="60"/>
              <w:jc w:val="both"/>
              <w:rPr>
                <w:rFonts w:ascii="Arial" w:hAnsi="Arial" w:cs="Arial"/>
                <w:sz w:val="20"/>
                <w:szCs w:val="20"/>
              </w:rPr>
            </w:pPr>
            <w:r w:rsidRPr="00904E0F">
              <w:rPr>
                <w:rFonts w:ascii="Arial" w:hAnsi="Arial" w:cs="Arial"/>
                <w:b/>
                <w:bCs/>
                <w:sz w:val="20"/>
                <w:szCs w:val="20"/>
              </w:rPr>
              <w:t>NOTE:</w:t>
            </w:r>
            <w:r w:rsidRPr="00904E0F">
              <w:rPr>
                <w:rFonts w:ascii="Arial" w:hAnsi="Arial" w:cs="Arial"/>
                <w:sz w:val="20"/>
                <w:szCs w:val="20"/>
              </w:rPr>
              <w:t xml:space="preserve"> informal practices give rise to a constructive obligation where the entity has no realistic alternative but to pay employee benefits. An example of a constructive obligation is where a change in the entity’s informal practices would cause unacceptable damage to its relationship with employees</w:t>
            </w:r>
            <w:r>
              <w:rPr>
                <w:rFonts w:ascii="Arial" w:hAnsi="Arial" w:cs="Arial"/>
                <w:sz w:val="20"/>
                <w:szCs w:val="20"/>
              </w:rPr>
              <w:t xml:space="preserve"> [25.64]</w:t>
            </w:r>
            <w:r w:rsidRPr="00904E0F">
              <w:rPr>
                <w:rFonts w:ascii="Arial" w:hAnsi="Arial" w:cs="Arial"/>
                <w:sz w:val="20"/>
                <w:szCs w:val="20"/>
              </w:rPr>
              <w:t>.</w:t>
            </w:r>
          </w:p>
        </w:tc>
      </w:tr>
      <w:tr w:rsidR="00D73C3A" w:rsidRPr="00983410" w14:paraId="2F321E8C" w14:textId="77777777" w:rsidTr="00435C9F">
        <w:tc>
          <w:tcPr>
            <w:tcW w:w="837" w:type="dxa"/>
          </w:tcPr>
          <w:p w14:paraId="12FBC61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FFFFFF" w:themeFill="background1"/>
          </w:tcPr>
          <w:p w14:paraId="5FEA00EB" w14:textId="04C67980" w:rsidR="00D73C3A" w:rsidRPr="00224843" w:rsidRDefault="00D73C3A" w:rsidP="00D73C3A">
            <w:pPr>
              <w:spacing w:before="60" w:after="60"/>
              <w:rPr>
                <w:rFonts w:ascii="Arial" w:hAnsi="Arial" w:cs="Arial"/>
                <w:b/>
                <w:bCs/>
                <w:i/>
                <w:iCs/>
                <w:sz w:val="20"/>
                <w:szCs w:val="20"/>
              </w:rPr>
            </w:pPr>
            <w:r>
              <w:rPr>
                <w:rFonts w:ascii="Arial" w:hAnsi="Arial" w:cs="Arial"/>
                <w:b/>
                <w:bCs/>
                <w:i/>
                <w:iCs/>
                <w:sz w:val="20"/>
                <w:szCs w:val="20"/>
              </w:rPr>
              <w:t>Recognition and disclosure in the statement of financial position</w:t>
            </w:r>
          </w:p>
        </w:tc>
      </w:tr>
      <w:tr w:rsidR="00D73C3A" w:rsidRPr="00983410" w14:paraId="51F2A54B" w14:textId="77777777" w:rsidTr="00435C9F">
        <w:tc>
          <w:tcPr>
            <w:tcW w:w="837" w:type="dxa"/>
          </w:tcPr>
          <w:p w14:paraId="1B099C8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AC679A0" w14:textId="01C3DAD6" w:rsidR="00D73C3A" w:rsidRPr="00904E0F" w:rsidRDefault="00D73C3A" w:rsidP="00D73C3A">
            <w:pPr>
              <w:spacing w:before="60" w:after="60"/>
              <w:rPr>
                <w:rFonts w:ascii="Arial" w:hAnsi="Arial" w:cs="Arial"/>
                <w:sz w:val="20"/>
                <w:szCs w:val="20"/>
              </w:rPr>
            </w:pPr>
            <w:r>
              <w:rPr>
                <w:rFonts w:ascii="Arial" w:hAnsi="Arial" w:cs="Arial"/>
                <w:sz w:val="20"/>
                <w:szCs w:val="20"/>
              </w:rPr>
              <w:t>Has the entity recognised the net defined benefit liability (asset) in the statement of financial position?</w:t>
            </w:r>
          </w:p>
        </w:tc>
        <w:tc>
          <w:tcPr>
            <w:tcW w:w="1166" w:type="dxa"/>
          </w:tcPr>
          <w:p w14:paraId="260B7E8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722269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201F1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244881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34CAC4" w14:textId="3F9DDA97" w:rsidR="00D73C3A" w:rsidRDefault="00000000" w:rsidP="00D73C3A">
            <w:pPr>
              <w:spacing w:before="60" w:after="60"/>
              <w:rPr>
                <w:rFonts w:ascii="Arial" w:hAnsi="Arial" w:cs="Arial"/>
                <w:sz w:val="20"/>
                <w:szCs w:val="20"/>
              </w:rPr>
            </w:pPr>
            <w:sdt>
              <w:sdtPr>
                <w:rPr>
                  <w:rFonts w:ascii="Arial" w:hAnsi="Arial" w:cs="Arial"/>
                  <w:sz w:val="20"/>
                  <w:szCs w:val="20"/>
                </w:rPr>
                <w:id w:val="4969267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3537A4D" w14:textId="6A319E5B" w:rsidR="00D73C3A" w:rsidRDefault="00D73C3A" w:rsidP="00D73C3A">
            <w:pPr>
              <w:spacing w:before="60" w:after="60"/>
              <w:rPr>
                <w:rFonts w:ascii="Arial" w:hAnsi="Arial" w:cs="Arial"/>
                <w:sz w:val="20"/>
                <w:szCs w:val="20"/>
              </w:rPr>
            </w:pPr>
            <w:r>
              <w:rPr>
                <w:rFonts w:ascii="Arial" w:hAnsi="Arial" w:cs="Arial"/>
                <w:sz w:val="20"/>
                <w:szCs w:val="20"/>
              </w:rPr>
              <w:t>25.66</w:t>
            </w:r>
          </w:p>
        </w:tc>
        <w:sdt>
          <w:sdtPr>
            <w:rPr>
              <w:rFonts w:ascii="Arial" w:hAnsi="Arial" w:cs="Arial"/>
              <w:sz w:val="20"/>
              <w:szCs w:val="20"/>
            </w:rPr>
            <w:id w:val="-1247809266"/>
            <w:placeholder>
              <w:docPart w:val="BCFB1E5AD6D043BA8C48BDCFFD5908ED"/>
            </w:placeholder>
            <w:showingPlcHdr/>
          </w:sdtPr>
          <w:sdtContent>
            <w:tc>
              <w:tcPr>
                <w:tcW w:w="1895" w:type="dxa"/>
              </w:tcPr>
              <w:p w14:paraId="34879F2F" w14:textId="0E76C0E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919F61F" w14:textId="77777777" w:rsidTr="00435C9F">
        <w:tc>
          <w:tcPr>
            <w:tcW w:w="837" w:type="dxa"/>
          </w:tcPr>
          <w:p w14:paraId="0A808F7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F6D3DA1" w14:textId="77777777" w:rsidR="00D73C3A" w:rsidRDefault="00D73C3A" w:rsidP="00D73C3A">
            <w:pPr>
              <w:spacing w:before="60" w:after="60"/>
              <w:rPr>
                <w:rFonts w:ascii="Arial" w:hAnsi="Arial" w:cs="Arial"/>
                <w:sz w:val="20"/>
                <w:szCs w:val="20"/>
              </w:rPr>
            </w:pPr>
            <w:r>
              <w:rPr>
                <w:rFonts w:ascii="Arial" w:hAnsi="Arial" w:cs="Arial"/>
                <w:sz w:val="20"/>
                <w:szCs w:val="20"/>
              </w:rPr>
              <w:t>When an entity has a surplus in a defined benefit plan, has it measured the net defined benefit liability (asset) at the lower of:</w:t>
            </w:r>
          </w:p>
          <w:p w14:paraId="35141F30" w14:textId="77777777" w:rsidR="00D73C3A" w:rsidRDefault="00D73C3A" w:rsidP="0060763B">
            <w:pPr>
              <w:pStyle w:val="ListParagraph"/>
              <w:numPr>
                <w:ilvl w:val="0"/>
                <w:numId w:val="323"/>
              </w:numPr>
              <w:spacing w:before="60" w:after="60"/>
              <w:rPr>
                <w:rFonts w:ascii="Arial" w:hAnsi="Arial" w:cs="Arial"/>
                <w:sz w:val="20"/>
                <w:szCs w:val="20"/>
              </w:rPr>
            </w:pPr>
            <w:r>
              <w:rPr>
                <w:rFonts w:ascii="Arial" w:hAnsi="Arial" w:cs="Arial"/>
                <w:sz w:val="20"/>
                <w:szCs w:val="20"/>
              </w:rPr>
              <w:t>The surplus in the defined benefit plan; and</w:t>
            </w:r>
          </w:p>
          <w:p w14:paraId="010DBA01" w14:textId="736B7BFC" w:rsidR="00D73C3A" w:rsidRPr="00642DAC" w:rsidRDefault="00D73C3A" w:rsidP="0060763B">
            <w:pPr>
              <w:pStyle w:val="ListParagraph"/>
              <w:numPr>
                <w:ilvl w:val="0"/>
                <w:numId w:val="323"/>
              </w:numPr>
              <w:spacing w:before="60" w:after="60"/>
              <w:rPr>
                <w:rFonts w:ascii="Arial" w:hAnsi="Arial" w:cs="Arial"/>
                <w:sz w:val="20"/>
                <w:szCs w:val="20"/>
              </w:rPr>
            </w:pPr>
            <w:r>
              <w:rPr>
                <w:rFonts w:ascii="Arial" w:hAnsi="Arial" w:cs="Arial"/>
                <w:sz w:val="20"/>
                <w:szCs w:val="20"/>
              </w:rPr>
              <w:t>The asset ceiling, determined using the discount rate that reflects the time value of money?</w:t>
            </w:r>
            <w:r w:rsidRPr="00642DAC">
              <w:rPr>
                <w:rFonts w:ascii="Arial" w:hAnsi="Arial" w:cs="Arial"/>
                <w:sz w:val="20"/>
                <w:szCs w:val="20"/>
              </w:rPr>
              <w:t xml:space="preserve"> </w:t>
            </w:r>
          </w:p>
        </w:tc>
        <w:tc>
          <w:tcPr>
            <w:tcW w:w="1166" w:type="dxa"/>
          </w:tcPr>
          <w:p w14:paraId="474F300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417156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3F32A8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548881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6A57B0E" w14:textId="62B27126" w:rsidR="00D73C3A" w:rsidRDefault="00000000" w:rsidP="00D73C3A">
            <w:pPr>
              <w:spacing w:before="60" w:after="60"/>
              <w:rPr>
                <w:rFonts w:ascii="Arial" w:hAnsi="Arial" w:cs="Arial"/>
                <w:sz w:val="20"/>
                <w:szCs w:val="20"/>
              </w:rPr>
            </w:pPr>
            <w:sdt>
              <w:sdtPr>
                <w:rPr>
                  <w:rFonts w:ascii="Arial" w:hAnsi="Arial" w:cs="Arial"/>
                  <w:sz w:val="20"/>
                  <w:szCs w:val="20"/>
                </w:rPr>
                <w:id w:val="2452363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B3DA957" w14:textId="77777777" w:rsidR="00D73C3A" w:rsidRDefault="00D73C3A" w:rsidP="00D73C3A">
            <w:pPr>
              <w:spacing w:before="60" w:after="60"/>
              <w:rPr>
                <w:rFonts w:ascii="Arial" w:hAnsi="Arial" w:cs="Arial"/>
                <w:sz w:val="20"/>
                <w:szCs w:val="20"/>
              </w:rPr>
            </w:pPr>
            <w:r>
              <w:rPr>
                <w:rFonts w:ascii="Arial" w:hAnsi="Arial" w:cs="Arial"/>
                <w:sz w:val="20"/>
                <w:szCs w:val="20"/>
              </w:rPr>
              <w:t>25.67</w:t>
            </w:r>
          </w:p>
          <w:p w14:paraId="7E966A5B" w14:textId="77777777" w:rsidR="00D73C3A" w:rsidRDefault="00D73C3A" w:rsidP="00D73C3A">
            <w:pPr>
              <w:spacing w:before="60" w:after="60"/>
              <w:rPr>
                <w:rFonts w:ascii="Arial" w:hAnsi="Arial" w:cs="Arial"/>
                <w:sz w:val="20"/>
                <w:szCs w:val="20"/>
              </w:rPr>
            </w:pPr>
          </w:p>
          <w:p w14:paraId="6B54AF7C" w14:textId="77777777" w:rsidR="00D73C3A" w:rsidRDefault="00D73C3A" w:rsidP="00D73C3A">
            <w:pPr>
              <w:spacing w:before="60" w:after="60"/>
              <w:rPr>
                <w:rFonts w:ascii="Arial" w:hAnsi="Arial" w:cs="Arial"/>
                <w:sz w:val="20"/>
                <w:szCs w:val="20"/>
              </w:rPr>
            </w:pPr>
          </w:p>
          <w:p w14:paraId="7FE841CE" w14:textId="77777777" w:rsidR="00D73C3A" w:rsidRDefault="00D73C3A" w:rsidP="00D73C3A">
            <w:pPr>
              <w:spacing w:before="60" w:after="60"/>
              <w:rPr>
                <w:rFonts w:ascii="Arial" w:hAnsi="Arial" w:cs="Arial"/>
                <w:sz w:val="20"/>
                <w:szCs w:val="20"/>
              </w:rPr>
            </w:pPr>
          </w:p>
          <w:p w14:paraId="6CADD080" w14:textId="77777777" w:rsidR="00D73C3A" w:rsidRDefault="00D73C3A" w:rsidP="00D73C3A">
            <w:pPr>
              <w:spacing w:before="60" w:after="60"/>
              <w:rPr>
                <w:rFonts w:ascii="Arial" w:hAnsi="Arial" w:cs="Arial"/>
                <w:sz w:val="20"/>
                <w:szCs w:val="20"/>
              </w:rPr>
            </w:pPr>
            <w:r>
              <w:rPr>
                <w:rFonts w:ascii="Arial" w:hAnsi="Arial" w:cs="Arial"/>
                <w:sz w:val="20"/>
                <w:szCs w:val="20"/>
              </w:rPr>
              <w:t>25.67(a)</w:t>
            </w:r>
          </w:p>
          <w:p w14:paraId="1386D336" w14:textId="77777777" w:rsidR="00D73C3A" w:rsidRDefault="00D73C3A" w:rsidP="00D73C3A">
            <w:pPr>
              <w:spacing w:before="60" w:after="60"/>
              <w:rPr>
                <w:rFonts w:ascii="Arial" w:hAnsi="Arial" w:cs="Arial"/>
                <w:sz w:val="20"/>
                <w:szCs w:val="20"/>
              </w:rPr>
            </w:pPr>
          </w:p>
          <w:p w14:paraId="156E6E87" w14:textId="4F981C47" w:rsidR="00D73C3A" w:rsidRDefault="00D73C3A" w:rsidP="00D73C3A">
            <w:pPr>
              <w:spacing w:before="60" w:after="60"/>
              <w:rPr>
                <w:rFonts w:ascii="Arial" w:hAnsi="Arial" w:cs="Arial"/>
                <w:sz w:val="20"/>
                <w:szCs w:val="20"/>
              </w:rPr>
            </w:pPr>
            <w:r>
              <w:rPr>
                <w:rFonts w:ascii="Arial" w:hAnsi="Arial" w:cs="Arial"/>
                <w:sz w:val="20"/>
                <w:szCs w:val="20"/>
              </w:rPr>
              <w:t>25.67(b)</w:t>
            </w:r>
          </w:p>
        </w:tc>
        <w:sdt>
          <w:sdtPr>
            <w:rPr>
              <w:rFonts w:ascii="Arial" w:hAnsi="Arial" w:cs="Arial"/>
              <w:sz w:val="20"/>
              <w:szCs w:val="20"/>
            </w:rPr>
            <w:id w:val="-1939368047"/>
            <w:placeholder>
              <w:docPart w:val="B3A664680FB349D78CBC64954D289E36"/>
            </w:placeholder>
            <w:showingPlcHdr/>
          </w:sdtPr>
          <w:sdtContent>
            <w:tc>
              <w:tcPr>
                <w:tcW w:w="1895" w:type="dxa"/>
              </w:tcPr>
              <w:p w14:paraId="4892F6FC" w14:textId="4116698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9500CE" w14:textId="77777777" w:rsidTr="00435C9F">
        <w:tc>
          <w:tcPr>
            <w:tcW w:w="837" w:type="dxa"/>
          </w:tcPr>
          <w:p w14:paraId="6289C5B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BD0CF82" w14:textId="5B4EC299" w:rsidR="00D73C3A" w:rsidRPr="000F2769" w:rsidRDefault="00D73C3A" w:rsidP="00D73C3A">
            <w:pPr>
              <w:spacing w:before="60" w:after="60"/>
              <w:jc w:val="both"/>
              <w:rPr>
                <w:rFonts w:ascii="Arial" w:hAnsi="Arial" w:cs="Arial"/>
                <w:sz w:val="20"/>
                <w:szCs w:val="20"/>
              </w:rPr>
            </w:pPr>
            <w:r w:rsidRPr="000F2769">
              <w:rPr>
                <w:rFonts w:ascii="Arial" w:hAnsi="Arial" w:cs="Arial"/>
                <w:b/>
                <w:bCs/>
                <w:sz w:val="20"/>
                <w:szCs w:val="20"/>
              </w:rPr>
              <w:t>NOTE</w:t>
            </w:r>
            <w:r w:rsidRPr="000F2769">
              <w:rPr>
                <w:rFonts w:ascii="Arial" w:hAnsi="Arial" w:cs="Arial"/>
                <w:sz w:val="20"/>
                <w:szCs w:val="20"/>
              </w:rPr>
              <w:t xml:space="preserve">:  </w:t>
            </w:r>
            <w:r>
              <w:rPr>
                <w:rFonts w:ascii="Arial" w:hAnsi="Arial" w:cs="Arial"/>
                <w:sz w:val="20"/>
                <w:szCs w:val="20"/>
              </w:rPr>
              <w:t>A</w:t>
            </w:r>
            <w:r w:rsidRPr="000F2769">
              <w:rPr>
                <w:rFonts w:ascii="Arial" w:hAnsi="Arial" w:cs="Arial"/>
                <w:sz w:val="20"/>
                <w:szCs w:val="20"/>
              </w:rPr>
              <w:t xml:space="preserve"> net defined benefit asset may arise where a defined benefit plan has been </w:t>
            </w:r>
          </w:p>
          <w:p w14:paraId="1AAC1B03" w14:textId="5E851210" w:rsidR="00D73C3A" w:rsidRPr="000F2769" w:rsidRDefault="00D73C3A" w:rsidP="00D73C3A">
            <w:pPr>
              <w:spacing w:before="60" w:after="60"/>
              <w:jc w:val="both"/>
              <w:rPr>
                <w:rFonts w:ascii="Arial" w:hAnsi="Arial" w:cs="Arial"/>
                <w:sz w:val="20"/>
                <w:szCs w:val="20"/>
              </w:rPr>
            </w:pPr>
            <w:r w:rsidRPr="000F2769">
              <w:rPr>
                <w:rFonts w:ascii="Arial" w:hAnsi="Arial" w:cs="Arial"/>
                <w:sz w:val="20"/>
                <w:szCs w:val="20"/>
              </w:rPr>
              <w:t>overfunded or where actuarial gains have arisen. [25.6</w:t>
            </w:r>
            <w:r>
              <w:rPr>
                <w:rFonts w:ascii="Arial" w:hAnsi="Arial" w:cs="Arial"/>
                <w:sz w:val="20"/>
                <w:szCs w:val="20"/>
              </w:rPr>
              <w:t>9</w:t>
            </w:r>
            <w:r w:rsidRPr="000F2769">
              <w:rPr>
                <w:rFonts w:ascii="Arial" w:hAnsi="Arial" w:cs="Arial"/>
                <w:sz w:val="20"/>
                <w:szCs w:val="20"/>
              </w:rPr>
              <w:t>].</w:t>
            </w:r>
          </w:p>
        </w:tc>
      </w:tr>
      <w:tr w:rsidR="00D73C3A" w:rsidRPr="00983410" w14:paraId="63ACDB1B" w14:textId="77777777" w:rsidTr="00435C9F">
        <w:tc>
          <w:tcPr>
            <w:tcW w:w="837" w:type="dxa"/>
          </w:tcPr>
          <w:p w14:paraId="0858EC9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0234223" w14:textId="4E174213" w:rsidR="00D73C3A" w:rsidRPr="00AF64A1" w:rsidRDefault="00D73C3A" w:rsidP="00D73C3A">
            <w:pPr>
              <w:spacing w:before="60" w:after="60"/>
              <w:rPr>
                <w:rFonts w:ascii="Arial" w:hAnsi="Arial" w:cs="Arial"/>
                <w:b/>
                <w:bCs/>
                <w:i/>
                <w:iCs/>
                <w:sz w:val="20"/>
                <w:szCs w:val="20"/>
              </w:rPr>
            </w:pPr>
            <w:r>
              <w:rPr>
                <w:rFonts w:ascii="Arial" w:hAnsi="Arial" w:cs="Arial"/>
                <w:b/>
                <w:bCs/>
                <w:i/>
                <w:iCs/>
                <w:sz w:val="20"/>
                <w:szCs w:val="20"/>
              </w:rPr>
              <w:t>R</w:t>
            </w:r>
            <w:r w:rsidRPr="00AF64A1">
              <w:rPr>
                <w:rFonts w:ascii="Arial" w:hAnsi="Arial" w:cs="Arial"/>
                <w:b/>
                <w:bCs/>
                <w:i/>
                <w:iCs/>
                <w:sz w:val="20"/>
                <w:szCs w:val="20"/>
              </w:rPr>
              <w:t>ecognition and measurement―present value of defined benefit obligations and current service cost</w:t>
            </w:r>
          </w:p>
        </w:tc>
      </w:tr>
      <w:tr w:rsidR="00D73C3A" w:rsidRPr="00983410" w14:paraId="37707B6B" w14:textId="77777777" w:rsidTr="009C4383">
        <w:tc>
          <w:tcPr>
            <w:tcW w:w="837" w:type="dxa"/>
          </w:tcPr>
          <w:p w14:paraId="08C2752E" w14:textId="77777777" w:rsidR="00D73C3A" w:rsidRPr="001D30D0" w:rsidRDefault="00D73C3A" w:rsidP="00D73C3A">
            <w:pPr>
              <w:spacing w:before="60" w:after="60"/>
              <w:ind w:left="568"/>
              <w:rPr>
                <w:rFonts w:ascii="Arial" w:eastAsia="Times New Roman" w:hAnsi="Arial" w:cs="Arial"/>
                <w:b/>
                <w:color w:val="C0504D"/>
                <w:sz w:val="20"/>
                <w:szCs w:val="20"/>
                <w:lang w:eastAsia="en-GB"/>
              </w:rPr>
            </w:pPr>
          </w:p>
        </w:tc>
        <w:tc>
          <w:tcPr>
            <w:tcW w:w="8179" w:type="dxa"/>
            <w:gridSpan w:val="5"/>
          </w:tcPr>
          <w:p w14:paraId="289356AA" w14:textId="3B8A4E98" w:rsidR="00D73C3A" w:rsidRDefault="00D73C3A" w:rsidP="00D73C3A">
            <w:pPr>
              <w:spacing w:before="60" w:after="60"/>
              <w:rPr>
                <w:rFonts w:ascii="Arial" w:hAnsi="Arial" w:cs="Arial"/>
                <w:sz w:val="20"/>
                <w:szCs w:val="20"/>
              </w:rPr>
            </w:pPr>
            <w:r w:rsidRPr="001D30D0">
              <w:rPr>
                <w:rFonts w:ascii="Arial" w:hAnsi="Arial" w:cs="Arial"/>
                <w:b/>
                <w:bCs/>
                <w:i/>
                <w:iCs/>
                <w:sz w:val="20"/>
                <w:szCs w:val="20"/>
              </w:rPr>
              <w:t>Actuarial valuation method</w:t>
            </w:r>
          </w:p>
        </w:tc>
      </w:tr>
      <w:tr w:rsidR="00D73C3A" w:rsidRPr="00983410" w14:paraId="06859CDE" w14:textId="77777777" w:rsidTr="00435C9F">
        <w:tc>
          <w:tcPr>
            <w:tcW w:w="837" w:type="dxa"/>
          </w:tcPr>
          <w:p w14:paraId="795E82F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9D2EBAA" w14:textId="6AF0D33B" w:rsidR="00D73C3A" w:rsidRPr="007D52E2" w:rsidRDefault="00D73C3A" w:rsidP="00D73C3A">
            <w:pPr>
              <w:spacing w:before="60" w:after="60"/>
              <w:rPr>
                <w:rFonts w:ascii="Arial" w:hAnsi="Arial" w:cs="Arial"/>
                <w:sz w:val="20"/>
                <w:szCs w:val="20"/>
              </w:rPr>
            </w:pPr>
            <w:r w:rsidRPr="005E6C41">
              <w:rPr>
                <w:rFonts w:ascii="Arial" w:hAnsi="Arial" w:cs="Arial"/>
                <w:sz w:val="20"/>
                <w:szCs w:val="20"/>
              </w:rPr>
              <w:t xml:space="preserve">Has the </w:t>
            </w:r>
            <w:r>
              <w:rPr>
                <w:rFonts w:ascii="Arial" w:hAnsi="Arial" w:cs="Arial"/>
                <w:sz w:val="20"/>
                <w:szCs w:val="20"/>
              </w:rPr>
              <w:t>p</w:t>
            </w:r>
            <w:r w:rsidRPr="005E6C41">
              <w:rPr>
                <w:rFonts w:ascii="Arial" w:hAnsi="Arial" w:cs="Arial"/>
                <w:sz w:val="20"/>
                <w:szCs w:val="20"/>
              </w:rPr>
              <w:t xml:space="preserve">rojected </w:t>
            </w:r>
            <w:r>
              <w:rPr>
                <w:rFonts w:ascii="Arial" w:hAnsi="Arial" w:cs="Arial"/>
                <w:sz w:val="20"/>
                <w:szCs w:val="20"/>
              </w:rPr>
              <w:t>u</w:t>
            </w:r>
            <w:r w:rsidRPr="005E6C41">
              <w:rPr>
                <w:rFonts w:ascii="Arial" w:hAnsi="Arial" w:cs="Arial"/>
                <w:sz w:val="20"/>
                <w:szCs w:val="20"/>
              </w:rPr>
              <w:t xml:space="preserve">nit </w:t>
            </w:r>
            <w:r>
              <w:rPr>
                <w:rFonts w:ascii="Arial" w:hAnsi="Arial" w:cs="Arial"/>
                <w:sz w:val="20"/>
                <w:szCs w:val="20"/>
              </w:rPr>
              <w:t>c</w:t>
            </w:r>
            <w:r w:rsidRPr="005E6C41">
              <w:rPr>
                <w:rFonts w:ascii="Arial" w:hAnsi="Arial" w:cs="Arial"/>
                <w:sz w:val="20"/>
                <w:szCs w:val="20"/>
              </w:rPr>
              <w:t xml:space="preserve">redit </w:t>
            </w:r>
            <w:r>
              <w:rPr>
                <w:rFonts w:ascii="Arial" w:hAnsi="Arial" w:cs="Arial"/>
                <w:sz w:val="20"/>
                <w:szCs w:val="20"/>
              </w:rPr>
              <w:t>m</w:t>
            </w:r>
            <w:r w:rsidRPr="005E6C41">
              <w:rPr>
                <w:rFonts w:ascii="Arial" w:hAnsi="Arial" w:cs="Arial"/>
                <w:sz w:val="20"/>
                <w:szCs w:val="20"/>
              </w:rPr>
              <w:t>ethod been used to determine the present value of defined benefit obligations and the related current service cost and, where applicable, past service cost?</w:t>
            </w:r>
          </w:p>
        </w:tc>
        <w:tc>
          <w:tcPr>
            <w:tcW w:w="1166" w:type="dxa"/>
          </w:tcPr>
          <w:p w14:paraId="602F3D6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96544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F53202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679605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BA79992" w14:textId="0304AD6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9367879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7BB5474" w14:textId="4F7ABC5D" w:rsidR="00D73C3A" w:rsidRDefault="00D73C3A" w:rsidP="00D73C3A">
            <w:pPr>
              <w:spacing w:before="60" w:after="60"/>
              <w:rPr>
                <w:rFonts w:ascii="Arial" w:hAnsi="Arial" w:cs="Arial"/>
                <w:sz w:val="20"/>
                <w:szCs w:val="20"/>
              </w:rPr>
            </w:pPr>
            <w:r>
              <w:rPr>
                <w:rFonts w:ascii="Arial" w:hAnsi="Arial" w:cs="Arial"/>
                <w:sz w:val="20"/>
                <w:szCs w:val="20"/>
              </w:rPr>
              <w:t>25.73</w:t>
            </w:r>
          </w:p>
        </w:tc>
        <w:sdt>
          <w:sdtPr>
            <w:rPr>
              <w:rFonts w:ascii="Arial" w:hAnsi="Arial" w:cs="Arial"/>
              <w:sz w:val="20"/>
              <w:szCs w:val="20"/>
            </w:rPr>
            <w:id w:val="362333809"/>
            <w:placeholder>
              <w:docPart w:val="83FA8C31F1EB4E978DCF7804CD50FE08"/>
            </w:placeholder>
            <w:showingPlcHdr/>
          </w:sdtPr>
          <w:sdtContent>
            <w:tc>
              <w:tcPr>
                <w:tcW w:w="1895" w:type="dxa"/>
              </w:tcPr>
              <w:p w14:paraId="08A39486" w14:textId="1B5E56A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4BFBEC" w14:textId="77777777" w:rsidTr="001278E5">
        <w:tc>
          <w:tcPr>
            <w:tcW w:w="837" w:type="dxa"/>
          </w:tcPr>
          <w:p w14:paraId="2998391F"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6EB5FA30" w14:textId="3D73B318" w:rsidR="00D73C3A" w:rsidRDefault="00D73C3A" w:rsidP="00D73C3A">
            <w:pPr>
              <w:spacing w:before="60" w:after="60"/>
              <w:rPr>
                <w:rFonts w:ascii="Arial" w:hAnsi="Arial" w:cs="Arial"/>
                <w:sz w:val="20"/>
                <w:szCs w:val="20"/>
              </w:rPr>
            </w:pPr>
            <w:r>
              <w:rPr>
                <w:rFonts w:ascii="Arial" w:hAnsi="Arial" w:cs="Arial"/>
                <w:b/>
                <w:bCs/>
                <w:i/>
                <w:iCs/>
                <w:sz w:val="20"/>
                <w:szCs w:val="20"/>
              </w:rPr>
              <w:t>Attributing benefit to periods of service</w:t>
            </w:r>
          </w:p>
        </w:tc>
      </w:tr>
      <w:tr w:rsidR="00D73C3A" w:rsidRPr="00983410" w14:paraId="26E0047D" w14:textId="77777777" w:rsidTr="00435C9F">
        <w:tc>
          <w:tcPr>
            <w:tcW w:w="837" w:type="dxa"/>
          </w:tcPr>
          <w:p w14:paraId="4EDFAF5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6575DE5" w14:textId="030A98C8" w:rsidR="00D73C3A" w:rsidRPr="007D52E2" w:rsidRDefault="00D73C3A" w:rsidP="00D73C3A">
            <w:pPr>
              <w:spacing w:before="60" w:after="60"/>
              <w:rPr>
                <w:rFonts w:ascii="Arial" w:hAnsi="Arial" w:cs="Arial"/>
                <w:sz w:val="20"/>
                <w:szCs w:val="20"/>
              </w:rPr>
            </w:pPr>
            <w:r w:rsidRPr="004C15B6">
              <w:rPr>
                <w:rFonts w:ascii="Arial" w:hAnsi="Arial" w:cs="Arial"/>
                <w:sz w:val="20"/>
                <w:szCs w:val="20"/>
              </w:rPr>
              <w:t xml:space="preserve">In determining the present value of defined benefit obligations and the related </w:t>
            </w:r>
            <w:r>
              <w:rPr>
                <w:rFonts w:ascii="Arial" w:hAnsi="Arial" w:cs="Arial"/>
                <w:sz w:val="20"/>
                <w:szCs w:val="20"/>
              </w:rPr>
              <w:t xml:space="preserve">current </w:t>
            </w:r>
            <w:r w:rsidRPr="004C15B6">
              <w:rPr>
                <w:rFonts w:ascii="Arial" w:hAnsi="Arial" w:cs="Arial"/>
                <w:sz w:val="20"/>
                <w:szCs w:val="20"/>
              </w:rPr>
              <w:t>service cost (and where applicable, past service cost):</w:t>
            </w:r>
          </w:p>
        </w:tc>
        <w:tc>
          <w:tcPr>
            <w:tcW w:w="1166" w:type="dxa"/>
          </w:tcPr>
          <w:p w14:paraId="63946DC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156830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0BA159A" w14:textId="77777777" w:rsidR="00D73C3A" w:rsidRDefault="00D73C3A" w:rsidP="00D73C3A">
            <w:pPr>
              <w:spacing w:before="60" w:after="60"/>
              <w:rPr>
                <w:rFonts w:ascii="MS Gothic" w:eastAsia="MS Gothic" w:hAnsi="MS Gothic" w:cs="Arial"/>
                <w:sz w:val="20"/>
                <w:szCs w:val="20"/>
              </w:rPr>
            </w:pPr>
          </w:p>
        </w:tc>
        <w:tc>
          <w:tcPr>
            <w:tcW w:w="1710" w:type="dxa"/>
          </w:tcPr>
          <w:p w14:paraId="4DDB6EB7" w14:textId="6B3239EB" w:rsidR="00D73C3A" w:rsidRDefault="00D73C3A" w:rsidP="00D73C3A">
            <w:pPr>
              <w:spacing w:before="60" w:after="60"/>
              <w:rPr>
                <w:rFonts w:ascii="Arial" w:hAnsi="Arial" w:cs="Arial"/>
                <w:sz w:val="20"/>
                <w:szCs w:val="20"/>
              </w:rPr>
            </w:pPr>
            <w:r>
              <w:rPr>
                <w:rFonts w:ascii="Arial" w:hAnsi="Arial" w:cs="Arial"/>
                <w:sz w:val="20"/>
                <w:szCs w:val="20"/>
              </w:rPr>
              <w:t>25.76</w:t>
            </w:r>
          </w:p>
        </w:tc>
        <w:sdt>
          <w:sdtPr>
            <w:rPr>
              <w:rFonts w:ascii="Arial" w:hAnsi="Arial" w:cs="Arial"/>
              <w:sz w:val="20"/>
              <w:szCs w:val="20"/>
            </w:rPr>
            <w:id w:val="-253669651"/>
            <w:placeholder>
              <w:docPart w:val="83FA8C31F1EB4E978DCF7804CD50FE08"/>
            </w:placeholder>
            <w:showingPlcHdr/>
          </w:sdtPr>
          <w:sdtContent>
            <w:tc>
              <w:tcPr>
                <w:tcW w:w="1895" w:type="dxa"/>
              </w:tcPr>
              <w:p w14:paraId="76333E0A" w14:textId="102B525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D903A46" w14:textId="77777777" w:rsidTr="00435C9F">
        <w:tc>
          <w:tcPr>
            <w:tcW w:w="837" w:type="dxa"/>
          </w:tcPr>
          <w:p w14:paraId="7B18F6D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C18DBD" w14:textId="50DC8C2B" w:rsidR="00D73C3A" w:rsidRPr="007D52E2" w:rsidRDefault="00D73C3A" w:rsidP="0060763B">
            <w:pPr>
              <w:pStyle w:val="ListParagraph"/>
              <w:numPr>
                <w:ilvl w:val="0"/>
                <w:numId w:val="97"/>
              </w:numPr>
              <w:spacing w:before="60" w:after="60"/>
              <w:contextualSpacing w:val="0"/>
              <w:jc w:val="left"/>
              <w:rPr>
                <w:rFonts w:ascii="Arial" w:hAnsi="Arial" w:cs="Arial"/>
                <w:sz w:val="20"/>
                <w:szCs w:val="20"/>
              </w:rPr>
            </w:pPr>
            <w:r w:rsidRPr="004C15B6">
              <w:rPr>
                <w:rFonts w:ascii="Arial" w:hAnsi="Arial" w:cs="Arial"/>
                <w:sz w:val="20"/>
                <w:szCs w:val="20"/>
              </w:rPr>
              <w:t>except where an employee’s service in later years will lead to a materially higher level of benefit than in earlier years, has benefit been attributed to periods of service under the plan’s benefit formula?</w:t>
            </w:r>
          </w:p>
        </w:tc>
        <w:tc>
          <w:tcPr>
            <w:tcW w:w="1166" w:type="dxa"/>
          </w:tcPr>
          <w:p w14:paraId="50438A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865220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674F06" w14:textId="4A32FC8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712299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4F57F8" w14:textId="5013B0DC" w:rsidR="00D73C3A" w:rsidRDefault="00D73C3A" w:rsidP="00D73C3A">
            <w:pPr>
              <w:spacing w:before="60" w:after="60"/>
              <w:rPr>
                <w:rFonts w:ascii="Arial" w:hAnsi="Arial" w:cs="Arial"/>
                <w:sz w:val="20"/>
                <w:szCs w:val="20"/>
              </w:rPr>
            </w:pPr>
            <w:r>
              <w:rPr>
                <w:rFonts w:ascii="Arial" w:hAnsi="Arial" w:cs="Arial"/>
                <w:sz w:val="20"/>
                <w:szCs w:val="20"/>
              </w:rPr>
              <w:t>25.76</w:t>
            </w:r>
          </w:p>
        </w:tc>
        <w:sdt>
          <w:sdtPr>
            <w:rPr>
              <w:rFonts w:ascii="Arial" w:hAnsi="Arial" w:cs="Arial"/>
              <w:sz w:val="20"/>
              <w:szCs w:val="20"/>
            </w:rPr>
            <w:id w:val="1880437503"/>
            <w:placeholder>
              <w:docPart w:val="83FA8C31F1EB4E978DCF7804CD50FE08"/>
            </w:placeholder>
            <w:showingPlcHdr/>
          </w:sdtPr>
          <w:sdtContent>
            <w:tc>
              <w:tcPr>
                <w:tcW w:w="1895" w:type="dxa"/>
              </w:tcPr>
              <w:p w14:paraId="1BEEA72D" w14:textId="617B43F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01B1C1" w14:textId="77777777" w:rsidTr="00435C9F">
        <w:tc>
          <w:tcPr>
            <w:tcW w:w="837" w:type="dxa"/>
          </w:tcPr>
          <w:p w14:paraId="3511AF7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297877D" w14:textId="77777777" w:rsidR="00D73C3A" w:rsidRPr="004C15B6" w:rsidRDefault="00D73C3A" w:rsidP="0060763B">
            <w:pPr>
              <w:pStyle w:val="ListParagraph"/>
              <w:numPr>
                <w:ilvl w:val="0"/>
                <w:numId w:val="97"/>
              </w:numPr>
              <w:spacing w:before="60" w:after="60"/>
              <w:ind w:hanging="357"/>
              <w:contextualSpacing w:val="0"/>
              <w:jc w:val="left"/>
              <w:rPr>
                <w:rFonts w:ascii="Arial" w:hAnsi="Arial" w:cs="Arial"/>
                <w:sz w:val="20"/>
                <w:szCs w:val="20"/>
              </w:rPr>
            </w:pPr>
            <w:r w:rsidRPr="004C15B6">
              <w:rPr>
                <w:rFonts w:ascii="Arial" w:hAnsi="Arial" w:cs="Arial"/>
                <w:sz w:val="20"/>
                <w:szCs w:val="20"/>
              </w:rPr>
              <w:t>where an employee’s service in later years will lead to a materially higher level of benefit than in earlier years, has benefit been attributed on a straight-line basis from:</w:t>
            </w:r>
          </w:p>
          <w:p w14:paraId="3E30668E" w14:textId="72043D85" w:rsidR="00D73C3A" w:rsidRPr="00A60117" w:rsidRDefault="00D73C3A" w:rsidP="0060763B">
            <w:pPr>
              <w:pStyle w:val="ListParagraph"/>
              <w:numPr>
                <w:ilvl w:val="0"/>
                <w:numId w:val="98"/>
              </w:numPr>
              <w:spacing w:before="60" w:after="60"/>
              <w:ind w:hanging="357"/>
              <w:contextualSpacing w:val="0"/>
              <w:jc w:val="left"/>
              <w:rPr>
                <w:rFonts w:ascii="Arial" w:hAnsi="Arial" w:cs="Arial"/>
                <w:sz w:val="20"/>
                <w:szCs w:val="20"/>
              </w:rPr>
            </w:pPr>
            <w:r w:rsidRPr="00A60117">
              <w:rPr>
                <w:rFonts w:ascii="Arial" w:hAnsi="Arial" w:cs="Arial"/>
                <w:sz w:val="20"/>
                <w:szCs w:val="20"/>
              </w:rPr>
              <w:t>the date when service by the employee first leads to benefits under the plan (whether or not the benefits are conditional on further service) until</w:t>
            </w:r>
          </w:p>
          <w:p w14:paraId="02846EB3" w14:textId="6AB238AC" w:rsidR="00D73C3A" w:rsidRPr="007D52E2" w:rsidRDefault="00D73C3A" w:rsidP="0060763B">
            <w:pPr>
              <w:pStyle w:val="ListParagraph"/>
              <w:numPr>
                <w:ilvl w:val="0"/>
                <w:numId w:val="98"/>
              </w:numPr>
              <w:spacing w:before="60" w:after="60"/>
              <w:ind w:hanging="357"/>
              <w:contextualSpacing w:val="0"/>
              <w:jc w:val="left"/>
              <w:rPr>
                <w:rFonts w:ascii="Arial" w:hAnsi="Arial" w:cs="Arial"/>
                <w:sz w:val="20"/>
                <w:szCs w:val="20"/>
              </w:rPr>
            </w:pPr>
            <w:r w:rsidRPr="004C15B6">
              <w:rPr>
                <w:rFonts w:ascii="Arial" w:hAnsi="Arial" w:cs="Arial"/>
                <w:sz w:val="20"/>
                <w:szCs w:val="20"/>
              </w:rPr>
              <w:t>the date when further service by the employee will lead to no material amount of further benefits under the plan, other than from further salary increases?</w:t>
            </w:r>
          </w:p>
        </w:tc>
        <w:tc>
          <w:tcPr>
            <w:tcW w:w="1166" w:type="dxa"/>
          </w:tcPr>
          <w:p w14:paraId="210EA26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195306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D978B0A" w14:textId="49784D30"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513971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9BDD973" w14:textId="71412D20" w:rsidR="00D73C3A" w:rsidRDefault="00D73C3A" w:rsidP="00D73C3A">
            <w:pPr>
              <w:spacing w:before="60" w:after="60"/>
              <w:rPr>
                <w:rFonts w:ascii="Arial" w:hAnsi="Arial" w:cs="Arial"/>
                <w:sz w:val="20"/>
                <w:szCs w:val="20"/>
              </w:rPr>
            </w:pPr>
            <w:r>
              <w:rPr>
                <w:rFonts w:ascii="Arial" w:hAnsi="Arial" w:cs="Arial"/>
                <w:sz w:val="20"/>
                <w:szCs w:val="20"/>
              </w:rPr>
              <w:t>25.76(a)-(b)</w:t>
            </w:r>
          </w:p>
        </w:tc>
        <w:sdt>
          <w:sdtPr>
            <w:rPr>
              <w:rFonts w:ascii="Arial" w:hAnsi="Arial" w:cs="Arial"/>
              <w:sz w:val="20"/>
              <w:szCs w:val="20"/>
            </w:rPr>
            <w:id w:val="1341820813"/>
            <w:placeholder>
              <w:docPart w:val="83FA8C31F1EB4E978DCF7804CD50FE08"/>
            </w:placeholder>
            <w:showingPlcHdr/>
          </w:sdtPr>
          <w:sdtContent>
            <w:tc>
              <w:tcPr>
                <w:tcW w:w="1895" w:type="dxa"/>
              </w:tcPr>
              <w:p w14:paraId="734BE0F3" w14:textId="331A948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F114E44" w14:textId="77777777" w:rsidTr="00435C9F">
        <w:tc>
          <w:tcPr>
            <w:tcW w:w="837" w:type="dxa"/>
          </w:tcPr>
          <w:p w14:paraId="790D0D1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A1F551E" w14:textId="08A5F3BE" w:rsidR="00D73C3A" w:rsidRPr="00983410" w:rsidRDefault="00D73C3A" w:rsidP="00D73C3A">
            <w:pPr>
              <w:spacing w:before="60" w:after="60"/>
              <w:rPr>
                <w:rFonts w:ascii="Arial" w:hAnsi="Arial" w:cs="Arial"/>
                <w:sz w:val="20"/>
                <w:szCs w:val="20"/>
              </w:rPr>
            </w:pPr>
            <w:r>
              <w:rPr>
                <w:rFonts w:ascii="Arial" w:hAnsi="Arial" w:cs="Arial"/>
                <w:b/>
                <w:bCs/>
                <w:i/>
                <w:iCs/>
                <w:sz w:val="20"/>
                <w:szCs w:val="20"/>
              </w:rPr>
              <w:t>Actuarial assumptions</w:t>
            </w:r>
          </w:p>
        </w:tc>
      </w:tr>
      <w:tr w:rsidR="00D73C3A" w:rsidRPr="00983410" w14:paraId="175EB9CF" w14:textId="77777777" w:rsidTr="00435C9F">
        <w:tc>
          <w:tcPr>
            <w:tcW w:w="837" w:type="dxa"/>
          </w:tcPr>
          <w:p w14:paraId="65F475E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E5BC14F" w14:textId="31BD0242" w:rsidR="00D73C3A" w:rsidRPr="007D52E2" w:rsidRDefault="00D73C3A" w:rsidP="00D73C3A">
            <w:pPr>
              <w:spacing w:before="60" w:after="60"/>
              <w:rPr>
                <w:rFonts w:ascii="Arial" w:hAnsi="Arial" w:cs="Arial"/>
                <w:sz w:val="20"/>
                <w:szCs w:val="20"/>
              </w:rPr>
            </w:pPr>
            <w:r w:rsidRPr="00A60117">
              <w:rPr>
                <w:rFonts w:ascii="Arial" w:hAnsi="Arial" w:cs="Arial"/>
                <w:sz w:val="20"/>
                <w:szCs w:val="20"/>
              </w:rPr>
              <w:t>Are the actuarial assumptions unbiased and mutually compatible?</w:t>
            </w:r>
          </w:p>
        </w:tc>
        <w:tc>
          <w:tcPr>
            <w:tcW w:w="1166" w:type="dxa"/>
          </w:tcPr>
          <w:p w14:paraId="25E7AF0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254484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4326AF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439250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13DBD9" w14:textId="5D3F8F1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6014524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1E60042" w14:textId="24C167B0" w:rsidR="00D73C3A" w:rsidRDefault="00D73C3A" w:rsidP="00D73C3A">
            <w:pPr>
              <w:spacing w:before="60" w:after="60"/>
              <w:rPr>
                <w:rFonts w:ascii="Arial" w:hAnsi="Arial" w:cs="Arial"/>
                <w:sz w:val="20"/>
                <w:szCs w:val="20"/>
              </w:rPr>
            </w:pPr>
            <w:r>
              <w:rPr>
                <w:rFonts w:ascii="Arial" w:hAnsi="Arial" w:cs="Arial"/>
                <w:sz w:val="20"/>
                <w:szCs w:val="20"/>
              </w:rPr>
              <w:t>25.81</w:t>
            </w:r>
          </w:p>
        </w:tc>
        <w:sdt>
          <w:sdtPr>
            <w:rPr>
              <w:rFonts w:ascii="Arial" w:hAnsi="Arial" w:cs="Arial"/>
              <w:sz w:val="20"/>
              <w:szCs w:val="20"/>
            </w:rPr>
            <w:id w:val="-1445837206"/>
            <w:placeholder>
              <w:docPart w:val="83FA8C31F1EB4E978DCF7804CD50FE08"/>
            </w:placeholder>
            <w:showingPlcHdr/>
          </w:sdtPr>
          <w:sdtContent>
            <w:tc>
              <w:tcPr>
                <w:tcW w:w="1895" w:type="dxa"/>
              </w:tcPr>
              <w:p w14:paraId="6FA49115" w14:textId="49469E6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19B37BD" w14:textId="77777777" w:rsidTr="00435C9F">
        <w:tc>
          <w:tcPr>
            <w:tcW w:w="837" w:type="dxa"/>
          </w:tcPr>
          <w:p w14:paraId="280B094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A6EA7ED" w14:textId="2EA3E8A3" w:rsidR="00D73C3A" w:rsidRPr="007D52E2" w:rsidRDefault="00D73C3A" w:rsidP="00D73C3A">
            <w:pPr>
              <w:spacing w:before="60" w:after="60"/>
              <w:rPr>
                <w:rFonts w:ascii="Arial" w:hAnsi="Arial" w:cs="Arial"/>
                <w:sz w:val="20"/>
                <w:szCs w:val="20"/>
              </w:rPr>
            </w:pPr>
            <w:r w:rsidRPr="00A60117">
              <w:rPr>
                <w:rFonts w:ascii="Arial" w:hAnsi="Arial" w:cs="Arial"/>
                <w:sz w:val="20"/>
                <w:szCs w:val="20"/>
              </w:rPr>
              <w:t xml:space="preserve">Are the financial assumptions based on market expectations, at the </w:t>
            </w:r>
            <w:r>
              <w:rPr>
                <w:rFonts w:ascii="Arial" w:hAnsi="Arial" w:cs="Arial"/>
                <w:sz w:val="20"/>
                <w:szCs w:val="20"/>
              </w:rPr>
              <w:t xml:space="preserve">end of the </w:t>
            </w:r>
            <w:r w:rsidRPr="00A60117">
              <w:rPr>
                <w:rFonts w:ascii="Arial" w:hAnsi="Arial" w:cs="Arial"/>
                <w:sz w:val="20"/>
                <w:szCs w:val="20"/>
              </w:rPr>
              <w:t xml:space="preserve">reporting </w:t>
            </w:r>
            <w:r>
              <w:rPr>
                <w:rFonts w:ascii="Arial" w:hAnsi="Arial" w:cs="Arial"/>
                <w:sz w:val="20"/>
                <w:szCs w:val="20"/>
              </w:rPr>
              <w:t>period</w:t>
            </w:r>
            <w:r w:rsidRPr="00A60117">
              <w:rPr>
                <w:rFonts w:ascii="Arial" w:hAnsi="Arial" w:cs="Arial"/>
                <w:sz w:val="20"/>
                <w:szCs w:val="20"/>
              </w:rPr>
              <w:t>, for the period over which the obligations are to be settled?</w:t>
            </w:r>
          </w:p>
        </w:tc>
        <w:tc>
          <w:tcPr>
            <w:tcW w:w="1166" w:type="dxa"/>
          </w:tcPr>
          <w:p w14:paraId="56A77B1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177176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2295DE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5456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22D1A79" w14:textId="3804EE4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1571188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75D5298" w14:textId="16D9A329" w:rsidR="00D73C3A" w:rsidRDefault="00D73C3A" w:rsidP="00D73C3A">
            <w:pPr>
              <w:spacing w:before="60" w:after="60"/>
              <w:rPr>
                <w:rFonts w:ascii="Arial" w:hAnsi="Arial" w:cs="Arial"/>
                <w:sz w:val="20"/>
                <w:szCs w:val="20"/>
              </w:rPr>
            </w:pPr>
            <w:r>
              <w:rPr>
                <w:rFonts w:ascii="Arial" w:hAnsi="Arial" w:cs="Arial"/>
                <w:sz w:val="20"/>
                <w:szCs w:val="20"/>
              </w:rPr>
              <w:t>25.86</w:t>
            </w:r>
          </w:p>
        </w:tc>
        <w:sdt>
          <w:sdtPr>
            <w:rPr>
              <w:rFonts w:ascii="Arial" w:hAnsi="Arial" w:cs="Arial"/>
              <w:sz w:val="20"/>
              <w:szCs w:val="20"/>
            </w:rPr>
            <w:id w:val="-186296401"/>
            <w:placeholder>
              <w:docPart w:val="83FA8C31F1EB4E978DCF7804CD50FE08"/>
            </w:placeholder>
            <w:showingPlcHdr/>
          </w:sdtPr>
          <w:sdtContent>
            <w:tc>
              <w:tcPr>
                <w:tcW w:w="1895" w:type="dxa"/>
              </w:tcPr>
              <w:p w14:paraId="02368BBB" w14:textId="16521E5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8B2DA67" w14:textId="77777777" w:rsidTr="007B7E6C">
        <w:tc>
          <w:tcPr>
            <w:tcW w:w="837" w:type="dxa"/>
          </w:tcPr>
          <w:p w14:paraId="505459CB"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01411442" w14:textId="3A95B1FA" w:rsidR="00D73C3A" w:rsidRDefault="00D73C3A" w:rsidP="00D73C3A">
            <w:pPr>
              <w:spacing w:before="60" w:after="60"/>
              <w:rPr>
                <w:rFonts w:ascii="Arial" w:hAnsi="Arial" w:cs="Arial"/>
                <w:sz w:val="20"/>
                <w:szCs w:val="20"/>
              </w:rPr>
            </w:pPr>
            <w:r>
              <w:rPr>
                <w:rFonts w:ascii="Arial" w:hAnsi="Arial" w:cs="Arial"/>
                <w:b/>
                <w:bCs/>
                <w:i/>
                <w:iCs/>
                <w:sz w:val="20"/>
                <w:szCs w:val="20"/>
              </w:rPr>
              <w:t>Actuarial assumptions – mortality</w:t>
            </w:r>
          </w:p>
        </w:tc>
      </w:tr>
      <w:tr w:rsidR="00D73C3A" w:rsidRPr="00983410" w14:paraId="3B3A2C10" w14:textId="77777777" w:rsidTr="00435C9F">
        <w:tc>
          <w:tcPr>
            <w:tcW w:w="837" w:type="dxa"/>
          </w:tcPr>
          <w:p w14:paraId="35DAEBF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A9A618E" w14:textId="45EF2791" w:rsidR="00D73C3A" w:rsidRPr="00A60117" w:rsidRDefault="00D73C3A" w:rsidP="00D73C3A">
            <w:pPr>
              <w:spacing w:before="60" w:after="60"/>
              <w:rPr>
                <w:rFonts w:ascii="Arial" w:hAnsi="Arial" w:cs="Arial"/>
                <w:sz w:val="20"/>
                <w:szCs w:val="20"/>
              </w:rPr>
            </w:pPr>
            <w:r>
              <w:rPr>
                <w:rFonts w:ascii="Arial" w:hAnsi="Arial" w:cs="Arial"/>
                <w:sz w:val="20"/>
                <w:szCs w:val="20"/>
              </w:rPr>
              <w:t>Has the entity determined its mortality assumptions by reference to its best estimate of the mortality of plan members both during and after employment?</w:t>
            </w:r>
          </w:p>
        </w:tc>
        <w:tc>
          <w:tcPr>
            <w:tcW w:w="1166" w:type="dxa"/>
          </w:tcPr>
          <w:p w14:paraId="768423A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824103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659AB2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103972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F9D58BA" w14:textId="79086C41" w:rsidR="00D73C3A" w:rsidRDefault="00000000" w:rsidP="00D73C3A">
            <w:pPr>
              <w:spacing w:before="60" w:after="60"/>
              <w:rPr>
                <w:rFonts w:ascii="Arial" w:hAnsi="Arial" w:cs="Arial"/>
                <w:sz w:val="20"/>
                <w:szCs w:val="20"/>
              </w:rPr>
            </w:pPr>
            <w:sdt>
              <w:sdtPr>
                <w:rPr>
                  <w:rFonts w:ascii="Arial" w:hAnsi="Arial" w:cs="Arial"/>
                  <w:sz w:val="20"/>
                  <w:szCs w:val="20"/>
                </w:rPr>
                <w:id w:val="-1961625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261D719" w14:textId="068F2B5A" w:rsidR="00D73C3A" w:rsidRDefault="00D73C3A" w:rsidP="00D73C3A">
            <w:pPr>
              <w:spacing w:before="60" w:after="60"/>
              <w:rPr>
                <w:rFonts w:ascii="Arial" w:hAnsi="Arial" w:cs="Arial"/>
                <w:sz w:val="20"/>
                <w:szCs w:val="20"/>
              </w:rPr>
            </w:pPr>
            <w:r>
              <w:rPr>
                <w:rFonts w:ascii="Arial" w:hAnsi="Arial" w:cs="Arial"/>
                <w:sz w:val="20"/>
                <w:szCs w:val="20"/>
              </w:rPr>
              <w:t>25.87</w:t>
            </w:r>
          </w:p>
        </w:tc>
        <w:sdt>
          <w:sdtPr>
            <w:rPr>
              <w:rFonts w:ascii="Arial" w:hAnsi="Arial" w:cs="Arial"/>
              <w:sz w:val="20"/>
              <w:szCs w:val="20"/>
            </w:rPr>
            <w:id w:val="550883099"/>
            <w:placeholder>
              <w:docPart w:val="7F5631B6DB8647819AD641B011E853DB"/>
            </w:placeholder>
            <w:showingPlcHdr/>
          </w:sdtPr>
          <w:sdtContent>
            <w:tc>
              <w:tcPr>
                <w:tcW w:w="1895" w:type="dxa"/>
              </w:tcPr>
              <w:p w14:paraId="0E85B9EB" w14:textId="26AD2F0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82A5DB5" w14:textId="77777777" w:rsidTr="00435C9F">
        <w:tc>
          <w:tcPr>
            <w:tcW w:w="837" w:type="dxa"/>
          </w:tcPr>
          <w:p w14:paraId="3AB606F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BD1BC1C" w14:textId="15356046" w:rsidR="00D73C3A" w:rsidRPr="00983410" w:rsidRDefault="00D73C3A" w:rsidP="00D73C3A">
            <w:pPr>
              <w:spacing w:before="60" w:after="60"/>
              <w:rPr>
                <w:rFonts w:ascii="Arial" w:hAnsi="Arial" w:cs="Arial"/>
                <w:sz w:val="20"/>
                <w:szCs w:val="20"/>
              </w:rPr>
            </w:pPr>
            <w:r>
              <w:rPr>
                <w:rFonts w:ascii="Arial" w:hAnsi="Arial" w:cs="Arial"/>
                <w:b/>
                <w:bCs/>
                <w:i/>
                <w:iCs/>
                <w:sz w:val="20"/>
                <w:szCs w:val="20"/>
              </w:rPr>
              <w:t>Actuarial assumptions – discount rate</w:t>
            </w:r>
          </w:p>
        </w:tc>
      </w:tr>
      <w:tr w:rsidR="00D73C3A" w:rsidRPr="00983410" w14:paraId="17301C48" w14:textId="77777777" w:rsidTr="00435C9F">
        <w:tc>
          <w:tcPr>
            <w:tcW w:w="837" w:type="dxa"/>
          </w:tcPr>
          <w:p w14:paraId="2C59B2EF"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8324DEC" w14:textId="477CDC5B" w:rsidR="00D73C3A" w:rsidRPr="007D52E2" w:rsidRDefault="00D73C3A" w:rsidP="00D73C3A">
            <w:pPr>
              <w:spacing w:before="60" w:after="60"/>
              <w:rPr>
                <w:rFonts w:ascii="Arial" w:hAnsi="Arial" w:cs="Arial"/>
                <w:sz w:val="20"/>
                <w:szCs w:val="20"/>
              </w:rPr>
            </w:pPr>
            <w:r w:rsidRPr="007F3316">
              <w:rPr>
                <w:rFonts w:ascii="Arial" w:hAnsi="Arial" w:cs="Arial"/>
                <w:sz w:val="20"/>
                <w:szCs w:val="20"/>
              </w:rPr>
              <w:t>Has the time value of money been reflected in the rate used to discount post-employment benefit obligations (both funded and unfunded)?</w:t>
            </w:r>
          </w:p>
        </w:tc>
        <w:tc>
          <w:tcPr>
            <w:tcW w:w="1166" w:type="dxa"/>
          </w:tcPr>
          <w:p w14:paraId="043740C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811936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6BD47D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682068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CE41B13" w14:textId="367A07B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821022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5EF4E31" w14:textId="62B56550" w:rsidR="00D73C3A" w:rsidRDefault="00D73C3A" w:rsidP="00D73C3A">
            <w:pPr>
              <w:spacing w:before="60" w:after="60"/>
              <w:rPr>
                <w:rFonts w:ascii="Arial" w:hAnsi="Arial" w:cs="Arial"/>
                <w:sz w:val="20"/>
                <w:szCs w:val="20"/>
              </w:rPr>
            </w:pPr>
            <w:r>
              <w:rPr>
                <w:rFonts w:ascii="Arial" w:hAnsi="Arial" w:cs="Arial"/>
                <w:sz w:val="20"/>
                <w:szCs w:val="20"/>
              </w:rPr>
              <w:t>25.89</w:t>
            </w:r>
          </w:p>
        </w:tc>
        <w:sdt>
          <w:sdtPr>
            <w:rPr>
              <w:rFonts w:ascii="Arial" w:hAnsi="Arial" w:cs="Arial"/>
              <w:sz w:val="20"/>
              <w:szCs w:val="20"/>
            </w:rPr>
            <w:id w:val="700593931"/>
            <w:placeholder>
              <w:docPart w:val="7069C98F38494201A13CDAC8BC8D47BA"/>
            </w:placeholder>
            <w:showingPlcHdr/>
          </w:sdtPr>
          <w:sdtContent>
            <w:tc>
              <w:tcPr>
                <w:tcW w:w="1895" w:type="dxa"/>
              </w:tcPr>
              <w:p w14:paraId="689780AB" w14:textId="7BEF551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2881804" w14:textId="77777777" w:rsidTr="00435C9F">
        <w:tc>
          <w:tcPr>
            <w:tcW w:w="837" w:type="dxa"/>
          </w:tcPr>
          <w:p w14:paraId="2BB9A8C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727EB8E5" w14:textId="2A8469A3" w:rsidR="00D73C3A" w:rsidRPr="00983410" w:rsidRDefault="00D73C3A" w:rsidP="00D73C3A">
            <w:pPr>
              <w:spacing w:before="60" w:after="60"/>
              <w:jc w:val="both"/>
              <w:rPr>
                <w:rFonts w:ascii="Arial" w:hAnsi="Arial" w:cs="Arial"/>
                <w:sz w:val="20"/>
                <w:szCs w:val="20"/>
              </w:rPr>
            </w:pPr>
            <w:r w:rsidRPr="007F3316">
              <w:rPr>
                <w:rFonts w:ascii="Arial" w:hAnsi="Arial" w:cs="Arial"/>
                <w:b/>
                <w:bCs/>
                <w:sz w:val="20"/>
                <w:szCs w:val="20"/>
              </w:rPr>
              <w:t>NOTE</w:t>
            </w:r>
            <w:r w:rsidRPr="007F3316">
              <w:rPr>
                <w:rFonts w:ascii="Arial" w:hAnsi="Arial" w:cs="Arial"/>
                <w:sz w:val="20"/>
                <w:szCs w:val="20"/>
              </w:rPr>
              <w:t>: the currency and term of the financial instrument selected to reflect the time value of money should be consistent with the currency and estimated term of the post-employment benefit obligations</w:t>
            </w:r>
            <w:r>
              <w:rPr>
                <w:rFonts w:ascii="Arial" w:hAnsi="Arial" w:cs="Arial"/>
                <w:sz w:val="20"/>
                <w:szCs w:val="20"/>
              </w:rPr>
              <w:t xml:space="preserve"> [25.89]</w:t>
            </w:r>
            <w:r w:rsidRPr="007F3316">
              <w:rPr>
                <w:rFonts w:ascii="Arial" w:hAnsi="Arial" w:cs="Arial"/>
                <w:sz w:val="20"/>
                <w:szCs w:val="20"/>
              </w:rPr>
              <w:t>.</w:t>
            </w:r>
          </w:p>
        </w:tc>
      </w:tr>
      <w:tr w:rsidR="00D73C3A" w:rsidRPr="00983410" w14:paraId="49DAB006" w14:textId="77777777" w:rsidTr="00435C9F">
        <w:tc>
          <w:tcPr>
            <w:tcW w:w="837" w:type="dxa"/>
          </w:tcPr>
          <w:p w14:paraId="3A0E02F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09D33D8" w14:textId="2D50CA8C" w:rsidR="00D73C3A" w:rsidRPr="007F3316" w:rsidRDefault="00D73C3A" w:rsidP="00D73C3A">
            <w:pPr>
              <w:spacing w:before="60" w:after="60"/>
              <w:rPr>
                <w:rFonts w:ascii="Arial" w:hAnsi="Arial" w:cs="Arial"/>
                <w:b/>
                <w:bCs/>
                <w:i/>
                <w:iCs/>
                <w:sz w:val="20"/>
                <w:szCs w:val="20"/>
              </w:rPr>
            </w:pPr>
            <w:r w:rsidRPr="007F3316">
              <w:rPr>
                <w:rFonts w:ascii="Arial" w:hAnsi="Arial" w:cs="Arial"/>
                <w:b/>
                <w:bCs/>
                <w:i/>
                <w:iCs/>
                <w:sz w:val="20"/>
                <w:szCs w:val="20"/>
              </w:rPr>
              <w:t>Actuarial assumptions – salaries, benefits and medical costs</w:t>
            </w:r>
          </w:p>
        </w:tc>
      </w:tr>
      <w:tr w:rsidR="00D73C3A" w:rsidRPr="00983410" w14:paraId="35C95A34" w14:textId="77777777" w:rsidTr="00435C9F">
        <w:tc>
          <w:tcPr>
            <w:tcW w:w="837" w:type="dxa"/>
          </w:tcPr>
          <w:p w14:paraId="6124A75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633DD76" w14:textId="34D55E45" w:rsidR="00D73C3A" w:rsidRPr="007D52E2" w:rsidRDefault="00D73C3A" w:rsidP="00D73C3A">
            <w:pPr>
              <w:spacing w:before="60" w:after="60"/>
              <w:rPr>
                <w:rFonts w:ascii="Arial" w:hAnsi="Arial" w:cs="Arial"/>
                <w:sz w:val="20"/>
                <w:szCs w:val="20"/>
              </w:rPr>
            </w:pPr>
            <w:r w:rsidRPr="007F3316">
              <w:rPr>
                <w:rFonts w:ascii="Arial" w:hAnsi="Arial" w:cs="Arial"/>
                <w:sz w:val="20"/>
                <w:szCs w:val="20"/>
              </w:rPr>
              <w:t xml:space="preserve">Have </w:t>
            </w:r>
            <w:r>
              <w:rPr>
                <w:rFonts w:ascii="Arial" w:hAnsi="Arial" w:cs="Arial"/>
                <w:sz w:val="20"/>
                <w:szCs w:val="20"/>
              </w:rPr>
              <w:t>defined</w:t>
            </w:r>
            <w:r w:rsidRPr="007F3316">
              <w:rPr>
                <w:rFonts w:ascii="Arial" w:hAnsi="Arial" w:cs="Arial"/>
                <w:sz w:val="20"/>
                <w:szCs w:val="20"/>
              </w:rPr>
              <w:t xml:space="preserve"> benefit obligations been measured on a basis that reflects:</w:t>
            </w:r>
          </w:p>
        </w:tc>
        <w:tc>
          <w:tcPr>
            <w:tcW w:w="1166" w:type="dxa"/>
          </w:tcPr>
          <w:p w14:paraId="188C1FD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792359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EC3EE8E" w14:textId="77777777" w:rsidR="00D73C3A" w:rsidRDefault="00D73C3A" w:rsidP="00D73C3A">
            <w:pPr>
              <w:spacing w:before="60" w:after="60"/>
              <w:rPr>
                <w:rFonts w:ascii="MS Gothic" w:eastAsia="MS Gothic" w:hAnsi="MS Gothic" w:cs="Arial"/>
                <w:sz w:val="20"/>
                <w:szCs w:val="20"/>
              </w:rPr>
            </w:pPr>
          </w:p>
        </w:tc>
        <w:tc>
          <w:tcPr>
            <w:tcW w:w="1710" w:type="dxa"/>
          </w:tcPr>
          <w:p w14:paraId="5DA38CA2" w14:textId="61FC26A8" w:rsidR="00D73C3A" w:rsidRDefault="00D73C3A" w:rsidP="00D73C3A">
            <w:pPr>
              <w:spacing w:before="60" w:after="60"/>
              <w:rPr>
                <w:rFonts w:ascii="Arial" w:hAnsi="Arial" w:cs="Arial"/>
                <w:sz w:val="20"/>
                <w:szCs w:val="20"/>
              </w:rPr>
            </w:pPr>
            <w:r>
              <w:rPr>
                <w:rFonts w:ascii="Arial" w:hAnsi="Arial" w:cs="Arial"/>
                <w:sz w:val="20"/>
                <w:szCs w:val="20"/>
              </w:rPr>
              <w:t>25.93</w:t>
            </w:r>
          </w:p>
        </w:tc>
        <w:sdt>
          <w:sdtPr>
            <w:rPr>
              <w:rFonts w:ascii="Arial" w:hAnsi="Arial" w:cs="Arial"/>
              <w:sz w:val="20"/>
              <w:szCs w:val="20"/>
            </w:rPr>
            <w:id w:val="1029831062"/>
            <w:placeholder>
              <w:docPart w:val="7069C98F38494201A13CDAC8BC8D47BA"/>
            </w:placeholder>
            <w:showingPlcHdr/>
          </w:sdtPr>
          <w:sdtContent>
            <w:tc>
              <w:tcPr>
                <w:tcW w:w="1895" w:type="dxa"/>
              </w:tcPr>
              <w:p w14:paraId="665714E4" w14:textId="3656E11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D54B516" w14:textId="77777777" w:rsidTr="00435C9F">
        <w:tc>
          <w:tcPr>
            <w:tcW w:w="837" w:type="dxa"/>
          </w:tcPr>
          <w:p w14:paraId="08963B8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676A48E" w14:textId="666E45E7" w:rsidR="00D73C3A" w:rsidRPr="007D52E2" w:rsidRDefault="00D73C3A" w:rsidP="0060763B">
            <w:pPr>
              <w:pStyle w:val="ListParagraph"/>
              <w:numPr>
                <w:ilvl w:val="0"/>
                <w:numId w:val="99"/>
              </w:numPr>
              <w:spacing w:before="60" w:after="60"/>
              <w:contextualSpacing w:val="0"/>
              <w:jc w:val="left"/>
              <w:rPr>
                <w:rFonts w:ascii="Arial" w:hAnsi="Arial" w:cs="Arial"/>
                <w:sz w:val="20"/>
                <w:szCs w:val="20"/>
              </w:rPr>
            </w:pPr>
            <w:r w:rsidRPr="007F3316">
              <w:rPr>
                <w:rFonts w:ascii="Arial" w:hAnsi="Arial" w:cs="Arial"/>
                <w:sz w:val="20"/>
                <w:szCs w:val="20"/>
              </w:rPr>
              <w:t xml:space="preserve">the benefits set out in the terms of the plan (or resulting from any constructive obligation that goes beyond those terms) at the </w:t>
            </w:r>
            <w:r>
              <w:rPr>
                <w:rFonts w:ascii="Arial" w:hAnsi="Arial" w:cs="Arial"/>
                <w:sz w:val="20"/>
                <w:szCs w:val="20"/>
              </w:rPr>
              <w:t xml:space="preserve">end of the </w:t>
            </w:r>
            <w:r w:rsidRPr="007F3316">
              <w:rPr>
                <w:rFonts w:ascii="Arial" w:hAnsi="Arial" w:cs="Arial"/>
                <w:sz w:val="20"/>
                <w:szCs w:val="20"/>
              </w:rPr>
              <w:t xml:space="preserve">reporting </w:t>
            </w:r>
            <w:r>
              <w:rPr>
                <w:rFonts w:ascii="Arial" w:hAnsi="Arial" w:cs="Arial"/>
                <w:sz w:val="20"/>
                <w:szCs w:val="20"/>
              </w:rPr>
              <w:t>period</w:t>
            </w:r>
            <w:r w:rsidRPr="007F3316">
              <w:rPr>
                <w:rFonts w:ascii="Arial" w:hAnsi="Arial" w:cs="Arial"/>
                <w:sz w:val="20"/>
                <w:szCs w:val="20"/>
              </w:rPr>
              <w:t>?</w:t>
            </w:r>
          </w:p>
        </w:tc>
        <w:tc>
          <w:tcPr>
            <w:tcW w:w="1166" w:type="dxa"/>
          </w:tcPr>
          <w:p w14:paraId="52AEDA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380243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0938E64" w14:textId="1914123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804505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7CA4BA7" w14:textId="75B11B0C" w:rsidR="00D73C3A" w:rsidRDefault="00D73C3A" w:rsidP="00D73C3A">
            <w:pPr>
              <w:spacing w:before="60" w:after="60"/>
              <w:rPr>
                <w:rFonts w:ascii="Arial" w:hAnsi="Arial" w:cs="Arial"/>
                <w:sz w:val="20"/>
                <w:szCs w:val="20"/>
              </w:rPr>
            </w:pPr>
            <w:r>
              <w:rPr>
                <w:rFonts w:ascii="Arial" w:hAnsi="Arial" w:cs="Arial"/>
                <w:sz w:val="20"/>
                <w:szCs w:val="20"/>
              </w:rPr>
              <w:t>25.93(a)</w:t>
            </w:r>
          </w:p>
        </w:tc>
        <w:sdt>
          <w:sdtPr>
            <w:rPr>
              <w:rFonts w:ascii="Arial" w:hAnsi="Arial" w:cs="Arial"/>
              <w:sz w:val="20"/>
              <w:szCs w:val="20"/>
            </w:rPr>
            <w:id w:val="97148142"/>
            <w:placeholder>
              <w:docPart w:val="7069C98F38494201A13CDAC8BC8D47BA"/>
            </w:placeholder>
            <w:showingPlcHdr/>
          </w:sdtPr>
          <w:sdtContent>
            <w:tc>
              <w:tcPr>
                <w:tcW w:w="1895" w:type="dxa"/>
              </w:tcPr>
              <w:p w14:paraId="76C4F76B" w14:textId="38DFEE6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119997B" w14:textId="77777777" w:rsidTr="00435C9F">
        <w:tc>
          <w:tcPr>
            <w:tcW w:w="837" w:type="dxa"/>
          </w:tcPr>
          <w:p w14:paraId="35B3F88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451AC9B" w14:textId="36487838" w:rsidR="00D73C3A" w:rsidRPr="007D52E2" w:rsidRDefault="00D73C3A" w:rsidP="0060763B">
            <w:pPr>
              <w:pStyle w:val="ListParagraph"/>
              <w:numPr>
                <w:ilvl w:val="0"/>
                <w:numId w:val="99"/>
              </w:numPr>
              <w:spacing w:before="60" w:after="60"/>
              <w:ind w:hanging="357"/>
              <w:contextualSpacing w:val="0"/>
              <w:jc w:val="left"/>
              <w:rPr>
                <w:rFonts w:ascii="Arial" w:hAnsi="Arial" w:cs="Arial"/>
                <w:sz w:val="20"/>
                <w:szCs w:val="20"/>
              </w:rPr>
            </w:pPr>
            <w:r>
              <w:rPr>
                <w:rFonts w:ascii="Arial" w:hAnsi="Arial" w:cs="Arial"/>
                <w:sz w:val="20"/>
                <w:szCs w:val="20"/>
              </w:rPr>
              <w:t xml:space="preserve">any </w:t>
            </w:r>
            <w:r w:rsidRPr="007F3316">
              <w:rPr>
                <w:rFonts w:ascii="Arial" w:hAnsi="Arial" w:cs="Arial"/>
                <w:sz w:val="20"/>
                <w:szCs w:val="20"/>
              </w:rPr>
              <w:t>estimated future salary increases?</w:t>
            </w:r>
          </w:p>
        </w:tc>
        <w:tc>
          <w:tcPr>
            <w:tcW w:w="1166" w:type="dxa"/>
          </w:tcPr>
          <w:p w14:paraId="733B024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785685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C57892E" w14:textId="39D3518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099474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5367F81" w14:textId="56503E9A" w:rsidR="00D73C3A" w:rsidRDefault="00D73C3A" w:rsidP="00D73C3A">
            <w:pPr>
              <w:spacing w:before="60" w:after="60"/>
              <w:rPr>
                <w:rFonts w:ascii="Arial" w:hAnsi="Arial" w:cs="Arial"/>
                <w:sz w:val="20"/>
                <w:szCs w:val="20"/>
              </w:rPr>
            </w:pPr>
            <w:r>
              <w:rPr>
                <w:rFonts w:ascii="Arial" w:hAnsi="Arial" w:cs="Arial"/>
                <w:sz w:val="20"/>
                <w:szCs w:val="20"/>
              </w:rPr>
              <w:t>25.93(b)</w:t>
            </w:r>
          </w:p>
        </w:tc>
        <w:sdt>
          <w:sdtPr>
            <w:rPr>
              <w:rFonts w:ascii="Arial" w:hAnsi="Arial" w:cs="Arial"/>
              <w:sz w:val="20"/>
              <w:szCs w:val="20"/>
            </w:rPr>
            <w:id w:val="-1671164111"/>
            <w:placeholder>
              <w:docPart w:val="7069C98F38494201A13CDAC8BC8D47BA"/>
            </w:placeholder>
            <w:showingPlcHdr/>
          </w:sdtPr>
          <w:sdtContent>
            <w:tc>
              <w:tcPr>
                <w:tcW w:w="1895" w:type="dxa"/>
              </w:tcPr>
              <w:p w14:paraId="36C650E1" w14:textId="0C1A09F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8521CC" w14:textId="77777777" w:rsidTr="00435C9F">
        <w:tc>
          <w:tcPr>
            <w:tcW w:w="837" w:type="dxa"/>
          </w:tcPr>
          <w:p w14:paraId="7A1DC8E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3B14F56" w14:textId="4565E9C3" w:rsidR="00D73C3A" w:rsidRPr="0068296E" w:rsidRDefault="00D73C3A" w:rsidP="0060763B">
            <w:pPr>
              <w:pStyle w:val="ListParagraph"/>
              <w:numPr>
                <w:ilvl w:val="0"/>
                <w:numId w:val="99"/>
              </w:numPr>
              <w:spacing w:before="60" w:after="60"/>
              <w:jc w:val="left"/>
              <w:rPr>
                <w:rFonts w:ascii="Arial" w:hAnsi="Arial" w:cs="Arial"/>
                <w:sz w:val="20"/>
                <w:szCs w:val="20"/>
              </w:rPr>
            </w:pPr>
            <w:r>
              <w:rPr>
                <w:rFonts w:ascii="Arial" w:hAnsi="Arial" w:cs="Arial"/>
                <w:sz w:val="20"/>
                <w:szCs w:val="20"/>
              </w:rPr>
              <w:t xml:space="preserve">the effect of any </w:t>
            </w:r>
            <w:r w:rsidRPr="0068296E">
              <w:rPr>
                <w:rFonts w:ascii="Arial" w:hAnsi="Arial" w:cs="Arial"/>
                <w:sz w:val="20"/>
                <w:szCs w:val="20"/>
              </w:rPr>
              <w:t>limit on the employer’s share of the cost of the future benefits</w:t>
            </w:r>
            <w:r>
              <w:rPr>
                <w:rFonts w:ascii="Arial" w:hAnsi="Arial" w:cs="Arial"/>
                <w:sz w:val="20"/>
                <w:szCs w:val="20"/>
              </w:rPr>
              <w:t>?</w:t>
            </w:r>
          </w:p>
        </w:tc>
        <w:tc>
          <w:tcPr>
            <w:tcW w:w="1166" w:type="dxa"/>
          </w:tcPr>
          <w:p w14:paraId="26B6E8B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072444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43D752E" w14:textId="520ACAB6" w:rsidR="00D73C3A" w:rsidRDefault="00000000" w:rsidP="00D73C3A">
            <w:pPr>
              <w:spacing w:before="60" w:after="60"/>
              <w:rPr>
                <w:rFonts w:ascii="Arial" w:hAnsi="Arial" w:cs="Arial"/>
                <w:sz w:val="20"/>
                <w:szCs w:val="20"/>
              </w:rPr>
            </w:pPr>
            <w:sdt>
              <w:sdtPr>
                <w:rPr>
                  <w:rFonts w:ascii="Arial" w:hAnsi="Arial" w:cs="Arial"/>
                  <w:sz w:val="20"/>
                  <w:szCs w:val="20"/>
                </w:rPr>
                <w:id w:val="-12241351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4C51E81" w14:textId="402E4E56" w:rsidR="00D73C3A" w:rsidRDefault="00D73C3A" w:rsidP="00D73C3A">
            <w:pPr>
              <w:spacing w:before="60" w:after="60"/>
              <w:rPr>
                <w:rFonts w:ascii="Arial" w:hAnsi="Arial" w:cs="Arial"/>
                <w:sz w:val="20"/>
                <w:szCs w:val="20"/>
              </w:rPr>
            </w:pPr>
            <w:r>
              <w:rPr>
                <w:rFonts w:ascii="Arial" w:hAnsi="Arial" w:cs="Arial"/>
                <w:sz w:val="20"/>
                <w:szCs w:val="20"/>
              </w:rPr>
              <w:t>25.93(c)</w:t>
            </w:r>
          </w:p>
        </w:tc>
        <w:sdt>
          <w:sdtPr>
            <w:rPr>
              <w:rFonts w:ascii="Arial" w:hAnsi="Arial" w:cs="Arial"/>
              <w:sz w:val="20"/>
              <w:szCs w:val="20"/>
            </w:rPr>
            <w:id w:val="-1958632846"/>
            <w:placeholder>
              <w:docPart w:val="0467E3B3657649A39290F1575C129200"/>
            </w:placeholder>
            <w:showingPlcHdr/>
          </w:sdtPr>
          <w:sdtContent>
            <w:tc>
              <w:tcPr>
                <w:tcW w:w="1895" w:type="dxa"/>
              </w:tcPr>
              <w:p w14:paraId="79302EED" w14:textId="0610392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F93098F" w14:textId="77777777" w:rsidTr="00435C9F">
        <w:tc>
          <w:tcPr>
            <w:tcW w:w="837" w:type="dxa"/>
          </w:tcPr>
          <w:p w14:paraId="79759B6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FD6B839" w14:textId="43B49FF9" w:rsidR="00D73C3A" w:rsidRPr="007F3316" w:rsidRDefault="00D73C3A" w:rsidP="0060763B">
            <w:pPr>
              <w:pStyle w:val="ListParagraph"/>
              <w:numPr>
                <w:ilvl w:val="0"/>
                <w:numId w:val="99"/>
              </w:numPr>
              <w:spacing w:before="60" w:after="60"/>
              <w:jc w:val="left"/>
              <w:rPr>
                <w:rFonts w:ascii="Arial" w:hAnsi="Arial" w:cs="Arial"/>
                <w:sz w:val="20"/>
                <w:szCs w:val="20"/>
              </w:rPr>
            </w:pPr>
            <w:r w:rsidRPr="0068296E">
              <w:rPr>
                <w:rFonts w:ascii="Arial" w:hAnsi="Arial" w:cs="Arial"/>
                <w:sz w:val="20"/>
                <w:szCs w:val="20"/>
              </w:rPr>
              <w:t>contributions from employees or third parties that reduce the ultimate cost to the entity of those benefits</w:t>
            </w:r>
            <w:r>
              <w:rPr>
                <w:rFonts w:ascii="Arial" w:hAnsi="Arial" w:cs="Arial"/>
                <w:sz w:val="20"/>
                <w:szCs w:val="20"/>
              </w:rPr>
              <w:t>?</w:t>
            </w:r>
          </w:p>
        </w:tc>
        <w:tc>
          <w:tcPr>
            <w:tcW w:w="1166" w:type="dxa"/>
          </w:tcPr>
          <w:p w14:paraId="632B027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146808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B663068" w14:textId="040AB6ED" w:rsidR="00D73C3A" w:rsidRDefault="00000000" w:rsidP="00D73C3A">
            <w:pPr>
              <w:spacing w:before="60" w:after="60"/>
              <w:rPr>
                <w:rFonts w:ascii="Arial" w:hAnsi="Arial" w:cs="Arial"/>
                <w:sz w:val="20"/>
                <w:szCs w:val="20"/>
              </w:rPr>
            </w:pPr>
            <w:sdt>
              <w:sdtPr>
                <w:rPr>
                  <w:rFonts w:ascii="Arial" w:hAnsi="Arial" w:cs="Arial"/>
                  <w:sz w:val="20"/>
                  <w:szCs w:val="20"/>
                </w:rPr>
                <w:id w:val="-47784620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A5BED7B" w14:textId="64388218" w:rsidR="00D73C3A" w:rsidRDefault="00D73C3A" w:rsidP="00D73C3A">
            <w:pPr>
              <w:spacing w:before="60" w:after="60"/>
              <w:rPr>
                <w:rFonts w:ascii="Arial" w:hAnsi="Arial" w:cs="Arial"/>
                <w:sz w:val="20"/>
                <w:szCs w:val="20"/>
              </w:rPr>
            </w:pPr>
            <w:r>
              <w:rPr>
                <w:rFonts w:ascii="Arial" w:hAnsi="Arial" w:cs="Arial"/>
                <w:sz w:val="20"/>
                <w:szCs w:val="20"/>
              </w:rPr>
              <w:t>25.93(d)</w:t>
            </w:r>
          </w:p>
        </w:tc>
        <w:sdt>
          <w:sdtPr>
            <w:rPr>
              <w:rFonts w:ascii="Arial" w:hAnsi="Arial" w:cs="Arial"/>
              <w:sz w:val="20"/>
              <w:szCs w:val="20"/>
            </w:rPr>
            <w:id w:val="-7224820"/>
            <w:placeholder>
              <w:docPart w:val="6C4E78421BCE46579C7A92207A2C9BFB"/>
            </w:placeholder>
            <w:showingPlcHdr/>
          </w:sdtPr>
          <w:sdtContent>
            <w:tc>
              <w:tcPr>
                <w:tcW w:w="1895" w:type="dxa"/>
              </w:tcPr>
              <w:p w14:paraId="33B27082" w14:textId="5F246CD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E9367D8" w14:textId="77777777" w:rsidTr="00435C9F">
        <w:tc>
          <w:tcPr>
            <w:tcW w:w="837" w:type="dxa"/>
          </w:tcPr>
          <w:p w14:paraId="7E220A6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0CBA93D" w14:textId="40FC706A" w:rsidR="00D73C3A" w:rsidRPr="007F3316" w:rsidRDefault="00D73C3A" w:rsidP="0060763B">
            <w:pPr>
              <w:pStyle w:val="ListParagraph"/>
              <w:numPr>
                <w:ilvl w:val="0"/>
                <w:numId w:val="99"/>
              </w:numPr>
              <w:spacing w:before="60" w:after="60"/>
              <w:ind w:hanging="357"/>
              <w:contextualSpacing w:val="0"/>
              <w:jc w:val="left"/>
              <w:rPr>
                <w:rFonts w:ascii="Arial" w:hAnsi="Arial" w:cs="Arial"/>
                <w:sz w:val="20"/>
                <w:szCs w:val="20"/>
              </w:rPr>
            </w:pPr>
            <w:r w:rsidRPr="007F3316">
              <w:rPr>
                <w:rFonts w:ascii="Arial" w:hAnsi="Arial" w:cs="Arial"/>
                <w:sz w:val="20"/>
                <w:szCs w:val="20"/>
              </w:rPr>
              <w:t xml:space="preserve">estimated future changes in the level of any state benefits that affect the benefits payable under a defined benefit plan, </w:t>
            </w:r>
            <w:r>
              <w:rPr>
                <w:rFonts w:ascii="Arial" w:hAnsi="Arial" w:cs="Arial"/>
                <w:sz w:val="20"/>
                <w:szCs w:val="20"/>
              </w:rPr>
              <w:t>if</w:t>
            </w:r>
            <w:r w:rsidRPr="007F3316">
              <w:rPr>
                <w:rFonts w:ascii="Arial" w:hAnsi="Arial" w:cs="Arial"/>
                <w:sz w:val="20"/>
                <w:szCs w:val="20"/>
              </w:rPr>
              <w:t xml:space="preserve"> (and only </w:t>
            </w:r>
            <w:r>
              <w:rPr>
                <w:rFonts w:ascii="Arial" w:hAnsi="Arial" w:cs="Arial"/>
                <w:sz w:val="20"/>
                <w:szCs w:val="20"/>
              </w:rPr>
              <w:t>if</w:t>
            </w:r>
            <w:r w:rsidRPr="007F3316">
              <w:rPr>
                <w:rFonts w:ascii="Arial" w:hAnsi="Arial" w:cs="Arial"/>
                <w:sz w:val="20"/>
                <w:szCs w:val="20"/>
              </w:rPr>
              <w:t xml:space="preserve">) either: </w:t>
            </w:r>
          </w:p>
          <w:p w14:paraId="002863E7" w14:textId="2DEEBD27" w:rsidR="00D73C3A" w:rsidRPr="007F3316" w:rsidRDefault="00D73C3A" w:rsidP="0060763B">
            <w:pPr>
              <w:pStyle w:val="ListParagraph"/>
              <w:numPr>
                <w:ilvl w:val="0"/>
                <w:numId w:val="100"/>
              </w:numPr>
              <w:spacing w:before="60" w:after="60"/>
              <w:contextualSpacing w:val="0"/>
              <w:jc w:val="left"/>
              <w:rPr>
                <w:rFonts w:ascii="Arial" w:hAnsi="Arial" w:cs="Arial"/>
                <w:sz w:val="20"/>
                <w:szCs w:val="20"/>
              </w:rPr>
            </w:pPr>
            <w:r w:rsidRPr="007F3316">
              <w:rPr>
                <w:rFonts w:ascii="Arial" w:hAnsi="Arial" w:cs="Arial"/>
                <w:sz w:val="20"/>
                <w:szCs w:val="20"/>
              </w:rPr>
              <w:t>those changes were enacted before the</w:t>
            </w:r>
            <w:r>
              <w:rPr>
                <w:rFonts w:ascii="Arial" w:hAnsi="Arial" w:cs="Arial"/>
                <w:sz w:val="20"/>
                <w:szCs w:val="20"/>
              </w:rPr>
              <w:t xml:space="preserve"> end of the </w:t>
            </w:r>
            <w:r w:rsidRPr="007F3316">
              <w:rPr>
                <w:rFonts w:ascii="Arial" w:hAnsi="Arial" w:cs="Arial"/>
                <w:sz w:val="20"/>
                <w:szCs w:val="20"/>
              </w:rPr>
              <w:t xml:space="preserve">reporting </w:t>
            </w:r>
            <w:r>
              <w:rPr>
                <w:rFonts w:ascii="Arial" w:hAnsi="Arial" w:cs="Arial"/>
                <w:sz w:val="20"/>
                <w:szCs w:val="20"/>
              </w:rPr>
              <w:t>period</w:t>
            </w:r>
            <w:r w:rsidRPr="007F3316">
              <w:rPr>
                <w:rFonts w:ascii="Arial" w:hAnsi="Arial" w:cs="Arial"/>
                <w:sz w:val="20"/>
                <w:szCs w:val="20"/>
              </w:rPr>
              <w:t>; or</w:t>
            </w:r>
          </w:p>
          <w:p w14:paraId="7AF60208" w14:textId="08317C17" w:rsidR="00D73C3A" w:rsidRPr="007D52E2" w:rsidRDefault="00D73C3A" w:rsidP="0060763B">
            <w:pPr>
              <w:pStyle w:val="ListParagraph"/>
              <w:numPr>
                <w:ilvl w:val="0"/>
                <w:numId w:val="100"/>
              </w:numPr>
              <w:spacing w:before="60" w:after="60"/>
              <w:ind w:hanging="357"/>
              <w:contextualSpacing w:val="0"/>
              <w:jc w:val="left"/>
              <w:rPr>
                <w:rFonts w:ascii="Arial" w:hAnsi="Arial" w:cs="Arial"/>
                <w:sz w:val="20"/>
                <w:szCs w:val="20"/>
              </w:rPr>
            </w:pPr>
            <w:r w:rsidRPr="007F3316">
              <w:rPr>
                <w:rFonts w:ascii="Arial" w:hAnsi="Arial" w:cs="Arial"/>
                <w:sz w:val="20"/>
                <w:szCs w:val="20"/>
              </w:rPr>
              <w:t>histor</w:t>
            </w:r>
            <w:r>
              <w:rPr>
                <w:rFonts w:ascii="Arial" w:hAnsi="Arial" w:cs="Arial"/>
                <w:sz w:val="20"/>
                <w:szCs w:val="20"/>
              </w:rPr>
              <w:t>ical data</w:t>
            </w:r>
            <w:r w:rsidRPr="007F3316">
              <w:rPr>
                <w:rFonts w:ascii="Arial" w:hAnsi="Arial" w:cs="Arial"/>
                <w:sz w:val="20"/>
                <w:szCs w:val="20"/>
              </w:rPr>
              <w:t>, or other reliable evidence, indicates that those state benefits will change in some predictable manner (for example, in line with future changes in general price levels or general salary levels)?</w:t>
            </w:r>
          </w:p>
        </w:tc>
        <w:tc>
          <w:tcPr>
            <w:tcW w:w="1166" w:type="dxa"/>
          </w:tcPr>
          <w:p w14:paraId="55B4B2F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03425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AB8ED68" w14:textId="10430F6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8698747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3789C67" w14:textId="583F380F" w:rsidR="00D73C3A" w:rsidRDefault="00D73C3A" w:rsidP="00D73C3A">
            <w:pPr>
              <w:spacing w:before="60" w:after="60"/>
              <w:rPr>
                <w:rFonts w:ascii="Arial" w:hAnsi="Arial" w:cs="Arial"/>
                <w:sz w:val="20"/>
                <w:szCs w:val="20"/>
              </w:rPr>
            </w:pPr>
            <w:r>
              <w:rPr>
                <w:rFonts w:ascii="Arial" w:hAnsi="Arial" w:cs="Arial"/>
                <w:sz w:val="20"/>
                <w:szCs w:val="20"/>
              </w:rPr>
              <w:t>25.93(e)</w:t>
            </w:r>
          </w:p>
        </w:tc>
        <w:sdt>
          <w:sdtPr>
            <w:rPr>
              <w:rFonts w:ascii="Arial" w:hAnsi="Arial" w:cs="Arial"/>
              <w:sz w:val="20"/>
              <w:szCs w:val="20"/>
            </w:rPr>
            <w:id w:val="-1770850619"/>
            <w:placeholder>
              <w:docPart w:val="7069C98F38494201A13CDAC8BC8D47BA"/>
            </w:placeholder>
            <w:showingPlcHdr/>
          </w:sdtPr>
          <w:sdtContent>
            <w:tc>
              <w:tcPr>
                <w:tcW w:w="1895" w:type="dxa"/>
              </w:tcPr>
              <w:p w14:paraId="3514EB4B" w14:textId="2350A60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84E2FD" w14:textId="77777777" w:rsidTr="00435C9F">
        <w:tc>
          <w:tcPr>
            <w:tcW w:w="837" w:type="dxa"/>
          </w:tcPr>
          <w:p w14:paraId="7803D43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5F1EAEC" w14:textId="0F0E29E4" w:rsidR="00D73C3A" w:rsidRPr="007D52E2" w:rsidRDefault="00D73C3A" w:rsidP="00D73C3A">
            <w:pPr>
              <w:spacing w:before="60" w:after="60"/>
              <w:rPr>
                <w:rFonts w:ascii="Arial" w:hAnsi="Arial" w:cs="Arial"/>
                <w:sz w:val="20"/>
                <w:szCs w:val="20"/>
              </w:rPr>
            </w:pPr>
            <w:r w:rsidRPr="007F3316">
              <w:rPr>
                <w:rFonts w:ascii="Arial" w:hAnsi="Arial" w:cs="Arial"/>
                <w:sz w:val="20"/>
                <w:szCs w:val="20"/>
              </w:rPr>
              <w:t>Have estimated future changes in the cost of medical services, resulting from both inflation and specific changes in medical costs, been taken account of in the assumptions about medical costs?</w:t>
            </w:r>
          </w:p>
        </w:tc>
        <w:tc>
          <w:tcPr>
            <w:tcW w:w="1166" w:type="dxa"/>
          </w:tcPr>
          <w:p w14:paraId="61B94F4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285872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D22CE1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2877284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CCE3394" w14:textId="5B499296"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249698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D9D986C" w14:textId="76BFCCE5" w:rsidR="00D73C3A" w:rsidRDefault="00D73C3A" w:rsidP="00D73C3A">
            <w:pPr>
              <w:spacing w:before="60" w:after="60"/>
              <w:rPr>
                <w:rFonts w:ascii="Arial" w:hAnsi="Arial" w:cs="Arial"/>
                <w:sz w:val="20"/>
                <w:szCs w:val="20"/>
              </w:rPr>
            </w:pPr>
            <w:r>
              <w:rPr>
                <w:rFonts w:ascii="Arial" w:hAnsi="Arial" w:cs="Arial"/>
                <w:sz w:val="20"/>
                <w:szCs w:val="20"/>
              </w:rPr>
              <w:t>25.102</w:t>
            </w:r>
          </w:p>
        </w:tc>
        <w:sdt>
          <w:sdtPr>
            <w:rPr>
              <w:rFonts w:ascii="Arial" w:hAnsi="Arial" w:cs="Arial"/>
              <w:sz w:val="20"/>
              <w:szCs w:val="20"/>
            </w:rPr>
            <w:id w:val="-1682655152"/>
            <w:placeholder>
              <w:docPart w:val="7069C98F38494201A13CDAC8BC8D47BA"/>
            </w:placeholder>
            <w:showingPlcHdr/>
          </w:sdtPr>
          <w:sdtContent>
            <w:tc>
              <w:tcPr>
                <w:tcW w:w="1895" w:type="dxa"/>
              </w:tcPr>
              <w:p w14:paraId="61ED3130" w14:textId="212FE79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DC6B07F" w14:textId="77777777" w:rsidTr="00435C9F">
        <w:tc>
          <w:tcPr>
            <w:tcW w:w="837" w:type="dxa"/>
          </w:tcPr>
          <w:p w14:paraId="52CDE44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468A675" w14:textId="2442ED06" w:rsidR="00D73C3A" w:rsidRPr="00B54B92" w:rsidRDefault="00D73C3A" w:rsidP="00D73C3A">
            <w:pPr>
              <w:spacing w:before="60" w:after="60"/>
              <w:rPr>
                <w:rFonts w:ascii="Arial" w:hAnsi="Arial" w:cs="Arial"/>
                <w:b/>
                <w:bCs/>
                <w:i/>
                <w:iCs/>
                <w:sz w:val="20"/>
                <w:szCs w:val="20"/>
              </w:rPr>
            </w:pPr>
            <w:r w:rsidRPr="00212767">
              <w:rPr>
                <w:rFonts w:ascii="Arial" w:hAnsi="Arial" w:cs="Arial"/>
                <w:b/>
                <w:color w:val="C0504D"/>
                <w:sz w:val="20"/>
                <w:szCs w:val="20"/>
              </w:rPr>
              <w:t>Recognition and measurement – plan assets</w:t>
            </w:r>
          </w:p>
        </w:tc>
      </w:tr>
      <w:tr w:rsidR="00D73C3A" w:rsidRPr="00983410" w14:paraId="0DB5527C" w14:textId="77777777" w:rsidTr="001F3363">
        <w:tc>
          <w:tcPr>
            <w:tcW w:w="837" w:type="dxa"/>
          </w:tcPr>
          <w:p w14:paraId="6617C035"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8179" w:type="dxa"/>
            <w:gridSpan w:val="5"/>
          </w:tcPr>
          <w:p w14:paraId="2B5C444F" w14:textId="126C8380" w:rsidR="00D73C3A" w:rsidRPr="00E64ECD" w:rsidRDefault="00D73C3A" w:rsidP="00D73C3A">
            <w:pPr>
              <w:spacing w:before="60" w:after="60"/>
              <w:rPr>
                <w:rFonts w:ascii="Arial" w:hAnsi="Arial" w:cs="Arial"/>
                <w:i/>
                <w:iCs/>
                <w:sz w:val="20"/>
                <w:szCs w:val="20"/>
              </w:rPr>
            </w:pPr>
            <w:r>
              <w:rPr>
                <w:rFonts w:ascii="Arial" w:hAnsi="Arial" w:cs="Arial"/>
                <w:b/>
                <w:bCs/>
                <w:i/>
                <w:iCs/>
                <w:sz w:val="20"/>
                <w:szCs w:val="20"/>
              </w:rPr>
              <w:t>Reimbursements</w:t>
            </w:r>
          </w:p>
        </w:tc>
      </w:tr>
      <w:tr w:rsidR="00D73C3A" w:rsidRPr="00983410" w14:paraId="47662118" w14:textId="77777777" w:rsidTr="00435C9F">
        <w:tc>
          <w:tcPr>
            <w:tcW w:w="837" w:type="dxa"/>
          </w:tcPr>
          <w:p w14:paraId="3A6DB162"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D3ACDC0" w14:textId="2C4E43F5" w:rsidR="00D73C3A" w:rsidRPr="007D52E2" w:rsidRDefault="00D73C3A" w:rsidP="00D73C3A">
            <w:pPr>
              <w:spacing w:before="60" w:after="60"/>
              <w:rPr>
                <w:rFonts w:ascii="Arial" w:hAnsi="Arial" w:cs="Arial"/>
                <w:sz w:val="20"/>
                <w:szCs w:val="20"/>
              </w:rPr>
            </w:pPr>
            <w:r w:rsidRPr="00B54B92">
              <w:rPr>
                <w:rFonts w:ascii="Arial" w:hAnsi="Arial" w:cs="Arial"/>
                <w:sz w:val="20"/>
                <w:szCs w:val="20"/>
              </w:rPr>
              <w:t>Where it is virtually certain that another party will reimburse some or all of the expenditure required to settle a defined benefit obligation, has the right to reimbursement been recognized as a separate asset?</w:t>
            </w:r>
          </w:p>
        </w:tc>
        <w:tc>
          <w:tcPr>
            <w:tcW w:w="1166" w:type="dxa"/>
          </w:tcPr>
          <w:p w14:paraId="0321DFF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655418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598CB5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972106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3F40DB9" w14:textId="11BD7139"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408826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4BF5D47" w14:textId="309C0B84" w:rsidR="00D73C3A" w:rsidRDefault="00D73C3A" w:rsidP="00D73C3A">
            <w:pPr>
              <w:spacing w:before="60" w:after="60"/>
              <w:rPr>
                <w:rFonts w:ascii="Arial" w:hAnsi="Arial" w:cs="Arial"/>
                <w:sz w:val="20"/>
                <w:szCs w:val="20"/>
              </w:rPr>
            </w:pPr>
            <w:r>
              <w:rPr>
                <w:rFonts w:ascii="Arial" w:hAnsi="Arial" w:cs="Arial"/>
                <w:sz w:val="20"/>
                <w:szCs w:val="20"/>
              </w:rPr>
              <w:t>25.123</w:t>
            </w:r>
          </w:p>
        </w:tc>
        <w:sdt>
          <w:sdtPr>
            <w:rPr>
              <w:rFonts w:ascii="Arial" w:hAnsi="Arial" w:cs="Arial"/>
              <w:sz w:val="20"/>
              <w:szCs w:val="20"/>
            </w:rPr>
            <w:id w:val="227047471"/>
            <w:placeholder>
              <w:docPart w:val="7069C98F38494201A13CDAC8BC8D47BA"/>
            </w:placeholder>
            <w:showingPlcHdr/>
          </w:sdtPr>
          <w:sdtContent>
            <w:tc>
              <w:tcPr>
                <w:tcW w:w="1895" w:type="dxa"/>
              </w:tcPr>
              <w:p w14:paraId="6C6A5C5C" w14:textId="01AC327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6F74780" w14:textId="77777777" w:rsidTr="00435C9F">
        <w:tc>
          <w:tcPr>
            <w:tcW w:w="837" w:type="dxa"/>
          </w:tcPr>
          <w:p w14:paraId="3410704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5B15153" w14:textId="4B1BE184" w:rsidR="00D73C3A" w:rsidRPr="00E95388" w:rsidRDefault="00D73C3A" w:rsidP="0060763B">
            <w:pPr>
              <w:pStyle w:val="ListParagraph"/>
              <w:numPr>
                <w:ilvl w:val="0"/>
                <w:numId w:val="326"/>
              </w:numPr>
              <w:spacing w:before="60" w:after="60"/>
              <w:rPr>
                <w:rFonts w:ascii="Arial" w:hAnsi="Arial" w:cs="Arial"/>
                <w:sz w:val="20"/>
                <w:szCs w:val="20"/>
              </w:rPr>
            </w:pPr>
            <w:r w:rsidRPr="00E95388">
              <w:rPr>
                <w:rFonts w:ascii="Arial" w:hAnsi="Arial" w:cs="Arial"/>
                <w:sz w:val="20"/>
                <w:szCs w:val="20"/>
              </w:rPr>
              <w:t>Has the asset been measured at fair value?</w:t>
            </w:r>
          </w:p>
        </w:tc>
        <w:tc>
          <w:tcPr>
            <w:tcW w:w="1166" w:type="dxa"/>
          </w:tcPr>
          <w:p w14:paraId="336E517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824197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A37281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978827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E89DA0F" w14:textId="210A554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246329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97F437E" w14:textId="0A1F6246" w:rsidR="00D73C3A" w:rsidRDefault="00D73C3A" w:rsidP="00D73C3A">
            <w:pPr>
              <w:spacing w:before="60" w:after="60"/>
              <w:rPr>
                <w:rFonts w:ascii="Arial" w:hAnsi="Arial" w:cs="Arial"/>
                <w:sz w:val="20"/>
                <w:szCs w:val="20"/>
              </w:rPr>
            </w:pPr>
            <w:r>
              <w:rPr>
                <w:rFonts w:ascii="Arial" w:hAnsi="Arial" w:cs="Arial"/>
                <w:sz w:val="20"/>
                <w:szCs w:val="20"/>
              </w:rPr>
              <w:t>25.123(a)</w:t>
            </w:r>
          </w:p>
        </w:tc>
        <w:sdt>
          <w:sdtPr>
            <w:rPr>
              <w:rFonts w:ascii="Arial" w:hAnsi="Arial" w:cs="Arial"/>
              <w:sz w:val="20"/>
              <w:szCs w:val="20"/>
            </w:rPr>
            <w:id w:val="1170596987"/>
            <w:placeholder>
              <w:docPart w:val="9114C8A8EA414F85864FEEA30D9C0C0D"/>
            </w:placeholder>
            <w:showingPlcHdr/>
          </w:sdtPr>
          <w:sdtContent>
            <w:tc>
              <w:tcPr>
                <w:tcW w:w="1895" w:type="dxa"/>
              </w:tcPr>
              <w:p w14:paraId="224D3502" w14:textId="592B3C0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4DE754C" w14:textId="77777777" w:rsidTr="00435C9F">
        <w:tc>
          <w:tcPr>
            <w:tcW w:w="837" w:type="dxa"/>
          </w:tcPr>
          <w:p w14:paraId="0B5AC62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470A208" w14:textId="337F7A07" w:rsidR="00D73C3A" w:rsidRPr="00E95388" w:rsidRDefault="00D73C3A" w:rsidP="0060763B">
            <w:pPr>
              <w:pStyle w:val="ListParagraph"/>
              <w:numPr>
                <w:ilvl w:val="0"/>
                <w:numId w:val="326"/>
              </w:numPr>
              <w:spacing w:before="60" w:after="60"/>
              <w:rPr>
                <w:rFonts w:ascii="Arial" w:hAnsi="Arial" w:cs="Arial"/>
                <w:sz w:val="20"/>
                <w:szCs w:val="20"/>
              </w:rPr>
            </w:pPr>
            <w:r w:rsidRPr="00E95388">
              <w:rPr>
                <w:rFonts w:ascii="Arial" w:hAnsi="Arial" w:cs="Arial"/>
                <w:sz w:val="20"/>
                <w:szCs w:val="20"/>
              </w:rPr>
              <w:t>Ha</w:t>
            </w:r>
            <w:r>
              <w:rPr>
                <w:rFonts w:ascii="Arial" w:hAnsi="Arial" w:cs="Arial"/>
                <w:sz w:val="20"/>
                <w:szCs w:val="20"/>
              </w:rPr>
              <w:t>ve</w:t>
            </w:r>
            <w:r w:rsidRPr="00E95388">
              <w:rPr>
                <w:rFonts w:ascii="Arial" w:hAnsi="Arial" w:cs="Arial"/>
                <w:sz w:val="20"/>
                <w:szCs w:val="20"/>
              </w:rPr>
              <w:t xml:space="preserve"> the </w:t>
            </w:r>
            <w:r>
              <w:rPr>
                <w:rFonts w:ascii="Arial" w:hAnsi="Arial" w:cs="Arial"/>
                <w:sz w:val="20"/>
                <w:szCs w:val="20"/>
              </w:rPr>
              <w:t>changes in fair value been disaggregated and recognised in the same way as for changes in the fair value of plan assets?</w:t>
            </w:r>
          </w:p>
        </w:tc>
        <w:tc>
          <w:tcPr>
            <w:tcW w:w="1166" w:type="dxa"/>
          </w:tcPr>
          <w:p w14:paraId="4739D63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357285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0DCE0D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808023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004DAE8" w14:textId="04AB5E0C" w:rsidR="00D73C3A" w:rsidRDefault="00000000" w:rsidP="00D73C3A">
            <w:pPr>
              <w:spacing w:before="60" w:after="60"/>
              <w:rPr>
                <w:rFonts w:ascii="Arial" w:hAnsi="Arial" w:cs="Arial"/>
                <w:sz w:val="20"/>
                <w:szCs w:val="20"/>
              </w:rPr>
            </w:pPr>
            <w:sdt>
              <w:sdtPr>
                <w:rPr>
                  <w:rFonts w:ascii="Arial" w:hAnsi="Arial" w:cs="Arial"/>
                  <w:sz w:val="20"/>
                  <w:szCs w:val="20"/>
                </w:rPr>
                <w:id w:val="-16252331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54ED37E" w14:textId="02A29D69" w:rsidR="00D73C3A" w:rsidRDefault="00D73C3A" w:rsidP="00D73C3A">
            <w:pPr>
              <w:spacing w:before="60" w:after="60"/>
              <w:rPr>
                <w:rFonts w:ascii="Arial" w:hAnsi="Arial" w:cs="Arial"/>
                <w:sz w:val="20"/>
                <w:szCs w:val="20"/>
              </w:rPr>
            </w:pPr>
            <w:r>
              <w:rPr>
                <w:rFonts w:ascii="Arial" w:hAnsi="Arial" w:cs="Arial"/>
                <w:sz w:val="20"/>
                <w:szCs w:val="20"/>
              </w:rPr>
              <w:t>25.123(b)</w:t>
            </w:r>
          </w:p>
        </w:tc>
        <w:sdt>
          <w:sdtPr>
            <w:rPr>
              <w:rFonts w:ascii="Arial" w:hAnsi="Arial" w:cs="Arial"/>
              <w:sz w:val="20"/>
              <w:szCs w:val="20"/>
            </w:rPr>
            <w:id w:val="1698814396"/>
            <w:placeholder>
              <w:docPart w:val="84C5C05768354A22AEA7DEF61FF86655"/>
            </w:placeholder>
            <w:showingPlcHdr/>
          </w:sdtPr>
          <w:sdtContent>
            <w:tc>
              <w:tcPr>
                <w:tcW w:w="1895" w:type="dxa"/>
              </w:tcPr>
              <w:p w14:paraId="2C14611E" w14:textId="68070B5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8FAFA6" w14:textId="77777777" w:rsidTr="00435C9F">
        <w:tc>
          <w:tcPr>
            <w:tcW w:w="837" w:type="dxa"/>
          </w:tcPr>
          <w:p w14:paraId="487C503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6DD68A97" w14:textId="4CA41338" w:rsidR="00D73C3A" w:rsidRPr="00983410" w:rsidRDefault="00D73C3A" w:rsidP="00D73C3A">
            <w:pPr>
              <w:spacing w:before="60" w:after="60"/>
              <w:jc w:val="both"/>
              <w:rPr>
                <w:rFonts w:ascii="Arial" w:hAnsi="Arial" w:cs="Arial"/>
                <w:sz w:val="20"/>
                <w:szCs w:val="20"/>
              </w:rPr>
            </w:pPr>
            <w:r w:rsidRPr="00B54B92">
              <w:rPr>
                <w:rFonts w:ascii="Arial" w:hAnsi="Arial" w:cs="Arial"/>
                <w:b/>
                <w:bCs/>
                <w:sz w:val="20"/>
                <w:szCs w:val="20"/>
              </w:rPr>
              <w:t>NOTE:</w:t>
            </w:r>
            <w:r w:rsidRPr="00B54B92">
              <w:rPr>
                <w:rFonts w:ascii="Arial" w:hAnsi="Arial" w:cs="Arial"/>
                <w:sz w:val="20"/>
                <w:szCs w:val="20"/>
              </w:rPr>
              <w:t xml:space="preserve">  </w:t>
            </w:r>
            <w:r>
              <w:rPr>
                <w:rFonts w:ascii="Arial" w:hAnsi="Arial" w:cs="Arial"/>
                <w:sz w:val="20"/>
                <w:szCs w:val="20"/>
              </w:rPr>
              <w:t>to the components of</w:t>
            </w:r>
            <w:r w:rsidRPr="00B54B92">
              <w:rPr>
                <w:rFonts w:ascii="Arial" w:hAnsi="Arial" w:cs="Arial"/>
                <w:sz w:val="20"/>
                <w:szCs w:val="20"/>
              </w:rPr>
              <w:t xml:space="preserve"> defined benefit </w:t>
            </w:r>
            <w:r>
              <w:rPr>
                <w:rFonts w:ascii="Arial" w:hAnsi="Arial" w:cs="Arial"/>
                <w:sz w:val="20"/>
                <w:szCs w:val="20"/>
              </w:rPr>
              <w:t>costs recognised in accordance with paragraph 25.127</w:t>
            </w:r>
            <w:r w:rsidRPr="00B54B92">
              <w:rPr>
                <w:rFonts w:ascii="Arial" w:hAnsi="Arial" w:cs="Arial"/>
                <w:sz w:val="20"/>
                <w:szCs w:val="20"/>
              </w:rPr>
              <w:t xml:space="preserve"> may be </w:t>
            </w:r>
            <w:r>
              <w:rPr>
                <w:rFonts w:ascii="Arial" w:hAnsi="Arial" w:cs="Arial"/>
                <w:sz w:val="20"/>
                <w:szCs w:val="20"/>
              </w:rPr>
              <w:t>recognised</w:t>
            </w:r>
            <w:r w:rsidRPr="00B54B92">
              <w:rPr>
                <w:rFonts w:ascii="Arial" w:hAnsi="Arial" w:cs="Arial"/>
                <w:sz w:val="20"/>
                <w:szCs w:val="20"/>
              </w:rPr>
              <w:t xml:space="preserve"> net of the amount</w:t>
            </w:r>
            <w:r>
              <w:rPr>
                <w:rFonts w:ascii="Arial" w:hAnsi="Arial" w:cs="Arial"/>
                <w:sz w:val="20"/>
                <w:szCs w:val="20"/>
              </w:rPr>
              <w:t>s</w:t>
            </w:r>
            <w:r w:rsidRPr="00B54B92">
              <w:rPr>
                <w:rFonts w:ascii="Arial" w:hAnsi="Arial" w:cs="Arial"/>
                <w:sz w:val="20"/>
                <w:szCs w:val="20"/>
              </w:rPr>
              <w:t xml:space="preserve"> </w:t>
            </w:r>
            <w:r w:rsidRPr="00E95388">
              <w:rPr>
                <w:rFonts w:ascii="Arial" w:hAnsi="Arial" w:cs="Arial"/>
                <w:sz w:val="20"/>
                <w:szCs w:val="20"/>
              </w:rPr>
              <w:t>relating to changes in the carrying amount of the right to</w:t>
            </w:r>
            <w:r>
              <w:rPr>
                <w:rFonts w:ascii="Arial" w:hAnsi="Arial" w:cs="Arial"/>
                <w:sz w:val="20"/>
                <w:szCs w:val="20"/>
              </w:rPr>
              <w:t xml:space="preserve"> </w:t>
            </w:r>
            <w:r w:rsidRPr="00B54B92">
              <w:rPr>
                <w:rFonts w:ascii="Arial" w:hAnsi="Arial" w:cs="Arial"/>
                <w:sz w:val="20"/>
                <w:szCs w:val="20"/>
              </w:rPr>
              <w:t>reimbursement</w:t>
            </w:r>
            <w:r>
              <w:rPr>
                <w:rFonts w:ascii="Arial" w:hAnsi="Arial" w:cs="Arial"/>
                <w:sz w:val="20"/>
                <w:szCs w:val="20"/>
              </w:rPr>
              <w:t xml:space="preserve"> [25.123(b)]</w:t>
            </w:r>
            <w:r w:rsidRPr="00B54B92">
              <w:rPr>
                <w:rFonts w:ascii="Arial" w:hAnsi="Arial" w:cs="Arial"/>
                <w:sz w:val="20"/>
                <w:szCs w:val="20"/>
              </w:rPr>
              <w:t>.</w:t>
            </w:r>
          </w:p>
        </w:tc>
      </w:tr>
      <w:tr w:rsidR="00D73C3A" w:rsidRPr="00983410" w14:paraId="1725DCB5" w14:textId="77777777" w:rsidTr="00435C9F">
        <w:tc>
          <w:tcPr>
            <w:tcW w:w="837" w:type="dxa"/>
          </w:tcPr>
          <w:p w14:paraId="5552699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B6EDD1F" w14:textId="484B995F" w:rsidR="00D73C3A" w:rsidRPr="00B54B92" w:rsidRDefault="00D73C3A" w:rsidP="00D73C3A">
            <w:pPr>
              <w:spacing w:before="60" w:after="60"/>
              <w:rPr>
                <w:rFonts w:ascii="Arial" w:hAnsi="Arial" w:cs="Arial"/>
                <w:b/>
                <w:bCs/>
                <w:i/>
                <w:iCs/>
                <w:sz w:val="20"/>
                <w:szCs w:val="20"/>
              </w:rPr>
            </w:pPr>
            <w:commentRangeStart w:id="669"/>
            <w:r w:rsidRPr="00B54B92">
              <w:rPr>
                <w:rFonts w:ascii="Arial" w:hAnsi="Arial" w:cs="Arial"/>
                <w:b/>
                <w:bCs/>
                <w:i/>
                <w:iCs/>
                <w:sz w:val="20"/>
                <w:szCs w:val="20"/>
              </w:rPr>
              <w:t>Curtailments and settlements</w:t>
            </w:r>
            <w:commentRangeEnd w:id="669"/>
            <w:r w:rsidRPr="00B54B92">
              <w:rPr>
                <w:rStyle w:val="CommentReference"/>
                <w:rFonts w:ascii="Arial" w:hAnsi="Arial" w:cs="Arial"/>
                <w:b/>
                <w:bCs/>
                <w:i/>
                <w:iCs/>
                <w:sz w:val="20"/>
                <w:szCs w:val="20"/>
              </w:rPr>
              <w:commentReference w:id="669"/>
            </w:r>
          </w:p>
        </w:tc>
      </w:tr>
      <w:tr w:rsidR="00D73C3A" w:rsidRPr="00983410" w14:paraId="779D8880" w14:textId="77777777" w:rsidTr="00435C9F">
        <w:tc>
          <w:tcPr>
            <w:tcW w:w="837" w:type="dxa"/>
          </w:tcPr>
          <w:p w14:paraId="3DA5B73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7A0D9F19" w14:textId="464BF085" w:rsidR="00D73C3A" w:rsidRPr="00D00DA7" w:rsidRDefault="00D73C3A" w:rsidP="00D73C3A">
            <w:pPr>
              <w:spacing w:before="60" w:after="60"/>
              <w:rPr>
                <w:rFonts w:ascii="Arial" w:hAnsi="Arial" w:cs="Arial"/>
                <w:b/>
                <w:bCs/>
                <w:i/>
                <w:iCs/>
                <w:sz w:val="20"/>
                <w:szCs w:val="20"/>
              </w:rPr>
            </w:pPr>
            <w:r w:rsidRPr="00212767">
              <w:rPr>
                <w:rFonts w:ascii="Arial" w:hAnsi="Arial" w:cs="Arial"/>
                <w:b/>
                <w:color w:val="C0504D"/>
                <w:sz w:val="20"/>
                <w:szCs w:val="20"/>
              </w:rPr>
              <w:t>Presentation</w:t>
            </w:r>
          </w:p>
        </w:tc>
      </w:tr>
      <w:tr w:rsidR="00D73C3A" w:rsidRPr="00983410" w14:paraId="20BA5558" w14:textId="77777777" w:rsidTr="00435C9F">
        <w:tc>
          <w:tcPr>
            <w:tcW w:w="837" w:type="dxa"/>
          </w:tcPr>
          <w:p w14:paraId="718A919B"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E9FA95C" w14:textId="028999E3" w:rsidR="00D73C3A" w:rsidRPr="00D00DA7" w:rsidRDefault="00D73C3A" w:rsidP="00D73C3A">
            <w:pPr>
              <w:spacing w:before="60" w:after="60"/>
              <w:rPr>
                <w:rFonts w:ascii="Arial" w:hAnsi="Arial" w:cs="Arial"/>
                <w:sz w:val="20"/>
                <w:szCs w:val="20"/>
              </w:rPr>
            </w:pPr>
            <w:r w:rsidRPr="00D00DA7">
              <w:rPr>
                <w:rFonts w:ascii="Arial" w:hAnsi="Arial" w:cs="Arial"/>
                <w:sz w:val="20"/>
                <w:szCs w:val="20"/>
              </w:rPr>
              <w:t>Has an asset relating to one plan been offset against a liability relating to another plan whe</w:t>
            </w:r>
            <w:r>
              <w:rPr>
                <w:rFonts w:ascii="Arial" w:hAnsi="Arial" w:cs="Arial"/>
                <w:sz w:val="20"/>
                <w:szCs w:val="20"/>
              </w:rPr>
              <w:t>n</w:t>
            </w:r>
            <w:r w:rsidRPr="00D00DA7">
              <w:rPr>
                <w:rFonts w:ascii="Arial" w:hAnsi="Arial" w:cs="Arial"/>
                <w:sz w:val="20"/>
                <w:szCs w:val="20"/>
              </w:rPr>
              <w:t xml:space="preserve"> (and only whe</w:t>
            </w:r>
            <w:r>
              <w:rPr>
                <w:rFonts w:ascii="Arial" w:hAnsi="Arial" w:cs="Arial"/>
                <w:sz w:val="20"/>
                <w:szCs w:val="20"/>
              </w:rPr>
              <w:t>n</w:t>
            </w:r>
            <w:r w:rsidRPr="00D00DA7">
              <w:rPr>
                <w:rFonts w:ascii="Arial" w:hAnsi="Arial" w:cs="Arial"/>
                <w:sz w:val="20"/>
                <w:szCs w:val="20"/>
              </w:rPr>
              <w:t>) the entity:</w:t>
            </w:r>
          </w:p>
          <w:p w14:paraId="7E3129C0" w14:textId="7B3F21FB" w:rsidR="00D73C3A" w:rsidRPr="00D00DA7" w:rsidRDefault="00D73C3A" w:rsidP="0060763B">
            <w:pPr>
              <w:pStyle w:val="ListParagraph"/>
              <w:numPr>
                <w:ilvl w:val="0"/>
                <w:numId w:val="328"/>
              </w:numPr>
              <w:spacing w:before="60" w:after="60"/>
              <w:contextualSpacing w:val="0"/>
              <w:jc w:val="left"/>
              <w:rPr>
                <w:rFonts w:ascii="Arial" w:hAnsi="Arial" w:cs="Arial"/>
                <w:sz w:val="20"/>
                <w:szCs w:val="20"/>
              </w:rPr>
            </w:pPr>
            <w:r w:rsidRPr="00D00DA7">
              <w:rPr>
                <w:rFonts w:ascii="Arial" w:hAnsi="Arial" w:cs="Arial"/>
                <w:sz w:val="20"/>
                <w:szCs w:val="20"/>
              </w:rPr>
              <w:t>has a legally enforceable right to use a surplus in one plan to settle obligations under the other plan; and</w:t>
            </w:r>
          </w:p>
          <w:p w14:paraId="6C00D1EE" w14:textId="1ED276D3" w:rsidR="00D73C3A" w:rsidRPr="00E0271A" w:rsidRDefault="00D73C3A" w:rsidP="0060763B">
            <w:pPr>
              <w:pStyle w:val="ListParagraph"/>
              <w:numPr>
                <w:ilvl w:val="0"/>
                <w:numId w:val="328"/>
              </w:numPr>
              <w:spacing w:before="60" w:after="60"/>
              <w:contextualSpacing w:val="0"/>
              <w:jc w:val="left"/>
              <w:rPr>
                <w:rFonts w:ascii="Arial" w:hAnsi="Arial" w:cs="Arial"/>
                <w:sz w:val="20"/>
                <w:szCs w:val="20"/>
              </w:rPr>
            </w:pPr>
            <w:r w:rsidRPr="00D00DA7">
              <w:rPr>
                <w:rFonts w:ascii="Arial" w:hAnsi="Arial" w:cs="Arial"/>
                <w:sz w:val="20"/>
                <w:szCs w:val="20"/>
              </w:rPr>
              <w:t>intends either to settle the obligations on a net basis, or to realize the surplus in one plan and settle its obligation under the other plan simultaneously?</w:t>
            </w:r>
          </w:p>
        </w:tc>
        <w:tc>
          <w:tcPr>
            <w:tcW w:w="1166" w:type="dxa"/>
          </w:tcPr>
          <w:p w14:paraId="0F23EFF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160606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0B89D6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016618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6828394" w14:textId="757C7D9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413231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7FEC92B" w14:textId="17F68216" w:rsidR="00D73C3A" w:rsidRDefault="00D73C3A" w:rsidP="00D73C3A">
            <w:pPr>
              <w:spacing w:before="60" w:after="60"/>
              <w:rPr>
                <w:rFonts w:ascii="Arial" w:hAnsi="Arial" w:cs="Arial"/>
                <w:sz w:val="20"/>
                <w:szCs w:val="20"/>
              </w:rPr>
            </w:pPr>
            <w:r>
              <w:rPr>
                <w:rFonts w:ascii="Arial" w:hAnsi="Arial" w:cs="Arial"/>
                <w:sz w:val="20"/>
                <w:szCs w:val="20"/>
              </w:rPr>
              <w:t>25.139</w:t>
            </w:r>
          </w:p>
        </w:tc>
        <w:sdt>
          <w:sdtPr>
            <w:rPr>
              <w:rFonts w:ascii="Arial" w:hAnsi="Arial" w:cs="Arial"/>
              <w:sz w:val="20"/>
              <w:szCs w:val="20"/>
            </w:rPr>
            <w:id w:val="651499373"/>
            <w:placeholder>
              <w:docPart w:val="175C0AF6A495407A935D6353324438A5"/>
            </w:placeholder>
            <w:showingPlcHdr/>
          </w:sdtPr>
          <w:sdtContent>
            <w:tc>
              <w:tcPr>
                <w:tcW w:w="1895" w:type="dxa"/>
              </w:tcPr>
              <w:p w14:paraId="54782899" w14:textId="7C1BD46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B563FE2" w14:textId="77777777" w:rsidTr="00435C9F">
        <w:tc>
          <w:tcPr>
            <w:tcW w:w="837" w:type="dxa"/>
          </w:tcPr>
          <w:p w14:paraId="2768C9B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B245178" w14:textId="3DC5CB11" w:rsidR="00D73C3A" w:rsidRPr="004D5A40" w:rsidRDefault="00D73C3A" w:rsidP="00D73C3A">
            <w:pPr>
              <w:spacing w:before="60" w:after="60"/>
              <w:rPr>
                <w:rFonts w:ascii="Arial" w:hAnsi="Arial" w:cs="Arial"/>
                <w:b/>
                <w:color w:val="C0504D"/>
                <w:sz w:val="20"/>
                <w:szCs w:val="20"/>
              </w:rPr>
            </w:pPr>
            <w:r w:rsidRPr="004D5A40">
              <w:rPr>
                <w:rFonts w:ascii="Arial" w:hAnsi="Arial" w:cs="Arial"/>
                <w:b/>
                <w:color w:val="C0504D"/>
                <w:sz w:val="20"/>
                <w:szCs w:val="20"/>
              </w:rPr>
              <w:t>Disclosure</w:t>
            </w:r>
          </w:p>
        </w:tc>
      </w:tr>
      <w:tr w:rsidR="00D73C3A" w:rsidRPr="00983410" w14:paraId="0199C775" w14:textId="77777777" w:rsidTr="00435C9F">
        <w:tc>
          <w:tcPr>
            <w:tcW w:w="837" w:type="dxa"/>
          </w:tcPr>
          <w:p w14:paraId="48B0039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3878A89" w14:textId="25F15677" w:rsidR="00D73C3A" w:rsidRPr="007D52E2" w:rsidRDefault="00D73C3A" w:rsidP="00D73C3A">
            <w:pPr>
              <w:spacing w:before="60" w:after="60"/>
              <w:rPr>
                <w:rFonts w:ascii="Arial" w:hAnsi="Arial" w:cs="Arial"/>
                <w:sz w:val="20"/>
                <w:szCs w:val="20"/>
              </w:rPr>
            </w:pPr>
            <w:r w:rsidRPr="004D5D9A">
              <w:rPr>
                <w:rFonts w:ascii="Arial" w:hAnsi="Arial" w:cs="Arial"/>
                <w:sz w:val="20"/>
                <w:szCs w:val="20"/>
              </w:rPr>
              <w:t xml:space="preserve">Has </w:t>
            </w:r>
            <w:r>
              <w:rPr>
                <w:rFonts w:ascii="Arial" w:hAnsi="Arial" w:cs="Arial"/>
                <w:sz w:val="20"/>
                <w:szCs w:val="20"/>
              </w:rPr>
              <w:t xml:space="preserve">the entity disclosed </w:t>
            </w:r>
            <w:r w:rsidRPr="004D5D9A">
              <w:rPr>
                <w:rFonts w:ascii="Arial" w:hAnsi="Arial" w:cs="Arial"/>
                <w:sz w:val="20"/>
                <w:szCs w:val="20"/>
              </w:rPr>
              <w:t>information that</w:t>
            </w:r>
            <w:r>
              <w:rPr>
                <w:rFonts w:ascii="Arial" w:hAnsi="Arial" w:cs="Arial"/>
                <w:sz w:val="20"/>
                <w:szCs w:val="20"/>
              </w:rPr>
              <w:t>:</w:t>
            </w:r>
          </w:p>
        </w:tc>
        <w:tc>
          <w:tcPr>
            <w:tcW w:w="1166" w:type="dxa"/>
          </w:tcPr>
          <w:p w14:paraId="167CBF3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931054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1DA5DD9" w14:textId="282AA2D1" w:rsidR="00D73C3A" w:rsidRDefault="00D73C3A" w:rsidP="00D73C3A">
            <w:pPr>
              <w:spacing w:before="60" w:after="60"/>
              <w:rPr>
                <w:rFonts w:ascii="MS Gothic" w:eastAsia="MS Gothic" w:hAnsi="MS Gothic" w:cs="Arial"/>
                <w:sz w:val="20"/>
                <w:szCs w:val="20"/>
              </w:rPr>
            </w:pPr>
          </w:p>
        </w:tc>
        <w:tc>
          <w:tcPr>
            <w:tcW w:w="1710" w:type="dxa"/>
          </w:tcPr>
          <w:p w14:paraId="514F0A86" w14:textId="0F3E8A6C" w:rsidR="00D73C3A" w:rsidRDefault="00D73C3A" w:rsidP="00D73C3A">
            <w:pPr>
              <w:spacing w:before="60" w:after="60"/>
              <w:rPr>
                <w:rFonts w:ascii="Arial" w:hAnsi="Arial" w:cs="Arial"/>
                <w:sz w:val="20"/>
                <w:szCs w:val="20"/>
              </w:rPr>
            </w:pPr>
            <w:r>
              <w:rPr>
                <w:rFonts w:ascii="Arial" w:hAnsi="Arial" w:cs="Arial"/>
                <w:sz w:val="20"/>
                <w:szCs w:val="20"/>
              </w:rPr>
              <w:t>25.143</w:t>
            </w:r>
          </w:p>
        </w:tc>
        <w:tc>
          <w:tcPr>
            <w:tcW w:w="1895" w:type="dxa"/>
          </w:tcPr>
          <w:p w14:paraId="60539576" w14:textId="7DB6A650" w:rsidR="00D73C3A" w:rsidRPr="00983410" w:rsidRDefault="00000000" w:rsidP="00D73C3A">
            <w:pPr>
              <w:spacing w:before="60" w:after="60"/>
              <w:rPr>
                <w:rFonts w:ascii="Arial" w:hAnsi="Arial" w:cs="Arial"/>
                <w:sz w:val="20"/>
                <w:szCs w:val="20"/>
              </w:rPr>
            </w:pPr>
            <w:sdt>
              <w:sdtPr>
                <w:rPr>
                  <w:rFonts w:ascii="Arial" w:hAnsi="Arial" w:cs="Arial"/>
                  <w:sz w:val="20"/>
                  <w:szCs w:val="20"/>
                </w:rPr>
                <w:id w:val="-1008899794"/>
                <w:placeholder>
                  <w:docPart w:val="D630D01696CA475E8F46698642A71982"/>
                </w:placeholder>
              </w:sdtPr>
              <w:sdtContent>
                <w:sdt>
                  <w:sdtPr>
                    <w:rPr>
                      <w:rFonts w:ascii="Arial" w:hAnsi="Arial" w:cs="Arial"/>
                      <w:sz w:val="20"/>
                      <w:szCs w:val="20"/>
                    </w:rPr>
                    <w:id w:val="1806050489"/>
                    <w:placeholder>
                      <w:docPart w:val="D630D01696CA475E8F46698642A71982"/>
                    </w:placeholder>
                    <w:showingPlcHdr/>
                  </w:sdtPr>
                  <w:sdtContent>
                    <w:r w:rsidR="00D73C3A" w:rsidRPr="002C72EA">
                      <w:rPr>
                        <w:rStyle w:val="PlaceholderText"/>
                      </w:rPr>
                      <w:t>Click or tap here to enter text.</w:t>
                    </w:r>
                  </w:sdtContent>
                </w:sdt>
              </w:sdtContent>
            </w:sdt>
          </w:p>
        </w:tc>
      </w:tr>
      <w:tr w:rsidR="00D73C3A" w:rsidRPr="00983410" w14:paraId="28FDA310" w14:textId="77777777" w:rsidTr="00435C9F">
        <w:tc>
          <w:tcPr>
            <w:tcW w:w="837" w:type="dxa"/>
          </w:tcPr>
          <w:p w14:paraId="68FAB155"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7471FE2A" w14:textId="23BA8D1D" w:rsidR="00D73C3A" w:rsidRPr="003A5F7C" w:rsidRDefault="00D73C3A" w:rsidP="0060763B">
            <w:pPr>
              <w:pStyle w:val="ListParagraph"/>
              <w:numPr>
                <w:ilvl w:val="0"/>
                <w:numId w:val="329"/>
              </w:numPr>
              <w:spacing w:before="60" w:after="60"/>
              <w:contextualSpacing w:val="0"/>
              <w:jc w:val="left"/>
              <w:rPr>
                <w:rFonts w:ascii="Arial" w:hAnsi="Arial" w:cs="Arial"/>
                <w:sz w:val="20"/>
                <w:szCs w:val="20"/>
              </w:rPr>
            </w:pPr>
            <w:r w:rsidRPr="00985795">
              <w:rPr>
                <w:rFonts w:ascii="Arial" w:hAnsi="Arial" w:cs="Arial"/>
                <w:sz w:val="20"/>
                <w:szCs w:val="20"/>
              </w:rPr>
              <w:t>explains the characteristics of its defined benefit plans and risks associated with them</w:t>
            </w:r>
            <w:r>
              <w:rPr>
                <w:rFonts w:ascii="Arial" w:hAnsi="Arial" w:cs="Arial"/>
                <w:sz w:val="20"/>
                <w:szCs w:val="20"/>
              </w:rPr>
              <w:t>?</w:t>
            </w:r>
          </w:p>
        </w:tc>
        <w:tc>
          <w:tcPr>
            <w:tcW w:w="1166" w:type="dxa"/>
          </w:tcPr>
          <w:p w14:paraId="7BE9203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6482570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4308DDD" w14:textId="3986D479" w:rsidR="00D73C3A" w:rsidRDefault="00000000" w:rsidP="00D73C3A">
            <w:pPr>
              <w:spacing w:before="60" w:after="60"/>
              <w:rPr>
                <w:rFonts w:ascii="Arial" w:hAnsi="Arial" w:cs="Arial"/>
                <w:sz w:val="20"/>
                <w:szCs w:val="20"/>
              </w:rPr>
            </w:pPr>
            <w:sdt>
              <w:sdtPr>
                <w:rPr>
                  <w:rFonts w:ascii="Arial" w:hAnsi="Arial" w:cs="Arial"/>
                  <w:sz w:val="20"/>
                  <w:szCs w:val="20"/>
                </w:rPr>
                <w:id w:val="-34421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5BF33D2" w14:textId="0E0E34BA" w:rsidR="00D73C3A" w:rsidRDefault="00D73C3A" w:rsidP="00D73C3A">
            <w:pPr>
              <w:spacing w:before="60" w:after="60"/>
              <w:rPr>
                <w:rFonts w:ascii="Arial" w:hAnsi="Arial" w:cs="Arial"/>
                <w:sz w:val="20"/>
                <w:szCs w:val="20"/>
              </w:rPr>
            </w:pPr>
            <w:r>
              <w:rPr>
                <w:rFonts w:ascii="Arial" w:hAnsi="Arial" w:cs="Arial"/>
                <w:sz w:val="20"/>
                <w:szCs w:val="20"/>
              </w:rPr>
              <w:t>25.143(a)</w:t>
            </w:r>
          </w:p>
        </w:tc>
        <w:sdt>
          <w:sdtPr>
            <w:rPr>
              <w:rFonts w:ascii="Arial" w:hAnsi="Arial" w:cs="Arial"/>
              <w:sz w:val="20"/>
              <w:szCs w:val="20"/>
            </w:rPr>
            <w:id w:val="137157122"/>
            <w:placeholder>
              <w:docPart w:val="64846A4C356A4FAFBE584A8E86C7B50E"/>
            </w:placeholder>
            <w:showingPlcHdr/>
          </w:sdtPr>
          <w:sdtContent>
            <w:tc>
              <w:tcPr>
                <w:tcW w:w="1895" w:type="dxa"/>
              </w:tcPr>
              <w:p w14:paraId="7333E5A3" w14:textId="6F29112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FB6F29E" w14:textId="77777777" w:rsidTr="00435C9F">
        <w:tc>
          <w:tcPr>
            <w:tcW w:w="837" w:type="dxa"/>
          </w:tcPr>
          <w:p w14:paraId="4B6FB1FF"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70C6472" w14:textId="6B41A6CD" w:rsidR="00D73C3A" w:rsidRPr="00985795" w:rsidRDefault="00D73C3A" w:rsidP="0060763B">
            <w:pPr>
              <w:pStyle w:val="ListParagraph"/>
              <w:numPr>
                <w:ilvl w:val="0"/>
                <w:numId w:val="329"/>
              </w:numPr>
              <w:spacing w:before="60" w:after="60"/>
              <w:jc w:val="left"/>
              <w:rPr>
                <w:rFonts w:ascii="Arial" w:hAnsi="Arial" w:cs="Arial"/>
                <w:sz w:val="20"/>
                <w:szCs w:val="20"/>
              </w:rPr>
            </w:pPr>
            <w:r w:rsidRPr="0002052F">
              <w:rPr>
                <w:rFonts w:ascii="Arial" w:hAnsi="Arial" w:cs="Arial"/>
                <w:sz w:val="20"/>
                <w:szCs w:val="20"/>
              </w:rPr>
              <w:t>identifies and explains the amounts in its financial statements arising from</w:t>
            </w:r>
            <w:r>
              <w:rPr>
                <w:rFonts w:ascii="Arial" w:hAnsi="Arial" w:cs="Arial"/>
                <w:sz w:val="20"/>
                <w:szCs w:val="20"/>
              </w:rPr>
              <w:t xml:space="preserve"> </w:t>
            </w:r>
            <w:r w:rsidRPr="0002052F">
              <w:rPr>
                <w:rFonts w:ascii="Arial" w:hAnsi="Arial" w:cs="Arial"/>
                <w:sz w:val="20"/>
                <w:szCs w:val="20"/>
              </w:rPr>
              <w:t>its defined benefit plans</w:t>
            </w:r>
            <w:r>
              <w:rPr>
                <w:rFonts w:ascii="Arial" w:hAnsi="Arial" w:cs="Arial"/>
                <w:sz w:val="20"/>
                <w:szCs w:val="20"/>
              </w:rPr>
              <w:t>?</w:t>
            </w:r>
          </w:p>
        </w:tc>
        <w:tc>
          <w:tcPr>
            <w:tcW w:w="1166" w:type="dxa"/>
          </w:tcPr>
          <w:p w14:paraId="6E8484F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39664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7636F7" w14:textId="6CED42D4" w:rsidR="00D73C3A" w:rsidRDefault="00000000" w:rsidP="00D73C3A">
            <w:pPr>
              <w:spacing w:before="60" w:after="60"/>
              <w:rPr>
                <w:rFonts w:ascii="Arial" w:hAnsi="Arial" w:cs="Arial"/>
                <w:sz w:val="20"/>
                <w:szCs w:val="20"/>
              </w:rPr>
            </w:pPr>
            <w:sdt>
              <w:sdtPr>
                <w:rPr>
                  <w:rFonts w:ascii="Arial" w:hAnsi="Arial" w:cs="Arial"/>
                  <w:sz w:val="20"/>
                  <w:szCs w:val="20"/>
                </w:rPr>
                <w:id w:val="-1701007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F277B7F" w14:textId="6CE5259E" w:rsidR="00D73C3A" w:rsidRDefault="00D73C3A" w:rsidP="00D73C3A">
            <w:pPr>
              <w:spacing w:before="60" w:after="60"/>
              <w:rPr>
                <w:rFonts w:ascii="Arial" w:hAnsi="Arial" w:cs="Arial"/>
                <w:sz w:val="20"/>
                <w:szCs w:val="20"/>
              </w:rPr>
            </w:pPr>
            <w:r>
              <w:rPr>
                <w:rFonts w:ascii="Arial" w:hAnsi="Arial" w:cs="Arial"/>
                <w:sz w:val="20"/>
                <w:szCs w:val="20"/>
              </w:rPr>
              <w:t>25.143(b)</w:t>
            </w:r>
          </w:p>
        </w:tc>
        <w:sdt>
          <w:sdtPr>
            <w:rPr>
              <w:rFonts w:ascii="Arial" w:hAnsi="Arial" w:cs="Arial"/>
              <w:sz w:val="20"/>
              <w:szCs w:val="20"/>
            </w:rPr>
            <w:id w:val="162056120"/>
            <w:placeholder>
              <w:docPart w:val="64119206FD7B4F239DDD2955CE1215DF"/>
            </w:placeholder>
            <w:showingPlcHdr/>
          </w:sdtPr>
          <w:sdtContent>
            <w:tc>
              <w:tcPr>
                <w:tcW w:w="1895" w:type="dxa"/>
              </w:tcPr>
              <w:p w14:paraId="68B981D7" w14:textId="0C40A89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AF18844" w14:textId="77777777" w:rsidTr="00435C9F">
        <w:tc>
          <w:tcPr>
            <w:tcW w:w="837" w:type="dxa"/>
          </w:tcPr>
          <w:p w14:paraId="50E64E3A"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2E53F272" w14:textId="53C57957" w:rsidR="00D73C3A" w:rsidRPr="00985795" w:rsidRDefault="00D73C3A" w:rsidP="0060763B">
            <w:pPr>
              <w:pStyle w:val="ListParagraph"/>
              <w:numPr>
                <w:ilvl w:val="0"/>
                <w:numId w:val="329"/>
              </w:numPr>
              <w:spacing w:before="60" w:after="60"/>
              <w:jc w:val="left"/>
              <w:rPr>
                <w:rFonts w:ascii="Arial" w:hAnsi="Arial" w:cs="Arial"/>
                <w:sz w:val="20"/>
                <w:szCs w:val="20"/>
              </w:rPr>
            </w:pPr>
            <w:r w:rsidRPr="0002052F">
              <w:rPr>
                <w:rFonts w:ascii="Arial" w:hAnsi="Arial" w:cs="Arial"/>
                <w:sz w:val="20"/>
                <w:szCs w:val="20"/>
              </w:rPr>
              <w:t>describes how its defined benefit plans may affect the amount, timing and uncertainty of the entity’s future cash flows</w:t>
            </w:r>
            <w:r>
              <w:rPr>
                <w:rFonts w:ascii="Arial" w:hAnsi="Arial" w:cs="Arial"/>
                <w:sz w:val="20"/>
                <w:szCs w:val="20"/>
              </w:rPr>
              <w:t>?</w:t>
            </w:r>
          </w:p>
        </w:tc>
        <w:tc>
          <w:tcPr>
            <w:tcW w:w="1166" w:type="dxa"/>
          </w:tcPr>
          <w:p w14:paraId="11CEB48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327594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588BE0D" w14:textId="41EF61ED" w:rsidR="00D73C3A" w:rsidRDefault="00000000" w:rsidP="00D73C3A">
            <w:pPr>
              <w:spacing w:before="60" w:after="60"/>
              <w:rPr>
                <w:rFonts w:ascii="Arial" w:hAnsi="Arial" w:cs="Arial"/>
                <w:sz w:val="20"/>
                <w:szCs w:val="20"/>
              </w:rPr>
            </w:pPr>
            <w:sdt>
              <w:sdtPr>
                <w:rPr>
                  <w:rFonts w:ascii="Arial" w:hAnsi="Arial" w:cs="Arial"/>
                  <w:sz w:val="20"/>
                  <w:szCs w:val="20"/>
                </w:rPr>
                <w:id w:val="-7774056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9EFF33B" w14:textId="5A0F90C3" w:rsidR="00D73C3A" w:rsidRDefault="00D73C3A" w:rsidP="00D73C3A">
            <w:pPr>
              <w:spacing w:before="60" w:after="60"/>
              <w:rPr>
                <w:rFonts w:ascii="Arial" w:hAnsi="Arial" w:cs="Arial"/>
                <w:sz w:val="20"/>
                <w:szCs w:val="20"/>
              </w:rPr>
            </w:pPr>
            <w:r>
              <w:rPr>
                <w:rFonts w:ascii="Arial" w:hAnsi="Arial" w:cs="Arial"/>
                <w:sz w:val="20"/>
                <w:szCs w:val="20"/>
              </w:rPr>
              <w:t>25.143(c)</w:t>
            </w:r>
          </w:p>
        </w:tc>
        <w:sdt>
          <w:sdtPr>
            <w:rPr>
              <w:rFonts w:ascii="Arial" w:hAnsi="Arial" w:cs="Arial"/>
              <w:sz w:val="20"/>
              <w:szCs w:val="20"/>
            </w:rPr>
            <w:id w:val="446280401"/>
            <w:placeholder>
              <w:docPart w:val="2E6BEC0DA11845AFA4E63A1D20BD5CB7"/>
            </w:placeholder>
            <w:showingPlcHdr/>
          </w:sdtPr>
          <w:sdtContent>
            <w:tc>
              <w:tcPr>
                <w:tcW w:w="1895" w:type="dxa"/>
              </w:tcPr>
              <w:p w14:paraId="1552F79A" w14:textId="057A5962"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4B383D" w14:textId="77777777" w:rsidTr="00435C9F">
        <w:tc>
          <w:tcPr>
            <w:tcW w:w="837" w:type="dxa"/>
          </w:tcPr>
          <w:p w14:paraId="6BD4DBFD"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085BF7" w14:textId="5D85E145" w:rsidR="00D73C3A" w:rsidRPr="00212767" w:rsidRDefault="00D73C3A" w:rsidP="00D73C3A">
            <w:pPr>
              <w:spacing w:before="60" w:after="60"/>
              <w:rPr>
                <w:rFonts w:ascii="Arial" w:hAnsi="Arial" w:cs="Arial"/>
                <w:sz w:val="20"/>
                <w:szCs w:val="20"/>
              </w:rPr>
            </w:pPr>
            <w:r>
              <w:rPr>
                <w:rFonts w:ascii="Arial" w:hAnsi="Arial" w:cs="Arial"/>
                <w:sz w:val="20"/>
                <w:szCs w:val="20"/>
              </w:rPr>
              <w:t>In order to meet the objectives in paragraph 25.143, has the following been considered:</w:t>
            </w:r>
          </w:p>
        </w:tc>
        <w:tc>
          <w:tcPr>
            <w:tcW w:w="1166" w:type="dxa"/>
          </w:tcPr>
          <w:p w14:paraId="26BB236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795368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BBCF1AA" w14:textId="77777777" w:rsidR="00D73C3A" w:rsidRDefault="00D73C3A" w:rsidP="00D73C3A">
            <w:pPr>
              <w:spacing w:before="60" w:after="60"/>
              <w:rPr>
                <w:rFonts w:ascii="Arial" w:hAnsi="Arial" w:cs="Arial"/>
                <w:sz w:val="20"/>
                <w:szCs w:val="20"/>
              </w:rPr>
            </w:pPr>
          </w:p>
        </w:tc>
        <w:tc>
          <w:tcPr>
            <w:tcW w:w="1710" w:type="dxa"/>
          </w:tcPr>
          <w:p w14:paraId="5A8FE5EA" w14:textId="505C3D70" w:rsidR="00D73C3A" w:rsidRDefault="00D73C3A" w:rsidP="00D73C3A">
            <w:pPr>
              <w:spacing w:before="60" w:after="60"/>
              <w:rPr>
                <w:rFonts w:ascii="Arial" w:hAnsi="Arial" w:cs="Arial"/>
                <w:sz w:val="20"/>
                <w:szCs w:val="20"/>
              </w:rPr>
            </w:pPr>
            <w:r>
              <w:rPr>
                <w:rFonts w:ascii="Arial" w:hAnsi="Arial" w:cs="Arial"/>
                <w:sz w:val="20"/>
                <w:szCs w:val="20"/>
              </w:rPr>
              <w:t>25.144</w:t>
            </w:r>
          </w:p>
        </w:tc>
        <w:tc>
          <w:tcPr>
            <w:tcW w:w="1895" w:type="dxa"/>
          </w:tcPr>
          <w:p w14:paraId="5D743612" w14:textId="4A39FCEC" w:rsidR="00D73C3A" w:rsidRDefault="00000000" w:rsidP="00D73C3A">
            <w:pPr>
              <w:spacing w:before="60" w:after="60"/>
              <w:rPr>
                <w:rFonts w:ascii="Arial" w:hAnsi="Arial" w:cs="Arial"/>
                <w:sz w:val="20"/>
                <w:szCs w:val="20"/>
              </w:rPr>
            </w:pPr>
            <w:sdt>
              <w:sdtPr>
                <w:rPr>
                  <w:rFonts w:ascii="Arial" w:hAnsi="Arial" w:cs="Arial"/>
                  <w:sz w:val="20"/>
                  <w:szCs w:val="20"/>
                </w:rPr>
                <w:id w:val="-1774160229"/>
                <w:placeholder>
                  <w:docPart w:val="67ED612585314AC7A6897209D57FA894"/>
                </w:placeholder>
              </w:sdtPr>
              <w:sdtContent>
                <w:sdt>
                  <w:sdtPr>
                    <w:rPr>
                      <w:rFonts w:ascii="Arial" w:hAnsi="Arial" w:cs="Arial"/>
                      <w:sz w:val="20"/>
                      <w:szCs w:val="20"/>
                    </w:rPr>
                    <w:id w:val="1796174070"/>
                    <w:placeholder>
                      <w:docPart w:val="67ED612585314AC7A6897209D57FA894"/>
                    </w:placeholder>
                    <w:showingPlcHdr/>
                  </w:sdtPr>
                  <w:sdtContent>
                    <w:r w:rsidR="00D73C3A" w:rsidRPr="002C72EA">
                      <w:rPr>
                        <w:rStyle w:val="PlaceholderText"/>
                      </w:rPr>
                      <w:t>Click or tap here to enter text.</w:t>
                    </w:r>
                  </w:sdtContent>
                </w:sdt>
              </w:sdtContent>
            </w:sdt>
          </w:p>
        </w:tc>
      </w:tr>
      <w:tr w:rsidR="00D73C3A" w:rsidRPr="00983410" w14:paraId="75E2B1D9" w14:textId="77777777" w:rsidTr="00435C9F">
        <w:tc>
          <w:tcPr>
            <w:tcW w:w="837" w:type="dxa"/>
          </w:tcPr>
          <w:p w14:paraId="27B78461"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465E404D" w14:textId="50957F82" w:rsidR="00D73C3A" w:rsidRPr="0002052F" w:rsidRDefault="00D73C3A" w:rsidP="0060763B">
            <w:pPr>
              <w:pStyle w:val="ListParagraph"/>
              <w:numPr>
                <w:ilvl w:val="0"/>
                <w:numId w:val="331"/>
              </w:numPr>
              <w:spacing w:before="60" w:after="60"/>
              <w:jc w:val="left"/>
              <w:rPr>
                <w:rFonts w:ascii="Arial" w:hAnsi="Arial" w:cs="Arial"/>
                <w:sz w:val="20"/>
                <w:szCs w:val="20"/>
              </w:rPr>
            </w:pPr>
            <w:r w:rsidRPr="003A5F7C">
              <w:rPr>
                <w:rFonts w:ascii="Arial" w:hAnsi="Arial" w:cs="Arial"/>
                <w:sz w:val="20"/>
                <w:szCs w:val="20"/>
              </w:rPr>
              <w:t>the level of detail necessary to satisfy the disclosure requirements</w:t>
            </w:r>
            <w:r>
              <w:rPr>
                <w:rFonts w:ascii="Arial" w:hAnsi="Arial" w:cs="Arial"/>
                <w:sz w:val="20"/>
                <w:szCs w:val="20"/>
              </w:rPr>
              <w:t>?</w:t>
            </w:r>
          </w:p>
        </w:tc>
        <w:tc>
          <w:tcPr>
            <w:tcW w:w="1166" w:type="dxa"/>
          </w:tcPr>
          <w:p w14:paraId="677E250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88720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8D59341" w14:textId="6D605131" w:rsidR="00D73C3A" w:rsidRDefault="00000000" w:rsidP="00D73C3A">
            <w:pPr>
              <w:spacing w:before="60" w:after="60"/>
              <w:rPr>
                <w:rFonts w:ascii="Arial" w:hAnsi="Arial" w:cs="Arial"/>
                <w:sz w:val="20"/>
                <w:szCs w:val="20"/>
              </w:rPr>
            </w:pPr>
            <w:sdt>
              <w:sdtPr>
                <w:rPr>
                  <w:rFonts w:ascii="Arial" w:hAnsi="Arial" w:cs="Arial"/>
                  <w:sz w:val="20"/>
                  <w:szCs w:val="20"/>
                </w:rPr>
                <w:id w:val="5727742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47EF0D1" w14:textId="3A7D9417" w:rsidR="00D73C3A" w:rsidRDefault="00D73C3A" w:rsidP="00D73C3A">
            <w:pPr>
              <w:spacing w:before="60" w:after="60"/>
              <w:rPr>
                <w:rFonts w:ascii="Arial" w:hAnsi="Arial" w:cs="Arial"/>
                <w:sz w:val="20"/>
                <w:szCs w:val="20"/>
              </w:rPr>
            </w:pPr>
            <w:r>
              <w:rPr>
                <w:rFonts w:ascii="Arial" w:hAnsi="Arial" w:cs="Arial"/>
                <w:sz w:val="20"/>
                <w:szCs w:val="20"/>
              </w:rPr>
              <w:t>25.144(a)</w:t>
            </w:r>
          </w:p>
        </w:tc>
        <w:sdt>
          <w:sdtPr>
            <w:rPr>
              <w:rFonts w:ascii="Arial" w:hAnsi="Arial" w:cs="Arial"/>
              <w:sz w:val="20"/>
              <w:szCs w:val="20"/>
            </w:rPr>
            <w:id w:val="-145365768"/>
            <w:placeholder>
              <w:docPart w:val="CEB57C3E7A6D4D65A6F3775268A7CB2B"/>
            </w:placeholder>
            <w:showingPlcHdr/>
          </w:sdtPr>
          <w:sdtContent>
            <w:tc>
              <w:tcPr>
                <w:tcW w:w="1895" w:type="dxa"/>
              </w:tcPr>
              <w:p w14:paraId="34E9515A" w14:textId="5E58924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9F1206" w14:textId="77777777" w:rsidTr="00435C9F">
        <w:tc>
          <w:tcPr>
            <w:tcW w:w="837" w:type="dxa"/>
          </w:tcPr>
          <w:p w14:paraId="1A7824B4"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E24C24B" w14:textId="69F80882" w:rsidR="00D73C3A" w:rsidRPr="0002052F" w:rsidRDefault="00D73C3A" w:rsidP="0060763B">
            <w:pPr>
              <w:pStyle w:val="ListParagraph"/>
              <w:numPr>
                <w:ilvl w:val="0"/>
                <w:numId w:val="331"/>
              </w:numPr>
              <w:spacing w:before="60" w:after="60"/>
              <w:jc w:val="left"/>
              <w:rPr>
                <w:rFonts w:ascii="Arial" w:hAnsi="Arial" w:cs="Arial"/>
                <w:sz w:val="20"/>
                <w:szCs w:val="20"/>
              </w:rPr>
            </w:pPr>
            <w:r>
              <w:rPr>
                <w:rFonts w:ascii="Arial" w:hAnsi="Arial" w:cs="Arial"/>
                <w:sz w:val="20"/>
                <w:szCs w:val="20"/>
              </w:rPr>
              <w:t>h</w:t>
            </w:r>
            <w:r w:rsidRPr="003A5F7C">
              <w:rPr>
                <w:rFonts w:ascii="Arial" w:hAnsi="Arial" w:cs="Arial"/>
                <w:sz w:val="20"/>
                <w:szCs w:val="20"/>
              </w:rPr>
              <w:t>ow much emphasis to place on each of the various requirements</w:t>
            </w:r>
            <w:r>
              <w:rPr>
                <w:rFonts w:ascii="Arial" w:hAnsi="Arial" w:cs="Arial"/>
                <w:sz w:val="20"/>
                <w:szCs w:val="20"/>
              </w:rPr>
              <w:t>?</w:t>
            </w:r>
          </w:p>
        </w:tc>
        <w:tc>
          <w:tcPr>
            <w:tcW w:w="1166" w:type="dxa"/>
          </w:tcPr>
          <w:p w14:paraId="2E1A32B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598990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33E73DD" w14:textId="3E1985DB" w:rsidR="00D73C3A" w:rsidRDefault="00000000" w:rsidP="00D73C3A">
            <w:pPr>
              <w:spacing w:before="60" w:after="60"/>
              <w:rPr>
                <w:rFonts w:ascii="Arial" w:hAnsi="Arial" w:cs="Arial"/>
                <w:sz w:val="20"/>
                <w:szCs w:val="20"/>
              </w:rPr>
            </w:pPr>
            <w:sdt>
              <w:sdtPr>
                <w:rPr>
                  <w:rFonts w:ascii="Arial" w:hAnsi="Arial" w:cs="Arial"/>
                  <w:sz w:val="20"/>
                  <w:szCs w:val="20"/>
                </w:rPr>
                <w:id w:val="42793089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DEFBD19" w14:textId="29B77BA8" w:rsidR="00D73C3A" w:rsidRDefault="00D73C3A" w:rsidP="00D73C3A">
            <w:pPr>
              <w:spacing w:before="60" w:after="60"/>
              <w:rPr>
                <w:rFonts w:ascii="Arial" w:hAnsi="Arial" w:cs="Arial"/>
                <w:sz w:val="20"/>
                <w:szCs w:val="20"/>
              </w:rPr>
            </w:pPr>
            <w:r>
              <w:rPr>
                <w:rFonts w:ascii="Arial" w:hAnsi="Arial" w:cs="Arial"/>
                <w:sz w:val="20"/>
                <w:szCs w:val="20"/>
              </w:rPr>
              <w:t>25.144(b)</w:t>
            </w:r>
          </w:p>
        </w:tc>
        <w:sdt>
          <w:sdtPr>
            <w:rPr>
              <w:rFonts w:ascii="Arial" w:hAnsi="Arial" w:cs="Arial"/>
              <w:sz w:val="20"/>
              <w:szCs w:val="20"/>
            </w:rPr>
            <w:id w:val="668373067"/>
            <w:placeholder>
              <w:docPart w:val="39FF5390155346EF96B8E81E6C3735B5"/>
            </w:placeholder>
            <w:showingPlcHdr/>
          </w:sdtPr>
          <w:sdtContent>
            <w:tc>
              <w:tcPr>
                <w:tcW w:w="1895" w:type="dxa"/>
              </w:tcPr>
              <w:p w14:paraId="713663C9" w14:textId="71E7FE4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89C2682" w14:textId="77777777" w:rsidTr="00435C9F">
        <w:tc>
          <w:tcPr>
            <w:tcW w:w="837" w:type="dxa"/>
          </w:tcPr>
          <w:p w14:paraId="2491B131"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044758A8" w14:textId="4938D8D0" w:rsidR="00D73C3A" w:rsidRPr="0002052F" w:rsidRDefault="00D73C3A" w:rsidP="0060763B">
            <w:pPr>
              <w:pStyle w:val="ListParagraph"/>
              <w:numPr>
                <w:ilvl w:val="0"/>
                <w:numId w:val="331"/>
              </w:numPr>
              <w:spacing w:before="60" w:after="60"/>
              <w:jc w:val="left"/>
              <w:rPr>
                <w:rFonts w:ascii="Arial" w:hAnsi="Arial" w:cs="Arial"/>
                <w:sz w:val="20"/>
                <w:szCs w:val="20"/>
              </w:rPr>
            </w:pPr>
            <w:r>
              <w:rPr>
                <w:rFonts w:ascii="Arial" w:hAnsi="Arial" w:cs="Arial"/>
                <w:sz w:val="20"/>
                <w:szCs w:val="20"/>
              </w:rPr>
              <w:t>h</w:t>
            </w:r>
            <w:r w:rsidRPr="003A5F7C">
              <w:rPr>
                <w:rFonts w:ascii="Arial" w:hAnsi="Arial" w:cs="Arial"/>
                <w:sz w:val="20"/>
                <w:szCs w:val="20"/>
              </w:rPr>
              <w:t>ow much aggregation or disaggregation to undertake</w:t>
            </w:r>
            <w:r>
              <w:rPr>
                <w:rFonts w:ascii="Arial" w:hAnsi="Arial" w:cs="Arial"/>
                <w:sz w:val="20"/>
                <w:szCs w:val="20"/>
              </w:rPr>
              <w:t>?</w:t>
            </w:r>
          </w:p>
        </w:tc>
        <w:tc>
          <w:tcPr>
            <w:tcW w:w="1166" w:type="dxa"/>
          </w:tcPr>
          <w:p w14:paraId="37C13E2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148943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020CCD2" w14:textId="0B79F2ED" w:rsidR="00D73C3A" w:rsidRDefault="00000000" w:rsidP="00D73C3A">
            <w:pPr>
              <w:spacing w:before="60" w:after="60"/>
              <w:rPr>
                <w:rFonts w:ascii="Arial" w:hAnsi="Arial" w:cs="Arial"/>
                <w:sz w:val="20"/>
                <w:szCs w:val="20"/>
              </w:rPr>
            </w:pPr>
            <w:sdt>
              <w:sdtPr>
                <w:rPr>
                  <w:rFonts w:ascii="Arial" w:hAnsi="Arial" w:cs="Arial"/>
                  <w:sz w:val="20"/>
                  <w:szCs w:val="20"/>
                </w:rPr>
                <w:id w:val="40673536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55E5913" w14:textId="08B09CD8" w:rsidR="00D73C3A" w:rsidRDefault="00D73C3A" w:rsidP="00D73C3A">
            <w:pPr>
              <w:spacing w:before="60" w:after="60"/>
              <w:rPr>
                <w:rFonts w:ascii="Arial" w:hAnsi="Arial" w:cs="Arial"/>
                <w:sz w:val="20"/>
                <w:szCs w:val="20"/>
              </w:rPr>
            </w:pPr>
            <w:r>
              <w:rPr>
                <w:rFonts w:ascii="Arial" w:hAnsi="Arial" w:cs="Arial"/>
                <w:sz w:val="20"/>
                <w:szCs w:val="20"/>
              </w:rPr>
              <w:t>25.144(c)</w:t>
            </w:r>
          </w:p>
        </w:tc>
        <w:sdt>
          <w:sdtPr>
            <w:rPr>
              <w:rFonts w:ascii="Arial" w:hAnsi="Arial" w:cs="Arial"/>
              <w:sz w:val="20"/>
              <w:szCs w:val="20"/>
            </w:rPr>
            <w:id w:val="1084026887"/>
            <w:placeholder>
              <w:docPart w:val="88834C423A824B678BFA31EF16C2573C"/>
            </w:placeholder>
            <w:showingPlcHdr/>
          </w:sdtPr>
          <w:sdtContent>
            <w:tc>
              <w:tcPr>
                <w:tcW w:w="1895" w:type="dxa"/>
              </w:tcPr>
              <w:p w14:paraId="4F8BFE00" w14:textId="3E08A14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1062337" w14:textId="77777777" w:rsidTr="00435C9F">
        <w:tc>
          <w:tcPr>
            <w:tcW w:w="837" w:type="dxa"/>
          </w:tcPr>
          <w:p w14:paraId="7001DF6B" w14:textId="77777777" w:rsidR="00D73C3A" w:rsidRPr="007E592D" w:rsidRDefault="00D73C3A" w:rsidP="00D73C3A">
            <w:pPr>
              <w:pStyle w:val="ListParagraph"/>
              <w:spacing w:before="60" w:after="60"/>
              <w:ind w:left="454" w:firstLine="0"/>
              <w:rPr>
                <w:rFonts w:ascii="Arial" w:eastAsia="Times New Roman" w:hAnsi="Arial" w:cs="Arial"/>
                <w:b/>
                <w:color w:val="C0504D"/>
                <w:sz w:val="20"/>
                <w:szCs w:val="20"/>
                <w:lang w:eastAsia="en-GB"/>
              </w:rPr>
            </w:pPr>
          </w:p>
        </w:tc>
        <w:tc>
          <w:tcPr>
            <w:tcW w:w="3408" w:type="dxa"/>
            <w:gridSpan w:val="2"/>
          </w:tcPr>
          <w:p w14:paraId="12E4F898" w14:textId="5FFA3F5D" w:rsidR="00D73C3A" w:rsidRPr="0002052F" w:rsidRDefault="00D73C3A" w:rsidP="0060763B">
            <w:pPr>
              <w:pStyle w:val="ListParagraph"/>
              <w:numPr>
                <w:ilvl w:val="0"/>
                <w:numId w:val="331"/>
              </w:numPr>
              <w:spacing w:before="60" w:after="60"/>
              <w:jc w:val="left"/>
              <w:rPr>
                <w:rFonts w:ascii="Arial" w:hAnsi="Arial" w:cs="Arial"/>
                <w:sz w:val="20"/>
                <w:szCs w:val="20"/>
              </w:rPr>
            </w:pPr>
            <w:r w:rsidRPr="003A5F7C">
              <w:rPr>
                <w:rFonts w:ascii="Arial" w:hAnsi="Arial" w:cs="Arial"/>
                <w:sz w:val="20"/>
                <w:szCs w:val="20"/>
              </w:rPr>
              <w:t>whether users of financial statements need additional information to evaluate the quantitative information disclosed</w:t>
            </w:r>
            <w:r>
              <w:rPr>
                <w:rFonts w:ascii="Arial" w:hAnsi="Arial" w:cs="Arial"/>
                <w:sz w:val="20"/>
                <w:szCs w:val="20"/>
              </w:rPr>
              <w:t>?</w:t>
            </w:r>
          </w:p>
        </w:tc>
        <w:tc>
          <w:tcPr>
            <w:tcW w:w="1166" w:type="dxa"/>
          </w:tcPr>
          <w:p w14:paraId="50B5E07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071411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521A845" w14:textId="6C70613C" w:rsidR="00D73C3A" w:rsidRDefault="00000000" w:rsidP="00D73C3A">
            <w:pPr>
              <w:spacing w:before="60" w:after="60"/>
              <w:rPr>
                <w:rFonts w:ascii="Arial" w:hAnsi="Arial" w:cs="Arial"/>
                <w:sz w:val="20"/>
                <w:szCs w:val="20"/>
              </w:rPr>
            </w:pPr>
            <w:sdt>
              <w:sdtPr>
                <w:rPr>
                  <w:rFonts w:ascii="Arial" w:hAnsi="Arial" w:cs="Arial"/>
                  <w:sz w:val="20"/>
                  <w:szCs w:val="20"/>
                </w:rPr>
                <w:id w:val="-2011676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7416318" w14:textId="1CDA76B2" w:rsidR="00D73C3A" w:rsidRDefault="00D73C3A" w:rsidP="00D73C3A">
            <w:pPr>
              <w:spacing w:before="60" w:after="60"/>
              <w:rPr>
                <w:rFonts w:ascii="Arial" w:hAnsi="Arial" w:cs="Arial"/>
                <w:sz w:val="20"/>
                <w:szCs w:val="20"/>
              </w:rPr>
            </w:pPr>
            <w:r>
              <w:rPr>
                <w:rFonts w:ascii="Arial" w:hAnsi="Arial" w:cs="Arial"/>
                <w:sz w:val="20"/>
                <w:szCs w:val="20"/>
              </w:rPr>
              <w:t>25.144(d)</w:t>
            </w:r>
          </w:p>
        </w:tc>
        <w:sdt>
          <w:sdtPr>
            <w:rPr>
              <w:rFonts w:ascii="Arial" w:hAnsi="Arial" w:cs="Arial"/>
              <w:sz w:val="20"/>
              <w:szCs w:val="20"/>
            </w:rPr>
            <w:id w:val="-1082680546"/>
            <w:placeholder>
              <w:docPart w:val="86846384B69443EA9573E09115B32832"/>
            </w:placeholder>
            <w:showingPlcHdr/>
          </w:sdtPr>
          <w:sdtContent>
            <w:tc>
              <w:tcPr>
                <w:tcW w:w="1895" w:type="dxa"/>
              </w:tcPr>
              <w:p w14:paraId="1283454C" w14:textId="2D0809D2"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729C1F" w14:textId="77777777" w:rsidTr="00435C9F">
        <w:tc>
          <w:tcPr>
            <w:tcW w:w="837" w:type="dxa"/>
          </w:tcPr>
          <w:p w14:paraId="5D5DFF5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A18BD7C" w14:textId="5F18B7B5" w:rsidR="00D73C3A" w:rsidRPr="004D5D9A" w:rsidRDefault="00D73C3A" w:rsidP="00D73C3A">
            <w:pPr>
              <w:spacing w:before="60" w:after="60"/>
              <w:rPr>
                <w:rFonts w:ascii="Arial" w:hAnsi="Arial" w:cs="Arial"/>
                <w:sz w:val="20"/>
                <w:szCs w:val="20"/>
              </w:rPr>
            </w:pPr>
            <w:r>
              <w:rPr>
                <w:rFonts w:ascii="Arial" w:hAnsi="Arial" w:cs="Arial"/>
                <w:sz w:val="20"/>
                <w:szCs w:val="20"/>
              </w:rPr>
              <w:t>Where the disclosures provided in accordance with the requirements of the standards of GRAP are insufficient to meet the objectives in paragraph 25.143, has the entity disclosed additional information necessary to meet those objectives?</w:t>
            </w:r>
          </w:p>
        </w:tc>
        <w:tc>
          <w:tcPr>
            <w:tcW w:w="1166" w:type="dxa"/>
          </w:tcPr>
          <w:p w14:paraId="445B747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777863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38F3AF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219592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22A2FF1" w14:textId="52AAEB89" w:rsidR="00D73C3A" w:rsidRDefault="00000000" w:rsidP="00D73C3A">
            <w:pPr>
              <w:spacing w:before="60" w:after="60"/>
              <w:rPr>
                <w:rFonts w:ascii="Arial" w:hAnsi="Arial" w:cs="Arial"/>
                <w:sz w:val="20"/>
                <w:szCs w:val="20"/>
              </w:rPr>
            </w:pPr>
            <w:sdt>
              <w:sdtPr>
                <w:rPr>
                  <w:rFonts w:ascii="Arial" w:hAnsi="Arial" w:cs="Arial"/>
                  <w:sz w:val="20"/>
                  <w:szCs w:val="20"/>
                </w:rPr>
                <w:id w:val="9160577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77DE79F" w14:textId="5DA9278E" w:rsidR="00D73C3A" w:rsidRDefault="00D73C3A" w:rsidP="00D73C3A">
            <w:pPr>
              <w:spacing w:before="60" w:after="60"/>
              <w:rPr>
                <w:rFonts w:ascii="Arial" w:hAnsi="Arial" w:cs="Arial"/>
                <w:sz w:val="20"/>
                <w:szCs w:val="20"/>
              </w:rPr>
            </w:pPr>
            <w:r>
              <w:rPr>
                <w:rFonts w:ascii="Arial" w:hAnsi="Arial" w:cs="Arial"/>
                <w:sz w:val="20"/>
                <w:szCs w:val="20"/>
              </w:rPr>
              <w:t>25.145</w:t>
            </w:r>
          </w:p>
        </w:tc>
        <w:sdt>
          <w:sdtPr>
            <w:rPr>
              <w:rFonts w:ascii="Arial" w:hAnsi="Arial" w:cs="Arial"/>
              <w:sz w:val="20"/>
              <w:szCs w:val="20"/>
            </w:rPr>
            <w:id w:val="2034610300"/>
            <w:placeholder>
              <w:docPart w:val="1657339BCD9745A28C39EC9D7C83A991"/>
            </w:placeholder>
            <w:showingPlcHdr/>
          </w:sdtPr>
          <w:sdtContent>
            <w:tc>
              <w:tcPr>
                <w:tcW w:w="1895" w:type="dxa"/>
              </w:tcPr>
              <w:p w14:paraId="442BAC02" w14:textId="6D946F5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22EF085" w14:textId="77777777" w:rsidTr="00435C9F">
        <w:tc>
          <w:tcPr>
            <w:tcW w:w="837" w:type="dxa"/>
          </w:tcPr>
          <w:p w14:paraId="2C54562F" w14:textId="77777777" w:rsidR="00D73C3A" w:rsidRPr="00212767"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A7B0CBC" w14:textId="006194B3" w:rsidR="00D73C3A" w:rsidRPr="004D5D9A" w:rsidRDefault="00D73C3A" w:rsidP="00D73C3A">
            <w:pPr>
              <w:spacing w:before="60" w:after="60"/>
              <w:rPr>
                <w:rFonts w:ascii="Arial" w:hAnsi="Arial" w:cs="Arial"/>
                <w:sz w:val="20"/>
                <w:szCs w:val="20"/>
              </w:rPr>
            </w:pPr>
            <w:r>
              <w:rPr>
                <w:rFonts w:ascii="Arial" w:hAnsi="Arial" w:cs="Arial"/>
                <w:sz w:val="20"/>
                <w:szCs w:val="20"/>
              </w:rPr>
              <w:t>Have all or some disclosures been assessed to determine if the disclosures should be disaggregated to distinguish plans or groups of plans with materially different risks?</w:t>
            </w:r>
          </w:p>
        </w:tc>
        <w:tc>
          <w:tcPr>
            <w:tcW w:w="1166" w:type="dxa"/>
          </w:tcPr>
          <w:p w14:paraId="586E983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62022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5D27B4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65908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DA462F6" w14:textId="41B8226E" w:rsidR="00D73C3A" w:rsidRDefault="00000000" w:rsidP="00D73C3A">
            <w:pPr>
              <w:spacing w:before="60" w:after="60"/>
              <w:rPr>
                <w:rFonts w:ascii="Arial" w:hAnsi="Arial" w:cs="Arial"/>
                <w:sz w:val="20"/>
                <w:szCs w:val="20"/>
              </w:rPr>
            </w:pPr>
            <w:sdt>
              <w:sdtPr>
                <w:rPr>
                  <w:rFonts w:ascii="Arial" w:hAnsi="Arial" w:cs="Arial"/>
                  <w:sz w:val="20"/>
                  <w:szCs w:val="20"/>
                </w:rPr>
                <w:id w:val="-1967067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67548F7" w14:textId="3B1607F8" w:rsidR="00D73C3A" w:rsidRDefault="00D73C3A" w:rsidP="00D73C3A">
            <w:pPr>
              <w:spacing w:before="60" w:after="60"/>
              <w:rPr>
                <w:rFonts w:ascii="Arial" w:hAnsi="Arial" w:cs="Arial"/>
                <w:sz w:val="20"/>
                <w:szCs w:val="20"/>
              </w:rPr>
            </w:pPr>
            <w:r>
              <w:rPr>
                <w:rFonts w:ascii="Arial" w:hAnsi="Arial" w:cs="Arial"/>
                <w:sz w:val="20"/>
                <w:szCs w:val="20"/>
              </w:rPr>
              <w:t>25.146</w:t>
            </w:r>
          </w:p>
        </w:tc>
        <w:sdt>
          <w:sdtPr>
            <w:rPr>
              <w:rFonts w:ascii="Arial" w:hAnsi="Arial" w:cs="Arial"/>
              <w:sz w:val="20"/>
              <w:szCs w:val="20"/>
            </w:rPr>
            <w:id w:val="-518545104"/>
            <w:placeholder>
              <w:docPart w:val="C4E6043AB09E412A99FB30A30288C92F"/>
            </w:placeholder>
            <w:showingPlcHdr/>
          </w:sdtPr>
          <w:sdtContent>
            <w:tc>
              <w:tcPr>
                <w:tcW w:w="1895" w:type="dxa"/>
              </w:tcPr>
              <w:p w14:paraId="1C7CFE27" w14:textId="7CA0904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CE88A30" w14:textId="77777777" w:rsidTr="006D6380">
        <w:tc>
          <w:tcPr>
            <w:tcW w:w="837" w:type="dxa"/>
          </w:tcPr>
          <w:p w14:paraId="65F1102D"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47D2A287" w14:textId="77777777" w:rsidR="00D73C3A" w:rsidRPr="00691222" w:rsidRDefault="00D73C3A" w:rsidP="00D73C3A">
            <w:pPr>
              <w:spacing w:before="60" w:after="60"/>
              <w:rPr>
                <w:rFonts w:ascii="Arial" w:hAnsi="Arial" w:cs="Arial"/>
                <w:sz w:val="20"/>
                <w:szCs w:val="20"/>
              </w:rPr>
            </w:pPr>
            <w:r w:rsidRPr="00B54B92">
              <w:rPr>
                <w:rFonts w:ascii="Arial" w:hAnsi="Arial" w:cs="Arial"/>
                <w:b/>
                <w:bCs/>
                <w:sz w:val="20"/>
                <w:szCs w:val="20"/>
              </w:rPr>
              <w:t>NOTE:</w:t>
            </w:r>
            <w:r w:rsidRPr="00B54B92">
              <w:rPr>
                <w:rFonts w:ascii="Arial" w:hAnsi="Arial" w:cs="Arial"/>
                <w:sz w:val="20"/>
                <w:szCs w:val="20"/>
              </w:rPr>
              <w:t xml:space="preserve">  </w:t>
            </w:r>
            <w:r>
              <w:rPr>
                <w:rFonts w:ascii="Arial" w:hAnsi="Arial" w:cs="Arial"/>
                <w:sz w:val="20"/>
                <w:szCs w:val="20"/>
              </w:rPr>
              <w:t xml:space="preserve">For example, </w:t>
            </w:r>
            <w:r w:rsidRPr="00691222">
              <w:rPr>
                <w:rFonts w:ascii="Arial" w:hAnsi="Arial" w:cs="Arial"/>
                <w:sz w:val="20"/>
                <w:szCs w:val="20"/>
              </w:rPr>
              <w:t>an entity may disaggregate disclosure about plans showing one or more of the following features</w:t>
            </w:r>
            <w:r>
              <w:rPr>
                <w:rFonts w:ascii="Arial" w:hAnsi="Arial" w:cs="Arial"/>
                <w:sz w:val="20"/>
                <w:szCs w:val="20"/>
              </w:rPr>
              <w:t xml:space="preserve"> [25.146]</w:t>
            </w:r>
            <w:r w:rsidRPr="00691222">
              <w:rPr>
                <w:rFonts w:ascii="Arial" w:hAnsi="Arial" w:cs="Arial"/>
                <w:sz w:val="20"/>
                <w:szCs w:val="20"/>
              </w:rPr>
              <w:t>:</w:t>
            </w:r>
          </w:p>
          <w:p w14:paraId="76B1EB95" w14:textId="77777777" w:rsidR="00D73C3A" w:rsidRPr="00691222" w:rsidRDefault="00D73C3A" w:rsidP="00D73C3A">
            <w:pPr>
              <w:spacing w:before="60" w:after="60"/>
              <w:rPr>
                <w:rFonts w:ascii="Arial" w:hAnsi="Arial" w:cs="Arial"/>
                <w:sz w:val="20"/>
                <w:szCs w:val="20"/>
              </w:rPr>
            </w:pPr>
            <w:r w:rsidRPr="00691222">
              <w:rPr>
                <w:rFonts w:ascii="Arial" w:hAnsi="Arial" w:cs="Arial"/>
                <w:sz w:val="20"/>
                <w:szCs w:val="20"/>
              </w:rPr>
              <w:t>(a) Different geographical locations.</w:t>
            </w:r>
          </w:p>
          <w:p w14:paraId="22A7AB77" w14:textId="77777777" w:rsidR="00D73C3A" w:rsidRPr="00691222" w:rsidRDefault="00D73C3A" w:rsidP="00D73C3A">
            <w:pPr>
              <w:spacing w:before="60" w:after="60"/>
              <w:rPr>
                <w:rFonts w:ascii="Arial" w:hAnsi="Arial" w:cs="Arial"/>
                <w:sz w:val="20"/>
                <w:szCs w:val="20"/>
              </w:rPr>
            </w:pPr>
            <w:r w:rsidRPr="00691222">
              <w:rPr>
                <w:rFonts w:ascii="Arial" w:hAnsi="Arial" w:cs="Arial"/>
                <w:sz w:val="20"/>
                <w:szCs w:val="20"/>
              </w:rPr>
              <w:t xml:space="preserve">(b) Different characteristics such as flat salary pension plans, final salary </w:t>
            </w:r>
          </w:p>
          <w:p w14:paraId="1569C348" w14:textId="77777777" w:rsidR="00D73C3A" w:rsidRPr="00691222" w:rsidRDefault="00D73C3A" w:rsidP="00D73C3A">
            <w:pPr>
              <w:spacing w:before="60" w:after="60"/>
              <w:jc w:val="both"/>
              <w:rPr>
                <w:rFonts w:ascii="Arial" w:hAnsi="Arial" w:cs="Arial"/>
                <w:sz w:val="20"/>
                <w:szCs w:val="20"/>
              </w:rPr>
            </w:pPr>
            <w:r w:rsidRPr="00691222">
              <w:rPr>
                <w:rFonts w:ascii="Arial" w:hAnsi="Arial" w:cs="Arial"/>
                <w:sz w:val="20"/>
                <w:szCs w:val="20"/>
              </w:rPr>
              <w:t>pension plans or post-employment medical plans.</w:t>
            </w:r>
          </w:p>
          <w:p w14:paraId="15756CD6" w14:textId="77777777" w:rsidR="00D73C3A" w:rsidRPr="00691222" w:rsidRDefault="00D73C3A" w:rsidP="00D73C3A">
            <w:pPr>
              <w:spacing w:before="60" w:after="60"/>
              <w:rPr>
                <w:rFonts w:ascii="Arial" w:hAnsi="Arial" w:cs="Arial"/>
                <w:sz w:val="20"/>
                <w:szCs w:val="20"/>
              </w:rPr>
            </w:pPr>
            <w:r w:rsidRPr="00691222">
              <w:rPr>
                <w:rFonts w:ascii="Arial" w:hAnsi="Arial" w:cs="Arial"/>
                <w:sz w:val="20"/>
                <w:szCs w:val="20"/>
              </w:rPr>
              <w:t>(c) Different regulatory environments.</w:t>
            </w:r>
          </w:p>
          <w:p w14:paraId="54DD12C0" w14:textId="77777777" w:rsidR="00D73C3A" w:rsidRPr="00691222" w:rsidRDefault="00D73C3A" w:rsidP="00D73C3A">
            <w:pPr>
              <w:spacing w:before="60" w:after="60"/>
              <w:rPr>
                <w:rFonts w:ascii="Arial" w:hAnsi="Arial" w:cs="Arial"/>
                <w:sz w:val="20"/>
                <w:szCs w:val="20"/>
              </w:rPr>
            </w:pPr>
            <w:r w:rsidRPr="00691222">
              <w:rPr>
                <w:rFonts w:ascii="Arial" w:hAnsi="Arial" w:cs="Arial"/>
                <w:sz w:val="20"/>
                <w:szCs w:val="20"/>
              </w:rPr>
              <w:t>(d) Different reporting segments.</w:t>
            </w:r>
          </w:p>
          <w:p w14:paraId="402534C1" w14:textId="77777777" w:rsidR="00D73C3A" w:rsidRPr="00691222" w:rsidRDefault="00D73C3A" w:rsidP="00D73C3A">
            <w:pPr>
              <w:spacing w:before="60" w:after="60"/>
              <w:rPr>
                <w:rFonts w:ascii="Arial" w:hAnsi="Arial" w:cs="Arial"/>
                <w:sz w:val="20"/>
                <w:szCs w:val="20"/>
              </w:rPr>
            </w:pPr>
            <w:r w:rsidRPr="00691222">
              <w:rPr>
                <w:rFonts w:ascii="Arial" w:hAnsi="Arial" w:cs="Arial"/>
                <w:sz w:val="20"/>
                <w:szCs w:val="20"/>
              </w:rPr>
              <w:t xml:space="preserve">(e) Different funding arrangements (e.g. wholly unfunded, wholly or partly </w:t>
            </w:r>
          </w:p>
          <w:p w14:paraId="2644150E" w14:textId="6E65A441" w:rsidR="00D73C3A" w:rsidRDefault="00D73C3A" w:rsidP="00D73C3A">
            <w:pPr>
              <w:spacing w:before="60" w:after="60"/>
              <w:rPr>
                <w:rFonts w:ascii="Arial" w:hAnsi="Arial" w:cs="Arial"/>
                <w:sz w:val="20"/>
                <w:szCs w:val="20"/>
              </w:rPr>
            </w:pPr>
            <w:r w:rsidRPr="00691222">
              <w:rPr>
                <w:rFonts w:ascii="Arial" w:hAnsi="Arial" w:cs="Arial"/>
                <w:sz w:val="20"/>
                <w:szCs w:val="20"/>
              </w:rPr>
              <w:t>funded)</w:t>
            </w:r>
            <w:r>
              <w:rPr>
                <w:rFonts w:ascii="Arial" w:hAnsi="Arial" w:cs="Arial"/>
                <w:sz w:val="20"/>
                <w:szCs w:val="20"/>
              </w:rPr>
              <w:t>.</w:t>
            </w:r>
          </w:p>
        </w:tc>
      </w:tr>
      <w:tr w:rsidR="00D73C3A" w:rsidRPr="00983410" w14:paraId="6756FCA0" w14:textId="77777777" w:rsidTr="00E42954">
        <w:tc>
          <w:tcPr>
            <w:tcW w:w="837" w:type="dxa"/>
          </w:tcPr>
          <w:p w14:paraId="4B8A41E4"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92263AE" w14:textId="602B002B" w:rsidR="00D73C3A" w:rsidRDefault="00D73C3A" w:rsidP="00D73C3A">
            <w:pPr>
              <w:spacing w:before="60" w:after="60"/>
              <w:rPr>
                <w:rFonts w:ascii="Arial" w:hAnsi="Arial" w:cs="Arial"/>
                <w:sz w:val="20"/>
                <w:szCs w:val="20"/>
              </w:rPr>
            </w:pPr>
            <w:r w:rsidRPr="00691222">
              <w:rPr>
                <w:rFonts w:ascii="Arial" w:hAnsi="Arial" w:cs="Arial"/>
                <w:b/>
                <w:bCs/>
                <w:i/>
                <w:iCs/>
                <w:sz w:val="20"/>
                <w:szCs w:val="20"/>
              </w:rPr>
              <w:t>Characteristics of defined benefit plans and risks associated with them</w:t>
            </w:r>
          </w:p>
        </w:tc>
      </w:tr>
      <w:tr w:rsidR="00D73C3A" w:rsidRPr="00983410" w14:paraId="187201F9" w14:textId="77777777" w:rsidTr="00435C9F">
        <w:tc>
          <w:tcPr>
            <w:tcW w:w="837" w:type="dxa"/>
          </w:tcPr>
          <w:p w14:paraId="5429A7CA" w14:textId="77777777" w:rsidR="00D73C3A" w:rsidRPr="00212767"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D16DEAD" w14:textId="155C79B8" w:rsidR="00D73C3A" w:rsidRPr="004D5D9A" w:rsidRDefault="00D73C3A" w:rsidP="00D73C3A">
            <w:pPr>
              <w:spacing w:before="60" w:after="60"/>
              <w:rPr>
                <w:rFonts w:ascii="Arial" w:hAnsi="Arial" w:cs="Arial"/>
                <w:sz w:val="20"/>
                <w:szCs w:val="20"/>
              </w:rPr>
            </w:pPr>
            <w:r w:rsidRPr="00535FB3">
              <w:rPr>
                <w:rFonts w:ascii="Arial" w:hAnsi="Arial" w:cs="Arial"/>
                <w:sz w:val="20"/>
                <w:szCs w:val="20"/>
              </w:rPr>
              <w:t>Has the following been disclosed:</w:t>
            </w:r>
          </w:p>
        </w:tc>
        <w:tc>
          <w:tcPr>
            <w:tcW w:w="1166" w:type="dxa"/>
          </w:tcPr>
          <w:p w14:paraId="6758C16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081977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1697B12" w14:textId="77777777" w:rsidR="00D73C3A" w:rsidRDefault="00D73C3A" w:rsidP="00D73C3A">
            <w:pPr>
              <w:spacing w:before="60" w:after="60"/>
              <w:rPr>
                <w:rFonts w:ascii="Arial" w:hAnsi="Arial" w:cs="Arial"/>
                <w:sz w:val="20"/>
                <w:szCs w:val="20"/>
              </w:rPr>
            </w:pPr>
          </w:p>
        </w:tc>
        <w:tc>
          <w:tcPr>
            <w:tcW w:w="1710" w:type="dxa"/>
          </w:tcPr>
          <w:p w14:paraId="56A354C7" w14:textId="530140F9" w:rsidR="00D73C3A" w:rsidRDefault="00D73C3A" w:rsidP="00D73C3A">
            <w:pPr>
              <w:spacing w:before="60" w:after="60"/>
              <w:rPr>
                <w:rFonts w:ascii="Arial" w:hAnsi="Arial" w:cs="Arial"/>
                <w:sz w:val="20"/>
                <w:szCs w:val="20"/>
              </w:rPr>
            </w:pPr>
            <w:r>
              <w:rPr>
                <w:rFonts w:ascii="Arial" w:hAnsi="Arial" w:cs="Arial"/>
                <w:sz w:val="20"/>
                <w:szCs w:val="20"/>
              </w:rPr>
              <w:t>25.147</w:t>
            </w:r>
          </w:p>
        </w:tc>
        <w:tc>
          <w:tcPr>
            <w:tcW w:w="1895" w:type="dxa"/>
          </w:tcPr>
          <w:p w14:paraId="52F83E11" w14:textId="72266A25" w:rsidR="00D73C3A" w:rsidRDefault="00000000" w:rsidP="00D73C3A">
            <w:pPr>
              <w:spacing w:before="60" w:after="60"/>
              <w:rPr>
                <w:rFonts w:ascii="Arial" w:hAnsi="Arial" w:cs="Arial"/>
                <w:sz w:val="20"/>
                <w:szCs w:val="20"/>
              </w:rPr>
            </w:pPr>
            <w:sdt>
              <w:sdtPr>
                <w:rPr>
                  <w:rFonts w:ascii="Arial" w:hAnsi="Arial" w:cs="Arial"/>
                  <w:sz w:val="20"/>
                  <w:szCs w:val="20"/>
                </w:rPr>
                <w:id w:val="977273274"/>
                <w:placeholder>
                  <w:docPart w:val="A251F9E139F74A85836C29A17C15890D"/>
                </w:placeholder>
              </w:sdtPr>
              <w:sdtContent>
                <w:sdt>
                  <w:sdtPr>
                    <w:rPr>
                      <w:rFonts w:ascii="Arial" w:hAnsi="Arial" w:cs="Arial"/>
                      <w:sz w:val="20"/>
                      <w:szCs w:val="20"/>
                    </w:rPr>
                    <w:id w:val="-2121991756"/>
                    <w:placeholder>
                      <w:docPart w:val="A251F9E139F74A85836C29A17C15890D"/>
                    </w:placeholder>
                    <w:showingPlcHdr/>
                  </w:sdtPr>
                  <w:sdtContent>
                    <w:r w:rsidR="00D73C3A" w:rsidRPr="002C72EA">
                      <w:rPr>
                        <w:rStyle w:val="PlaceholderText"/>
                      </w:rPr>
                      <w:t>Click or tap here to enter text.</w:t>
                    </w:r>
                  </w:sdtContent>
                </w:sdt>
              </w:sdtContent>
            </w:sdt>
          </w:p>
        </w:tc>
      </w:tr>
      <w:tr w:rsidR="00D73C3A" w:rsidRPr="00983410" w14:paraId="66344BD5" w14:textId="77777777" w:rsidTr="00435C9F">
        <w:tc>
          <w:tcPr>
            <w:tcW w:w="837" w:type="dxa"/>
          </w:tcPr>
          <w:p w14:paraId="754C3141"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0A905D" w14:textId="56DEBB77" w:rsidR="00D73C3A" w:rsidRPr="004D5D9A" w:rsidRDefault="00D73C3A" w:rsidP="0060763B">
            <w:pPr>
              <w:pStyle w:val="ListParagraph"/>
              <w:numPr>
                <w:ilvl w:val="0"/>
                <w:numId w:val="335"/>
              </w:numPr>
              <w:spacing w:before="60" w:after="60"/>
              <w:jc w:val="left"/>
              <w:rPr>
                <w:rFonts w:ascii="Arial" w:hAnsi="Arial" w:cs="Arial"/>
                <w:sz w:val="20"/>
                <w:szCs w:val="20"/>
              </w:rPr>
            </w:pPr>
            <w:r>
              <w:rPr>
                <w:rFonts w:ascii="Arial" w:hAnsi="Arial" w:cs="Arial"/>
                <w:sz w:val="20"/>
                <w:szCs w:val="20"/>
              </w:rPr>
              <w:t>information about the characteristics of its defined benefit plans, including:</w:t>
            </w:r>
          </w:p>
        </w:tc>
        <w:tc>
          <w:tcPr>
            <w:tcW w:w="1166" w:type="dxa"/>
          </w:tcPr>
          <w:p w14:paraId="06232F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630146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50FC1A" w14:textId="0ED9DB30" w:rsidR="00D73C3A" w:rsidRDefault="00000000" w:rsidP="00D73C3A">
            <w:pPr>
              <w:spacing w:before="60" w:after="60"/>
              <w:rPr>
                <w:rFonts w:ascii="Arial" w:hAnsi="Arial" w:cs="Arial"/>
                <w:sz w:val="20"/>
                <w:szCs w:val="20"/>
              </w:rPr>
            </w:pPr>
            <w:sdt>
              <w:sdtPr>
                <w:rPr>
                  <w:rFonts w:ascii="Arial" w:hAnsi="Arial" w:cs="Arial"/>
                  <w:sz w:val="20"/>
                  <w:szCs w:val="20"/>
                </w:rPr>
                <w:id w:val="-804523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CE453C1" w14:textId="56BA87D8" w:rsidR="00D73C3A" w:rsidRDefault="00D73C3A" w:rsidP="00D73C3A">
            <w:pPr>
              <w:spacing w:before="60" w:after="60"/>
              <w:rPr>
                <w:rFonts w:ascii="Arial" w:hAnsi="Arial" w:cs="Arial"/>
                <w:sz w:val="20"/>
                <w:szCs w:val="20"/>
              </w:rPr>
            </w:pPr>
            <w:r>
              <w:rPr>
                <w:rFonts w:ascii="Arial" w:hAnsi="Arial" w:cs="Arial"/>
                <w:sz w:val="20"/>
                <w:szCs w:val="20"/>
              </w:rPr>
              <w:t>25.147(a)</w:t>
            </w:r>
          </w:p>
        </w:tc>
        <w:sdt>
          <w:sdtPr>
            <w:rPr>
              <w:rFonts w:ascii="Arial" w:hAnsi="Arial" w:cs="Arial"/>
              <w:sz w:val="20"/>
              <w:szCs w:val="20"/>
            </w:rPr>
            <w:id w:val="-97103229"/>
            <w:placeholder>
              <w:docPart w:val="F2A29CA4C8474D50B530220CA332F646"/>
            </w:placeholder>
            <w:showingPlcHdr/>
          </w:sdtPr>
          <w:sdtContent>
            <w:tc>
              <w:tcPr>
                <w:tcW w:w="1895" w:type="dxa"/>
              </w:tcPr>
              <w:p w14:paraId="4E6DD294" w14:textId="4CFA474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961A1B6" w14:textId="77777777" w:rsidTr="00435C9F">
        <w:tc>
          <w:tcPr>
            <w:tcW w:w="837" w:type="dxa"/>
          </w:tcPr>
          <w:p w14:paraId="26D91CEE"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237A223" w14:textId="39CAB2C0" w:rsidR="00D73C3A" w:rsidRPr="004D5D9A" w:rsidRDefault="00D73C3A" w:rsidP="0060763B">
            <w:pPr>
              <w:pStyle w:val="ListParagraph"/>
              <w:numPr>
                <w:ilvl w:val="0"/>
                <w:numId w:val="336"/>
              </w:numPr>
              <w:spacing w:before="60" w:after="60"/>
              <w:jc w:val="left"/>
              <w:rPr>
                <w:rFonts w:ascii="Arial" w:hAnsi="Arial" w:cs="Arial"/>
                <w:sz w:val="20"/>
                <w:szCs w:val="20"/>
              </w:rPr>
            </w:pPr>
            <w:r w:rsidRPr="006B7729">
              <w:rPr>
                <w:rFonts w:ascii="Arial" w:hAnsi="Arial" w:cs="Arial"/>
                <w:sz w:val="20"/>
                <w:szCs w:val="20"/>
              </w:rPr>
              <w:t>The nature of the benefits provided by the plan (e.g. final salary defined benefit plan or contribution-based plan with guarantee)</w:t>
            </w:r>
            <w:r w:rsidRPr="007531D8">
              <w:rPr>
                <w:rFonts w:ascii="Arial" w:hAnsi="Arial" w:cs="Arial"/>
                <w:sz w:val="20"/>
                <w:szCs w:val="20"/>
              </w:rPr>
              <w:t>?</w:t>
            </w:r>
          </w:p>
        </w:tc>
        <w:tc>
          <w:tcPr>
            <w:tcW w:w="1166" w:type="dxa"/>
          </w:tcPr>
          <w:p w14:paraId="3DFBF7D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49958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B540416" w14:textId="065ECCB2" w:rsidR="00D73C3A" w:rsidRDefault="00000000" w:rsidP="00D73C3A">
            <w:pPr>
              <w:spacing w:before="60" w:after="60"/>
              <w:rPr>
                <w:rFonts w:ascii="Arial" w:hAnsi="Arial" w:cs="Arial"/>
                <w:sz w:val="20"/>
                <w:szCs w:val="20"/>
              </w:rPr>
            </w:pPr>
            <w:sdt>
              <w:sdtPr>
                <w:rPr>
                  <w:rFonts w:ascii="Arial" w:hAnsi="Arial" w:cs="Arial"/>
                  <w:sz w:val="20"/>
                  <w:szCs w:val="20"/>
                </w:rPr>
                <w:id w:val="-13842574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12DA512" w14:textId="7DDF6BE0" w:rsidR="00D73C3A" w:rsidRDefault="00D73C3A" w:rsidP="00D73C3A">
            <w:pPr>
              <w:spacing w:before="60" w:after="60"/>
              <w:rPr>
                <w:rFonts w:ascii="Arial" w:hAnsi="Arial" w:cs="Arial"/>
                <w:sz w:val="20"/>
                <w:szCs w:val="20"/>
              </w:rPr>
            </w:pPr>
            <w:r>
              <w:rPr>
                <w:rFonts w:ascii="Arial" w:hAnsi="Arial" w:cs="Arial"/>
                <w:sz w:val="20"/>
                <w:szCs w:val="20"/>
              </w:rPr>
              <w:t>25.147(a)(i)</w:t>
            </w:r>
          </w:p>
        </w:tc>
        <w:sdt>
          <w:sdtPr>
            <w:rPr>
              <w:rFonts w:ascii="Arial" w:hAnsi="Arial" w:cs="Arial"/>
              <w:sz w:val="20"/>
              <w:szCs w:val="20"/>
            </w:rPr>
            <w:id w:val="-162166695"/>
            <w:placeholder>
              <w:docPart w:val="28A9B47358ED43FE8579295AEC4C43DF"/>
            </w:placeholder>
            <w:showingPlcHdr/>
          </w:sdtPr>
          <w:sdtContent>
            <w:tc>
              <w:tcPr>
                <w:tcW w:w="1895" w:type="dxa"/>
              </w:tcPr>
              <w:p w14:paraId="0F227EA8" w14:textId="7F3A7EC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3EA91C9" w14:textId="77777777" w:rsidTr="00435C9F">
        <w:tc>
          <w:tcPr>
            <w:tcW w:w="837" w:type="dxa"/>
          </w:tcPr>
          <w:p w14:paraId="2BC40646"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A317D54" w14:textId="30384685" w:rsidR="00D73C3A" w:rsidRPr="004D5D9A" w:rsidRDefault="00D73C3A" w:rsidP="0060763B">
            <w:pPr>
              <w:pStyle w:val="ListParagraph"/>
              <w:numPr>
                <w:ilvl w:val="0"/>
                <w:numId w:val="336"/>
              </w:numPr>
              <w:spacing w:before="60" w:after="60"/>
              <w:jc w:val="left"/>
              <w:rPr>
                <w:rFonts w:ascii="Arial" w:hAnsi="Arial" w:cs="Arial"/>
                <w:sz w:val="20"/>
                <w:szCs w:val="20"/>
              </w:rPr>
            </w:pPr>
            <w:r w:rsidRPr="006B7729">
              <w:rPr>
                <w:rFonts w:ascii="Arial" w:hAnsi="Arial" w:cs="Arial"/>
                <w:sz w:val="20"/>
                <w:szCs w:val="20"/>
              </w:rPr>
              <w:t>A description of the regulatory framework in which the plan operates, for example the level of any minimum funding requirements, and any effect of the regulatory framework on the plan, such as the asset ceiling</w:t>
            </w:r>
            <w:r>
              <w:rPr>
                <w:rFonts w:ascii="Arial" w:hAnsi="Arial" w:cs="Arial"/>
                <w:sz w:val="20"/>
                <w:szCs w:val="20"/>
              </w:rPr>
              <w:t>?</w:t>
            </w:r>
          </w:p>
        </w:tc>
        <w:tc>
          <w:tcPr>
            <w:tcW w:w="1166" w:type="dxa"/>
          </w:tcPr>
          <w:p w14:paraId="3E1A9E3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695283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A1C772" w14:textId="1E35B274" w:rsidR="00D73C3A" w:rsidRDefault="00000000" w:rsidP="00D73C3A">
            <w:pPr>
              <w:spacing w:before="60" w:after="60"/>
              <w:rPr>
                <w:rFonts w:ascii="Arial" w:hAnsi="Arial" w:cs="Arial"/>
                <w:sz w:val="20"/>
                <w:szCs w:val="20"/>
              </w:rPr>
            </w:pPr>
            <w:sdt>
              <w:sdtPr>
                <w:rPr>
                  <w:rFonts w:ascii="Arial" w:hAnsi="Arial" w:cs="Arial"/>
                  <w:sz w:val="20"/>
                  <w:szCs w:val="20"/>
                </w:rPr>
                <w:id w:val="-4164870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46D48A4" w14:textId="0D0BBE45" w:rsidR="00D73C3A" w:rsidRDefault="00D73C3A" w:rsidP="00D73C3A">
            <w:pPr>
              <w:spacing w:before="60" w:after="60"/>
              <w:rPr>
                <w:rFonts w:ascii="Arial" w:hAnsi="Arial" w:cs="Arial"/>
                <w:sz w:val="20"/>
                <w:szCs w:val="20"/>
              </w:rPr>
            </w:pPr>
            <w:r>
              <w:rPr>
                <w:rFonts w:ascii="Arial" w:hAnsi="Arial" w:cs="Arial"/>
                <w:sz w:val="20"/>
                <w:szCs w:val="20"/>
              </w:rPr>
              <w:t>25.147(a)(ii)</w:t>
            </w:r>
          </w:p>
        </w:tc>
        <w:sdt>
          <w:sdtPr>
            <w:rPr>
              <w:rFonts w:ascii="Arial" w:hAnsi="Arial" w:cs="Arial"/>
              <w:sz w:val="20"/>
              <w:szCs w:val="20"/>
            </w:rPr>
            <w:id w:val="1854915676"/>
            <w:placeholder>
              <w:docPart w:val="A32E2834EAF1457E8424AA4EB9B8F603"/>
            </w:placeholder>
            <w:showingPlcHdr/>
          </w:sdtPr>
          <w:sdtContent>
            <w:tc>
              <w:tcPr>
                <w:tcW w:w="1895" w:type="dxa"/>
              </w:tcPr>
              <w:p w14:paraId="3F888888" w14:textId="168F246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87B238A" w14:textId="77777777" w:rsidTr="00435C9F">
        <w:tc>
          <w:tcPr>
            <w:tcW w:w="837" w:type="dxa"/>
          </w:tcPr>
          <w:p w14:paraId="702AC070"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32569B9" w14:textId="79F61CD4" w:rsidR="00D73C3A" w:rsidRPr="004D5D9A" w:rsidRDefault="00D73C3A" w:rsidP="0060763B">
            <w:pPr>
              <w:pStyle w:val="ListParagraph"/>
              <w:numPr>
                <w:ilvl w:val="0"/>
                <w:numId w:val="336"/>
              </w:numPr>
              <w:spacing w:before="60" w:after="60"/>
              <w:jc w:val="left"/>
              <w:rPr>
                <w:rFonts w:ascii="Arial" w:hAnsi="Arial" w:cs="Arial"/>
                <w:sz w:val="20"/>
                <w:szCs w:val="20"/>
              </w:rPr>
            </w:pPr>
            <w:r w:rsidRPr="006B7729">
              <w:rPr>
                <w:rFonts w:ascii="Arial" w:hAnsi="Arial" w:cs="Arial"/>
                <w:sz w:val="20"/>
                <w:szCs w:val="20"/>
              </w:rPr>
              <w:t xml:space="preserve">A description of any other entity’s responsibilities for the governance of the plan, for example responsibilities of trustees or of </w:t>
            </w:r>
            <w:r>
              <w:rPr>
                <w:rFonts w:ascii="Arial" w:hAnsi="Arial" w:cs="Arial"/>
                <w:sz w:val="20"/>
                <w:szCs w:val="20"/>
              </w:rPr>
              <w:t>m</w:t>
            </w:r>
            <w:r w:rsidRPr="006B7729">
              <w:rPr>
                <w:rFonts w:ascii="Arial" w:hAnsi="Arial" w:cs="Arial"/>
                <w:sz w:val="20"/>
                <w:szCs w:val="20"/>
              </w:rPr>
              <w:t>anagement of the plan</w:t>
            </w:r>
            <w:r>
              <w:rPr>
                <w:rFonts w:ascii="Arial" w:hAnsi="Arial" w:cs="Arial"/>
                <w:sz w:val="20"/>
                <w:szCs w:val="20"/>
              </w:rPr>
              <w:t>?</w:t>
            </w:r>
          </w:p>
        </w:tc>
        <w:tc>
          <w:tcPr>
            <w:tcW w:w="1166" w:type="dxa"/>
          </w:tcPr>
          <w:p w14:paraId="15816E6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017913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D559A60" w14:textId="21765445" w:rsidR="00D73C3A" w:rsidRDefault="00000000" w:rsidP="00D73C3A">
            <w:pPr>
              <w:spacing w:before="60" w:after="60"/>
              <w:rPr>
                <w:rFonts w:ascii="Arial" w:hAnsi="Arial" w:cs="Arial"/>
                <w:sz w:val="20"/>
                <w:szCs w:val="20"/>
              </w:rPr>
            </w:pPr>
            <w:sdt>
              <w:sdtPr>
                <w:rPr>
                  <w:rFonts w:ascii="Arial" w:hAnsi="Arial" w:cs="Arial"/>
                  <w:sz w:val="20"/>
                  <w:szCs w:val="20"/>
                </w:rPr>
                <w:id w:val="471973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810293F" w14:textId="538B9A88" w:rsidR="00D73C3A" w:rsidRDefault="00D73C3A" w:rsidP="00D73C3A">
            <w:pPr>
              <w:spacing w:before="60" w:after="60"/>
              <w:rPr>
                <w:rFonts w:ascii="Arial" w:hAnsi="Arial" w:cs="Arial"/>
                <w:sz w:val="20"/>
                <w:szCs w:val="20"/>
              </w:rPr>
            </w:pPr>
            <w:r>
              <w:rPr>
                <w:rFonts w:ascii="Arial" w:hAnsi="Arial" w:cs="Arial"/>
                <w:sz w:val="20"/>
                <w:szCs w:val="20"/>
              </w:rPr>
              <w:t>25.147(a)(iii)</w:t>
            </w:r>
          </w:p>
        </w:tc>
        <w:sdt>
          <w:sdtPr>
            <w:rPr>
              <w:rFonts w:ascii="Arial" w:hAnsi="Arial" w:cs="Arial"/>
              <w:sz w:val="20"/>
              <w:szCs w:val="20"/>
            </w:rPr>
            <w:id w:val="307289567"/>
            <w:placeholder>
              <w:docPart w:val="81EED36D1F7548A78089822F5F7687A2"/>
            </w:placeholder>
            <w:showingPlcHdr/>
          </w:sdtPr>
          <w:sdtContent>
            <w:tc>
              <w:tcPr>
                <w:tcW w:w="1895" w:type="dxa"/>
              </w:tcPr>
              <w:p w14:paraId="3F0B1D98" w14:textId="2DB4277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B04A23D" w14:textId="77777777" w:rsidTr="00435C9F">
        <w:tc>
          <w:tcPr>
            <w:tcW w:w="837" w:type="dxa"/>
          </w:tcPr>
          <w:p w14:paraId="01FABC50"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B16FA72" w14:textId="3E5C6218" w:rsidR="00D73C3A" w:rsidRPr="004D5D9A" w:rsidRDefault="00D73C3A" w:rsidP="0060763B">
            <w:pPr>
              <w:pStyle w:val="ListParagraph"/>
              <w:numPr>
                <w:ilvl w:val="0"/>
                <w:numId w:val="335"/>
              </w:numPr>
              <w:spacing w:before="60" w:after="60"/>
              <w:jc w:val="left"/>
              <w:rPr>
                <w:rFonts w:ascii="Arial" w:hAnsi="Arial" w:cs="Arial"/>
                <w:sz w:val="20"/>
                <w:szCs w:val="20"/>
              </w:rPr>
            </w:pPr>
            <w:r>
              <w:rPr>
                <w:rFonts w:ascii="Arial" w:hAnsi="Arial" w:cs="Arial"/>
                <w:sz w:val="20"/>
                <w:szCs w:val="20"/>
              </w:rPr>
              <w:t xml:space="preserve">a </w:t>
            </w:r>
            <w:r w:rsidRPr="00555DF7">
              <w:rPr>
                <w:rFonts w:ascii="Arial" w:hAnsi="Arial" w:cs="Arial"/>
                <w:sz w:val="20"/>
                <w:szCs w:val="20"/>
              </w:rPr>
              <w:t>description of the risks to which the plan exposes the entity, focused on any unusual, entity-specific or plan-specific risks, and of any significant concentrations of risk</w:t>
            </w:r>
            <w:r>
              <w:rPr>
                <w:rFonts w:ascii="Arial" w:hAnsi="Arial" w:cs="Arial"/>
                <w:sz w:val="20"/>
                <w:szCs w:val="20"/>
              </w:rPr>
              <w:t>?</w:t>
            </w:r>
          </w:p>
        </w:tc>
        <w:tc>
          <w:tcPr>
            <w:tcW w:w="1166" w:type="dxa"/>
          </w:tcPr>
          <w:p w14:paraId="723A5DA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177962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B928F6F" w14:textId="44274BFF" w:rsidR="00D73C3A" w:rsidRDefault="00000000" w:rsidP="00D73C3A">
            <w:pPr>
              <w:spacing w:before="60" w:after="60"/>
              <w:rPr>
                <w:rFonts w:ascii="Arial" w:hAnsi="Arial" w:cs="Arial"/>
                <w:sz w:val="20"/>
                <w:szCs w:val="20"/>
              </w:rPr>
            </w:pPr>
            <w:sdt>
              <w:sdtPr>
                <w:rPr>
                  <w:rFonts w:ascii="Arial" w:hAnsi="Arial" w:cs="Arial"/>
                  <w:sz w:val="20"/>
                  <w:szCs w:val="20"/>
                </w:rPr>
                <w:id w:val="-7131934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0953949" w14:textId="329B5360" w:rsidR="00D73C3A" w:rsidRDefault="00D73C3A" w:rsidP="00D73C3A">
            <w:pPr>
              <w:spacing w:before="60" w:after="60"/>
              <w:rPr>
                <w:rFonts w:ascii="Arial" w:hAnsi="Arial" w:cs="Arial"/>
                <w:sz w:val="20"/>
                <w:szCs w:val="20"/>
              </w:rPr>
            </w:pPr>
            <w:r>
              <w:rPr>
                <w:rFonts w:ascii="Arial" w:hAnsi="Arial" w:cs="Arial"/>
                <w:sz w:val="20"/>
                <w:szCs w:val="20"/>
              </w:rPr>
              <w:t>25.147(b)</w:t>
            </w:r>
          </w:p>
        </w:tc>
        <w:sdt>
          <w:sdtPr>
            <w:rPr>
              <w:rFonts w:ascii="Arial" w:hAnsi="Arial" w:cs="Arial"/>
              <w:sz w:val="20"/>
              <w:szCs w:val="20"/>
            </w:rPr>
            <w:id w:val="-732311689"/>
            <w:placeholder>
              <w:docPart w:val="64DE55CA3F07415080BD41FF419135D6"/>
            </w:placeholder>
            <w:showingPlcHdr/>
          </w:sdtPr>
          <w:sdtContent>
            <w:tc>
              <w:tcPr>
                <w:tcW w:w="1895" w:type="dxa"/>
              </w:tcPr>
              <w:p w14:paraId="47C350EE" w14:textId="0BDA464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C578855" w14:textId="77777777" w:rsidTr="00435C9F">
        <w:tc>
          <w:tcPr>
            <w:tcW w:w="837" w:type="dxa"/>
          </w:tcPr>
          <w:p w14:paraId="0EE2C62F"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CD9C08F" w14:textId="792BFF5E" w:rsidR="00D73C3A" w:rsidRPr="004D5D9A" w:rsidRDefault="00D73C3A" w:rsidP="0060763B">
            <w:pPr>
              <w:pStyle w:val="ListParagraph"/>
              <w:numPr>
                <w:ilvl w:val="0"/>
                <w:numId w:val="335"/>
              </w:numPr>
              <w:spacing w:before="60" w:after="60"/>
              <w:jc w:val="left"/>
              <w:rPr>
                <w:rFonts w:ascii="Arial" w:hAnsi="Arial" w:cs="Arial"/>
                <w:sz w:val="20"/>
                <w:szCs w:val="20"/>
              </w:rPr>
            </w:pPr>
            <w:r>
              <w:rPr>
                <w:rFonts w:ascii="Arial" w:hAnsi="Arial" w:cs="Arial"/>
                <w:sz w:val="20"/>
                <w:szCs w:val="20"/>
              </w:rPr>
              <w:t>a</w:t>
            </w:r>
            <w:r w:rsidRPr="00555DF7">
              <w:rPr>
                <w:rFonts w:ascii="Arial" w:hAnsi="Arial" w:cs="Arial"/>
                <w:sz w:val="20"/>
                <w:szCs w:val="20"/>
              </w:rPr>
              <w:t xml:space="preserve"> description of any plan amendments, curtailments and settlements</w:t>
            </w:r>
            <w:r>
              <w:rPr>
                <w:rFonts w:ascii="Arial" w:hAnsi="Arial" w:cs="Arial"/>
                <w:sz w:val="20"/>
                <w:szCs w:val="20"/>
              </w:rPr>
              <w:t>?</w:t>
            </w:r>
          </w:p>
        </w:tc>
        <w:tc>
          <w:tcPr>
            <w:tcW w:w="1166" w:type="dxa"/>
          </w:tcPr>
          <w:p w14:paraId="6AF2166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230532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8BCEC5E" w14:textId="645219DA" w:rsidR="00D73C3A" w:rsidRDefault="00000000" w:rsidP="00D73C3A">
            <w:pPr>
              <w:spacing w:before="60" w:after="60"/>
              <w:rPr>
                <w:rFonts w:ascii="Arial" w:hAnsi="Arial" w:cs="Arial"/>
                <w:sz w:val="20"/>
                <w:szCs w:val="20"/>
              </w:rPr>
            </w:pPr>
            <w:sdt>
              <w:sdtPr>
                <w:rPr>
                  <w:rFonts w:ascii="Arial" w:hAnsi="Arial" w:cs="Arial"/>
                  <w:sz w:val="20"/>
                  <w:szCs w:val="20"/>
                </w:rPr>
                <w:id w:val="-17813371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2C49163" w14:textId="3CB6A606" w:rsidR="00D73C3A" w:rsidRDefault="00D73C3A" w:rsidP="00D73C3A">
            <w:pPr>
              <w:spacing w:before="60" w:after="60"/>
              <w:rPr>
                <w:rFonts w:ascii="Arial" w:hAnsi="Arial" w:cs="Arial"/>
                <w:sz w:val="20"/>
                <w:szCs w:val="20"/>
              </w:rPr>
            </w:pPr>
            <w:r>
              <w:rPr>
                <w:rFonts w:ascii="Arial" w:hAnsi="Arial" w:cs="Arial"/>
                <w:sz w:val="20"/>
                <w:szCs w:val="20"/>
              </w:rPr>
              <w:t>25.147(c)</w:t>
            </w:r>
          </w:p>
        </w:tc>
        <w:sdt>
          <w:sdtPr>
            <w:rPr>
              <w:rFonts w:ascii="Arial" w:hAnsi="Arial" w:cs="Arial"/>
              <w:sz w:val="20"/>
              <w:szCs w:val="20"/>
            </w:rPr>
            <w:id w:val="-1527324321"/>
            <w:placeholder>
              <w:docPart w:val="A35B450BCE134AD69FAD4C8944C1A6A6"/>
            </w:placeholder>
            <w:showingPlcHdr/>
          </w:sdtPr>
          <w:sdtContent>
            <w:tc>
              <w:tcPr>
                <w:tcW w:w="1895" w:type="dxa"/>
              </w:tcPr>
              <w:p w14:paraId="0A0A687F" w14:textId="460C084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A397FCF" w14:textId="77777777" w:rsidTr="00435C9F">
        <w:tc>
          <w:tcPr>
            <w:tcW w:w="837" w:type="dxa"/>
          </w:tcPr>
          <w:p w14:paraId="09081A96"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6F0A79D" w14:textId="27F0B262" w:rsidR="00D73C3A" w:rsidRPr="004D5D9A" w:rsidRDefault="00D73C3A" w:rsidP="0060763B">
            <w:pPr>
              <w:pStyle w:val="ListParagraph"/>
              <w:numPr>
                <w:ilvl w:val="0"/>
                <w:numId w:val="335"/>
              </w:numPr>
              <w:spacing w:before="60" w:after="60"/>
              <w:jc w:val="left"/>
              <w:rPr>
                <w:rFonts w:ascii="Arial" w:hAnsi="Arial" w:cs="Arial"/>
                <w:sz w:val="20"/>
                <w:szCs w:val="20"/>
              </w:rPr>
            </w:pPr>
            <w:r>
              <w:rPr>
                <w:rFonts w:ascii="Arial" w:hAnsi="Arial" w:cs="Arial"/>
                <w:sz w:val="20"/>
                <w:szCs w:val="20"/>
              </w:rPr>
              <w:t>t</w:t>
            </w:r>
            <w:r w:rsidRPr="00555DF7">
              <w:rPr>
                <w:rFonts w:ascii="Arial" w:hAnsi="Arial" w:cs="Arial"/>
                <w:sz w:val="20"/>
                <w:szCs w:val="20"/>
              </w:rPr>
              <w:t>he basis on which the discount rate has been determined</w:t>
            </w:r>
            <w:r>
              <w:rPr>
                <w:rFonts w:ascii="Arial" w:hAnsi="Arial" w:cs="Arial"/>
                <w:sz w:val="20"/>
                <w:szCs w:val="20"/>
              </w:rPr>
              <w:t>?</w:t>
            </w:r>
          </w:p>
        </w:tc>
        <w:tc>
          <w:tcPr>
            <w:tcW w:w="1166" w:type="dxa"/>
          </w:tcPr>
          <w:p w14:paraId="6996AF8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816341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95AF193" w14:textId="54D84F8A" w:rsidR="00D73C3A" w:rsidRDefault="00000000" w:rsidP="00D73C3A">
            <w:pPr>
              <w:spacing w:before="60" w:after="60"/>
              <w:rPr>
                <w:rFonts w:ascii="Arial" w:hAnsi="Arial" w:cs="Arial"/>
                <w:sz w:val="20"/>
                <w:szCs w:val="20"/>
              </w:rPr>
            </w:pPr>
            <w:sdt>
              <w:sdtPr>
                <w:rPr>
                  <w:rFonts w:ascii="Arial" w:hAnsi="Arial" w:cs="Arial"/>
                  <w:sz w:val="20"/>
                  <w:szCs w:val="20"/>
                </w:rPr>
                <w:id w:val="-17141887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0F26F71" w14:textId="09705341" w:rsidR="00D73C3A" w:rsidRDefault="00D73C3A" w:rsidP="00D73C3A">
            <w:pPr>
              <w:spacing w:before="60" w:after="60"/>
              <w:rPr>
                <w:rFonts w:ascii="Arial" w:hAnsi="Arial" w:cs="Arial"/>
                <w:sz w:val="20"/>
                <w:szCs w:val="20"/>
              </w:rPr>
            </w:pPr>
            <w:r>
              <w:rPr>
                <w:rFonts w:ascii="Arial" w:hAnsi="Arial" w:cs="Arial"/>
                <w:sz w:val="20"/>
                <w:szCs w:val="20"/>
              </w:rPr>
              <w:t>25.147(d)</w:t>
            </w:r>
          </w:p>
        </w:tc>
        <w:sdt>
          <w:sdtPr>
            <w:rPr>
              <w:rFonts w:ascii="Arial" w:hAnsi="Arial" w:cs="Arial"/>
              <w:sz w:val="20"/>
              <w:szCs w:val="20"/>
            </w:rPr>
            <w:id w:val="-1964259242"/>
            <w:placeholder>
              <w:docPart w:val="C1890068660942F7A7896BD8453D4FBA"/>
            </w:placeholder>
            <w:showingPlcHdr/>
          </w:sdtPr>
          <w:sdtContent>
            <w:tc>
              <w:tcPr>
                <w:tcW w:w="1895" w:type="dxa"/>
              </w:tcPr>
              <w:p w14:paraId="0FAA1021" w14:textId="35368A3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1A7122" w14:textId="77777777" w:rsidTr="00BA6AFE">
        <w:tc>
          <w:tcPr>
            <w:tcW w:w="837" w:type="dxa"/>
          </w:tcPr>
          <w:p w14:paraId="70FC002A"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C3EF3C4" w14:textId="6D440BF2" w:rsidR="00D73C3A" w:rsidRDefault="00D73C3A" w:rsidP="00D73C3A">
            <w:pPr>
              <w:spacing w:before="60" w:after="60"/>
              <w:rPr>
                <w:rFonts w:ascii="Arial" w:hAnsi="Arial" w:cs="Arial"/>
                <w:sz w:val="20"/>
                <w:szCs w:val="20"/>
              </w:rPr>
            </w:pPr>
            <w:r>
              <w:rPr>
                <w:rFonts w:ascii="Arial" w:hAnsi="Arial" w:cs="Arial"/>
                <w:b/>
                <w:bCs/>
                <w:i/>
                <w:iCs/>
                <w:sz w:val="20"/>
                <w:szCs w:val="20"/>
              </w:rPr>
              <w:t>Explanation of amounts in the financial statements</w:t>
            </w:r>
          </w:p>
        </w:tc>
      </w:tr>
      <w:tr w:rsidR="00D73C3A" w:rsidRPr="00983410" w14:paraId="6680BCD1" w14:textId="77777777" w:rsidTr="00435C9F">
        <w:tc>
          <w:tcPr>
            <w:tcW w:w="837" w:type="dxa"/>
          </w:tcPr>
          <w:p w14:paraId="5E0402DA" w14:textId="77777777" w:rsidR="00D73C3A" w:rsidRPr="00212767"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AEE404F" w14:textId="7A011F1F" w:rsidR="00D73C3A" w:rsidRPr="004D5D9A" w:rsidRDefault="00D73C3A" w:rsidP="00D73C3A">
            <w:pPr>
              <w:spacing w:before="60" w:after="60"/>
              <w:rPr>
                <w:rFonts w:ascii="Arial" w:hAnsi="Arial" w:cs="Arial"/>
                <w:sz w:val="20"/>
                <w:szCs w:val="20"/>
              </w:rPr>
            </w:pPr>
            <w:r>
              <w:rPr>
                <w:rFonts w:ascii="Arial" w:hAnsi="Arial" w:cs="Arial"/>
                <w:sz w:val="20"/>
                <w:szCs w:val="20"/>
              </w:rPr>
              <w:t>Has a reconciliation from the opening balance to the closing balance been disclosed for each of the following:</w:t>
            </w:r>
          </w:p>
        </w:tc>
        <w:tc>
          <w:tcPr>
            <w:tcW w:w="1166" w:type="dxa"/>
          </w:tcPr>
          <w:p w14:paraId="486255B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379019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125EBBF" w14:textId="68425CD3" w:rsidR="00D73C3A" w:rsidRDefault="00D73C3A" w:rsidP="00D73C3A">
            <w:pPr>
              <w:spacing w:before="60" w:after="60"/>
              <w:rPr>
                <w:rFonts w:ascii="Arial" w:hAnsi="Arial" w:cs="Arial"/>
                <w:sz w:val="20"/>
                <w:szCs w:val="20"/>
              </w:rPr>
            </w:pPr>
          </w:p>
        </w:tc>
        <w:tc>
          <w:tcPr>
            <w:tcW w:w="1710" w:type="dxa"/>
          </w:tcPr>
          <w:p w14:paraId="26D1B815" w14:textId="21B70698" w:rsidR="00D73C3A" w:rsidRDefault="00D73C3A" w:rsidP="00D73C3A">
            <w:pPr>
              <w:spacing w:before="60" w:after="60"/>
              <w:rPr>
                <w:rFonts w:ascii="Arial" w:hAnsi="Arial" w:cs="Arial"/>
                <w:sz w:val="20"/>
                <w:szCs w:val="20"/>
              </w:rPr>
            </w:pPr>
            <w:r>
              <w:rPr>
                <w:rFonts w:ascii="Arial" w:hAnsi="Arial" w:cs="Arial"/>
                <w:sz w:val="20"/>
                <w:szCs w:val="20"/>
              </w:rPr>
              <w:t>25.148</w:t>
            </w:r>
          </w:p>
        </w:tc>
        <w:sdt>
          <w:sdtPr>
            <w:rPr>
              <w:rFonts w:ascii="Arial" w:hAnsi="Arial" w:cs="Arial"/>
              <w:sz w:val="20"/>
              <w:szCs w:val="20"/>
            </w:rPr>
            <w:id w:val="857005016"/>
            <w:placeholder>
              <w:docPart w:val="A14DBC406E904C66A91F8F75F3D4D069"/>
            </w:placeholder>
            <w:showingPlcHdr/>
          </w:sdtPr>
          <w:sdtContent>
            <w:tc>
              <w:tcPr>
                <w:tcW w:w="1895" w:type="dxa"/>
              </w:tcPr>
              <w:p w14:paraId="568FD239" w14:textId="0584CA7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6D62EE9" w14:textId="77777777" w:rsidTr="00435C9F">
        <w:tc>
          <w:tcPr>
            <w:tcW w:w="837" w:type="dxa"/>
          </w:tcPr>
          <w:p w14:paraId="14CB2707"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0A4F762" w14:textId="1813EA0A" w:rsidR="00D73C3A" w:rsidRPr="004D5D9A" w:rsidRDefault="00D73C3A" w:rsidP="0060763B">
            <w:pPr>
              <w:pStyle w:val="ListParagraph"/>
              <w:numPr>
                <w:ilvl w:val="0"/>
                <w:numId w:val="337"/>
              </w:numPr>
              <w:spacing w:before="60" w:after="60"/>
              <w:jc w:val="left"/>
              <w:rPr>
                <w:rFonts w:ascii="Arial" w:hAnsi="Arial" w:cs="Arial"/>
                <w:sz w:val="20"/>
                <w:szCs w:val="20"/>
              </w:rPr>
            </w:pPr>
            <w:r w:rsidRPr="00C6102E">
              <w:rPr>
                <w:rFonts w:ascii="Arial" w:hAnsi="Arial" w:cs="Arial"/>
                <w:sz w:val="20"/>
                <w:szCs w:val="20"/>
              </w:rPr>
              <w:t>The net defined benefit liability (asset), showing separate reconciliations for:</w:t>
            </w:r>
          </w:p>
        </w:tc>
        <w:tc>
          <w:tcPr>
            <w:tcW w:w="1166" w:type="dxa"/>
          </w:tcPr>
          <w:p w14:paraId="376D9E0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610125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3B35227" w14:textId="03533FB1" w:rsidR="00D73C3A" w:rsidRDefault="00000000" w:rsidP="00D73C3A">
            <w:pPr>
              <w:spacing w:before="60" w:after="60"/>
              <w:rPr>
                <w:rFonts w:ascii="Arial" w:hAnsi="Arial" w:cs="Arial"/>
                <w:sz w:val="20"/>
                <w:szCs w:val="20"/>
              </w:rPr>
            </w:pPr>
            <w:sdt>
              <w:sdtPr>
                <w:rPr>
                  <w:rFonts w:ascii="Arial" w:hAnsi="Arial" w:cs="Arial"/>
                  <w:sz w:val="20"/>
                  <w:szCs w:val="20"/>
                </w:rPr>
                <w:id w:val="-150073177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1637D0E" w14:textId="2BBF2D0A" w:rsidR="00D73C3A" w:rsidRDefault="00D73C3A" w:rsidP="00D73C3A">
            <w:pPr>
              <w:spacing w:before="60" w:after="60"/>
              <w:rPr>
                <w:rFonts w:ascii="Arial" w:hAnsi="Arial" w:cs="Arial"/>
                <w:sz w:val="20"/>
                <w:szCs w:val="20"/>
              </w:rPr>
            </w:pPr>
            <w:r>
              <w:rPr>
                <w:rFonts w:ascii="Arial" w:hAnsi="Arial" w:cs="Arial"/>
                <w:sz w:val="20"/>
                <w:szCs w:val="20"/>
              </w:rPr>
              <w:t>25.148(a)</w:t>
            </w:r>
          </w:p>
        </w:tc>
        <w:sdt>
          <w:sdtPr>
            <w:rPr>
              <w:rFonts w:ascii="Arial" w:hAnsi="Arial" w:cs="Arial"/>
              <w:sz w:val="20"/>
              <w:szCs w:val="20"/>
            </w:rPr>
            <w:id w:val="2066225941"/>
            <w:placeholder>
              <w:docPart w:val="68C1CA492ACF400A984B11CD9DAD91AF"/>
            </w:placeholder>
            <w:showingPlcHdr/>
          </w:sdtPr>
          <w:sdtContent>
            <w:tc>
              <w:tcPr>
                <w:tcW w:w="1895" w:type="dxa"/>
              </w:tcPr>
              <w:p w14:paraId="10C16897" w14:textId="602F93E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8461A79" w14:textId="77777777" w:rsidTr="00435C9F">
        <w:tc>
          <w:tcPr>
            <w:tcW w:w="837" w:type="dxa"/>
          </w:tcPr>
          <w:p w14:paraId="7B72B0E5"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9F92EF5" w14:textId="4F064C30" w:rsidR="00D73C3A" w:rsidRPr="004D5D9A" w:rsidRDefault="00D73C3A" w:rsidP="0060763B">
            <w:pPr>
              <w:pStyle w:val="ListParagraph"/>
              <w:numPr>
                <w:ilvl w:val="0"/>
                <w:numId w:val="338"/>
              </w:numPr>
              <w:spacing w:before="60" w:after="60"/>
              <w:jc w:val="left"/>
              <w:rPr>
                <w:rFonts w:ascii="Arial" w:hAnsi="Arial" w:cs="Arial"/>
                <w:sz w:val="20"/>
                <w:szCs w:val="20"/>
              </w:rPr>
            </w:pPr>
            <w:r>
              <w:rPr>
                <w:rFonts w:ascii="Arial" w:hAnsi="Arial" w:cs="Arial"/>
                <w:sz w:val="20"/>
                <w:szCs w:val="20"/>
              </w:rPr>
              <w:t>Plan assets?</w:t>
            </w:r>
          </w:p>
        </w:tc>
        <w:tc>
          <w:tcPr>
            <w:tcW w:w="1166" w:type="dxa"/>
          </w:tcPr>
          <w:p w14:paraId="0C53FF2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472902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78B7140" w14:textId="0D6F3C67" w:rsidR="00D73C3A" w:rsidRDefault="00000000" w:rsidP="00D73C3A">
            <w:pPr>
              <w:spacing w:before="60" w:after="60"/>
              <w:rPr>
                <w:rFonts w:ascii="Arial" w:hAnsi="Arial" w:cs="Arial"/>
                <w:sz w:val="20"/>
                <w:szCs w:val="20"/>
              </w:rPr>
            </w:pPr>
            <w:sdt>
              <w:sdtPr>
                <w:rPr>
                  <w:rFonts w:ascii="Arial" w:hAnsi="Arial" w:cs="Arial"/>
                  <w:sz w:val="20"/>
                  <w:szCs w:val="20"/>
                </w:rPr>
                <w:id w:val="153985693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B849504" w14:textId="7F6D03B8" w:rsidR="00D73C3A" w:rsidRDefault="00D73C3A" w:rsidP="00D73C3A">
            <w:pPr>
              <w:spacing w:before="60" w:after="60"/>
              <w:rPr>
                <w:rFonts w:ascii="Arial" w:hAnsi="Arial" w:cs="Arial"/>
                <w:sz w:val="20"/>
                <w:szCs w:val="20"/>
              </w:rPr>
            </w:pPr>
            <w:r>
              <w:rPr>
                <w:rFonts w:ascii="Arial" w:hAnsi="Arial" w:cs="Arial"/>
                <w:sz w:val="20"/>
                <w:szCs w:val="20"/>
              </w:rPr>
              <w:t>25.148(a)(i)</w:t>
            </w:r>
          </w:p>
        </w:tc>
        <w:sdt>
          <w:sdtPr>
            <w:rPr>
              <w:rFonts w:ascii="Arial" w:hAnsi="Arial" w:cs="Arial"/>
              <w:sz w:val="20"/>
              <w:szCs w:val="20"/>
            </w:rPr>
            <w:id w:val="2055733415"/>
            <w:placeholder>
              <w:docPart w:val="AA0BD04BC42F4A7AB7E202E22E917879"/>
            </w:placeholder>
            <w:showingPlcHdr/>
          </w:sdtPr>
          <w:sdtContent>
            <w:tc>
              <w:tcPr>
                <w:tcW w:w="1895" w:type="dxa"/>
              </w:tcPr>
              <w:p w14:paraId="5855A274" w14:textId="1434B4E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ADF72E" w14:textId="77777777" w:rsidTr="00435C9F">
        <w:tc>
          <w:tcPr>
            <w:tcW w:w="837" w:type="dxa"/>
          </w:tcPr>
          <w:p w14:paraId="52AE72BF"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974F450" w14:textId="3A3693D0" w:rsidR="00D73C3A" w:rsidRPr="004D5D9A" w:rsidRDefault="00D73C3A" w:rsidP="0060763B">
            <w:pPr>
              <w:pStyle w:val="ListParagraph"/>
              <w:numPr>
                <w:ilvl w:val="0"/>
                <w:numId w:val="338"/>
              </w:numPr>
              <w:spacing w:before="60" w:after="60"/>
              <w:jc w:val="left"/>
              <w:rPr>
                <w:rFonts w:ascii="Arial" w:hAnsi="Arial" w:cs="Arial"/>
                <w:sz w:val="20"/>
                <w:szCs w:val="20"/>
              </w:rPr>
            </w:pPr>
            <w:r w:rsidRPr="00EF70B2">
              <w:rPr>
                <w:rFonts w:ascii="Arial" w:hAnsi="Arial" w:cs="Arial"/>
                <w:sz w:val="20"/>
                <w:szCs w:val="20"/>
              </w:rPr>
              <w:t>The present value of the defined benefit obligation?</w:t>
            </w:r>
          </w:p>
        </w:tc>
        <w:tc>
          <w:tcPr>
            <w:tcW w:w="1166" w:type="dxa"/>
          </w:tcPr>
          <w:p w14:paraId="313F86C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729211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6CD5C41" w14:textId="6D214B44" w:rsidR="00D73C3A" w:rsidRDefault="00000000" w:rsidP="00D73C3A">
            <w:pPr>
              <w:spacing w:before="60" w:after="60"/>
              <w:rPr>
                <w:rFonts w:ascii="Arial" w:hAnsi="Arial" w:cs="Arial"/>
                <w:sz w:val="20"/>
                <w:szCs w:val="20"/>
              </w:rPr>
            </w:pPr>
            <w:sdt>
              <w:sdtPr>
                <w:rPr>
                  <w:rFonts w:ascii="Arial" w:hAnsi="Arial" w:cs="Arial"/>
                  <w:sz w:val="20"/>
                  <w:szCs w:val="20"/>
                </w:rPr>
                <w:id w:val="2963548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F59167B" w14:textId="31514F8A" w:rsidR="00D73C3A" w:rsidRDefault="00D73C3A" w:rsidP="00D73C3A">
            <w:pPr>
              <w:spacing w:before="60" w:after="60"/>
              <w:rPr>
                <w:rFonts w:ascii="Arial" w:hAnsi="Arial" w:cs="Arial"/>
                <w:sz w:val="20"/>
                <w:szCs w:val="20"/>
              </w:rPr>
            </w:pPr>
            <w:r>
              <w:rPr>
                <w:rFonts w:ascii="Arial" w:hAnsi="Arial" w:cs="Arial"/>
                <w:sz w:val="20"/>
                <w:szCs w:val="20"/>
              </w:rPr>
              <w:t>25.148(a)(ii)</w:t>
            </w:r>
          </w:p>
        </w:tc>
        <w:sdt>
          <w:sdtPr>
            <w:rPr>
              <w:rFonts w:ascii="Arial" w:hAnsi="Arial" w:cs="Arial"/>
              <w:sz w:val="20"/>
              <w:szCs w:val="20"/>
            </w:rPr>
            <w:id w:val="1305734413"/>
            <w:placeholder>
              <w:docPart w:val="94284E36BBE44696AD5977A4E490F9CE"/>
            </w:placeholder>
            <w:showingPlcHdr/>
          </w:sdtPr>
          <w:sdtContent>
            <w:tc>
              <w:tcPr>
                <w:tcW w:w="1895" w:type="dxa"/>
              </w:tcPr>
              <w:p w14:paraId="47C069F7" w14:textId="176520E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222718F" w14:textId="77777777" w:rsidTr="00435C9F">
        <w:tc>
          <w:tcPr>
            <w:tcW w:w="837" w:type="dxa"/>
          </w:tcPr>
          <w:p w14:paraId="6F5C37FB"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FDC7B50" w14:textId="4C4835BE" w:rsidR="00D73C3A" w:rsidRPr="004D5D9A" w:rsidRDefault="00D73C3A" w:rsidP="0060763B">
            <w:pPr>
              <w:pStyle w:val="ListParagraph"/>
              <w:numPr>
                <w:ilvl w:val="0"/>
                <w:numId w:val="338"/>
              </w:numPr>
              <w:spacing w:before="60" w:after="60"/>
              <w:jc w:val="left"/>
              <w:rPr>
                <w:rFonts w:ascii="Arial" w:hAnsi="Arial" w:cs="Arial"/>
                <w:sz w:val="20"/>
                <w:szCs w:val="20"/>
              </w:rPr>
            </w:pPr>
            <w:r>
              <w:rPr>
                <w:rFonts w:ascii="Arial" w:hAnsi="Arial" w:cs="Arial"/>
                <w:sz w:val="20"/>
                <w:szCs w:val="20"/>
              </w:rPr>
              <w:t>The effect of the asset ceiling?</w:t>
            </w:r>
          </w:p>
        </w:tc>
        <w:tc>
          <w:tcPr>
            <w:tcW w:w="1166" w:type="dxa"/>
          </w:tcPr>
          <w:p w14:paraId="2B3902D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232472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87391E5" w14:textId="452DD7D4" w:rsidR="00D73C3A" w:rsidRDefault="00000000" w:rsidP="00D73C3A">
            <w:pPr>
              <w:spacing w:before="60" w:after="60"/>
              <w:rPr>
                <w:rFonts w:ascii="Arial" w:hAnsi="Arial" w:cs="Arial"/>
                <w:sz w:val="20"/>
                <w:szCs w:val="20"/>
              </w:rPr>
            </w:pPr>
            <w:sdt>
              <w:sdtPr>
                <w:rPr>
                  <w:rFonts w:ascii="Arial" w:hAnsi="Arial" w:cs="Arial"/>
                  <w:sz w:val="20"/>
                  <w:szCs w:val="20"/>
                </w:rPr>
                <w:id w:val="-9425230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4B0ABE6" w14:textId="0ABDB9EF" w:rsidR="00D73C3A" w:rsidRDefault="00D73C3A" w:rsidP="00D73C3A">
            <w:pPr>
              <w:spacing w:before="60" w:after="60"/>
              <w:rPr>
                <w:rFonts w:ascii="Arial" w:hAnsi="Arial" w:cs="Arial"/>
                <w:sz w:val="20"/>
                <w:szCs w:val="20"/>
              </w:rPr>
            </w:pPr>
            <w:r>
              <w:rPr>
                <w:rFonts w:ascii="Arial" w:hAnsi="Arial" w:cs="Arial"/>
                <w:sz w:val="20"/>
                <w:szCs w:val="20"/>
              </w:rPr>
              <w:t>25.148(a)(iii)</w:t>
            </w:r>
          </w:p>
        </w:tc>
        <w:sdt>
          <w:sdtPr>
            <w:rPr>
              <w:rFonts w:ascii="Arial" w:hAnsi="Arial" w:cs="Arial"/>
              <w:sz w:val="20"/>
              <w:szCs w:val="20"/>
            </w:rPr>
            <w:id w:val="-1225514244"/>
            <w:placeholder>
              <w:docPart w:val="2BB87EB0CDD949DAB621A73FDECF0CB1"/>
            </w:placeholder>
            <w:showingPlcHdr/>
          </w:sdtPr>
          <w:sdtContent>
            <w:tc>
              <w:tcPr>
                <w:tcW w:w="1895" w:type="dxa"/>
              </w:tcPr>
              <w:p w14:paraId="18BF68C1" w14:textId="2B92B81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8288E37" w14:textId="77777777" w:rsidTr="00435C9F">
        <w:tc>
          <w:tcPr>
            <w:tcW w:w="837" w:type="dxa"/>
          </w:tcPr>
          <w:p w14:paraId="3E44D6EE"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1F630C4" w14:textId="54544DEF" w:rsidR="00D73C3A" w:rsidRPr="004D5D9A" w:rsidRDefault="00D73C3A" w:rsidP="0060763B">
            <w:pPr>
              <w:pStyle w:val="ListParagraph"/>
              <w:numPr>
                <w:ilvl w:val="0"/>
                <w:numId w:val="337"/>
              </w:numPr>
              <w:spacing w:before="60" w:after="60"/>
              <w:jc w:val="left"/>
              <w:rPr>
                <w:rFonts w:ascii="Arial" w:hAnsi="Arial" w:cs="Arial"/>
                <w:sz w:val="20"/>
                <w:szCs w:val="20"/>
              </w:rPr>
            </w:pPr>
            <w:r w:rsidRPr="00A37076">
              <w:rPr>
                <w:rFonts w:ascii="Arial" w:hAnsi="Arial" w:cs="Arial"/>
                <w:sz w:val="20"/>
                <w:szCs w:val="20"/>
              </w:rPr>
              <w:t>Any reimbursement rights</w:t>
            </w:r>
            <w:r>
              <w:rPr>
                <w:rFonts w:ascii="Arial" w:hAnsi="Arial" w:cs="Arial"/>
                <w:sz w:val="20"/>
                <w:szCs w:val="20"/>
              </w:rPr>
              <w:t xml:space="preserve">, describing </w:t>
            </w:r>
            <w:r w:rsidRPr="00A37076">
              <w:rPr>
                <w:rFonts w:ascii="Arial" w:hAnsi="Arial" w:cs="Arial"/>
                <w:sz w:val="20"/>
                <w:szCs w:val="20"/>
              </w:rPr>
              <w:t>the relationship between any reimbursement right and the related obligation</w:t>
            </w:r>
            <w:r>
              <w:rPr>
                <w:rFonts w:ascii="Arial" w:hAnsi="Arial" w:cs="Arial"/>
                <w:sz w:val="20"/>
                <w:szCs w:val="20"/>
              </w:rPr>
              <w:t>?</w:t>
            </w:r>
          </w:p>
        </w:tc>
        <w:tc>
          <w:tcPr>
            <w:tcW w:w="1166" w:type="dxa"/>
          </w:tcPr>
          <w:p w14:paraId="16FE637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958593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CB9B3E9" w14:textId="383AB1C2" w:rsidR="00D73C3A" w:rsidRDefault="00000000" w:rsidP="00D73C3A">
            <w:pPr>
              <w:spacing w:before="60" w:after="60"/>
              <w:rPr>
                <w:rFonts w:ascii="Arial" w:hAnsi="Arial" w:cs="Arial"/>
                <w:sz w:val="20"/>
                <w:szCs w:val="20"/>
              </w:rPr>
            </w:pPr>
            <w:sdt>
              <w:sdtPr>
                <w:rPr>
                  <w:rFonts w:ascii="Arial" w:hAnsi="Arial" w:cs="Arial"/>
                  <w:sz w:val="20"/>
                  <w:szCs w:val="20"/>
                </w:rPr>
                <w:id w:val="-1707227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B37A9EA" w14:textId="3EC23E09" w:rsidR="00D73C3A" w:rsidRDefault="00D73C3A" w:rsidP="00D73C3A">
            <w:pPr>
              <w:spacing w:before="60" w:after="60"/>
              <w:rPr>
                <w:rFonts w:ascii="Arial" w:hAnsi="Arial" w:cs="Arial"/>
                <w:sz w:val="20"/>
                <w:szCs w:val="20"/>
              </w:rPr>
            </w:pPr>
            <w:r>
              <w:rPr>
                <w:rFonts w:ascii="Arial" w:hAnsi="Arial" w:cs="Arial"/>
                <w:sz w:val="20"/>
                <w:szCs w:val="20"/>
              </w:rPr>
              <w:t>25.148(b)</w:t>
            </w:r>
          </w:p>
        </w:tc>
        <w:sdt>
          <w:sdtPr>
            <w:rPr>
              <w:rFonts w:ascii="Arial" w:hAnsi="Arial" w:cs="Arial"/>
              <w:sz w:val="20"/>
              <w:szCs w:val="20"/>
            </w:rPr>
            <w:id w:val="704529565"/>
            <w:placeholder>
              <w:docPart w:val="37513A955BB94E6BA7D22FAC2101616D"/>
            </w:placeholder>
            <w:showingPlcHdr/>
          </w:sdtPr>
          <w:sdtContent>
            <w:tc>
              <w:tcPr>
                <w:tcW w:w="1895" w:type="dxa"/>
              </w:tcPr>
              <w:p w14:paraId="317E5FA8" w14:textId="3CD2C1F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14D5690" w14:textId="77777777" w:rsidTr="00435C9F">
        <w:tc>
          <w:tcPr>
            <w:tcW w:w="837" w:type="dxa"/>
          </w:tcPr>
          <w:p w14:paraId="03858316"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02A395" w14:textId="19C257C1" w:rsidR="00D73C3A" w:rsidRPr="007D52E2" w:rsidRDefault="00D73C3A" w:rsidP="00D73C3A">
            <w:pPr>
              <w:spacing w:before="60" w:after="60"/>
              <w:rPr>
                <w:rFonts w:ascii="Arial" w:hAnsi="Arial" w:cs="Arial"/>
                <w:sz w:val="20"/>
                <w:szCs w:val="20"/>
              </w:rPr>
            </w:pPr>
            <w:r>
              <w:rPr>
                <w:rFonts w:ascii="Arial" w:hAnsi="Arial" w:cs="Arial"/>
                <w:sz w:val="20"/>
                <w:szCs w:val="20"/>
              </w:rPr>
              <w:t>For each reconciliation listed in paragraph 25.148, h</w:t>
            </w:r>
            <w:r w:rsidRPr="004D5D9A">
              <w:rPr>
                <w:rFonts w:ascii="Arial" w:hAnsi="Arial" w:cs="Arial"/>
                <w:sz w:val="20"/>
                <w:szCs w:val="20"/>
              </w:rPr>
              <w:t>as the following information been disclosed:</w:t>
            </w:r>
          </w:p>
        </w:tc>
        <w:tc>
          <w:tcPr>
            <w:tcW w:w="1166" w:type="dxa"/>
          </w:tcPr>
          <w:p w14:paraId="5139032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39647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44A6021" w14:textId="77777777" w:rsidR="00D73C3A" w:rsidRDefault="00D73C3A" w:rsidP="00D73C3A">
            <w:pPr>
              <w:spacing w:before="60" w:after="60"/>
              <w:rPr>
                <w:rFonts w:ascii="MS Gothic" w:eastAsia="MS Gothic" w:hAnsi="MS Gothic" w:cs="Arial"/>
                <w:sz w:val="20"/>
                <w:szCs w:val="20"/>
              </w:rPr>
            </w:pPr>
          </w:p>
        </w:tc>
        <w:tc>
          <w:tcPr>
            <w:tcW w:w="1710" w:type="dxa"/>
          </w:tcPr>
          <w:p w14:paraId="1456BA1B" w14:textId="73B5D22B" w:rsidR="00D73C3A" w:rsidRDefault="00D73C3A" w:rsidP="00D73C3A">
            <w:pPr>
              <w:spacing w:before="60" w:after="60"/>
              <w:rPr>
                <w:rFonts w:ascii="Arial" w:hAnsi="Arial" w:cs="Arial"/>
                <w:sz w:val="20"/>
                <w:szCs w:val="20"/>
              </w:rPr>
            </w:pPr>
            <w:r>
              <w:rPr>
                <w:rFonts w:ascii="Arial" w:hAnsi="Arial" w:cs="Arial"/>
                <w:sz w:val="20"/>
                <w:szCs w:val="20"/>
              </w:rPr>
              <w:t>25.149</w:t>
            </w:r>
          </w:p>
        </w:tc>
        <w:sdt>
          <w:sdtPr>
            <w:rPr>
              <w:rFonts w:ascii="Arial" w:hAnsi="Arial" w:cs="Arial"/>
              <w:sz w:val="20"/>
              <w:szCs w:val="20"/>
            </w:rPr>
            <w:id w:val="-1102651724"/>
            <w:placeholder>
              <w:docPart w:val="66FDD61AF6854E9AA903D1DFE9035D15"/>
            </w:placeholder>
          </w:sdtPr>
          <w:sdtContent>
            <w:tc>
              <w:tcPr>
                <w:tcW w:w="1895" w:type="dxa"/>
              </w:tcPr>
              <w:sdt>
                <w:sdtPr>
                  <w:rPr>
                    <w:rFonts w:ascii="Arial" w:hAnsi="Arial" w:cs="Arial"/>
                    <w:sz w:val="20"/>
                    <w:szCs w:val="20"/>
                  </w:rPr>
                  <w:id w:val="2055426633"/>
                  <w:placeholder>
                    <w:docPart w:val="66FDD61AF6854E9AA903D1DFE9035D15"/>
                  </w:placeholder>
                  <w:showingPlcHdr/>
                </w:sdtPr>
                <w:sdtContent>
                  <w:p w14:paraId="5E2E4D03" w14:textId="7E80101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sdtContent>
              </w:sdt>
            </w:tc>
          </w:sdtContent>
        </w:sdt>
      </w:tr>
      <w:tr w:rsidR="00D73C3A" w:rsidRPr="00983410" w14:paraId="608590C5" w14:textId="77777777" w:rsidTr="00435C9F">
        <w:tc>
          <w:tcPr>
            <w:tcW w:w="837" w:type="dxa"/>
          </w:tcPr>
          <w:p w14:paraId="7114283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D581922" w14:textId="03F1EC10" w:rsidR="00D73C3A" w:rsidRPr="007D52E2" w:rsidRDefault="00D73C3A" w:rsidP="0060763B">
            <w:pPr>
              <w:pStyle w:val="ListParagraph"/>
              <w:numPr>
                <w:ilvl w:val="0"/>
                <w:numId w:val="339"/>
              </w:numPr>
              <w:spacing w:before="60" w:after="60"/>
              <w:jc w:val="left"/>
              <w:rPr>
                <w:rFonts w:ascii="Arial" w:hAnsi="Arial" w:cs="Arial"/>
                <w:sz w:val="20"/>
                <w:szCs w:val="20"/>
              </w:rPr>
            </w:pPr>
            <w:r w:rsidRPr="007531D8">
              <w:rPr>
                <w:rFonts w:ascii="Arial" w:hAnsi="Arial" w:cs="Arial"/>
                <w:sz w:val="20"/>
                <w:szCs w:val="20"/>
              </w:rPr>
              <w:t>current service cost?</w:t>
            </w:r>
          </w:p>
        </w:tc>
        <w:tc>
          <w:tcPr>
            <w:tcW w:w="1166" w:type="dxa"/>
          </w:tcPr>
          <w:p w14:paraId="65385C2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345537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7C8E720" w14:textId="3E33AD0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9587614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1576BD3" w14:textId="1E68197F" w:rsidR="00D73C3A" w:rsidRDefault="00D73C3A" w:rsidP="00D73C3A">
            <w:pPr>
              <w:spacing w:before="60" w:after="60"/>
              <w:rPr>
                <w:rFonts w:ascii="Arial" w:hAnsi="Arial" w:cs="Arial"/>
                <w:sz w:val="20"/>
                <w:szCs w:val="20"/>
              </w:rPr>
            </w:pPr>
            <w:r>
              <w:rPr>
                <w:rFonts w:ascii="Arial" w:hAnsi="Arial" w:cs="Arial"/>
                <w:sz w:val="20"/>
                <w:szCs w:val="20"/>
              </w:rPr>
              <w:t>25.149(a)</w:t>
            </w:r>
          </w:p>
        </w:tc>
        <w:sdt>
          <w:sdtPr>
            <w:rPr>
              <w:rFonts w:ascii="Arial" w:hAnsi="Arial" w:cs="Arial"/>
              <w:sz w:val="20"/>
              <w:szCs w:val="20"/>
            </w:rPr>
            <w:id w:val="-61032329"/>
            <w:placeholder>
              <w:docPart w:val="66FDD61AF6854E9AA903D1DFE9035D15"/>
            </w:placeholder>
            <w:showingPlcHdr/>
          </w:sdtPr>
          <w:sdtContent>
            <w:tc>
              <w:tcPr>
                <w:tcW w:w="1895" w:type="dxa"/>
              </w:tcPr>
              <w:p w14:paraId="71D05624" w14:textId="0EAEA51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785B489" w14:textId="77777777" w:rsidTr="00435C9F">
        <w:tc>
          <w:tcPr>
            <w:tcW w:w="837" w:type="dxa"/>
          </w:tcPr>
          <w:p w14:paraId="7F0FD2C5"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D15BD6A" w14:textId="0CFBCF58" w:rsidR="00D73C3A" w:rsidRPr="007D52E2" w:rsidRDefault="00D73C3A" w:rsidP="0060763B">
            <w:pPr>
              <w:pStyle w:val="ListParagraph"/>
              <w:numPr>
                <w:ilvl w:val="0"/>
                <w:numId w:val="339"/>
              </w:numPr>
              <w:spacing w:before="60" w:after="60"/>
              <w:jc w:val="left"/>
              <w:rPr>
                <w:rFonts w:ascii="Arial" w:hAnsi="Arial" w:cs="Arial"/>
                <w:sz w:val="20"/>
                <w:szCs w:val="20"/>
              </w:rPr>
            </w:pPr>
            <w:r w:rsidRPr="007531D8">
              <w:rPr>
                <w:rFonts w:ascii="Arial" w:hAnsi="Arial" w:cs="Arial"/>
                <w:sz w:val="20"/>
                <w:szCs w:val="20"/>
              </w:rPr>
              <w:t xml:space="preserve">interest </w:t>
            </w:r>
            <w:r>
              <w:rPr>
                <w:rFonts w:ascii="Arial" w:hAnsi="Arial" w:cs="Arial"/>
                <w:sz w:val="20"/>
                <w:szCs w:val="20"/>
              </w:rPr>
              <w:t>revenue or expense</w:t>
            </w:r>
            <w:r w:rsidRPr="007531D8">
              <w:rPr>
                <w:rFonts w:ascii="Arial" w:hAnsi="Arial" w:cs="Arial"/>
                <w:sz w:val="20"/>
                <w:szCs w:val="20"/>
              </w:rPr>
              <w:t>?</w:t>
            </w:r>
          </w:p>
        </w:tc>
        <w:tc>
          <w:tcPr>
            <w:tcW w:w="1166" w:type="dxa"/>
          </w:tcPr>
          <w:p w14:paraId="3D0889D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36453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6104A12" w14:textId="0B9C09D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4224502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9F68815" w14:textId="284A63DF" w:rsidR="00D73C3A" w:rsidRDefault="00D73C3A" w:rsidP="00D73C3A">
            <w:pPr>
              <w:spacing w:before="60" w:after="60"/>
              <w:rPr>
                <w:rFonts w:ascii="Arial" w:hAnsi="Arial" w:cs="Arial"/>
                <w:sz w:val="20"/>
                <w:szCs w:val="20"/>
              </w:rPr>
            </w:pPr>
            <w:r>
              <w:rPr>
                <w:rFonts w:ascii="Arial" w:hAnsi="Arial" w:cs="Arial"/>
                <w:sz w:val="20"/>
                <w:szCs w:val="20"/>
              </w:rPr>
              <w:t>25.149(b)</w:t>
            </w:r>
          </w:p>
        </w:tc>
        <w:sdt>
          <w:sdtPr>
            <w:rPr>
              <w:rFonts w:ascii="Arial" w:hAnsi="Arial" w:cs="Arial"/>
              <w:sz w:val="20"/>
              <w:szCs w:val="20"/>
            </w:rPr>
            <w:id w:val="499787702"/>
            <w:placeholder>
              <w:docPart w:val="66FDD61AF6854E9AA903D1DFE9035D15"/>
            </w:placeholder>
            <w:showingPlcHdr/>
          </w:sdtPr>
          <w:sdtContent>
            <w:tc>
              <w:tcPr>
                <w:tcW w:w="1895" w:type="dxa"/>
              </w:tcPr>
              <w:p w14:paraId="21CF448E" w14:textId="64B7D48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09F55F9" w14:textId="77777777" w:rsidTr="00435C9F">
        <w:tc>
          <w:tcPr>
            <w:tcW w:w="837" w:type="dxa"/>
          </w:tcPr>
          <w:p w14:paraId="4F6BA10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F0E0274" w14:textId="613E920F" w:rsidR="00D73C3A" w:rsidRPr="007D52E2" w:rsidRDefault="00D73C3A" w:rsidP="0060763B">
            <w:pPr>
              <w:pStyle w:val="ListParagraph"/>
              <w:numPr>
                <w:ilvl w:val="0"/>
                <w:numId w:val="339"/>
              </w:numPr>
              <w:spacing w:before="60" w:after="60"/>
              <w:jc w:val="left"/>
              <w:rPr>
                <w:rFonts w:ascii="Arial" w:hAnsi="Arial" w:cs="Arial"/>
                <w:sz w:val="20"/>
                <w:szCs w:val="20"/>
              </w:rPr>
            </w:pPr>
            <w:r>
              <w:rPr>
                <w:rFonts w:ascii="Arial" w:hAnsi="Arial" w:cs="Arial"/>
                <w:sz w:val="20"/>
                <w:szCs w:val="20"/>
              </w:rPr>
              <w:t xml:space="preserve">remeasurements of the net defined benefit liability (asset), showing separately: </w:t>
            </w:r>
          </w:p>
        </w:tc>
        <w:tc>
          <w:tcPr>
            <w:tcW w:w="1166" w:type="dxa"/>
          </w:tcPr>
          <w:p w14:paraId="29BC08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75515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78105B8" w14:textId="2D96CB9C"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1038771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BC514C5" w14:textId="5EF4C117" w:rsidR="00D73C3A" w:rsidRDefault="00D73C3A" w:rsidP="00D73C3A">
            <w:pPr>
              <w:spacing w:before="60" w:after="60"/>
              <w:rPr>
                <w:rFonts w:ascii="Arial" w:hAnsi="Arial" w:cs="Arial"/>
                <w:sz w:val="20"/>
                <w:szCs w:val="20"/>
              </w:rPr>
            </w:pPr>
            <w:r>
              <w:rPr>
                <w:rFonts w:ascii="Arial" w:hAnsi="Arial" w:cs="Arial"/>
                <w:sz w:val="20"/>
                <w:szCs w:val="20"/>
              </w:rPr>
              <w:t>25.149(c)</w:t>
            </w:r>
          </w:p>
        </w:tc>
        <w:sdt>
          <w:sdtPr>
            <w:rPr>
              <w:rFonts w:ascii="Arial" w:hAnsi="Arial" w:cs="Arial"/>
              <w:sz w:val="20"/>
              <w:szCs w:val="20"/>
            </w:rPr>
            <w:id w:val="-1996490339"/>
            <w:placeholder>
              <w:docPart w:val="66FDD61AF6854E9AA903D1DFE9035D15"/>
            </w:placeholder>
            <w:showingPlcHdr/>
          </w:sdtPr>
          <w:sdtContent>
            <w:tc>
              <w:tcPr>
                <w:tcW w:w="1895" w:type="dxa"/>
              </w:tcPr>
              <w:p w14:paraId="52BABADB" w14:textId="2EAC1FC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5B5FA2D" w14:textId="77777777" w:rsidTr="00435C9F">
        <w:tc>
          <w:tcPr>
            <w:tcW w:w="837" w:type="dxa"/>
          </w:tcPr>
          <w:p w14:paraId="7EEE324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30B2EC7" w14:textId="5AB12C8B" w:rsidR="00D73C3A" w:rsidRPr="007531D8" w:rsidRDefault="00D73C3A" w:rsidP="0060763B">
            <w:pPr>
              <w:pStyle w:val="ListParagraph"/>
              <w:numPr>
                <w:ilvl w:val="0"/>
                <w:numId w:val="101"/>
              </w:numPr>
              <w:spacing w:before="60" w:after="60"/>
              <w:ind w:left="881" w:hanging="567"/>
              <w:jc w:val="left"/>
              <w:rPr>
                <w:rFonts w:ascii="Arial" w:hAnsi="Arial" w:cs="Arial"/>
                <w:sz w:val="20"/>
                <w:szCs w:val="20"/>
              </w:rPr>
            </w:pPr>
            <w:r>
              <w:rPr>
                <w:rFonts w:ascii="Arial" w:hAnsi="Arial" w:cs="Arial"/>
                <w:sz w:val="20"/>
                <w:szCs w:val="20"/>
              </w:rPr>
              <w:t>the return on plan assets?</w:t>
            </w:r>
          </w:p>
        </w:tc>
        <w:tc>
          <w:tcPr>
            <w:tcW w:w="1166" w:type="dxa"/>
          </w:tcPr>
          <w:p w14:paraId="4BC7EEE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993053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F0E3447" w14:textId="5024F4E0" w:rsidR="00D73C3A" w:rsidRDefault="00000000" w:rsidP="00D73C3A">
            <w:pPr>
              <w:spacing w:before="60" w:after="60"/>
              <w:rPr>
                <w:rFonts w:ascii="Arial" w:hAnsi="Arial" w:cs="Arial"/>
                <w:sz w:val="20"/>
                <w:szCs w:val="20"/>
              </w:rPr>
            </w:pPr>
            <w:sdt>
              <w:sdtPr>
                <w:rPr>
                  <w:rFonts w:ascii="Arial" w:hAnsi="Arial" w:cs="Arial"/>
                  <w:sz w:val="20"/>
                  <w:szCs w:val="20"/>
                </w:rPr>
                <w:id w:val="13069707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EF8532C" w14:textId="34D310DD" w:rsidR="00D73C3A" w:rsidRDefault="00D73C3A" w:rsidP="00D73C3A">
            <w:pPr>
              <w:spacing w:before="60" w:after="60"/>
              <w:rPr>
                <w:rFonts w:ascii="Arial" w:hAnsi="Arial" w:cs="Arial"/>
                <w:sz w:val="20"/>
                <w:szCs w:val="20"/>
              </w:rPr>
            </w:pPr>
            <w:r>
              <w:rPr>
                <w:rFonts w:ascii="Arial" w:hAnsi="Arial" w:cs="Arial"/>
                <w:sz w:val="20"/>
                <w:szCs w:val="20"/>
              </w:rPr>
              <w:t>25.149(c)(i)</w:t>
            </w:r>
          </w:p>
        </w:tc>
        <w:sdt>
          <w:sdtPr>
            <w:rPr>
              <w:rFonts w:ascii="Arial" w:hAnsi="Arial" w:cs="Arial"/>
              <w:sz w:val="20"/>
              <w:szCs w:val="20"/>
            </w:rPr>
            <w:id w:val="1427224303"/>
            <w:placeholder>
              <w:docPart w:val="B898E7650AA54205899E13345682C277"/>
            </w:placeholder>
            <w:showingPlcHdr/>
          </w:sdtPr>
          <w:sdtContent>
            <w:tc>
              <w:tcPr>
                <w:tcW w:w="1895" w:type="dxa"/>
              </w:tcPr>
              <w:p w14:paraId="279B8E7C" w14:textId="203ABFC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DD719DF" w14:textId="77777777" w:rsidTr="00435C9F">
        <w:tc>
          <w:tcPr>
            <w:tcW w:w="837" w:type="dxa"/>
          </w:tcPr>
          <w:p w14:paraId="5BB2194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A81BC19" w14:textId="0779A926" w:rsidR="00D73C3A" w:rsidRPr="007D52E2" w:rsidRDefault="00D73C3A" w:rsidP="0060763B">
            <w:pPr>
              <w:pStyle w:val="ListParagraph"/>
              <w:numPr>
                <w:ilvl w:val="0"/>
                <w:numId w:val="101"/>
              </w:numPr>
              <w:spacing w:before="60" w:after="60"/>
              <w:ind w:left="881" w:hanging="567"/>
              <w:jc w:val="left"/>
              <w:rPr>
                <w:rFonts w:ascii="Arial" w:hAnsi="Arial" w:cs="Arial"/>
                <w:sz w:val="20"/>
                <w:szCs w:val="20"/>
              </w:rPr>
            </w:pPr>
            <w:r w:rsidRPr="007531D8">
              <w:rPr>
                <w:rFonts w:ascii="Arial" w:hAnsi="Arial" w:cs="Arial"/>
                <w:sz w:val="20"/>
                <w:szCs w:val="20"/>
              </w:rPr>
              <w:t>actuarial gains and losses</w:t>
            </w:r>
            <w:r>
              <w:rPr>
                <w:rFonts w:ascii="Arial" w:hAnsi="Arial" w:cs="Arial"/>
                <w:sz w:val="20"/>
                <w:szCs w:val="20"/>
              </w:rPr>
              <w:t xml:space="preserve"> arising from changes in demographic assumptions</w:t>
            </w:r>
            <w:r w:rsidRPr="007531D8">
              <w:rPr>
                <w:rFonts w:ascii="Arial" w:hAnsi="Arial" w:cs="Arial"/>
                <w:sz w:val="20"/>
                <w:szCs w:val="20"/>
              </w:rPr>
              <w:t>?</w:t>
            </w:r>
          </w:p>
        </w:tc>
        <w:tc>
          <w:tcPr>
            <w:tcW w:w="1166" w:type="dxa"/>
          </w:tcPr>
          <w:p w14:paraId="2203978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43803246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E19E11A" w14:textId="7ED8912B"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03183838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1DD6A02" w14:textId="6EE446FD" w:rsidR="00D73C3A" w:rsidRDefault="00D73C3A" w:rsidP="00D73C3A">
            <w:pPr>
              <w:spacing w:before="60" w:after="60"/>
              <w:rPr>
                <w:rFonts w:ascii="Arial" w:hAnsi="Arial" w:cs="Arial"/>
                <w:sz w:val="20"/>
                <w:szCs w:val="20"/>
              </w:rPr>
            </w:pPr>
            <w:r>
              <w:rPr>
                <w:rFonts w:ascii="Arial" w:hAnsi="Arial" w:cs="Arial"/>
                <w:sz w:val="20"/>
                <w:szCs w:val="20"/>
              </w:rPr>
              <w:t>25.149(c)</w:t>
            </w:r>
            <w:r>
              <w:rPr>
                <w:rFonts w:ascii="Arial" w:hAnsi="Arial" w:cs="Arial"/>
                <w:sz w:val="20"/>
                <w:szCs w:val="20"/>
              </w:rPr>
              <w:br/>
              <w:t>(ii)</w:t>
            </w:r>
          </w:p>
        </w:tc>
        <w:sdt>
          <w:sdtPr>
            <w:rPr>
              <w:rFonts w:ascii="Arial" w:hAnsi="Arial" w:cs="Arial"/>
              <w:sz w:val="20"/>
              <w:szCs w:val="20"/>
            </w:rPr>
            <w:id w:val="429944512"/>
            <w:placeholder>
              <w:docPart w:val="0B18B9E3D337445CA44D296325C1BBE0"/>
            </w:placeholder>
            <w:showingPlcHdr/>
          </w:sdtPr>
          <w:sdtContent>
            <w:tc>
              <w:tcPr>
                <w:tcW w:w="1895" w:type="dxa"/>
              </w:tcPr>
              <w:p w14:paraId="26386DC0" w14:textId="04DC0931"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BE3A70" w14:textId="77777777" w:rsidTr="00435C9F">
        <w:tc>
          <w:tcPr>
            <w:tcW w:w="837" w:type="dxa"/>
          </w:tcPr>
          <w:p w14:paraId="3160EFA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ED70374" w14:textId="15A2C145" w:rsidR="00D73C3A" w:rsidRPr="007D52E2" w:rsidRDefault="00D73C3A" w:rsidP="0060763B">
            <w:pPr>
              <w:pStyle w:val="ListParagraph"/>
              <w:numPr>
                <w:ilvl w:val="0"/>
                <w:numId w:val="101"/>
              </w:numPr>
              <w:spacing w:before="60" w:after="60"/>
              <w:ind w:left="881" w:hanging="567"/>
              <w:jc w:val="left"/>
              <w:rPr>
                <w:rFonts w:ascii="Arial" w:hAnsi="Arial" w:cs="Arial"/>
                <w:sz w:val="20"/>
                <w:szCs w:val="20"/>
              </w:rPr>
            </w:pPr>
            <w:r w:rsidRPr="007531D8">
              <w:rPr>
                <w:rFonts w:ascii="Arial" w:hAnsi="Arial" w:cs="Arial"/>
                <w:sz w:val="20"/>
                <w:szCs w:val="20"/>
              </w:rPr>
              <w:t>actuarial gains and losses</w:t>
            </w:r>
            <w:r>
              <w:rPr>
                <w:rFonts w:ascii="Arial" w:hAnsi="Arial" w:cs="Arial"/>
                <w:sz w:val="20"/>
                <w:szCs w:val="20"/>
              </w:rPr>
              <w:t xml:space="preserve"> arising from changes in financial assumptions</w:t>
            </w:r>
            <w:r w:rsidRPr="007531D8">
              <w:rPr>
                <w:rFonts w:ascii="Arial" w:hAnsi="Arial" w:cs="Arial"/>
                <w:sz w:val="20"/>
                <w:szCs w:val="20"/>
              </w:rPr>
              <w:t>?</w:t>
            </w:r>
          </w:p>
        </w:tc>
        <w:tc>
          <w:tcPr>
            <w:tcW w:w="1166" w:type="dxa"/>
          </w:tcPr>
          <w:p w14:paraId="17AC07A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336659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9AC69E8" w14:textId="3DADD49A"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5327930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667D15B" w14:textId="6BDA8094" w:rsidR="00D73C3A" w:rsidRDefault="00D73C3A" w:rsidP="00D73C3A">
            <w:pPr>
              <w:spacing w:before="60" w:after="60"/>
              <w:rPr>
                <w:rFonts w:ascii="Arial" w:hAnsi="Arial" w:cs="Arial"/>
                <w:sz w:val="20"/>
                <w:szCs w:val="20"/>
              </w:rPr>
            </w:pPr>
            <w:r>
              <w:rPr>
                <w:rFonts w:ascii="Arial" w:hAnsi="Arial" w:cs="Arial"/>
                <w:sz w:val="20"/>
                <w:szCs w:val="20"/>
              </w:rPr>
              <w:t>25.149(c)</w:t>
            </w:r>
            <w:r>
              <w:rPr>
                <w:rFonts w:ascii="Arial" w:hAnsi="Arial" w:cs="Arial"/>
                <w:sz w:val="20"/>
                <w:szCs w:val="20"/>
              </w:rPr>
              <w:br/>
              <w:t>(iii)</w:t>
            </w:r>
          </w:p>
        </w:tc>
        <w:sdt>
          <w:sdtPr>
            <w:rPr>
              <w:rFonts w:ascii="Arial" w:hAnsi="Arial" w:cs="Arial"/>
              <w:sz w:val="20"/>
              <w:szCs w:val="20"/>
            </w:rPr>
            <w:id w:val="1261099617"/>
            <w:placeholder>
              <w:docPart w:val="0B18B9E3D337445CA44D296325C1BBE0"/>
            </w:placeholder>
            <w:showingPlcHdr/>
          </w:sdtPr>
          <w:sdtContent>
            <w:tc>
              <w:tcPr>
                <w:tcW w:w="1895" w:type="dxa"/>
              </w:tcPr>
              <w:p w14:paraId="07D7755E" w14:textId="0CD9871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E362F73" w14:textId="77777777" w:rsidTr="00435C9F">
        <w:tc>
          <w:tcPr>
            <w:tcW w:w="837" w:type="dxa"/>
          </w:tcPr>
          <w:p w14:paraId="6FD4C9B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14BEC44" w14:textId="7CB4F358" w:rsidR="00D73C3A" w:rsidRPr="007D52E2" w:rsidRDefault="00D73C3A" w:rsidP="0060763B">
            <w:pPr>
              <w:pStyle w:val="ListParagraph"/>
              <w:numPr>
                <w:ilvl w:val="0"/>
                <w:numId w:val="101"/>
              </w:numPr>
              <w:spacing w:before="60" w:after="60"/>
              <w:ind w:left="881" w:hanging="567"/>
              <w:jc w:val="left"/>
              <w:rPr>
                <w:rFonts w:ascii="Arial" w:hAnsi="Arial" w:cs="Arial"/>
                <w:sz w:val="20"/>
                <w:szCs w:val="20"/>
              </w:rPr>
            </w:pPr>
            <w:r w:rsidRPr="00251D97">
              <w:rPr>
                <w:rFonts w:ascii="Arial" w:hAnsi="Arial" w:cs="Arial"/>
                <w:sz w:val="20"/>
                <w:szCs w:val="20"/>
              </w:rPr>
              <w:t>Changes in the effect of limiting a net defined benefit asset to the asset ceiling, excluding amounts included in interest in (b), including how it determined the maximum economic benefit available, i.e. whether those benefits would be in the form of refunds, reductions in future contributions or a combination of both</w:t>
            </w:r>
            <w:r w:rsidRPr="007531D8">
              <w:rPr>
                <w:rFonts w:ascii="Arial" w:hAnsi="Arial" w:cs="Arial"/>
                <w:sz w:val="20"/>
                <w:szCs w:val="20"/>
              </w:rPr>
              <w:t>?</w:t>
            </w:r>
          </w:p>
        </w:tc>
        <w:tc>
          <w:tcPr>
            <w:tcW w:w="1166" w:type="dxa"/>
          </w:tcPr>
          <w:p w14:paraId="0EA296C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852200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8B3C4BE" w14:textId="0E7F70D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5486534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8F9745" w14:textId="0A5E33EE" w:rsidR="00D73C3A" w:rsidRDefault="00D73C3A" w:rsidP="00D73C3A">
            <w:pPr>
              <w:spacing w:before="60" w:after="60"/>
              <w:rPr>
                <w:rFonts w:ascii="Arial" w:hAnsi="Arial" w:cs="Arial"/>
                <w:sz w:val="20"/>
                <w:szCs w:val="20"/>
              </w:rPr>
            </w:pPr>
            <w:r>
              <w:rPr>
                <w:rFonts w:ascii="Arial" w:hAnsi="Arial" w:cs="Arial"/>
                <w:sz w:val="20"/>
                <w:szCs w:val="20"/>
              </w:rPr>
              <w:t>25.149(c)</w:t>
            </w:r>
            <w:r>
              <w:rPr>
                <w:rFonts w:ascii="Arial" w:hAnsi="Arial" w:cs="Arial"/>
                <w:sz w:val="20"/>
                <w:szCs w:val="20"/>
              </w:rPr>
              <w:br/>
              <w:t>(iv)</w:t>
            </w:r>
          </w:p>
        </w:tc>
        <w:sdt>
          <w:sdtPr>
            <w:rPr>
              <w:rFonts w:ascii="Arial" w:hAnsi="Arial" w:cs="Arial"/>
              <w:sz w:val="20"/>
              <w:szCs w:val="20"/>
            </w:rPr>
            <w:id w:val="-485246703"/>
            <w:placeholder>
              <w:docPart w:val="0B18B9E3D337445CA44D296325C1BBE0"/>
            </w:placeholder>
            <w:showingPlcHdr/>
          </w:sdtPr>
          <w:sdtContent>
            <w:tc>
              <w:tcPr>
                <w:tcW w:w="1895" w:type="dxa"/>
              </w:tcPr>
              <w:p w14:paraId="46AB21A2" w14:textId="120C5FD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8FF438C" w14:textId="77777777" w:rsidTr="00435C9F">
        <w:tc>
          <w:tcPr>
            <w:tcW w:w="837" w:type="dxa"/>
          </w:tcPr>
          <w:p w14:paraId="6FC7225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57C91EF" w14:textId="6E2E685A" w:rsidR="00D73C3A" w:rsidRPr="007D52E2" w:rsidRDefault="00D73C3A" w:rsidP="0060763B">
            <w:pPr>
              <w:pStyle w:val="ListParagraph"/>
              <w:numPr>
                <w:ilvl w:val="0"/>
                <w:numId w:val="339"/>
              </w:numPr>
              <w:spacing w:before="60" w:after="60"/>
              <w:jc w:val="left"/>
              <w:rPr>
                <w:rFonts w:ascii="Arial" w:hAnsi="Arial" w:cs="Arial"/>
                <w:sz w:val="20"/>
                <w:szCs w:val="20"/>
              </w:rPr>
            </w:pPr>
            <w:r w:rsidRPr="007531D8">
              <w:rPr>
                <w:rFonts w:ascii="Arial" w:hAnsi="Arial" w:cs="Arial"/>
                <w:sz w:val="20"/>
                <w:szCs w:val="20"/>
              </w:rPr>
              <w:t>past service cost</w:t>
            </w:r>
            <w:r>
              <w:rPr>
                <w:rFonts w:ascii="Arial" w:hAnsi="Arial" w:cs="Arial"/>
                <w:sz w:val="20"/>
                <w:szCs w:val="20"/>
              </w:rPr>
              <w:t xml:space="preserve"> and </w:t>
            </w:r>
            <w:r w:rsidRPr="00863A23">
              <w:rPr>
                <w:rFonts w:ascii="Arial" w:hAnsi="Arial" w:cs="Arial"/>
                <w:sz w:val="20"/>
                <w:szCs w:val="20"/>
              </w:rPr>
              <w:t>losses arising from settlements</w:t>
            </w:r>
            <w:r w:rsidRPr="007531D8">
              <w:rPr>
                <w:rFonts w:ascii="Arial" w:hAnsi="Arial" w:cs="Arial"/>
                <w:sz w:val="20"/>
                <w:szCs w:val="20"/>
              </w:rPr>
              <w:t>?</w:t>
            </w:r>
          </w:p>
        </w:tc>
        <w:tc>
          <w:tcPr>
            <w:tcW w:w="1166" w:type="dxa"/>
          </w:tcPr>
          <w:p w14:paraId="6A39A63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086180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6F75843" w14:textId="40AB373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4361305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A01E565" w14:textId="3BF6F1C0" w:rsidR="00D73C3A" w:rsidRDefault="00D73C3A" w:rsidP="00D73C3A">
            <w:pPr>
              <w:spacing w:before="60" w:after="60"/>
              <w:rPr>
                <w:rFonts w:ascii="Arial" w:hAnsi="Arial" w:cs="Arial"/>
                <w:sz w:val="20"/>
                <w:szCs w:val="20"/>
              </w:rPr>
            </w:pPr>
            <w:r>
              <w:rPr>
                <w:rFonts w:ascii="Arial" w:hAnsi="Arial" w:cs="Arial"/>
                <w:sz w:val="20"/>
                <w:szCs w:val="20"/>
              </w:rPr>
              <w:t>25.149(d)</w:t>
            </w:r>
          </w:p>
        </w:tc>
        <w:sdt>
          <w:sdtPr>
            <w:rPr>
              <w:rFonts w:ascii="Arial" w:hAnsi="Arial" w:cs="Arial"/>
              <w:sz w:val="20"/>
              <w:szCs w:val="20"/>
            </w:rPr>
            <w:id w:val="532238480"/>
            <w:placeholder>
              <w:docPart w:val="0B18B9E3D337445CA44D296325C1BBE0"/>
            </w:placeholder>
            <w:showingPlcHdr/>
          </w:sdtPr>
          <w:sdtContent>
            <w:tc>
              <w:tcPr>
                <w:tcW w:w="1895" w:type="dxa"/>
              </w:tcPr>
              <w:p w14:paraId="65CA3279" w14:textId="05A078E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D9D767C" w14:textId="77777777" w:rsidTr="00435C9F">
        <w:tc>
          <w:tcPr>
            <w:tcW w:w="837" w:type="dxa"/>
          </w:tcPr>
          <w:p w14:paraId="13CF017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770CA5" w14:textId="33C18E66" w:rsidR="00D73C3A" w:rsidRPr="007D52E2" w:rsidRDefault="00D73C3A" w:rsidP="0060763B">
            <w:pPr>
              <w:pStyle w:val="ListParagraph"/>
              <w:numPr>
                <w:ilvl w:val="0"/>
                <w:numId w:val="339"/>
              </w:numPr>
              <w:spacing w:before="60" w:after="60"/>
              <w:jc w:val="left"/>
              <w:rPr>
                <w:rFonts w:ascii="Arial" w:hAnsi="Arial" w:cs="Arial"/>
                <w:sz w:val="20"/>
                <w:szCs w:val="20"/>
              </w:rPr>
            </w:pPr>
            <w:r>
              <w:rPr>
                <w:rFonts w:ascii="Arial" w:hAnsi="Arial" w:cs="Arial"/>
                <w:sz w:val="20"/>
                <w:szCs w:val="20"/>
              </w:rPr>
              <w:t>the effect of changes in foreign exchange rates</w:t>
            </w:r>
            <w:r w:rsidRPr="007531D8">
              <w:rPr>
                <w:rFonts w:ascii="Arial" w:hAnsi="Arial" w:cs="Arial"/>
                <w:sz w:val="20"/>
                <w:szCs w:val="20"/>
              </w:rPr>
              <w:t>?</w:t>
            </w:r>
          </w:p>
        </w:tc>
        <w:tc>
          <w:tcPr>
            <w:tcW w:w="1166" w:type="dxa"/>
          </w:tcPr>
          <w:p w14:paraId="591DCBD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57966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D2CB914" w14:textId="6722D338"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278414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7C53BBD" w14:textId="0DFD5DF6" w:rsidR="00D73C3A" w:rsidRDefault="00D73C3A" w:rsidP="00D73C3A">
            <w:pPr>
              <w:spacing w:before="60" w:after="60"/>
              <w:rPr>
                <w:rFonts w:ascii="Arial" w:hAnsi="Arial" w:cs="Arial"/>
                <w:sz w:val="20"/>
                <w:szCs w:val="20"/>
              </w:rPr>
            </w:pPr>
            <w:r>
              <w:rPr>
                <w:rFonts w:ascii="Arial" w:hAnsi="Arial" w:cs="Arial"/>
                <w:sz w:val="20"/>
                <w:szCs w:val="20"/>
              </w:rPr>
              <w:t>25.149(e)</w:t>
            </w:r>
          </w:p>
        </w:tc>
        <w:sdt>
          <w:sdtPr>
            <w:rPr>
              <w:rFonts w:ascii="Arial" w:hAnsi="Arial" w:cs="Arial"/>
              <w:sz w:val="20"/>
              <w:szCs w:val="20"/>
            </w:rPr>
            <w:id w:val="-1011527470"/>
            <w:placeholder>
              <w:docPart w:val="0B18B9E3D337445CA44D296325C1BBE0"/>
            </w:placeholder>
            <w:showingPlcHdr/>
          </w:sdtPr>
          <w:sdtContent>
            <w:tc>
              <w:tcPr>
                <w:tcW w:w="1895" w:type="dxa"/>
              </w:tcPr>
              <w:p w14:paraId="249184B9" w14:textId="71850B4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CE1EDA6" w14:textId="77777777" w:rsidTr="00435C9F">
        <w:tc>
          <w:tcPr>
            <w:tcW w:w="837" w:type="dxa"/>
          </w:tcPr>
          <w:p w14:paraId="1CD7659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E62078A" w14:textId="547FA6AF" w:rsidR="00D73C3A" w:rsidRPr="007D52E2" w:rsidRDefault="00D73C3A" w:rsidP="0060763B">
            <w:pPr>
              <w:pStyle w:val="ListParagraph"/>
              <w:numPr>
                <w:ilvl w:val="0"/>
                <w:numId w:val="339"/>
              </w:numPr>
              <w:spacing w:before="60" w:after="60"/>
              <w:jc w:val="left"/>
              <w:rPr>
                <w:rFonts w:ascii="Arial" w:hAnsi="Arial" w:cs="Arial"/>
                <w:sz w:val="20"/>
                <w:szCs w:val="20"/>
              </w:rPr>
            </w:pPr>
            <w:r>
              <w:rPr>
                <w:rFonts w:ascii="Arial" w:hAnsi="Arial" w:cs="Arial"/>
                <w:sz w:val="20"/>
                <w:szCs w:val="20"/>
              </w:rPr>
              <w:t>contributions to the plan, showing separately those by the employer and by plan participants</w:t>
            </w:r>
            <w:r w:rsidRPr="007531D8">
              <w:rPr>
                <w:rFonts w:ascii="Arial" w:hAnsi="Arial" w:cs="Arial"/>
                <w:sz w:val="20"/>
                <w:szCs w:val="20"/>
              </w:rPr>
              <w:t>?</w:t>
            </w:r>
          </w:p>
        </w:tc>
        <w:tc>
          <w:tcPr>
            <w:tcW w:w="1166" w:type="dxa"/>
          </w:tcPr>
          <w:p w14:paraId="7C86FF8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821746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1C7E1E4" w14:textId="6206645D"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0496327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C31E0D6" w14:textId="435E86A2" w:rsidR="00D73C3A" w:rsidRDefault="00D73C3A" w:rsidP="00D73C3A">
            <w:pPr>
              <w:spacing w:before="60" w:after="60"/>
              <w:rPr>
                <w:rFonts w:ascii="Arial" w:hAnsi="Arial" w:cs="Arial"/>
                <w:sz w:val="20"/>
                <w:szCs w:val="20"/>
              </w:rPr>
            </w:pPr>
            <w:r>
              <w:rPr>
                <w:rFonts w:ascii="Arial" w:hAnsi="Arial" w:cs="Arial"/>
                <w:sz w:val="20"/>
                <w:szCs w:val="20"/>
              </w:rPr>
              <w:t>25.149(f)</w:t>
            </w:r>
          </w:p>
        </w:tc>
        <w:sdt>
          <w:sdtPr>
            <w:rPr>
              <w:rFonts w:ascii="Arial" w:hAnsi="Arial" w:cs="Arial"/>
              <w:sz w:val="20"/>
              <w:szCs w:val="20"/>
            </w:rPr>
            <w:id w:val="-1751034260"/>
            <w:placeholder>
              <w:docPart w:val="0B18B9E3D337445CA44D296325C1BBE0"/>
            </w:placeholder>
            <w:showingPlcHdr/>
          </w:sdtPr>
          <w:sdtContent>
            <w:tc>
              <w:tcPr>
                <w:tcW w:w="1895" w:type="dxa"/>
              </w:tcPr>
              <w:p w14:paraId="308B58FF" w14:textId="647D8FA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52644DC" w14:textId="77777777" w:rsidTr="00435C9F">
        <w:tc>
          <w:tcPr>
            <w:tcW w:w="837" w:type="dxa"/>
          </w:tcPr>
          <w:p w14:paraId="3266F04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21D31CF" w14:textId="1C1D91AE" w:rsidR="00D73C3A" w:rsidRPr="007D52E2" w:rsidRDefault="00D73C3A" w:rsidP="0060763B">
            <w:pPr>
              <w:pStyle w:val="ListParagraph"/>
              <w:numPr>
                <w:ilvl w:val="0"/>
                <w:numId w:val="339"/>
              </w:numPr>
              <w:spacing w:before="60" w:after="60"/>
              <w:jc w:val="left"/>
              <w:rPr>
                <w:rFonts w:ascii="Arial" w:hAnsi="Arial" w:cs="Arial"/>
                <w:sz w:val="20"/>
                <w:szCs w:val="20"/>
              </w:rPr>
            </w:pPr>
            <w:r>
              <w:rPr>
                <w:rFonts w:ascii="Arial" w:hAnsi="Arial" w:cs="Arial"/>
                <w:sz w:val="20"/>
                <w:szCs w:val="20"/>
              </w:rPr>
              <w:t>p</w:t>
            </w:r>
            <w:r w:rsidRPr="00863A23">
              <w:rPr>
                <w:rFonts w:ascii="Arial" w:hAnsi="Arial" w:cs="Arial"/>
                <w:sz w:val="20"/>
                <w:szCs w:val="20"/>
              </w:rPr>
              <w:t xml:space="preserve">ayments from the plan, showing separately the amount paid in respect of any </w:t>
            </w:r>
            <w:r w:rsidRPr="007531D8">
              <w:rPr>
                <w:rFonts w:ascii="Arial" w:hAnsi="Arial" w:cs="Arial"/>
                <w:sz w:val="20"/>
                <w:szCs w:val="20"/>
              </w:rPr>
              <w:t>settlements?</w:t>
            </w:r>
          </w:p>
        </w:tc>
        <w:tc>
          <w:tcPr>
            <w:tcW w:w="1166" w:type="dxa"/>
          </w:tcPr>
          <w:p w14:paraId="3B7BA36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183617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50C8D65" w14:textId="11378387"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3450230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D992232" w14:textId="683CC6CE" w:rsidR="00D73C3A" w:rsidRDefault="00D73C3A" w:rsidP="00D73C3A">
            <w:pPr>
              <w:spacing w:before="60" w:after="60"/>
              <w:rPr>
                <w:rFonts w:ascii="Arial" w:hAnsi="Arial" w:cs="Arial"/>
                <w:sz w:val="20"/>
                <w:szCs w:val="20"/>
              </w:rPr>
            </w:pPr>
            <w:r>
              <w:rPr>
                <w:rFonts w:ascii="Arial" w:hAnsi="Arial" w:cs="Arial"/>
                <w:sz w:val="20"/>
                <w:szCs w:val="20"/>
              </w:rPr>
              <w:t>25.149(g)</w:t>
            </w:r>
          </w:p>
        </w:tc>
        <w:sdt>
          <w:sdtPr>
            <w:rPr>
              <w:rFonts w:ascii="Arial" w:hAnsi="Arial" w:cs="Arial"/>
              <w:sz w:val="20"/>
              <w:szCs w:val="20"/>
            </w:rPr>
            <w:id w:val="-424498654"/>
            <w:placeholder>
              <w:docPart w:val="0B18B9E3D337445CA44D296325C1BBE0"/>
            </w:placeholder>
            <w:showingPlcHdr/>
          </w:sdtPr>
          <w:sdtContent>
            <w:tc>
              <w:tcPr>
                <w:tcW w:w="1895" w:type="dxa"/>
              </w:tcPr>
              <w:p w14:paraId="26C1D572" w14:textId="1DEF473A"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8508079" w14:textId="77777777" w:rsidTr="00435C9F">
        <w:tc>
          <w:tcPr>
            <w:tcW w:w="837" w:type="dxa"/>
          </w:tcPr>
          <w:p w14:paraId="347A45D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1D6AB3D" w14:textId="16653641" w:rsidR="00D73C3A" w:rsidRPr="007D52E2" w:rsidRDefault="00D73C3A" w:rsidP="0060763B">
            <w:pPr>
              <w:pStyle w:val="ListParagraph"/>
              <w:numPr>
                <w:ilvl w:val="0"/>
                <w:numId w:val="339"/>
              </w:numPr>
              <w:spacing w:before="60" w:after="60"/>
              <w:jc w:val="left"/>
              <w:rPr>
                <w:rFonts w:ascii="Arial" w:hAnsi="Arial" w:cs="Arial"/>
                <w:sz w:val="20"/>
                <w:szCs w:val="20"/>
              </w:rPr>
            </w:pPr>
            <w:r w:rsidRPr="00863A23">
              <w:rPr>
                <w:rFonts w:ascii="Arial" w:hAnsi="Arial" w:cs="Arial"/>
                <w:sz w:val="20"/>
                <w:szCs w:val="20"/>
              </w:rPr>
              <w:t>The effects of transfers of functions, mergers and disposals</w:t>
            </w:r>
            <w:r w:rsidRPr="007531D8">
              <w:rPr>
                <w:rFonts w:ascii="Arial" w:hAnsi="Arial" w:cs="Arial"/>
                <w:sz w:val="20"/>
                <w:szCs w:val="20"/>
              </w:rPr>
              <w:t>?</w:t>
            </w:r>
          </w:p>
        </w:tc>
        <w:tc>
          <w:tcPr>
            <w:tcW w:w="1166" w:type="dxa"/>
          </w:tcPr>
          <w:p w14:paraId="1579558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383642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3742458" w14:textId="6AD3A9B5"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7676123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9A30E00" w14:textId="3A8361A9" w:rsidR="00D73C3A" w:rsidRDefault="00D73C3A" w:rsidP="00D73C3A">
            <w:pPr>
              <w:spacing w:before="60" w:after="60"/>
              <w:rPr>
                <w:rFonts w:ascii="Arial" w:hAnsi="Arial" w:cs="Arial"/>
                <w:sz w:val="20"/>
                <w:szCs w:val="20"/>
              </w:rPr>
            </w:pPr>
            <w:r>
              <w:rPr>
                <w:rFonts w:ascii="Arial" w:hAnsi="Arial" w:cs="Arial"/>
                <w:sz w:val="20"/>
                <w:szCs w:val="20"/>
              </w:rPr>
              <w:t>25.149(h)</w:t>
            </w:r>
          </w:p>
        </w:tc>
        <w:sdt>
          <w:sdtPr>
            <w:rPr>
              <w:rFonts w:ascii="Arial" w:hAnsi="Arial" w:cs="Arial"/>
              <w:sz w:val="20"/>
              <w:szCs w:val="20"/>
            </w:rPr>
            <w:id w:val="1308440151"/>
            <w:placeholder>
              <w:docPart w:val="0B18B9E3D337445CA44D296325C1BBE0"/>
            </w:placeholder>
            <w:showingPlcHdr/>
          </w:sdtPr>
          <w:sdtContent>
            <w:tc>
              <w:tcPr>
                <w:tcW w:w="1895" w:type="dxa"/>
              </w:tcPr>
              <w:p w14:paraId="4F5CDB29" w14:textId="7C1481A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E776A29" w14:textId="77777777" w:rsidTr="00435C9F">
        <w:tc>
          <w:tcPr>
            <w:tcW w:w="837" w:type="dxa"/>
          </w:tcPr>
          <w:p w14:paraId="518A7773"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815684B" w14:textId="00E69617" w:rsidR="00D73C3A" w:rsidRPr="00212767" w:rsidRDefault="00D73C3A" w:rsidP="00D73C3A">
            <w:pPr>
              <w:spacing w:before="60" w:after="60"/>
              <w:rPr>
                <w:rFonts w:ascii="Arial" w:hAnsi="Arial" w:cs="Arial"/>
                <w:sz w:val="20"/>
                <w:szCs w:val="20"/>
              </w:rPr>
            </w:pPr>
            <w:r w:rsidRPr="00212767">
              <w:rPr>
                <w:rFonts w:ascii="Arial" w:hAnsi="Arial" w:cs="Arial"/>
                <w:sz w:val="20"/>
                <w:szCs w:val="20"/>
              </w:rPr>
              <w:t>Has the entity disaggregated the fair value of the plan assets into classes that distinguish the nature and risks of those assets, subdividing each class of plan asset into those that have a quoted market price in an active market and those that do not?</w:t>
            </w:r>
          </w:p>
        </w:tc>
        <w:tc>
          <w:tcPr>
            <w:tcW w:w="1166" w:type="dxa"/>
          </w:tcPr>
          <w:p w14:paraId="672AD4A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1009482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12C61C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794408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84EE633" w14:textId="4EAF2292" w:rsidR="00D73C3A" w:rsidRDefault="00000000" w:rsidP="00D73C3A">
            <w:pPr>
              <w:spacing w:before="60" w:after="60"/>
              <w:rPr>
                <w:rFonts w:ascii="Arial" w:hAnsi="Arial" w:cs="Arial"/>
                <w:sz w:val="20"/>
                <w:szCs w:val="20"/>
              </w:rPr>
            </w:pPr>
            <w:sdt>
              <w:sdtPr>
                <w:rPr>
                  <w:rFonts w:ascii="Arial" w:hAnsi="Arial" w:cs="Arial"/>
                  <w:sz w:val="20"/>
                  <w:szCs w:val="20"/>
                </w:rPr>
                <w:id w:val="7917172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5E23462" w14:textId="2FCE25D0" w:rsidR="00D73C3A" w:rsidRDefault="00D73C3A" w:rsidP="00D73C3A">
            <w:pPr>
              <w:spacing w:before="60" w:after="60"/>
              <w:rPr>
                <w:rFonts w:ascii="Arial" w:hAnsi="Arial" w:cs="Arial"/>
                <w:sz w:val="20"/>
                <w:szCs w:val="20"/>
              </w:rPr>
            </w:pPr>
            <w:r>
              <w:rPr>
                <w:rFonts w:ascii="Arial" w:hAnsi="Arial" w:cs="Arial"/>
                <w:sz w:val="20"/>
                <w:szCs w:val="20"/>
              </w:rPr>
              <w:t>25.150</w:t>
            </w:r>
          </w:p>
        </w:tc>
        <w:sdt>
          <w:sdtPr>
            <w:rPr>
              <w:rFonts w:ascii="Arial" w:hAnsi="Arial" w:cs="Arial"/>
              <w:sz w:val="20"/>
              <w:szCs w:val="20"/>
            </w:rPr>
            <w:id w:val="-252820048"/>
            <w:placeholder>
              <w:docPart w:val="00976B3B0EA740AE97D9B1641CFF5F8E"/>
            </w:placeholder>
            <w:showingPlcHdr/>
          </w:sdtPr>
          <w:sdtContent>
            <w:tc>
              <w:tcPr>
                <w:tcW w:w="1895" w:type="dxa"/>
              </w:tcPr>
              <w:p w14:paraId="52003ED6" w14:textId="128D703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CFF7C71" w14:textId="77777777" w:rsidTr="006D6380">
        <w:tc>
          <w:tcPr>
            <w:tcW w:w="837" w:type="dxa"/>
          </w:tcPr>
          <w:p w14:paraId="6447A7C6"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BF82028" w14:textId="77777777" w:rsidR="00D73C3A" w:rsidRPr="00A900BF" w:rsidRDefault="00D73C3A" w:rsidP="00D73C3A">
            <w:pPr>
              <w:spacing w:before="60" w:after="60"/>
              <w:rPr>
                <w:rFonts w:ascii="Arial" w:hAnsi="Arial" w:cs="Arial"/>
                <w:sz w:val="20"/>
                <w:szCs w:val="20"/>
              </w:rPr>
            </w:pPr>
            <w:r w:rsidRPr="00B54B92">
              <w:rPr>
                <w:rFonts w:ascii="Arial" w:hAnsi="Arial" w:cs="Arial"/>
                <w:b/>
                <w:bCs/>
                <w:sz w:val="20"/>
                <w:szCs w:val="20"/>
              </w:rPr>
              <w:t>NOTE:</w:t>
            </w:r>
            <w:r w:rsidRPr="00B54B92">
              <w:rPr>
                <w:rFonts w:ascii="Arial" w:hAnsi="Arial" w:cs="Arial"/>
                <w:sz w:val="20"/>
                <w:szCs w:val="20"/>
              </w:rPr>
              <w:t xml:space="preserve">  </w:t>
            </w:r>
            <w:r>
              <w:rPr>
                <w:rFonts w:ascii="Arial" w:hAnsi="Arial" w:cs="Arial"/>
                <w:sz w:val="20"/>
                <w:szCs w:val="20"/>
              </w:rPr>
              <w:t xml:space="preserve">To apply the requirement in paragraph 25.150, the entity could, for example, </w:t>
            </w:r>
            <w:r w:rsidRPr="00A900BF">
              <w:rPr>
                <w:rFonts w:ascii="Arial" w:hAnsi="Arial" w:cs="Arial"/>
                <w:sz w:val="20"/>
                <w:szCs w:val="20"/>
              </w:rPr>
              <w:t>distinguish between:</w:t>
            </w:r>
          </w:p>
          <w:p w14:paraId="68F65DEB" w14:textId="77777777" w:rsidR="00D73C3A" w:rsidRPr="00A900BF" w:rsidRDefault="00D73C3A" w:rsidP="00D73C3A">
            <w:pPr>
              <w:spacing w:before="60" w:after="60"/>
              <w:rPr>
                <w:rFonts w:ascii="Arial" w:hAnsi="Arial" w:cs="Arial"/>
                <w:sz w:val="20"/>
                <w:szCs w:val="20"/>
              </w:rPr>
            </w:pPr>
            <w:r w:rsidRPr="00A900BF">
              <w:rPr>
                <w:rFonts w:ascii="Arial" w:hAnsi="Arial" w:cs="Arial"/>
                <w:sz w:val="20"/>
                <w:szCs w:val="20"/>
              </w:rPr>
              <w:t>(a) cash and cash equivalents;</w:t>
            </w:r>
          </w:p>
          <w:p w14:paraId="4E7DF3D6" w14:textId="77777777" w:rsidR="00D73C3A" w:rsidRPr="00A900BF" w:rsidRDefault="00D73C3A" w:rsidP="00D73C3A">
            <w:pPr>
              <w:spacing w:before="60" w:after="60"/>
              <w:rPr>
                <w:rFonts w:ascii="Arial" w:hAnsi="Arial" w:cs="Arial"/>
                <w:sz w:val="20"/>
                <w:szCs w:val="20"/>
              </w:rPr>
            </w:pPr>
            <w:r w:rsidRPr="00A900BF">
              <w:rPr>
                <w:rFonts w:ascii="Arial" w:hAnsi="Arial" w:cs="Arial"/>
                <w:sz w:val="20"/>
                <w:szCs w:val="20"/>
              </w:rPr>
              <w:t>(b) equity instruments (segregated by industry type, company size, geography</w:t>
            </w:r>
            <w:r>
              <w:rPr>
                <w:rFonts w:ascii="Arial" w:hAnsi="Arial" w:cs="Arial"/>
                <w:sz w:val="20"/>
                <w:szCs w:val="20"/>
              </w:rPr>
              <w:t xml:space="preserve"> </w:t>
            </w:r>
            <w:r w:rsidRPr="00A900BF">
              <w:rPr>
                <w:rFonts w:ascii="Arial" w:hAnsi="Arial" w:cs="Arial"/>
                <w:sz w:val="20"/>
                <w:szCs w:val="20"/>
              </w:rPr>
              <w:t>etc.);</w:t>
            </w:r>
          </w:p>
          <w:p w14:paraId="51002F0F" w14:textId="77777777" w:rsidR="00D73C3A" w:rsidRPr="00A900BF" w:rsidRDefault="00D73C3A" w:rsidP="00D73C3A">
            <w:pPr>
              <w:spacing w:before="60" w:after="60"/>
              <w:rPr>
                <w:rFonts w:ascii="Arial" w:hAnsi="Arial" w:cs="Arial"/>
                <w:sz w:val="20"/>
                <w:szCs w:val="20"/>
              </w:rPr>
            </w:pPr>
            <w:r w:rsidRPr="00A900BF">
              <w:rPr>
                <w:rFonts w:ascii="Arial" w:hAnsi="Arial" w:cs="Arial"/>
                <w:sz w:val="20"/>
                <w:szCs w:val="20"/>
              </w:rPr>
              <w:t>(c) debt instruments (segregated by type of issuer, credit quality, geography etc.);</w:t>
            </w:r>
          </w:p>
          <w:p w14:paraId="0F1A35E2" w14:textId="77777777" w:rsidR="00D73C3A" w:rsidRPr="00A900BF" w:rsidRDefault="00D73C3A" w:rsidP="00D73C3A">
            <w:pPr>
              <w:spacing w:before="60" w:after="60"/>
              <w:rPr>
                <w:rFonts w:ascii="Arial" w:hAnsi="Arial" w:cs="Arial"/>
                <w:sz w:val="20"/>
                <w:szCs w:val="20"/>
              </w:rPr>
            </w:pPr>
            <w:r w:rsidRPr="00A900BF">
              <w:rPr>
                <w:rFonts w:ascii="Arial" w:hAnsi="Arial" w:cs="Arial"/>
                <w:sz w:val="20"/>
                <w:szCs w:val="20"/>
              </w:rPr>
              <w:t>(d) property (segregated by geography etc.); and</w:t>
            </w:r>
          </w:p>
          <w:p w14:paraId="2CD54687" w14:textId="7B91D3FF" w:rsidR="00D73C3A" w:rsidRDefault="00D73C3A" w:rsidP="00D73C3A">
            <w:pPr>
              <w:spacing w:before="60" w:after="60"/>
              <w:rPr>
                <w:rFonts w:ascii="Arial" w:hAnsi="Arial" w:cs="Arial"/>
                <w:sz w:val="20"/>
                <w:szCs w:val="20"/>
              </w:rPr>
            </w:pPr>
            <w:r w:rsidRPr="00A900BF">
              <w:rPr>
                <w:rFonts w:ascii="Arial" w:hAnsi="Arial" w:cs="Arial"/>
                <w:sz w:val="20"/>
                <w:szCs w:val="20"/>
              </w:rPr>
              <w:t>(e) all other assets.</w:t>
            </w:r>
          </w:p>
        </w:tc>
      </w:tr>
      <w:tr w:rsidR="00D73C3A" w:rsidRPr="00983410" w14:paraId="607519D8" w14:textId="77777777" w:rsidTr="00435C9F">
        <w:tc>
          <w:tcPr>
            <w:tcW w:w="837" w:type="dxa"/>
          </w:tcPr>
          <w:p w14:paraId="17C32510"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7182B9" w14:textId="2757FCD2" w:rsidR="00D73C3A" w:rsidRPr="00212767" w:rsidRDefault="00D73C3A" w:rsidP="00D73C3A">
            <w:pPr>
              <w:spacing w:before="60" w:after="60"/>
              <w:rPr>
                <w:rFonts w:ascii="Arial" w:hAnsi="Arial" w:cs="Arial"/>
                <w:sz w:val="20"/>
                <w:szCs w:val="20"/>
              </w:rPr>
            </w:pPr>
            <w:r>
              <w:rPr>
                <w:rFonts w:ascii="Arial" w:hAnsi="Arial" w:cs="Arial"/>
                <w:sz w:val="20"/>
                <w:szCs w:val="20"/>
              </w:rPr>
              <w:t xml:space="preserve">Have significant actuarial assumptions used to determine the </w:t>
            </w:r>
            <w:r w:rsidRPr="007C402D">
              <w:rPr>
                <w:rFonts w:ascii="Arial" w:hAnsi="Arial" w:cs="Arial"/>
                <w:sz w:val="20"/>
                <w:szCs w:val="20"/>
              </w:rPr>
              <w:t>present value of the defined benefit obligation</w:t>
            </w:r>
            <w:r>
              <w:rPr>
                <w:rFonts w:ascii="Arial" w:hAnsi="Arial" w:cs="Arial"/>
                <w:sz w:val="20"/>
                <w:szCs w:val="20"/>
              </w:rPr>
              <w:t xml:space="preserve"> been disclosed?</w:t>
            </w:r>
          </w:p>
        </w:tc>
        <w:tc>
          <w:tcPr>
            <w:tcW w:w="1166" w:type="dxa"/>
          </w:tcPr>
          <w:p w14:paraId="35EE696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2275169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64F0EE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4093923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1B0B79F" w14:textId="71FB965F" w:rsidR="00D73C3A" w:rsidRDefault="00000000" w:rsidP="00D73C3A">
            <w:pPr>
              <w:spacing w:before="60" w:after="60"/>
              <w:rPr>
                <w:rFonts w:ascii="Arial" w:hAnsi="Arial" w:cs="Arial"/>
                <w:sz w:val="20"/>
                <w:szCs w:val="20"/>
              </w:rPr>
            </w:pPr>
            <w:sdt>
              <w:sdtPr>
                <w:rPr>
                  <w:rFonts w:ascii="Arial" w:hAnsi="Arial" w:cs="Arial"/>
                  <w:sz w:val="20"/>
                  <w:szCs w:val="20"/>
                </w:rPr>
                <w:id w:val="12526990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380FC04" w14:textId="76780E77" w:rsidR="00D73C3A" w:rsidRDefault="00D73C3A" w:rsidP="00D73C3A">
            <w:pPr>
              <w:spacing w:before="60" w:after="60"/>
              <w:rPr>
                <w:rFonts w:ascii="Arial" w:hAnsi="Arial" w:cs="Arial"/>
                <w:sz w:val="20"/>
                <w:szCs w:val="20"/>
              </w:rPr>
            </w:pPr>
            <w:r>
              <w:rPr>
                <w:rFonts w:ascii="Arial" w:hAnsi="Arial" w:cs="Arial"/>
                <w:sz w:val="20"/>
                <w:szCs w:val="20"/>
              </w:rPr>
              <w:t>25.151</w:t>
            </w:r>
          </w:p>
        </w:tc>
        <w:sdt>
          <w:sdtPr>
            <w:rPr>
              <w:rFonts w:ascii="Arial" w:hAnsi="Arial" w:cs="Arial"/>
              <w:sz w:val="20"/>
              <w:szCs w:val="20"/>
            </w:rPr>
            <w:id w:val="-708723441"/>
            <w:placeholder>
              <w:docPart w:val="5F70CB9C8B37462593EAB596D8C6C9F6"/>
            </w:placeholder>
            <w:showingPlcHdr/>
          </w:sdtPr>
          <w:sdtContent>
            <w:tc>
              <w:tcPr>
                <w:tcW w:w="1895" w:type="dxa"/>
              </w:tcPr>
              <w:p w14:paraId="36511A92" w14:textId="235EA5B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7D5E9DF" w14:textId="77777777" w:rsidTr="006D6380">
        <w:tc>
          <w:tcPr>
            <w:tcW w:w="837" w:type="dxa"/>
          </w:tcPr>
          <w:p w14:paraId="427D0860"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4143F87" w14:textId="3D7A8A47" w:rsidR="00D73C3A" w:rsidRDefault="00D73C3A" w:rsidP="00D73C3A">
            <w:pPr>
              <w:spacing w:before="60" w:after="60"/>
              <w:jc w:val="both"/>
              <w:rPr>
                <w:rFonts w:ascii="Arial" w:hAnsi="Arial" w:cs="Arial"/>
                <w:sz w:val="20"/>
                <w:szCs w:val="20"/>
              </w:rPr>
            </w:pPr>
            <w:r w:rsidRPr="00AF759A">
              <w:rPr>
                <w:rFonts w:ascii="Arial" w:hAnsi="Arial" w:cs="Arial"/>
                <w:b/>
                <w:bCs/>
                <w:sz w:val="20"/>
                <w:szCs w:val="20"/>
              </w:rPr>
              <w:t>NOTE:</w:t>
            </w:r>
            <w:r>
              <w:rPr>
                <w:rFonts w:ascii="Arial" w:hAnsi="Arial" w:cs="Arial"/>
                <w:sz w:val="20"/>
                <w:szCs w:val="20"/>
              </w:rPr>
              <w:t xml:space="preserve">  </w:t>
            </w:r>
            <w:r w:rsidRPr="00AF759A">
              <w:rPr>
                <w:rFonts w:ascii="Arial" w:hAnsi="Arial" w:cs="Arial"/>
                <w:sz w:val="20"/>
                <w:szCs w:val="20"/>
              </w:rPr>
              <w:t>each actuarial assumption should be disclosed in absolute terms (for example, as an absolute percentage) and not just as a margin between different percentages or other variables</w:t>
            </w:r>
            <w:r>
              <w:rPr>
                <w:rFonts w:ascii="Arial" w:hAnsi="Arial" w:cs="Arial"/>
                <w:sz w:val="20"/>
                <w:szCs w:val="20"/>
              </w:rPr>
              <w:t xml:space="preserve">. </w:t>
            </w:r>
            <w:r w:rsidRPr="007C402D">
              <w:rPr>
                <w:rFonts w:ascii="Arial" w:hAnsi="Arial" w:cs="Arial"/>
                <w:sz w:val="20"/>
                <w:szCs w:val="20"/>
              </w:rPr>
              <w:t xml:space="preserve">When </w:t>
            </w:r>
            <w:r>
              <w:rPr>
                <w:rFonts w:ascii="Arial" w:hAnsi="Arial" w:cs="Arial"/>
                <w:sz w:val="20"/>
                <w:szCs w:val="20"/>
              </w:rPr>
              <w:t>the</w:t>
            </w:r>
            <w:r w:rsidRPr="007C402D">
              <w:rPr>
                <w:rFonts w:ascii="Arial" w:hAnsi="Arial" w:cs="Arial"/>
                <w:sz w:val="20"/>
                <w:szCs w:val="20"/>
              </w:rPr>
              <w:t xml:space="preserve"> disclosures </w:t>
            </w:r>
            <w:r>
              <w:rPr>
                <w:rFonts w:ascii="Arial" w:hAnsi="Arial" w:cs="Arial"/>
                <w:sz w:val="20"/>
                <w:szCs w:val="20"/>
              </w:rPr>
              <w:t xml:space="preserve">are provided </w:t>
            </w:r>
            <w:r w:rsidRPr="007C402D">
              <w:rPr>
                <w:rFonts w:ascii="Arial" w:hAnsi="Arial" w:cs="Arial"/>
                <w:sz w:val="20"/>
                <w:szCs w:val="20"/>
              </w:rPr>
              <w:t>in total for a grouping of plans, such disclosures</w:t>
            </w:r>
            <w:r>
              <w:rPr>
                <w:rFonts w:ascii="Arial" w:hAnsi="Arial" w:cs="Arial"/>
                <w:sz w:val="20"/>
                <w:szCs w:val="20"/>
              </w:rPr>
              <w:t xml:space="preserve"> should be provided</w:t>
            </w:r>
            <w:r w:rsidRPr="007C402D">
              <w:rPr>
                <w:rFonts w:ascii="Arial" w:hAnsi="Arial" w:cs="Arial"/>
                <w:sz w:val="20"/>
                <w:szCs w:val="20"/>
              </w:rPr>
              <w:t xml:space="preserve"> in the form of weighted averages or relatively narrow ranges</w:t>
            </w:r>
            <w:r>
              <w:rPr>
                <w:rFonts w:ascii="Arial" w:hAnsi="Arial" w:cs="Arial"/>
                <w:sz w:val="20"/>
                <w:szCs w:val="20"/>
              </w:rPr>
              <w:t>. [25.151]</w:t>
            </w:r>
            <w:r w:rsidRPr="00AF759A">
              <w:rPr>
                <w:rFonts w:ascii="Arial" w:hAnsi="Arial" w:cs="Arial"/>
                <w:sz w:val="20"/>
                <w:szCs w:val="20"/>
              </w:rPr>
              <w:t>.</w:t>
            </w:r>
          </w:p>
        </w:tc>
      </w:tr>
      <w:tr w:rsidR="00D73C3A" w:rsidRPr="00983410" w14:paraId="2B4FD829" w14:textId="77777777" w:rsidTr="00852721">
        <w:tc>
          <w:tcPr>
            <w:tcW w:w="837" w:type="dxa"/>
          </w:tcPr>
          <w:p w14:paraId="18103A4C" w14:textId="77777777" w:rsidR="00D73C3A" w:rsidRPr="000433E7"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419925E7" w14:textId="082E3DAD" w:rsidR="00D73C3A" w:rsidRPr="00AF759A" w:rsidRDefault="00D73C3A" w:rsidP="00D73C3A">
            <w:pPr>
              <w:spacing w:before="60" w:after="60"/>
              <w:jc w:val="both"/>
              <w:rPr>
                <w:rFonts w:ascii="Arial" w:hAnsi="Arial" w:cs="Arial"/>
                <w:b/>
                <w:bCs/>
                <w:sz w:val="20"/>
                <w:szCs w:val="20"/>
              </w:rPr>
            </w:pPr>
            <w:r w:rsidRPr="00197572">
              <w:rPr>
                <w:rFonts w:ascii="Arial" w:hAnsi="Arial" w:cs="Arial"/>
                <w:b/>
                <w:bCs/>
                <w:i/>
                <w:iCs/>
                <w:sz w:val="20"/>
                <w:szCs w:val="20"/>
              </w:rPr>
              <w:t>Amount, timing and uncertainty of future cash flows</w:t>
            </w:r>
          </w:p>
        </w:tc>
      </w:tr>
      <w:tr w:rsidR="00D73C3A" w:rsidRPr="00983410" w14:paraId="69A0CD03" w14:textId="77777777" w:rsidTr="00435C9F">
        <w:tc>
          <w:tcPr>
            <w:tcW w:w="837" w:type="dxa"/>
          </w:tcPr>
          <w:p w14:paraId="065A78FB"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7DFD7E0" w14:textId="03D656E9" w:rsidR="00D73C3A" w:rsidRPr="00212767" w:rsidRDefault="00D73C3A" w:rsidP="00D73C3A">
            <w:pPr>
              <w:spacing w:before="60" w:after="60"/>
              <w:rPr>
                <w:rFonts w:ascii="Arial" w:hAnsi="Arial" w:cs="Arial"/>
                <w:sz w:val="20"/>
                <w:szCs w:val="20"/>
              </w:rPr>
            </w:pPr>
            <w:r>
              <w:rPr>
                <w:rFonts w:ascii="Arial" w:hAnsi="Arial" w:cs="Arial"/>
                <w:sz w:val="20"/>
                <w:szCs w:val="20"/>
              </w:rPr>
              <w:t>Has the entity disclosed the following relating to future cash flows:</w:t>
            </w:r>
          </w:p>
        </w:tc>
        <w:tc>
          <w:tcPr>
            <w:tcW w:w="1166" w:type="dxa"/>
          </w:tcPr>
          <w:p w14:paraId="6662382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786412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1698A09" w14:textId="77777777" w:rsidR="00D73C3A" w:rsidRDefault="00D73C3A" w:rsidP="00D73C3A">
            <w:pPr>
              <w:spacing w:before="60" w:after="60"/>
              <w:rPr>
                <w:rFonts w:ascii="Arial" w:hAnsi="Arial" w:cs="Arial"/>
                <w:sz w:val="20"/>
                <w:szCs w:val="20"/>
              </w:rPr>
            </w:pPr>
          </w:p>
        </w:tc>
        <w:tc>
          <w:tcPr>
            <w:tcW w:w="1710" w:type="dxa"/>
          </w:tcPr>
          <w:p w14:paraId="08E1570F" w14:textId="6110C4C6" w:rsidR="00D73C3A" w:rsidRDefault="00D73C3A" w:rsidP="00D73C3A">
            <w:pPr>
              <w:spacing w:before="60" w:after="60"/>
              <w:rPr>
                <w:rFonts w:ascii="Arial" w:hAnsi="Arial" w:cs="Arial"/>
                <w:sz w:val="20"/>
                <w:szCs w:val="20"/>
              </w:rPr>
            </w:pPr>
            <w:r>
              <w:rPr>
                <w:rFonts w:ascii="Arial" w:hAnsi="Arial" w:cs="Arial"/>
                <w:sz w:val="20"/>
                <w:szCs w:val="20"/>
              </w:rPr>
              <w:t>25.152</w:t>
            </w:r>
          </w:p>
        </w:tc>
        <w:sdt>
          <w:sdtPr>
            <w:rPr>
              <w:rFonts w:ascii="Arial" w:hAnsi="Arial" w:cs="Arial"/>
              <w:sz w:val="20"/>
              <w:szCs w:val="20"/>
            </w:rPr>
            <w:id w:val="-1691831358"/>
            <w:placeholder>
              <w:docPart w:val="FC54C527C11E46D5AA66001AF93AB2A0"/>
            </w:placeholder>
            <w:showingPlcHdr/>
          </w:sdtPr>
          <w:sdtContent>
            <w:tc>
              <w:tcPr>
                <w:tcW w:w="1895" w:type="dxa"/>
              </w:tcPr>
              <w:p w14:paraId="47D5A17B" w14:textId="5B59B7E5"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283F2C8" w14:textId="77777777" w:rsidTr="00435C9F">
        <w:tc>
          <w:tcPr>
            <w:tcW w:w="837" w:type="dxa"/>
          </w:tcPr>
          <w:p w14:paraId="04829B4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18AE7F4" w14:textId="09C62789" w:rsidR="00D73C3A" w:rsidRPr="007531D8" w:rsidRDefault="00D73C3A" w:rsidP="0060763B">
            <w:pPr>
              <w:pStyle w:val="ListParagraph"/>
              <w:numPr>
                <w:ilvl w:val="0"/>
                <w:numId w:val="330"/>
              </w:numPr>
              <w:spacing w:before="60" w:after="60"/>
              <w:contextualSpacing w:val="0"/>
              <w:jc w:val="left"/>
              <w:rPr>
                <w:rFonts w:ascii="Arial" w:hAnsi="Arial" w:cs="Arial"/>
                <w:sz w:val="20"/>
                <w:szCs w:val="20"/>
              </w:rPr>
            </w:pPr>
            <w:r w:rsidRPr="00197572">
              <w:rPr>
                <w:rFonts w:ascii="Arial" w:hAnsi="Arial" w:cs="Arial"/>
                <w:sz w:val="20"/>
                <w:szCs w:val="20"/>
              </w:rPr>
              <w:t>A sensitivity analysis for each significant actuarial assumption as of the end of the reporting period</w:t>
            </w:r>
            <w:r>
              <w:rPr>
                <w:rFonts w:ascii="Arial" w:hAnsi="Arial" w:cs="Arial"/>
                <w:sz w:val="20"/>
                <w:szCs w:val="20"/>
              </w:rPr>
              <w:t xml:space="preserve">, </w:t>
            </w:r>
            <w:r w:rsidRPr="00197572">
              <w:rPr>
                <w:rFonts w:ascii="Arial" w:hAnsi="Arial" w:cs="Arial"/>
                <w:sz w:val="20"/>
                <w:szCs w:val="20"/>
              </w:rPr>
              <w:t>showing how the defined benefit obligation would have been affected by changes in the relevant actuarial assumption that were reasonably possible at that date</w:t>
            </w:r>
            <w:r>
              <w:rPr>
                <w:rFonts w:ascii="Arial" w:hAnsi="Arial" w:cs="Arial"/>
                <w:sz w:val="20"/>
                <w:szCs w:val="20"/>
              </w:rPr>
              <w:t>?</w:t>
            </w:r>
          </w:p>
        </w:tc>
        <w:tc>
          <w:tcPr>
            <w:tcW w:w="1166" w:type="dxa"/>
          </w:tcPr>
          <w:p w14:paraId="5B6E841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6017588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8F13F39" w14:textId="39CF3C7B" w:rsidR="00D73C3A" w:rsidRDefault="00000000" w:rsidP="00D73C3A">
            <w:pPr>
              <w:spacing w:before="60" w:after="60"/>
              <w:rPr>
                <w:rFonts w:ascii="Arial" w:hAnsi="Arial" w:cs="Arial"/>
                <w:sz w:val="20"/>
                <w:szCs w:val="20"/>
              </w:rPr>
            </w:pPr>
            <w:sdt>
              <w:sdtPr>
                <w:rPr>
                  <w:rFonts w:ascii="Arial" w:hAnsi="Arial" w:cs="Arial"/>
                  <w:sz w:val="20"/>
                  <w:szCs w:val="20"/>
                </w:rPr>
                <w:id w:val="-93667713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1367C5" w14:textId="5E4FFC65" w:rsidR="00D73C3A" w:rsidRDefault="00D73C3A" w:rsidP="00D73C3A">
            <w:pPr>
              <w:spacing w:before="60" w:after="60"/>
              <w:rPr>
                <w:rFonts w:ascii="Arial" w:hAnsi="Arial" w:cs="Arial"/>
                <w:sz w:val="20"/>
                <w:szCs w:val="20"/>
              </w:rPr>
            </w:pPr>
            <w:r>
              <w:rPr>
                <w:rFonts w:ascii="Arial" w:hAnsi="Arial" w:cs="Arial"/>
                <w:sz w:val="20"/>
                <w:szCs w:val="20"/>
              </w:rPr>
              <w:t>25.152(a)</w:t>
            </w:r>
          </w:p>
        </w:tc>
        <w:sdt>
          <w:sdtPr>
            <w:rPr>
              <w:rFonts w:ascii="Arial" w:hAnsi="Arial" w:cs="Arial"/>
              <w:sz w:val="20"/>
              <w:szCs w:val="20"/>
            </w:rPr>
            <w:id w:val="30775485"/>
            <w:placeholder>
              <w:docPart w:val="1056354C35FE411DAB691D9815E275DA"/>
            </w:placeholder>
            <w:showingPlcHdr/>
          </w:sdtPr>
          <w:sdtContent>
            <w:tc>
              <w:tcPr>
                <w:tcW w:w="1895" w:type="dxa"/>
              </w:tcPr>
              <w:p w14:paraId="25809FEC" w14:textId="3D9293FF"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0C867F" w14:textId="77777777" w:rsidTr="00435C9F">
        <w:tc>
          <w:tcPr>
            <w:tcW w:w="837" w:type="dxa"/>
          </w:tcPr>
          <w:p w14:paraId="7FA0FC7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E0264E1" w14:textId="44898F5F" w:rsidR="00D73C3A" w:rsidRPr="007531D8" w:rsidRDefault="00D73C3A" w:rsidP="0060763B">
            <w:pPr>
              <w:pStyle w:val="ListParagraph"/>
              <w:numPr>
                <w:ilvl w:val="0"/>
                <w:numId w:val="330"/>
              </w:numPr>
              <w:spacing w:before="60" w:after="60"/>
              <w:contextualSpacing w:val="0"/>
              <w:jc w:val="left"/>
              <w:rPr>
                <w:rFonts w:ascii="Arial" w:hAnsi="Arial" w:cs="Arial"/>
                <w:sz w:val="20"/>
                <w:szCs w:val="20"/>
              </w:rPr>
            </w:pPr>
            <w:r w:rsidRPr="000433E7">
              <w:rPr>
                <w:rFonts w:ascii="Arial" w:hAnsi="Arial" w:cs="Arial"/>
                <w:sz w:val="20"/>
                <w:szCs w:val="20"/>
              </w:rPr>
              <w:t>The methods and assumptions used in preparing the sensitivity analyses and the limitations of those methods</w:t>
            </w:r>
            <w:r>
              <w:rPr>
                <w:rFonts w:ascii="Arial" w:hAnsi="Arial" w:cs="Arial"/>
                <w:sz w:val="20"/>
                <w:szCs w:val="20"/>
              </w:rPr>
              <w:t>?</w:t>
            </w:r>
          </w:p>
        </w:tc>
        <w:tc>
          <w:tcPr>
            <w:tcW w:w="1166" w:type="dxa"/>
          </w:tcPr>
          <w:p w14:paraId="39F0F3D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583256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CE4EB20" w14:textId="6BC6948E" w:rsidR="00D73C3A" w:rsidRDefault="00000000" w:rsidP="00D73C3A">
            <w:pPr>
              <w:spacing w:before="60" w:after="60"/>
              <w:rPr>
                <w:rFonts w:ascii="Arial" w:hAnsi="Arial" w:cs="Arial"/>
                <w:sz w:val="20"/>
                <w:szCs w:val="20"/>
              </w:rPr>
            </w:pPr>
            <w:sdt>
              <w:sdtPr>
                <w:rPr>
                  <w:rFonts w:ascii="Arial" w:hAnsi="Arial" w:cs="Arial"/>
                  <w:sz w:val="20"/>
                  <w:szCs w:val="20"/>
                </w:rPr>
                <w:id w:val="2981841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51CE6DF" w14:textId="3C3E008D" w:rsidR="00D73C3A" w:rsidRDefault="00D73C3A" w:rsidP="00D73C3A">
            <w:pPr>
              <w:spacing w:before="60" w:after="60"/>
              <w:rPr>
                <w:rFonts w:ascii="Arial" w:hAnsi="Arial" w:cs="Arial"/>
                <w:sz w:val="20"/>
                <w:szCs w:val="20"/>
              </w:rPr>
            </w:pPr>
            <w:r>
              <w:rPr>
                <w:rFonts w:ascii="Arial" w:hAnsi="Arial" w:cs="Arial"/>
                <w:sz w:val="20"/>
                <w:szCs w:val="20"/>
              </w:rPr>
              <w:t>25.152(b)</w:t>
            </w:r>
          </w:p>
        </w:tc>
        <w:sdt>
          <w:sdtPr>
            <w:rPr>
              <w:rFonts w:ascii="Arial" w:hAnsi="Arial" w:cs="Arial"/>
              <w:sz w:val="20"/>
              <w:szCs w:val="20"/>
            </w:rPr>
            <w:id w:val="1899934330"/>
            <w:placeholder>
              <w:docPart w:val="E4802A309AF5498CBBA9E7A7F79DB5F3"/>
            </w:placeholder>
            <w:showingPlcHdr/>
          </w:sdtPr>
          <w:sdtContent>
            <w:tc>
              <w:tcPr>
                <w:tcW w:w="1895" w:type="dxa"/>
              </w:tcPr>
              <w:p w14:paraId="10D1ADFD" w14:textId="31A7E988"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C4A2F0F" w14:textId="77777777" w:rsidTr="00435C9F">
        <w:tc>
          <w:tcPr>
            <w:tcW w:w="837" w:type="dxa"/>
          </w:tcPr>
          <w:p w14:paraId="6E7A1FD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E23BAF7" w14:textId="566490E4" w:rsidR="00D73C3A" w:rsidRPr="007531D8" w:rsidRDefault="00D73C3A" w:rsidP="0060763B">
            <w:pPr>
              <w:pStyle w:val="ListParagraph"/>
              <w:numPr>
                <w:ilvl w:val="0"/>
                <w:numId w:val="330"/>
              </w:numPr>
              <w:spacing w:before="60" w:after="60"/>
              <w:contextualSpacing w:val="0"/>
              <w:jc w:val="left"/>
              <w:rPr>
                <w:rFonts w:ascii="Arial" w:hAnsi="Arial" w:cs="Arial"/>
                <w:sz w:val="20"/>
                <w:szCs w:val="20"/>
              </w:rPr>
            </w:pPr>
            <w:r w:rsidRPr="000433E7">
              <w:rPr>
                <w:rFonts w:ascii="Arial" w:hAnsi="Arial" w:cs="Arial"/>
                <w:sz w:val="20"/>
                <w:szCs w:val="20"/>
              </w:rPr>
              <w:t>Changes from the previous reporting period in the methods and assumptions used in preparing the sensitivity analyses, and the reasons for such changes</w:t>
            </w:r>
            <w:r>
              <w:rPr>
                <w:rFonts w:ascii="Arial" w:hAnsi="Arial" w:cs="Arial"/>
                <w:sz w:val="20"/>
                <w:szCs w:val="20"/>
              </w:rPr>
              <w:t>?</w:t>
            </w:r>
          </w:p>
        </w:tc>
        <w:tc>
          <w:tcPr>
            <w:tcW w:w="1166" w:type="dxa"/>
          </w:tcPr>
          <w:p w14:paraId="3EDDA5B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87381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BC8835A" w14:textId="582B1CCB" w:rsidR="00D73C3A" w:rsidRDefault="00000000" w:rsidP="00D73C3A">
            <w:pPr>
              <w:spacing w:before="60" w:after="60"/>
              <w:rPr>
                <w:rFonts w:ascii="Arial" w:hAnsi="Arial" w:cs="Arial"/>
                <w:sz w:val="20"/>
                <w:szCs w:val="20"/>
              </w:rPr>
            </w:pPr>
            <w:sdt>
              <w:sdtPr>
                <w:rPr>
                  <w:rFonts w:ascii="Arial" w:hAnsi="Arial" w:cs="Arial"/>
                  <w:sz w:val="20"/>
                  <w:szCs w:val="20"/>
                </w:rPr>
                <w:id w:val="-93475224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663E391" w14:textId="08FC843F" w:rsidR="00D73C3A" w:rsidRDefault="00D73C3A" w:rsidP="00D73C3A">
            <w:pPr>
              <w:spacing w:before="60" w:after="60"/>
              <w:rPr>
                <w:rFonts w:ascii="Arial" w:hAnsi="Arial" w:cs="Arial"/>
                <w:sz w:val="20"/>
                <w:szCs w:val="20"/>
              </w:rPr>
            </w:pPr>
            <w:r>
              <w:rPr>
                <w:rFonts w:ascii="Arial" w:hAnsi="Arial" w:cs="Arial"/>
                <w:sz w:val="20"/>
                <w:szCs w:val="20"/>
              </w:rPr>
              <w:t>25.152(c)</w:t>
            </w:r>
          </w:p>
        </w:tc>
        <w:sdt>
          <w:sdtPr>
            <w:rPr>
              <w:rFonts w:ascii="Arial" w:hAnsi="Arial" w:cs="Arial"/>
              <w:sz w:val="20"/>
              <w:szCs w:val="20"/>
            </w:rPr>
            <w:id w:val="798577150"/>
            <w:placeholder>
              <w:docPart w:val="CDA5C391892E403CB38242600313EBB8"/>
            </w:placeholder>
            <w:showingPlcHdr/>
          </w:sdtPr>
          <w:sdtContent>
            <w:tc>
              <w:tcPr>
                <w:tcW w:w="1895" w:type="dxa"/>
              </w:tcPr>
              <w:p w14:paraId="711E23A4" w14:textId="5A6A18F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22E9A55" w14:textId="77777777" w:rsidTr="00435C9F">
        <w:tc>
          <w:tcPr>
            <w:tcW w:w="837" w:type="dxa"/>
          </w:tcPr>
          <w:p w14:paraId="573BB2A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41FC53" w14:textId="633F78EA" w:rsidR="00D73C3A" w:rsidRPr="00212767" w:rsidRDefault="00D73C3A" w:rsidP="00D73C3A">
            <w:pPr>
              <w:spacing w:before="60" w:after="60"/>
              <w:rPr>
                <w:rFonts w:ascii="Arial" w:hAnsi="Arial" w:cs="Arial"/>
                <w:sz w:val="20"/>
                <w:szCs w:val="20"/>
              </w:rPr>
            </w:pPr>
            <w:r>
              <w:rPr>
                <w:rFonts w:ascii="Arial" w:hAnsi="Arial" w:cs="Arial"/>
                <w:sz w:val="20"/>
                <w:szCs w:val="20"/>
              </w:rPr>
              <w:t>Has a description of any asset-liability matching strategies used by the plan or the entity, including the use of annuities and other technique, such as longevity swaps, to manage risk, been disclosed?</w:t>
            </w:r>
          </w:p>
        </w:tc>
        <w:tc>
          <w:tcPr>
            <w:tcW w:w="1166" w:type="dxa"/>
          </w:tcPr>
          <w:p w14:paraId="237C846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411014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AF014A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274698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679CA75" w14:textId="6754E4BE" w:rsidR="00D73C3A" w:rsidRDefault="00000000" w:rsidP="00D73C3A">
            <w:pPr>
              <w:spacing w:before="60" w:after="60"/>
              <w:rPr>
                <w:rFonts w:ascii="Arial" w:hAnsi="Arial" w:cs="Arial"/>
                <w:sz w:val="20"/>
                <w:szCs w:val="20"/>
              </w:rPr>
            </w:pPr>
            <w:sdt>
              <w:sdtPr>
                <w:rPr>
                  <w:rFonts w:ascii="Arial" w:hAnsi="Arial" w:cs="Arial"/>
                  <w:sz w:val="20"/>
                  <w:szCs w:val="20"/>
                </w:rPr>
                <w:id w:val="-4130904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95896DD" w14:textId="7999CF37" w:rsidR="00D73C3A" w:rsidRDefault="00D73C3A" w:rsidP="00D73C3A">
            <w:pPr>
              <w:spacing w:before="60" w:after="60"/>
              <w:rPr>
                <w:rFonts w:ascii="Arial" w:hAnsi="Arial" w:cs="Arial"/>
                <w:sz w:val="20"/>
                <w:szCs w:val="20"/>
              </w:rPr>
            </w:pPr>
            <w:r>
              <w:rPr>
                <w:rFonts w:ascii="Arial" w:hAnsi="Arial" w:cs="Arial"/>
                <w:sz w:val="20"/>
                <w:szCs w:val="20"/>
              </w:rPr>
              <w:t>25.153</w:t>
            </w:r>
          </w:p>
        </w:tc>
        <w:sdt>
          <w:sdtPr>
            <w:rPr>
              <w:rFonts w:ascii="Arial" w:hAnsi="Arial" w:cs="Arial"/>
              <w:sz w:val="20"/>
              <w:szCs w:val="20"/>
            </w:rPr>
            <w:id w:val="176707296"/>
            <w:placeholder>
              <w:docPart w:val="07D4794EA2A4459D942EB5E491EE16F4"/>
            </w:placeholder>
            <w:showingPlcHdr/>
          </w:sdtPr>
          <w:sdtContent>
            <w:tc>
              <w:tcPr>
                <w:tcW w:w="1895" w:type="dxa"/>
              </w:tcPr>
              <w:p w14:paraId="26A06425" w14:textId="068E2FF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65A93DF" w14:textId="77777777" w:rsidTr="00435C9F">
        <w:tc>
          <w:tcPr>
            <w:tcW w:w="837" w:type="dxa"/>
          </w:tcPr>
          <w:p w14:paraId="71106AFA"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DE4FB46" w14:textId="70F42332" w:rsidR="00D73C3A" w:rsidRPr="00212767" w:rsidRDefault="00D73C3A" w:rsidP="00D73C3A">
            <w:pPr>
              <w:spacing w:before="60" w:after="60"/>
              <w:rPr>
                <w:rFonts w:ascii="Arial" w:hAnsi="Arial" w:cs="Arial"/>
                <w:sz w:val="20"/>
                <w:szCs w:val="20"/>
              </w:rPr>
            </w:pPr>
            <w:r>
              <w:rPr>
                <w:rFonts w:ascii="Arial" w:hAnsi="Arial" w:cs="Arial"/>
                <w:sz w:val="20"/>
                <w:szCs w:val="20"/>
              </w:rPr>
              <w:t>Has the following been disclosed in order to provide an indication of the defined benefit plan on the future cash flows:</w:t>
            </w:r>
          </w:p>
        </w:tc>
        <w:tc>
          <w:tcPr>
            <w:tcW w:w="1166" w:type="dxa"/>
          </w:tcPr>
          <w:p w14:paraId="503534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910135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488690B" w14:textId="5FA2481C" w:rsidR="00D73C3A" w:rsidRDefault="00D73C3A" w:rsidP="00D73C3A">
            <w:pPr>
              <w:spacing w:before="60" w:after="60"/>
              <w:rPr>
                <w:rFonts w:ascii="Arial" w:hAnsi="Arial" w:cs="Arial"/>
                <w:sz w:val="20"/>
                <w:szCs w:val="20"/>
              </w:rPr>
            </w:pPr>
          </w:p>
        </w:tc>
        <w:tc>
          <w:tcPr>
            <w:tcW w:w="1710" w:type="dxa"/>
          </w:tcPr>
          <w:p w14:paraId="3032C92D" w14:textId="50C880B0" w:rsidR="00D73C3A" w:rsidRDefault="00D73C3A" w:rsidP="00D73C3A">
            <w:pPr>
              <w:spacing w:before="60" w:after="60"/>
              <w:rPr>
                <w:rFonts w:ascii="Arial" w:hAnsi="Arial" w:cs="Arial"/>
                <w:sz w:val="20"/>
                <w:szCs w:val="20"/>
              </w:rPr>
            </w:pPr>
            <w:r>
              <w:rPr>
                <w:rFonts w:ascii="Arial" w:hAnsi="Arial" w:cs="Arial"/>
                <w:sz w:val="20"/>
                <w:szCs w:val="20"/>
              </w:rPr>
              <w:t>25.154</w:t>
            </w:r>
          </w:p>
        </w:tc>
        <w:sdt>
          <w:sdtPr>
            <w:rPr>
              <w:rFonts w:ascii="Arial" w:hAnsi="Arial" w:cs="Arial"/>
              <w:sz w:val="20"/>
              <w:szCs w:val="20"/>
            </w:rPr>
            <w:id w:val="-1165154467"/>
            <w:placeholder>
              <w:docPart w:val="BC83537BADBB40518A963C1ABAEF1111"/>
            </w:placeholder>
            <w:showingPlcHdr/>
          </w:sdtPr>
          <w:sdtContent>
            <w:tc>
              <w:tcPr>
                <w:tcW w:w="1895" w:type="dxa"/>
              </w:tcPr>
              <w:p w14:paraId="275C98B1" w14:textId="465FD049"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B357716" w14:textId="77777777" w:rsidTr="00435C9F">
        <w:tc>
          <w:tcPr>
            <w:tcW w:w="837" w:type="dxa"/>
          </w:tcPr>
          <w:p w14:paraId="56BABE6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52808C7" w14:textId="36341450" w:rsidR="00D73C3A" w:rsidRPr="000433E7" w:rsidRDefault="00D73C3A" w:rsidP="0060763B">
            <w:pPr>
              <w:pStyle w:val="ListParagraph"/>
              <w:numPr>
                <w:ilvl w:val="0"/>
                <w:numId w:val="340"/>
              </w:numPr>
              <w:spacing w:before="60" w:after="60"/>
              <w:contextualSpacing w:val="0"/>
              <w:jc w:val="left"/>
              <w:rPr>
                <w:rFonts w:ascii="Arial" w:hAnsi="Arial" w:cs="Arial"/>
                <w:sz w:val="20"/>
                <w:szCs w:val="20"/>
              </w:rPr>
            </w:pPr>
            <w:r>
              <w:rPr>
                <w:rFonts w:ascii="Arial" w:hAnsi="Arial" w:cs="Arial"/>
                <w:sz w:val="20"/>
                <w:szCs w:val="20"/>
              </w:rPr>
              <w:t>a</w:t>
            </w:r>
            <w:r w:rsidRPr="00CD3AEC">
              <w:rPr>
                <w:rFonts w:ascii="Arial" w:hAnsi="Arial" w:cs="Arial"/>
                <w:sz w:val="20"/>
                <w:szCs w:val="20"/>
              </w:rPr>
              <w:t xml:space="preserve"> description of any funding arrangements and funding policy that affect future contributions</w:t>
            </w:r>
            <w:r>
              <w:rPr>
                <w:rFonts w:ascii="Arial" w:hAnsi="Arial" w:cs="Arial"/>
                <w:sz w:val="20"/>
                <w:szCs w:val="20"/>
              </w:rPr>
              <w:t>?</w:t>
            </w:r>
          </w:p>
        </w:tc>
        <w:tc>
          <w:tcPr>
            <w:tcW w:w="1166" w:type="dxa"/>
          </w:tcPr>
          <w:p w14:paraId="38DB74E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4026513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BE5A86F" w14:textId="5621B017" w:rsidR="00D73C3A" w:rsidRDefault="00000000" w:rsidP="00D73C3A">
            <w:pPr>
              <w:spacing w:before="60" w:after="60"/>
              <w:rPr>
                <w:rFonts w:ascii="Arial" w:hAnsi="Arial" w:cs="Arial"/>
                <w:sz w:val="20"/>
                <w:szCs w:val="20"/>
              </w:rPr>
            </w:pPr>
            <w:sdt>
              <w:sdtPr>
                <w:rPr>
                  <w:rFonts w:ascii="Arial" w:hAnsi="Arial" w:cs="Arial"/>
                  <w:sz w:val="20"/>
                  <w:szCs w:val="20"/>
                </w:rPr>
                <w:id w:val="149599714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47BAAFA" w14:textId="2EF58621" w:rsidR="00D73C3A" w:rsidRDefault="00D73C3A" w:rsidP="00D73C3A">
            <w:pPr>
              <w:spacing w:before="60" w:after="60"/>
              <w:rPr>
                <w:rFonts w:ascii="Arial" w:hAnsi="Arial" w:cs="Arial"/>
                <w:sz w:val="20"/>
                <w:szCs w:val="20"/>
              </w:rPr>
            </w:pPr>
            <w:r>
              <w:rPr>
                <w:rFonts w:ascii="Arial" w:hAnsi="Arial" w:cs="Arial"/>
                <w:sz w:val="20"/>
                <w:szCs w:val="20"/>
              </w:rPr>
              <w:t>25.154(a)</w:t>
            </w:r>
          </w:p>
        </w:tc>
        <w:sdt>
          <w:sdtPr>
            <w:rPr>
              <w:rFonts w:ascii="Arial" w:hAnsi="Arial" w:cs="Arial"/>
              <w:sz w:val="20"/>
              <w:szCs w:val="20"/>
            </w:rPr>
            <w:id w:val="75564401"/>
            <w:placeholder>
              <w:docPart w:val="6A531FC8204D40D2862B3FB03653229F"/>
            </w:placeholder>
            <w:showingPlcHdr/>
          </w:sdtPr>
          <w:sdtContent>
            <w:tc>
              <w:tcPr>
                <w:tcW w:w="1895" w:type="dxa"/>
              </w:tcPr>
              <w:p w14:paraId="075B0E04" w14:textId="2E908EF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8F24549" w14:textId="77777777" w:rsidTr="00435C9F">
        <w:tc>
          <w:tcPr>
            <w:tcW w:w="837" w:type="dxa"/>
          </w:tcPr>
          <w:p w14:paraId="398C09C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C60B645" w14:textId="632A9FD1" w:rsidR="00D73C3A" w:rsidRPr="000433E7" w:rsidRDefault="00D73C3A" w:rsidP="0060763B">
            <w:pPr>
              <w:pStyle w:val="ListParagraph"/>
              <w:numPr>
                <w:ilvl w:val="0"/>
                <w:numId w:val="340"/>
              </w:numPr>
              <w:spacing w:before="60" w:after="60"/>
              <w:contextualSpacing w:val="0"/>
              <w:jc w:val="left"/>
              <w:rPr>
                <w:rFonts w:ascii="Arial" w:hAnsi="Arial" w:cs="Arial"/>
                <w:sz w:val="20"/>
                <w:szCs w:val="20"/>
              </w:rPr>
            </w:pPr>
            <w:r w:rsidRPr="00CD3AEC">
              <w:rPr>
                <w:rFonts w:ascii="Arial" w:hAnsi="Arial" w:cs="Arial"/>
                <w:sz w:val="20"/>
                <w:szCs w:val="20"/>
              </w:rPr>
              <w:t>The expected contributions to the plan for the next reporting period</w:t>
            </w:r>
            <w:r>
              <w:rPr>
                <w:rFonts w:ascii="Arial" w:hAnsi="Arial" w:cs="Arial"/>
                <w:sz w:val="20"/>
                <w:szCs w:val="20"/>
              </w:rPr>
              <w:t>?</w:t>
            </w:r>
          </w:p>
        </w:tc>
        <w:tc>
          <w:tcPr>
            <w:tcW w:w="1166" w:type="dxa"/>
          </w:tcPr>
          <w:p w14:paraId="0B7E57E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5540093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53D42C5" w14:textId="08FFBA00" w:rsidR="00D73C3A" w:rsidRDefault="00000000" w:rsidP="00D73C3A">
            <w:pPr>
              <w:spacing w:before="60" w:after="60"/>
              <w:rPr>
                <w:rFonts w:ascii="Arial" w:hAnsi="Arial" w:cs="Arial"/>
                <w:sz w:val="20"/>
                <w:szCs w:val="20"/>
              </w:rPr>
            </w:pPr>
            <w:sdt>
              <w:sdtPr>
                <w:rPr>
                  <w:rFonts w:ascii="Arial" w:hAnsi="Arial" w:cs="Arial"/>
                  <w:sz w:val="20"/>
                  <w:szCs w:val="20"/>
                </w:rPr>
                <w:id w:val="81592604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A3740E8" w14:textId="4227081F" w:rsidR="00D73C3A" w:rsidRDefault="00D73C3A" w:rsidP="00D73C3A">
            <w:pPr>
              <w:spacing w:before="60" w:after="60"/>
              <w:rPr>
                <w:rFonts w:ascii="Arial" w:hAnsi="Arial" w:cs="Arial"/>
                <w:sz w:val="20"/>
                <w:szCs w:val="20"/>
              </w:rPr>
            </w:pPr>
            <w:r>
              <w:rPr>
                <w:rFonts w:ascii="Arial" w:hAnsi="Arial" w:cs="Arial"/>
                <w:sz w:val="20"/>
                <w:szCs w:val="20"/>
              </w:rPr>
              <w:t>25.154(b)</w:t>
            </w:r>
          </w:p>
        </w:tc>
        <w:sdt>
          <w:sdtPr>
            <w:rPr>
              <w:rFonts w:ascii="Arial" w:hAnsi="Arial" w:cs="Arial"/>
              <w:sz w:val="20"/>
              <w:szCs w:val="20"/>
            </w:rPr>
            <w:id w:val="1044725444"/>
            <w:placeholder>
              <w:docPart w:val="D25E1BAEDEFA4676B599FE38CD1F7A68"/>
            </w:placeholder>
            <w:showingPlcHdr/>
          </w:sdtPr>
          <w:sdtContent>
            <w:tc>
              <w:tcPr>
                <w:tcW w:w="1895" w:type="dxa"/>
              </w:tcPr>
              <w:p w14:paraId="04C1C6BF" w14:textId="759CBD2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735F667" w14:textId="77777777" w:rsidTr="00435C9F">
        <w:tc>
          <w:tcPr>
            <w:tcW w:w="837" w:type="dxa"/>
          </w:tcPr>
          <w:p w14:paraId="79277ED4"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B3977A9" w14:textId="3EB414D9" w:rsidR="00D73C3A" w:rsidRPr="000433E7" w:rsidRDefault="00D73C3A" w:rsidP="0060763B">
            <w:pPr>
              <w:pStyle w:val="ListParagraph"/>
              <w:numPr>
                <w:ilvl w:val="0"/>
                <w:numId w:val="340"/>
              </w:numPr>
              <w:spacing w:before="60" w:after="60"/>
              <w:contextualSpacing w:val="0"/>
              <w:jc w:val="left"/>
              <w:rPr>
                <w:rFonts w:ascii="Arial" w:hAnsi="Arial" w:cs="Arial"/>
                <w:sz w:val="20"/>
                <w:szCs w:val="20"/>
              </w:rPr>
            </w:pPr>
            <w:r w:rsidRPr="00CD3AEC">
              <w:rPr>
                <w:rFonts w:ascii="Arial" w:hAnsi="Arial" w:cs="Arial"/>
                <w:sz w:val="20"/>
                <w:szCs w:val="20"/>
              </w:rPr>
              <w:t>Information about the maturity profile of the defined benefit obligation</w:t>
            </w:r>
            <w:r>
              <w:rPr>
                <w:rFonts w:ascii="Arial" w:hAnsi="Arial" w:cs="Arial"/>
                <w:sz w:val="20"/>
                <w:szCs w:val="20"/>
              </w:rPr>
              <w:t>?</w:t>
            </w:r>
          </w:p>
        </w:tc>
        <w:tc>
          <w:tcPr>
            <w:tcW w:w="1166" w:type="dxa"/>
          </w:tcPr>
          <w:p w14:paraId="52EA1F1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314999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6B076EB" w14:textId="7AB6A68A" w:rsidR="00D73C3A" w:rsidRDefault="00000000" w:rsidP="00D73C3A">
            <w:pPr>
              <w:spacing w:before="60" w:after="60"/>
              <w:rPr>
                <w:rFonts w:ascii="Arial" w:hAnsi="Arial" w:cs="Arial"/>
                <w:sz w:val="20"/>
                <w:szCs w:val="20"/>
              </w:rPr>
            </w:pPr>
            <w:sdt>
              <w:sdtPr>
                <w:rPr>
                  <w:rFonts w:ascii="Arial" w:hAnsi="Arial" w:cs="Arial"/>
                  <w:sz w:val="20"/>
                  <w:szCs w:val="20"/>
                </w:rPr>
                <w:id w:val="15238995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ACEFE33" w14:textId="5D059F47" w:rsidR="00D73C3A" w:rsidRDefault="00D73C3A" w:rsidP="00D73C3A">
            <w:pPr>
              <w:spacing w:before="60" w:after="60"/>
              <w:rPr>
                <w:rFonts w:ascii="Arial" w:hAnsi="Arial" w:cs="Arial"/>
                <w:sz w:val="20"/>
                <w:szCs w:val="20"/>
              </w:rPr>
            </w:pPr>
            <w:r>
              <w:rPr>
                <w:rFonts w:ascii="Arial" w:hAnsi="Arial" w:cs="Arial"/>
                <w:sz w:val="20"/>
                <w:szCs w:val="20"/>
              </w:rPr>
              <w:t>25.154(c)</w:t>
            </w:r>
          </w:p>
        </w:tc>
        <w:sdt>
          <w:sdtPr>
            <w:rPr>
              <w:rFonts w:ascii="Arial" w:hAnsi="Arial" w:cs="Arial"/>
              <w:sz w:val="20"/>
              <w:szCs w:val="20"/>
            </w:rPr>
            <w:id w:val="31392388"/>
            <w:placeholder>
              <w:docPart w:val="EF602C5A2FB44775B90B2D8072DBE2A9"/>
            </w:placeholder>
            <w:showingPlcHdr/>
          </w:sdtPr>
          <w:sdtContent>
            <w:tc>
              <w:tcPr>
                <w:tcW w:w="1895" w:type="dxa"/>
              </w:tcPr>
              <w:p w14:paraId="11FAA26D" w14:textId="637F8DAD"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6BD18C4" w14:textId="77777777" w:rsidTr="006D6380">
        <w:tc>
          <w:tcPr>
            <w:tcW w:w="837" w:type="dxa"/>
          </w:tcPr>
          <w:p w14:paraId="6FF5E6F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280AF09A" w14:textId="48E80C69" w:rsidR="00D73C3A" w:rsidRDefault="00D73C3A" w:rsidP="00D73C3A">
            <w:pPr>
              <w:spacing w:before="60" w:after="60"/>
              <w:jc w:val="both"/>
              <w:rPr>
                <w:rFonts w:ascii="Arial" w:hAnsi="Arial" w:cs="Arial"/>
                <w:sz w:val="20"/>
                <w:szCs w:val="20"/>
              </w:rPr>
            </w:pPr>
            <w:r w:rsidRPr="00AF759A">
              <w:rPr>
                <w:rFonts w:ascii="Arial" w:hAnsi="Arial" w:cs="Arial"/>
                <w:b/>
                <w:bCs/>
                <w:sz w:val="20"/>
                <w:szCs w:val="20"/>
              </w:rPr>
              <w:t>NOTE:</w:t>
            </w:r>
            <w:r>
              <w:rPr>
                <w:rFonts w:ascii="Arial" w:hAnsi="Arial" w:cs="Arial"/>
                <w:sz w:val="20"/>
                <w:szCs w:val="20"/>
              </w:rPr>
              <w:t xml:space="preserve">  Information about the maturity profile w</w:t>
            </w:r>
            <w:r w:rsidRPr="00CD3AEC">
              <w:rPr>
                <w:rFonts w:ascii="Arial" w:hAnsi="Arial" w:cs="Arial"/>
                <w:sz w:val="20"/>
                <w:szCs w:val="20"/>
              </w:rPr>
              <w:t>ill include the weighted average duration of the defined benefit obligation and may include other information about the distribution of the timing of benefit payments, such as a maturity analysis of the benefit payments.</w:t>
            </w:r>
            <w:r>
              <w:rPr>
                <w:rFonts w:ascii="Arial" w:hAnsi="Arial" w:cs="Arial"/>
                <w:sz w:val="20"/>
                <w:szCs w:val="20"/>
              </w:rPr>
              <w:t xml:space="preserve"> [25.154(c)]</w:t>
            </w:r>
            <w:r w:rsidRPr="00AF759A">
              <w:rPr>
                <w:rFonts w:ascii="Arial" w:hAnsi="Arial" w:cs="Arial"/>
                <w:sz w:val="20"/>
                <w:szCs w:val="20"/>
              </w:rPr>
              <w:t>.</w:t>
            </w:r>
          </w:p>
        </w:tc>
      </w:tr>
      <w:tr w:rsidR="00D73C3A" w:rsidRPr="00983410" w14:paraId="1F0E2B0F" w14:textId="77777777" w:rsidTr="00CF1B1B">
        <w:tc>
          <w:tcPr>
            <w:tcW w:w="837" w:type="dxa"/>
          </w:tcPr>
          <w:p w14:paraId="1B00803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7D436F34" w14:textId="3B5FDFA1" w:rsidR="00D73C3A" w:rsidRPr="00AF759A" w:rsidRDefault="00D73C3A" w:rsidP="00D73C3A">
            <w:pPr>
              <w:spacing w:before="60" w:after="60"/>
              <w:jc w:val="both"/>
              <w:rPr>
                <w:rFonts w:ascii="Arial" w:hAnsi="Arial" w:cs="Arial"/>
                <w:b/>
                <w:bCs/>
                <w:sz w:val="20"/>
                <w:szCs w:val="20"/>
              </w:rPr>
            </w:pPr>
            <w:r>
              <w:rPr>
                <w:rFonts w:ascii="Arial" w:hAnsi="Arial" w:cs="Arial"/>
                <w:b/>
                <w:bCs/>
                <w:i/>
                <w:iCs/>
                <w:sz w:val="20"/>
                <w:szCs w:val="20"/>
              </w:rPr>
              <w:t>Multi-employer plans</w:t>
            </w:r>
          </w:p>
        </w:tc>
      </w:tr>
      <w:tr w:rsidR="00D73C3A" w:rsidRPr="00983410" w14:paraId="0F4A8591" w14:textId="77777777" w:rsidTr="00435C9F">
        <w:tc>
          <w:tcPr>
            <w:tcW w:w="837" w:type="dxa"/>
          </w:tcPr>
          <w:p w14:paraId="41695DF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245B022" w14:textId="68139EB3" w:rsidR="00D73C3A" w:rsidRPr="00212767" w:rsidRDefault="00D73C3A" w:rsidP="00D73C3A">
            <w:pPr>
              <w:spacing w:before="60" w:after="60"/>
              <w:rPr>
                <w:rFonts w:ascii="Arial" w:hAnsi="Arial" w:cs="Arial"/>
                <w:sz w:val="20"/>
                <w:szCs w:val="20"/>
              </w:rPr>
            </w:pPr>
            <w:r>
              <w:rPr>
                <w:rFonts w:ascii="Arial" w:hAnsi="Arial" w:cs="Arial"/>
                <w:sz w:val="20"/>
                <w:szCs w:val="20"/>
              </w:rPr>
              <w:t>Where the entity participated in a multi-employer defined benefit plan, has it disclosed the following:</w:t>
            </w:r>
          </w:p>
        </w:tc>
        <w:tc>
          <w:tcPr>
            <w:tcW w:w="1166" w:type="dxa"/>
          </w:tcPr>
          <w:p w14:paraId="69C68C3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524004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682CA10" w14:textId="77777777" w:rsidR="00D73C3A" w:rsidRPr="003C31C3" w:rsidRDefault="00D73C3A" w:rsidP="00D73C3A">
            <w:pPr>
              <w:spacing w:before="60" w:after="60"/>
              <w:rPr>
                <w:rFonts w:ascii="Arial" w:hAnsi="Arial" w:cs="Arial"/>
                <w:sz w:val="20"/>
                <w:szCs w:val="20"/>
              </w:rPr>
            </w:pPr>
          </w:p>
        </w:tc>
        <w:tc>
          <w:tcPr>
            <w:tcW w:w="1710" w:type="dxa"/>
          </w:tcPr>
          <w:p w14:paraId="228EAD1F" w14:textId="36A0D5FC" w:rsidR="00D73C3A" w:rsidRPr="003C31C3" w:rsidRDefault="00D73C3A" w:rsidP="00D73C3A">
            <w:pPr>
              <w:spacing w:before="60" w:after="60"/>
              <w:rPr>
                <w:rFonts w:ascii="Arial" w:hAnsi="Arial" w:cs="Arial"/>
                <w:sz w:val="20"/>
                <w:szCs w:val="20"/>
              </w:rPr>
            </w:pPr>
            <w:r>
              <w:rPr>
                <w:rFonts w:ascii="Arial" w:hAnsi="Arial" w:cs="Arial"/>
                <w:sz w:val="20"/>
                <w:szCs w:val="20"/>
              </w:rPr>
              <w:t>25.155</w:t>
            </w:r>
          </w:p>
        </w:tc>
        <w:sdt>
          <w:sdtPr>
            <w:rPr>
              <w:rFonts w:ascii="Arial" w:hAnsi="Arial" w:cs="Arial"/>
              <w:sz w:val="20"/>
              <w:szCs w:val="20"/>
            </w:rPr>
            <w:id w:val="1479038597"/>
            <w:placeholder>
              <w:docPart w:val="678909F969DF476A98A46EA0DDF46B9A"/>
            </w:placeholder>
            <w:showingPlcHdr/>
          </w:sdtPr>
          <w:sdtContent>
            <w:tc>
              <w:tcPr>
                <w:tcW w:w="1895" w:type="dxa"/>
              </w:tcPr>
              <w:p w14:paraId="5694388E" w14:textId="1235DD30"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13F369D" w14:textId="77777777" w:rsidTr="00435C9F">
        <w:tc>
          <w:tcPr>
            <w:tcW w:w="837" w:type="dxa"/>
          </w:tcPr>
          <w:p w14:paraId="3891DCD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ED226DB" w14:textId="75ADD832" w:rsidR="00D73C3A" w:rsidRPr="003C31C3" w:rsidRDefault="00D73C3A" w:rsidP="0060763B">
            <w:pPr>
              <w:pStyle w:val="ListParagraph"/>
              <w:numPr>
                <w:ilvl w:val="0"/>
                <w:numId w:val="341"/>
              </w:numPr>
              <w:spacing w:before="60" w:after="60"/>
              <w:contextualSpacing w:val="0"/>
              <w:jc w:val="left"/>
              <w:rPr>
                <w:rFonts w:ascii="Arial" w:hAnsi="Arial" w:cs="Arial"/>
                <w:sz w:val="20"/>
                <w:szCs w:val="20"/>
              </w:rPr>
            </w:pPr>
            <w:r w:rsidRPr="003C31C3">
              <w:rPr>
                <w:rFonts w:ascii="Arial" w:hAnsi="Arial" w:cs="Arial"/>
                <w:sz w:val="20"/>
                <w:szCs w:val="20"/>
              </w:rPr>
              <w:t>A description of the funding arrangements, including the method used to determine the entity’s rate of contributions and any minimum funding requirements</w:t>
            </w:r>
            <w:r>
              <w:rPr>
                <w:rFonts w:ascii="Arial" w:hAnsi="Arial" w:cs="Arial"/>
                <w:sz w:val="20"/>
                <w:szCs w:val="20"/>
              </w:rPr>
              <w:t>?</w:t>
            </w:r>
          </w:p>
        </w:tc>
        <w:tc>
          <w:tcPr>
            <w:tcW w:w="1166" w:type="dxa"/>
          </w:tcPr>
          <w:p w14:paraId="33AF196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95340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F2977F9" w14:textId="5F6E3545" w:rsidR="00D73C3A" w:rsidRPr="003C31C3" w:rsidRDefault="00000000" w:rsidP="00D73C3A">
            <w:pPr>
              <w:spacing w:before="60" w:after="60"/>
              <w:rPr>
                <w:rFonts w:ascii="Arial" w:hAnsi="Arial" w:cs="Arial"/>
                <w:sz w:val="20"/>
                <w:szCs w:val="20"/>
              </w:rPr>
            </w:pPr>
            <w:sdt>
              <w:sdtPr>
                <w:rPr>
                  <w:rFonts w:ascii="Arial" w:hAnsi="Arial" w:cs="Arial"/>
                  <w:sz w:val="20"/>
                  <w:szCs w:val="20"/>
                </w:rPr>
                <w:id w:val="-43945049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4EC7230" w14:textId="34456233" w:rsidR="00D73C3A" w:rsidRPr="003C31C3" w:rsidRDefault="00D73C3A" w:rsidP="00D73C3A">
            <w:pPr>
              <w:spacing w:before="60" w:after="60"/>
              <w:rPr>
                <w:rFonts w:ascii="Arial" w:hAnsi="Arial" w:cs="Arial"/>
                <w:sz w:val="20"/>
                <w:szCs w:val="20"/>
              </w:rPr>
            </w:pPr>
            <w:r>
              <w:rPr>
                <w:rFonts w:ascii="Arial" w:hAnsi="Arial" w:cs="Arial"/>
                <w:sz w:val="20"/>
                <w:szCs w:val="20"/>
              </w:rPr>
              <w:t>25.155(a)</w:t>
            </w:r>
          </w:p>
        </w:tc>
        <w:sdt>
          <w:sdtPr>
            <w:rPr>
              <w:rFonts w:ascii="Arial" w:hAnsi="Arial" w:cs="Arial"/>
              <w:sz w:val="20"/>
              <w:szCs w:val="20"/>
            </w:rPr>
            <w:id w:val="542872561"/>
            <w:placeholder>
              <w:docPart w:val="0D617902D06C481FA442D1CB25E18F53"/>
            </w:placeholder>
            <w:showingPlcHdr/>
          </w:sdtPr>
          <w:sdtContent>
            <w:tc>
              <w:tcPr>
                <w:tcW w:w="1895" w:type="dxa"/>
              </w:tcPr>
              <w:p w14:paraId="1DE5501D" w14:textId="3BDD0681"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4AC3CD8" w14:textId="77777777" w:rsidTr="00435C9F">
        <w:tc>
          <w:tcPr>
            <w:tcW w:w="837" w:type="dxa"/>
          </w:tcPr>
          <w:p w14:paraId="517792F1"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34D097B" w14:textId="34ADE186" w:rsidR="00D73C3A" w:rsidRPr="003C31C3" w:rsidRDefault="00D73C3A" w:rsidP="0060763B">
            <w:pPr>
              <w:pStyle w:val="ListParagraph"/>
              <w:numPr>
                <w:ilvl w:val="0"/>
                <w:numId w:val="341"/>
              </w:numPr>
              <w:spacing w:before="60" w:after="60"/>
              <w:contextualSpacing w:val="0"/>
              <w:jc w:val="left"/>
              <w:rPr>
                <w:rFonts w:ascii="Arial" w:hAnsi="Arial" w:cs="Arial"/>
                <w:sz w:val="20"/>
                <w:szCs w:val="20"/>
              </w:rPr>
            </w:pPr>
            <w:r w:rsidRPr="003C31C3">
              <w:rPr>
                <w:rFonts w:ascii="Arial" w:hAnsi="Arial" w:cs="Arial"/>
                <w:sz w:val="20"/>
                <w:szCs w:val="20"/>
              </w:rPr>
              <w:t>A description of the extent to which the entity can be liable to the plan for other entities’ obligations under the terms and conditions of the multi-employer plan</w:t>
            </w:r>
            <w:r>
              <w:rPr>
                <w:rFonts w:ascii="Arial" w:hAnsi="Arial" w:cs="Arial"/>
                <w:sz w:val="20"/>
                <w:szCs w:val="20"/>
              </w:rPr>
              <w:t>?</w:t>
            </w:r>
          </w:p>
        </w:tc>
        <w:tc>
          <w:tcPr>
            <w:tcW w:w="1166" w:type="dxa"/>
          </w:tcPr>
          <w:p w14:paraId="7DFFB85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2067232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D719D08" w14:textId="564FE3AE" w:rsidR="00D73C3A" w:rsidRPr="003C31C3" w:rsidRDefault="00000000" w:rsidP="00D73C3A">
            <w:pPr>
              <w:spacing w:before="60" w:after="60"/>
              <w:rPr>
                <w:rFonts w:ascii="Arial" w:hAnsi="Arial" w:cs="Arial"/>
                <w:sz w:val="20"/>
                <w:szCs w:val="20"/>
              </w:rPr>
            </w:pPr>
            <w:sdt>
              <w:sdtPr>
                <w:rPr>
                  <w:rFonts w:ascii="Arial" w:hAnsi="Arial" w:cs="Arial"/>
                  <w:sz w:val="20"/>
                  <w:szCs w:val="20"/>
                </w:rPr>
                <w:id w:val="-4278899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AA224BB" w14:textId="43AFFAAA" w:rsidR="00D73C3A" w:rsidRPr="003C31C3" w:rsidRDefault="00D73C3A" w:rsidP="00D73C3A">
            <w:pPr>
              <w:spacing w:before="60" w:after="60"/>
              <w:rPr>
                <w:rFonts w:ascii="Arial" w:hAnsi="Arial" w:cs="Arial"/>
                <w:sz w:val="20"/>
                <w:szCs w:val="20"/>
              </w:rPr>
            </w:pPr>
            <w:r>
              <w:rPr>
                <w:rFonts w:ascii="Arial" w:hAnsi="Arial" w:cs="Arial"/>
                <w:sz w:val="20"/>
                <w:szCs w:val="20"/>
              </w:rPr>
              <w:t>25.155(b)</w:t>
            </w:r>
          </w:p>
        </w:tc>
        <w:sdt>
          <w:sdtPr>
            <w:rPr>
              <w:rFonts w:ascii="Arial" w:hAnsi="Arial" w:cs="Arial"/>
              <w:sz w:val="20"/>
              <w:szCs w:val="20"/>
            </w:rPr>
            <w:id w:val="797262549"/>
            <w:placeholder>
              <w:docPart w:val="20B6F576379247DB808DB5F9271DD43B"/>
            </w:placeholder>
            <w:showingPlcHdr/>
          </w:sdtPr>
          <w:sdtContent>
            <w:tc>
              <w:tcPr>
                <w:tcW w:w="1895" w:type="dxa"/>
              </w:tcPr>
              <w:p w14:paraId="7967F844" w14:textId="5D9402AB"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BF68C30" w14:textId="77777777" w:rsidTr="00435C9F">
        <w:tc>
          <w:tcPr>
            <w:tcW w:w="837" w:type="dxa"/>
          </w:tcPr>
          <w:p w14:paraId="3946A8C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6C4ECAC" w14:textId="1423DDD7" w:rsidR="00D73C3A" w:rsidRPr="003C31C3" w:rsidRDefault="00D73C3A" w:rsidP="0060763B">
            <w:pPr>
              <w:pStyle w:val="ListParagraph"/>
              <w:numPr>
                <w:ilvl w:val="0"/>
                <w:numId w:val="341"/>
              </w:numPr>
              <w:spacing w:before="60" w:after="60"/>
              <w:contextualSpacing w:val="0"/>
              <w:jc w:val="left"/>
              <w:rPr>
                <w:rFonts w:ascii="Arial" w:hAnsi="Arial" w:cs="Arial"/>
                <w:sz w:val="20"/>
                <w:szCs w:val="20"/>
              </w:rPr>
            </w:pPr>
            <w:r w:rsidRPr="003C31C3">
              <w:rPr>
                <w:rFonts w:ascii="Arial" w:hAnsi="Arial" w:cs="Arial"/>
                <w:sz w:val="20"/>
                <w:szCs w:val="20"/>
              </w:rPr>
              <w:t>A description of any agreed allocation of a deficit or surplus on</w:t>
            </w:r>
            <w:r>
              <w:rPr>
                <w:rFonts w:ascii="Arial" w:hAnsi="Arial" w:cs="Arial"/>
                <w:sz w:val="20"/>
                <w:szCs w:val="20"/>
              </w:rPr>
              <w:t>:</w:t>
            </w:r>
          </w:p>
        </w:tc>
        <w:tc>
          <w:tcPr>
            <w:tcW w:w="1166" w:type="dxa"/>
          </w:tcPr>
          <w:p w14:paraId="30F6E0E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2523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B8664A" w14:textId="0A1FBA58" w:rsidR="00D73C3A" w:rsidRPr="003C31C3" w:rsidRDefault="00000000" w:rsidP="00D73C3A">
            <w:pPr>
              <w:spacing w:before="60" w:after="60"/>
              <w:rPr>
                <w:rFonts w:ascii="Arial" w:hAnsi="Arial" w:cs="Arial"/>
                <w:sz w:val="20"/>
                <w:szCs w:val="20"/>
              </w:rPr>
            </w:pPr>
            <w:sdt>
              <w:sdtPr>
                <w:rPr>
                  <w:rFonts w:ascii="Arial" w:hAnsi="Arial" w:cs="Arial"/>
                  <w:sz w:val="20"/>
                  <w:szCs w:val="20"/>
                </w:rPr>
                <w:id w:val="1237491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38FC9F" w14:textId="2CFFDA9E" w:rsidR="00D73C3A" w:rsidRPr="003C31C3" w:rsidRDefault="00D73C3A" w:rsidP="00D73C3A">
            <w:pPr>
              <w:spacing w:before="60" w:after="60"/>
              <w:rPr>
                <w:rFonts w:ascii="Arial" w:hAnsi="Arial" w:cs="Arial"/>
                <w:sz w:val="20"/>
                <w:szCs w:val="20"/>
              </w:rPr>
            </w:pPr>
            <w:r>
              <w:rPr>
                <w:rFonts w:ascii="Arial" w:hAnsi="Arial" w:cs="Arial"/>
                <w:sz w:val="20"/>
                <w:szCs w:val="20"/>
              </w:rPr>
              <w:t>25.155(c)</w:t>
            </w:r>
          </w:p>
        </w:tc>
        <w:sdt>
          <w:sdtPr>
            <w:rPr>
              <w:rFonts w:ascii="Arial" w:hAnsi="Arial" w:cs="Arial"/>
              <w:sz w:val="20"/>
              <w:szCs w:val="20"/>
            </w:rPr>
            <w:id w:val="326866765"/>
            <w:placeholder>
              <w:docPart w:val="76ED9E8857FF476893146B8BD039DC73"/>
            </w:placeholder>
            <w:showingPlcHdr/>
          </w:sdtPr>
          <w:sdtContent>
            <w:tc>
              <w:tcPr>
                <w:tcW w:w="1895" w:type="dxa"/>
              </w:tcPr>
              <w:p w14:paraId="11405481" w14:textId="203CCD9C"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BF2B69B" w14:textId="77777777" w:rsidTr="00435C9F">
        <w:tc>
          <w:tcPr>
            <w:tcW w:w="837" w:type="dxa"/>
          </w:tcPr>
          <w:p w14:paraId="3056461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8CC7942" w14:textId="385EB03D" w:rsidR="00D73C3A" w:rsidRPr="003C31C3" w:rsidRDefault="00D73C3A" w:rsidP="0060763B">
            <w:pPr>
              <w:pStyle w:val="ListParagraph"/>
              <w:numPr>
                <w:ilvl w:val="0"/>
                <w:numId w:val="342"/>
              </w:numPr>
              <w:spacing w:before="60" w:after="60"/>
              <w:jc w:val="left"/>
              <w:rPr>
                <w:rFonts w:ascii="Arial" w:hAnsi="Arial" w:cs="Arial"/>
                <w:sz w:val="20"/>
                <w:szCs w:val="20"/>
              </w:rPr>
            </w:pPr>
            <w:r w:rsidRPr="003C31C3">
              <w:rPr>
                <w:rFonts w:ascii="Arial" w:hAnsi="Arial" w:cs="Arial"/>
                <w:sz w:val="20"/>
                <w:szCs w:val="20"/>
              </w:rPr>
              <w:t>wind-up of the plan</w:t>
            </w:r>
            <w:r>
              <w:rPr>
                <w:rFonts w:ascii="Arial" w:hAnsi="Arial" w:cs="Arial"/>
                <w:sz w:val="20"/>
                <w:szCs w:val="20"/>
              </w:rPr>
              <w:t>?</w:t>
            </w:r>
          </w:p>
        </w:tc>
        <w:tc>
          <w:tcPr>
            <w:tcW w:w="1166" w:type="dxa"/>
          </w:tcPr>
          <w:p w14:paraId="0A16FD4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682982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754D80E" w14:textId="2EFE293D" w:rsidR="00D73C3A" w:rsidRPr="003C31C3" w:rsidRDefault="00000000" w:rsidP="00D73C3A">
            <w:pPr>
              <w:spacing w:before="60" w:after="60"/>
              <w:rPr>
                <w:rFonts w:ascii="Arial" w:hAnsi="Arial" w:cs="Arial"/>
                <w:sz w:val="20"/>
                <w:szCs w:val="20"/>
              </w:rPr>
            </w:pPr>
            <w:sdt>
              <w:sdtPr>
                <w:rPr>
                  <w:rFonts w:ascii="Arial" w:hAnsi="Arial" w:cs="Arial"/>
                  <w:sz w:val="20"/>
                  <w:szCs w:val="20"/>
                </w:rPr>
                <w:id w:val="-136975720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CF16D52" w14:textId="4DDFD9E5" w:rsidR="00D73C3A" w:rsidRPr="003C31C3" w:rsidRDefault="00D73C3A" w:rsidP="00D73C3A">
            <w:pPr>
              <w:spacing w:before="60" w:after="60"/>
              <w:rPr>
                <w:rFonts w:ascii="Arial" w:hAnsi="Arial" w:cs="Arial"/>
                <w:sz w:val="20"/>
                <w:szCs w:val="20"/>
              </w:rPr>
            </w:pPr>
            <w:r>
              <w:rPr>
                <w:rFonts w:ascii="Arial" w:hAnsi="Arial" w:cs="Arial"/>
                <w:sz w:val="20"/>
                <w:szCs w:val="20"/>
              </w:rPr>
              <w:t>25.155(c)(i)</w:t>
            </w:r>
          </w:p>
        </w:tc>
        <w:sdt>
          <w:sdtPr>
            <w:rPr>
              <w:rFonts w:ascii="Arial" w:hAnsi="Arial" w:cs="Arial"/>
              <w:sz w:val="20"/>
              <w:szCs w:val="20"/>
            </w:rPr>
            <w:id w:val="32323449"/>
            <w:placeholder>
              <w:docPart w:val="A0D43B927C2B4C71BF6B90CC63B2A886"/>
            </w:placeholder>
            <w:showingPlcHdr/>
          </w:sdtPr>
          <w:sdtContent>
            <w:tc>
              <w:tcPr>
                <w:tcW w:w="1895" w:type="dxa"/>
              </w:tcPr>
              <w:p w14:paraId="04FBD3A3" w14:textId="4181840C"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DC9C8E" w14:textId="77777777" w:rsidTr="00435C9F">
        <w:tc>
          <w:tcPr>
            <w:tcW w:w="837" w:type="dxa"/>
          </w:tcPr>
          <w:p w14:paraId="2A3EB5C8"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2D0803D" w14:textId="7E7986E9" w:rsidR="00D73C3A" w:rsidRPr="003C31C3" w:rsidRDefault="00D73C3A" w:rsidP="0060763B">
            <w:pPr>
              <w:pStyle w:val="ListParagraph"/>
              <w:numPr>
                <w:ilvl w:val="0"/>
                <w:numId w:val="342"/>
              </w:numPr>
              <w:spacing w:before="60" w:after="60"/>
              <w:ind w:left="881" w:hanging="567"/>
              <w:jc w:val="left"/>
              <w:rPr>
                <w:rFonts w:ascii="Arial" w:hAnsi="Arial" w:cs="Arial"/>
                <w:sz w:val="20"/>
                <w:szCs w:val="20"/>
              </w:rPr>
            </w:pPr>
            <w:r w:rsidRPr="003C31C3">
              <w:rPr>
                <w:rFonts w:ascii="Arial" w:hAnsi="Arial" w:cs="Arial"/>
                <w:sz w:val="20"/>
                <w:szCs w:val="20"/>
              </w:rPr>
              <w:t>the entity’s withdrawal from the plan</w:t>
            </w:r>
            <w:r>
              <w:rPr>
                <w:rFonts w:ascii="Arial" w:hAnsi="Arial" w:cs="Arial"/>
                <w:sz w:val="20"/>
                <w:szCs w:val="20"/>
              </w:rPr>
              <w:t>?</w:t>
            </w:r>
          </w:p>
        </w:tc>
        <w:tc>
          <w:tcPr>
            <w:tcW w:w="1166" w:type="dxa"/>
          </w:tcPr>
          <w:p w14:paraId="3229C98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39605067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3D4820B" w14:textId="08240DF1" w:rsidR="00D73C3A" w:rsidRPr="003C31C3" w:rsidRDefault="00000000" w:rsidP="00D73C3A">
            <w:pPr>
              <w:spacing w:before="60" w:after="60"/>
              <w:rPr>
                <w:rFonts w:ascii="Arial" w:hAnsi="Arial" w:cs="Arial"/>
                <w:sz w:val="20"/>
                <w:szCs w:val="20"/>
              </w:rPr>
            </w:pPr>
            <w:sdt>
              <w:sdtPr>
                <w:rPr>
                  <w:rFonts w:ascii="Arial" w:hAnsi="Arial" w:cs="Arial"/>
                  <w:sz w:val="20"/>
                  <w:szCs w:val="20"/>
                </w:rPr>
                <w:id w:val="-17495669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A8DD0B1" w14:textId="3300D746" w:rsidR="00D73C3A" w:rsidRPr="003C31C3" w:rsidRDefault="00D73C3A" w:rsidP="00D73C3A">
            <w:pPr>
              <w:spacing w:before="60" w:after="60"/>
              <w:rPr>
                <w:rFonts w:ascii="Arial" w:hAnsi="Arial" w:cs="Arial"/>
                <w:sz w:val="20"/>
                <w:szCs w:val="20"/>
              </w:rPr>
            </w:pPr>
            <w:r>
              <w:rPr>
                <w:rFonts w:ascii="Arial" w:hAnsi="Arial" w:cs="Arial"/>
                <w:sz w:val="20"/>
                <w:szCs w:val="20"/>
              </w:rPr>
              <w:t>25.155(c)(ii)</w:t>
            </w:r>
          </w:p>
        </w:tc>
        <w:sdt>
          <w:sdtPr>
            <w:rPr>
              <w:rFonts w:ascii="Arial" w:hAnsi="Arial" w:cs="Arial"/>
              <w:sz w:val="20"/>
              <w:szCs w:val="20"/>
            </w:rPr>
            <w:id w:val="1304429229"/>
            <w:placeholder>
              <w:docPart w:val="BE64515C385040459B24F6F4A11425EF"/>
            </w:placeholder>
            <w:showingPlcHdr/>
          </w:sdtPr>
          <w:sdtContent>
            <w:tc>
              <w:tcPr>
                <w:tcW w:w="1895" w:type="dxa"/>
              </w:tcPr>
              <w:p w14:paraId="4D8BD0F8" w14:textId="7E1BC2C4"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1B0394" w14:textId="77777777" w:rsidTr="00435C9F">
        <w:tc>
          <w:tcPr>
            <w:tcW w:w="837" w:type="dxa"/>
          </w:tcPr>
          <w:p w14:paraId="08963AED"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65F5AD0" w14:textId="022E8C17" w:rsidR="00D73C3A" w:rsidRPr="003C31C3" w:rsidRDefault="00D73C3A" w:rsidP="0060763B">
            <w:pPr>
              <w:pStyle w:val="ListParagraph"/>
              <w:numPr>
                <w:ilvl w:val="0"/>
                <w:numId w:val="341"/>
              </w:numPr>
              <w:spacing w:before="60" w:after="60"/>
              <w:contextualSpacing w:val="0"/>
              <w:jc w:val="left"/>
              <w:rPr>
                <w:rFonts w:ascii="Arial" w:hAnsi="Arial" w:cs="Arial"/>
                <w:sz w:val="20"/>
                <w:szCs w:val="20"/>
              </w:rPr>
            </w:pPr>
            <w:r>
              <w:rPr>
                <w:rFonts w:ascii="Arial" w:hAnsi="Arial" w:cs="Arial"/>
                <w:sz w:val="20"/>
                <w:szCs w:val="20"/>
              </w:rPr>
              <w:t>If the plan is accounted for as a defined contribution plan, in addition to 25.155(a-c) but instead of information required by 25.147 to 25.154, has the following been disclosed:</w:t>
            </w:r>
          </w:p>
        </w:tc>
        <w:tc>
          <w:tcPr>
            <w:tcW w:w="1166" w:type="dxa"/>
          </w:tcPr>
          <w:p w14:paraId="3BCC77B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1262907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32B8055" w14:textId="2E1A8206" w:rsidR="00D73C3A" w:rsidRPr="003C31C3" w:rsidRDefault="00000000" w:rsidP="00D73C3A">
            <w:pPr>
              <w:spacing w:before="60" w:after="60"/>
              <w:rPr>
                <w:rFonts w:ascii="Arial" w:hAnsi="Arial" w:cs="Arial"/>
                <w:sz w:val="20"/>
                <w:szCs w:val="20"/>
              </w:rPr>
            </w:pPr>
            <w:sdt>
              <w:sdtPr>
                <w:rPr>
                  <w:rFonts w:ascii="Arial" w:hAnsi="Arial" w:cs="Arial"/>
                  <w:sz w:val="20"/>
                  <w:szCs w:val="20"/>
                </w:rPr>
                <w:id w:val="19990763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6E6FB26" w14:textId="7E15E3E0" w:rsidR="00D73C3A" w:rsidRPr="003C31C3" w:rsidRDefault="00D73C3A" w:rsidP="00D73C3A">
            <w:pPr>
              <w:spacing w:before="60" w:after="60"/>
              <w:rPr>
                <w:rFonts w:ascii="Arial" w:hAnsi="Arial" w:cs="Arial"/>
                <w:sz w:val="20"/>
                <w:szCs w:val="20"/>
              </w:rPr>
            </w:pPr>
            <w:r>
              <w:rPr>
                <w:rFonts w:ascii="Arial" w:hAnsi="Arial" w:cs="Arial"/>
                <w:sz w:val="20"/>
                <w:szCs w:val="20"/>
              </w:rPr>
              <w:t>25.155(d)</w:t>
            </w:r>
          </w:p>
        </w:tc>
        <w:sdt>
          <w:sdtPr>
            <w:rPr>
              <w:rFonts w:ascii="Arial" w:hAnsi="Arial" w:cs="Arial"/>
              <w:sz w:val="20"/>
              <w:szCs w:val="20"/>
            </w:rPr>
            <w:id w:val="-1083068414"/>
            <w:placeholder>
              <w:docPart w:val="FC745DE494D14D9B869BF5AE6C3279CC"/>
            </w:placeholder>
            <w:showingPlcHdr/>
          </w:sdtPr>
          <w:sdtContent>
            <w:tc>
              <w:tcPr>
                <w:tcW w:w="1895" w:type="dxa"/>
              </w:tcPr>
              <w:p w14:paraId="663D921B" w14:textId="062A41EB"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B4218FA" w14:textId="77777777" w:rsidTr="00435C9F">
        <w:tc>
          <w:tcPr>
            <w:tcW w:w="837" w:type="dxa"/>
          </w:tcPr>
          <w:p w14:paraId="0F8E6B0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5AD41E9" w14:textId="18813DA1" w:rsidR="00D73C3A" w:rsidRPr="003C31C3" w:rsidRDefault="00D73C3A" w:rsidP="0060763B">
            <w:pPr>
              <w:pStyle w:val="ListParagraph"/>
              <w:numPr>
                <w:ilvl w:val="0"/>
                <w:numId w:val="343"/>
              </w:numPr>
              <w:spacing w:before="60" w:after="60"/>
              <w:jc w:val="left"/>
              <w:rPr>
                <w:rFonts w:ascii="Arial" w:hAnsi="Arial" w:cs="Arial"/>
                <w:sz w:val="20"/>
                <w:szCs w:val="20"/>
              </w:rPr>
            </w:pPr>
            <w:r w:rsidRPr="00AE0960">
              <w:rPr>
                <w:rFonts w:ascii="Arial" w:hAnsi="Arial" w:cs="Arial"/>
                <w:sz w:val="20"/>
                <w:szCs w:val="20"/>
              </w:rPr>
              <w:t>The fact that the plan is a defined benefit plan</w:t>
            </w:r>
            <w:r>
              <w:rPr>
                <w:rFonts w:ascii="Arial" w:hAnsi="Arial" w:cs="Arial"/>
                <w:sz w:val="20"/>
                <w:szCs w:val="20"/>
              </w:rPr>
              <w:t>?</w:t>
            </w:r>
          </w:p>
        </w:tc>
        <w:tc>
          <w:tcPr>
            <w:tcW w:w="1166" w:type="dxa"/>
          </w:tcPr>
          <w:p w14:paraId="14E794C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287608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2C67B55" w14:textId="13424C84" w:rsidR="00D73C3A" w:rsidRPr="003C31C3" w:rsidRDefault="00000000" w:rsidP="00D73C3A">
            <w:pPr>
              <w:spacing w:before="60" w:after="60"/>
              <w:rPr>
                <w:rFonts w:ascii="Arial" w:hAnsi="Arial" w:cs="Arial"/>
                <w:sz w:val="20"/>
                <w:szCs w:val="20"/>
              </w:rPr>
            </w:pPr>
            <w:sdt>
              <w:sdtPr>
                <w:rPr>
                  <w:rFonts w:ascii="Arial" w:hAnsi="Arial" w:cs="Arial"/>
                  <w:sz w:val="20"/>
                  <w:szCs w:val="20"/>
                </w:rPr>
                <w:id w:val="-155754881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76571A" w14:textId="4C3F200B" w:rsidR="00D73C3A" w:rsidRPr="003C31C3" w:rsidRDefault="00D73C3A" w:rsidP="00D73C3A">
            <w:pPr>
              <w:spacing w:before="60" w:after="60"/>
              <w:rPr>
                <w:rFonts w:ascii="Arial" w:hAnsi="Arial" w:cs="Arial"/>
                <w:sz w:val="20"/>
                <w:szCs w:val="20"/>
              </w:rPr>
            </w:pPr>
            <w:r>
              <w:rPr>
                <w:rFonts w:ascii="Arial" w:hAnsi="Arial" w:cs="Arial"/>
                <w:sz w:val="20"/>
                <w:szCs w:val="20"/>
              </w:rPr>
              <w:t>25.155(d)(i)</w:t>
            </w:r>
          </w:p>
        </w:tc>
        <w:sdt>
          <w:sdtPr>
            <w:rPr>
              <w:rFonts w:ascii="Arial" w:hAnsi="Arial" w:cs="Arial"/>
              <w:sz w:val="20"/>
              <w:szCs w:val="20"/>
            </w:rPr>
            <w:id w:val="1878970090"/>
            <w:placeholder>
              <w:docPart w:val="EE2DF27ABB8B48D9B24D6A17D1D14BE0"/>
            </w:placeholder>
            <w:showingPlcHdr/>
          </w:sdtPr>
          <w:sdtContent>
            <w:tc>
              <w:tcPr>
                <w:tcW w:w="1895" w:type="dxa"/>
              </w:tcPr>
              <w:p w14:paraId="7DF85782" w14:textId="0C6CD31D"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D2C8F10" w14:textId="77777777" w:rsidTr="00435C9F">
        <w:tc>
          <w:tcPr>
            <w:tcW w:w="837" w:type="dxa"/>
          </w:tcPr>
          <w:p w14:paraId="4787619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FB7F80F" w14:textId="73321D59" w:rsidR="00D73C3A" w:rsidRPr="003C31C3" w:rsidRDefault="00D73C3A" w:rsidP="0060763B">
            <w:pPr>
              <w:pStyle w:val="ListParagraph"/>
              <w:numPr>
                <w:ilvl w:val="0"/>
                <w:numId w:val="343"/>
              </w:numPr>
              <w:spacing w:before="60" w:after="60"/>
              <w:jc w:val="left"/>
              <w:rPr>
                <w:rFonts w:ascii="Arial" w:hAnsi="Arial" w:cs="Arial"/>
                <w:sz w:val="20"/>
                <w:szCs w:val="20"/>
              </w:rPr>
            </w:pPr>
            <w:r w:rsidRPr="00AE0960">
              <w:rPr>
                <w:rFonts w:ascii="Arial" w:hAnsi="Arial" w:cs="Arial"/>
                <w:sz w:val="20"/>
                <w:szCs w:val="20"/>
              </w:rPr>
              <w:t>The reason why sufficient information is not available to enable the entity to account for the plan as a defined benefit plan</w:t>
            </w:r>
            <w:r>
              <w:rPr>
                <w:rFonts w:ascii="Arial" w:hAnsi="Arial" w:cs="Arial"/>
                <w:sz w:val="20"/>
                <w:szCs w:val="20"/>
              </w:rPr>
              <w:t>?</w:t>
            </w:r>
          </w:p>
        </w:tc>
        <w:tc>
          <w:tcPr>
            <w:tcW w:w="1166" w:type="dxa"/>
          </w:tcPr>
          <w:p w14:paraId="2504F0A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166025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FB42A3F" w14:textId="4990A0CA" w:rsidR="00D73C3A" w:rsidRPr="003C31C3" w:rsidRDefault="00000000" w:rsidP="00D73C3A">
            <w:pPr>
              <w:spacing w:before="60" w:after="60"/>
              <w:rPr>
                <w:rFonts w:ascii="Arial" w:hAnsi="Arial" w:cs="Arial"/>
                <w:sz w:val="20"/>
                <w:szCs w:val="20"/>
              </w:rPr>
            </w:pPr>
            <w:sdt>
              <w:sdtPr>
                <w:rPr>
                  <w:rFonts w:ascii="Arial" w:hAnsi="Arial" w:cs="Arial"/>
                  <w:sz w:val="20"/>
                  <w:szCs w:val="20"/>
                </w:rPr>
                <w:id w:val="1004620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DC581B5" w14:textId="60F58324" w:rsidR="00D73C3A" w:rsidRPr="003C31C3" w:rsidRDefault="00D73C3A" w:rsidP="00D73C3A">
            <w:pPr>
              <w:spacing w:before="60" w:after="60"/>
              <w:rPr>
                <w:rFonts w:ascii="Arial" w:hAnsi="Arial" w:cs="Arial"/>
                <w:sz w:val="20"/>
                <w:szCs w:val="20"/>
              </w:rPr>
            </w:pPr>
            <w:r>
              <w:rPr>
                <w:rFonts w:ascii="Arial" w:hAnsi="Arial" w:cs="Arial"/>
                <w:sz w:val="20"/>
                <w:szCs w:val="20"/>
              </w:rPr>
              <w:t>25.155(d)(ii)</w:t>
            </w:r>
          </w:p>
        </w:tc>
        <w:sdt>
          <w:sdtPr>
            <w:rPr>
              <w:rFonts w:ascii="Arial" w:hAnsi="Arial" w:cs="Arial"/>
              <w:sz w:val="20"/>
              <w:szCs w:val="20"/>
            </w:rPr>
            <w:id w:val="1938789523"/>
            <w:placeholder>
              <w:docPart w:val="587A711144C144AEA3B08E19525BE14F"/>
            </w:placeholder>
            <w:showingPlcHdr/>
          </w:sdtPr>
          <w:sdtContent>
            <w:tc>
              <w:tcPr>
                <w:tcW w:w="1895" w:type="dxa"/>
              </w:tcPr>
              <w:p w14:paraId="1D0E0041" w14:textId="48CDC1F7"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E3B161A" w14:textId="77777777" w:rsidTr="00435C9F">
        <w:tc>
          <w:tcPr>
            <w:tcW w:w="837" w:type="dxa"/>
          </w:tcPr>
          <w:p w14:paraId="137FF259"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E80FFDF" w14:textId="45680AD8" w:rsidR="00D73C3A" w:rsidRPr="003C31C3" w:rsidRDefault="00D73C3A" w:rsidP="0060763B">
            <w:pPr>
              <w:pStyle w:val="ListParagraph"/>
              <w:numPr>
                <w:ilvl w:val="0"/>
                <w:numId w:val="343"/>
              </w:numPr>
              <w:spacing w:before="60" w:after="60"/>
              <w:jc w:val="left"/>
              <w:rPr>
                <w:rFonts w:ascii="Arial" w:hAnsi="Arial" w:cs="Arial"/>
                <w:sz w:val="20"/>
                <w:szCs w:val="20"/>
              </w:rPr>
            </w:pPr>
            <w:r w:rsidRPr="00AE0960">
              <w:rPr>
                <w:rFonts w:ascii="Arial" w:hAnsi="Arial" w:cs="Arial"/>
                <w:sz w:val="20"/>
                <w:szCs w:val="20"/>
              </w:rPr>
              <w:t>The expected contributions to the plan for the next reporting period</w:t>
            </w:r>
            <w:r>
              <w:rPr>
                <w:rFonts w:ascii="Arial" w:hAnsi="Arial" w:cs="Arial"/>
                <w:sz w:val="20"/>
                <w:szCs w:val="20"/>
              </w:rPr>
              <w:t>?</w:t>
            </w:r>
          </w:p>
        </w:tc>
        <w:tc>
          <w:tcPr>
            <w:tcW w:w="1166" w:type="dxa"/>
          </w:tcPr>
          <w:p w14:paraId="077C2E4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401806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5E4E90D" w14:textId="4208E49D" w:rsidR="00D73C3A" w:rsidRPr="003C31C3" w:rsidRDefault="00000000" w:rsidP="00D73C3A">
            <w:pPr>
              <w:spacing w:before="60" w:after="60"/>
              <w:rPr>
                <w:rFonts w:ascii="Arial" w:hAnsi="Arial" w:cs="Arial"/>
                <w:sz w:val="20"/>
                <w:szCs w:val="20"/>
              </w:rPr>
            </w:pPr>
            <w:sdt>
              <w:sdtPr>
                <w:rPr>
                  <w:rFonts w:ascii="Arial" w:hAnsi="Arial" w:cs="Arial"/>
                  <w:sz w:val="20"/>
                  <w:szCs w:val="20"/>
                </w:rPr>
                <w:id w:val="-153133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9CD65CC" w14:textId="47D1E2E9" w:rsidR="00D73C3A" w:rsidRPr="003C31C3" w:rsidRDefault="00D73C3A" w:rsidP="00D73C3A">
            <w:pPr>
              <w:spacing w:before="60" w:after="60"/>
              <w:rPr>
                <w:rFonts w:ascii="Arial" w:hAnsi="Arial" w:cs="Arial"/>
                <w:sz w:val="20"/>
                <w:szCs w:val="20"/>
              </w:rPr>
            </w:pPr>
            <w:r>
              <w:rPr>
                <w:rFonts w:ascii="Arial" w:hAnsi="Arial" w:cs="Arial"/>
                <w:sz w:val="20"/>
                <w:szCs w:val="20"/>
              </w:rPr>
              <w:t>25.155(d)(iii)</w:t>
            </w:r>
          </w:p>
        </w:tc>
        <w:sdt>
          <w:sdtPr>
            <w:rPr>
              <w:rFonts w:ascii="Arial" w:hAnsi="Arial" w:cs="Arial"/>
              <w:sz w:val="20"/>
              <w:szCs w:val="20"/>
            </w:rPr>
            <w:id w:val="-2039042340"/>
            <w:placeholder>
              <w:docPart w:val="A32355DC4F4D48299E40CA91909653AC"/>
            </w:placeholder>
            <w:showingPlcHdr/>
          </w:sdtPr>
          <w:sdtContent>
            <w:tc>
              <w:tcPr>
                <w:tcW w:w="1895" w:type="dxa"/>
              </w:tcPr>
              <w:p w14:paraId="37C7274A" w14:textId="61EEB2D0"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8AF9086" w14:textId="77777777" w:rsidTr="00435C9F">
        <w:tc>
          <w:tcPr>
            <w:tcW w:w="837" w:type="dxa"/>
          </w:tcPr>
          <w:p w14:paraId="33DA30DE"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49192E8" w14:textId="5390A835" w:rsidR="00D73C3A" w:rsidRPr="003C31C3" w:rsidRDefault="00D73C3A" w:rsidP="0060763B">
            <w:pPr>
              <w:pStyle w:val="ListParagraph"/>
              <w:numPr>
                <w:ilvl w:val="0"/>
                <w:numId w:val="343"/>
              </w:numPr>
              <w:spacing w:before="60" w:after="60"/>
              <w:jc w:val="left"/>
              <w:rPr>
                <w:rFonts w:ascii="Arial" w:hAnsi="Arial" w:cs="Arial"/>
                <w:sz w:val="20"/>
                <w:szCs w:val="20"/>
              </w:rPr>
            </w:pPr>
            <w:r w:rsidRPr="00AE0960">
              <w:rPr>
                <w:rFonts w:ascii="Arial" w:hAnsi="Arial" w:cs="Arial"/>
                <w:sz w:val="20"/>
                <w:szCs w:val="20"/>
              </w:rPr>
              <w:t>Information about any deficit or surplus in the plan that may affect the amount of future contributions, including the basis used to determine that deficit or surplus and the implications, if any, for the entity</w:t>
            </w:r>
            <w:r>
              <w:rPr>
                <w:rFonts w:ascii="Arial" w:hAnsi="Arial" w:cs="Arial"/>
                <w:sz w:val="20"/>
                <w:szCs w:val="20"/>
              </w:rPr>
              <w:t>?</w:t>
            </w:r>
          </w:p>
        </w:tc>
        <w:tc>
          <w:tcPr>
            <w:tcW w:w="1166" w:type="dxa"/>
          </w:tcPr>
          <w:p w14:paraId="1BE0E5F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14011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FBDBB73" w14:textId="1DE3F4FA" w:rsidR="00D73C3A" w:rsidRPr="003C31C3" w:rsidRDefault="00000000" w:rsidP="00D73C3A">
            <w:pPr>
              <w:spacing w:before="60" w:after="60"/>
              <w:rPr>
                <w:rFonts w:ascii="Arial" w:hAnsi="Arial" w:cs="Arial"/>
                <w:sz w:val="20"/>
                <w:szCs w:val="20"/>
              </w:rPr>
            </w:pPr>
            <w:sdt>
              <w:sdtPr>
                <w:rPr>
                  <w:rFonts w:ascii="Arial" w:hAnsi="Arial" w:cs="Arial"/>
                  <w:sz w:val="20"/>
                  <w:szCs w:val="20"/>
                </w:rPr>
                <w:id w:val="-164480758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CD1D91" w14:textId="24144FC8" w:rsidR="00D73C3A" w:rsidRPr="003C31C3" w:rsidRDefault="00D73C3A" w:rsidP="00D73C3A">
            <w:pPr>
              <w:spacing w:before="60" w:after="60"/>
              <w:rPr>
                <w:rFonts w:ascii="Arial" w:hAnsi="Arial" w:cs="Arial"/>
                <w:sz w:val="20"/>
                <w:szCs w:val="20"/>
              </w:rPr>
            </w:pPr>
            <w:r>
              <w:rPr>
                <w:rFonts w:ascii="Arial" w:hAnsi="Arial" w:cs="Arial"/>
                <w:sz w:val="20"/>
                <w:szCs w:val="20"/>
              </w:rPr>
              <w:t>25.155(d)(iv)</w:t>
            </w:r>
          </w:p>
        </w:tc>
        <w:sdt>
          <w:sdtPr>
            <w:rPr>
              <w:rFonts w:ascii="Arial" w:hAnsi="Arial" w:cs="Arial"/>
              <w:sz w:val="20"/>
              <w:szCs w:val="20"/>
            </w:rPr>
            <w:id w:val="1527050292"/>
            <w:placeholder>
              <w:docPart w:val="B874F0C3E079424CB69BA45E837392CE"/>
            </w:placeholder>
            <w:showingPlcHdr/>
          </w:sdtPr>
          <w:sdtContent>
            <w:tc>
              <w:tcPr>
                <w:tcW w:w="1895" w:type="dxa"/>
              </w:tcPr>
              <w:p w14:paraId="43F42801" w14:textId="3F94B54C" w:rsidR="00D73C3A" w:rsidRPr="003C31C3"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63B6E82" w14:textId="77777777" w:rsidTr="00435C9F">
        <w:tc>
          <w:tcPr>
            <w:tcW w:w="837" w:type="dxa"/>
          </w:tcPr>
          <w:p w14:paraId="0F4F8C56"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9C78632" w14:textId="47AD8508" w:rsidR="00D73C3A" w:rsidRPr="00212767" w:rsidRDefault="00D73C3A" w:rsidP="0060763B">
            <w:pPr>
              <w:pStyle w:val="ListParagraph"/>
              <w:numPr>
                <w:ilvl w:val="0"/>
                <w:numId w:val="343"/>
              </w:numPr>
              <w:spacing w:before="60" w:after="60"/>
              <w:jc w:val="left"/>
              <w:rPr>
                <w:rFonts w:ascii="Arial" w:hAnsi="Arial" w:cs="Arial"/>
                <w:sz w:val="20"/>
                <w:szCs w:val="20"/>
              </w:rPr>
            </w:pPr>
            <w:r w:rsidRPr="00AE0960">
              <w:rPr>
                <w:rFonts w:ascii="Arial" w:hAnsi="Arial" w:cs="Arial"/>
                <w:sz w:val="20"/>
                <w:szCs w:val="20"/>
              </w:rPr>
              <w:t>An indication of the level of participation of the entity in the plan compared with other participating entities</w:t>
            </w:r>
            <w:r>
              <w:rPr>
                <w:rFonts w:ascii="Arial" w:hAnsi="Arial" w:cs="Arial"/>
                <w:sz w:val="20"/>
                <w:szCs w:val="20"/>
              </w:rPr>
              <w:t>?</w:t>
            </w:r>
          </w:p>
        </w:tc>
        <w:tc>
          <w:tcPr>
            <w:tcW w:w="1166" w:type="dxa"/>
          </w:tcPr>
          <w:p w14:paraId="78B52D7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5382769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6742CE3" w14:textId="599D97C0" w:rsidR="00D73C3A" w:rsidRPr="00212767" w:rsidRDefault="00000000" w:rsidP="00D73C3A">
            <w:pPr>
              <w:spacing w:before="60" w:after="60"/>
              <w:rPr>
                <w:rFonts w:ascii="Arial" w:hAnsi="Arial" w:cs="Arial"/>
                <w:sz w:val="20"/>
                <w:szCs w:val="20"/>
              </w:rPr>
            </w:pPr>
            <w:sdt>
              <w:sdtPr>
                <w:rPr>
                  <w:rFonts w:ascii="Arial" w:hAnsi="Arial" w:cs="Arial"/>
                  <w:sz w:val="20"/>
                  <w:szCs w:val="20"/>
                </w:rPr>
                <w:id w:val="14318581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1EB0310" w14:textId="4CD3DAAC" w:rsidR="00D73C3A" w:rsidRPr="00212767" w:rsidRDefault="00D73C3A" w:rsidP="00D73C3A">
            <w:pPr>
              <w:spacing w:before="60" w:after="60"/>
              <w:rPr>
                <w:rFonts w:ascii="Arial" w:hAnsi="Arial" w:cs="Arial"/>
                <w:sz w:val="20"/>
                <w:szCs w:val="20"/>
              </w:rPr>
            </w:pPr>
            <w:r>
              <w:rPr>
                <w:rFonts w:ascii="Arial" w:hAnsi="Arial" w:cs="Arial"/>
                <w:sz w:val="20"/>
                <w:szCs w:val="20"/>
              </w:rPr>
              <w:t>25.155(d)(v)</w:t>
            </w:r>
          </w:p>
        </w:tc>
        <w:sdt>
          <w:sdtPr>
            <w:rPr>
              <w:rFonts w:ascii="Arial" w:hAnsi="Arial" w:cs="Arial"/>
              <w:sz w:val="20"/>
              <w:szCs w:val="20"/>
            </w:rPr>
            <w:id w:val="268203803"/>
            <w:placeholder>
              <w:docPart w:val="5474053CBECE4B8BA06D72C308B8A02B"/>
            </w:placeholder>
            <w:showingPlcHdr/>
          </w:sdtPr>
          <w:sdtContent>
            <w:tc>
              <w:tcPr>
                <w:tcW w:w="1895" w:type="dxa"/>
              </w:tcPr>
              <w:p w14:paraId="0FE16DBC" w14:textId="4B0B0D45" w:rsidR="00D73C3A" w:rsidRPr="00212767"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946F228" w14:textId="77777777" w:rsidTr="00770CA5">
        <w:tc>
          <w:tcPr>
            <w:tcW w:w="837" w:type="dxa"/>
          </w:tcPr>
          <w:p w14:paraId="4EE1844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F74A767" w14:textId="67EAE5B4" w:rsidR="00D73C3A" w:rsidRDefault="00D73C3A" w:rsidP="00D73C3A">
            <w:pPr>
              <w:spacing w:before="60" w:after="60"/>
              <w:rPr>
                <w:rFonts w:ascii="Arial" w:hAnsi="Arial" w:cs="Arial"/>
                <w:sz w:val="20"/>
                <w:szCs w:val="20"/>
              </w:rPr>
            </w:pPr>
            <w:r>
              <w:rPr>
                <w:rFonts w:ascii="Arial" w:hAnsi="Arial" w:cs="Arial"/>
                <w:b/>
                <w:bCs/>
                <w:i/>
                <w:iCs/>
                <w:sz w:val="20"/>
                <w:szCs w:val="20"/>
              </w:rPr>
              <w:t>D</w:t>
            </w:r>
            <w:r w:rsidRPr="00E2497C">
              <w:rPr>
                <w:rFonts w:ascii="Arial" w:hAnsi="Arial" w:cs="Arial"/>
                <w:b/>
                <w:bCs/>
                <w:i/>
                <w:iCs/>
                <w:sz w:val="20"/>
                <w:szCs w:val="20"/>
              </w:rPr>
              <w:t xml:space="preserve">efined benefit plans </w:t>
            </w:r>
            <w:r>
              <w:rPr>
                <w:rFonts w:ascii="Arial" w:hAnsi="Arial" w:cs="Arial"/>
                <w:b/>
                <w:bCs/>
                <w:i/>
                <w:iCs/>
                <w:sz w:val="20"/>
                <w:szCs w:val="20"/>
              </w:rPr>
              <w:t>that share risks between</w:t>
            </w:r>
            <w:r w:rsidRPr="00E2497C">
              <w:rPr>
                <w:rFonts w:ascii="Arial" w:hAnsi="Arial" w:cs="Arial"/>
                <w:b/>
                <w:bCs/>
                <w:i/>
                <w:iCs/>
                <w:sz w:val="20"/>
                <w:szCs w:val="20"/>
              </w:rPr>
              <w:t xml:space="preserve"> entities under common</w:t>
            </w:r>
            <w:r>
              <w:rPr>
                <w:rFonts w:ascii="Arial" w:hAnsi="Arial" w:cs="Arial"/>
                <w:b/>
                <w:bCs/>
                <w:i/>
                <w:iCs/>
                <w:sz w:val="20"/>
                <w:szCs w:val="20"/>
              </w:rPr>
              <w:t xml:space="preserve"> </w:t>
            </w:r>
            <w:r w:rsidRPr="00E2497C">
              <w:rPr>
                <w:rFonts w:ascii="Arial" w:hAnsi="Arial" w:cs="Arial"/>
                <w:b/>
                <w:bCs/>
                <w:i/>
                <w:iCs/>
                <w:sz w:val="20"/>
                <w:szCs w:val="20"/>
              </w:rPr>
              <w:t>control</w:t>
            </w:r>
          </w:p>
        </w:tc>
      </w:tr>
      <w:tr w:rsidR="00D73C3A" w:rsidRPr="00983410" w14:paraId="1CF89AF6" w14:textId="77777777" w:rsidTr="00435C9F">
        <w:tc>
          <w:tcPr>
            <w:tcW w:w="837" w:type="dxa"/>
          </w:tcPr>
          <w:p w14:paraId="3F7D2D1B"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03830C9" w14:textId="238C2484" w:rsidR="00D73C3A" w:rsidRPr="00212767" w:rsidRDefault="00D73C3A" w:rsidP="00D73C3A">
            <w:pPr>
              <w:spacing w:before="60" w:after="60"/>
              <w:rPr>
                <w:rFonts w:ascii="Arial" w:hAnsi="Arial" w:cs="Arial"/>
                <w:sz w:val="20"/>
                <w:szCs w:val="20"/>
              </w:rPr>
            </w:pPr>
            <w:r>
              <w:rPr>
                <w:rFonts w:ascii="Arial" w:hAnsi="Arial" w:cs="Arial"/>
                <w:sz w:val="20"/>
                <w:szCs w:val="20"/>
              </w:rPr>
              <w:t xml:space="preserve">Where the entity participates in a </w:t>
            </w:r>
            <w:r w:rsidRPr="00B844C1">
              <w:rPr>
                <w:rFonts w:ascii="Arial" w:hAnsi="Arial" w:cs="Arial"/>
                <w:sz w:val="20"/>
                <w:szCs w:val="20"/>
              </w:rPr>
              <w:t>defined benefit plan that shares risks between entities under common control</w:t>
            </w:r>
            <w:r>
              <w:rPr>
                <w:rFonts w:ascii="Arial" w:hAnsi="Arial" w:cs="Arial"/>
                <w:sz w:val="20"/>
                <w:szCs w:val="20"/>
              </w:rPr>
              <w:t>, has the following been disclosed:</w:t>
            </w:r>
          </w:p>
        </w:tc>
        <w:tc>
          <w:tcPr>
            <w:tcW w:w="1166" w:type="dxa"/>
          </w:tcPr>
          <w:p w14:paraId="55BD08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912642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46B46FE7" w14:textId="77777777" w:rsidR="00D73C3A" w:rsidRDefault="00D73C3A" w:rsidP="00D73C3A">
            <w:pPr>
              <w:spacing w:before="60" w:after="60"/>
              <w:rPr>
                <w:rFonts w:ascii="Arial" w:hAnsi="Arial" w:cs="Arial"/>
                <w:sz w:val="20"/>
                <w:szCs w:val="20"/>
              </w:rPr>
            </w:pPr>
          </w:p>
        </w:tc>
        <w:tc>
          <w:tcPr>
            <w:tcW w:w="1710" w:type="dxa"/>
          </w:tcPr>
          <w:p w14:paraId="1335C571" w14:textId="09CDA550" w:rsidR="00D73C3A" w:rsidRDefault="00D73C3A" w:rsidP="00D73C3A">
            <w:pPr>
              <w:spacing w:before="60" w:after="60"/>
              <w:rPr>
                <w:rFonts w:ascii="Arial" w:hAnsi="Arial" w:cs="Arial"/>
                <w:sz w:val="20"/>
                <w:szCs w:val="20"/>
              </w:rPr>
            </w:pPr>
            <w:r>
              <w:rPr>
                <w:rFonts w:ascii="Arial" w:hAnsi="Arial" w:cs="Arial"/>
                <w:sz w:val="20"/>
                <w:szCs w:val="20"/>
              </w:rPr>
              <w:t>25.156</w:t>
            </w:r>
          </w:p>
        </w:tc>
        <w:sdt>
          <w:sdtPr>
            <w:rPr>
              <w:rFonts w:ascii="Arial" w:hAnsi="Arial" w:cs="Arial"/>
              <w:sz w:val="20"/>
              <w:szCs w:val="20"/>
            </w:rPr>
            <w:id w:val="-1271550130"/>
            <w:placeholder>
              <w:docPart w:val="161A431F790540778DA96A03FA653602"/>
            </w:placeholder>
            <w:showingPlcHdr/>
          </w:sdtPr>
          <w:sdtContent>
            <w:tc>
              <w:tcPr>
                <w:tcW w:w="1895" w:type="dxa"/>
              </w:tcPr>
              <w:p w14:paraId="10E42F55" w14:textId="10805A9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116C60A" w14:textId="77777777" w:rsidTr="00435C9F">
        <w:tc>
          <w:tcPr>
            <w:tcW w:w="837" w:type="dxa"/>
          </w:tcPr>
          <w:p w14:paraId="4ACA8582"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670AB3C" w14:textId="26E05E65" w:rsidR="00D73C3A" w:rsidRPr="00212767" w:rsidRDefault="00D73C3A" w:rsidP="0060763B">
            <w:pPr>
              <w:pStyle w:val="ListParagraph"/>
              <w:numPr>
                <w:ilvl w:val="0"/>
                <w:numId w:val="344"/>
              </w:numPr>
              <w:spacing w:before="60" w:after="60"/>
              <w:contextualSpacing w:val="0"/>
              <w:jc w:val="left"/>
              <w:rPr>
                <w:rFonts w:ascii="Arial" w:hAnsi="Arial" w:cs="Arial"/>
                <w:sz w:val="20"/>
                <w:szCs w:val="20"/>
              </w:rPr>
            </w:pPr>
            <w:r>
              <w:rPr>
                <w:rFonts w:ascii="Arial" w:hAnsi="Arial" w:cs="Arial"/>
                <w:sz w:val="20"/>
                <w:szCs w:val="20"/>
              </w:rPr>
              <w:t>t</w:t>
            </w:r>
            <w:r w:rsidRPr="00B844C1">
              <w:rPr>
                <w:rFonts w:ascii="Arial" w:hAnsi="Arial" w:cs="Arial"/>
                <w:sz w:val="20"/>
                <w:szCs w:val="20"/>
              </w:rPr>
              <w:t>he binding arrangement for charging the net defined benefit cost or the fact that there is no such arrangement</w:t>
            </w:r>
            <w:r>
              <w:rPr>
                <w:rFonts w:ascii="Arial" w:hAnsi="Arial" w:cs="Arial"/>
                <w:sz w:val="20"/>
                <w:szCs w:val="20"/>
              </w:rPr>
              <w:t>?</w:t>
            </w:r>
          </w:p>
        </w:tc>
        <w:tc>
          <w:tcPr>
            <w:tcW w:w="1166" w:type="dxa"/>
          </w:tcPr>
          <w:p w14:paraId="4229E04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005527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6602ED" w14:textId="5B8DAC67" w:rsidR="00D73C3A" w:rsidRDefault="00000000" w:rsidP="00D73C3A">
            <w:pPr>
              <w:spacing w:before="60" w:after="60"/>
              <w:rPr>
                <w:rFonts w:ascii="Arial" w:hAnsi="Arial" w:cs="Arial"/>
                <w:sz w:val="20"/>
                <w:szCs w:val="20"/>
              </w:rPr>
            </w:pPr>
            <w:sdt>
              <w:sdtPr>
                <w:rPr>
                  <w:rFonts w:ascii="Arial" w:hAnsi="Arial" w:cs="Arial"/>
                  <w:sz w:val="20"/>
                  <w:szCs w:val="20"/>
                </w:rPr>
                <w:id w:val="-18605325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38B07AD" w14:textId="3EA99382" w:rsidR="00D73C3A" w:rsidRDefault="00D73C3A" w:rsidP="00D73C3A">
            <w:pPr>
              <w:spacing w:before="60" w:after="60"/>
              <w:rPr>
                <w:rFonts w:ascii="Arial" w:hAnsi="Arial" w:cs="Arial"/>
                <w:sz w:val="20"/>
                <w:szCs w:val="20"/>
              </w:rPr>
            </w:pPr>
            <w:r>
              <w:rPr>
                <w:rFonts w:ascii="Arial" w:hAnsi="Arial" w:cs="Arial"/>
                <w:sz w:val="20"/>
                <w:szCs w:val="20"/>
              </w:rPr>
              <w:t>25.156(a)</w:t>
            </w:r>
          </w:p>
        </w:tc>
        <w:sdt>
          <w:sdtPr>
            <w:rPr>
              <w:rFonts w:ascii="Arial" w:hAnsi="Arial" w:cs="Arial"/>
              <w:sz w:val="20"/>
              <w:szCs w:val="20"/>
            </w:rPr>
            <w:id w:val="-1506825678"/>
            <w:placeholder>
              <w:docPart w:val="42A2681EBA3E4E879D36601CA440C927"/>
            </w:placeholder>
            <w:showingPlcHdr/>
          </w:sdtPr>
          <w:sdtContent>
            <w:tc>
              <w:tcPr>
                <w:tcW w:w="1895" w:type="dxa"/>
              </w:tcPr>
              <w:p w14:paraId="17B25FED" w14:textId="780068E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8955D24" w14:textId="77777777" w:rsidTr="00435C9F">
        <w:tc>
          <w:tcPr>
            <w:tcW w:w="837" w:type="dxa"/>
          </w:tcPr>
          <w:p w14:paraId="1068883C"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53F31B4" w14:textId="0CE1865C" w:rsidR="00D73C3A" w:rsidRPr="00212767" w:rsidRDefault="00D73C3A" w:rsidP="0060763B">
            <w:pPr>
              <w:pStyle w:val="ListParagraph"/>
              <w:numPr>
                <w:ilvl w:val="0"/>
                <w:numId w:val="344"/>
              </w:numPr>
              <w:spacing w:before="60" w:after="60"/>
              <w:contextualSpacing w:val="0"/>
              <w:jc w:val="left"/>
              <w:rPr>
                <w:rFonts w:ascii="Arial" w:hAnsi="Arial" w:cs="Arial"/>
                <w:sz w:val="20"/>
                <w:szCs w:val="20"/>
              </w:rPr>
            </w:pPr>
            <w:r>
              <w:rPr>
                <w:rFonts w:ascii="Arial" w:hAnsi="Arial" w:cs="Arial"/>
                <w:sz w:val="20"/>
                <w:szCs w:val="20"/>
              </w:rPr>
              <w:t>t</w:t>
            </w:r>
            <w:r w:rsidRPr="00B844C1">
              <w:rPr>
                <w:rFonts w:ascii="Arial" w:hAnsi="Arial" w:cs="Arial"/>
                <w:sz w:val="20"/>
                <w:szCs w:val="20"/>
              </w:rPr>
              <w:t>he policy for determining the contribution to be paid by the entity</w:t>
            </w:r>
            <w:r>
              <w:rPr>
                <w:rFonts w:ascii="Arial" w:hAnsi="Arial" w:cs="Arial"/>
                <w:sz w:val="20"/>
                <w:szCs w:val="20"/>
              </w:rPr>
              <w:t>?</w:t>
            </w:r>
          </w:p>
        </w:tc>
        <w:tc>
          <w:tcPr>
            <w:tcW w:w="1166" w:type="dxa"/>
          </w:tcPr>
          <w:p w14:paraId="266DA53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68669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46279F1" w14:textId="5768626F" w:rsidR="00D73C3A" w:rsidRDefault="00000000" w:rsidP="00D73C3A">
            <w:pPr>
              <w:spacing w:before="60" w:after="60"/>
              <w:rPr>
                <w:rFonts w:ascii="Arial" w:hAnsi="Arial" w:cs="Arial"/>
                <w:sz w:val="20"/>
                <w:szCs w:val="20"/>
              </w:rPr>
            </w:pPr>
            <w:sdt>
              <w:sdtPr>
                <w:rPr>
                  <w:rFonts w:ascii="Arial" w:hAnsi="Arial" w:cs="Arial"/>
                  <w:sz w:val="20"/>
                  <w:szCs w:val="20"/>
                </w:rPr>
                <w:id w:val="-2967648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0ECEB31" w14:textId="665B28DF" w:rsidR="00D73C3A" w:rsidRDefault="00D73C3A" w:rsidP="00D73C3A">
            <w:pPr>
              <w:spacing w:before="60" w:after="60"/>
              <w:rPr>
                <w:rFonts w:ascii="Arial" w:hAnsi="Arial" w:cs="Arial"/>
                <w:sz w:val="20"/>
                <w:szCs w:val="20"/>
              </w:rPr>
            </w:pPr>
            <w:r>
              <w:rPr>
                <w:rFonts w:ascii="Arial" w:hAnsi="Arial" w:cs="Arial"/>
                <w:sz w:val="20"/>
                <w:szCs w:val="20"/>
              </w:rPr>
              <w:t>25.156(b)</w:t>
            </w:r>
          </w:p>
        </w:tc>
        <w:sdt>
          <w:sdtPr>
            <w:rPr>
              <w:rFonts w:ascii="Arial" w:hAnsi="Arial" w:cs="Arial"/>
              <w:sz w:val="20"/>
              <w:szCs w:val="20"/>
            </w:rPr>
            <w:id w:val="291561121"/>
            <w:placeholder>
              <w:docPart w:val="F0401EF2AEB440E3A261D25DAC4EF4FC"/>
            </w:placeholder>
            <w:showingPlcHdr/>
          </w:sdtPr>
          <w:sdtContent>
            <w:tc>
              <w:tcPr>
                <w:tcW w:w="1895" w:type="dxa"/>
              </w:tcPr>
              <w:p w14:paraId="5C078C11" w14:textId="24AB38F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60B9452" w14:textId="77777777" w:rsidTr="00435C9F">
        <w:tc>
          <w:tcPr>
            <w:tcW w:w="837" w:type="dxa"/>
          </w:tcPr>
          <w:p w14:paraId="0DA121FB"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9A144AA" w14:textId="5DBD6FE3" w:rsidR="00D73C3A" w:rsidRPr="00212767" w:rsidRDefault="00D73C3A" w:rsidP="0060763B">
            <w:pPr>
              <w:pStyle w:val="ListParagraph"/>
              <w:numPr>
                <w:ilvl w:val="0"/>
                <w:numId w:val="344"/>
              </w:numPr>
              <w:spacing w:before="60" w:after="60"/>
              <w:contextualSpacing w:val="0"/>
              <w:jc w:val="left"/>
              <w:rPr>
                <w:rFonts w:ascii="Arial" w:hAnsi="Arial" w:cs="Arial"/>
                <w:sz w:val="20"/>
                <w:szCs w:val="20"/>
              </w:rPr>
            </w:pPr>
            <w:r>
              <w:rPr>
                <w:rFonts w:ascii="Arial" w:hAnsi="Arial" w:cs="Arial"/>
                <w:sz w:val="20"/>
                <w:szCs w:val="20"/>
              </w:rPr>
              <w:t xml:space="preserve">where </w:t>
            </w:r>
            <w:r w:rsidRPr="00B844C1">
              <w:rPr>
                <w:rFonts w:ascii="Arial" w:hAnsi="Arial" w:cs="Arial"/>
                <w:sz w:val="20"/>
                <w:szCs w:val="20"/>
              </w:rPr>
              <w:t xml:space="preserve">the entity accounts for an allocation of the net defined benefit cost, all the information about the plan as a whole required </w:t>
            </w:r>
            <w:r>
              <w:rPr>
                <w:rFonts w:ascii="Arial" w:hAnsi="Arial" w:cs="Arial"/>
                <w:sz w:val="20"/>
                <w:szCs w:val="20"/>
              </w:rPr>
              <w:t>for defined benefit plans?</w:t>
            </w:r>
          </w:p>
        </w:tc>
        <w:tc>
          <w:tcPr>
            <w:tcW w:w="1166" w:type="dxa"/>
          </w:tcPr>
          <w:p w14:paraId="2A02205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6185128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AD42D96" w14:textId="2E9FEE38" w:rsidR="00D73C3A" w:rsidRDefault="00000000" w:rsidP="00D73C3A">
            <w:pPr>
              <w:spacing w:before="60" w:after="60"/>
              <w:rPr>
                <w:rFonts w:ascii="Arial" w:hAnsi="Arial" w:cs="Arial"/>
                <w:sz w:val="20"/>
                <w:szCs w:val="20"/>
              </w:rPr>
            </w:pPr>
            <w:sdt>
              <w:sdtPr>
                <w:rPr>
                  <w:rFonts w:ascii="Arial" w:hAnsi="Arial" w:cs="Arial"/>
                  <w:sz w:val="20"/>
                  <w:szCs w:val="20"/>
                </w:rPr>
                <w:id w:val="73791027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E5A8D5" w14:textId="53B05ACA" w:rsidR="00D73C3A" w:rsidRDefault="00D73C3A" w:rsidP="00D73C3A">
            <w:pPr>
              <w:spacing w:before="60" w:after="60"/>
              <w:rPr>
                <w:rFonts w:ascii="Arial" w:hAnsi="Arial" w:cs="Arial"/>
                <w:sz w:val="20"/>
                <w:szCs w:val="20"/>
              </w:rPr>
            </w:pPr>
            <w:r>
              <w:rPr>
                <w:rFonts w:ascii="Arial" w:hAnsi="Arial" w:cs="Arial"/>
                <w:sz w:val="20"/>
                <w:szCs w:val="20"/>
              </w:rPr>
              <w:t>25.156(c)</w:t>
            </w:r>
          </w:p>
        </w:tc>
        <w:sdt>
          <w:sdtPr>
            <w:rPr>
              <w:rFonts w:ascii="Arial" w:hAnsi="Arial" w:cs="Arial"/>
              <w:sz w:val="20"/>
              <w:szCs w:val="20"/>
            </w:rPr>
            <w:id w:val="-1371614857"/>
            <w:placeholder>
              <w:docPart w:val="D968DC96F3D64F50AEA8CC826599F523"/>
            </w:placeholder>
            <w:showingPlcHdr/>
          </w:sdtPr>
          <w:sdtContent>
            <w:tc>
              <w:tcPr>
                <w:tcW w:w="1895" w:type="dxa"/>
              </w:tcPr>
              <w:p w14:paraId="1D8AEF50" w14:textId="1B005197"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3C58A11" w14:textId="77777777" w:rsidTr="00435C9F">
        <w:tc>
          <w:tcPr>
            <w:tcW w:w="837" w:type="dxa"/>
          </w:tcPr>
          <w:p w14:paraId="4C93A84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7ACC26D" w14:textId="0193961B" w:rsidR="00D73C3A" w:rsidRPr="00212767" w:rsidRDefault="00D73C3A" w:rsidP="0060763B">
            <w:pPr>
              <w:pStyle w:val="ListParagraph"/>
              <w:numPr>
                <w:ilvl w:val="0"/>
                <w:numId w:val="344"/>
              </w:numPr>
              <w:spacing w:before="60" w:after="60"/>
              <w:contextualSpacing w:val="0"/>
              <w:jc w:val="left"/>
              <w:rPr>
                <w:rFonts w:ascii="Arial" w:hAnsi="Arial" w:cs="Arial"/>
                <w:sz w:val="20"/>
                <w:szCs w:val="20"/>
              </w:rPr>
            </w:pPr>
            <w:r>
              <w:rPr>
                <w:rFonts w:ascii="Arial" w:hAnsi="Arial" w:cs="Arial"/>
                <w:sz w:val="20"/>
                <w:szCs w:val="20"/>
              </w:rPr>
              <w:t>where t</w:t>
            </w:r>
            <w:r w:rsidRPr="00B844C1">
              <w:rPr>
                <w:rFonts w:ascii="Arial" w:hAnsi="Arial" w:cs="Arial"/>
                <w:sz w:val="20"/>
                <w:szCs w:val="20"/>
              </w:rPr>
              <w:t xml:space="preserve">he entity accounts for the contribution payable for the period, the information about the plan as a whole </w:t>
            </w:r>
            <w:r>
              <w:rPr>
                <w:rFonts w:ascii="Arial" w:hAnsi="Arial" w:cs="Arial"/>
                <w:sz w:val="20"/>
                <w:szCs w:val="20"/>
              </w:rPr>
              <w:t>in accordance with GRAP 25?</w:t>
            </w:r>
          </w:p>
        </w:tc>
        <w:tc>
          <w:tcPr>
            <w:tcW w:w="1166" w:type="dxa"/>
          </w:tcPr>
          <w:p w14:paraId="078A4A2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389426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9ABC6BC" w14:textId="5F4AC20E" w:rsidR="00D73C3A" w:rsidRDefault="00000000" w:rsidP="00D73C3A">
            <w:pPr>
              <w:spacing w:before="60" w:after="60"/>
              <w:rPr>
                <w:rFonts w:ascii="Arial" w:hAnsi="Arial" w:cs="Arial"/>
                <w:sz w:val="20"/>
                <w:szCs w:val="20"/>
              </w:rPr>
            </w:pPr>
            <w:sdt>
              <w:sdtPr>
                <w:rPr>
                  <w:rFonts w:ascii="Arial" w:hAnsi="Arial" w:cs="Arial"/>
                  <w:sz w:val="20"/>
                  <w:szCs w:val="20"/>
                </w:rPr>
                <w:id w:val="-19144672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DF3ECCA" w14:textId="6A8C3A5A" w:rsidR="00D73C3A" w:rsidRDefault="00D73C3A" w:rsidP="00D73C3A">
            <w:pPr>
              <w:spacing w:before="60" w:after="60"/>
              <w:rPr>
                <w:rFonts w:ascii="Arial" w:hAnsi="Arial" w:cs="Arial"/>
                <w:sz w:val="20"/>
                <w:szCs w:val="20"/>
              </w:rPr>
            </w:pPr>
            <w:r>
              <w:rPr>
                <w:rFonts w:ascii="Arial" w:hAnsi="Arial" w:cs="Arial"/>
                <w:sz w:val="20"/>
                <w:szCs w:val="20"/>
              </w:rPr>
              <w:t>25.156(d)</w:t>
            </w:r>
          </w:p>
        </w:tc>
        <w:sdt>
          <w:sdtPr>
            <w:rPr>
              <w:rFonts w:ascii="Arial" w:hAnsi="Arial" w:cs="Arial"/>
              <w:sz w:val="20"/>
              <w:szCs w:val="20"/>
            </w:rPr>
            <w:id w:val="-1645118017"/>
            <w:placeholder>
              <w:docPart w:val="E1DE7FDA6E2B4618BB1A5B62C04F1DD2"/>
            </w:placeholder>
            <w:showingPlcHdr/>
          </w:sdtPr>
          <w:sdtContent>
            <w:tc>
              <w:tcPr>
                <w:tcW w:w="1895" w:type="dxa"/>
              </w:tcPr>
              <w:p w14:paraId="41D00110" w14:textId="34EBF24C"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77261DC" w14:textId="77777777" w:rsidTr="00435C9F">
        <w:tc>
          <w:tcPr>
            <w:tcW w:w="837" w:type="dxa"/>
          </w:tcPr>
          <w:p w14:paraId="406F7C8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10082D25" w14:textId="07EBCBC8" w:rsidR="00D73C3A" w:rsidRPr="00212767" w:rsidRDefault="00D73C3A" w:rsidP="00D73C3A">
            <w:pPr>
              <w:spacing w:before="60" w:after="60"/>
              <w:rPr>
                <w:rFonts w:ascii="Arial" w:hAnsi="Arial" w:cs="Arial"/>
                <w:sz w:val="20"/>
                <w:szCs w:val="20"/>
              </w:rPr>
            </w:pPr>
            <w:r>
              <w:rPr>
                <w:rFonts w:ascii="Arial" w:hAnsi="Arial" w:cs="Arial"/>
                <w:sz w:val="20"/>
                <w:szCs w:val="20"/>
              </w:rPr>
              <w:t>Has the information required by paragraphs 25.156(c) and (d) been disclosed by cross reference to disclosures in another group entity’s financial statements where that group entity’s financial statements separately identify and disclose information required about the plan, and are available to users of the financial statements on the same terms as the financial statements of the entity and at the same time as, or earlier than, the financial statements of the entity?</w:t>
            </w:r>
          </w:p>
        </w:tc>
        <w:tc>
          <w:tcPr>
            <w:tcW w:w="1166" w:type="dxa"/>
          </w:tcPr>
          <w:p w14:paraId="5C6BB23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8474395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AA123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90718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4B89479" w14:textId="02CB8A90" w:rsidR="00D73C3A" w:rsidRDefault="00000000" w:rsidP="00D73C3A">
            <w:pPr>
              <w:spacing w:before="60" w:after="60"/>
              <w:rPr>
                <w:rFonts w:ascii="Arial" w:hAnsi="Arial" w:cs="Arial"/>
                <w:sz w:val="20"/>
                <w:szCs w:val="20"/>
              </w:rPr>
            </w:pPr>
            <w:sdt>
              <w:sdtPr>
                <w:rPr>
                  <w:rFonts w:ascii="Arial" w:hAnsi="Arial" w:cs="Arial"/>
                  <w:sz w:val="20"/>
                  <w:szCs w:val="20"/>
                </w:rPr>
                <w:id w:val="-200735464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824A9FE" w14:textId="29DE65E3" w:rsidR="00D73C3A" w:rsidRDefault="00D73C3A" w:rsidP="00D73C3A">
            <w:pPr>
              <w:spacing w:before="60" w:after="60"/>
              <w:rPr>
                <w:rFonts w:ascii="Arial" w:hAnsi="Arial" w:cs="Arial"/>
                <w:sz w:val="20"/>
                <w:szCs w:val="20"/>
              </w:rPr>
            </w:pPr>
            <w:r>
              <w:rPr>
                <w:rFonts w:ascii="Arial" w:hAnsi="Arial" w:cs="Arial"/>
                <w:sz w:val="20"/>
                <w:szCs w:val="20"/>
              </w:rPr>
              <w:t>25.157</w:t>
            </w:r>
          </w:p>
        </w:tc>
        <w:sdt>
          <w:sdtPr>
            <w:rPr>
              <w:rFonts w:ascii="Arial" w:hAnsi="Arial" w:cs="Arial"/>
              <w:sz w:val="20"/>
              <w:szCs w:val="20"/>
            </w:rPr>
            <w:id w:val="1331554842"/>
            <w:placeholder>
              <w:docPart w:val="261ADCF066A9499AAA3D3E93190A3BD8"/>
            </w:placeholder>
            <w:showingPlcHdr/>
          </w:sdtPr>
          <w:sdtContent>
            <w:tc>
              <w:tcPr>
                <w:tcW w:w="1895" w:type="dxa"/>
              </w:tcPr>
              <w:p w14:paraId="119A4C6B" w14:textId="7BD7052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13CE94C" w14:textId="77777777" w:rsidTr="00435C9F">
        <w:tc>
          <w:tcPr>
            <w:tcW w:w="837" w:type="dxa"/>
          </w:tcPr>
          <w:p w14:paraId="5BF7642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C73CAEF" w14:textId="2406C30D"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Other long-term employee benefits</w:t>
            </w:r>
          </w:p>
        </w:tc>
      </w:tr>
      <w:tr w:rsidR="00D73C3A" w:rsidRPr="00983410" w14:paraId="41387853" w14:textId="77777777" w:rsidTr="00435C9F">
        <w:tc>
          <w:tcPr>
            <w:tcW w:w="837" w:type="dxa"/>
          </w:tcPr>
          <w:p w14:paraId="5325FBD0"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2E5D0292" w14:textId="1C2AC780" w:rsidR="00D73C3A" w:rsidRPr="00631B61" w:rsidRDefault="00D73C3A" w:rsidP="00D73C3A">
            <w:pPr>
              <w:spacing w:before="60" w:after="60"/>
              <w:rPr>
                <w:rFonts w:ascii="Arial" w:hAnsi="Arial" w:cs="Arial"/>
                <w:b/>
                <w:color w:val="C0504D"/>
                <w:sz w:val="20"/>
                <w:szCs w:val="20"/>
              </w:rPr>
            </w:pPr>
            <w:r>
              <w:rPr>
                <w:rFonts w:ascii="Arial" w:hAnsi="Arial" w:cs="Arial"/>
                <w:b/>
                <w:color w:val="C0504D"/>
                <w:sz w:val="20"/>
                <w:szCs w:val="20"/>
              </w:rPr>
              <w:t>Disclosure</w:t>
            </w:r>
          </w:p>
        </w:tc>
      </w:tr>
      <w:tr w:rsidR="00D73C3A" w:rsidRPr="00983410" w14:paraId="56233FC6" w14:textId="77777777" w:rsidTr="00435C9F">
        <w:tc>
          <w:tcPr>
            <w:tcW w:w="837" w:type="dxa"/>
          </w:tcPr>
          <w:p w14:paraId="7EDC896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D8F38DC" w14:textId="26BA3316" w:rsidR="00D73C3A" w:rsidRPr="00631B61" w:rsidRDefault="00D73C3A" w:rsidP="00D73C3A">
            <w:pPr>
              <w:spacing w:before="60" w:after="60"/>
              <w:rPr>
                <w:rFonts w:ascii="Arial" w:hAnsi="Arial" w:cs="Arial"/>
                <w:sz w:val="20"/>
                <w:szCs w:val="20"/>
              </w:rPr>
            </w:pPr>
            <w:r>
              <w:rPr>
                <w:rFonts w:ascii="Arial" w:hAnsi="Arial" w:cs="Arial"/>
                <w:sz w:val="20"/>
                <w:szCs w:val="20"/>
              </w:rPr>
              <w:t>Has the entity disclosed information that:</w:t>
            </w:r>
          </w:p>
        </w:tc>
        <w:tc>
          <w:tcPr>
            <w:tcW w:w="1166" w:type="dxa"/>
          </w:tcPr>
          <w:p w14:paraId="386B75E0"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478073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A853C0C" w14:textId="77777777" w:rsidR="00D73C3A" w:rsidRDefault="00D73C3A" w:rsidP="00D73C3A">
            <w:pPr>
              <w:spacing w:before="60" w:after="60"/>
              <w:rPr>
                <w:rFonts w:ascii="Arial" w:hAnsi="Arial" w:cs="Arial"/>
                <w:sz w:val="20"/>
                <w:szCs w:val="20"/>
              </w:rPr>
            </w:pPr>
          </w:p>
        </w:tc>
        <w:tc>
          <w:tcPr>
            <w:tcW w:w="1710" w:type="dxa"/>
          </w:tcPr>
          <w:p w14:paraId="545D5008" w14:textId="6993FB65" w:rsidR="00D73C3A" w:rsidRDefault="00D73C3A" w:rsidP="00D73C3A">
            <w:pPr>
              <w:spacing w:before="60" w:after="60"/>
              <w:rPr>
                <w:rFonts w:ascii="Arial" w:hAnsi="Arial" w:cs="Arial"/>
                <w:sz w:val="20"/>
                <w:szCs w:val="20"/>
              </w:rPr>
            </w:pPr>
            <w:r>
              <w:rPr>
                <w:rFonts w:ascii="Arial" w:hAnsi="Arial" w:cs="Arial"/>
                <w:sz w:val="20"/>
                <w:szCs w:val="20"/>
              </w:rPr>
              <w:t>25.166</w:t>
            </w:r>
          </w:p>
        </w:tc>
        <w:sdt>
          <w:sdtPr>
            <w:rPr>
              <w:rFonts w:ascii="Arial" w:hAnsi="Arial" w:cs="Arial"/>
              <w:sz w:val="20"/>
              <w:szCs w:val="20"/>
            </w:rPr>
            <w:id w:val="1998069630"/>
            <w:placeholder>
              <w:docPart w:val="FAF2473070CF4F7B80A0585ABB7237A6"/>
            </w:placeholder>
            <w:showingPlcHdr/>
          </w:sdtPr>
          <w:sdtContent>
            <w:tc>
              <w:tcPr>
                <w:tcW w:w="1895" w:type="dxa"/>
              </w:tcPr>
              <w:p w14:paraId="1AD41B2D" w14:textId="4CBEBE34"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74F079A" w14:textId="77777777" w:rsidTr="00435C9F">
        <w:tc>
          <w:tcPr>
            <w:tcW w:w="837" w:type="dxa"/>
          </w:tcPr>
          <w:p w14:paraId="0C129E10"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1467300" w14:textId="705330CA" w:rsidR="00D73C3A" w:rsidRDefault="00D73C3A" w:rsidP="0060763B">
            <w:pPr>
              <w:pStyle w:val="ListParagraph"/>
              <w:numPr>
                <w:ilvl w:val="0"/>
                <w:numId w:val="332"/>
              </w:numPr>
              <w:spacing w:before="60" w:after="60"/>
              <w:contextualSpacing w:val="0"/>
              <w:jc w:val="left"/>
              <w:rPr>
                <w:rFonts w:ascii="Arial" w:hAnsi="Arial" w:cs="Arial"/>
                <w:sz w:val="20"/>
                <w:szCs w:val="20"/>
              </w:rPr>
            </w:pPr>
            <w:r w:rsidRPr="00044212">
              <w:rPr>
                <w:rFonts w:ascii="Arial" w:hAnsi="Arial" w:cs="Arial"/>
                <w:sz w:val="20"/>
                <w:szCs w:val="20"/>
              </w:rPr>
              <w:t>explains the characteristics of its other long-term employee benefits and risks associated with them</w:t>
            </w:r>
            <w:r>
              <w:rPr>
                <w:rFonts w:ascii="Arial" w:hAnsi="Arial" w:cs="Arial"/>
                <w:sz w:val="20"/>
                <w:szCs w:val="20"/>
              </w:rPr>
              <w:t xml:space="preserve"> </w:t>
            </w:r>
          </w:p>
        </w:tc>
        <w:tc>
          <w:tcPr>
            <w:tcW w:w="1166" w:type="dxa"/>
          </w:tcPr>
          <w:p w14:paraId="004D901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8708068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6B6A0C4" w14:textId="3A9D1121" w:rsidR="00D73C3A" w:rsidRDefault="00000000" w:rsidP="00D73C3A">
            <w:pPr>
              <w:spacing w:before="60" w:after="60"/>
              <w:rPr>
                <w:rFonts w:ascii="Arial" w:hAnsi="Arial" w:cs="Arial"/>
                <w:sz w:val="20"/>
                <w:szCs w:val="20"/>
              </w:rPr>
            </w:pPr>
            <w:sdt>
              <w:sdtPr>
                <w:rPr>
                  <w:rFonts w:ascii="Arial" w:hAnsi="Arial" w:cs="Arial"/>
                  <w:sz w:val="20"/>
                  <w:szCs w:val="20"/>
                </w:rPr>
                <w:id w:val="-102678466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74249E8" w14:textId="394CB13C" w:rsidR="00D73C3A" w:rsidRDefault="00D73C3A" w:rsidP="00D73C3A">
            <w:pPr>
              <w:spacing w:before="60" w:after="60"/>
              <w:rPr>
                <w:rFonts w:ascii="Arial" w:hAnsi="Arial" w:cs="Arial"/>
                <w:sz w:val="20"/>
                <w:szCs w:val="20"/>
              </w:rPr>
            </w:pPr>
            <w:r>
              <w:rPr>
                <w:rFonts w:ascii="Arial" w:hAnsi="Arial" w:cs="Arial"/>
                <w:sz w:val="20"/>
                <w:szCs w:val="20"/>
              </w:rPr>
              <w:t>25.166(a)</w:t>
            </w:r>
          </w:p>
        </w:tc>
        <w:sdt>
          <w:sdtPr>
            <w:rPr>
              <w:rFonts w:ascii="Arial" w:hAnsi="Arial" w:cs="Arial"/>
              <w:sz w:val="20"/>
              <w:szCs w:val="20"/>
            </w:rPr>
            <w:id w:val="-1470517832"/>
            <w:placeholder>
              <w:docPart w:val="E92BDEB0B50B45E6AC0012885CE7CBAB"/>
            </w:placeholder>
            <w:showingPlcHdr/>
          </w:sdtPr>
          <w:sdtContent>
            <w:tc>
              <w:tcPr>
                <w:tcW w:w="1895" w:type="dxa"/>
              </w:tcPr>
              <w:p w14:paraId="751A26CA" w14:textId="3CB3737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908149" w14:textId="77777777" w:rsidTr="00435C9F">
        <w:tc>
          <w:tcPr>
            <w:tcW w:w="837" w:type="dxa"/>
          </w:tcPr>
          <w:p w14:paraId="7B2017B6"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93A99AE" w14:textId="1708CF67" w:rsidR="00D73C3A" w:rsidRDefault="00D73C3A" w:rsidP="0060763B">
            <w:pPr>
              <w:pStyle w:val="ListParagraph"/>
              <w:numPr>
                <w:ilvl w:val="0"/>
                <w:numId w:val="332"/>
              </w:numPr>
              <w:spacing w:before="60" w:after="60"/>
              <w:contextualSpacing w:val="0"/>
              <w:jc w:val="left"/>
              <w:rPr>
                <w:rFonts w:ascii="Arial" w:hAnsi="Arial" w:cs="Arial"/>
                <w:sz w:val="20"/>
                <w:szCs w:val="20"/>
              </w:rPr>
            </w:pPr>
            <w:r w:rsidRPr="00044212">
              <w:rPr>
                <w:rFonts w:ascii="Arial" w:hAnsi="Arial" w:cs="Arial"/>
                <w:sz w:val="20"/>
                <w:szCs w:val="20"/>
              </w:rPr>
              <w:t>identifies and explains the amounts in its financial statements arising from its other long-term employee benefits</w:t>
            </w:r>
          </w:p>
        </w:tc>
        <w:tc>
          <w:tcPr>
            <w:tcW w:w="1166" w:type="dxa"/>
          </w:tcPr>
          <w:p w14:paraId="3269413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178164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82665B9" w14:textId="0AF73778" w:rsidR="00D73C3A" w:rsidRDefault="00000000" w:rsidP="00D73C3A">
            <w:pPr>
              <w:spacing w:before="60" w:after="60"/>
              <w:rPr>
                <w:rFonts w:ascii="Arial" w:hAnsi="Arial" w:cs="Arial"/>
                <w:sz w:val="20"/>
                <w:szCs w:val="20"/>
              </w:rPr>
            </w:pPr>
            <w:sdt>
              <w:sdtPr>
                <w:rPr>
                  <w:rFonts w:ascii="Arial" w:hAnsi="Arial" w:cs="Arial"/>
                  <w:sz w:val="20"/>
                  <w:szCs w:val="20"/>
                </w:rPr>
                <w:id w:val="143925865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4196F47" w14:textId="066C148D" w:rsidR="00D73C3A" w:rsidRDefault="00D73C3A" w:rsidP="00D73C3A">
            <w:pPr>
              <w:spacing w:before="60" w:after="60"/>
              <w:rPr>
                <w:rFonts w:ascii="Arial" w:hAnsi="Arial" w:cs="Arial"/>
                <w:sz w:val="20"/>
                <w:szCs w:val="20"/>
              </w:rPr>
            </w:pPr>
            <w:r>
              <w:rPr>
                <w:rFonts w:ascii="Arial" w:hAnsi="Arial" w:cs="Arial"/>
                <w:sz w:val="20"/>
                <w:szCs w:val="20"/>
              </w:rPr>
              <w:t>25.166(b)</w:t>
            </w:r>
          </w:p>
        </w:tc>
        <w:sdt>
          <w:sdtPr>
            <w:rPr>
              <w:rFonts w:ascii="Arial" w:hAnsi="Arial" w:cs="Arial"/>
              <w:sz w:val="20"/>
              <w:szCs w:val="20"/>
            </w:rPr>
            <w:id w:val="1453902666"/>
            <w:placeholder>
              <w:docPart w:val="9DB1FB79C6554DF398C8703EAF18E862"/>
            </w:placeholder>
            <w:showingPlcHdr/>
          </w:sdtPr>
          <w:sdtContent>
            <w:tc>
              <w:tcPr>
                <w:tcW w:w="1895" w:type="dxa"/>
              </w:tcPr>
              <w:p w14:paraId="0ECEE76A" w14:textId="206FF3D1"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76FC517" w14:textId="77777777" w:rsidTr="00435C9F">
        <w:tc>
          <w:tcPr>
            <w:tcW w:w="837" w:type="dxa"/>
          </w:tcPr>
          <w:p w14:paraId="4747B1AD"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4781125" w14:textId="18DB7912" w:rsidR="00D73C3A" w:rsidRDefault="00D73C3A" w:rsidP="0060763B">
            <w:pPr>
              <w:pStyle w:val="ListParagraph"/>
              <w:numPr>
                <w:ilvl w:val="0"/>
                <w:numId w:val="332"/>
              </w:numPr>
              <w:spacing w:before="60" w:after="60"/>
              <w:contextualSpacing w:val="0"/>
              <w:jc w:val="left"/>
              <w:rPr>
                <w:rFonts w:ascii="Arial" w:hAnsi="Arial" w:cs="Arial"/>
                <w:sz w:val="20"/>
                <w:szCs w:val="20"/>
              </w:rPr>
            </w:pPr>
            <w:r w:rsidRPr="00044212">
              <w:rPr>
                <w:rFonts w:ascii="Arial" w:hAnsi="Arial" w:cs="Arial"/>
                <w:sz w:val="20"/>
                <w:szCs w:val="20"/>
              </w:rPr>
              <w:t>describes how its other long-term employee benefits may affect the amount, timing and uncertainty of the entity’s future cash flows.</w:t>
            </w:r>
          </w:p>
        </w:tc>
        <w:tc>
          <w:tcPr>
            <w:tcW w:w="1166" w:type="dxa"/>
          </w:tcPr>
          <w:p w14:paraId="530816E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384667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D367403" w14:textId="7863FD73" w:rsidR="00D73C3A" w:rsidRDefault="00000000" w:rsidP="00D73C3A">
            <w:pPr>
              <w:spacing w:before="60" w:after="60"/>
              <w:rPr>
                <w:rFonts w:ascii="Arial" w:hAnsi="Arial" w:cs="Arial"/>
                <w:sz w:val="20"/>
                <w:szCs w:val="20"/>
              </w:rPr>
            </w:pPr>
            <w:sdt>
              <w:sdtPr>
                <w:rPr>
                  <w:rFonts w:ascii="Arial" w:hAnsi="Arial" w:cs="Arial"/>
                  <w:sz w:val="20"/>
                  <w:szCs w:val="20"/>
                </w:rPr>
                <w:id w:val="20185676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1D0D5A14" w14:textId="64503CA4" w:rsidR="00D73C3A" w:rsidRDefault="00D73C3A" w:rsidP="00D73C3A">
            <w:pPr>
              <w:spacing w:before="60" w:after="60"/>
              <w:rPr>
                <w:rFonts w:ascii="Arial" w:hAnsi="Arial" w:cs="Arial"/>
                <w:sz w:val="20"/>
                <w:szCs w:val="20"/>
              </w:rPr>
            </w:pPr>
            <w:r>
              <w:rPr>
                <w:rFonts w:ascii="Arial" w:hAnsi="Arial" w:cs="Arial"/>
                <w:sz w:val="20"/>
                <w:szCs w:val="20"/>
              </w:rPr>
              <w:t>25.166(c)</w:t>
            </w:r>
          </w:p>
        </w:tc>
        <w:sdt>
          <w:sdtPr>
            <w:rPr>
              <w:rFonts w:ascii="Arial" w:hAnsi="Arial" w:cs="Arial"/>
              <w:sz w:val="20"/>
              <w:szCs w:val="20"/>
            </w:rPr>
            <w:id w:val="393396163"/>
            <w:placeholder>
              <w:docPart w:val="93BB33CEA209454788B137E3482DC850"/>
            </w:placeholder>
            <w:showingPlcHdr/>
          </w:sdtPr>
          <w:sdtContent>
            <w:tc>
              <w:tcPr>
                <w:tcW w:w="1895" w:type="dxa"/>
              </w:tcPr>
              <w:p w14:paraId="24457394" w14:textId="09427B3A"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035F046" w14:textId="77777777" w:rsidTr="00435C9F">
        <w:tc>
          <w:tcPr>
            <w:tcW w:w="837" w:type="dxa"/>
          </w:tcPr>
          <w:p w14:paraId="42486687"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DE1F30D" w14:textId="1363EC02"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Termination benefits</w:t>
            </w:r>
          </w:p>
        </w:tc>
      </w:tr>
      <w:tr w:rsidR="00D73C3A" w:rsidRPr="00983410" w14:paraId="37FFFAE1" w14:textId="77777777" w:rsidTr="00435C9F">
        <w:tc>
          <w:tcPr>
            <w:tcW w:w="837" w:type="dxa"/>
          </w:tcPr>
          <w:p w14:paraId="47A2688F"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56A3F01" w14:textId="5240FA12"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 xml:space="preserve">Recognition </w:t>
            </w:r>
          </w:p>
        </w:tc>
      </w:tr>
      <w:tr w:rsidR="00D73C3A" w:rsidRPr="00983410" w14:paraId="7757F955" w14:textId="77777777" w:rsidTr="00435C9F">
        <w:tc>
          <w:tcPr>
            <w:tcW w:w="837" w:type="dxa"/>
          </w:tcPr>
          <w:p w14:paraId="72486AB1"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7FC7130" w14:textId="06590416" w:rsidR="00D73C3A" w:rsidRDefault="00D73C3A" w:rsidP="00D73C3A">
            <w:pPr>
              <w:spacing w:before="60" w:after="60"/>
              <w:rPr>
                <w:rFonts w:ascii="Arial" w:hAnsi="Arial" w:cs="Arial"/>
                <w:sz w:val="20"/>
                <w:szCs w:val="20"/>
              </w:rPr>
            </w:pPr>
            <w:r w:rsidRPr="002F3E2C">
              <w:rPr>
                <w:rFonts w:ascii="Arial" w:hAnsi="Arial" w:cs="Arial"/>
                <w:sz w:val="20"/>
                <w:szCs w:val="20"/>
              </w:rPr>
              <w:t>Ha</w:t>
            </w:r>
            <w:r>
              <w:rPr>
                <w:rFonts w:ascii="Arial" w:hAnsi="Arial" w:cs="Arial"/>
                <w:sz w:val="20"/>
                <w:szCs w:val="20"/>
              </w:rPr>
              <w:t>s a liability and an expense been recognised for</w:t>
            </w:r>
            <w:r w:rsidRPr="002F3E2C">
              <w:rPr>
                <w:rFonts w:ascii="Arial" w:hAnsi="Arial" w:cs="Arial"/>
                <w:sz w:val="20"/>
                <w:szCs w:val="20"/>
              </w:rPr>
              <w:t xml:space="preserve"> termination benefits </w:t>
            </w:r>
            <w:r>
              <w:rPr>
                <w:rFonts w:ascii="Arial" w:hAnsi="Arial" w:cs="Arial"/>
                <w:sz w:val="20"/>
                <w:szCs w:val="20"/>
              </w:rPr>
              <w:t>at the earlier of the following dates:</w:t>
            </w:r>
            <w:r w:rsidRPr="002F3E2C" w:rsidDel="00822A63">
              <w:rPr>
                <w:rFonts w:ascii="Arial" w:hAnsi="Arial" w:cs="Arial"/>
                <w:sz w:val="20"/>
                <w:szCs w:val="20"/>
              </w:rPr>
              <w:t xml:space="preserve"> </w:t>
            </w:r>
          </w:p>
          <w:p w14:paraId="372E07E1" w14:textId="6E294F4A" w:rsidR="00D73C3A" w:rsidRDefault="00D73C3A" w:rsidP="0060763B">
            <w:pPr>
              <w:pStyle w:val="ListParagraph"/>
              <w:numPr>
                <w:ilvl w:val="0"/>
                <w:numId w:val="103"/>
              </w:numPr>
              <w:spacing w:before="60" w:after="60"/>
              <w:contextualSpacing w:val="0"/>
              <w:jc w:val="left"/>
              <w:rPr>
                <w:rFonts w:ascii="Arial" w:hAnsi="Arial" w:cs="Arial"/>
                <w:sz w:val="20"/>
                <w:szCs w:val="20"/>
              </w:rPr>
            </w:pPr>
            <w:r>
              <w:rPr>
                <w:rFonts w:ascii="Arial" w:hAnsi="Arial" w:cs="Arial"/>
                <w:sz w:val="20"/>
                <w:szCs w:val="20"/>
              </w:rPr>
              <w:t>when the entity can no longer withdraw the offer of those benefits</w:t>
            </w:r>
            <w:r w:rsidRPr="002F3E2C">
              <w:rPr>
                <w:rFonts w:ascii="Arial" w:hAnsi="Arial" w:cs="Arial"/>
                <w:sz w:val="20"/>
                <w:szCs w:val="20"/>
              </w:rPr>
              <w:t xml:space="preserve">; </w:t>
            </w:r>
            <w:r>
              <w:rPr>
                <w:rFonts w:ascii="Arial" w:hAnsi="Arial" w:cs="Arial"/>
                <w:sz w:val="20"/>
                <w:szCs w:val="20"/>
              </w:rPr>
              <w:t>and</w:t>
            </w:r>
          </w:p>
          <w:p w14:paraId="5F320A26" w14:textId="7136AB31" w:rsidR="00D73C3A" w:rsidRPr="002F3E2C" w:rsidRDefault="00D73C3A" w:rsidP="0060763B">
            <w:pPr>
              <w:pStyle w:val="ListParagraph"/>
              <w:numPr>
                <w:ilvl w:val="0"/>
                <w:numId w:val="103"/>
              </w:numPr>
              <w:spacing w:before="60" w:after="60"/>
              <w:jc w:val="left"/>
              <w:rPr>
                <w:rFonts w:ascii="Arial" w:hAnsi="Arial" w:cs="Arial"/>
                <w:sz w:val="20"/>
                <w:szCs w:val="20"/>
              </w:rPr>
            </w:pPr>
            <w:r w:rsidRPr="00822A63">
              <w:rPr>
                <w:rFonts w:ascii="Arial" w:hAnsi="Arial" w:cs="Arial"/>
                <w:sz w:val="20"/>
                <w:szCs w:val="20"/>
              </w:rPr>
              <w:t>when the entity recognises costs for a restructuring that is within the scope</w:t>
            </w:r>
            <w:r>
              <w:rPr>
                <w:rFonts w:ascii="Arial" w:hAnsi="Arial" w:cs="Arial"/>
                <w:sz w:val="20"/>
                <w:szCs w:val="20"/>
              </w:rPr>
              <w:t xml:space="preserve"> </w:t>
            </w:r>
            <w:r w:rsidRPr="00822A63">
              <w:rPr>
                <w:rFonts w:ascii="Arial" w:hAnsi="Arial" w:cs="Arial"/>
                <w:sz w:val="20"/>
                <w:szCs w:val="20"/>
              </w:rPr>
              <w:t>of GRAP 19 and involves the payment of termination</w:t>
            </w:r>
            <w:r>
              <w:rPr>
                <w:rFonts w:ascii="Arial" w:hAnsi="Arial" w:cs="Arial"/>
                <w:sz w:val="20"/>
                <w:szCs w:val="20"/>
              </w:rPr>
              <w:t xml:space="preserve"> benefits?</w:t>
            </w:r>
          </w:p>
        </w:tc>
        <w:tc>
          <w:tcPr>
            <w:tcW w:w="1166" w:type="dxa"/>
          </w:tcPr>
          <w:p w14:paraId="3F63828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98050112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794239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66456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DBC4BC4" w14:textId="3926B69E"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672299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BB3709F" w14:textId="251DA322" w:rsidR="00D73C3A" w:rsidRDefault="00D73C3A" w:rsidP="00D73C3A">
            <w:pPr>
              <w:spacing w:before="60" w:after="60"/>
              <w:rPr>
                <w:rFonts w:ascii="Arial" w:hAnsi="Arial" w:cs="Arial"/>
                <w:sz w:val="20"/>
                <w:szCs w:val="20"/>
              </w:rPr>
            </w:pPr>
            <w:r>
              <w:rPr>
                <w:rFonts w:ascii="Arial" w:hAnsi="Arial" w:cs="Arial"/>
                <w:sz w:val="20"/>
                <w:szCs w:val="20"/>
              </w:rPr>
              <w:t>25.174</w:t>
            </w:r>
          </w:p>
        </w:tc>
        <w:sdt>
          <w:sdtPr>
            <w:rPr>
              <w:rFonts w:ascii="Arial" w:hAnsi="Arial" w:cs="Arial"/>
              <w:sz w:val="20"/>
              <w:szCs w:val="20"/>
            </w:rPr>
            <w:id w:val="1650315158"/>
            <w:placeholder>
              <w:docPart w:val="427FA423562C42D68139D5F88A7DFF22"/>
            </w:placeholder>
            <w:showingPlcHdr/>
          </w:sdtPr>
          <w:sdtContent>
            <w:tc>
              <w:tcPr>
                <w:tcW w:w="1895" w:type="dxa"/>
              </w:tcPr>
              <w:p w14:paraId="0DF47C79" w14:textId="050E7BD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0FA5DBA" w14:textId="77777777" w:rsidTr="00435C9F">
        <w:tc>
          <w:tcPr>
            <w:tcW w:w="837" w:type="dxa"/>
          </w:tcPr>
          <w:p w14:paraId="621FD6E3" w14:textId="77777777" w:rsidR="00D73C3A" w:rsidRPr="007E592D"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BACD880" w14:textId="3897AE0D" w:rsidR="00D73C3A" w:rsidRPr="00983410" w:rsidRDefault="00D73C3A" w:rsidP="00D73C3A">
            <w:pPr>
              <w:spacing w:before="60" w:after="60"/>
              <w:rPr>
                <w:rFonts w:ascii="Arial" w:hAnsi="Arial" w:cs="Arial"/>
                <w:sz w:val="20"/>
                <w:szCs w:val="20"/>
              </w:rPr>
            </w:pPr>
            <w:r>
              <w:rPr>
                <w:rFonts w:ascii="Arial" w:hAnsi="Arial" w:cs="Arial"/>
                <w:b/>
                <w:color w:val="C0504D"/>
                <w:sz w:val="20"/>
                <w:szCs w:val="20"/>
              </w:rPr>
              <w:t xml:space="preserve">Measurement </w:t>
            </w:r>
          </w:p>
        </w:tc>
      </w:tr>
      <w:tr w:rsidR="00D73C3A" w:rsidRPr="00983410" w14:paraId="1ACDCAA7" w14:textId="77777777" w:rsidTr="00435C9F">
        <w:tc>
          <w:tcPr>
            <w:tcW w:w="837" w:type="dxa"/>
          </w:tcPr>
          <w:p w14:paraId="6652B8CC"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0E884FA4" w14:textId="4803C111" w:rsidR="00D73C3A" w:rsidRPr="00212767" w:rsidRDefault="00D73C3A" w:rsidP="00D73C3A">
            <w:pPr>
              <w:spacing w:before="60" w:after="60"/>
              <w:rPr>
                <w:rFonts w:ascii="Arial" w:hAnsi="Arial" w:cs="Arial"/>
                <w:sz w:val="20"/>
                <w:szCs w:val="20"/>
              </w:rPr>
            </w:pPr>
            <w:r>
              <w:rPr>
                <w:rFonts w:ascii="Arial" w:hAnsi="Arial" w:cs="Arial"/>
                <w:sz w:val="20"/>
                <w:szCs w:val="20"/>
              </w:rPr>
              <w:t xml:space="preserve">Have terminations benefits on initial recognition, and subsequent changes been measured in accordance with the nature of the employee benefit, </w:t>
            </w:r>
            <w:commentRangeStart w:id="670"/>
            <w:r>
              <w:rPr>
                <w:rFonts w:ascii="Arial" w:hAnsi="Arial" w:cs="Arial"/>
                <w:sz w:val="20"/>
                <w:szCs w:val="20"/>
              </w:rPr>
              <w:t xml:space="preserve">provided that if </w:t>
            </w:r>
            <w:commentRangeEnd w:id="670"/>
            <w:r>
              <w:rPr>
                <w:rStyle w:val="CommentReference"/>
                <w:rFonts w:ascii="Arial" w:hAnsi="Arial" w:cs="Arial"/>
                <w:sz w:val="20"/>
                <w:szCs w:val="20"/>
              </w:rPr>
              <w:commentReference w:id="670"/>
            </w:r>
            <w:r>
              <w:rPr>
                <w:rFonts w:ascii="Arial" w:hAnsi="Arial" w:cs="Arial"/>
                <w:sz w:val="20"/>
                <w:szCs w:val="20"/>
              </w:rPr>
              <w:t xml:space="preserve">the termination benefits are an enhancement to post-employment benefits, the requirements for post-employment benefits were applied? </w:t>
            </w:r>
          </w:p>
        </w:tc>
        <w:tc>
          <w:tcPr>
            <w:tcW w:w="1166" w:type="dxa"/>
          </w:tcPr>
          <w:p w14:paraId="25285B5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1704520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84414A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0473988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E63FEC7" w14:textId="06D94FE5" w:rsidR="00D73C3A" w:rsidRDefault="00000000" w:rsidP="00D73C3A">
            <w:pPr>
              <w:spacing w:before="60" w:after="60"/>
              <w:rPr>
                <w:rFonts w:ascii="Arial" w:hAnsi="Arial" w:cs="Arial"/>
                <w:sz w:val="20"/>
                <w:szCs w:val="20"/>
              </w:rPr>
            </w:pPr>
            <w:sdt>
              <w:sdtPr>
                <w:rPr>
                  <w:rFonts w:ascii="Arial" w:hAnsi="Arial" w:cs="Arial"/>
                  <w:sz w:val="20"/>
                  <w:szCs w:val="20"/>
                </w:rPr>
                <w:id w:val="-84417056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D31D49B" w14:textId="04898A8E" w:rsidR="00D73C3A" w:rsidRDefault="00D73C3A" w:rsidP="00D73C3A">
            <w:pPr>
              <w:spacing w:before="60" w:after="60"/>
              <w:rPr>
                <w:rFonts w:ascii="Arial" w:hAnsi="Arial" w:cs="Arial"/>
                <w:sz w:val="20"/>
                <w:szCs w:val="20"/>
              </w:rPr>
            </w:pPr>
            <w:r>
              <w:rPr>
                <w:rFonts w:ascii="Arial" w:hAnsi="Arial" w:cs="Arial"/>
                <w:sz w:val="20"/>
                <w:szCs w:val="20"/>
              </w:rPr>
              <w:t>25.178</w:t>
            </w:r>
          </w:p>
        </w:tc>
        <w:sdt>
          <w:sdtPr>
            <w:rPr>
              <w:rFonts w:ascii="Arial" w:hAnsi="Arial" w:cs="Arial"/>
              <w:sz w:val="20"/>
              <w:szCs w:val="20"/>
            </w:rPr>
            <w:id w:val="1829405535"/>
            <w:placeholder>
              <w:docPart w:val="9AAB90934B7D4DE0A7E47B7794E6250F"/>
            </w:placeholder>
            <w:showingPlcHdr/>
          </w:sdtPr>
          <w:sdtContent>
            <w:tc>
              <w:tcPr>
                <w:tcW w:w="1895" w:type="dxa"/>
              </w:tcPr>
              <w:p w14:paraId="7BB646F9" w14:textId="1452857B"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233F715" w14:textId="77777777" w:rsidTr="00435C9F">
        <w:tc>
          <w:tcPr>
            <w:tcW w:w="837" w:type="dxa"/>
          </w:tcPr>
          <w:p w14:paraId="796CC475" w14:textId="77777777" w:rsidR="00D73C3A" w:rsidRPr="007E592D"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CB9B476" w14:textId="1E388CB3" w:rsidR="00D73C3A" w:rsidRPr="00212767" w:rsidRDefault="00D73C3A" w:rsidP="00D73C3A">
            <w:pPr>
              <w:spacing w:before="60" w:after="60"/>
              <w:rPr>
                <w:rFonts w:ascii="Arial" w:hAnsi="Arial" w:cs="Arial"/>
                <w:sz w:val="20"/>
                <w:szCs w:val="20"/>
              </w:rPr>
            </w:pPr>
            <w:r>
              <w:rPr>
                <w:rFonts w:ascii="Arial" w:hAnsi="Arial" w:cs="Arial"/>
                <w:sz w:val="20"/>
                <w:szCs w:val="20"/>
              </w:rPr>
              <w:t xml:space="preserve">Where the termination benefits are not an enhancement to post-employment benefits, have the termination benefits been measured as follows: </w:t>
            </w:r>
          </w:p>
        </w:tc>
        <w:tc>
          <w:tcPr>
            <w:tcW w:w="1166" w:type="dxa"/>
          </w:tcPr>
          <w:p w14:paraId="6FAC05B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932879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B4D0BBA" w14:textId="77777777" w:rsidR="00D73C3A" w:rsidRDefault="00D73C3A" w:rsidP="00D73C3A">
            <w:pPr>
              <w:spacing w:before="60" w:after="60"/>
              <w:rPr>
                <w:rFonts w:ascii="Arial" w:hAnsi="Arial" w:cs="Arial"/>
                <w:sz w:val="20"/>
                <w:szCs w:val="20"/>
              </w:rPr>
            </w:pPr>
          </w:p>
        </w:tc>
        <w:tc>
          <w:tcPr>
            <w:tcW w:w="1710" w:type="dxa"/>
          </w:tcPr>
          <w:p w14:paraId="35C7B7E3" w14:textId="0DE75622" w:rsidR="00D73C3A" w:rsidRDefault="00D73C3A" w:rsidP="00D73C3A">
            <w:pPr>
              <w:spacing w:before="60" w:after="60"/>
              <w:rPr>
                <w:rFonts w:ascii="Arial" w:hAnsi="Arial" w:cs="Arial"/>
                <w:sz w:val="20"/>
                <w:szCs w:val="20"/>
              </w:rPr>
            </w:pPr>
            <w:r>
              <w:rPr>
                <w:rFonts w:ascii="Arial" w:hAnsi="Arial" w:cs="Arial"/>
                <w:sz w:val="20"/>
                <w:szCs w:val="20"/>
              </w:rPr>
              <w:t>25.178</w:t>
            </w:r>
          </w:p>
        </w:tc>
        <w:sdt>
          <w:sdtPr>
            <w:rPr>
              <w:rFonts w:ascii="Arial" w:hAnsi="Arial" w:cs="Arial"/>
              <w:sz w:val="20"/>
              <w:szCs w:val="20"/>
            </w:rPr>
            <w:id w:val="323249236"/>
            <w:placeholder>
              <w:docPart w:val="2FC703045D8A41CE90273DF91294D993"/>
            </w:placeholder>
            <w:showingPlcHdr/>
          </w:sdtPr>
          <w:sdtContent>
            <w:tc>
              <w:tcPr>
                <w:tcW w:w="1895" w:type="dxa"/>
              </w:tcPr>
              <w:p w14:paraId="49E646B9" w14:textId="0DE27686"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FB8A553" w14:textId="77777777" w:rsidTr="00435C9F">
        <w:tc>
          <w:tcPr>
            <w:tcW w:w="837" w:type="dxa"/>
          </w:tcPr>
          <w:p w14:paraId="1FEA5707"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C1972B2" w14:textId="13C356EB" w:rsidR="00D73C3A" w:rsidRPr="007D52E2" w:rsidRDefault="00D73C3A" w:rsidP="0060763B">
            <w:pPr>
              <w:pStyle w:val="ListParagraph"/>
              <w:numPr>
                <w:ilvl w:val="0"/>
                <w:numId w:val="333"/>
              </w:numPr>
              <w:spacing w:before="60" w:after="60"/>
              <w:jc w:val="left"/>
              <w:rPr>
                <w:rFonts w:ascii="Arial" w:hAnsi="Arial" w:cs="Arial"/>
                <w:sz w:val="20"/>
                <w:szCs w:val="20"/>
              </w:rPr>
            </w:pPr>
            <w:r w:rsidRPr="009832B0">
              <w:rPr>
                <w:rFonts w:ascii="Arial" w:hAnsi="Arial" w:cs="Arial"/>
                <w:sz w:val="20"/>
                <w:szCs w:val="20"/>
              </w:rPr>
              <w:t>Where termination benefits</w:t>
            </w:r>
            <w:r>
              <w:rPr>
                <w:rFonts w:ascii="Arial" w:hAnsi="Arial" w:cs="Arial"/>
                <w:sz w:val="20"/>
                <w:szCs w:val="20"/>
              </w:rPr>
              <w:t xml:space="preserve"> are expected to be settled </w:t>
            </w:r>
            <w:r w:rsidRPr="0083797F">
              <w:rPr>
                <w:rFonts w:ascii="Arial" w:hAnsi="Arial" w:cs="Arial"/>
                <w:sz w:val="20"/>
                <w:szCs w:val="20"/>
              </w:rPr>
              <w:t>wholly before twelve months after the end of the reporting period in which the termination benefit is recognised</w:t>
            </w:r>
            <w:r>
              <w:rPr>
                <w:rFonts w:ascii="Arial" w:hAnsi="Arial" w:cs="Arial"/>
                <w:sz w:val="20"/>
                <w:szCs w:val="20"/>
              </w:rPr>
              <w:t xml:space="preserve"> have the requirements for short-term employee benefits been applied? </w:t>
            </w:r>
            <w:r w:rsidRPr="009832B0">
              <w:rPr>
                <w:rFonts w:ascii="Arial" w:hAnsi="Arial" w:cs="Arial"/>
                <w:sz w:val="20"/>
                <w:szCs w:val="20"/>
              </w:rPr>
              <w:t xml:space="preserve">, </w:t>
            </w:r>
          </w:p>
        </w:tc>
        <w:tc>
          <w:tcPr>
            <w:tcW w:w="1166" w:type="dxa"/>
          </w:tcPr>
          <w:p w14:paraId="228F645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033651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208FF3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3493043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752031F" w14:textId="5E350314"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12346163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04EA670" w14:textId="12B200A8" w:rsidR="00D73C3A" w:rsidRDefault="00D73C3A" w:rsidP="00D73C3A">
            <w:pPr>
              <w:spacing w:before="60" w:after="60"/>
              <w:rPr>
                <w:rFonts w:ascii="Arial" w:hAnsi="Arial" w:cs="Arial"/>
                <w:sz w:val="20"/>
                <w:szCs w:val="20"/>
              </w:rPr>
            </w:pPr>
            <w:r>
              <w:rPr>
                <w:rFonts w:ascii="Arial" w:hAnsi="Arial" w:cs="Arial"/>
                <w:sz w:val="20"/>
                <w:szCs w:val="20"/>
              </w:rPr>
              <w:t>25.178(a)</w:t>
            </w:r>
          </w:p>
        </w:tc>
        <w:sdt>
          <w:sdtPr>
            <w:rPr>
              <w:rFonts w:ascii="Arial" w:hAnsi="Arial" w:cs="Arial"/>
              <w:sz w:val="20"/>
              <w:szCs w:val="20"/>
            </w:rPr>
            <w:id w:val="-951940630"/>
            <w:placeholder>
              <w:docPart w:val="6B85FF2513E44355B445383DA5260B72"/>
            </w:placeholder>
            <w:showingPlcHdr/>
          </w:sdtPr>
          <w:sdtContent>
            <w:tc>
              <w:tcPr>
                <w:tcW w:w="1895" w:type="dxa"/>
              </w:tcPr>
              <w:p w14:paraId="0453D901" w14:textId="111D6C22"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D5277B3" w14:textId="77777777" w:rsidTr="00435C9F">
        <w:tc>
          <w:tcPr>
            <w:tcW w:w="837" w:type="dxa"/>
          </w:tcPr>
          <w:p w14:paraId="09AB3035"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7650692" w14:textId="33DBAE1E" w:rsidR="00D73C3A" w:rsidRPr="007D52E2" w:rsidRDefault="00D73C3A" w:rsidP="0060763B">
            <w:pPr>
              <w:pStyle w:val="ListParagraph"/>
              <w:numPr>
                <w:ilvl w:val="0"/>
                <w:numId w:val="333"/>
              </w:numPr>
              <w:spacing w:before="60" w:after="60"/>
              <w:jc w:val="left"/>
              <w:rPr>
                <w:rFonts w:ascii="Arial" w:hAnsi="Arial" w:cs="Arial"/>
                <w:sz w:val="20"/>
                <w:szCs w:val="20"/>
              </w:rPr>
            </w:pPr>
            <w:r w:rsidRPr="0083797F">
              <w:rPr>
                <w:rFonts w:ascii="Arial" w:hAnsi="Arial" w:cs="Arial"/>
                <w:sz w:val="20"/>
                <w:szCs w:val="20"/>
              </w:rPr>
              <w:t>Where termination benefits are</w:t>
            </w:r>
            <w:r>
              <w:rPr>
                <w:rFonts w:ascii="Arial" w:hAnsi="Arial" w:cs="Arial"/>
                <w:sz w:val="20"/>
                <w:szCs w:val="20"/>
              </w:rPr>
              <w:t xml:space="preserve"> not</w:t>
            </w:r>
            <w:r w:rsidRPr="0083797F">
              <w:rPr>
                <w:rFonts w:ascii="Arial" w:hAnsi="Arial" w:cs="Arial"/>
                <w:sz w:val="20"/>
                <w:szCs w:val="20"/>
              </w:rPr>
              <w:t xml:space="preserve"> expected to be settled wholly before twelve months after the end of the reporting period</w:t>
            </w:r>
            <w:r>
              <w:rPr>
                <w:rFonts w:ascii="Arial" w:hAnsi="Arial" w:cs="Arial"/>
                <w:sz w:val="20"/>
                <w:szCs w:val="20"/>
              </w:rPr>
              <w:t xml:space="preserve">, </w:t>
            </w:r>
            <w:r w:rsidRPr="0083797F">
              <w:rPr>
                <w:rFonts w:ascii="Arial" w:hAnsi="Arial" w:cs="Arial"/>
                <w:sz w:val="20"/>
                <w:szCs w:val="20"/>
              </w:rPr>
              <w:t>have the requirements for</w:t>
            </w:r>
            <w:r>
              <w:rPr>
                <w:rFonts w:ascii="Arial" w:hAnsi="Arial" w:cs="Arial"/>
                <w:sz w:val="20"/>
                <w:szCs w:val="20"/>
              </w:rPr>
              <w:t xml:space="preserve"> other</w:t>
            </w:r>
            <w:r w:rsidRPr="0083797F">
              <w:rPr>
                <w:rFonts w:ascii="Arial" w:hAnsi="Arial" w:cs="Arial"/>
                <w:sz w:val="20"/>
                <w:szCs w:val="20"/>
              </w:rPr>
              <w:t xml:space="preserve"> </w:t>
            </w:r>
            <w:r>
              <w:rPr>
                <w:rFonts w:ascii="Arial" w:hAnsi="Arial" w:cs="Arial"/>
                <w:sz w:val="20"/>
                <w:szCs w:val="20"/>
              </w:rPr>
              <w:t>long-</w:t>
            </w:r>
            <w:r w:rsidRPr="0083797F">
              <w:rPr>
                <w:rFonts w:ascii="Arial" w:hAnsi="Arial" w:cs="Arial"/>
                <w:sz w:val="20"/>
                <w:szCs w:val="20"/>
              </w:rPr>
              <w:t xml:space="preserve">term </w:t>
            </w:r>
            <w:r>
              <w:rPr>
                <w:rFonts w:ascii="Arial" w:hAnsi="Arial" w:cs="Arial"/>
                <w:sz w:val="20"/>
                <w:szCs w:val="20"/>
              </w:rPr>
              <w:t xml:space="preserve">employee </w:t>
            </w:r>
            <w:r w:rsidRPr="0083797F">
              <w:rPr>
                <w:rFonts w:ascii="Arial" w:hAnsi="Arial" w:cs="Arial"/>
                <w:sz w:val="20"/>
                <w:szCs w:val="20"/>
              </w:rPr>
              <w:t>benefits been applied</w:t>
            </w:r>
            <w:r>
              <w:rPr>
                <w:rFonts w:ascii="Arial" w:hAnsi="Arial" w:cs="Arial"/>
                <w:sz w:val="20"/>
                <w:szCs w:val="20"/>
              </w:rPr>
              <w:t xml:space="preserve">? </w:t>
            </w:r>
          </w:p>
        </w:tc>
        <w:tc>
          <w:tcPr>
            <w:tcW w:w="1166" w:type="dxa"/>
          </w:tcPr>
          <w:p w14:paraId="7AE1A11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76942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3CECFBF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1689561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9B9D40C" w14:textId="6A8B170F" w:rsidR="00D73C3A" w:rsidRDefault="00000000" w:rsidP="00D73C3A">
            <w:pPr>
              <w:spacing w:before="60" w:after="60"/>
              <w:rPr>
                <w:rFonts w:ascii="MS Gothic" w:eastAsia="MS Gothic" w:hAnsi="MS Gothic" w:cs="Arial"/>
                <w:sz w:val="20"/>
                <w:szCs w:val="20"/>
              </w:rPr>
            </w:pPr>
            <w:sdt>
              <w:sdtPr>
                <w:rPr>
                  <w:rFonts w:ascii="Arial" w:hAnsi="Arial" w:cs="Arial"/>
                  <w:sz w:val="20"/>
                  <w:szCs w:val="20"/>
                </w:rPr>
                <w:id w:val="-21436506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908B55C" w14:textId="6A94D3AD" w:rsidR="00D73C3A" w:rsidRDefault="00D73C3A" w:rsidP="00D73C3A">
            <w:pPr>
              <w:spacing w:before="60" w:after="60"/>
              <w:rPr>
                <w:rFonts w:ascii="Arial" w:hAnsi="Arial" w:cs="Arial"/>
                <w:sz w:val="20"/>
                <w:szCs w:val="20"/>
              </w:rPr>
            </w:pPr>
            <w:r>
              <w:rPr>
                <w:rFonts w:ascii="Arial" w:hAnsi="Arial" w:cs="Arial"/>
                <w:sz w:val="20"/>
                <w:szCs w:val="20"/>
              </w:rPr>
              <w:t>25.178(b)</w:t>
            </w:r>
          </w:p>
        </w:tc>
        <w:sdt>
          <w:sdtPr>
            <w:rPr>
              <w:rFonts w:ascii="Arial" w:hAnsi="Arial" w:cs="Arial"/>
              <w:sz w:val="20"/>
              <w:szCs w:val="20"/>
            </w:rPr>
            <w:id w:val="-458334885"/>
            <w:placeholder>
              <w:docPart w:val="6B85FF2513E44355B445383DA5260B72"/>
            </w:placeholder>
            <w:showingPlcHdr/>
          </w:sdtPr>
          <w:sdtContent>
            <w:tc>
              <w:tcPr>
                <w:tcW w:w="1895" w:type="dxa"/>
              </w:tcPr>
              <w:p w14:paraId="5E2284EE" w14:textId="5EF9243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0E2D6A" w14:textId="77777777" w:rsidTr="008E05CA">
        <w:tc>
          <w:tcPr>
            <w:tcW w:w="837" w:type="dxa"/>
          </w:tcPr>
          <w:p w14:paraId="03AA7AC8" w14:textId="77777777" w:rsidR="00D73C3A" w:rsidRPr="00212767"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5AD337BD" w14:textId="0816C420" w:rsidR="00D73C3A" w:rsidRDefault="00D73C3A" w:rsidP="00D73C3A">
            <w:pPr>
              <w:spacing w:before="60" w:after="60"/>
              <w:rPr>
                <w:rFonts w:ascii="Arial" w:hAnsi="Arial" w:cs="Arial"/>
                <w:sz w:val="20"/>
                <w:szCs w:val="20"/>
              </w:rPr>
            </w:pPr>
            <w:r>
              <w:rPr>
                <w:rFonts w:ascii="Arial" w:hAnsi="Arial" w:cs="Arial"/>
                <w:b/>
                <w:color w:val="C0504D"/>
                <w:sz w:val="20"/>
                <w:szCs w:val="20"/>
              </w:rPr>
              <w:t>Disclosure</w:t>
            </w:r>
          </w:p>
        </w:tc>
      </w:tr>
      <w:tr w:rsidR="00D73C3A" w:rsidRPr="00983410" w14:paraId="168388FF" w14:textId="77777777" w:rsidTr="00435C9F">
        <w:tc>
          <w:tcPr>
            <w:tcW w:w="837" w:type="dxa"/>
          </w:tcPr>
          <w:p w14:paraId="76602123" w14:textId="77777777" w:rsidR="00D73C3A" w:rsidRPr="003A1623"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E44342" w14:textId="68AF8B1A" w:rsidR="00D73C3A" w:rsidRPr="00212767" w:rsidRDefault="00D73C3A" w:rsidP="00D73C3A">
            <w:pPr>
              <w:spacing w:before="60" w:after="60"/>
              <w:rPr>
                <w:rFonts w:ascii="Arial" w:hAnsi="Arial" w:cs="Arial"/>
                <w:sz w:val="20"/>
                <w:szCs w:val="20"/>
              </w:rPr>
            </w:pPr>
            <w:r>
              <w:rPr>
                <w:rFonts w:ascii="Arial" w:hAnsi="Arial" w:cs="Arial"/>
                <w:sz w:val="20"/>
                <w:szCs w:val="20"/>
              </w:rPr>
              <w:t>Has the entity disclosed information that:</w:t>
            </w:r>
          </w:p>
        </w:tc>
        <w:tc>
          <w:tcPr>
            <w:tcW w:w="1166" w:type="dxa"/>
          </w:tcPr>
          <w:p w14:paraId="1DE9E15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69780789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FF52B72" w14:textId="77777777" w:rsidR="00D73C3A" w:rsidRDefault="00D73C3A" w:rsidP="00D73C3A">
            <w:pPr>
              <w:spacing w:before="60" w:after="60"/>
              <w:rPr>
                <w:rFonts w:ascii="Arial" w:hAnsi="Arial" w:cs="Arial"/>
                <w:sz w:val="20"/>
                <w:szCs w:val="20"/>
              </w:rPr>
            </w:pPr>
          </w:p>
        </w:tc>
        <w:tc>
          <w:tcPr>
            <w:tcW w:w="1710" w:type="dxa"/>
          </w:tcPr>
          <w:p w14:paraId="6B90808A" w14:textId="246F524C" w:rsidR="00D73C3A" w:rsidRDefault="00D73C3A" w:rsidP="00D73C3A">
            <w:pPr>
              <w:spacing w:before="60" w:after="60"/>
              <w:rPr>
                <w:rFonts w:ascii="Arial" w:hAnsi="Arial" w:cs="Arial"/>
                <w:sz w:val="20"/>
                <w:szCs w:val="20"/>
              </w:rPr>
            </w:pPr>
            <w:r>
              <w:rPr>
                <w:rFonts w:ascii="Arial" w:hAnsi="Arial" w:cs="Arial"/>
                <w:sz w:val="20"/>
                <w:szCs w:val="20"/>
              </w:rPr>
              <w:t>25.180</w:t>
            </w:r>
          </w:p>
        </w:tc>
        <w:sdt>
          <w:sdtPr>
            <w:rPr>
              <w:rFonts w:ascii="Arial" w:hAnsi="Arial" w:cs="Arial"/>
              <w:sz w:val="20"/>
              <w:szCs w:val="20"/>
            </w:rPr>
            <w:id w:val="2027210066"/>
            <w:placeholder>
              <w:docPart w:val="B9A09AC47D3240D1A60D13366F7CBD2B"/>
            </w:placeholder>
            <w:showingPlcHdr/>
          </w:sdtPr>
          <w:sdtContent>
            <w:tc>
              <w:tcPr>
                <w:tcW w:w="1895" w:type="dxa"/>
              </w:tcPr>
              <w:p w14:paraId="21A01CF4" w14:textId="2EA89DB0"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EABD991" w14:textId="77777777" w:rsidTr="00435C9F">
        <w:tc>
          <w:tcPr>
            <w:tcW w:w="837" w:type="dxa"/>
          </w:tcPr>
          <w:p w14:paraId="7AF4D9DE" w14:textId="77777777" w:rsidR="00D73C3A" w:rsidRPr="003A1623"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E571A9A" w14:textId="2C8525C3" w:rsidR="00D73C3A" w:rsidRPr="0083797F" w:rsidRDefault="00D73C3A" w:rsidP="0060763B">
            <w:pPr>
              <w:pStyle w:val="ListParagraph"/>
              <w:numPr>
                <w:ilvl w:val="0"/>
                <w:numId w:val="334"/>
              </w:numPr>
              <w:spacing w:before="60" w:after="60"/>
              <w:jc w:val="left"/>
              <w:rPr>
                <w:rFonts w:ascii="Arial" w:hAnsi="Arial" w:cs="Arial"/>
                <w:sz w:val="20"/>
                <w:szCs w:val="20"/>
              </w:rPr>
            </w:pPr>
            <w:r w:rsidRPr="003A1623">
              <w:rPr>
                <w:rFonts w:ascii="Arial" w:hAnsi="Arial" w:cs="Arial"/>
                <w:sz w:val="20"/>
                <w:szCs w:val="20"/>
              </w:rPr>
              <w:t>explains the characteristics of its termination benefits and risks associated with them</w:t>
            </w:r>
            <w:r>
              <w:rPr>
                <w:rFonts w:ascii="Arial" w:hAnsi="Arial" w:cs="Arial"/>
                <w:sz w:val="20"/>
                <w:szCs w:val="20"/>
              </w:rPr>
              <w:t>?</w:t>
            </w:r>
          </w:p>
        </w:tc>
        <w:tc>
          <w:tcPr>
            <w:tcW w:w="1166" w:type="dxa"/>
          </w:tcPr>
          <w:p w14:paraId="73E8BAD9"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612854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EA450A7" w14:textId="4254F9E3" w:rsidR="00D73C3A" w:rsidRDefault="00000000" w:rsidP="00D73C3A">
            <w:pPr>
              <w:spacing w:before="60" w:after="60"/>
              <w:rPr>
                <w:rFonts w:ascii="Arial" w:hAnsi="Arial" w:cs="Arial"/>
                <w:sz w:val="20"/>
                <w:szCs w:val="20"/>
              </w:rPr>
            </w:pPr>
            <w:sdt>
              <w:sdtPr>
                <w:rPr>
                  <w:rFonts w:ascii="Arial" w:hAnsi="Arial" w:cs="Arial"/>
                  <w:sz w:val="20"/>
                  <w:szCs w:val="20"/>
                </w:rPr>
                <w:id w:val="123597430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0B6CDD1" w14:textId="257A8826" w:rsidR="00D73C3A" w:rsidRDefault="00D73C3A" w:rsidP="00D73C3A">
            <w:pPr>
              <w:spacing w:before="60" w:after="60"/>
              <w:rPr>
                <w:rFonts w:ascii="Arial" w:hAnsi="Arial" w:cs="Arial"/>
                <w:sz w:val="20"/>
                <w:szCs w:val="20"/>
              </w:rPr>
            </w:pPr>
            <w:r>
              <w:rPr>
                <w:rFonts w:ascii="Arial" w:hAnsi="Arial" w:cs="Arial"/>
                <w:sz w:val="20"/>
                <w:szCs w:val="20"/>
              </w:rPr>
              <w:t>25.180(a)</w:t>
            </w:r>
          </w:p>
        </w:tc>
        <w:sdt>
          <w:sdtPr>
            <w:rPr>
              <w:rFonts w:ascii="Arial" w:hAnsi="Arial" w:cs="Arial"/>
              <w:sz w:val="20"/>
              <w:szCs w:val="20"/>
            </w:rPr>
            <w:id w:val="1143702848"/>
            <w:placeholder>
              <w:docPart w:val="3E8E357B1FB5465698AA1ADFFE9CAAFE"/>
            </w:placeholder>
            <w:showingPlcHdr/>
          </w:sdtPr>
          <w:sdtContent>
            <w:tc>
              <w:tcPr>
                <w:tcW w:w="1895" w:type="dxa"/>
              </w:tcPr>
              <w:p w14:paraId="100298C8" w14:textId="08632038"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918AB6E" w14:textId="77777777" w:rsidTr="00435C9F">
        <w:tc>
          <w:tcPr>
            <w:tcW w:w="837" w:type="dxa"/>
          </w:tcPr>
          <w:p w14:paraId="091323AE" w14:textId="77777777" w:rsidR="00D73C3A" w:rsidRPr="003A1623"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E4C8362" w14:textId="79594DBE" w:rsidR="00D73C3A" w:rsidRPr="0083797F" w:rsidRDefault="00D73C3A" w:rsidP="0060763B">
            <w:pPr>
              <w:pStyle w:val="ListParagraph"/>
              <w:numPr>
                <w:ilvl w:val="0"/>
                <w:numId w:val="334"/>
              </w:numPr>
              <w:spacing w:before="60" w:after="60"/>
              <w:jc w:val="left"/>
              <w:rPr>
                <w:rFonts w:ascii="Arial" w:hAnsi="Arial" w:cs="Arial"/>
                <w:sz w:val="20"/>
                <w:szCs w:val="20"/>
              </w:rPr>
            </w:pPr>
            <w:r>
              <w:rPr>
                <w:rFonts w:ascii="Arial" w:hAnsi="Arial" w:cs="Arial"/>
                <w:sz w:val="20"/>
                <w:szCs w:val="20"/>
              </w:rPr>
              <w:t>i</w:t>
            </w:r>
            <w:r w:rsidRPr="003A1623">
              <w:rPr>
                <w:rFonts w:ascii="Arial" w:hAnsi="Arial" w:cs="Arial"/>
                <w:sz w:val="20"/>
                <w:szCs w:val="20"/>
              </w:rPr>
              <w:t>dentifies and explains the amounts in its financial statements arising from its termination benefits</w:t>
            </w:r>
            <w:r>
              <w:rPr>
                <w:rFonts w:ascii="Arial" w:hAnsi="Arial" w:cs="Arial"/>
                <w:sz w:val="20"/>
                <w:szCs w:val="20"/>
              </w:rPr>
              <w:t>?</w:t>
            </w:r>
          </w:p>
        </w:tc>
        <w:tc>
          <w:tcPr>
            <w:tcW w:w="1166" w:type="dxa"/>
          </w:tcPr>
          <w:p w14:paraId="4848AB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1500124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85910C9" w14:textId="26EB8684" w:rsidR="00D73C3A" w:rsidRDefault="00000000" w:rsidP="00D73C3A">
            <w:pPr>
              <w:spacing w:before="60" w:after="60"/>
              <w:rPr>
                <w:rFonts w:ascii="Arial" w:hAnsi="Arial" w:cs="Arial"/>
                <w:sz w:val="20"/>
                <w:szCs w:val="20"/>
              </w:rPr>
            </w:pPr>
            <w:sdt>
              <w:sdtPr>
                <w:rPr>
                  <w:rFonts w:ascii="Arial" w:hAnsi="Arial" w:cs="Arial"/>
                  <w:sz w:val="20"/>
                  <w:szCs w:val="20"/>
                </w:rPr>
                <w:id w:val="-182211097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BE59BC1" w14:textId="07636202" w:rsidR="00D73C3A" w:rsidRDefault="00D73C3A" w:rsidP="00D73C3A">
            <w:pPr>
              <w:spacing w:before="60" w:after="60"/>
              <w:rPr>
                <w:rFonts w:ascii="Arial" w:hAnsi="Arial" w:cs="Arial"/>
                <w:sz w:val="20"/>
                <w:szCs w:val="20"/>
              </w:rPr>
            </w:pPr>
            <w:r>
              <w:rPr>
                <w:rFonts w:ascii="Arial" w:hAnsi="Arial" w:cs="Arial"/>
                <w:sz w:val="20"/>
                <w:szCs w:val="20"/>
              </w:rPr>
              <w:t>25.180(b)</w:t>
            </w:r>
          </w:p>
        </w:tc>
        <w:sdt>
          <w:sdtPr>
            <w:rPr>
              <w:rFonts w:ascii="Arial" w:hAnsi="Arial" w:cs="Arial"/>
              <w:sz w:val="20"/>
              <w:szCs w:val="20"/>
            </w:rPr>
            <w:id w:val="1767490687"/>
            <w:placeholder>
              <w:docPart w:val="3F4EB6A954FD464FA61200AA69E46A2C"/>
            </w:placeholder>
            <w:showingPlcHdr/>
          </w:sdtPr>
          <w:sdtContent>
            <w:tc>
              <w:tcPr>
                <w:tcW w:w="1895" w:type="dxa"/>
              </w:tcPr>
              <w:p w14:paraId="2294FF73" w14:textId="4FEC088E"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A837E92" w14:textId="77777777" w:rsidTr="00435C9F">
        <w:tc>
          <w:tcPr>
            <w:tcW w:w="837" w:type="dxa"/>
          </w:tcPr>
          <w:p w14:paraId="20B056D9" w14:textId="77777777" w:rsidR="00D73C3A" w:rsidRPr="003A1623"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8008C1D" w14:textId="3BCF2AD8" w:rsidR="00D73C3A" w:rsidRPr="0083797F" w:rsidRDefault="00D73C3A" w:rsidP="0060763B">
            <w:pPr>
              <w:pStyle w:val="ListParagraph"/>
              <w:numPr>
                <w:ilvl w:val="0"/>
                <w:numId w:val="334"/>
              </w:numPr>
              <w:spacing w:before="60" w:after="60"/>
              <w:jc w:val="left"/>
              <w:rPr>
                <w:rFonts w:ascii="Arial" w:hAnsi="Arial" w:cs="Arial"/>
                <w:sz w:val="20"/>
                <w:szCs w:val="20"/>
              </w:rPr>
            </w:pPr>
            <w:r w:rsidRPr="003A1623">
              <w:rPr>
                <w:rFonts w:ascii="Arial" w:hAnsi="Arial" w:cs="Arial"/>
                <w:sz w:val="20"/>
                <w:szCs w:val="20"/>
              </w:rPr>
              <w:t>describes how its termination benefits may affect the amount, timing and uncertainty of the entity’s future cash flows</w:t>
            </w:r>
            <w:r>
              <w:rPr>
                <w:rFonts w:ascii="Arial" w:hAnsi="Arial" w:cs="Arial"/>
                <w:sz w:val="20"/>
                <w:szCs w:val="20"/>
              </w:rPr>
              <w:t>?</w:t>
            </w:r>
          </w:p>
        </w:tc>
        <w:tc>
          <w:tcPr>
            <w:tcW w:w="1166" w:type="dxa"/>
          </w:tcPr>
          <w:p w14:paraId="4F5020C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95146435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80C00BD" w14:textId="5005980B" w:rsidR="00D73C3A" w:rsidRDefault="00000000" w:rsidP="00D73C3A">
            <w:pPr>
              <w:spacing w:before="60" w:after="60"/>
              <w:rPr>
                <w:rFonts w:ascii="Arial" w:hAnsi="Arial" w:cs="Arial"/>
                <w:sz w:val="20"/>
                <w:szCs w:val="20"/>
              </w:rPr>
            </w:pPr>
            <w:sdt>
              <w:sdtPr>
                <w:rPr>
                  <w:rFonts w:ascii="Arial" w:hAnsi="Arial" w:cs="Arial"/>
                  <w:sz w:val="20"/>
                  <w:szCs w:val="20"/>
                </w:rPr>
                <w:id w:val="1525777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F852216" w14:textId="1BCE9103" w:rsidR="00D73C3A" w:rsidRDefault="00D73C3A" w:rsidP="00D73C3A">
            <w:pPr>
              <w:spacing w:before="60" w:after="60"/>
              <w:rPr>
                <w:rFonts w:ascii="Arial" w:hAnsi="Arial" w:cs="Arial"/>
                <w:sz w:val="20"/>
                <w:szCs w:val="20"/>
              </w:rPr>
            </w:pPr>
            <w:r>
              <w:rPr>
                <w:rFonts w:ascii="Arial" w:hAnsi="Arial" w:cs="Arial"/>
                <w:sz w:val="20"/>
                <w:szCs w:val="20"/>
              </w:rPr>
              <w:t>25.180(c)</w:t>
            </w:r>
          </w:p>
        </w:tc>
        <w:sdt>
          <w:sdtPr>
            <w:rPr>
              <w:rFonts w:ascii="Arial" w:hAnsi="Arial" w:cs="Arial"/>
              <w:sz w:val="20"/>
              <w:szCs w:val="20"/>
            </w:rPr>
            <w:id w:val="-461342883"/>
            <w:placeholder>
              <w:docPart w:val="AE582E83FCEB4ACBAF81C50558F93C58"/>
            </w:placeholder>
            <w:showingPlcHdr/>
          </w:sdtPr>
          <w:sdtContent>
            <w:tc>
              <w:tcPr>
                <w:tcW w:w="1895" w:type="dxa"/>
              </w:tcPr>
              <w:p w14:paraId="71796E25" w14:textId="469E0083" w:rsidR="00D73C3A"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15B5992" w14:textId="77777777" w:rsidTr="00435C9F">
        <w:tc>
          <w:tcPr>
            <w:tcW w:w="837" w:type="dxa"/>
            <w:shd w:val="clear" w:color="auto" w:fill="D9D9D9" w:themeFill="background1" w:themeFillShade="D9"/>
          </w:tcPr>
          <w:p w14:paraId="03380945" w14:textId="77777777" w:rsidR="00D73C3A" w:rsidRPr="005A6FB6" w:rsidRDefault="00D73C3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8179" w:type="dxa"/>
            <w:gridSpan w:val="5"/>
            <w:shd w:val="clear" w:color="auto" w:fill="D9D9D9" w:themeFill="background1" w:themeFillShade="D9"/>
          </w:tcPr>
          <w:p w14:paraId="0BDE7C83" w14:textId="62478F59" w:rsidR="00D73C3A" w:rsidRPr="005A6FB6" w:rsidRDefault="00D73C3A" w:rsidP="00D73C3A">
            <w:pPr>
              <w:pStyle w:val="Heading3"/>
              <w:spacing w:before="60" w:after="60"/>
              <w:rPr>
                <w:rFonts w:ascii="Arial" w:eastAsia="Times New Roman" w:hAnsi="Arial" w:cs="Arial"/>
                <w:b/>
                <w:color w:val="C0504D"/>
                <w:sz w:val="20"/>
                <w:szCs w:val="20"/>
                <w:lang w:eastAsia="en-GB"/>
              </w:rPr>
            </w:pPr>
            <w:bookmarkStart w:id="671" w:name="_Toc43644572"/>
            <w:bookmarkStart w:id="672" w:name="_Toc44325192"/>
            <w:bookmarkStart w:id="673" w:name="_Toc44394595"/>
            <w:bookmarkStart w:id="674" w:name="_Toc44412859"/>
            <w:bookmarkStart w:id="675" w:name="_Toc44440964"/>
            <w:bookmarkStart w:id="676" w:name="_Toc44441359"/>
            <w:bookmarkStart w:id="677" w:name="_Toc44501473"/>
            <w:bookmarkStart w:id="678" w:name="_Toc44501597"/>
            <w:bookmarkStart w:id="679" w:name="_Toc44502281"/>
            <w:bookmarkStart w:id="680" w:name="_Toc44508747"/>
            <w:bookmarkStart w:id="681" w:name="_Toc44514003"/>
            <w:bookmarkStart w:id="682" w:name="_Toc65677083"/>
            <w:r>
              <w:rPr>
                <w:rFonts w:ascii="Arial" w:eastAsia="Times New Roman" w:hAnsi="Arial" w:cs="Arial"/>
                <w:b/>
                <w:color w:val="C0504D"/>
                <w:sz w:val="20"/>
                <w:szCs w:val="20"/>
                <w:lang w:eastAsia="en-GB"/>
              </w:rPr>
              <w:t>Accounting by Principals and Agents (GRAP 109)</w:t>
            </w:r>
            <w:bookmarkEnd w:id="671"/>
            <w:bookmarkEnd w:id="672"/>
            <w:bookmarkEnd w:id="673"/>
            <w:bookmarkEnd w:id="674"/>
            <w:bookmarkEnd w:id="675"/>
            <w:bookmarkEnd w:id="676"/>
            <w:bookmarkEnd w:id="677"/>
            <w:bookmarkEnd w:id="678"/>
            <w:bookmarkEnd w:id="679"/>
            <w:bookmarkEnd w:id="680"/>
            <w:bookmarkEnd w:id="681"/>
            <w:bookmarkEnd w:id="682"/>
          </w:p>
        </w:tc>
      </w:tr>
      <w:tr w:rsidR="00D73C3A" w:rsidRPr="00983410" w14:paraId="0B1682DF" w14:textId="77777777" w:rsidTr="00435C9F">
        <w:tc>
          <w:tcPr>
            <w:tcW w:w="837" w:type="dxa"/>
          </w:tcPr>
          <w:p w14:paraId="527C8A96"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08A70925" w14:textId="7898B1DA" w:rsidR="00D73C3A" w:rsidRPr="005A6FB6" w:rsidRDefault="00D73C3A" w:rsidP="00D73C3A">
            <w:pPr>
              <w:spacing w:before="60" w:after="60"/>
              <w:rPr>
                <w:rFonts w:ascii="Arial" w:hAnsi="Arial" w:cs="Arial"/>
                <w:b/>
                <w:color w:val="C0504D"/>
                <w:sz w:val="20"/>
                <w:szCs w:val="20"/>
              </w:rPr>
            </w:pPr>
            <w:r>
              <w:rPr>
                <w:rFonts w:ascii="Arial" w:hAnsi="Arial" w:cs="Arial"/>
                <w:b/>
                <w:color w:val="C0504D"/>
                <w:sz w:val="20"/>
                <w:szCs w:val="20"/>
              </w:rPr>
              <w:t>Identifying whether an entity is a principal or an agent</w:t>
            </w:r>
          </w:p>
        </w:tc>
      </w:tr>
      <w:tr w:rsidR="00D73C3A" w:rsidRPr="00983410" w14:paraId="58E527A9" w14:textId="77777777" w:rsidTr="00435C9F">
        <w:tc>
          <w:tcPr>
            <w:tcW w:w="837" w:type="dxa"/>
          </w:tcPr>
          <w:p w14:paraId="4918F45A"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D62EE2B" w14:textId="6D21D9F8" w:rsidR="00D73C3A" w:rsidRPr="009832B0" w:rsidRDefault="00D73C3A" w:rsidP="00D73C3A">
            <w:pPr>
              <w:spacing w:before="60" w:after="60"/>
              <w:rPr>
                <w:rFonts w:ascii="Arial" w:hAnsi="Arial" w:cs="Arial"/>
                <w:sz w:val="20"/>
                <w:szCs w:val="20"/>
              </w:rPr>
            </w:pPr>
            <w:r>
              <w:rPr>
                <w:rFonts w:ascii="Arial" w:hAnsi="Arial" w:cs="Arial"/>
                <w:sz w:val="20"/>
                <w:szCs w:val="20"/>
              </w:rPr>
              <w:t>Is there a binding arrangement between an entity and another party in that the other party undertakes transactions with third parties for the benefit of the entity?</w:t>
            </w:r>
          </w:p>
        </w:tc>
        <w:tc>
          <w:tcPr>
            <w:tcW w:w="1166" w:type="dxa"/>
          </w:tcPr>
          <w:p w14:paraId="0D40A26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7362295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3A40ED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8310600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757E0C8" w14:textId="47D9D60C" w:rsidR="00D73C3A" w:rsidRDefault="00000000" w:rsidP="00D73C3A">
            <w:pPr>
              <w:spacing w:before="60" w:after="60"/>
              <w:rPr>
                <w:rFonts w:ascii="Arial" w:hAnsi="Arial" w:cs="Arial"/>
                <w:sz w:val="20"/>
                <w:szCs w:val="20"/>
              </w:rPr>
            </w:pPr>
            <w:sdt>
              <w:sdtPr>
                <w:rPr>
                  <w:rFonts w:ascii="Arial" w:hAnsi="Arial" w:cs="Arial"/>
                  <w:sz w:val="20"/>
                  <w:szCs w:val="20"/>
                </w:rPr>
                <w:id w:val="-19439077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CD914E8" w14:textId="77777777" w:rsidR="00D73C3A" w:rsidRDefault="00D73C3A" w:rsidP="00D73C3A">
            <w:pPr>
              <w:spacing w:before="60" w:after="60"/>
              <w:rPr>
                <w:rFonts w:ascii="Arial" w:hAnsi="Arial" w:cs="Arial"/>
                <w:sz w:val="20"/>
                <w:szCs w:val="20"/>
              </w:rPr>
            </w:pPr>
            <w:r>
              <w:rPr>
                <w:rFonts w:ascii="Arial" w:hAnsi="Arial" w:cs="Arial"/>
                <w:sz w:val="20"/>
                <w:szCs w:val="20"/>
              </w:rPr>
              <w:t>109.16</w:t>
            </w:r>
          </w:p>
          <w:p w14:paraId="4157277B" w14:textId="04475488" w:rsidR="00D73C3A" w:rsidRDefault="00D73C3A" w:rsidP="00D73C3A">
            <w:pPr>
              <w:spacing w:before="60" w:after="60"/>
              <w:rPr>
                <w:rFonts w:ascii="Arial" w:hAnsi="Arial" w:cs="Arial"/>
                <w:sz w:val="20"/>
                <w:szCs w:val="20"/>
              </w:rPr>
            </w:pPr>
            <w:r>
              <w:rPr>
                <w:rFonts w:ascii="Arial" w:hAnsi="Arial" w:cs="Arial"/>
                <w:sz w:val="20"/>
                <w:szCs w:val="20"/>
              </w:rPr>
              <w:t>109.17</w:t>
            </w:r>
          </w:p>
        </w:tc>
        <w:sdt>
          <w:sdtPr>
            <w:rPr>
              <w:rFonts w:ascii="Arial" w:hAnsi="Arial" w:cs="Arial"/>
              <w:sz w:val="20"/>
              <w:szCs w:val="20"/>
            </w:rPr>
            <w:id w:val="-1949539250"/>
            <w:placeholder>
              <w:docPart w:val="6E8B01C3C73A47A39366972087D7416C"/>
            </w:placeholder>
            <w:showingPlcHdr/>
          </w:sdtPr>
          <w:sdtContent>
            <w:tc>
              <w:tcPr>
                <w:tcW w:w="1895" w:type="dxa"/>
              </w:tcPr>
              <w:p w14:paraId="479276D2" w14:textId="25A6A08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6DA1E98" w14:textId="77777777" w:rsidTr="00435C9F">
        <w:tc>
          <w:tcPr>
            <w:tcW w:w="837" w:type="dxa"/>
          </w:tcPr>
          <w:p w14:paraId="19521F4A"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8179" w:type="dxa"/>
            <w:gridSpan w:val="5"/>
            <w:shd w:val="clear" w:color="auto" w:fill="E2EFD9" w:themeFill="accent6" w:themeFillTint="33"/>
          </w:tcPr>
          <w:p w14:paraId="1A324DA9" w14:textId="78008B0E" w:rsidR="00D73C3A" w:rsidRPr="00983410" w:rsidRDefault="00D73C3A" w:rsidP="00D73C3A">
            <w:pPr>
              <w:spacing w:before="60" w:after="60"/>
              <w:jc w:val="both"/>
              <w:rPr>
                <w:rFonts w:ascii="Arial" w:hAnsi="Arial" w:cs="Arial"/>
                <w:sz w:val="20"/>
                <w:szCs w:val="20"/>
              </w:rPr>
            </w:pPr>
            <w:r w:rsidRPr="00172DCD">
              <w:rPr>
                <w:rFonts w:ascii="Arial" w:hAnsi="Arial" w:cs="Arial"/>
                <w:b/>
                <w:bCs/>
                <w:sz w:val="20"/>
                <w:szCs w:val="20"/>
              </w:rPr>
              <w:t>NOTE:</w:t>
            </w:r>
            <w:r>
              <w:rPr>
                <w:rFonts w:ascii="Arial" w:hAnsi="Arial" w:cs="Arial"/>
                <w:sz w:val="20"/>
                <w:szCs w:val="20"/>
              </w:rPr>
              <w:t xml:space="preserve">  transactions with third parties include the execution of a specific transaction with a third party, including interactions with a third party [109.10].  </w:t>
            </w:r>
          </w:p>
        </w:tc>
      </w:tr>
      <w:tr w:rsidR="00D73C3A" w:rsidRPr="00983410" w14:paraId="5299CB40" w14:textId="77777777" w:rsidTr="00435C9F">
        <w:tc>
          <w:tcPr>
            <w:tcW w:w="837" w:type="dxa"/>
          </w:tcPr>
          <w:p w14:paraId="43C524B8"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7D1E87F3" w14:textId="055151A3" w:rsidR="00D73C3A" w:rsidRPr="009832B0" w:rsidRDefault="00D73C3A" w:rsidP="00D73C3A">
            <w:pPr>
              <w:spacing w:before="60" w:after="60"/>
              <w:rPr>
                <w:rFonts w:ascii="Arial" w:hAnsi="Arial" w:cs="Arial"/>
                <w:sz w:val="20"/>
                <w:szCs w:val="20"/>
              </w:rPr>
            </w:pPr>
            <w:r>
              <w:rPr>
                <w:rFonts w:ascii="Arial" w:hAnsi="Arial" w:cs="Arial"/>
                <w:sz w:val="20"/>
                <w:szCs w:val="20"/>
              </w:rPr>
              <w:t>Where a binding arrangement has been identified, has the entity assessed if it is an agent or a principal?</w:t>
            </w:r>
          </w:p>
        </w:tc>
        <w:tc>
          <w:tcPr>
            <w:tcW w:w="1166" w:type="dxa"/>
          </w:tcPr>
          <w:p w14:paraId="5F44F61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56945169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73A0FB0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9048715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7525EB4" w14:textId="01CA8034" w:rsidR="00D73C3A" w:rsidRDefault="00000000" w:rsidP="00D73C3A">
            <w:pPr>
              <w:spacing w:before="60" w:after="60"/>
              <w:rPr>
                <w:rFonts w:ascii="Arial" w:hAnsi="Arial" w:cs="Arial"/>
                <w:sz w:val="20"/>
                <w:szCs w:val="20"/>
              </w:rPr>
            </w:pPr>
            <w:sdt>
              <w:sdtPr>
                <w:rPr>
                  <w:rFonts w:ascii="Arial" w:hAnsi="Arial" w:cs="Arial"/>
                  <w:sz w:val="20"/>
                  <w:szCs w:val="20"/>
                </w:rPr>
                <w:id w:val="-160125720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31404DA" w14:textId="25AEB668" w:rsidR="00D73C3A" w:rsidRDefault="00D73C3A" w:rsidP="00D73C3A">
            <w:pPr>
              <w:spacing w:before="60" w:after="60"/>
              <w:rPr>
                <w:rFonts w:ascii="Arial" w:hAnsi="Arial" w:cs="Arial"/>
                <w:sz w:val="20"/>
                <w:szCs w:val="20"/>
              </w:rPr>
            </w:pPr>
            <w:r>
              <w:rPr>
                <w:rFonts w:ascii="Arial" w:hAnsi="Arial" w:cs="Arial"/>
                <w:sz w:val="20"/>
                <w:szCs w:val="20"/>
              </w:rPr>
              <w:t>109.24</w:t>
            </w:r>
          </w:p>
          <w:p w14:paraId="4E07E8BF" w14:textId="3955FE92" w:rsidR="00D73C3A" w:rsidRDefault="00D73C3A" w:rsidP="00D73C3A">
            <w:pPr>
              <w:spacing w:before="60" w:after="60"/>
              <w:rPr>
                <w:rFonts w:ascii="Arial" w:hAnsi="Arial" w:cs="Arial"/>
                <w:sz w:val="20"/>
                <w:szCs w:val="20"/>
              </w:rPr>
            </w:pPr>
            <w:r>
              <w:rPr>
                <w:rFonts w:ascii="Arial" w:hAnsi="Arial" w:cs="Arial"/>
                <w:sz w:val="20"/>
                <w:szCs w:val="20"/>
              </w:rPr>
              <w:t>109.25</w:t>
            </w:r>
          </w:p>
        </w:tc>
        <w:sdt>
          <w:sdtPr>
            <w:rPr>
              <w:rFonts w:ascii="Arial" w:hAnsi="Arial" w:cs="Arial"/>
              <w:sz w:val="20"/>
              <w:szCs w:val="20"/>
            </w:rPr>
            <w:id w:val="-419254640"/>
            <w:placeholder>
              <w:docPart w:val="6E8B01C3C73A47A39366972087D7416C"/>
            </w:placeholder>
            <w:showingPlcHdr/>
          </w:sdtPr>
          <w:sdtContent>
            <w:tc>
              <w:tcPr>
                <w:tcW w:w="1895" w:type="dxa"/>
              </w:tcPr>
              <w:p w14:paraId="2078BA8F" w14:textId="1097677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8E9B95F" w14:textId="77777777" w:rsidTr="00435C9F">
        <w:tc>
          <w:tcPr>
            <w:tcW w:w="837" w:type="dxa"/>
          </w:tcPr>
          <w:p w14:paraId="345877BE"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6A02CFC5" w14:textId="3D4C9318" w:rsidR="00D73C3A" w:rsidRPr="009A74B4" w:rsidRDefault="00D73C3A" w:rsidP="00D73C3A">
            <w:pPr>
              <w:spacing w:before="60" w:after="60"/>
              <w:rPr>
                <w:rFonts w:ascii="Arial" w:hAnsi="Arial" w:cs="Arial"/>
                <w:b/>
                <w:color w:val="C0504D"/>
                <w:sz w:val="20"/>
                <w:szCs w:val="20"/>
              </w:rPr>
            </w:pPr>
            <w:r>
              <w:rPr>
                <w:rFonts w:ascii="Arial" w:hAnsi="Arial" w:cs="Arial"/>
                <w:b/>
                <w:color w:val="C0504D"/>
                <w:sz w:val="20"/>
                <w:szCs w:val="20"/>
              </w:rPr>
              <w:t>Accounting by a principal or agent</w:t>
            </w:r>
          </w:p>
        </w:tc>
      </w:tr>
      <w:tr w:rsidR="00D73C3A" w:rsidRPr="00983410" w14:paraId="570B468D" w14:textId="77777777" w:rsidTr="00435C9F">
        <w:tc>
          <w:tcPr>
            <w:tcW w:w="837" w:type="dxa"/>
          </w:tcPr>
          <w:p w14:paraId="31B2D38F"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346AEDF7" w14:textId="4157E83B" w:rsidR="00D73C3A" w:rsidRPr="009832B0" w:rsidRDefault="00D73C3A" w:rsidP="00D73C3A">
            <w:pPr>
              <w:spacing w:before="60" w:after="60"/>
              <w:rPr>
                <w:rFonts w:ascii="Arial" w:hAnsi="Arial" w:cs="Arial"/>
                <w:sz w:val="20"/>
                <w:szCs w:val="20"/>
              </w:rPr>
            </w:pPr>
            <w:r>
              <w:rPr>
                <w:rFonts w:ascii="Arial" w:hAnsi="Arial" w:cs="Arial"/>
                <w:sz w:val="20"/>
                <w:szCs w:val="20"/>
              </w:rPr>
              <w:t>Has the entity recognised all assets and liabilities arising from  principal-agent arrangements in accordance the relevant standards of GRAP?</w:t>
            </w:r>
          </w:p>
        </w:tc>
        <w:tc>
          <w:tcPr>
            <w:tcW w:w="1166" w:type="dxa"/>
          </w:tcPr>
          <w:p w14:paraId="655BF15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77634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3474C9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235642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537EE7B" w14:textId="3151DB21" w:rsidR="00D73C3A" w:rsidRDefault="00000000" w:rsidP="00D73C3A">
            <w:pPr>
              <w:spacing w:before="60" w:after="60"/>
              <w:rPr>
                <w:rFonts w:ascii="Arial" w:hAnsi="Arial" w:cs="Arial"/>
                <w:sz w:val="20"/>
                <w:szCs w:val="20"/>
              </w:rPr>
            </w:pPr>
            <w:sdt>
              <w:sdtPr>
                <w:rPr>
                  <w:rFonts w:ascii="Arial" w:hAnsi="Arial" w:cs="Arial"/>
                  <w:sz w:val="20"/>
                  <w:szCs w:val="20"/>
                </w:rPr>
                <w:id w:val="12175474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DC49EAD" w14:textId="2A351198" w:rsidR="00D73C3A" w:rsidRDefault="00D73C3A" w:rsidP="00D73C3A">
            <w:pPr>
              <w:spacing w:before="60" w:after="60"/>
              <w:rPr>
                <w:rFonts w:ascii="Arial" w:hAnsi="Arial" w:cs="Arial"/>
                <w:sz w:val="20"/>
                <w:szCs w:val="20"/>
              </w:rPr>
            </w:pPr>
            <w:r>
              <w:rPr>
                <w:rFonts w:ascii="Arial" w:hAnsi="Arial" w:cs="Arial"/>
                <w:sz w:val="20"/>
                <w:szCs w:val="20"/>
              </w:rPr>
              <w:t>109.44</w:t>
            </w:r>
          </w:p>
        </w:tc>
        <w:sdt>
          <w:sdtPr>
            <w:rPr>
              <w:rFonts w:ascii="Arial" w:hAnsi="Arial" w:cs="Arial"/>
              <w:sz w:val="20"/>
              <w:szCs w:val="20"/>
            </w:rPr>
            <w:id w:val="-1582060339"/>
            <w:placeholder>
              <w:docPart w:val="6E8B01C3C73A47A39366972087D7416C"/>
            </w:placeholder>
            <w:showingPlcHdr/>
          </w:sdtPr>
          <w:sdtContent>
            <w:tc>
              <w:tcPr>
                <w:tcW w:w="1895" w:type="dxa"/>
              </w:tcPr>
              <w:p w14:paraId="0B084352" w14:textId="50A0B4B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375183D" w14:textId="77777777" w:rsidTr="00435C9F">
        <w:tc>
          <w:tcPr>
            <w:tcW w:w="837" w:type="dxa"/>
          </w:tcPr>
          <w:p w14:paraId="0BE036A5"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8179" w:type="dxa"/>
            <w:gridSpan w:val="5"/>
          </w:tcPr>
          <w:p w14:paraId="36E5A844" w14:textId="454EA6A4" w:rsidR="00D73C3A" w:rsidRPr="008C3391" w:rsidRDefault="00D73C3A" w:rsidP="00D73C3A">
            <w:pPr>
              <w:spacing w:before="60" w:after="60"/>
              <w:rPr>
                <w:rFonts w:ascii="Arial" w:hAnsi="Arial" w:cs="Arial"/>
                <w:b/>
                <w:color w:val="C0504D"/>
                <w:sz w:val="20"/>
                <w:szCs w:val="20"/>
              </w:rPr>
            </w:pPr>
            <w:r>
              <w:rPr>
                <w:rFonts w:ascii="Arial" w:hAnsi="Arial" w:cs="Arial"/>
                <w:b/>
                <w:color w:val="C0504D"/>
                <w:sz w:val="20"/>
                <w:szCs w:val="20"/>
              </w:rPr>
              <w:t xml:space="preserve">Disclosure </w:t>
            </w:r>
          </w:p>
        </w:tc>
      </w:tr>
      <w:tr w:rsidR="00D73C3A" w:rsidRPr="00983410" w14:paraId="7DA72DA1" w14:textId="77777777" w:rsidTr="00435C9F">
        <w:tc>
          <w:tcPr>
            <w:tcW w:w="837" w:type="dxa"/>
          </w:tcPr>
          <w:p w14:paraId="6FE11142"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28600052" w14:textId="3D77DBBD" w:rsidR="00D73C3A" w:rsidRPr="009832B0" w:rsidRDefault="00D73C3A" w:rsidP="00D73C3A">
            <w:pPr>
              <w:spacing w:before="60" w:after="60"/>
              <w:rPr>
                <w:rFonts w:ascii="Arial" w:hAnsi="Arial" w:cs="Arial"/>
                <w:sz w:val="20"/>
                <w:szCs w:val="20"/>
              </w:rPr>
            </w:pPr>
            <w:r>
              <w:rPr>
                <w:rFonts w:ascii="Arial" w:hAnsi="Arial" w:cs="Arial"/>
                <w:sz w:val="20"/>
                <w:szCs w:val="20"/>
              </w:rPr>
              <w:t>Has the entity disclosed the following:</w:t>
            </w:r>
          </w:p>
        </w:tc>
        <w:tc>
          <w:tcPr>
            <w:tcW w:w="1166" w:type="dxa"/>
          </w:tcPr>
          <w:p w14:paraId="3EAD500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2964669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5F920A3" w14:textId="77777777" w:rsidR="00D73C3A" w:rsidRDefault="00D73C3A" w:rsidP="00D73C3A">
            <w:pPr>
              <w:spacing w:before="60" w:after="60"/>
              <w:rPr>
                <w:rFonts w:ascii="Arial" w:hAnsi="Arial" w:cs="Arial"/>
                <w:sz w:val="20"/>
                <w:szCs w:val="20"/>
              </w:rPr>
            </w:pPr>
          </w:p>
        </w:tc>
        <w:tc>
          <w:tcPr>
            <w:tcW w:w="1710" w:type="dxa"/>
          </w:tcPr>
          <w:p w14:paraId="4165AE55" w14:textId="39A2A17B" w:rsidR="00D73C3A" w:rsidRDefault="00D73C3A" w:rsidP="00D73C3A">
            <w:pPr>
              <w:spacing w:before="60" w:after="60"/>
              <w:rPr>
                <w:rFonts w:ascii="Arial" w:hAnsi="Arial" w:cs="Arial"/>
                <w:sz w:val="20"/>
                <w:szCs w:val="20"/>
              </w:rPr>
            </w:pPr>
            <w:r>
              <w:rPr>
                <w:rFonts w:ascii="Arial" w:hAnsi="Arial" w:cs="Arial"/>
                <w:sz w:val="20"/>
                <w:szCs w:val="20"/>
              </w:rPr>
              <w:t>109.62</w:t>
            </w:r>
          </w:p>
        </w:tc>
        <w:sdt>
          <w:sdtPr>
            <w:rPr>
              <w:rFonts w:ascii="Arial" w:hAnsi="Arial" w:cs="Arial"/>
              <w:sz w:val="20"/>
              <w:szCs w:val="20"/>
            </w:rPr>
            <w:id w:val="235675489"/>
            <w:placeholder>
              <w:docPart w:val="6E8B01C3C73A47A39366972087D7416C"/>
            </w:placeholder>
            <w:showingPlcHdr/>
          </w:sdtPr>
          <w:sdtContent>
            <w:tc>
              <w:tcPr>
                <w:tcW w:w="1895" w:type="dxa"/>
              </w:tcPr>
              <w:p w14:paraId="74DDD7A8" w14:textId="053F0F8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20238FB" w14:textId="77777777" w:rsidTr="00435C9F">
        <w:tc>
          <w:tcPr>
            <w:tcW w:w="837" w:type="dxa"/>
          </w:tcPr>
          <w:p w14:paraId="21C77248"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B77E6A8" w14:textId="40C5E81D" w:rsidR="00D73C3A" w:rsidRPr="009832B0" w:rsidRDefault="00D73C3A" w:rsidP="0060763B">
            <w:pPr>
              <w:pStyle w:val="ListParagraph"/>
              <w:numPr>
                <w:ilvl w:val="0"/>
                <w:numId w:val="151"/>
              </w:numPr>
              <w:spacing w:before="60" w:after="60"/>
              <w:contextualSpacing w:val="0"/>
              <w:jc w:val="left"/>
              <w:rPr>
                <w:rFonts w:ascii="Arial" w:hAnsi="Arial" w:cs="Arial"/>
                <w:sz w:val="20"/>
                <w:szCs w:val="20"/>
              </w:rPr>
            </w:pPr>
            <w:r>
              <w:rPr>
                <w:rFonts w:ascii="Arial" w:hAnsi="Arial" w:cs="Arial"/>
                <w:sz w:val="20"/>
                <w:szCs w:val="20"/>
              </w:rPr>
              <w:t>a description of the arrangement, including the transactions undertaken?</w:t>
            </w:r>
          </w:p>
        </w:tc>
        <w:tc>
          <w:tcPr>
            <w:tcW w:w="1166" w:type="dxa"/>
          </w:tcPr>
          <w:p w14:paraId="19E47AB5"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821231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1D8B397" w14:textId="6D443AE2" w:rsidR="00D73C3A" w:rsidRDefault="00000000" w:rsidP="00D73C3A">
            <w:pPr>
              <w:spacing w:before="60" w:after="60"/>
              <w:rPr>
                <w:rFonts w:ascii="Arial" w:hAnsi="Arial" w:cs="Arial"/>
                <w:sz w:val="20"/>
                <w:szCs w:val="20"/>
              </w:rPr>
            </w:pPr>
            <w:sdt>
              <w:sdtPr>
                <w:rPr>
                  <w:rFonts w:ascii="Arial" w:hAnsi="Arial" w:cs="Arial"/>
                  <w:sz w:val="20"/>
                  <w:szCs w:val="20"/>
                </w:rPr>
                <w:id w:val="16144807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6E8BBC" w14:textId="01878E99" w:rsidR="00D73C3A" w:rsidRDefault="00D73C3A" w:rsidP="00D73C3A">
            <w:pPr>
              <w:spacing w:before="60" w:after="60"/>
              <w:rPr>
                <w:rFonts w:ascii="Arial" w:hAnsi="Arial" w:cs="Arial"/>
                <w:sz w:val="20"/>
                <w:szCs w:val="20"/>
              </w:rPr>
            </w:pPr>
            <w:r>
              <w:rPr>
                <w:rFonts w:ascii="Arial" w:hAnsi="Arial" w:cs="Arial"/>
                <w:sz w:val="20"/>
                <w:szCs w:val="20"/>
              </w:rPr>
              <w:t>109.62(a)</w:t>
            </w:r>
          </w:p>
        </w:tc>
        <w:sdt>
          <w:sdtPr>
            <w:rPr>
              <w:rFonts w:ascii="Arial" w:hAnsi="Arial" w:cs="Arial"/>
              <w:sz w:val="20"/>
              <w:szCs w:val="20"/>
            </w:rPr>
            <w:id w:val="454453634"/>
            <w:placeholder>
              <w:docPart w:val="6E8B01C3C73A47A39366972087D7416C"/>
            </w:placeholder>
            <w:showingPlcHdr/>
          </w:sdtPr>
          <w:sdtContent>
            <w:tc>
              <w:tcPr>
                <w:tcW w:w="1895" w:type="dxa"/>
              </w:tcPr>
              <w:p w14:paraId="78F38A01" w14:textId="03EDE36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90B174F" w14:textId="77777777" w:rsidTr="00435C9F">
        <w:tc>
          <w:tcPr>
            <w:tcW w:w="837" w:type="dxa"/>
          </w:tcPr>
          <w:p w14:paraId="4C28A5ED"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E72468B" w14:textId="7B57BC7D" w:rsidR="00D73C3A" w:rsidRPr="009832B0" w:rsidRDefault="00D73C3A" w:rsidP="0060763B">
            <w:pPr>
              <w:pStyle w:val="ListParagraph"/>
              <w:numPr>
                <w:ilvl w:val="0"/>
                <w:numId w:val="151"/>
              </w:numPr>
              <w:spacing w:before="60" w:after="60"/>
              <w:contextualSpacing w:val="0"/>
              <w:jc w:val="left"/>
              <w:rPr>
                <w:rFonts w:ascii="Arial" w:hAnsi="Arial" w:cs="Arial"/>
                <w:sz w:val="20"/>
                <w:szCs w:val="20"/>
              </w:rPr>
            </w:pPr>
            <w:r>
              <w:rPr>
                <w:rFonts w:ascii="Arial" w:hAnsi="Arial" w:cs="Arial"/>
                <w:sz w:val="20"/>
                <w:szCs w:val="20"/>
              </w:rPr>
              <w:t>whether the entity is a principal or agent and any significant judgement applied in making this assessment?</w:t>
            </w:r>
          </w:p>
        </w:tc>
        <w:tc>
          <w:tcPr>
            <w:tcW w:w="1166" w:type="dxa"/>
          </w:tcPr>
          <w:p w14:paraId="6D93D4B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7806366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1092D59" w14:textId="5B54E1AC" w:rsidR="00D73C3A" w:rsidRDefault="00000000" w:rsidP="00D73C3A">
            <w:pPr>
              <w:spacing w:before="60" w:after="60"/>
              <w:rPr>
                <w:rFonts w:ascii="Arial" w:hAnsi="Arial" w:cs="Arial"/>
                <w:sz w:val="20"/>
                <w:szCs w:val="20"/>
              </w:rPr>
            </w:pPr>
            <w:sdt>
              <w:sdtPr>
                <w:rPr>
                  <w:rFonts w:ascii="Arial" w:hAnsi="Arial" w:cs="Arial"/>
                  <w:sz w:val="20"/>
                  <w:szCs w:val="20"/>
                </w:rPr>
                <w:id w:val="101880740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81D638F" w14:textId="0556A18D" w:rsidR="00D73C3A" w:rsidRDefault="00D73C3A" w:rsidP="00D73C3A">
            <w:pPr>
              <w:spacing w:before="60" w:after="60"/>
              <w:rPr>
                <w:rFonts w:ascii="Arial" w:hAnsi="Arial" w:cs="Arial"/>
                <w:sz w:val="20"/>
                <w:szCs w:val="20"/>
              </w:rPr>
            </w:pPr>
            <w:r>
              <w:rPr>
                <w:rFonts w:ascii="Arial" w:hAnsi="Arial" w:cs="Arial"/>
                <w:sz w:val="20"/>
                <w:szCs w:val="20"/>
              </w:rPr>
              <w:t>109.62(b)</w:t>
            </w:r>
          </w:p>
        </w:tc>
        <w:sdt>
          <w:sdtPr>
            <w:rPr>
              <w:rFonts w:ascii="Arial" w:hAnsi="Arial" w:cs="Arial"/>
              <w:sz w:val="20"/>
              <w:szCs w:val="20"/>
            </w:rPr>
            <w:id w:val="265813192"/>
            <w:placeholder>
              <w:docPart w:val="6E8B01C3C73A47A39366972087D7416C"/>
            </w:placeholder>
            <w:showingPlcHdr/>
          </w:sdtPr>
          <w:sdtContent>
            <w:tc>
              <w:tcPr>
                <w:tcW w:w="1895" w:type="dxa"/>
              </w:tcPr>
              <w:p w14:paraId="0A812F95" w14:textId="7841C0D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6D6D842" w14:textId="77777777" w:rsidTr="00435C9F">
        <w:tc>
          <w:tcPr>
            <w:tcW w:w="837" w:type="dxa"/>
          </w:tcPr>
          <w:p w14:paraId="0AFBCB87"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8BBA460" w14:textId="6D86EBBA" w:rsidR="00D73C3A" w:rsidRPr="009832B0" w:rsidRDefault="00D73C3A" w:rsidP="0060763B">
            <w:pPr>
              <w:pStyle w:val="ListParagraph"/>
              <w:numPr>
                <w:ilvl w:val="0"/>
                <w:numId w:val="151"/>
              </w:numPr>
              <w:spacing w:before="60" w:after="60"/>
              <w:contextualSpacing w:val="0"/>
              <w:jc w:val="left"/>
              <w:rPr>
                <w:rFonts w:ascii="Arial" w:hAnsi="Arial" w:cs="Arial"/>
                <w:sz w:val="20"/>
                <w:szCs w:val="20"/>
              </w:rPr>
            </w:pPr>
            <w:r>
              <w:rPr>
                <w:rFonts w:ascii="Arial" w:hAnsi="Arial" w:cs="Arial"/>
                <w:sz w:val="20"/>
                <w:szCs w:val="20"/>
              </w:rPr>
              <w:t>significant terms and conditions of the arrangements and whether any changes occurred during the reporting period?</w:t>
            </w:r>
          </w:p>
        </w:tc>
        <w:tc>
          <w:tcPr>
            <w:tcW w:w="1166" w:type="dxa"/>
          </w:tcPr>
          <w:p w14:paraId="2DCADCD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2771908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19DE8C4" w14:textId="5A87B55E" w:rsidR="00D73C3A" w:rsidRDefault="00000000" w:rsidP="00D73C3A">
            <w:pPr>
              <w:spacing w:before="60" w:after="60"/>
              <w:rPr>
                <w:rFonts w:ascii="Arial" w:hAnsi="Arial" w:cs="Arial"/>
                <w:sz w:val="20"/>
                <w:szCs w:val="20"/>
              </w:rPr>
            </w:pPr>
            <w:sdt>
              <w:sdtPr>
                <w:rPr>
                  <w:rFonts w:ascii="Arial" w:hAnsi="Arial" w:cs="Arial"/>
                  <w:sz w:val="20"/>
                  <w:szCs w:val="20"/>
                </w:rPr>
                <w:id w:val="159504883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1F784A4" w14:textId="3080E01F" w:rsidR="00D73C3A" w:rsidRDefault="00D73C3A" w:rsidP="00D73C3A">
            <w:pPr>
              <w:spacing w:before="60" w:after="60"/>
              <w:rPr>
                <w:rFonts w:ascii="Arial" w:hAnsi="Arial" w:cs="Arial"/>
                <w:sz w:val="20"/>
                <w:szCs w:val="20"/>
              </w:rPr>
            </w:pPr>
            <w:r>
              <w:rPr>
                <w:rFonts w:ascii="Arial" w:hAnsi="Arial" w:cs="Arial"/>
                <w:sz w:val="20"/>
                <w:szCs w:val="20"/>
              </w:rPr>
              <w:t>109.62(c)</w:t>
            </w:r>
          </w:p>
        </w:tc>
        <w:sdt>
          <w:sdtPr>
            <w:rPr>
              <w:rFonts w:ascii="Arial" w:hAnsi="Arial" w:cs="Arial"/>
              <w:sz w:val="20"/>
              <w:szCs w:val="20"/>
            </w:rPr>
            <w:id w:val="-1394652823"/>
            <w:placeholder>
              <w:docPart w:val="6E8B01C3C73A47A39366972087D7416C"/>
            </w:placeholder>
            <w:showingPlcHdr/>
          </w:sdtPr>
          <w:sdtContent>
            <w:tc>
              <w:tcPr>
                <w:tcW w:w="1895" w:type="dxa"/>
              </w:tcPr>
              <w:p w14:paraId="7FA84E75" w14:textId="4B42C41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D96510" w14:textId="77777777" w:rsidTr="00435C9F">
        <w:tc>
          <w:tcPr>
            <w:tcW w:w="837" w:type="dxa"/>
          </w:tcPr>
          <w:p w14:paraId="2B3362A0"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D5B5755" w14:textId="57C5603A" w:rsidR="00D73C3A" w:rsidRPr="009832B0" w:rsidRDefault="00D73C3A" w:rsidP="0060763B">
            <w:pPr>
              <w:pStyle w:val="ListParagraph"/>
              <w:numPr>
                <w:ilvl w:val="0"/>
                <w:numId w:val="151"/>
              </w:numPr>
              <w:spacing w:before="60" w:after="60"/>
              <w:contextualSpacing w:val="0"/>
              <w:jc w:val="left"/>
              <w:rPr>
                <w:rFonts w:ascii="Arial" w:hAnsi="Arial" w:cs="Arial"/>
                <w:sz w:val="20"/>
                <w:szCs w:val="20"/>
              </w:rPr>
            </w:pPr>
            <w:r>
              <w:rPr>
                <w:rFonts w:ascii="Arial" w:hAnsi="Arial" w:cs="Arial"/>
                <w:sz w:val="20"/>
                <w:szCs w:val="20"/>
              </w:rPr>
              <w:t>an explanation of the purpose of the principal-agent relationship and any significant risks (including risk mitigation strategies) and associated benefits associated with the relationship?</w:t>
            </w:r>
          </w:p>
        </w:tc>
        <w:tc>
          <w:tcPr>
            <w:tcW w:w="1166" w:type="dxa"/>
          </w:tcPr>
          <w:p w14:paraId="2D2E910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8355055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4325575" w14:textId="6E7DEEFD" w:rsidR="00D73C3A" w:rsidRDefault="00000000" w:rsidP="00D73C3A">
            <w:pPr>
              <w:spacing w:before="60" w:after="60"/>
              <w:rPr>
                <w:rFonts w:ascii="Arial" w:hAnsi="Arial" w:cs="Arial"/>
                <w:sz w:val="20"/>
                <w:szCs w:val="20"/>
              </w:rPr>
            </w:pPr>
            <w:sdt>
              <w:sdtPr>
                <w:rPr>
                  <w:rFonts w:ascii="Arial" w:hAnsi="Arial" w:cs="Arial"/>
                  <w:sz w:val="20"/>
                  <w:szCs w:val="20"/>
                </w:rPr>
                <w:id w:val="-210008371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A0553D3" w14:textId="6D21DD83" w:rsidR="00D73C3A" w:rsidRDefault="00D73C3A" w:rsidP="00D73C3A">
            <w:pPr>
              <w:spacing w:before="60" w:after="60"/>
              <w:rPr>
                <w:rFonts w:ascii="Arial" w:hAnsi="Arial" w:cs="Arial"/>
                <w:sz w:val="20"/>
                <w:szCs w:val="20"/>
              </w:rPr>
            </w:pPr>
            <w:r>
              <w:rPr>
                <w:rFonts w:ascii="Arial" w:hAnsi="Arial" w:cs="Arial"/>
                <w:sz w:val="20"/>
                <w:szCs w:val="20"/>
              </w:rPr>
              <w:t>109.62(d)</w:t>
            </w:r>
          </w:p>
        </w:tc>
        <w:sdt>
          <w:sdtPr>
            <w:rPr>
              <w:rFonts w:ascii="Arial" w:hAnsi="Arial" w:cs="Arial"/>
              <w:sz w:val="20"/>
              <w:szCs w:val="20"/>
            </w:rPr>
            <w:id w:val="-885945396"/>
            <w:placeholder>
              <w:docPart w:val="6E8B01C3C73A47A39366972087D7416C"/>
            </w:placeholder>
            <w:showingPlcHdr/>
          </w:sdtPr>
          <w:sdtContent>
            <w:tc>
              <w:tcPr>
                <w:tcW w:w="1895" w:type="dxa"/>
              </w:tcPr>
              <w:p w14:paraId="396DBC31" w14:textId="30B445F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3C35A9A" w14:textId="77777777" w:rsidTr="00435C9F">
        <w:tc>
          <w:tcPr>
            <w:tcW w:w="837" w:type="dxa"/>
          </w:tcPr>
          <w:p w14:paraId="4C06F8AB"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427E9A81" w14:textId="7A617315" w:rsidR="00D73C3A" w:rsidRPr="009832B0" w:rsidRDefault="00D73C3A" w:rsidP="00D73C3A">
            <w:pPr>
              <w:spacing w:before="60" w:after="60"/>
              <w:rPr>
                <w:rFonts w:ascii="Arial" w:hAnsi="Arial" w:cs="Arial"/>
                <w:sz w:val="20"/>
                <w:szCs w:val="20"/>
              </w:rPr>
            </w:pPr>
            <w:r>
              <w:rPr>
                <w:rFonts w:ascii="Arial" w:hAnsi="Arial" w:cs="Arial"/>
                <w:sz w:val="20"/>
                <w:szCs w:val="20"/>
              </w:rPr>
              <w:t>Where the entity is an agent, has it disclosed the following:</w:t>
            </w:r>
          </w:p>
        </w:tc>
        <w:tc>
          <w:tcPr>
            <w:tcW w:w="1166" w:type="dxa"/>
          </w:tcPr>
          <w:p w14:paraId="0B3EB9F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4553534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DFA0D4D" w14:textId="77777777" w:rsidR="00D73C3A" w:rsidRDefault="00D73C3A" w:rsidP="00D73C3A">
            <w:pPr>
              <w:spacing w:before="60" w:after="60"/>
              <w:rPr>
                <w:rFonts w:ascii="Arial" w:hAnsi="Arial" w:cs="Arial"/>
                <w:sz w:val="20"/>
                <w:szCs w:val="20"/>
              </w:rPr>
            </w:pPr>
          </w:p>
        </w:tc>
        <w:tc>
          <w:tcPr>
            <w:tcW w:w="1710" w:type="dxa"/>
          </w:tcPr>
          <w:p w14:paraId="4CDCEC8F" w14:textId="628DE675" w:rsidR="00D73C3A" w:rsidRDefault="00D73C3A" w:rsidP="00D73C3A">
            <w:pPr>
              <w:spacing w:before="60" w:after="60"/>
              <w:rPr>
                <w:rFonts w:ascii="Arial" w:hAnsi="Arial" w:cs="Arial"/>
                <w:sz w:val="20"/>
                <w:szCs w:val="20"/>
              </w:rPr>
            </w:pPr>
            <w:r>
              <w:rPr>
                <w:rFonts w:ascii="Arial" w:hAnsi="Arial" w:cs="Arial"/>
                <w:sz w:val="20"/>
                <w:szCs w:val="20"/>
              </w:rPr>
              <w:t>109.63</w:t>
            </w:r>
          </w:p>
        </w:tc>
        <w:sdt>
          <w:sdtPr>
            <w:rPr>
              <w:rFonts w:ascii="Arial" w:hAnsi="Arial" w:cs="Arial"/>
              <w:sz w:val="20"/>
              <w:szCs w:val="20"/>
            </w:rPr>
            <w:id w:val="2123263405"/>
            <w:placeholder>
              <w:docPart w:val="6E8B01C3C73A47A39366972087D7416C"/>
            </w:placeholder>
            <w:showingPlcHdr/>
          </w:sdtPr>
          <w:sdtContent>
            <w:tc>
              <w:tcPr>
                <w:tcW w:w="1895" w:type="dxa"/>
              </w:tcPr>
              <w:p w14:paraId="526BFC85" w14:textId="66FB188B"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0074D6F" w14:textId="77777777" w:rsidTr="00435C9F">
        <w:tc>
          <w:tcPr>
            <w:tcW w:w="837" w:type="dxa"/>
          </w:tcPr>
          <w:p w14:paraId="48778915"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CD2BAE1" w14:textId="7606DF68" w:rsidR="00D73C3A" w:rsidRPr="009832B0" w:rsidRDefault="00D73C3A" w:rsidP="0060763B">
            <w:pPr>
              <w:pStyle w:val="ListParagraph"/>
              <w:numPr>
                <w:ilvl w:val="0"/>
                <w:numId w:val="152"/>
              </w:numPr>
              <w:spacing w:before="60" w:after="60"/>
              <w:contextualSpacing w:val="0"/>
              <w:jc w:val="left"/>
              <w:rPr>
                <w:rFonts w:ascii="Arial" w:hAnsi="Arial" w:cs="Arial"/>
                <w:sz w:val="20"/>
                <w:szCs w:val="20"/>
              </w:rPr>
            </w:pPr>
            <w:r>
              <w:rPr>
                <w:rFonts w:ascii="Arial" w:hAnsi="Arial" w:cs="Arial"/>
                <w:sz w:val="20"/>
                <w:szCs w:val="20"/>
              </w:rPr>
              <w:t>the carrying value and description of any assets recognised?</w:t>
            </w:r>
          </w:p>
        </w:tc>
        <w:tc>
          <w:tcPr>
            <w:tcW w:w="1166" w:type="dxa"/>
          </w:tcPr>
          <w:p w14:paraId="76197D2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374723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2B5811D2" w14:textId="4AE40A67" w:rsidR="00D73C3A" w:rsidRDefault="00000000" w:rsidP="00D73C3A">
            <w:pPr>
              <w:spacing w:before="60" w:after="60"/>
              <w:rPr>
                <w:rFonts w:ascii="Arial" w:hAnsi="Arial" w:cs="Arial"/>
                <w:sz w:val="20"/>
                <w:szCs w:val="20"/>
              </w:rPr>
            </w:pPr>
            <w:sdt>
              <w:sdtPr>
                <w:rPr>
                  <w:rFonts w:ascii="Arial" w:hAnsi="Arial" w:cs="Arial"/>
                  <w:sz w:val="20"/>
                  <w:szCs w:val="20"/>
                </w:rPr>
                <w:id w:val="-25745061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CB07516" w14:textId="46648BDB" w:rsidR="00D73C3A" w:rsidRDefault="00D73C3A" w:rsidP="00D73C3A">
            <w:pPr>
              <w:spacing w:before="60" w:after="60"/>
              <w:rPr>
                <w:rFonts w:ascii="Arial" w:hAnsi="Arial" w:cs="Arial"/>
                <w:sz w:val="20"/>
                <w:szCs w:val="20"/>
              </w:rPr>
            </w:pPr>
            <w:r>
              <w:rPr>
                <w:rFonts w:ascii="Arial" w:hAnsi="Arial" w:cs="Arial"/>
                <w:sz w:val="20"/>
                <w:szCs w:val="20"/>
              </w:rPr>
              <w:t>109.63(a)</w:t>
            </w:r>
            <w:r>
              <w:rPr>
                <w:rFonts w:ascii="Arial" w:hAnsi="Arial" w:cs="Arial"/>
                <w:sz w:val="20"/>
                <w:szCs w:val="20"/>
              </w:rPr>
              <w:br/>
              <w:t>(i)</w:t>
            </w:r>
          </w:p>
        </w:tc>
        <w:sdt>
          <w:sdtPr>
            <w:rPr>
              <w:rFonts w:ascii="Arial" w:hAnsi="Arial" w:cs="Arial"/>
              <w:sz w:val="20"/>
              <w:szCs w:val="20"/>
            </w:rPr>
            <w:id w:val="-173646001"/>
            <w:placeholder>
              <w:docPart w:val="6E8B01C3C73A47A39366972087D7416C"/>
            </w:placeholder>
            <w:showingPlcHdr/>
          </w:sdtPr>
          <w:sdtContent>
            <w:tc>
              <w:tcPr>
                <w:tcW w:w="1895" w:type="dxa"/>
              </w:tcPr>
              <w:p w14:paraId="4888B7FD" w14:textId="5361460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E7BA28" w14:textId="77777777" w:rsidTr="00435C9F">
        <w:tc>
          <w:tcPr>
            <w:tcW w:w="837" w:type="dxa"/>
          </w:tcPr>
          <w:p w14:paraId="16BCE13C"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719898B" w14:textId="4E50F49C" w:rsidR="00D73C3A" w:rsidRPr="009832B0" w:rsidRDefault="00D73C3A" w:rsidP="0060763B">
            <w:pPr>
              <w:pStyle w:val="ListParagraph"/>
              <w:numPr>
                <w:ilvl w:val="0"/>
                <w:numId w:val="152"/>
              </w:numPr>
              <w:spacing w:before="60" w:after="60"/>
              <w:contextualSpacing w:val="0"/>
              <w:jc w:val="left"/>
              <w:rPr>
                <w:rFonts w:ascii="Arial" w:hAnsi="Arial" w:cs="Arial"/>
                <w:sz w:val="20"/>
                <w:szCs w:val="20"/>
              </w:rPr>
            </w:pPr>
            <w:r>
              <w:rPr>
                <w:rFonts w:ascii="Arial" w:hAnsi="Arial" w:cs="Arial"/>
                <w:sz w:val="20"/>
                <w:szCs w:val="20"/>
              </w:rPr>
              <w:t>a description of the resources held on behalf of a principal but recognised in its own financial statements, including:</w:t>
            </w:r>
          </w:p>
        </w:tc>
        <w:tc>
          <w:tcPr>
            <w:tcW w:w="1166" w:type="dxa"/>
          </w:tcPr>
          <w:p w14:paraId="2F8360C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5181155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9BE9607" w14:textId="77777777" w:rsidR="00D73C3A" w:rsidRDefault="00D73C3A" w:rsidP="00D73C3A">
            <w:pPr>
              <w:spacing w:before="60" w:after="60"/>
              <w:rPr>
                <w:rFonts w:ascii="Arial" w:hAnsi="Arial" w:cs="Arial"/>
                <w:sz w:val="20"/>
                <w:szCs w:val="20"/>
              </w:rPr>
            </w:pPr>
          </w:p>
        </w:tc>
        <w:tc>
          <w:tcPr>
            <w:tcW w:w="1710" w:type="dxa"/>
          </w:tcPr>
          <w:p w14:paraId="7F8E6008" w14:textId="0744CC33" w:rsidR="00D73C3A" w:rsidRDefault="00D73C3A" w:rsidP="00D73C3A">
            <w:pPr>
              <w:spacing w:before="60" w:after="60"/>
              <w:rPr>
                <w:rFonts w:ascii="Arial" w:hAnsi="Arial" w:cs="Arial"/>
                <w:sz w:val="20"/>
                <w:szCs w:val="20"/>
              </w:rPr>
            </w:pPr>
            <w:r>
              <w:rPr>
                <w:rFonts w:ascii="Arial" w:hAnsi="Arial" w:cs="Arial"/>
                <w:sz w:val="20"/>
                <w:szCs w:val="20"/>
              </w:rPr>
              <w:t>109.63(a)</w:t>
            </w:r>
          </w:p>
        </w:tc>
        <w:sdt>
          <w:sdtPr>
            <w:rPr>
              <w:rFonts w:ascii="Arial" w:hAnsi="Arial" w:cs="Arial"/>
              <w:sz w:val="20"/>
              <w:szCs w:val="20"/>
            </w:rPr>
            <w:id w:val="1042024579"/>
            <w:placeholder>
              <w:docPart w:val="6E8B01C3C73A47A39366972087D7416C"/>
            </w:placeholder>
            <w:showingPlcHdr/>
          </w:sdtPr>
          <w:sdtContent>
            <w:tc>
              <w:tcPr>
                <w:tcW w:w="1895" w:type="dxa"/>
              </w:tcPr>
              <w:p w14:paraId="14071CC7" w14:textId="6229CF40"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41F084D" w14:textId="77777777" w:rsidTr="00435C9F">
        <w:tc>
          <w:tcPr>
            <w:tcW w:w="837" w:type="dxa"/>
          </w:tcPr>
          <w:p w14:paraId="27DD95C1"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AC6E573" w14:textId="3F34E2A9" w:rsidR="00D73C3A" w:rsidRPr="00E440A5" w:rsidRDefault="00D73C3A" w:rsidP="0060763B">
            <w:pPr>
              <w:pStyle w:val="ListParagraph"/>
              <w:numPr>
                <w:ilvl w:val="0"/>
                <w:numId w:val="153"/>
              </w:numPr>
              <w:spacing w:before="60" w:after="60"/>
              <w:ind w:left="887" w:hanging="567"/>
              <w:jc w:val="left"/>
              <w:rPr>
                <w:rFonts w:ascii="Arial" w:hAnsi="Arial" w:cs="Arial"/>
                <w:sz w:val="20"/>
                <w:szCs w:val="20"/>
              </w:rPr>
            </w:pPr>
            <w:r>
              <w:rPr>
                <w:rFonts w:ascii="Arial" w:hAnsi="Arial" w:cs="Arial"/>
                <w:sz w:val="20"/>
                <w:szCs w:val="20"/>
              </w:rPr>
              <w:t>the remittance of any resources during the period, as well as the expected timing of remittance of any remaining resources to the principal?</w:t>
            </w:r>
          </w:p>
        </w:tc>
        <w:tc>
          <w:tcPr>
            <w:tcW w:w="1166" w:type="dxa"/>
          </w:tcPr>
          <w:p w14:paraId="5E2457C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65010167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B5D72E6" w14:textId="3347806C" w:rsidR="00D73C3A" w:rsidRDefault="00000000" w:rsidP="00D73C3A">
            <w:pPr>
              <w:spacing w:before="60" w:after="60"/>
              <w:rPr>
                <w:rFonts w:ascii="Arial" w:hAnsi="Arial" w:cs="Arial"/>
                <w:sz w:val="20"/>
                <w:szCs w:val="20"/>
              </w:rPr>
            </w:pPr>
            <w:sdt>
              <w:sdtPr>
                <w:rPr>
                  <w:rFonts w:ascii="Arial" w:hAnsi="Arial" w:cs="Arial"/>
                  <w:sz w:val="20"/>
                  <w:szCs w:val="20"/>
                </w:rPr>
                <w:id w:val="15886627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B0DC0CB" w14:textId="6DE858CA" w:rsidR="00D73C3A" w:rsidRDefault="00D73C3A" w:rsidP="00D73C3A">
            <w:pPr>
              <w:spacing w:before="60" w:after="60"/>
              <w:rPr>
                <w:rFonts w:ascii="Arial" w:hAnsi="Arial" w:cs="Arial"/>
                <w:sz w:val="20"/>
                <w:szCs w:val="20"/>
              </w:rPr>
            </w:pPr>
            <w:r>
              <w:rPr>
                <w:rFonts w:ascii="Arial" w:hAnsi="Arial" w:cs="Arial"/>
                <w:sz w:val="20"/>
                <w:szCs w:val="20"/>
              </w:rPr>
              <w:t>109.63(a)</w:t>
            </w:r>
            <w:r>
              <w:rPr>
                <w:rFonts w:ascii="Arial" w:hAnsi="Arial" w:cs="Arial"/>
                <w:sz w:val="20"/>
                <w:szCs w:val="20"/>
              </w:rPr>
              <w:br/>
              <w:t>(i)</w:t>
            </w:r>
          </w:p>
        </w:tc>
        <w:sdt>
          <w:sdtPr>
            <w:rPr>
              <w:rFonts w:ascii="Arial" w:hAnsi="Arial" w:cs="Arial"/>
              <w:sz w:val="20"/>
              <w:szCs w:val="20"/>
            </w:rPr>
            <w:id w:val="-228378300"/>
            <w:placeholder>
              <w:docPart w:val="6E8B01C3C73A47A39366972087D7416C"/>
            </w:placeholder>
            <w:showingPlcHdr/>
          </w:sdtPr>
          <w:sdtContent>
            <w:tc>
              <w:tcPr>
                <w:tcW w:w="1895" w:type="dxa"/>
              </w:tcPr>
              <w:p w14:paraId="29A9DA0E" w14:textId="1407D06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087863" w14:textId="77777777" w:rsidTr="00435C9F">
        <w:tc>
          <w:tcPr>
            <w:tcW w:w="837" w:type="dxa"/>
          </w:tcPr>
          <w:p w14:paraId="658E5B2C"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14C81BA" w14:textId="39430078" w:rsidR="00D73C3A" w:rsidRPr="009832B0" w:rsidRDefault="00D73C3A" w:rsidP="0060763B">
            <w:pPr>
              <w:pStyle w:val="ListParagraph"/>
              <w:numPr>
                <w:ilvl w:val="0"/>
                <w:numId w:val="153"/>
              </w:numPr>
              <w:spacing w:before="60" w:after="60"/>
              <w:ind w:left="887" w:hanging="567"/>
              <w:jc w:val="left"/>
              <w:rPr>
                <w:rFonts w:ascii="Arial" w:hAnsi="Arial" w:cs="Arial"/>
                <w:sz w:val="20"/>
                <w:szCs w:val="20"/>
              </w:rPr>
            </w:pPr>
            <w:r>
              <w:rPr>
                <w:rFonts w:ascii="Arial" w:hAnsi="Arial" w:cs="Arial"/>
                <w:sz w:val="20"/>
                <w:szCs w:val="20"/>
              </w:rPr>
              <w:t>risks that are transferred from the principal to the agent (if any), including risks flowing to the entity as a result of its custodianship over the resources held on behalf of a principal?</w:t>
            </w:r>
          </w:p>
        </w:tc>
        <w:tc>
          <w:tcPr>
            <w:tcW w:w="1166" w:type="dxa"/>
          </w:tcPr>
          <w:p w14:paraId="4F98FE5D"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2047710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0F196EC7" w14:textId="3B6328BA" w:rsidR="00D73C3A" w:rsidRDefault="00000000" w:rsidP="00D73C3A">
            <w:pPr>
              <w:spacing w:before="60" w:after="60"/>
              <w:rPr>
                <w:rFonts w:ascii="Arial" w:hAnsi="Arial" w:cs="Arial"/>
                <w:sz w:val="20"/>
                <w:szCs w:val="20"/>
              </w:rPr>
            </w:pPr>
            <w:sdt>
              <w:sdtPr>
                <w:rPr>
                  <w:rFonts w:ascii="Arial" w:hAnsi="Arial" w:cs="Arial"/>
                  <w:sz w:val="20"/>
                  <w:szCs w:val="20"/>
                </w:rPr>
                <w:id w:val="-53766538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DBB703A" w14:textId="75E3BF37" w:rsidR="00D73C3A" w:rsidRDefault="00D73C3A" w:rsidP="00D73C3A">
            <w:pPr>
              <w:spacing w:before="60" w:after="60"/>
              <w:rPr>
                <w:rFonts w:ascii="Arial" w:hAnsi="Arial" w:cs="Arial"/>
                <w:sz w:val="20"/>
                <w:szCs w:val="20"/>
              </w:rPr>
            </w:pPr>
            <w:r>
              <w:rPr>
                <w:rFonts w:ascii="Arial" w:hAnsi="Arial" w:cs="Arial"/>
                <w:sz w:val="20"/>
                <w:szCs w:val="20"/>
              </w:rPr>
              <w:t>109.63(a)</w:t>
            </w:r>
            <w:r>
              <w:rPr>
                <w:rFonts w:ascii="Arial" w:hAnsi="Arial" w:cs="Arial"/>
                <w:sz w:val="20"/>
                <w:szCs w:val="20"/>
              </w:rPr>
              <w:br/>
              <w:t>(ii)</w:t>
            </w:r>
          </w:p>
        </w:tc>
        <w:sdt>
          <w:sdtPr>
            <w:rPr>
              <w:rFonts w:ascii="Arial" w:hAnsi="Arial" w:cs="Arial"/>
              <w:sz w:val="20"/>
              <w:szCs w:val="20"/>
            </w:rPr>
            <w:id w:val="1967767006"/>
            <w:placeholder>
              <w:docPart w:val="6E8B01C3C73A47A39366972087D7416C"/>
            </w:placeholder>
            <w:showingPlcHdr/>
          </w:sdtPr>
          <w:sdtContent>
            <w:tc>
              <w:tcPr>
                <w:tcW w:w="1895" w:type="dxa"/>
              </w:tcPr>
              <w:p w14:paraId="7ACD5A27" w14:textId="23FD06BD"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2A94341" w14:textId="77777777" w:rsidTr="00435C9F">
        <w:tc>
          <w:tcPr>
            <w:tcW w:w="837" w:type="dxa"/>
          </w:tcPr>
          <w:p w14:paraId="66FF4F4B"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6B91EE93" w14:textId="707B79BD" w:rsidR="00D73C3A" w:rsidRPr="009832B0" w:rsidRDefault="00D73C3A" w:rsidP="0060763B">
            <w:pPr>
              <w:pStyle w:val="ListParagraph"/>
              <w:numPr>
                <w:ilvl w:val="0"/>
                <w:numId w:val="152"/>
              </w:numPr>
              <w:spacing w:before="60" w:after="60"/>
              <w:contextualSpacing w:val="0"/>
              <w:jc w:val="left"/>
              <w:rPr>
                <w:rFonts w:ascii="Arial" w:hAnsi="Arial" w:cs="Arial"/>
                <w:sz w:val="20"/>
                <w:szCs w:val="20"/>
              </w:rPr>
            </w:pPr>
            <w:r>
              <w:rPr>
                <w:rFonts w:ascii="Arial" w:hAnsi="Arial" w:cs="Arial"/>
                <w:sz w:val="20"/>
                <w:szCs w:val="20"/>
              </w:rPr>
              <w:t>the aggregate amount of revenue that the entity recognises as compensation for the transactions carried out on behalf of the principal?</w:t>
            </w:r>
          </w:p>
        </w:tc>
        <w:tc>
          <w:tcPr>
            <w:tcW w:w="1166" w:type="dxa"/>
          </w:tcPr>
          <w:p w14:paraId="2DB52D9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2232297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87A60AE" w14:textId="1AA33687" w:rsidR="00D73C3A" w:rsidRDefault="00000000" w:rsidP="00D73C3A">
            <w:pPr>
              <w:spacing w:before="60" w:after="60"/>
              <w:rPr>
                <w:rFonts w:ascii="Arial" w:hAnsi="Arial" w:cs="Arial"/>
                <w:sz w:val="20"/>
                <w:szCs w:val="20"/>
              </w:rPr>
            </w:pPr>
            <w:sdt>
              <w:sdtPr>
                <w:rPr>
                  <w:rFonts w:ascii="Arial" w:hAnsi="Arial" w:cs="Arial"/>
                  <w:sz w:val="20"/>
                  <w:szCs w:val="20"/>
                </w:rPr>
                <w:id w:val="-188609652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9DBE6F9" w14:textId="095F3C2C" w:rsidR="00D73C3A" w:rsidRDefault="00D73C3A" w:rsidP="00D73C3A">
            <w:pPr>
              <w:spacing w:before="60" w:after="60"/>
              <w:rPr>
                <w:rFonts w:ascii="Arial" w:hAnsi="Arial" w:cs="Arial"/>
                <w:sz w:val="20"/>
                <w:szCs w:val="20"/>
              </w:rPr>
            </w:pPr>
            <w:r>
              <w:rPr>
                <w:rFonts w:ascii="Arial" w:hAnsi="Arial" w:cs="Arial"/>
                <w:sz w:val="20"/>
                <w:szCs w:val="20"/>
              </w:rPr>
              <w:t>109.63(b)</w:t>
            </w:r>
          </w:p>
        </w:tc>
        <w:sdt>
          <w:sdtPr>
            <w:rPr>
              <w:rFonts w:ascii="Arial" w:hAnsi="Arial" w:cs="Arial"/>
              <w:sz w:val="20"/>
              <w:szCs w:val="20"/>
            </w:rPr>
            <w:id w:val="334585900"/>
            <w:placeholder>
              <w:docPart w:val="6E8B01C3C73A47A39366972087D7416C"/>
            </w:placeholder>
            <w:showingPlcHdr/>
          </w:sdtPr>
          <w:sdtContent>
            <w:tc>
              <w:tcPr>
                <w:tcW w:w="1895" w:type="dxa"/>
              </w:tcPr>
              <w:p w14:paraId="3438D0A6" w14:textId="6E1C9B8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01525472" w14:textId="77777777" w:rsidTr="00435C9F">
        <w:tc>
          <w:tcPr>
            <w:tcW w:w="837" w:type="dxa"/>
          </w:tcPr>
          <w:p w14:paraId="34E175E6"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874CECC" w14:textId="6057FF2B" w:rsidR="00D73C3A" w:rsidRPr="009832B0" w:rsidRDefault="00D73C3A" w:rsidP="0060763B">
            <w:pPr>
              <w:pStyle w:val="ListParagraph"/>
              <w:numPr>
                <w:ilvl w:val="0"/>
                <w:numId w:val="152"/>
              </w:numPr>
              <w:spacing w:before="60" w:after="60"/>
              <w:contextualSpacing w:val="0"/>
              <w:jc w:val="left"/>
              <w:rPr>
                <w:rFonts w:ascii="Arial" w:hAnsi="Arial" w:cs="Arial"/>
                <w:sz w:val="20"/>
                <w:szCs w:val="20"/>
              </w:rPr>
            </w:pPr>
            <w:r>
              <w:rPr>
                <w:rFonts w:ascii="Arial" w:hAnsi="Arial" w:cs="Arial"/>
                <w:sz w:val="20"/>
                <w:szCs w:val="20"/>
              </w:rPr>
              <w:t>a description of any liabilities incurred on behalf of a principal that have been recognised by the entity, as well as any corresponding rights of reimbursement that have been recognised as assets?</w:t>
            </w:r>
          </w:p>
        </w:tc>
        <w:tc>
          <w:tcPr>
            <w:tcW w:w="1166" w:type="dxa"/>
          </w:tcPr>
          <w:p w14:paraId="00666D4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685381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42E4492" w14:textId="747B7CD5" w:rsidR="00D73C3A" w:rsidRDefault="00000000" w:rsidP="00D73C3A">
            <w:pPr>
              <w:spacing w:before="60" w:after="60"/>
              <w:rPr>
                <w:rFonts w:ascii="Arial" w:hAnsi="Arial" w:cs="Arial"/>
                <w:sz w:val="20"/>
                <w:szCs w:val="20"/>
              </w:rPr>
            </w:pPr>
            <w:sdt>
              <w:sdtPr>
                <w:rPr>
                  <w:rFonts w:ascii="Arial" w:hAnsi="Arial" w:cs="Arial"/>
                  <w:sz w:val="20"/>
                  <w:szCs w:val="20"/>
                </w:rPr>
                <w:id w:val="564982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E09746C" w14:textId="21F90014" w:rsidR="00D73C3A" w:rsidRDefault="00D73C3A" w:rsidP="00D73C3A">
            <w:pPr>
              <w:spacing w:before="60" w:after="60"/>
              <w:rPr>
                <w:rFonts w:ascii="Arial" w:hAnsi="Arial" w:cs="Arial"/>
                <w:sz w:val="20"/>
                <w:szCs w:val="20"/>
              </w:rPr>
            </w:pPr>
            <w:r>
              <w:rPr>
                <w:rFonts w:ascii="Arial" w:hAnsi="Arial" w:cs="Arial"/>
                <w:sz w:val="20"/>
                <w:szCs w:val="20"/>
              </w:rPr>
              <w:t>109.63(c)</w:t>
            </w:r>
          </w:p>
        </w:tc>
        <w:sdt>
          <w:sdtPr>
            <w:rPr>
              <w:rFonts w:ascii="Arial" w:hAnsi="Arial" w:cs="Arial"/>
              <w:sz w:val="20"/>
              <w:szCs w:val="20"/>
            </w:rPr>
            <w:id w:val="-1776634095"/>
            <w:placeholder>
              <w:docPart w:val="6E8B01C3C73A47A39366972087D7416C"/>
            </w:placeholder>
            <w:showingPlcHdr/>
          </w:sdtPr>
          <w:sdtContent>
            <w:tc>
              <w:tcPr>
                <w:tcW w:w="1895" w:type="dxa"/>
              </w:tcPr>
              <w:p w14:paraId="0BC435D8" w14:textId="358C28AF"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636B3FE" w14:textId="77777777" w:rsidTr="00435C9F">
        <w:tc>
          <w:tcPr>
            <w:tcW w:w="837" w:type="dxa"/>
          </w:tcPr>
          <w:p w14:paraId="4E7E5D00"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0C29CB2" w14:textId="3AF8320A" w:rsidR="00D73C3A" w:rsidRPr="009832B0" w:rsidRDefault="00D73C3A" w:rsidP="00D73C3A">
            <w:pPr>
              <w:spacing w:before="60" w:after="60"/>
              <w:rPr>
                <w:rFonts w:ascii="Arial" w:hAnsi="Arial" w:cs="Arial"/>
                <w:sz w:val="20"/>
                <w:szCs w:val="20"/>
              </w:rPr>
            </w:pPr>
            <w:r>
              <w:rPr>
                <w:rFonts w:ascii="Arial" w:hAnsi="Arial" w:cs="Arial"/>
                <w:sz w:val="20"/>
                <w:szCs w:val="20"/>
              </w:rPr>
              <w:t>If the entity is an agent, has it disclosed the following about revenue and expenses that relate to transactions with third parties:</w:t>
            </w:r>
          </w:p>
        </w:tc>
        <w:tc>
          <w:tcPr>
            <w:tcW w:w="1166" w:type="dxa"/>
          </w:tcPr>
          <w:p w14:paraId="79CD8E01"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4071526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250239D9" w14:textId="77777777" w:rsidR="00D73C3A" w:rsidRDefault="00D73C3A" w:rsidP="00D73C3A">
            <w:pPr>
              <w:spacing w:before="60" w:after="60"/>
              <w:rPr>
                <w:rFonts w:ascii="Arial" w:hAnsi="Arial" w:cs="Arial"/>
                <w:sz w:val="20"/>
                <w:szCs w:val="20"/>
              </w:rPr>
            </w:pPr>
          </w:p>
        </w:tc>
        <w:tc>
          <w:tcPr>
            <w:tcW w:w="1710" w:type="dxa"/>
          </w:tcPr>
          <w:p w14:paraId="617203DC" w14:textId="328E6DDA" w:rsidR="00D73C3A" w:rsidRDefault="00D73C3A" w:rsidP="00D73C3A">
            <w:pPr>
              <w:spacing w:before="60" w:after="60"/>
              <w:rPr>
                <w:rFonts w:ascii="Arial" w:hAnsi="Arial" w:cs="Arial"/>
                <w:sz w:val="20"/>
                <w:szCs w:val="20"/>
              </w:rPr>
            </w:pPr>
            <w:r>
              <w:rPr>
                <w:rFonts w:ascii="Arial" w:hAnsi="Arial" w:cs="Arial"/>
                <w:sz w:val="20"/>
                <w:szCs w:val="20"/>
              </w:rPr>
              <w:t>109.64</w:t>
            </w:r>
          </w:p>
        </w:tc>
        <w:sdt>
          <w:sdtPr>
            <w:rPr>
              <w:rFonts w:ascii="Arial" w:hAnsi="Arial" w:cs="Arial"/>
              <w:sz w:val="20"/>
              <w:szCs w:val="20"/>
            </w:rPr>
            <w:id w:val="-889194696"/>
            <w:placeholder>
              <w:docPart w:val="6E8B01C3C73A47A39366972087D7416C"/>
            </w:placeholder>
            <w:showingPlcHdr/>
          </w:sdtPr>
          <w:sdtContent>
            <w:tc>
              <w:tcPr>
                <w:tcW w:w="1895" w:type="dxa"/>
              </w:tcPr>
              <w:p w14:paraId="6E0AFA71" w14:textId="4F45594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502027A" w14:textId="77777777" w:rsidTr="00435C9F">
        <w:tc>
          <w:tcPr>
            <w:tcW w:w="837" w:type="dxa"/>
          </w:tcPr>
          <w:p w14:paraId="6BA3E353" w14:textId="77777777" w:rsidR="00D73C3A" w:rsidRPr="0009346C"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0954CF02" w14:textId="794CFAF8" w:rsidR="00D73C3A" w:rsidRPr="009832B0" w:rsidRDefault="00D73C3A" w:rsidP="0060763B">
            <w:pPr>
              <w:pStyle w:val="ListParagraph"/>
              <w:numPr>
                <w:ilvl w:val="0"/>
                <w:numId w:val="154"/>
              </w:numPr>
              <w:spacing w:before="60" w:after="60"/>
              <w:contextualSpacing w:val="0"/>
              <w:jc w:val="left"/>
              <w:rPr>
                <w:rFonts w:ascii="Arial" w:hAnsi="Arial" w:cs="Arial"/>
                <w:sz w:val="20"/>
                <w:szCs w:val="20"/>
              </w:rPr>
            </w:pPr>
            <w:r>
              <w:rPr>
                <w:rFonts w:ascii="Arial" w:hAnsi="Arial" w:cs="Arial"/>
                <w:sz w:val="20"/>
                <w:szCs w:val="20"/>
              </w:rPr>
              <w:t>the category of revenue received or receivable, as well as the category of expenses paid or accrued on behalf of the principal?</w:t>
            </w:r>
          </w:p>
        </w:tc>
        <w:tc>
          <w:tcPr>
            <w:tcW w:w="1166" w:type="dxa"/>
          </w:tcPr>
          <w:p w14:paraId="5DCDAB7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75381537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159629EA" w14:textId="363875E9" w:rsidR="00D73C3A" w:rsidRDefault="00000000" w:rsidP="00D73C3A">
            <w:pPr>
              <w:spacing w:before="60" w:after="60"/>
              <w:rPr>
                <w:rFonts w:ascii="Arial" w:hAnsi="Arial" w:cs="Arial"/>
                <w:sz w:val="20"/>
                <w:szCs w:val="20"/>
              </w:rPr>
            </w:pPr>
            <w:sdt>
              <w:sdtPr>
                <w:rPr>
                  <w:rFonts w:ascii="Arial" w:hAnsi="Arial" w:cs="Arial"/>
                  <w:sz w:val="20"/>
                  <w:szCs w:val="20"/>
                </w:rPr>
                <w:id w:val="5999083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3CD2B399" w14:textId="22CB0649" w:rsidR="00D73C3A" w:rsidRDefault="00D73C3A" w:rsidP="00D73C3A">
            <w:pPr>
              <w:spacing w:before="60" w:after="60"/>
              <w:rPr>
                <w:rFonts w:ascii="Arial" w:hAnsi="Arial" w:cs="Arial"/>
                <w:sz w:val="20"/>
                <w:szCs w:val="20"/>
              </w:rPr>
            </w:pPr>
            <w:r>
              <w:rPr>
                <w:rFonts w:ascii="Arial" w:hAnsi="Arial" w:cs="Arial"/>
                <w:sz w:val="20"/>
                <w:szCs w:val="20"/>
              </w:rPr>
              <w:t>109.64(a)</w:t>
            </w:r>
          </w:p>
        </w:tc>
        <w:sdt>
          <w:sdtPr>
            <w:rPr>
              <w:rFonts w:ascii="Arial" w:hAnsi="Arial" w:cs="Arial"/>
              <w:sz w:val="20"/>
              <w:szCs w:val="20"/>
            </w:rPr>
            <w:id w:val="1547406268"/>
            <w:placeholder>
              <w:docPart w:val="6E8B01C3C73A47A39366972087D7416C"/>
            </w:placeholder>
            <w:showingPlcHdr/>
          </w:sdtPr>
          <w:sdtContent>
            <w:tc>
              <w:tcPr>
                <w:tcW w:w="1895" w:type="dxa"/>
              </w:tcPr>
              <w:p w14:paraId="7A40DA42" w14:textId="7CA5DE8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6A12A1E" w14:textId="77777777" w:rsidTr="00435C9F">
        <w:tc>
          <w:tcPr>
            <w:tcW w:w="837" w:type="dxa"/>
          </w:tcPr>
          <w:p w14:paraId="5925B665"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6D323C0" w14:textId="54C9E084" w:rsidR="00D73C3A" w:rsidRPr="009832B0" w:rsidRDefault="00D73C3A" w:rsidP="0060763B">
            <w:pPr>
              <w:pStyle w:val="ListParagraph"/>
              <w:numPr>
                <w:ilvl w:val="0"/>
                <w:numId w:val="154"/>
              </w:numPr>
              <w:spacing w:before="60" w:after="60"/>
              <w:contextualSpacing w:val="0"/>
              <w:jc w:val="left"/>
              <w:rPr>
                <w:rFonts w:ascii="Arial" w:hAnsi="Arial" w:cs="Arial"/>
                <w:sz w:val="20"/>
                <w:szCs w:val="20"/>
              </w:rPr>
            </w:pPr>
            <w:r>
              <w:rPr>
                <w:rFonts w:ascii="Arial" w:hAnsi="Arial" w:cs="Arial"/>
                <w:sz w:val="20"/>
                <w:szCs w:val="20"/>
              </w:rPr>
              <w:t>the amount of revenue received or receivable, as well as the amount of expenses paid or accrued on behalf of the principal during the reporting period per category of revenue or expense?</w:t>
            </w:r>
          </w:p>
        </w:tc>
        <w:tc>
          <w:tcPr>
            <w:tcW w:w="1166" w:type="dxa"/>
          </w:tcPr>
          <w:p w14:paraId="2F103886" w14:textId="77777777" w:rsidR="00D73C3A" w:rsidRDefault="00000000" w:rsidP="00D73C3A">
            <w:pPr>
              <w:spacing w:before="60" w:after="60"/>
              <w:rPr>
                <w:rFonts w:ascii="Arial" w:hAnsi="Arial" w:cs="Arial"/>
                <w:sz w:val="20"/>
                <w:szCs w:val="20"/>
              </w:rPr>
            </w:pPr>
            <w:sdt>
              <w:sdtPr>
                <w:rPr>
                  <w:rFonts w:ascii="Arial" w:hAnsi="Arial" w:cs="Arial"/>
                  <w:sz w:val="20"/>
                  <w:szCs w:val="20"/>
                </w:rPr>
                <w:id w:val="-35157121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D0F352C" w14:textId="15AFB851" w:rsidR="00D73C3A" w:rsidRDefault="00000000" w:rsidP="00D73C3A">
            <w:pPr>
              <w:spacing w:before="60" w:after="60"/>
              <w:rPr>
                <w:rFonts w:ascii="Arial" w:hAnsi="Arial" w:cs="Arial"/>
                <w:sz w:val="20"/>
                <w:szCs w:val="20"/>
              </w:rPr>
            </w:pPr>
            <w:sdt>
              <w:sdtPr>
                <w:rPr>
                  <w:rFonts w:ascii="Arial" w:hAnsi="Arial" w:cs="Arial"/>
                  <w:sz w:val="20"/>
                  <w:szCs w:val="20"/>
                </w:rPr>
                <w:id w:val="92716210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B77AA36" w14:textId="002B6307" w:rsidR="00D73C3A" w:rsidRPr="0007139A" w:rsidRDefault="00D73C3A" w:rsidP="00D73C3A">
            <w:pPr>
              <w:spacing w:before="60" w:after="60"/>
              <w:rPr>
                <w:rFonts w:ascii="Arial" w:hAnsi="Arial" w:cs="Arial"/>
                <w:b/>
                <w:bCs/>
                <w:sz w:val="20"/>
                <w:szCs w:val="20"/>
              </w:rPr>
            </w:pPr>
            <w:r>
              <w:rPr>
                <w:rFonts w:ascii="Arial" w:hAnsi="Arial" w:cs="Arial"/>
                <w:sz w:val="20"/>
                <w:szCs w:val="20"/>
              </w:rPr>
              <w:t>109.64(b)</w:t>
            </w:r>
          </w:p>
        </w:tc>
        <w:sdt>
          <w:sdtPr>
            <w:rPr>
              <w:rFonts w:ascii="Arial" w:hAnsi="Arial" w:cs="Arial"/>
              <w:sz w:val="20"/>
              <w:szCs w:val="20"/>
            </w:rPr>
            <w:id w:val="-816721522"/>
            <w:placeholder>
              <w:docPart w:val="6E8B01C3C73A47A39366972087D7416C"/>
            </w:placeholder>
            <w:showingPlcHdr/>
          </w:sdtPr>
          <w:sdtContent>
            <w:tc>
              <w:tcPr>
                <w:tcW w:w="1895" w:type="dxa"/>
              </w:tcPr>
              <w:p w14:paraId="08C98933" w14:textId="559B413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A6CDE53" w14:textId="77777777" w:rsidTr="00435C9F">
        <w:tc>
          <w:tcPr>
            <w:tcW w:w="837" w:type="dxa"/>
          </w:tcPr>
          <w:p w14:paraId="69D9C81D"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62DEE6CF" w14:textId="6D72AA3E" w:rsidR="00D73C3A" w:rsidRPr="009832B0" w:rsidRDefault="00D73C3A" w:rsidP="00D73C3A">
            <w:pPr>
              <w:spacing w:before="60" w:after="60"/>
              <w:rPr>
                <w:rFonts w:ascii="Arial" w:hAnsi="Arial" w:cs="Arial"/>
                <w:sz w:val="20"/>
                <w:szCs w:val="20"/>
              </w:rPr>
            </w:pPr>
            <w:r>
              <w:rPr>
                <w:rFonts w:ascii="Arial" w:hAnsi="Arial" w:cs="Arial"/>
                <w:sz w:val="20"/>
                <w:szCs w:val="20"/>
              </w:rPr>
              <w:t>Where an agent recognises receivables or payables, has it provided a reconciliation of the carrying amount of the receivable or the payable at the beginning and end of the period showing:</w:t>
            </w:r>
          </w:p>
        </w:tc>
        <w:tc>
          <w:tcPr>
            <w:tcW w:w="1166" w:type="dxa"/>
          </w:tcPr>
          <w:p w14:paraId="58059FFC"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12249373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1C499115" w14:textId="77777777" w:rsidR="00D73C3A" w:rsidRDefault="00D73C3A" w:rsidP="00D73C3A">
            <w:pPr>
              <w:spacing w:before="60" w:after="60"/>
              <w:rPr>
                <w:rFonts w:ascii="Arial" w:hAnsi="Arial" w:cs="Arial"/>
                <w:sz w:val="20"/>
                <w:szCs w:val="20"/>
              </w:rPr>
            </w:pPr>
          </w:p>
        </w:tc>
        <w:tc>
          <w:tcPr>
            <w:tcW w:w="1710" w:type="dxa"/>
          </w:tcPr>
          <w:p w14:paraId="4D4F8C19" w14:textId="3CD2D080" w:rsidR="00D73C3A" w:rsidRDefault="00D73C3A" w:rsidP="00D73C3A">
            <w:pPr>
              <w:spacing w:before="60" w:after="60"/>
              <w:rPr>
                <w:rFonts w:ascii="Arial" w:hAnsi="Arial" w:cs="Arial"/>
                <w:sz w:val="20"/>
                <w:szCs w:val="20"/>
              </w:rPr>
            </w:pPr>
            <w:r>
              <w:rPr>
                <w:rFonts w:ascii="Arial" w:hAnsi="Arial" w:cs="Arial"/>
                <w:sz w:val="20"/>
                <w:szCs w:val="20"/>
              </w:rPr>
              <w:t>109.65</w:t>
            </w:r>
          </w:p>
        </w:tc>
        <w:sdt>
          <w:sdtPr>
            <w:rPr>
              <w:rFonts w:ascii="Arial" w:hAnsi="Arial" w:cs="Arial"/>
              <w:sz w:val="20"/>
              <w:szCs w:val="20"/>
            </w:rPr>
            <w:id w:val="1465850801"/>
            <w:placeholder>
              <w:docPart w:val="6E8B01C3C73A47A39366972087D7416C"/>
            </w:placeholder>
            <w:showingPlcHdr/>
          </w:sdtPr>
          <w:sdtContent>
            <w:tc>
              <w:tcPr>
                <w:tcW w:w="1895" w:type="dxa"/>
              </w:tcPr>
              <w:p w14:paraId="7FBE8121" w14:textId="587C0637"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7005F636" w14:textId="77777777" w:rsidTr="00435C9F">
        <w:tc>
          <w:tcPr>
            <w:tcW w:w="837" w:type="dxa"/>
          </w:tcPr>
          <w:p w14:paraId="4D9A026C"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85BD522" w14:textId="70F62087" w:rsidR="00D73C3A" w:rsidRPr="009832B0" w:rsidRDefault="00D73C3A" w:rsidP="0060763B">
            <w:pPr>
              <w:pStyle w:val="ListParagraph"/>
              <w:numPr>
                <w:ilvl w:val="0"/>
                <w:numId w:val="155"/>
              </w:numPr>
              <w:spacing w:before="60" w:after="60"/>
              <w:contextualSpacing w:val="0"/>
              <w:jc w:val="left"/>
              <w:rPr>
                <w:rFonts w:ascii="Arial" w:hAnsi="Arial" w:cs="Arial"/>
                <w:sz w:val="20"/>
                <w:szCs w:val="20"/>
              </w:rPr>
            </w:pPr>
            <w:r>
              <w:rPr>
                <w:rFonts w:ascii="Arial" w:hAnsi="Arial" w:cs="Arial"/>
                <w:sz w:val="20"/>
                <w:szCs w:val="20"/>
              </w:rPr>
              <w:t>for receivables:</w:t>
            </w:r>
          </w:p>
        </w:tc>
        <w:tc>
          <w:tcPr>
            <w:tcW w:w="1166" w:type="dxa"/>
          </w:tcPr>
          <w:p w14:paraId="54998AEF" w14:textId="77777777" w:rsidR="00D73C3A" w:rsidRDefault="00000000" w:rsidP="00D73C3A">
            <w:pPr>
              <w:spacing w:before="60" w:after="60"/>
              <w:rPr>
                <w:rFonts w:ascii="Arial" w:hAnsi="Arial" w:cs="Arial"/>
                <w:sz w:val="20"/>
                <w:szCs w:val="20"/>
              </w:rPr>
            </w:pPr>
            <w:sdt>
              <w:sdtPr>
                <w:rPr>
                  <w:rFonts w:ascii="Arial" w:hAnsi="Arial" w:cs="Arial"/>
                  <w:sz w:val="20"/>
                  <w:szCs w:val="20"/>
                </w:rPr>
                <w:id w:val="-7099649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660C4268" w14:textId="77777777" w:rsidR="00D73C3A" w:rsidRDefault="00D73C3A" w:rsidP="00D73C3A">
            <w:pPr>
              <w:spacing w:before="60" w:after="60"/>
              <w:rPr>
                <w:rFonts w:ascii="Arial" w:hAnsi="Arial" w:cs="Arial"/>
                <w:sz w:val="20"/>
                <w:szCs w:val="20"/>
              </w:rPr>
            </w:pPr>
          </w:p>
        </w:tc>
        <w:tc>
          <w:tcPr>
            <w:tcW w:w="1710" w:type="dxa"/>
          </w:tcPr>
          <w:p w14:paraId="7F5C6D70" w14:textId="002E3D3F" w:rsidR="00D73C3A" w:rsidRDefault="00D73C3A" w:rsidP="00D73C3A">
            <w:pPr>
              <w:spacing w:before="60" w:after="60"/>
              <w:rPr>
                <w:rFonts w:ascii="Arial" w:hAnsi="Arial" w:cs="Arial"/>
                <w:sz w:val="20"/>
                <w:szCs w:val="20"/>
              </w:rPr>
            </w:pPr>
            <w:r>
              <w:rPr>
                <w:rFonts w:ascii="Arial" w:hAnsi="Arial" w:cs="Arial"/>
                <w:sz w:val="20"/>
                <w:szCs w:val="20"/>
              </w:rPr>
              <w:t>109.65(a)</w:t>
            </w:r>
          </w:p>
        </w:tc>
        <w:sdt>
          <w:sdtPr>
            <w:rPr>
              <w:rFonts w:ascii="Arial" w:hAnsi="Arial" w:cs="Arial"/>
              <w:sz w:val="20"/>
              <w:szCs w:val="20"/>
            </w:rPr>
            <w:id w:val="574174369"/>
            <w:placeholder>
              <w:docPart w:val="6E8B01C3C73A47A39366972087D7416C"/>
            </w:placeholder>
            <w:showingPlcHdr/>
          </w:sdtPr>
          <w:sdtContent>
            <w:tc>
              <w:tcPr>
                <w:tcW w:w="1895" w:type="dxa"/>
              </w:tcPr>
              <w:p w14:paraId="17DF63D7" w14:textId="25937369"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2BB1B50C" w14:textId="77777777" w:rsidTr="00435C9F">
        <w:tc>
          <w:tcPr>
            <w:tcW w:w="837" w:type="dxa"/>
          </w:tcPr>
          <w:p w14:paraId="2FC35DEB"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74F6D437" w14:textId="3F9900BF" w:rsidR="00D73C3A" w:rsidRPr="009832B0" w:rsidRDefault="00D73C3A" w:rsidP="0060763B">
            <w:pPr>
              <w:pStyle w:val="ListParagraph"/>
              <w:numPr>
                <w:ilvl w:val="0"/>
                <w:numId w:val="156"/>
              </w:numPr>
              <w:spacing w:before="60" w:after="60"/>
              <w:ind w:left="887" w:hanging="567"/>
              <w:jc w:val="left"/>
              <w:rPr>
                <w:rFonts w:ascii="Arial" w:hAnsi="Arial" w:cs="Arial"/>
                <w:sz w:val="20"/>
                <w:szCs w:val="20"/>
              </w:rPr>
            </w:pPr>
            <w:r>
              <w:rPr>
                <w:rFonts w:ascii="Arial" w:hAnsi="Arial" w:cs="Arial"/>
                <w:sz w:val="20"/>
                <w:szCs w:val="20"/>
              </w:rPr>
              <w:t>the amount of revenue that the principal is entitled to?</w:t>
            </w:r>
          </w:p>
        </w:tc>
        <w:tc>
          <w:tcPr>
            <w:tcW w:w="1166" w:type="dxa"/>
          </w:tcPr>
          <w:p w14:paraId="464DF334"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0659571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C3825A3" w14:textId="3777FB9E" w:rsidR="00D73C3A" w:rsidRDefault="00000000" w:rsidP="00D73C3A">
            <w:pPr>
              <w:spacing w:before="60" w:after="60"/>
              <w:rPr>
                <w:rFonts w:ascii="Arial" w:hAnsi="Arial" w:cs="Arial"/>
                <w:sz w:val="20"/>
                <w:szCs w:val="20"/>
              </w:rPr>
            </w:pPr>
            <w:sdt>
              <w:sdtPr>
                <w:rPr>
                  <w:rFonts w:ascii="Arial" w:hAnsi="Arial" w:cs="Arial"/>
                  <w:sz w:val="20"/>
                  <w:szCs w:val="20"/>
                </w:rPr>
                <w:id w:val="-25514039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5108A82B" w14:textId="0335F59B" w:rsidR="00D73C3A" w:rsidRDefault="00D73C3A" w:rsidP="00D73C3A">
            <w:pPr>
              <w:spacing w:before="60" w:after="60"/>
              <w:rPr>
                <w:rFonts w:ascii="Arial" w:hAnsi="Arial" w:cs="Arial"/>
                <w:sz w:val="20"/>
                <w:szCs w:val="20"/>
              </w:rPr>
            </w:pPr>
            <w:r>
              <w:rPr>
                <w:rFonts w:ascii="Arial" w:hAnsi="Arial" w:cs="Arial"/>
                <w:sz w:val="20"/>
                <w:szCs w:val="20"/>
              </w:rPr>
              <w:t>109.65(a)</w:t>
            </w:r>
            <w:r>
              <w:rPr>
                <w:rFonts w:ascii="Arial" w:hAnsi="Arial" w:cs="Arial"/>
                <w:sz w:val="20"/>
                <w:szCs w:val="20"/>
              </w:rPr>
              <w:br/>
              <w:t>(i)</w:t>
            </w:r>
          </w:p>
        </w:tc>
        <w:sdt>
          <w:sdtPr>
            <w:rPr>
              <w:rFonts w:ascii="Arial" w:hAnsi="Arial" w:cs="Arial"/>
              <w:sz w:val="20"/>
              <w:szCs w:val="20"/>
            </w:rPr>
            <w:id w:val="-1818179930"/>
            <w:placeholder>
              <w:docPart w:val="6E8B01C3C73A47A39366972087D7416C"/>
            </w:placeholder>
            <w:showingPlcHdr/>
          </w:sdtPr>
          <w:sdtContent>
            <w:tc>
              <w:tcPr>
                <w:tcW w:w="1895" w:type="dxa"/>
              </w:tcPr>
              <w:p w14:paraId="54285E2D" w14:textId="1BCF6B5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C4E7F6" w14:textId="77777777" w:rsidTr="00435C9F">
        <w:tc>
          <w:tcPr>
            <w:tcW w:w="837" w:type="dxa"/>
          </w:tcPr>
          <w:p w14:paraId="5B7B58E3"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260DD9E7" w14:textId="35773113" w:rsidR="00D73C3A" w:rsidRPr="009832B0" w:rsidRDefault="00D73C3A" w:rsidP="0060763B">
            <w:pPr>
              <w:pStyle w:val="ListParagraph"/>
              <w:numPr>
                <w:ilvl w:val="0"/>
                <w:numId w:val="156"/>
              </w:numPr>
              <w:spacing w:before="60" w:after="60"/>
              <w:ind w:left="887" w:hanging="567"/>
              <w:jc w:val="left"/>
              <w:rPr>
                <w:rFonts w:ascii="Arial" w:hAnsi="Arial" w:cs="Arial"/>
                <w:sz w:val="20"/>
                <w:szCs w:val="20"/>
              </w:rPr>
            </w:pPr>
            <w:r>
              <w:rPr>
                <w:rFonts w:ascii="Arial" w:hAnsi="Arial" w:cs="Arial"/>
                <w:sz w:val="20"/>
                <w:szCs w:val="20"/>
              </w:rPr>
              <w:t>the value of any write-offs, settlements or waivers of amounts that reduce the amount that the principal is entitled?</w:t>
            </w:r>
          </w:p>
        </w:tc>
        <w:tc>
          <w:tcPr>
            <w:tcW w:w="1166" w:type="dxa"/>
          </w:tcPr>
          <w:p w14:paraId="7147ED4A"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70002356"/>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7C6D39CC" w14:textId="6F671E41" w:rsidR="00D73C3A" w:rsidRDefault="00000000" w:rsidP="00D73C3A">
            <w:pPr>
              <w:spacing w:before="60" w:after="60"/>
              <w:rPr>
                <w:rFonts w:ascii="Arial" w:hAnsi="Arial" w:cs="Arial"/>
                <w:sz w:val="20"/>
                <w:szCs w:val="20"/>
              </w:rPr>
            </w:pPr>
            <w:sdt>
              <w:sdtPr>
                <w:rPr>
                  <w:rFonts w:ascii="Arial" w:hAnsi="Arial" w:cs="Arial"/>
                  <w:sz w:val="20"/>
                  <w:szCs w:val="20"/>
                </w:rPr>
                <w:id w:val="-87221701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054F40DF" w14:textId="4C375443" w:rsidR="00D73C3A" w:rsidRDefault="00D73C3A" w:rsidP="00D73C3A">
            <w:pPr>
              <w:spacing w:before="60" w:after="60"/>
              <w:rPr>
                <w:rFonts w:ascii="Arial" w:hAnsi="Arial" w:cs="Arial"/>
                <w:sz w:val="20"/>
                <w:szCs w:val="20"/>
              </w:rPr>
            </w:pPr>
            <w:r>
              <w:rPr>
                <w:rFonts w:ascii="Arial" w:hAnsi="Arial" w:cs="Arial"/>
                <w:sz w:val="20"/>
                <w:szCs w:val="20"/>
              </w:rPr>
              <w:t>109.65(a)</w:t>
            </w:r>
            <w:r>
              <w:rPr>
                <w:rFonts w:ascii="Arial" w:hAnsi="Arial" w:cs="Arial"/>
                <w:sz w:val="20"/>
                <w:szCs w:val="20"/>
              </w:rPr>
              <w:br/>
              <w:t>(ii)</w:t>
            </w:r>
          </w:p>
        </w:tc>
        <w:sdt>
          <w:sdtPr>
            <w:rPr>
              <w:rFonts w:ascii="Arial" w:hAnsi="Arial" w:cs="Arial"/>
              <w:sz w:val="20"/>
              <w:szCs w:val="20"/>
            </w:rPr>
            <w:id w:val="-2046746160"/>
            <w:placeholder>
              <w:docPart w:val="6E8B01C3C73A47A39366972087D7416C"/>
            </w:placeholder>
            <w:showingPlcHdr/>
          </w:sdtPr>
          <w:sdtContent>
            <w:tc>
              <w:tcPr>
                <w:tcW w:w="1895" w:type="dxa"/>
              </w:tcPr>
              <w:p w14:paraId="4C7864EE" w14:textId="4372B22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41264F87" w14:textId="77777777" w:rsidTr="00435C9F">
        <w:tc>
          <w:tcPr>
            <w:tcW w:w="837" w:type="dxa"/>
          </w:tcPr>
          <w:p w14:paraId="3FBC980C"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121DBCD" w14:textId="08539FEC" w:rsidR="00D73C3A" w:rsidRPr="009832B0" w:rsidRDefault="00D73C3A" w:rsidP="0060763B">
            <w:pPr>
              <w:pStyle w:val="ListParagraph"/>
              <w:numPr>
                <w:ilvl w:val="0"/>
                <w:numId w:val="156"/>
              </w:numPr>
              <w:spacing w:before="60" w:after="60"/>
              <w:ind w:left="887" w:hanging="567"/>
              <w:jc w:val="left"/>
              <w:rPr>
                <w:rFonts w:ascii="Arial" w:hAnsi="Arial" w:cs="Arial"/>
                <w:sz w:val="20"/>
                <w:szCs w:val="20"/>
              </w:rPr>
            </w:pPr>
            <w:r>
              <w:rPr>
                <w:rFonts w:ascii="Arial" w:hAnsi="Arial" w:cs="Arial"/>
                <w:sz w:val="20"/>
                <w:szCs w:val="20"/>
              </w:rPr>
              <w:t>the amount of cash received on behalf of the principal?</w:t>
            </w:r>
          </w:p>
        </w:tc>
        <w:tc>
          <w:tcPr>
            <w:tcW w:w="1166" w:type="dxa"/>
          </w:tcPr>
          <w:p w14:paraId="5813C783"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08503857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4AFA2056" w14:textId="09D9D8B7" w:rsidR="00D73C3A" w:rsidRDefault="00000000" w:rsidP="00D73C3A">
            <w:pPr>
              <w:spacing w:before="60" w:after="60"/>
              <w:rPr>
                <w:rFonts w:ascii="Arial" w:hAnsi="Arial" w:cs="Arial"/>
                <w:sz w:val="20"/>
                <w:szCs w:val="20"/>
              </w:rPr>
            </w:pPr>
            <w:sdt>
              <w:sdtPr>
                <w:rPr>
                  <w:rFonts w:ascii="Arial" w:hAnsi="Arial" w:cs="Arial"/>
                  <w:sz w:val="20"/>
                  <w:szCs w:val="20"/>
                </w:rPr>
                <w:id w:val="183944462"/>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78B76D6A" w14:textId="3632AD0E" w:rsidR="00D73C3A" w:rsidRDefault="00D73C3A" w:rsidP="00D73C3A">
            <w:pPr>
              <w:spacing w:before="60" w:after="60"/>
              <w:rPr>
                <w:rFonts w:ascii="Arial" w:hAnsi="Arial" w:cs="Arial"/>
                <w:sz w:val="20"/>
                <w:szCs w:val="20"/>
              </w:rPr>
            </w:pPr>
            <w:r>
              <w:rPr>
                <w:rFonts w:ascii="Arial" w:hAnsi="Arial" w:cs="Arial"/>
                <w:sz w:val="20"/>
                <w:szCs w:val="20"/>
              </w:rPr>
              <w:t>109.65(a)</w:t>
            </w:r>
            <w:r>
              <w:rPr>
                <w:rFonts w:ascii="Arial" w:hAnsi="Arial" w:cs="Arial"/>
                <w:sz w:val="20"/>
                <w:szCs w:val="20"/>
              </w:rPr>
              <w:br/>
              <w:t>(iii)</w:t>
            </w:r>
          </w:p>
        </w:tc>
        <w:sdt>
          <w:sdtPr>
            <w:rPr>
              <w:rFonts w:ascii="Arial" w:hAnsi="Arial" w:cs="Arial"/>
              <w:sz w:val="20"/>
              <w:szCs w:val="20"/>
            </w:rPr>
            <w:id w:val="544794454"/>
            <w:placeholder>
              <w:docPart w:val="6E8B01C3C73A47A39366972087D7416C"/>
            </w:placeholder>
            <w:showingPlcHdr/>
          </w:sdtPr>
          <w:sdtContent>
            <w:tc>
              <w:tcPr>
                <w:tcW w:w="1895" w:type="dxa"/>
              </w:tcPr>
              <w:p w14:paraId="2FED641C" w14:textId="1D969F56"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99B06C3" w14:textId="77777777" w:rsidTr="00435C9F">
        <w:tc>
          <w:tcPr>
            <w:tcW w:w="837" w:type="dxa"/>
          </w:tcPr>
          <w:p w14:paraId="75C5C136"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3E922649" w14:textId="091EA84F" w:rsidR="00D73C3A" w:rsidRPr="009832B0" w:rsidRDefault="00D73C3A" w:rsidP="0060763B">
            <w:pPr>
              <w:pStyle w:val="ListParagraph"/>
              <w:numPr>
                <w:ilvl w:val="0"/>
                <w:numId w:val="155"/>
              </w:numPr>
              <w:spacing w:before="60" w:after="60"/>
              <w:contextualSpacing w:val="0"/>
              <w:jc w:val="left"/>
              <w:rPr>
                <w:rFonts w:ascii="Arial" w:hAnsi="Arial" w:cs="Arial"/>
                <w:sz w:val="20"/>
                <w:szCs w:val="20"/>
              </w:rPr>
            </w:pPr>
            <w:r>
              <w:rPr>
                <w:rFonts w:ascii="Arial" w:hAnsi="Arial" w:cs="Arial"/>
                <w:sz w:val="20"/>
                <w:szCs w:val="20"/>
              </w:rPr>
              <w:t>for payables:</w:t>
            </w:r>
          </w:p>
        </w:tc>
        <w:tc>
          <w:tcPr>
            <w:tcW w:w="1166" w:type="dxa"/>
          </w:tcPr>
          <w:p w14:paraId="304F65EE" w14:textId="77777777" w:rsidR="00D73C3A" w:rsidRDefault="00000000" w:rsidP="00D73C3A">
            <w:pPr>
              <w:spacing w:before="60" w:after="60"/>
              <w:rPr>
                <w:rFonts w:ascii="Arial" w:hAnsi="Arial" w:cs="Arial"/>
                <w:sz w:val="20"/>
                <w:szCs w:val="20"/>
              </w:rPr>
            </w:pPr>
            <w:sdt>
              <w:sdtPr>
                <w:rPr>
                  <w:rFonts w:ascii="Arial" w:hAnsi="Arial" w:cs="Arial"/>
                  <w:sz w:val="20"/>
                  <w:szCs w:val="20"/>
                </w:rPr>
                <w:id w:val="25533656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07D38721" w14:textId="77777777" w:rsidR="00D73C3A" w:rsidRDefault="00D73C3A" w:rsidP="00D73C3A">
            <w:pPr>
              <w:spacing w:before="60" w:after="60"/>
              <w:rPr>
                <w:rFonts w:ascii="Arial" w:hAnsi="Arial" w:cs="Arial"/>
                <w:sz w:val="20"/>
                <w:szCs w:val="20"/>
              </w:rPr>
            </w:pPr>
          </w:p>
        </w:tc>
        <w:tc>
          <w:tcPr>
            <w:tcW w:w="1710" w:type="dxa"/>
          </w:tcPr>
          <w:p w14:paraId="58F3B0D6" w14:textId="626BB1AB" w:rsidR="00D73C3A" w:rsidRDefault="00D73C3A" w:rsidP="00D73C3A">
            <w:pPr>
              <w:spacing w:before="60" w:after="60"/>
              <w:rPr>
                <w:rFonts w:ascii="Arial" w:hAnsi="Arial" w:cs="Arial"/>
                <w:sz w:val="20"/>
                <w:szCs w:val="20"/>
              </w:rPr>
            </w:pPr>
            <w:r>
              <w:rPr>
                <w:rFonts w:ascii="Arial" w:hAnsi="Arial" w:cs="Arial"/>
                <w:sz w:val="20"/>
                <w:szCs w:val="20"/>
              </w:rPr>
              <w:t>109.65(b)</w:t>
            </w:r>
          </w:p>
        </w:tc>
        <w:sdt>
          <w:sdtPr>
            <w:rPr>
              <w:rFonts w:ascii="Arial" w:hAnsi="Arial" w:cs="Arial"/>
              <w:sz w:val="20"/>
              <w:szCs w:val="20"/>
            </w:rPr>
            <w:id w:val="1746151239"/>
            <w:placeholder>
              <w:docPart w:val="6E8B01C3C73A47A39366972087D7416C"/>
            </w:placeholder>
            <w:showingPlcHdr/>
          </w:sdtPr>
          <w:sdtContent>
            <w:tc>
              <w:tcPr>
                <w:tcW w:w="1895" w:type="dxa"/>
              </w:tcPr>
              <w:p w14:paraId="17D3F642" w14:textId="0E62595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291EC92" w14:textId="77777777" w:rsidTr="00435C9F">
        <w:tc>
          <w:tcPr>
            <w:tcW w:w="837" w:type="dxa"/>
          </w:tcPr>
          <w:p w14:paraId="64B5181F"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26B3FAF" w14:textId="121F882F" w:rsidR="00D73C3A" w:rsidRPr="009832B0" w:rsidRDefault="00D73C3A" w:rsidP="0060763B">
            <w:pPr>
              <w:pStyle w:val="ListParagraph"/>
              <w:numPr>
                <w:ilvl w:val="0"/>
                <w:numId w:val="157"/>
              </w:numPr>
              <w:spacing w:before="60" w:after="60"/>
              <w:ind w:left="887" w:hanging="567"/>
              <w:jc w:val="left"/>
              <w:rPr>
                <w:rFonts w:ascii="Arial" w:hAnsi="Arial" w:cs="Arial"/>
                <w:sz w:val="20"/>
                <w:szCs w:val="20"/>
              </w:rPr>
            </w:pPr>
            <w:r>
              <w:rPr>
                <w:rFonts w:ascii="Arial" w:hAnsi="Arial" w:cs="Arial"/>
                <w:sz w:val="20"/>
                <w:szCs w:val="20"/>
              </w:rPr>
              <w:t>the amount of any expenses incurred on behalf of the principal?</w:t>
            </w:r>
          </w:p>
        </w:tc>
        <w:tc>
          <w:tcPr>
            <w:tcW w:w="1166" w:type="dxa"/>
          </w:tcPr>
          <w:p w14:paraId="158C2EC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7510241"/>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776D346" w14:textId="3DEB3C4B" w:rsidR="00D73C3A" w:rsidRDefault="00000000" w:rsidP="00D73C3A">
            <w:pPr>
              <w:spacing w:before="60" w:after="60"/>
              <w:rPr>
                <w:rFonts w:ascii="Arial" w:hAnsi="Arial" w:cs="Arial"/>
                <w:sz w:val="20"/>
                <w:szCs w:val="20"/>
              </w:rPr>
            </w:pPr>
            <w:sdt>
              <w:sdtPr>
                <w:rPr>
                  <w:rFonts w:ascii="Arial" w:hAnsi="Arial" w:cs="Arial"/>
                  <w:sz w:val="20"/>
                  <w:szCs w:val="20"/>
                </w:rPr>
                <w:id w:val="-15203132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6493EED5" w14:textId="414E0F64" w:rsidR="00D73C3A" w:rsidRPr="0007139A" w:rsidRDefault="00D73C3A" w:rsidP="00D73C3A">
            <w:pPr>
              <w:spacing w:before="60" w:after="60"/>
              <w:rPr>
                <w:rFonts w:ascii="Arial" w:hAnsi="Arial" w:cs="Arial"/>
                <w:sz w:val="20"/>
                <w:szCs w:val="20"/>
              </w:rPr>
            </w:pPr>
            <w:r>
              <w:rPr>
                <w:rFonts w:ascii="Arial" w:hAnsi="Arial" w:cs="Arial"/>
                <w:sz w:val="20"/>
                <w:szCs w:val="20"/>
              </w:rPr>
              <w:t>109.65(b)</w:t>
            </w:r>
            <w:r>
              <w:rPr>
                <w:rFonts w:ascii="Arial" w:hAnsi="Arial" w:cs="Arial"/>
                <w:sz w:val="20"/>
                <w:szCs w:val="20"/>
              </w:rPr>
              <w:br/>
              <w:t>(i)</w:t>
            </w:r>
          </w:p>
        </w:tc>
        <w:sdt>
          <w:sdtPr>
            <w:rPr>
              <w:rFonts w:ascii="Arial" w:hAnsi="Arial" w:cs="Arial"/>
              <w:sz w:val="20"/>
              <w:szCs w:val="20"/>
            </w:rPr>
            <w:id w:val="-694309340"/>
            <w:placeholder>
              <w:docPart w:val="6E8B01C3C73A47A39366972087D7416C"/>
            </w:placeholder>
            <w:showingPlcHdr/>
          </w:sdtPr>
          <w:sdtContent>
            <w:tc>
              <w:tcPr>
                <w:tcW w:w="1895" w:type="dxa"/>
              </w:tcPr>
              <w:p w14:paraId="1A3E4962" w14:textId="7B697B0C"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3E3FB78" w14:textId="77777777" w:rsidTr="00435C9F">
        <w:tc>
          <w:tcPr>
            <w:tcW w:w="837" w:type="dxa"/>
          </w:tcPr>
          <w:p w14:paraId="132D912E"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6275A04" w14:textId="281A6D39" w:rsidR="00D73C3A" w:rsidRPr="009832B0" w:rsidRDefault="00D73C3A" w:rsidP="0060763B">
            <w:pPr>
              <w:pStyle w:val="ListParagraph"/>
              <w:numPr>
                <w:ilvl w:val="0"/>
                <w:numId w:val="157"/>
              </w:numPr>
              <w:spacing w:before="60" w:after="60"/>
              <w:ind w:left="887" w:hanging="567"/>
              <w:jc w:val="left"/>
              <w:rPr>
                <w:rFonts w:ascii="Arial" w:hAnsi="Arial" w:cs="Arial"/>
                <w:sz w:val="20"/>
                <w:szCs w:val="20"/>
              </w:rPr>
            </w:pPr>
            <w:r>
              <w:rPr>
                <w:rFonts w:ascii="Arial" w:hAnsi="Arial" w:cs="Arial"/>
                <w:sz w:val="20"/>
                <w:szCs w:val="20"/>
              </w:rPr>
              <w:t>the amount of cash paid on behalf of the principal?</w:t>
            </w:r>
          </w:p>
        </w:tc>
        <w:tc>
          <w:tcPr>
            <w:tcW w:w="1166" w:type="dxa"/>
          </w:tcPr>
          <w:p w14:paraId="0FB8CABB"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4949762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EB53028" w14:textId="3F462F91" w:rsidR="00D73C3A" w:rsidRDefault="00000000" w:rsidP="00D73C3A">
            <w:pPr>
              <w:spacing w:before="60" w:after="60"/>
              <w:rPr>
                <w:rFonts w:ascii="Arial" w:hAnsi="Arial" w:cs="Arial"/>
                <w:sz w:val="20"/>
                <w:szCs w:val="20"/>
              </w:rPr>
            </w:pPr>
            <w:sdt>
              <w:sdtPr>
                <w:rPr>
                  <w:rFonts w:ascii="Arial" w:hAnsi="Arial" w:cs="Arial"/>
                  <w:sz w:val="20"/>
                  <w:szCs w:val="20"/>
                </w:rPr>
                <w:id w:val="-774330397"/>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8054D2A" w14:textId="2E3F8912" w:rsidR="00D73C3A" w:rsidRDefault="00D73C3A" w:rsidP="00D73C3A">
            <w:pPr>
              <w:spacing w:before="60" w:after="60"/>
              <w:rPr>
                <w:rFonts w:ascii="Arial" w:hAnsi="Arial" w:cs="Arial"/>
                <w:sz w:val="20"/>
                <w:szCs w:val="20"/>
              </w:rPr>
            </w:pPr>
            <w:r>
              <w:rPr>
                <w:rFonts w:ascii="Arial" w:hAnsi="Arial" w:cs="Arial"/>
                <w:sz w:val="20"/>
                <w:szCs w:val="20"/>
              </w:rPr>
              <w:t>109.65(b)</w:t>
            </w:r>
            <w:r>
              <w:rPr>
                <w:rFonts w:ascii="Arial" w:hAnsi="Arial" w:cs="Arial"/>
                <w:sz w:val="20"/>
                <w:szCs w:val="20"/>
              </w:rPr>
              <w:br/>
              <w:t>(ii)</w:t>
            </w:r>
          </w:p>
        </w:tc>
        <w:sdt>
          <w:sdtPr>
            <w:rPr>
              <w:rFonts w:ascii="Arial" w:hAnsi="Arial" w:cs="Arial"/>
              <w:sz w:val="20"/>
              <w:szCs w:val="20"/>
            </w:rPr>
            <w:id w:val="1979874053"/>
            <w:placeholder>
              <w:docPart w:val="6E8B01C3C73A47A39366972087D7416C"/>
            </w:placeholder>
            <w:showingPlcHdr/>
          </w:sdtPr>
          <w:sdtContent>
            <w:tc>
              <w:tcPr>
                <w:tcW w:w="1895" w:type="dxa"/>
              </w:tcPr>
              <w:p w14:paraId="0E6E2DE9" w14:textId="672A0835"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6FADE33B" w14:textId="77777777" w:rsidTr="00435C9F">
        <w:tc>
          <w:tcPr>
            <w:tcW w:w="837" w:type="dxa"/>
          </w:tcPr>
          <w:p w14:paraId="4C32EA6F" w14:textId="77777777" w:rsidR="00D73C3A" w:rsidRPr="005A6FB6" w:rsidRDefault="00D73C3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3408" w:type="dxa"/>
            <w:gridSpan w:val="2"/>
          </w:tcPr>
          <w:p w14:paraId="585874DF" w14:textId="00C7C967" w:rsidR="00D73C3A" w:rsidRPr="00917CD1" w:rsidRDefault="00D73C3A" w:rsidP="00D73C3A">
            <w:pPr>
              <w:spacing w:before="60" w:after="60"/>
              <w:rPr>
                <w:rFonts w:ascii="Arial" w:hAnsi="Arial" w:cs="Arial"/>
                <w:sz w:val="20"/>
                <w:szCs w:val="20"/>
              </w:rPr>
            </w:pPr>
            <w:r>
              <w:rPr>
                <w:rFonts w:ascii="Arial" w:hAnsi="Arial" w:cs="Arial"/>
                <w:sz w:val="20"/>
                <w:szCs w:val="20"/>
              </w:rPr>
              <w:t>Where an entity is a principal in a principal-agent arrangement has it disclosed the following:</w:t>
            </w:r>
          </w:p>
        </w:tc>
        <w:tc>
          <w:tcPr>
            <w:tcW w:w="1166" w:type="dxa"/>
          </w:tcPr>
          <w:p w14:paraId="1BE1363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88622328"/>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N/A</w:t>
            </w:r>
          </w:p>
          <w:p w14:paraId="548872F7" w14:textId="77777777" w:rsidR="00D73C3A" w:rsidRDefault="00D73C3A" w:rsidP="00D73C3A">
            <w:pPr>
              <w:spacing w:before="60" w:after="60"/>
              <w:rPr>
                <w:rFonts w:ascii="Arial" w:hAnsi="Arial" w:cs="Arial"/>
                <w:sz w:val="20"/>
                <w:szCs w:val="20"/>
              </w:rPr>
            </w:pPr>
          </w:p>
        </w:tc>
        <w:tc>
          <w:tcPr>
            <w:tcW w:w="1710" w:type="dxa"/>
          </w:tcPr>
          <w:p w14:paraId="11AF5369" w14:textId="74154F31" w:rsidR="00D73C3A" w:rsidRDefault="00D73C3A" w:rsidP="00D73C3A">
            <w:pPr>
              <w:spacing w:before="60" w:after="60"/>
              <w:rPr>
                <w:rFonts w:ascii="Arial" w:hAnsi="Arial" w:cs="Arial"/>
                <w:sz w:val="20"/>
                <w:szCs w:val="20"/>
              </w:rPr>
            </w:pPr>
            <w:r>
              <w:rPr>
                <w:rFonts w:ascii="Arial" w:hAnsi="Arial" w:cs="Arial"/>
                <w:sz w:val="20"/>
                <w:szCs w:val="20"/>
              </w:rPr>
              <w:t>109.67</w:t>
            </w:r>
          </w:p>
        </w:tc>
        <w:sdt>
          <w:sdtPr>
            <w:rPr>
              <w:rFonts w:ascii="Arial" w:hAnsi="Arial" w:cs="Arial"/>
              <w:sz w:val="20"/>
              <w:szCs w:val="20"/>
            </w:rPr>
            <w:id w:val="-362749877"/>
            <w:placeholder>
              <w:docPart w:val="6E8B01C3C73A47A39366972087D7416C"/>
            </w:placeholder>
            <w:showingPlcHdr/>
          </w:sdtPr>
          <w:sdtContent>
            <w:tc>
              <w:tcPr>
                <w:tcW w:w="1895" w:type="dxa"/>
              </w:tcPr>
              <w:p w14:paraId="0E1FA948" w14:textId="7C5EC0D8"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1B4FCA3F" w14:textId="77777777" w:rsidTr="00435C9F">
        <w:tc>
          <w:tcPr>
            <w:tcW w:w="837" w:type="dxa"/>
          </w:tcPr>
          <w:p w14:paraId="7CF3317C"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18BE6759" w14:textId="4327DF15" w:rsidR="00D73C3A" w:rsidRPr="009832B0" w:rsidRDefault="00D73C3A" w:rsidP="0060763B">
            <w:pPr>
              <w:pStyle w:val="ListParagraph"/>
              <w:numPr>
                <w:ilvl w:val="0"/>
                <w:numId w:val="158"/>
              </w:numPr>
              <w:spacing w:before="60" w:after="60"/>
              <w:contextualSpacing w:val="0"/>
              <w:jc w:val="left"/>
              <w:rPr>
                <w:rFonts w:ascii="Arial" w:hAnsi="Arial" w:cs="Arial"/>
                <w:sz w:val="20"/>
                <w:szCs w:val="20"/>
              </w:rPr>
            </w:pPr>
            <w:r>
              <w:rPr>
                <w:rFonts w:ascii="Arial" w:hAnsi="Arial" w:cs="Arial"/>
                <w:sz w:val="20"/>
                <w:szCs w:val="20"/>
              </w:rPr>
              <w:t xml:space="preserve">the resources (including assets and liabilities) of the entity that are under the custodianship of an agent and whether or not those resources have been recognised by the agent, any resources remitted during the period along with the expected timing of remittance of any remining resources back to the entity (where applicable) or to third parties? </w:t>
            </w:r>
          </w:p>
        </w:tc>
        <w:tc>
          <w:tcPr>
            <w:tcW w:w="1166" w:type="dxa"/>
          </w:tcPr>
          <w:p w14:paraId="29E8CD52"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809855169"/>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5B8F7A34" w14:textId="63197C42" w:rsidR="00D73C3A" w:rsidRDefault="00000000" w:rsidP="00D73C3A">
            <w:pPr>
              <w:spacing w:before="60" w:after="60"/>
              <w:rPr>
                <w:rFonts w:ascii="Arial" w:hAnsi="Arial" w:cs="Arial"/>
                <w:sz w:val="20"/>
                <w:szCs w:val="20"/>
              </w:rPr>
            </w:pPr>
            <w:sdt>
              <w:sdtPr>
                <w:rPr>
                  <w:rFonts w:ascii="Arial" w:hAnsi="Arial" w:cs="Arial"/>
                  <w:sz w:val="20"/>
                  <w:szCs w:val="20"/>
                </w:rPr>
                <w:id w:val="10640661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2A4FF190" w14:textId="7EBC5DB9" w:rsidR="00D73C3A" w:rsidRDefault="00D73C3A" w:rsidP="00D73C3A">
            <w:pPr>
              <w:spacing w:before="60" w:after="60"/>
              <w:rPr>
                <w:rFonts w:ascii="Arial" w:hAnsi="Arial" w:cs="Arial"/>
                <w:sz w:val="20"/>
                <w:szCs w:val="20"/>
              </w:rPr>
            </w:pPr>
            <w:r>
              <w:rPr>
                <w:rFonts w:ascii="Arial" w:hAnsi="Arial" w:cs="Arial"/>
                <w:sz w:val="20"/>
                <w:szCs w:val="20"/>
              </w:rPr>
              <w:t>109.67(a)</w:t>
            </w:r>
          </w:p>
        </w:tc>
        <w:sdt>
          <w:sdtPr>
            <w:rPr>
              <w:rFonts w:ascii="Arial" w:hAnsi="Arial" w:cs="Arial"/>
              <w:sz w:val="20"/>
              <w:szCs w:val="20"/>
            </w:rPr>
            <w:id w:val="-549457797"/>
            <w:placeholder>
              <w:docPart w:val="6E8B01C3C73A47A39366972087D7416C"/>
            </w:placeholder>
            <w:showingPlcHdr/>
          </w:sdtPr>
          <w:sdtContent>
            <w:tc>
              <w:tcPr>
                <w:tcW w:w="1895" w:type="dxa"/>
              </w:tcPr>
              <w:p w14:paraId="57F2DE87" w14:textId="05D4F914"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5D7BC7FA" w14:textId="77777777" w:rsidTr="00435C9F">
        <w:tc>
          <w:tcPr>
            <w:tcW w:w="837" w:type="dxa"/>
          </w:tcPr>
          <w:p w14:paraId="5F0E8743"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4B67EDE8" w14:textId="76214461" w:rsidR="00D73C3A" w:rsidRPr="009832B0" w:rsidRDefault="00D73C3A" w:rsidP="0060763B">
            <w:pPr>
              <w:pStyle w:val="ListParagraph"/>
              <w:numPr>
                <w:ilvl w:val="0"/>
                <w:numId w:val="158"/>
              </w:numPr>
              <w:spacing w:before="60" w:after="60"/>
              <w:contextualSpacing w:val="0"/>
              <w:jc w:val="left"/>
              <w:rPr>
                <w:rFonts w:ascii="Arial" w:hAnsi="Arial" w:cs="Arial"/>
                <w:sz w:val="20"/>
                <w:szCs w:val="20"/>
              </w:rPr>
            </w:pPr>
            <w:r>
              <w:rPr>
                <w:rFonts w:ascii="Arial" w:hAnsi="Arial" w:cs="Arial"/>
                <w:sz w:val="20"/>
                <w:szCs w:val="20"/>
              </w:rPr>
              <w:t>the fee paid as compensation to the agent?</w:t>
            </w:r>
          </w:p>
        </w:tc>
        <w:tc>
          <w:tcPr>
            <w:tcW w:w="1166" w:type="dxa"/>
          </w:tcPr>
          <w:p w14:paraId="63C0D607" w14:textId="77777777" w:rsidR="00D73C3A" w:rsidRDefault="00000000" w:rsidP="00D73C3A">
            <w:pPr>
              <w:spacing w:before="60" w:after="60"/>
              <w:rPr>
                <w:rFonts w:ascii="Arial" w:hAnsi="Arial" w:cs="Arial"/>
                <w:sz w:val="20"/>
                <w:szCs w:val="20"/>
              </w:rPr>
            </w:pPr>
            <w:sdt>
              <w:sdtPr>
                <w:rPr>
                  <w:rFonts w:ascii="Arial" w:hAnsi="Arial" w:cs="Arial"/>
                  <w:sz w:val="20"/>
                  <w:szCs w:val="20"/>
                </w:rPr>
                <w:id w:val="1217705793"/>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6D1EAB94" w14:textId="77DFB384" w:rsidR="00D73C3A" w:rsidRDefault="00000000" w:rsidP="00D73C3A">
            <w:pPr>
              <w:spacing w:before="60" w:after="60"/>
              <w:rPr>
                <w:rFonts w:ascii="Arial" w:hAnsi="Arial" w:cs="Arial"/>
                <w:sz w:val="20"/>
                <w:szCs w:val="20"/>
              </w:rPr>
            </w:pPr>
            <w:sdt>
              <w:sdtPr>
                <w:rPr>
                  <w:rFonts w:ascii="Arial" w:hAnsi="Arial" w:cs="Arial"/>
                  <w:sz w:val="20"/>
                  <w:szCs w:val="20"/>
                </w:rPr>
                <w:id w:val="-1352567230"/>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CA945D9" w14:textId="599BA839" w:rsidR="00D73C3A" w:rsidRDefault="00D73C3A" w:rsidP="00D73C3A">
            <w:pPr>
              <w:spacing w:before="60" w:after="60"/>
              <w:rPr>
                <w:rFonts w:ascii="Arial" w:hAnsi="Arial" w:cs="Arial"/>
                <w:sz w:val="20"/>
                <w:szCs w:val="20"/>
              </w:rPr>
            </w:pPr>
            <w:r>
              <w:rPr>
                <w:rFonts w:ascii="Arial" w:hAnsi="Arial" w:cs="Arial"/>
                <w:sz w:val="20"/>
                <w:szCs w:val="20"/>
              </w:rPr>
              <w:t>109.67(b)</w:t>
            </w:r>
          </w:p>
        </w:tc>
        <w:sdt>
          <w:sdtPr>
            <w:rPr>
              <w:rFonts w:ascii="Arial" w:hAnsi="Arial" w:cs="Arial"/>
              <w:sz w:val="20"/>
              <w:szCs w:val="20"/>
            </w:rPr>
            <w:id w:val="-1438913855"/>
            <w:placeholder>
              <w:docPart w:val="6E8B01C3C73A47A39366972087D7416C"/>
            </w:placeholder>
            <w:showingPlcHdr/>
          </w:sdtPr>
          <w:sdtContent>
            <w:tc>
              <w:tcPr>
                <w:tcW w:w="1895" w:type="dxa"/>
              </w:tcPr>
              <w:p w14:paraId="14E9840E" w14:textId="2817E18E"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r w:rsidR="00D73C3A" w:rsidRPr="00983410" w14:paraId="3860A441" w14:textId="77777777" w:rsidTr="00435C9F">
        <w:tc>
          <w:tcPr>
            <w:tcW w:w="837" w:type="dxa"/>
          </w:tcPr>
          <w:p w14:paraId="0B5F36F1" w14:textId="77777777" w:rsidR="00D73C3A" w:rsidRPr="005A6FB6" w:rsidRDefault="00D73C3A" w:rsidP="00D73C3A">
            <w:pPr>
              <w:spacing w:before="60" w:after="60"/>
              <w:rPr>
                <w:rFonts w:ascii="Arial" w:eastAsia="Times New Roman" w:hAnsi="Arial" w:cs="Arial"/>
                <w:b/>
                <w:color w:val="C0504D"/>
                <w:sz w:val="20"/>
                <w:szCs w:val="20"/>
                <w:lang w:eastAsia="en-GB"/>
              </w:rPr>
            </w:pPr>
          </w:p>
        </w:tc>
        <w:tc>
          <w:tcPr>
            <w:tcW w:w="3408" w:type="dxa"/>
            <w:gridSpan w:val="2"/>
          </w:tcPr>
          <w:p w14:paraId="5ECB75B2" w14:textId="4C7615F6" w:rsidR="00D73C3A" w:rsidRPr="009832B0" w:rsidRDefault="00D73C3A" w:rsidP="0060763B">
            <w:pPr>
              <w:pStyle w:val="ListParagraph"/>
              <w:numPr>
                <w:ilvl w:val="0"/>
                <w:numId w:val="158"/>
              </w:numPr>
              <w:spacing w:before="60" w:after="60"/>
              <w:contextualSpacing w:val="0"/>
              <w:jc w:val="left"/>
              <w:rPr>
                <w:rFonts w:ascii="Arial" w:hAnsi="Arial" w:cs="Arial"/>
                <w:sz w:val="20"/>
                <w:szCs w:val="20"/>
              </w:rPr>
            </w:pPr>
            <w:r>
              <w:rPr>
                <w:rFonts w:ascii="Arial" w:hAnsi="Arial" w:cs="Arial"/>
                <w:sz w:val="20"/>
                <w:szCs w:val="20"/>
              </w:rPr>
              <w:t>a discussion of the resource or cost implications for the principal if the principal-agent arrangement is terminated?</w:t>
            </w:r>
          </w:p>
        </w:tc>
        <w:tc>
          <w:tcPr>
            <w:tcW w:w="1166" w:type="dxa"/>
          </w:tcPr>
          <w:p w14:paraId="26863968" w14:textId="77777777" w:rsidR="00D73C3A" w:rsidRDefault="00000000" w:rsidP="00D73C3A">
            <w:pPr>
              <w:spacing w:before="60" w:after="60"/>
              <w:rPr>
                <w:rFonts w:ascii="Arial" w:hAnsi="Arial" w:cs="Arial"/>
                <w:sz w:val="20"/>
                <w:szCs w:val="20"/>
              </w:rPr>
            </w:pPr>
            <w:sdt>
              <w:sdtPr>
                <w:rPr>
                  <w:rFonts w:ascii="Arial" w:hAnsi="Arial" w:cs="Arial"/>
                  <w:sz w:val="20"/>
                  <w:szCs w:val="20"/>
                </w:rPr>
                <w:id w:val="59530324"/>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sidRPr="00983410">
              <w:rPr>
                <w:rFonts w:ascii="Arial" w:hAnsi="Arial" w:cs="Arial"/>
                <w:sz w:val="20"/>
                <w:szCs w:val="20"/>
              </w:rPr>
              <w:t>Yes</w:t>
            </w:r>
          </w:p>
          <w:p w14:paraId="3E6F05B5" w14:textId="06551856" w:rsidR="00D73C3A" w:rsidRDefault="00000000" w:rsidP="00D73C3A">
            <w:pPr>
              <w:spacing w:before="60" w:after="60"/>
              <w:rPr>
                <w:rFonts w:ascii="Arial" w:hAnsi="Arial" w:cs="Arial"/>
                <w:sz w:val="20"/>
                <w:szCs w:val="20"/>
              </w:rPr>
            </w:pPr>
            <w:sdt>
              <w:sdtPr>
                <w:rPr>
                  <w:rFonts w:ascii="Arial" w:hAnsi="Arial" w:cs="Arial"/>
                  <w:sz w:val="20"/>
                  <w:szCs w:val="20"/>
                </w:rPr>
                <w:id w:val="1781536225"/>
                <w14:checkbox>
                  <w14:checked w14:val="0"/>
                  <w14:checkedState w14:val="2612" w14:font="MS Gothic"/>
                  <w14:uncheckedState w14:val="2610" w14:font="MS Gothic"/>
                </w14:checkbox>
              </w:sdtPr>
              <w:sdtContent>
                <w:r w:rsidR="00D73C3A">
                  <w:rPr>
                    <w:rFonts w:ascii="MS Gothic" w:eastAsia="MS Gothic" w:hAnsi="MS Gothic" w:cs="Arial" w:hint="eastAsia"/>
                    <w:sz w:val="20"/>
                    <w:szCs w:val="20"/>
                  </w:rPr>
                  <w:t>☐</w:t>
                </w:r>
              </w:sdtContent>
            </w:sdt>
            <w:r w:rsidR="00D73C3A">
              <w:rPr>
                <w:rFonts w:ascii="Arial" w:hAnsi="Arial" w:cs="Arial"/>
                <w:sz w:val="20"/>
                <w:szCs w:val="20"/>
              </w:rPr>
              <w:t>No</w:t>
            </w:r>
          </w:p>
        </w:tc>
        <w:tc>
          <w:tcPr>
            <w:tcW w:w="1710" w:type="dxa"/>
          </w:tcPr>
          <w:p w14:paraId="443AB4A4" w14:textId="1E750F9B" w:rsidR="00D73C3A" w:rsidRDefault="00D73C3A" w:rsidP="00D73C3A">
            <w:pPr>
              <w:spacing w:before="60" w:after="60"/>
              <w:rPr>
                <w:rFonts w:ascii="Arial" w:hAnsi="Arial" w:cs="Arial"/>
                <w:sz w:val="20"/>
                <w:szCs w:val="20"/>
              </w:rPr>
            </w:pPr>
            <w:r>
              <w:rPr>
                <w:rFonts w:ascii="Arial" w:hAnsi="Arial" w:cs="Arial"/>
                <w:sz w:val="20"/>
                <w:szCs w:val="20"/>
              </w:rPr>
              <w:t>109.67I</w:t>
            </w:r>
          </w:p>
        </w:tc>
        <w:sdt>
          <w:sdtPr>
            <w:rPr>
              <w:rFonts w:ascii="Arial" w:hAnsi="Arial" w:cs="Arial"/>
              <w:sz w:val="20"/>
              <w:szCs w:val="20"/>
            </w:rPr>
            <w:id w:val="1403098951"/>
            <w:placeholder>
              <w:docPart w:val="6E8B01C3C73A47A39366972087D7416C"/>
            </w:placeholder>
            <w:showingPlcHdr/>
          </w:sdtPr>
          <w:sdtContent>
            <w:tc>
              <w:tcPr>
                <w:tcW w:w="1895" w:type="dxa"/>
              </w:tcPr>
              <w:p w14:paraId="1B30C0C9" w14:textId="74A3DCA3" w:rsidR="00D73C3A" w:rsidRPr="00983410" w:rsidRDefault="00D73C3A" w:rsidP="00D73C3A">
                <w:pPr>
                  <w:spacing w:before="60" w:after="60"/>
                  <w:rPr>
                    <w:rFonts w:ascii="Arial" w:hAnsi="Arial" w:cs="Arial"/>
                    <w:sz w:val="20"/>
                    <w:szCs w:val="20"/>
                  </w:rPr>
                </w:pPr>
                <w:r w:rsidRPr="002C72EA">
                  <w:rPr>
                    <w:rStyle w:val="PlaceholderText"/>
                  </w:rPr>
                  <w:t>Click or tap here to enter text.</w:t>
                </w:r>
              </w:p>
            </w:tc>
          </w:sdtContent>
        </w:sdt>
      </w:tr>
    </w:tbl>
    <w:p w14:paraId="2A643E06" w14:textId="77777777" w:rsidR="00E857ED" w:rsidRDefault="00E857ED">
      <w:pPr>
        <w:rPr>
          <w:rFonts w:ascii="Arial" w:hAnsi="Arial" w:cs="Arial"/>
          <w:sz w:val="20"/>
          <w:szCs w:val="20"/>
        </w:rPr>
        <w:sectPr w:rsidR="00E857ED">
          <w:headerReference w:type="default" r:id="rId22"/>
          <w:pgSz w:w="11906" w:h="16838"/>
          <w:pgMar w:top="1440" w:right="1440" w:bottom="1440" w:left="1440" w:header="708" w:footer="708" w:gutter="0"/>
          <w:cols w:space="708"/>
          <w:docGrid w:linePitch="360"/>
        </w:sectPr>
      </w:pPr>
    </w:p>
    <w:p w14:paraId="055CCCB2" w14:textId="31A54F10" w:rsidR="00DD39FA" w:rsidRPr="00B34852" w:rsidRDefault="00DD39FA" w:rsidP="00DD39FA">
      <w:pPr>
        <w:pStyle w:val="Heading1"/>
        <w:jc w:val="center"/>
        <w:rPr>
          <w:rFonts w:ascii="Arial" w:hAnsi="Arial" w:cs="Arial"/>
          <w:b/>
          <w:bCs/>
          <w:color w:val="000000" w:themeColor="text1"/>
          <w:sz w:val="40"/>
          <w:szCs w:val="40"/>
        </w:rPr>
      </w:pPr>
      <w:bookmarkStart w:id="683" w:name="_Toc44412863"/>
      <w:bookmarkStart w:id="684" w:name="_Toc44428429"/>
      <w:bookmarkStart w:id="685" w:name="_Toc44440965"/>
      <w:bookmarkStart w:id="686" w:name="_Toc44441144"/>
      <w:bookmarkStart w:id="687" w:name="_Toc44441360"/>
      <w:bookmarkStart w:id="688" w:name="_Toc44501145"/>
      <w:bookmarkStart w:id="689" w:name="_Toc44501371"/>
      <w:bookmarkStart w:id="690" w:name="_Toc44501474"/>
      <w:bookmarkStart w:id="691" w:name="_Toc44501598"/>
      <w:bookmarkStart w:id="692" w:name="_Toc44502282"/>
      <w:bookmarkStart w:id="693" w:name="_Toc44508748"/>
      <w:bookmarkStart w:id="694" w:name="_Toc44514004"/>
      <w:bookmarkStart w:id="695" w:name="_Toc65677084"/>
      <w:r>
        <w:rPr>
          <w:rFonts w:ascii="Arial" w:hAnsi="Arial" w:cs="Arial"/>
          <w:b/>
          <w:bCs/>
          <w:color w:val="000000" w:themeColor="text1"/>
          <w:sz w:val="40"/>
          <w:szCs w:val="40"/>
        </w:rPr>
        <w:t>Cash Flow Statement and Related Notes</w:t>
      </w:r>
      <w:bookmarkEnd w:id="683"/>
      <w:bookmarkEnd w:id="684"/>
      <w:bookmarkEnd w:id="685"/>
      <w:bookmarkEnd w:id="686"/>
      <w:bookmarkEnd w:id="687"/>
      <w:bookmarkEnd w:id="688"/>
      <w:bookmarkEnd w:id="689"/>
      <w:bookmarkEnd w:id="690"/>
      <w:bookmarkEnd w:id="691"/>
      <w:bookmarkEnd w:id="692"/>
      <w:bookmarkEnd w:id="693"/>
      <w:bookmarkEnd w:id="694"/>
      <w:bookmarkEnd w:id="695"/>
    </w:p>
    <w:p w14:paraId="54257E29" w14:textId="77777777" w:rsidR="00DD39FA" w:rsidRPr="00BB6EA8" w:rsidRDefault="00DD39FA" w:rsidP="00DD39FA">
      <w:pPr>
        <w:jc w:val="center"/>
        <w:rPr>
          <w:rFonts w:ascii="Arial" w:hAnsi="Arial" w:cs="Arial"/>
          <w:b/>
          <w:bCs/>
          <w:sz w:val="40"/>
          <w:szCs w:val="40"/>
        </w:rPr>
      </w:pPr>
    </w:p>
    <w:p w14:paraId="5A9D5478" w14:textId="0F688DE0" w:rsidR="00E659AA" w:rsidRPr="00171DB5" w:rsidRDefault="00E659AA" w:rsidP="00E659AA">
      <w:pPr>
        <w:pStyle w:val="TOCHeading"/>
        <w:spacing w:before="120" w:after="120"/>
        <w:rPr>
          <w:rFonts w:ascii="Arial" w:hAnsi="Arial" w:cs="Arial"/>
          <w:b/>
          <w:bCs/>
          <w:noProof/>
          <w:color w:val="C0504D"/>
          <w:sz w:val="24"/>
          <w:szCs w:val="24"/>
        </w:rPr>
      </w:pPr>
      <w:r w:rsidRPr="005F5F62">
        <w:rPr>
          <w:rFonts w:ascii="Arial" w:hAnsi="Arial" w:cs="Arial"/>
          <w:b/>
          <w:bCs/>
          <w:color w:val="C0504D"/>
          <w:sz w:val="24"/>
          <w:szCs w:val="24"/>
        </w:rPr>
        <w:t>Contents</w:t>
      </w:r>
      <w:r w:rsidRPr="00171DB5">
        <w:rPr>
          <w:rFonts w:ascii="Arial" w:hAnsi="Arial" w:cs="Arial"/>
          <w:b/>
          <w:bCs/>
          <w:sz w:val="22"/>
          <w:szCs w:val="22"/>
        </w:rPr>
        <w:fldChar w:fldCharType="begin"/>
      </w:r>
      <w:r w:rsidRPr="00171DB5">
        <w:rPr>
          <w:rFonts w:ascii="Arial" w:hAnsi="Arial" w:cs="Arial"/>
          <w:b/>
          <w:bCs/>
          <w:sz w:val="22"/>
          <w:szCs w:val="22"/>
        </w:rPr>
        <w:instrText xml:space="preserve"> TOC \o "1-3" \h \z \u </w:instrText>
      </w:r>
      <w:r w:rsidRPr="00171DB5">
        <w:rPr>
          <w:rFonts w:ascii="Arial" w:hAnsi="Arial" w:cs="Arial"/>
          <w:b/>
          <w:bCs/>
          <w:sz w:val="22"/>
          <w:szCs w:val="22"/>
        </w:rPr>
        <w:fldChar w:fldCharType="separate"/>
      </w:r>
    </w:p>
    <w:p w14:paraId="0BE89298" w14:textId="2FADAF8C" w:rsidR="00E659AA" w:rsidRPr="00171DB5" w:rsidRDefault="00E659AA" w:rsidP="001579FD">
      <w:pPr>
        <w:pStyle w:val="TOC1"/>
        <w:rPr>
          <w:rFonts w:eastAsiaTheme="minorEastAsia"/>
          <w:lang w:eastAsia="en-ZA"/>
        </w:rPr>
      </w:pPr>
      <w:hyperlink w:anchor="_Toc44412863" w:history="1">
        <w:r w:rsidRPr="00171DB5">
          <w:rPr>
            <w:rStyle w:val="Hyperlink"/>
            <w:bCs/>
          </w:rPr>
          <w:t>Cash Flow Statement and Related Notes</w:t>
        </w:r>
        <w:r w:rsidRPr="00171DB5">
          <w:rPr>
            <w:webHidden/>
          </w:rPr>
          <w:tab/>
        </w:r>
        <w:r w:rsidRPr="00171DB5">
          <w:rPr>
            <w:webHidden/>
          </w:rPr>
          <w:fldChar w:fldCharType="begin"/>
        </w:r>
        <w:r w:rsidRPr="00171DB5">
          <w:rPr>
            <w:webHidden/>
          </w:rPr>
          <w:instrText xml:space="preserve"> PAGEREF _Toc44412863 \h </w:instrText>
        </w:r>
        <w:r w:rsidRPr="00171DB5">
          <w:rPr>
            <w:webHidden/>
          </w:rPr>
        </w:r>
        <w:r w:rsidRPr="00171DB5">
          <w:rPr>
            <w:webHidden/>
          </w:rPr>
          <w:fldChar w:fldCharType="separate"/>
        </w:r>
        <w:r w:rsidR="00154841">
          <w:rPr>
            <w:webHidden/>
          </w:rPr>
          <w:t>188</w:t>
        </w:r>
        <w:r w:rsidRPr="00171DB5">
          <w:rPr>
            <w:webHidden/>
          </w:rPr>
          <w:fldChar w:fldCharType="end"/>
        </w:r>
      </w:hyperlink>
    </w:p>
    <w:p w14:paraId="744C75DB" w14:textId="3534489B" w:rsidR="00E659AA" w:rsidRPr="00171DB5" w:rsidRDefault="00E659AA" w:rsidP="000857BF">
      <w:pPr>
        <w:pStyle w:val="TOC3"/>
        <w:rPr>
          <w:rFonts w:eastAsiaTheme="minorEastAsia"/>
          <w:lang w:eastAsia="en-ZA"/>
        </w:rPr>
      </w:pPr>
      <w:hyperlink w:anchor="_Toc44412864" w:history="1">
        <w:r w:rsidRPr="00171DB5">
          <w:rPr>
            <w:rStyle w:val="Hyperlink"/>
            <w:bCs/>
          </w:rPr>
          <w:t>General (GRAP 2)</w:t>
        </w:r>
        <w:r w:rsidRPr="00171DB5">
          <w:rPr>
            <w:webHidden/>
          </w:rPr>
          <w:tab/>
        </w:r>
        <w:r w:rsidRPr="00171DB5">
          <w:rPr>
            <w:webHidden/>
          </w:rPr>
          <w:fldChar w:fldCharType="begin"/>
        </w:r>
        <w:r w:rsidRPr="00171DB5">
          <w:rPr>
            <w:webHidden/>
          </w:rPr>
          <w:instrText xml:space="preserve"> PAGEREF _Toc44412864 \h </w:instrText>
        </w:r>
        <w:r w:rsidRPr="00171DB5">
          <w:rPr>
            <w:webHidden/>
          </w:rPr>
        </w:r>
        <w:r w:rsidRPr="00171DB5">
          <w:rPr>
            <w:webHidden/>
          </w:rPr>
          <w:fldChar w:fldCharType="separate"/>
        </w:r>
        <w:r w:rsidR="00154841">
          <w:rPr>
            <w:webHidden/>
          </w:rPr>
          <w:t>189</w:t>
        </w:r>
        <w:r w:rsidRPr="00171DB5">
          <w:rPr>
            <w:webHidden/>
          </w:rPr>
          <w:fldChar w:fldCharType="end"/>
        </w:r>
      </w:hyperlink>
    </w:p>
    <w:p w14:paraId="34524BF2" w14:textId="31D2255F" w:rsidR="00E659AA" w:rsidRPr="00171DB5" w:rsidRDefault="00E659AA" w:rsidP="000857BF">
      <w:pPr>
        <w:pStyle w:val="TOC3"/>
        <w:rPr>
          <w:rFonts w:eastAsiaTheme="minorEastAsia"/>
          <w:lang w:eastAsia="en-ZA"/>
        </w:rPr>
      </w:pPr>
      <w:hyperlink w:anchor="_Toc44412865" w:history="1">
        <w:r w:rsidRPr="00171DB5">
          <w:rPr>
            <w:rStyle w:val="Hyperlink"/>
            <w:bCs/>
          </w:rPr>
          <w:t>Presentation of a Cash Flow Statement (GRAP 2)</w:t>
        </w:r>
        <w:r w:rsidRPr="00171DB5">
          <w:rPr>
            <w:webHidden/>
          </w:rPr>
          <w:tab/>
        </w:r>
        <w:r w:rsidRPr="00171DB5">
          <w:rPr>
            <w:webHidden/>
          </w:rPr>
          <w:fldChar w:fldCharType="begin"/>
        </w:r>
        <w:r w:rsidRPr="00171DB5">
          <w:rPr>
            <w:webHidden/>
          </w:rPr>
          <w:instrText xml:space="preserve"> PAGEREF _Toc44412865 \h </w:instrText>
        </w:r>
        <w:r w:rsidRPr="00171DB5">
          <w:rPr>
            <w:webHidden/>
          </w:rPr>
        </w:r>
        <w:r w:rsidRPr="00171DB5">
          <w:rPr>
            <w:webHidden/>
          </w:rPr>
          <w:fldChar w:fldCharType="separate"/>
        </w:r>
        <w:r w:rsidR="00154841">
          <w:rPr>
            <w:webHidden/>
          </w:rPr>
          <w:t>189</w:t>
        </w:r>
        <w:r w:rsidRPr="00171DB5">
          <w:rPr>
            <w:webHidden/>
          </w:rPr>
          <w:fldChar w:fldCharType="end"/>
        </w:r>
      </w:hyperlink>
    </w:p>
    <w:p w14:paraId="54384048" w14:textId="65F076CA" w:rsidR="00E659AA" w:rsidRPr="00171DB5" w:rsidRDefault="00E659AA" w:rsidP="000857BF">
      <w:pPr>
        <w:pStyle w:val="TOC3"/>
        <w:rPr>
          <w:rFonts w:eastAsiaTheme="minorEastAsia"/>
          <w:lang w:eastAsia="en-ZA"/>
        </w:rPr>
      </w:pPr>
      <w:hyperlink w:anchor="_Toc44412866" w:history="1">
        <w:r w:rsidRPr="00171DB5">
          <w:rPr>
            <w:rStyle w:val="Hyperlink"/>
            <w:bCs/>
          </w:rPr>
          <w:t>Reporting Cash Flows from Operating Activities (GRAP 2)</w:t>
        </w:r>
        <w:r w:rsidRPr="00171DB5">
          <w:rPr>
            <w:webHidden/>
          </w:rPr>
          <w:tab/>
        </w:r>
        <w:r w:rsidRPr="00171DB5">
          <w:rPr>
            <w:webHidden/>
          </w:rPr>
          <w:fldChar w:fldCharType="begin"/>
        </w:r>
        <w:r w:rsidRPr="00171DB5">
          <w:rPr>
            <w:webHidden/>
          </w:rPr>
          <w:instrText xml:space="preserve"> PAGEREF _Toc44412866 \h </w:instrText>
        </w:r>
        <w:r w:rsidRPr="00171DB5">
          <w:rPr>
            <w:webHidden/>
          </w:rPr>
        </w:r>
        <w:r w:rsidRPr="00171DB5">
          <w:rPr>
            <w:webHidden/>
          </w:rPr>
          <w:fldChar w:fldCharType="separate"/>
        </w:r>
        <w:r w:rsidR="00154841">
          <w:rPr>
            <w:webHidden/>
          </w:rPr>
          <w:t>189</w:t>
        </w:r>
        <w:r w:rsidRPr="00171DB5">
          <w:rPr>
            <w:webHidden/>
          </w:rPr>
          <w:fldChar w:fldCharType="end"/>
        </w:r>
      </w:hyperlink>
    </w:p>
    <w:p w14:paraId="0D06DAEF" w14:textId="550A15F2" w:rsidR="00E659AA" w:rsidRPr="00171DB5" w:rsidRDefault="00E659AA" w:rsidP="000857BF">
      <w:pPr>
        <w:pStyle w:val="TOC3"/>
        <w:rPr>
          <w:rFonts w:eastAsiaTheme="minorEastAsia"/>
          <w:lang w:eastAsia="en-ZA"/>
        </w:rPr>
      </w:pPr>
      <w:hyperlink w:anchor="_Toc44412867" w:history="1">
        <w:r w:rsidRPr="00171DB5">
          <w:rPr>
            <w:rStyle w:val="Hyperlink"/>
            <w:bCs/>
          </w:rPr>
          <w:t>Reporting Cash Flows from Investing And Financing Activities (GRAP 2)</w:t>
        </w:r>
        <w:r w:rsidRPr="00171DB5">
          <w:rPr>
            <w:webHidden/>
          </w:rPr>
          <w:tab/>
        </w:r>
        <w:r w:rsidRPr="00171DB5">
          <w:rPr>
            <w:webHidden/>
          </w:rPr>
          <w:fldChar w:fldCharType="begin"/>
        </w:r>
        <w:r w:rsidRPr="00171DB5">
          <w:rPr>
            <w:webHidden/>
          </w:rPr>
          <w:instrText xml:space="preserve"> PAGEREF _Toc44412867 \h </w:instrText>
        </w:r>
        <w:r w:rsidRPr="00171DB5">
          <w:rPr>
            <w:webHidden/>
          </w:rPr>
        </w:r>
        <w:r w:rsidRPr="00171DB5">
          <w:rPr>
            <w:webHidden/>
          </w:rPr>
          <w:fldChar w:fldCharType="separate"/>
        </w:r>
        <w:r w:rsidR="00154841">
          <w:rPr>
            <w:webHidden/>
          </w:rPr>
          <w:t>189</w:t>
        </w:r>
        <w:r w:rsidRPr="00171DB5">
          <w:rPr>
            <w:webHidden/>
          </w:rPr>
          <w:fldChar w:fldCharType="end"/>
        </w:r>
      </w:hyperlink>
    </w:p>
    <w:p w14:paraId="5B09AEF5" w14:textId="7EF8DAB3" w:rsidR="00E659AA" w:rsidRPr="00171DB5" w:rsidRDefault="00E659AA" w:rsidP="000857BF">
      <w:pPr>
        <w:pStyle w:val="TOC3"/>
        <w:rPr>
          <w:rFonts w:eastAsiaTheme="minorEastAsia"/>
          <w:lang w:eastAsia="en-ZA"/>
        </w:rPr>
      </w:pPr>
      <w:hyperlink w:anchor="_Toc44412868" w:history="1">
        <w:r w:rsidRPr="00171DB5">
          <w:rPr>
            <w:rStyle w:val="Hyperlink"/>
            <w:bCs/>
          </w:rPr>
          <w:t>Reporting Cash Flows on a Net Basis (GRAP 2)</w:t>
        </w:r>
        <w:r w:rsidRPr="00171DB5">
          <w:rPr>
            <w:webHidden/>
          </w:rPr>
          <w:tab/>
        </w:r>
        <w:r w:rsidRPr="00171DB5">
          <w:rPr>
            <w:webHidden/>
          </w:rPr>
          <w:fldChar w:fldCharType="begin"/>
        </w:r>
        <w:r w:rsidRPr="00171DB5">
          <w:rPr>
            <w:webHidden/>
          </w:rPr>
          <w:instrText xml:space="preserve"> PAGEREF _Toc44412868 \h </w:instrText>
        </w:r>
        <w:r w:rsidRPr="00171DB5">
          <w:rPr>
            <w:webHidden/>
          </w:rPr>
        </w:r>
        <w:r w:rsidRPr="00171DB5">
          <w:rPr>
            <w:webHidden/>
          </w:rPr>
          <w:fldChar w:fldCharType="separate"/>
        </w:r>
        <w:r w:rsidR="00154841">
          <w:rPr>
            <w:webHidden/>
          </w:rPr>
          <w:t>189</w:t>
        </w:r>
        <w:r w:rsidRPr="00171DB5">
          <w:rPr>
            <w:webHidden/>
          </w:rPr>
          <w:fldChar w:fldCharType="end"/>
        </w:r>
      </w:hyperlink>
    </w:p>
    <w:p w14:paraId="1D89C652" w14:textId="2BEAF38C" w:rsidR="00E659AA" w:rsidRPr="00171DB5" w:rsidRDefault="00E659AA" w:rsidP="000857BF">
      <w:pPr>
        <w:pStyle w:val="TOC3"/>
        <w:rPr>
          <w:rFonts w:eastAsiaTheme="minorEastAsia"/>
          <w:lang w:eastAsia="en-ZA"/>
        </w:rPr>
      </w:pPr>
      <w:hyperlink w:anchor="_Toc44412869" w:history="1">
        <w:r w:rsidRPr="00171DB5">
          <w:rPr>
            <w:rStyle w:val="Hyperlink"/>
            <w:bCs/>
          </w:rPr>
          <w:t>Foreign Currency Cash Flows (GRAP 2)</w:t>
        </w:r>
        <w:r w:rsidRPr="00171DB5">
          <w:rPr>
            <w:webHidden/>
          </w:rPr>
          <w:tab/>
        </w:r>
        <w:r w:rsidRPr="00171DB5">
          <w:rPr>
            <w:webHidden/>
          </w:rPr>
          <w:fldChar w:fldCharType="begin"/>
        </w:r>
        <w:r w:rsidRPr="00171DB5">
          <w:rPr>
            <w:webHidden/>
          </w:rPr>
          <w:instrText xml:space="preserve"> PAGEREF _Toc44412869 \h </w:instrText>
        </w:r>
        <w:r w:rsidRPr="00171DB5">
          <w:rPr>
            <w:webHidden/>
          </w:rPr>
        </w:r>
        <w:r w:rsidRPr="00171DB5">
          <w:rPr>
            <w:webHidden/>
          </w:rPr>
          <w:fldChar w:fldCharType="separate"/>
        </w:r>
        <w:r w:rsidR="00154841">
          <w:rPr>
            <w:webHidden/>
          </w:rPr>
          <w:t>190</w:t>
        </w:r>
        <w:r w:rsidRPr="00171DB5">
          <w:rPr>
            <w:webHidden/>
          </w:rPr>
          <w:fldChar w:fldCharType="end"/>
        </w:r>
      </w:hyperlink>
    </w:p>
    <w:p w14:paraId="4989FF0C" w14:textId="6F8E18B3" w:rsidR="00E659AA" w:rsidRPr="00171DB5" w:rsidRDefault="00E659AA" w:rsidP="000857BF">
      <w:pPr>
        <w:pStyle w:val="TOC3"/>
        <w:rPr>
          <w:rFonts w:eastAsiaTheme="minorEastAsia"/>
          <w:lang w:eastAsia="en-ZA"/>
        </w:rPr>
      </w:pPr>
      <w:hyperlink w:anchor="_Toc44412870" w:history="1">
        <w:r w:rsidRPr="00171DB5">
          <w:rPr>
            <w:rStyle w:val="Hyperlink"/>
            <w:bCs/>
          </w:rPr>
          <w:t>Interests and Dividends (GRAP 2)</w:t>
        </w:r>
        <w:r w:rsidRPr="00171DB5">
          <w:rPr>
            <w:webHidden/>
          </w:rPr>
          <w:tab/>
        </w:r>
        <w:r w:rsidRPr="00171DB5">
          <w:rPr>
            <w:webHidden/>
          </w:rPr>
          <w:fldChar w:fldCharType="begin"/>
        </w:r>
        <w:r w:rsidRPr="00171DB5">
          <w:rPr>
            <w:webHidden/>
          </w:rPr>
          <w:instrText xml:space="preserve"> PAGEREF _Toc44412870 \h </w:instrText>
        </w:r>
        <w:r w:rsidRPr="00171DB5">
          <w:rPr>
            <w:webHidden/>
          </w:rPr>
        </w:r>
        <w:r w:rsidRPr="00171DB5">
          <w:rPr>
            <w:webHidden/>
          </w:rPr>
          <w:fldChar w:fldCharType="separate"/>
        </w:r>
        <w:r w:rsidR="00154841">
          <w:rPr>
            <w:webHidden/>
          </w:rPr>
          <w:t>190</w:t>
        </w:r>
        <w:r w:rsidRPr="00171DB5">
          <w:rPr>
            <w:webHidden/>
          </w:rPr>
          <w:fldChar w:fldCharType="end"/>
        </w:r>
      </w:hyperlink>
    </w:p>
    <w:p w14:paraId="4E0A3F3B" w14:textId="395678DF" w:rsidR="00E659AA" w:rsidRPr="00171DB5" w:rsidRDefault="00E659AA" w:rsidP="000857BF">
      <w:pPr>
        <w:pStyle w:val="TOC3"/>
        <w:rPr>
          <w:rFonts w:eastAsiaTheme="minorEastAsia"/>
          <w:lang w:eastAsia="en-ZA"/>
        </w:rPr>
      </w:pPr>
      <w:hyperlink w:anchor="_Toc44412871" w:history="1">
        <w:r w:rsidRPr="00171DB5">
          <w:rPr>
            <w:rStyle w:val="Hyperlink"/>
            <w:bCs/>
          </w:rPr>
          <w:t>Taxes on Surplus (GRAP 2)</w:t>
        </w:r>
        <w:r w:rsidRPr="00171DB5">
          <w:rPr>
            <w:webHidden/>
          </w:rPr>
          <w:tab/>
        </w:r>
        <w:r w:rsidRPr="00171DB5">
          <w:rPr>
            <w:webHidden/>
          </w:rPr>
          <w:fldChar w:fldCharType="begin"/>
        </w:r>
        <w:r w:rsidRPr="00171DB5">
          <w:rPr>
            <w:webHidden/>
          </w:rPr>
          <w:instrText xml:space="preserve"> PAGEREF _Toc44412871 \h </w:instrText>
        </w:r>
        <w:r w:rsidRPr="00171DB5">
          <w:rPr>
            <w:webHidden/>
          </w:rPr>
        </w:r>
        <w:r w:rsidRPr="00171DB5">
          <w:rPr>
            <w:webHidden/>
          </w:rPr>
          <w:fldChar w:fldCharType="separate"/>
        </w:r>
        <w:r w:rsidR="00154841">
          <w:rPr>
            <w:webHidden/>
          </w:rPr>
          <w:t>190</w:t>
        </w:r>
        <w:r w:rsidRPr="00171DB5">
          <w:rPr>
            <w:webHidden/>
          </w:rPr>
          <w:fldChar w:fldCharType="end"/>
        </w:r>
      </w:hyperlink>
    </w:p>
    <w:p w14:paraId="7A28AC65" w14:textId="4567E7F1" w:rsidR="00E659AA" w:rsidRPr="00171DB5" w:rsidRDefault="00E659AA" w:rsidP="000857BF">
      <w:pPr>
        <w:pStyle w:val="TOC3"/>
        <w:rPr>
          <w:rFonts w:eastAsiaTheme="minorEastAsia"/>
          <w:lang w:eastAsia="en-ZA"/>
        </w:rPr>
      </w:pPr>
      <w:hyperlink w:anchor="_Toc44412872" w:history="1">
        <w:r w:rsidRPr="00171DB5">
          <w:rPr>
            <w:rStyle w:val="Hyperlink"/>
            <w:bCs/>
          </w:rPr>
          <w:t xml:space="preserve">Acquisitions And Disposals Of Controlled Entities And Other Operating Units </w:t>
        </w:r>
        <w:r w:rsidRPr="00171DB5">
          <w:rPr>
            <w:rStyle w:val="Hyperlink"/>
            <w:bCs/>
          </w:rPr>
          <w:br/>
          <w:t>(GRAP 2)</w:t>
        </w:r>
        <w:r w:rsidRPr="00171DB5">
          <w:rPr>
            <w:webHidden/>
          </w:rPr>
          <w:tab/>
        </w:r>
        <w:r w:rsidRPr="00171DB5">
          <w:rPr>
            <w:webHidden/>
          </w:rPr>
          <w:fldChar w:fldCharType="begin"/>
        </w:r>
        <w:r w:rsidRPr="00171DB5">
          <w:rPr>
            <w:webHidden/>
          </w:rPr>
          <w:instrText xml:space="preserve"> PAGEREF _Toc44412872 \h </w:instrText>
        </w:r>
        <w:r w:rsidRPr="00171DB5">
          <w:rPr>
            <w:webHidden/>
          </w:rPr>
        </w:r>
        <w:r w:rsidRPr="00171DB5">
          <w:rPr>
            <w:webHidden/>
          </w:rPr>
          <w:fldChar w:fldCharType="separate"/>
        </w:r>
        <w:r w:rsidR="00154841">
          <w:rPr>
            <w:webHidden/>
          </w:rPr>
          <w:t>191</w:t>
        </w:r>
        <w:r w:rsidRPr="00171DB5">
          <w:rPr>
            <w:webHidden/>
          </w:rPr>
          <w:fldChar w:fldCharType="end"/>
        </w:r>
      </w:hyperlink>
    </w:p>
    <w:p w14:paraId="056AA976" w14:textId="3E39D5BA" w:rsidR="00E659AA" w:rsidRPr="00171DB5" w:rsidRDefault="00E659AA" w:rsidP="000857BF">
      <w:pPr>
        <w:pStyle w:val="TOC3"/>
        <w:rPr>
          <w:rFonts w:eastAsiaTheme="minorEastAsia"/>
          <w:lang w:eastAsia="en-ZA"/>
        </w:rPr>
      </w:pPr>
      <w:hyperlink w:anchor="_Toc44412873" w:history="1">
        <w:r w:rsidRPr="00171DB5">
          <w:rPr>
            <w:rStyle w:val="Hyperlink"/>
            <w:bCs/>
          </w:rPr>
          <w:t>Components of Cash and Cash Equivalents (GRAP 2)</w:t>
        </w:r>
        <w:r w:rsidRPr="00171DB5">
          <w:rPr>
            <w:webHidden/>
          </w:rPr>
          <w:tab/>
        </w:r>
        <w:r w:rsidRPr="00171DB5">
          <w:rPr>
            <w:webHidden/>
          </w:rPr>
          <w:fldChar w:fldCharType="begin"/>
        </w:r>
        <w:r w:rsidRPr="00171DB5">
          <w:rPr>
            <w:webHidden/>
          </w:rPr>
          <w:instrText xml:space="preserve"> PAGEREF _Toc44412873 \h </w:instrText>
        </w:r>
        <w:r w:rsidRPr="00171DB5">
          <w:rPr>
            <w:webHidden/>
          </w:rPr>
        </w:r>
        <w:r w:rsidRPr="00171DB5">
          <w:rPr>
            <w:webHidden/>
          </w:rPr>
          <w:fldChar w:fldCharType="separate"/>
        </w:r>
        <w:r w:rsidR="00154841">
          <w:rPr>
            <w:webHidden/>
          </w:rPr>
          <w:t>192</w:t>
        </w:r>
        <w:r w:rsidRPr="00171DB5">
          <w:rPr>
            <w:webHidden/>
          </w:rPr>
          <w:fldChar w:fldCharType="end"/>
        </w:r>
      </w:hyperlink>
    </w:p>
    <w:p w14:paraId="67F3D6A0" w14:textId="4BC91DDB" w:rsidR="00E659AA" w:rsidRPr="00171DB5" w:rsidRDefault="00E659AA" w:rsidP="000857BF">
      <w:pPr>
        <w:pStyle w:val="TOC3"/>
        <w:rPr>
          <w:rFonts w:eastAsiaTheme="minorEastAsia"/>
          <w:lang w:eastAsia="en-ZA"/>
        </w:rPr>
      </w:pPr>
      <w:hyperlink w:anchor="_Toc44412874" w:history="1">
        <w:r w:rsidRPr="00171DB5">
          <w:rPr>
            <w:rStyle w:val="Hyperlink"/>
            <w:bCs/>
          </w:rPr>
          <w:t>Other Disclosures (GRAP 2)</w:t>
        </w:r>
        <w:r w:rsidRPr="00171DB5">
          <w:rPr>
            <w:webHidden/>
          </w:rPr>
          <w:tab/>
        </w:r>
        <w:r w:rsidRPr="00171DB5">
          <w:rPr>
            <w:webHidden/>
          </w:rPr>
          <w:fldChar w:fldCharType="begin"/>
        </w:r>
        <w:r w:rsidRPr="00171DB5">
          <w:rPr>
            <w:webHidden/>
          </w:rPr>
          <w:instrText xml:space="preserve"> PAGEREF _Toc44412874 \h </w:instrText>
        </w:r>
        <w:r w:rsidRPr="00171DB5">
          <w:rPr>
            <w:webHidden/>
          </w:rPr>
        </w:r>
        <w:r w:rsidRPr="00171DB5">
          <w:rPr>
            <w:webHidden/>
          </w:rPr>
          <w:fldChar w:fldCharType="separate"/>
        </w:r>
        <w:r w:rsidR="00154841">
          <w:rPr>
            <w:webHidden/>
          </w:rPr>
          <w:t>192</w:t>
        </w:r>
        <w:r w:rsidRPr="00171DB5">
          <w:rPr>
            <w:webHidden/>
          </w:rPr>
          <w:fldChar w:fldCharType="end"/>
        </w:r>
      </w:hyperlink>
    </w:p>
    <w:p w14:paraId="6925FDD5" w14:textId="65CFB302" w:rsidR="00E659AA" w:rsidRDefault="00E659AA" w:rsidP="00E659AA">
      <w:pPr>
        <w:rPr>
          <w:rFonts w:ascii="Arial" w:hAnsi="Arial" w:cs="Arial"/>
          <w:sz w:val="20"/>
          <w:szCs w:val="20"/>
        </w:rPr>
      </w:pPr>
      <w:r w:rsidRPr="00171DB5">
        <w:rPr>
          <w:rFonts w:ascii="Arial" w:hAnsi="Arial" w:cs="Arial"/>
          <w:b/>
          <w:bCs/>
        </w:rPr>
        <w:fldChar w:fldCharType="end"/>
      </w:r>
      <w:bookmarkStart w:id="696" w:name="_Toc44394599"/>
    </w:p>
    <w:p w14:paraId="75D449D5" w14:textId="77777777" w:rsidR="00DD39FA" w:rsidRDefault="00DD39FA" w:rsidP="00DD39FA">
      <w:pPr>
        <w:rPr>
          <w:rFonts w:ascii="Arial" w:hAnsi="Arial" w:cs="Arial"/>
          <w:sz w:val="20"/>
          <w:szCs w:val="20"/>
        </w:rPr>
      </w:pPr>
    </w:p>
    <w:p w14:paraId="4B372CAB" w14:textId="1ED1E894" w:rsidR="00E659AA" w:rsidRDefault="00E659AA" w:rsidP="00DD39FA">
      <w:pPr>
        <w:rPr>
          <w:rFonts w:ascii="Arial" w:hAnsi="Arial" w:cs="Arial"/>
          <w:sz w:val="20"/>
          <w:szCs w:val="20"/>
        </w:rPr>
        <w:sectPr w:rsidR="00E659AA">
          <w:headerReference w:type="default" r:id="rId23"/>
          <w:pgSz w:w="11906" w:h="16838"/>
          <w:pgMar w:top="1440" w:right="1440" w:bottom="1440" w:left="1440" w:header="708" w:footer="708" w:gutter="0"/>
          <w:cols w:space="708"/>
          <w:docGrid w:linePitch="360"/>
        </w:sectPr>
      </w:pPr>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8"/>
        <w:gridCol w:w="3566"/>
        <w:gridCol w:w="50"/>
        <w:gridCol w:w="1172"/>
        <w:gridCol w:w="1196"/>
        <w:gridCol w:w="2048"/>
      </w:tblGrid>
      <w:tr w:rsidR="00DD39FA" w:rsidRPr="00983410" w14:paraId="5B2884D9" w14:textId="77777777" w:rsidTr="004A584A">
        <w:trPr>
          <w:tblHeader/>
        </w:trPr>
        <w:tc>
          <w:tcPr>
            <w:tcW w:w="548" w:type="pct"/>
            <w:shd w:val="clear" w:color="auto" w:fill="A6A6A6" w:themeFill="background1" w:themeFillShade="A6"/>
          </w:tcPr>
          <w:p w14:paraId="3E2D7065" w14:textId="77777777" w:rsidR="00DD39FA" w:rsidRPr="00DE30C8" w:rsidRDefault="00DD39FA" w:rsidP="004A584A">
            <w:pPr>
              <w:spacing w:before="60" w:after="60"/>
              <w:rPr>
                <w:rFonts w:ascii="Arial" w:hAnsi="Arial" w:cs="Arial"/>
                <w:b/>
                <w:color w:val="FFFFFF" w:themeColor="background1"/>
                <w:sz w:val="20"/>
                <w:szCs w:val="20"/>
              </w:rPr>
            </w:pPr>
          </w:p>
        </w:tc>
        <w:tc>
          <w:tcPr>
            <w:tcW w:w="1977" w:type="pct"/>
            <w:shd w:val="clear" w:color="auto" w:fill="A6A6A6" w:themeFill="background1" w:themeFillShade="A6"/>
          </w:tcPr>
          <w:p w14:paraId="703DB033" w14:textId="77777777" w:rsidR="00DD39FA" w:rsidRPr="00DE30C8" w:rsidRDefault="00DD39FA" w:rsidP="004A584A">
            <w:pPr>
              <w:spacing w:before="60" w:after="60"/>
              <w:rPr>
                <w:rFonts w:ascii="Arial" w:hAnsi="Arial" w:cs="Arial"/>
                <w:b/>
                <w:color w:val="FFFFFF" w:themeColor="background1"/>
                <w:sz w:val="20"/>
                <w:szCs w:val="20"/>
              </w:rPr>
            </w:pPr>
          </w:p>
        </w:tc>
        <w:tc>
          <w:tcPr>
            <w:tcW w:w="677" w:type="pct"/>
            <w:gridSpan w:val="2"/>
            <w:shd w:val="clear" w:color="auto" w:fill="A6A6A6" w:themeFill="background1" w:themeFillShade="A6"/>
          </w:tcPr>
          <w:p w14:paraId="099D88BF" w14:textId="77777777" w:rsidR="00DD39FA" w:rsidRPr="00DE30C8" w:rsidRDefault="00DD39FA" w:rsidP="004A584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663" w:type="pct"/>
            <w:shd w:val="clear" w:color="auto" w:fill="A6A6A6" w:themeFill="background1" w:themeFillShade="A6"/>
          </w:tcPr>
          <w:p w14:paraId="7B93B05F" w14:textId="77777777" w:rsidR="00DD39FA" w:rsidRPr="00DE30C8" w:rsidRDefault="00DD39FA" w:rsidP="004A584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135" w:type="pct"/>
            <w:shd w:val="clear" w:color="auto" w:fill="A6A6A6" w:themeFill="background1" w:themeFillShade="A6"/>
          </w:tcPr>
          <w:p w14:paraId="6BE2140F" w14:textId="77777777" w:rsidR="00DD39FA" w:rsidRPr="00DE30C8" w:rsidRDefault="00DD39FA" w:rsidP="004A584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DD39FA" w:rsidRPr="00983410" w14:paraId="3E82B2FF" w14:textId="77777777" w:rsidTr="004A584A">
        <w:tc>
          <w:tcPr>
            <w:tcW w:w="548" w:type="pct"/>
            <w:shd w:val="clear" w:color="auto" w:fill="D9D9D9" w:themeFill="background1" w:themeFillShade="D9"/>
          </w:tcPr>
          <w:p w14:paraId="3C7D6D59" w14:textId="77777777" w:rsidR="00DD39FA" w:rsidRPr="003D2D71" w:rsidRDefault="00DD39F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32D8B41E" w14:textId="29FF8427" w:rsidR="00DD39FA" w:rsidRPr="005F5F62" w:rsidRDefault="00DD39FA" w:rsidP="004A584A">
            <w:pPr>
              <w:pStyle w:val="Heading3"/>
              <w:spacing w:before="60" w:after="60"/>
              <w:rPr>
                <w:rFonts w:ascii="Arial" w:eastAsia="Times New Roman" w:hAnsi="Arial" w:cs="Arial"/>
                <w:color w:val="C0504D"/>
                <w:sz w:val="20"/>
                <w:szCs w:val="20"/>
                <w:lang w:eastAsia="en-GB"/>
              </w:rPr>
            </w:pPr>
            <w:bookmarkStart w:id="697" w:name="_Toc44412864"/>
            <w:bookmarkStart w:id="698" w:name="_Toc44440966"/>
            <w:bookmarkStart w:id="699" w:name="_Toc44441145"/>
            <w:bookmarkStart w:id="700" w:name="_Toc44441361"/>
            <w:bookmarkStart w:id="701" w:name="_Toc44501372"/>
            <w:bookmarkStart w:id="702" w:name="_Toc44501475"/>
            <w:bookmarkStart w:id="703" w:name="_Toc44501599"/>
            <w:bookmarkStart w:id="704" w:name="_Toc44502283"/>
            <w:bookmarkStart w:id="705" w:name="_Toc44508749"/>
            <w:bookmarkStart w:id="706" w:name="_Toc44514005"/>
            <w:bookmarkStart w:id="707" w:name="_Toc65677085"/>
            <w:r w:rsidRPr="005F5F62">
              <w:rPr>
                <w:rFonts w:ascii="Arial" w:eastAsia="Times New Roman" w:hAnsi="Arial" w:cs="Arial"/>
                <w:b/>
                <w:color w:val="C0504D"/>
                <w:sz w:val="20"/>
                <w:szCs w:val="20"/>
                <w:lang w:eastAsia="en-GB"/>
              </w:rPr>
              <w:t>General</w:t>
            </w:r>
            <w:r>
              <w:rPr>
                <w:rFonts w:ascii="Arial" w:eastAsia="Times New Roman" w:hAnsi="Arial" w:cs="Arial"/>
                <w:b/>
                <w:color w:val="C0504D"/>
                <w:sz w:val="20"/>
                <w:szCs w:val="20"/>
                <w:lang w:eastAsia="en-GB"/>
              </w:rPr>
              <w:t xml:space="preserve"> (GRAP 2)</w:t>
            </w:r>
            <w:bookmarkEnd w:id="697"/>
            <w:bookmarkEnd w:id="698"/>
            <w:bookmarkEnd w:id="699"/>
            <w:bookmarkEnd w:id="700"/>
            <w:bookmarkEnd w:id="701"/>
            <w:bookmarkEnd w:id="702"/>
            <w:bookmarkEnd w:id="703"/>
            <w:bookmarkEnd w:id="704"/>
            <w:bookmarkEnd w:id="705"/>
            <w:bookmarkEnd w:id="706"/>
            <w:bookmarkEnd w:id="707"/>
          </w:p>
        </w:tc>
      </w:tr>
      <w:tr w:rsidR="00DD39FA" w:rsidRPr="00983410" w14:paraId="4D513634" w14:textId="77777777" w:rsidTr="004A584A">
        <w:tc>
          <w:tcPr>
            <w:tcW w:w="548" w:type="pct"/>
          </w:tcPr>
          <w:p w14:paraId="3719C125" w14:textId="77777777" w:rsidR="00DD39FA" w:rsidRPr="00BB6EA8" w:rsidRDefault="00DD39F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7213807B" w14:textId="5DC9E20F" w:rsidR="00DD39FA" w:rsidRPr="003D2D71" w:rsidRDefault="00DD39FA" w:rsidP="00DD39FA">
            <w:pPr>
              <w:spacing w:before="60" w:after="60"/>
              <w:rPr>
                <w:rFonts w:ascii="Arial" w:hAnsi="Arial" w:cs="Arial"/>
                <w:sz w:val="20"/>
                <w:szCs w:val="20"/>
              </w:rPr>
            </w:pPr>
            <w:r w:rsidRPr="00DD39FA">
              <w:rPr>
                <w:rFonts w:ascii="Arial" w:hAnsi="Arial" w:cs="Arial"/>
                <w:sz w:val="20"/>
                <w:szCs w:val="20"/>
              </w:rPr>
              <w:t>Has a cash flow statement been presented as an integral part of the entity’s financial statements for the period?</w:t>
            </w:r>
          </w:p>
        </w:tc>
        <w:tc>
          <w:tcPr>
            <w:tcW w:w="650" w:type="pct"/>
          </w:tcPr>
          <w:p w14:paraId="0DCE7851" w14:textId="77777777" w:rsidR="00DD39FA" w:rsidRDefault="00000000" w:rsidP="00DD39FA">
            <w:pPr>
              <w:spacing w:before="60" w:after="60"/>
              <w:rPr>
                <w:rFonts w:ascii="Arial" w:hAnsi="Arial" w:cs="Arial"/>
                <w:sz w:val="20"/>
                <w:szCs w:val="20"/>
              </w:rPr>
            </w:pPr>
            <w:sdt>
              <w:sdtPr>
                <w:rPr>
                  <w:rFonts w:ascii="Arial" w:hAnsi="Arial" w:cs="Arial"/>
                  <w:sz w:val="20"/>
                  <w:szCs w:val="20"/>
                </w:rPr>
                <w:id w:val="-603654254"/>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N/A</w:t>
            </w:r>
          </w:p>
          <w:p w14:paraId="44EA82C2" w14:textId="77777777" w:rsidR="00DD39FA" w:rsidRDefault="00000000" w:rsidP="00DD39FA">
            <w:pPr>
              <w:spacing w:before="60" w:after="60"/>
              <w:rPr>
                <w:rFonts w:ascii="Arial" w:hAnsi="Arial" w:cs="Arial"/>
                <w:sz w:val="20"/>
                <w:szCs w:val="20"/>
              </w:rPr>
            </w:pPr>
            <w:sdt>
              <w:sdtPr>
                <w:rPr>
                  <w:rFonts w:ascii="Arial" w:hAnsi="Arial" w:cs="Arial"/>
                  <w:sz w:val="20"/>
                  <w:szCs w:val="20"/>
                </w:rPr>
                <w:id w:val="376984710"/>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sidRPr="00983410">
              <w:rPr>
                <w:rFonts w:ascii="Arial" w:hAnsi="Arial" w:cs="Arial"/>
                <w:sz w:val="20"/>
                <w:szCs w:val="20"/>
              </w:rPr>
              <w:t>Yes</w:t>
            </w:r>
          </w:p>
          <w:p w14:paraId="1373122F" w14:textId="73A72351" w:rsidR="00DD39FA" w:rsidRDefault="00000000" w:rsidP="00DD39FA">
            <w:pPr>
              <w:spacing w:before="60" w:after="60"/>
              <w:rPr>
                <w:rFonts w:ascii="MS Gothic" w:eastAsia="MS Gothic" w:hAnsi="MS Gothic" w:cs="Arial"/>
                <w:sz w:val="20"/>
                <w:szCs w:val="20"/>
              </w:rPr>
            </w:pPr>
            <w:sdt>
              <w:sdtPr>
                <w:rPr>
                  <w:rFonts w:ascii="Arial" w:hAnsi="Arial" w:cs="Arial"/>
                  <w:sz w:val="20"/>
                  <w:szCs w:val="20"/>
                </w:rPr>
                <w:id w:val="-530187292"/>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No</w:t>
            </w:r>
          </w:p>
        </w:tc>
        <w:tc>
          <w:tcPr>
            <w:tcW w:w="663" w:type="pct"/>
          </w:tcPr>
          <w:p w14:paraId="408D41F5" w14:textId="6516CF73" w:rsidR="00DD39FA" w:rsidRDefault="00DD39FA" w:rsidP="00DD39FA">
            <w:pPr>
              <w:spacing w:before="60" w:after="60"/>
              <w:rPr>
                <w:rFonts w:ascii="Arial" w:hAnsi="Arial" w:cs="Arial"/>
                <w:sz w:val="20"/>
                <w:szCs w:val="20"/>
              </w:rPr>
            </w:pPr>
            <w:r>
              <w:rPr>
                <w:rFonts w:ascii="Arial" w:hAnsi="Arial" w:cs="Arial"/>
                <w:sz w:val="20"/>
                <w:szCs w:val="20"/>
              </w:rPr>
              <w:t>2.2</w:t>
            </w:r>
          </w:p>
        </w:tc>
        <w:sdt>
          <w:sdtPr>
            <w:rPr>
              <w:rFonts w:ascii="Arial" w:hAnsi="Arial" w:cs="Arial"/>
              <w:sz w:val="20"/>
              <w:szCs w:val="20"/>
            </w:rPr>
            <w:id w:val="509495741"/>
            <w:placeholder>
              <w:docPart w:val="DefaultPlaceholder_-1854013440"/>
            </w:placeholder>
            <w:showingPlcHdr/>
          </w:sdtPr>
          <w:sdtContent>
            <w:tc>
              <w:tcPr>
                <w:tcW w:w="1135" w:type="pct"/>
              </w:tcPr>
              <w:p w14:paraId="06282647" w14:textId="17484B8B"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59CB3214" w14:textId="77777777" w:rsidTr="00DD39FA">
        <w:tc>
          <w:tcPr>
            <w:tcW w:w="548" w:type="pct"/>
            <w:shd w:val="clear" w:color="auto" w:fill="D9D9D9" w:themeFill="background1" w:themeFillShade="D9"/>
          </w:tcPr>
          <w:p w14:paraId="1AD968A7" w14:textId="77777777" w:rsidR="00DD39FA" w:rsidRPr="00DD39FA" w:rsidRDefault="00DD39F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4ECAEBF7" w14:textId="125B042B" w:rsidR="00DD39FA" w:rsidRPr="00DD39FA" w:rsidRDefault="00DD39FA" w:rsidP="00DD39FA">
            <w:pPr>
              <w:pStyle w:val="Heading3"/>
              <w:spacing w:before="60" w:after="60"/>
              <w:rPr>
                <w:rFonts w:ascii="Arial" w:eastAsia="Times New Roman" w:hAnsi="Arial" w:cs="Arial"/>
                <w:b/>
                <w:color w:val="C0504D"/>
                <w:sz w:val="20"/>
                <w:szCs w:val="20"/>
                <w:lang w:eastAsia="en-GB"/>
              </w:rPr>
            </w:pPr>
            <w:bookmarkStart w:id="708" w:name="_Toc44412865"/>
            <w:bookmarkStart w:id="709" w:name="_Toc44440967"/>
            <w:bookmarkStart w:id="710" w:name="_Toc44441146"/>
            <w:bookmarkStart w:id="711" w:name="_Toc44441362"/>
            <w:bookmarkStart w:id="712" w:name="_Toc44501373"/>
            <w:bookmarkStart w:id="713" w:name="_Toc44501476"/>
            <w:bookmarkStart w:id="714" w:name="_Toc44501600"/>
            <w:bookmarkStart w:id="715" w:name="_Toc44502284"/>
            <w:bookmarkStart w:id="716" w:name="_Toc44508750"/>
            <w:bookmarkStart w:id="717" w:name="_Toc44514006"/>
            <w:bookmarkStart w:id="718" w:name="_Toc65677086"/>
            <w:r w:rsidRPr="00DD39FA">
              <w:rPr>
                <w:rFonts w:ascii="Arial" w:eastAsia="Times New Roman" w:hAnsi="Arial" w:cs="Arial"/>
                <w:b/>
                <w:color w:val="C0504D"/>
                <w:sz w:val="20"/>
                <w:szCs w:val="20"/>
                <w:lang w:eastAsia="en-GB"/>
              </w:rPr>
              <w:t>Presentation of a Cash Flow Statement (GRAP 2)</w:t>
            </w:r>
            <w:bookmarkEnd w:id="708"/>
            <w:bookmarkEnd w:id="709"/>
            <w:bookmarkEnd w:id="710"/>
            <w:bookmarkEnd w:id="711"/>
            <w:bookmarkEnd w:id="712"/>
            <w:bookmarkEnd w:id="713"/>
            <w:bookmarkEnd w:id="714"/>
            <w:bookmarkEnd w:id="715"/>
            <w:bookmarkEnd w:id="716"/>
            <w:bookmarkEnd w:id="717"/>
            <w:bookmarkEnd w:id="718"/>
          </w:p>
        </w:tc>
      </w:tr>
      <w:tr w:rsidR="00DD39FA" w:rsidRPr="00983410" w14:paraId="1790A2D1" w14:textId="77777777" w:rsidTr="004A584A">
        <w:tc>
          <w:tcPr>
            <w:tcW w:w="548" w:type="pct"/>
          </w:tcPr>
          <w:p w14:paraId="46939F72" w14:textId="77777777" w:rsidR="00DD39FA" w:rsidRPr="00BB6EA8" w:rsidRDefault="00DD39F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2858A06C" w14:textId="570C87FC" w:rsidR="00DD39FA" w:rsidRPr="00DD39FA" w:rsidRDefault="00DD39FA" w:rsidP="00DD39FA">
            <w:pPr>
              <w:spacing w:before="60" w:after="60"/>
              <w:rPr>
                <w:rFonts w:ascii="Arial" w:hAnsi="Arial" w:cs="Arial"/>
                <w:sz w:val="20"/>
                <w:szCs w:val="20"/>
              </w:rPr>
            </w:pPr>
            <w:r w:rsidRPr="00DD39FA">
              <w:rPr>
                <w:rFonts w:ascii="Arial" w:hAnsi="Arial" w:cs="Arial"/>
                <w:sz w:val="20"/>
                <w:szCs w:val="20"/>
              </w:rPr>
              <w:t>Have the cash flows during the period been classified under the following headings:</w:t>
            </w:r>
          </w:p>
        </w:tc>
        <w:tc>
          <w:tcPr>
            <w:tcW w:w="650" w:type="pct"/>
          </w:tcPr>
          <w:p w14:paraId="4A944DF4" w14:textId="77777777" w:rsidR="00DD39FA" w:rsidRDefault="00000000" w:rsidP="00DD39FA">
            <w:pPr>
              <w:spacing w:before="60" w:after="60"/>
              <w:rPr>
                <w:rFonts w:ascii="Arial" w:hAnsi="Arial" w:cs="Arial"/>
                <w:sz w:val="20"/>
                <w:szCs w:val="20"/>
              </w:rPr>
            </w:pPr>
            <w:sdt>
              <w:sdtPr>
                <w:rPr>
                  <w:rFonts w:ascii="Arial" w:hAnsi="Arial" w:cs="Arial"/>
                  <w:sz w:val="20"/>
                  <w:szCs w:val="20"/>
                </w:rPr>
                <w:id w:val="-1539039321"/>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N/A</w:t>
            </w:r>
          </w:p>
          <w:p w14:paraId="6B0F1810" w14:textId="371A4BD1" w:rsidR="00DD39FA" w:rsidRDefault="00DD39FA" w:rsidP="00DD39FA">
            <w:pPr>
              <w:spacing w:before="60" w:after="60"/>
              <w:rPr>
                <w:rFonts w:ascii="MS Gothic" w:eastAsia="MS Gothic" w:hAnsi="MS Gothic" w:cs="Arial"/>
                <w:sz w:val="20"/>
                <w:szCs w:val="20"/>
              </w:rPr>
            </w:pPr>
          </w:p>
        </w:tc>
        <w:tc>
          <w:tcPr>
            <w:tcW w:w="663" w:type="pct"/>
          </w:tcPr>
          <w:p w14:paraId="3D1B0CEF" w14:textId="7C484286" w:rsidR="00DD39FA" w:rsidRDefault="00DD39FA" w:rsidP="00DD39FA">
            <w:pPr>
              <w:spacing w:before="60" w:after="60"/>
              <w:rPr>
                <w:rFonts w:ascii="Arial" w:hAnsi="Arial" w:cs="Arial"/>
                <w:sz w:val="20"/>
                <w:szCs w:val="20"/>
              </w:rPr>
            </w:pPr>
            <w:r>
              <w:rPr>
                <w:rFonts w:ascii="Arial" w:hAnsi="Arial" w:cs="Arial"/>
                <w:sz w:val="20"/>
                <w:szCs w:val="20"/>
              </w:rPr>
              <w:t>2.11</w:t>
            </w:r>
          </w:p>
        </w:tc>
        <w:sdt>
          <w:sdtPr>
            <w:rPr>
              <w:rFonts w:ascii="Arial" w:hAnsi="Arial" w:cs="Arial"/>
              <w:sz w:val="20"/>
              <w:szCs w:val="20"/>
            </w:rPr>
            <w:id w:val="-124240751"/>
            <w:placeholder>
              <w:docPart w:val="DefaultPlaceholder_-1854013440"/>
            </w:placeholder>
            <w:showingPlcHdr/>
          </w:sdtPr>
          <w:sdtContent>
            <w:tc>
              <w:tcPr>
                <w:tcW w:w="1135" w:type="pct"/>
              </w:tcPr>
              <w:p w14:paraId="51CBEEAF" w14:textId="6500073D"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3CE0F45E" w14:textId="77777777" w:rsidTr="004A584A">
        <w:tc>
          <w:tcPr>
            <w:tcW w:w="548" w:type="pct"/>
          </w:tcPr>
          <w:p w14:paraId="412307F5" w14:textId="77777777" w:rsidR="00DD39FA" w:rsidRPr="00DD39FA" w:rsidRDefault="00DD39FA" w:rsidP="00DD39FA">
            <w:pPr>
              <w:spacing w:before="60" w:after="60"/>
              <w:rPr>
                <w:rFonts w:ascii="Arial" w:eastAsia="Times New Roman" w:hAnsi="Arial" w:cs="Arial"/>
                <w:b/>
                <w:color w:val="C0504D"/>
                <w:sz w:val="20"/>
                <w:szCs w:val="20"/>
                <w:lang w:eastAsia="en-GB"/>
              </w:rPr>
            </w:pPr>
          </w:p>
        </w:tc>
        <w:tc>
          <w:tcPr>
            <w:tcW w:w="2004" w:type="pct"/>
            <w:gridSpan w:val="2"/>
          </w:tcPr>
          <w:p w14:paraId="77F52608" w14:textId="2550FE03" w:rsidR="00DD39FA" w:rsidRPr="00DD39FA" w:rsidRDefault="00DD39FA" w:rsidP="0060763B">
            <w:pPr>
              <w:pStyle w:val="ListParagraph"/>
              <w:numPr>
                <w:ilvl w:val="0"/>
                <w:numId w:val="232"/>
              </w:numPr>
              <w:spacing w:before="60" w:after="60"/>
              <w:contextualSpacing w:val="0"/>
              <w:jc w:val="left"/>
              <w:rPr>
                <w:rFonts w:ascii="Arial" w:hAnsi="Arial" w:cs="Arial"/>
                <w:sz w:val="20"/>
                <w:szCs w:val="20"/>
              </w:rPr>
            </w:pPr>
            <w:r>
              <w:rPr>
                <w:rFonts w:ascii="Arial" w:hAnsi="Arial" w:cs="Arial"/>
                <w:sz w:val="20"/>
                <w:szCs w:val="20"/>
              </w:rPr>
              <w:t>operating activities</w:t>
            </w:r>
          </w:p>
        </w:tc>
        <w:tc>
          <w:tcPr>
            <w:tcW w:w="650" w:type="pct"/>
          </w:tcPr>
          <w:p w14:paraId="06DB691F" w14:textId="7553FC83" w:rsidR="00DD39FA" w:rsidRDefault="00000000" w:rsidP="00DD39FA">
            <w:pPr>
              <w:spacing w:before="60" w:after="60"/>
              <w:rPr>
                <w:rFonts w:ascii="Arial" w:hAnsi="Arial" w:cs="Arial"/>
                <w:sz w:val="20"/>
                <w:szCs w:val="20"/>
              </w:rPr>
            </w:pPr>
            <w:sdt>
              <w:sdtPr>
                <w:rPr>
                  <w:rFonts w:ascii="Arial" w:hAnsi="Arial" w:cs="Arial"/>
                  <w:sz w:val="20"/>
                  <w:szCs w:val="20"/>
                </w:rPr>
                <w:id w:val="-1490929563"/>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sidRPr="00983410">
              <w:rPr>
                <w:rFonts w:ascii="Arial" w:hAnsi="Arial" w:cs="Arial"/>
                <w:sz w:val="20"/>
                <w:szCs w:val="20"/>
              </w:rPr>
              <w:t>Yes</w:t>
            </w:r>
          </w:p>
          <w:p w14:paraId="12C1048F" w14:textId="2A5C75B9" w:rsidR="00DD39FA" w:rsidRDefault="00000000" w:rsidP="00DD39FA">
            <w:pPr>
              <w:spacing w:before="60" w:after="60"/>
              <w:rPr>
                <w:rFonts w:ascii="MS Gothic" w:eastAsia="MS Gothic" w:hAnsi="MS Gothic" w:cs="Arial"/>
                <w:sz w:val="20"/>
                <w:szCs w:val="20"/>
              </w:rPr>
            </w:pPr>
            <w:sdt>
              <w:sdtPr>
                <w:rPr>
                  <w:rFonts w:ascii="Arial" w:hAnsi="Arial" w:cs="Arial"/>
                  <w:sz w:val="20"/>
                  <w:szCs w:val="20"/>
                </w:rPr>
                <w:id w:val="-1142808444"/>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No</w:t>
            </w:r>
          </w:p>
        </w:tc>
        <w:tc>
          <w:tcPr>
            <w:tcW w:w="663" w:type="pct"/>
          </w:tcPr>
          <w:p w14:paraId="41C48A04" w14:textId="77777777" w:rsidR="00DD39FA" w:rsidRDefault="00DD39FA" w:rsidP="00DD39FA">
            <w:pPr>
              <w:spacing w:before="60" w:after="60"/>
              <w:rPr>
                <w:rFonts w:ascii="Arial" w:hAnsi="Arial" w:cs="Arial"/>
                <w:sz w:val="20"/>
                <w:szCs w:val="20"/>
              </w:rPr>
            </w:pPr>
            <w:r>
              <w:rPr>
                <w:rFonts w:ascii="Arial" w:hAnsi="Arial" w:cs="Arial"/>
                <w:sz w:val="20"/>
                <w:szCs w:val="20"/>
              </w:rPr>
              <w:t>2.11</w:t>
            </w:r>
          </w:p>
          <w:p w14:paraId="11D89AF9" w14:textId="496E7BEF" w:rsidR="00DD39FA" w:rsidRDefault="00DD39FA" w:rsidP="00DD39FA">
            <w:pPr>
              <w:spacing w:before="60" w:after="60"/>
              <w:rPr>
                <w:rFonts w:ascii="Arial" w:hAnsi="Arial" w:cs="Arial"/>
                <w:sz w:val="20"/>
                <w:szCs w:val="20"/>
              </w:rPr>
            </w:pPr>
            <w:r>
              <w:rPr>
                <w:rFonts w:ascii="Arial" w:hAnsi="Arial" w:cs="Arial"/>
                <w:sz w:val="20"/>
                <w:szCs w:val="20"/>
              </w:rPr>
              <w:t>2.14 – 2.16</w:t>
            </w:r>
          </w:p>
        </w:tc>
        <w:sdt>
          <w:sdtPr>
            <w:rPr>
              <w:rFonts w:ascii="Arial" w:hAnsi="Arial" w:cs="Arial"/>
              <w:sz w:val="20"/>
              <w:szCs w:val="20"/>
            </w:rPr>
            <w:id w:val="539249343"/>
            <w:placeholder>
              <w:docPart w:val="DefaultPlaceholder_-1854013440"/>
            </w:placeholder>
            <w:showingPlcHdr/>
          </w:sdtPr>
          <w:sdtContent>
            <w:tc>
              <w:tcPr>
                <w:tcW w:w="1135" w:type="pct"/>
              </w:tcPr>
              <w:p w14:paraId="3DBDFEB3" w14:textId="7120DAEA"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134E6799" w14:textId="77777777" w:rsidTr="004A584A">
        <w:tc>
          <w:tcPr>
            <w:tcW w:w="548" w:type="pct"/>
          </w:tcPr>
          <w:p w14:paraId="1614232B" w14:textId="77777777" w:rsidR="00DD39FA" w:rsidRPr="00DD39FA" w:rsidRDefault="00DD39FA" w:rsidP="00DD39FA">
            <w:pPr>
              <w:spacing w:before="60" w:after="60"/>
              <w:rPr>
                <w:rFonts w:ascii="Arial" w:eastAsia="Times New Roman" w:hAnsi="Arial" w:cs="Arial"/>
                <w:b/>
                <w:color w:val="C0504D"/>
                <w:sz w:val="20"/>
                <w:szCs w:val="20"/>
                <w:lang w:eastAsia="en-GB"/>
              </w:rPr>
            </w:pPr>
          </w:p>
        </w:tc>
        <w:tc>
          <w:tcPr>
            <w:tcW w:w="2004" w:type="pct"/>
            <w:gridSpan w:val="2"/>
          </w:tcPr>
          <w:p w14:paraId="1D95DDD3" w14:textId="7E93725C" w:rsidR="00DD39FA" w:rsidRPr="00DD39FA" w:rsidRDefault="00DD39FA" w:rsidP="0060763B">
            <w:pPr>
              <w:pStyle w:val="ListParagraph"/>
              <w:numPr>
                <w:ilvl w:val="0"/>
                <w:numId w:val="232"/>
              </w:numPr>
              <w:spacing w:before="60" w:after="60"/>
              <w:contextualSpacing w:val="0"/>
              <w:jc w:val="left"/>
              <w:rPr>
                <w:rFonts w:ascii="Arial" w:hAnsi="Arial" w:cs="Arial"/>
                <w:sz w:val="20"/>
                <w:szCs w:val="20"/>
              </w:rPr>
            </w:pPr>
            <w:r>
              <w:rPr>
                <w:rFonts w:ascii="Arial" w:hAnsi="Arial" w:cs="Arial"/>
                <w:sz w:val="20"/>
                <w:szCs w:val="20"/>
              </w:rPr>
              <w:t>investing activities</w:t>
            </w:r>
          </w:p>
        </w:tc>
        <w:tc>
          <w:tcPr>
            <w:tcW w:w="650" w:type="pct"/>
          </w:tcPr>
          <w:p w14:paraId="379CE823" w14:textId="77777777" w:rsidR="00DD39FA" w:rsidRDefault="00000000" w:rsidP="00DD39FA">
            <w:pPr>
              <w:spacing w:before="60" w:after="60"/>
              <w:rPr>
                <w:rFonts w:ascii="Arial" w:hAnsi="Arial" w:cs="Arial"/>
                <w:sz w:val="20"/>
                <w:szCs w:val="20"/>
              </w:rPr>
            </w:pPr>
            <w:sdt>
              <w:sdtPr>
                <w:rPr>
                  <w:rFonts w:ascii="Arial" w:hAnsi="Arial" w:cs="Arial"/>
                  <w:sz w:val="20"/>
                  <w:szCs w:val="20"/>
                </w:rPr>
                <w:id w:val="750399534"/>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sidRPr="00983410">
              <w:rPr>
                <w:rFonts w:ascii="Arial" w:hAnsi="Arial" w:cs="Arial"/>
                <w:sz w:val="20"/>
                <w:szCs w:val="20"/>
              </w:rPr>
              <w:t>Yes</w:t>
            </w:r>
          </w:p>
          <w:p w14:paraId="196B99C8" w14:textId="19825278" w:rsidR="00DD39FA" w:rsidRDefault="00000000" w:rsidP="00DD39FA">
            <w:pPr>
              <w:spacing w:before="60" w:after="60"/>
              <w:rPr>
                <w:rFonts w:ascii="MS Gothic" w:eastAsia="MS Gothic" w:hAnsi="MS Gothic" w:cs="Arial"/>
                <w:sz w:val="20"/>
                <w:szCs w:val="20"/>
              </w:rPr>
            </w:pPr>
            <w:sdt>
              <w:sdtPr>
                <w:rPr>
                  <w:rFonts w:ascii="Arial" w:hAnsi="Arial" w:cs="Arial"/>
                  <w:sz w:val="20"/>
                  <w:szCs w:val="20"/>
                </w:rPr>
                <w:id w:val="-1281480575"/>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No</w:t>
            </w:r>
          </w:p>
        </w:tc>
        <w:tc>
          <w:tcPr>
            <w:tcW w:w="663" w:type="pct"/>
          </w:tcPr>
          <w:p w14:paraId="2BC88846" w14:textId="77777777" w:rsidR="00DD39FA" w:rsidRDefault="00DD39FA" w:rsidP="00DD39FA">
            <w:pPr>
              <w:spacing w:before="60" w:after="60"/>
              <w:rPr>
                <w:rFonts w:ascii="Arial" w:hAnsi="Arial" w:cs="Arial"/>
                <w:sz w:val="20"/>
                <w:szCs w:val="20"/>
              </w:rPr>
            </w:pPr>
            <w:r>
              <w:rPr>
                <w:rFonts w:ascii="Arial" w:hAnsi="Arial" w:cs="Arial"/>
                <w:sz w:val="20"/>
                <w:szCs w:val="20"/>
              </w:rPr>
              <w:t>2.11</w:t>
            </w:r>
          </w:p>
          <w:p w14:paraId="4FF754FD" w14:textId="6E8491A0" w:rsidR="00DD39FA" w:rsidRDefault="00DD39FA" w:rsidP="00DD39FA">
            <w:pPr>
              <w:spacing w:before="60" w:after="60"/>
              <w:rPr>
                <w:rFonts w:ascii="Arial" w:hAnsi="Arial" w:cs="Arial"/>
                <w:sz w:val="20"/>
                <w:szCs w:val="20"/>
              </w:rPr>
            </w:pPr>
            <w:r>
              <w:rPr>
                <w:rFonts w:ascii="Arial" w:hAnsi="Arial" w:cs="Arial"/>
                <w:sz w:val="20"/>
                <w:szCs w:val="20"/>
              </w:rPr>
              <w:t>2.17</w:t>
            </w:r>
          </w:p>
        </w:tc>
        <w:sdt>
          <w:sdtPr>
            <w:rPr>
              <w:rFonts w:ascii="Arial" w:hAnsi="Arial" w:cs="Arial"/>
              <w:sz w:val="20"/>
              <w:szCs w:val="20"/>
            </w:rPr>
            <w:id w:val="-1753807266"/>
            <w:placeholder>
              <w:docPart w:val="DefaultPlaceholder_-1854013440"/>
            </w:placeholder>
            <w:showingPlcHdr/>
          </w:sdtPr>
          <w:sdtContent>
            <w:tc>
              <w:tcPr>
                <w:tcW w:w="1135" w:type="pct"/>
              </w:tcPr>
              <w:p w14:paraId="5E8444C0" w14:textId="443599B3"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58DC3CE2" w14:textId="77777777" w:rsidTr="004A584A">
        <w:tc>
          <w:tcPr>
            <w:tcW w:w="548" w:type="pct"/>
          </w:tcPr>
          <w:p w14:paraId="527B4B3B" w14:textId="77777777" w:rsidR="00DD39FA" w:rsidRPr="00DD39FA" w:rsidRDefault="00DD39FA" w:rsidP="00DD39FA">
            <w:pPr>
              <w:spacing w:before="60" w:after="60"/>
              <w:rPr>
                <w:rFonts w:ascii="Arial" w:eastAsia="Times New Roman" w:hAnsi="Arial" w:cs="Arial"/>
                <w:b/>
                <w:color w:val="C0504D"/>
                <w:sz w:val="20"/>
                <w:szCs w:val="20"/>
                <w:lang w:eastAsia="en-GB"/>
              </w:rPr>
            </w:pPr>
          </w:p>
        </w:tc>
        <w:tc>
          <w:tcPr>
            <w:tcW w:w="2004" w:type="pct"/>
            <w:gridSpan w:val="2"/>
          </w:tcPr>
          <w:p w14:paraId="5F01FC42" w14:textId="3711E4FA" w:rsidR="00DD39FA" w:rsidRPr="00DD39FA" w:rsidRDefault="00DD39FA" w:rsidP="0060763B">
            <w:pPr>
              <w:pStyle w:val="ListParagraph"/>
              <w:numPr>
                <w:ilvl w:val="0"/>
                <w:numId w:val="232"/>
              </w:numPr>
              <w:spacing w:before="60" w:after="60"/>
              <w:contextualSpacing w:val="0"/>
              <w:jc w:val="left"/>
              <w:rPr>
                <w:rFonts w:ascii="Arial" w:hAnsi="Arial" w:cs="Arial"/>
                <w:sz w:val="20"/>
                <w:szCs w:val="20"/>
              </w:rPr>
            </w:pPr>
            <w:r>
              <w:rPr>
                <w:rFonts w:ascii="Arial" w:hAnsi="Arial" w:cs="Arial"/>
                <w:sz w:val="20"/>
                <w:szCs w:val="20"/>
              </w:rPr>
              <w:t>financing activities</w:t>
            </w:r>
          </w:p>
        </w:tc>
        <w:tc>
          <w:tcPr>
            <w:tcW w:w="650" w:type="pct"/>
          </w:tcPr>
          <w:p w14:paraId="3D627E0F" w14:textId="77777777" w:rsidR="00DD39FA" w:rsidRDefault="00000000" w:rsidP="00DD39FA">
            <w:pPr>
              <w:spacing w:before="60" w:after="60"/>
              <w:rPr>
                <w:rFonts w:ascii="Arial" w:hAnsi="Arial" w:cs="Arial"/>
                <w:sz w:val="20"/>
                <w:szCs w:val="20"/>
              </w:rPr>
            </w:pPr>
            <w:sdt>
              <w:sdtPr>
                <w:rPr>
                  <w:rFonts w:ascii="Arial" w:hAnsi="Arial" w:cs="Arial"/>
                  <w:sz w:val="20"/>
                  <w:szCs w:val="20"/>
                </w:rPr>
                <w:id w:val="1866786157"/>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sidRPr="00983410">
              <w:rPr>
                <w:rFonts w:ascii="Arial" w:hAnsi="Arial" w:cs="Arial"/>
                <w:sz w:val="20"/>
                <w:szCs w:val="20"/>
              </w:rPr>
              <w:t>Yes</w:t>
            </w:r>
          </w:p>
          <w:p w14:paraId="6A376A68" w14:textId="068AD015" w:rsidR="00DD39FA" w:rsidRDefault="00000000" w:rsidP="00DD39FA">
            <w:pPr>
              <w:spacing w:before="60" w:after="60"/>
              <w:rPr>
                <w:rFonts w:ascii="MS Gothic" w:eastAsia="MS Gothic" w:hAnsi="MS Gothic" w:cs="Arial"/>
                <w:sz w:val="20"/>
                <w:szCs w:val="20"/>
              </w:rPr>
            </w:pPr>
            <w:sdt>
              <w:sdtPr>
                <w:rPr>
                  <w:rFonts w:ascii="Arial" w:hAnsi="Arial" w:cs="Arial"/>
                  <w:sz w:val="20"/>
                  <w:szCs w:val="20"/>
                </w:rPr>
                <w:id w:val="72246911"/>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No</w:t>
            </w:r>
          </w:p>
        </w:tc>
        <w:tc>
          <w:tcPr>
            <w:tcW w:w="663" w:type="pct"/>
          </w:tcPr>
          <w:p w14:paraId="049BE9CF" w14:textId="77777777" w:rsidR="00DD39FA" w:rsidRDefault="00DD39FA" w:rsidP="00DD39FA">
            <w:pPr>
              <w:spacing w:before="60" w:after="60"/>
              <w:rPr>
                <w:rFonts w:ascii="Arial" w:hAnsi="Arial" w:cs="Arial"/>
                <w:sz w:val="20"/>
                <w:szCs w:val="20"/>
              </w:rPr>
            </w:pPr>
            <w:r>
              <w:rPr>
                <w:rFonts w:ascii="Arial" w:hAnsi="Arial" w:cs="Arial"/>
                <w:sz w:val="20"/>
                <w:szCs w:val="20"/>
              </w:rPr>
              <w:t>2.11</w:t>
            </w:r>
          </w:p>
          <w:p w14:paraId="6AFA1057" w14:textId="579CD41E" w:rsidR="00DD39FA" w:rsidRDefault="00DD39FA" w:rsidP="00DD39FA">
            <w:pPr>
              <w:spacing w:before="60" w:after="60"/>
              <w:rPr>
                <w:rFonts w:ascii="Arial" w:hAnsi="Arial" w:cs="Arial"/>
                <w:sz w:val="20"/>
                <w:szCs w:val="20"/>
              </w:rPr>
            </w:pPr>
            <w:r>
              <w:rPr>
                <w:rFonts w:ascii="Arial" w:hAnsi="Arial" w:cs="Arial"/>
                <w:sz w:val="20"/>
                <w:szCs w:val="20"/>
              </w:rPr>
              <w:t>2.18</w:t>
            </w:r>
          </w:p>
        </w:tc>
        <w:sdt>
          <w:sdtPr>
            <w:rPr>
              <w:rFonts w:ascii="Arial" w:hAnsi="Arial" w:cs="Arial"/>
              <w:sz w:val="20"/>
              <w:szCs w:val="20"/>
            </w:rPr>
            <w:id w:val="-930896402"/>
            <w:placeholder>
              <w:docPart w:val="DefaultPlaceholder_-1854013440"/>
            </w:placeholder>
            <w:showingPlcHdr/>
          </w:sdtPr>
          <w:sdtContent>
            <w:tc>
              <w:tcPr>
                <w:tcW w:w="1135" w:type="pct"/>
              </w:tcPr>
              <w:p w14:paraId="1651BD6A" w14:textId="761FA0E8"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63AA86B6" w14:textId="77777777" w:rsidTr="00971252">
        <w:tc>
          <w:tcPr>
            <w:tcW w:w="548" w:type="pct"/>
            <w:shd w:val="clear" w:color="auto" w:fill="D9D9D9" w:themeFill="background1" w:themeFillShade="D9"/>
          </w:tcPr>
          <w:p w14:paraId="5F28F608" w14:textId="77777777" w:rsidR="00DD39FA" w:rsidRPr="00DD39FA" w:rsidRDefault="00DD39F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59DBE344" w14:textId="2F7B1485" w:rsidR="00DD39FA" w:rsidRPr="00DD39FA" w:rsidRDefault="00DD39FA" w:rsidP="00DD39FA">
            <w:pPr>
              <w:pStyle w:val="Heading3"/>
              <w:spacing w:before="60" w:after="60"/>
              <w:rPr>
                <w:rFonts w:ascii="Arial" w:eastAsia="Times New Roman" w:hAnsi="Arial" w:cs="Arial"/>
                <w:b/>
                <w:color w:val="C0504D"/>
                <w:sz w:val="20"/>
                <w:szCs w:val="20"/>
                <w:lang w:eastAsia="en-GB"/>
              </w:rPr>
            </w:pPr>
            <w:bookmarkStart w:id="719" w:name="_Toc44412866"/>
            <w:bookmarkStart w:id="720" w:name="_Toc44440968"/>
            <w:bookmarkStart w:id="721" w:name="_Toc44441147"/>
            <w:bookmarkStart w:id="722" w:name="_Toc44441363"/>
            <w:bookmarkStart w:id="723" w:name="_Toc44501374"/>
            <w:bookmarkStart w:id="724" w:name="_Toc44501477"/>
            <w:bookmarkStart w:id="725" w:name="_Toc44501601"/>
            <w:bookmarkStart w:id="726" w:name="_Toc44502285"/>
            <w:bookmarkStart w:id="727" w:name="_Toc44508751"/>
            <w:bookmarkStart w:id="728" w:name="_Toc44514007"/>
            <w:bookmarkStart w:id="729" w:name="_Toc65677087"/>
            <w:r w:rsidRPr="00DD39FA">
              <w:rPr>
                <w:rFonts w:ascii="Arial" w:eastAsia="Times New Roman" w:hAnsi="Arial" w:cs="Arial"/>
                <w:b/>
                <w:color w:val="C0504D"/>
                <w:sz w:val="20"/>
                <w:szCs w:val="20"/>
                <w:lang w:eastAsia="en-GB"/>
              </w:rPr>
              <w:t>Reporting Cash Flows from Operating Activities (GRAP 2)</w:t>
            </w:r>
            <w:bookmarkEnd w:id="719"/>
            <w:bookmarkEnd w:id="720"/>
            <w:bookmarkEnd w:id="721"/>
            <w:bookmarkEnd w:id="722"/>
            <w:bookmarkEnd w:id="723"/>
            <w:bookmarkEnd w:id="724"/>
            <w:bookmarkEnd w:id="725"/>
            <w:bookmarkEnd w:id="726"/>
            <w:bookmarkEnd w:id="727"/>
            <w:bookmarkEnd w:id="728"/>
            <w:bookmarkEnd w:id="729"/>
          </w:p>
        </w:tc>
      </w:tr>
      <w:tr w:rsidR="00DD39FA" w:rsidRPr="00983410" w14:paraId="6302587B" w14:textId="77777777" w:rsidTr="004A584A">
        <w:tc>
          <w:tcPr>
            <w:tcW w:w="548" w:type="pct"/>
          </w:tcPr>
          <w:p w14:paraId="2E89697B" w14:textId="77777777" w:rsidR="00DD39FA" w:rsidRPr="00BB6EA8" w:rsidRDefault="00DD39F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68A04E80" w14:textId="4D90888F" w:rsidR="00DD39FA" w:rsidRPr="00DD39FA" w:rsidRDefault="00DD39FA" w:rsidP="00DD39FA">
            <w:pPr>
              <w:spacing w:before="60" w:after="60"/>
              <w:rPr>
                <w:rFonts w:ascii="Arial" w:hAnsi="Arial" w:cs="Arial"/>
                <w:sz w:val="20"/>
                <w:szCs w:val="20"/>
              </w:rPr>
            </w:pPr>
            <w:r w:rsidRPr="00DD39FA">
              <w:rPr>
                <w:rFonts w:ascii="Arial" w:hAnsi="Arial" w:cs="Arial"/>
                <w:sz w:val="20"/>
                <w:szCs w:val="20"/>
              </w:rPr>
              <w:t>Have cash flows from operating activities been reported using the direct method?</w:t>
            </w:r>
          </w:p>
        </w:tc>
        <w:tc>
          <w:tcPr>
            <w:tcW w:w="650" w:type="pct"/>
          </w:tcPr>
          <w:p w14:paraId="0807135B" w14:textId="77777777" w:rsidR="00DD39FA" w:rsidRDefault="00000000" w:rsidP="00DD39FA">
            <w:pPr>
              <w:spacing w:before="60" w:after="60"/>
              <w:rPr>
                <w:rFonts w:ascii="Arial" w:hAnsi="Arial" w:cs="Arial"/>
                <w:sz w:val="20"/>
                <w:szCs w:val="20"/>
              </w:rPr>
            </w:pPr>
            <w:sdt>
              <w:sdtPr>
                <w:rPr>
                  <w:rFonts w:ascii="Arial" w:hAnsi="Arial" w:cs="Arial"/>
                  <w:sz w:val="20"/>
                  <w:szCs w:val="20"/>
                </w:rPr>
                <w:id w:val="-739713240"/>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N/A</w:t>
            </w:r>
          </w:p>
          <w:p w14:paraId="127E2BEE" w14:textId="77777777" w:rsidR="00DD39FA" w:rsidRDefault="00000000" w:rsidP="00DD39FA">
            <w:pPr>
              <w:spacing w:before="60" w:after="60"/>
              <w:rPr>
                <w:rFonts w:ascii="Arial" w:hAnsi="Arial" w:cs="Arial"/>
                <w:sz w:val="20"/>
                <w:szCs w:val="20"/>
              </w:rPr>
            </w:pPr>
            <w:sdt>
              <w:sdtPr>
                <w:rPr>
                  <w:rFonts w:ascii="Arial" w:hAnsi="Arial" w:cs="Arial"/>
                  <w:sz w:val="20"/>
                  <w:szCs w:val="20"/>
                </w:rPr>
                <w:id w:val="2017570643"/>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sidRPr="00983410">
              <w:rPr>
                <w:rFonts w:ascii="Arial" w:hAnsi="Arial" w:cs="Arial"/>
                <w:sz w:val="20"/>
                <w:szCs w:val="20"/>
              </w:rPr>
              <w:t>Yes</w:t>
            </w:r>
          </w:p>
          <w:p w14:paraId="68F074E4" w14:textId="0D6800D6" w:rsidR="00DD39FA" w:rsidRDefault="00000000" w:rsidP="00DD39FA">
            <w:pPr>
              <w:spacing w:before="60" w:after="60"/>
              <w:rPr>
                <w:rFonts w:ascii="MS Gothic" w:eastAsia="MS Gothic" w:hAnsi="MS Gothic" w:cs="Arial"/>
                <w:sz w:val="20"/>
                <w:szCs w:val="20"/>
              </w:rPr>
            </w:pPr>
            <w:sdt>
              <w:sdtPr>
                <w:rPr>
                  <w:rFonts w:ascii="Arial" w:hAnsi="Arial" w:cs="Arial"/>
                  <w:sz w:val="20"/>
                  <w:szCs w:val="20"/>
                </w:rPr>
                <w:id w:val="1754088137"/>
                <w14:checkbox>
                  <w14:checked w14:val="0"/>
                  <w14:checkedState w14:val="2612" w14:font="MS Gothic"/>
                  <w14:uncheckedState w14:val="2610" w14:font="MS Gothic"/>
                </w14:checkbox>
              </w:sdtPr>
              <w:sdtContent>
                <w:r w:rsidR="00DD39FA">
                  <w:rPr>
                    <w:rFonts w:ascii="MS Gothic" w:eastAsia="MS Gothic" w:hAnsi="MS Gothic" w:cs="Arial" w:hint="eastAsia"/>
                    <w:sz w:val="20"/>
                    <w:szCs w:val="20"/>
                  </w:rPr>
                  <w:t>☐</w:t>
                </w:r>
              </w:sdtContent>
            </w:sdt>
            <w:r w:rsidR="00DD39FA">
              <w:rPr>
                <w:rFonts w:ascii="Arial" w:hAnsi="Arial" w:cs="Arial"/>
                <w:sz w:val="20"/>
                <w:szCs w:val="20"/>
              </w:rPr>
              <w:t>No</w:t>
            </w:r>
          </w:p>
        </w:tc>
        <w:tc>
          <w:tcPr>
            <w:tcW w:w="663" w:type="pct"/>
          </w:tcPr>
          <w:p w14:paraId="6BC13A59" w14:textId="464FED98" w:rsidR="00DD39FA" w:rsidRDefault="00DD39FA" w:rsidP="00DD39FA">
            <w:pPr>
              <w:spacing w:before="60" w:after="60"/>
              <w:rPr>
                <w:rFonts w:ascii="Arial" w:hAnsi="Arial" w:cs="Arial"/>
                <w:sz w:val="20"/>
                <w:szCs w:val="20"/>
              </w:rPr>
            </w:pPr>
            <w:r>
              <w:rPr>
                <w:rFonts w:ascii="Arial" w:hAnsi="Arial" w:cs="Arial"/>
                <w:sz w:val="20"/>
                <w:szCs w:val="20"/>
              </w:rPr>
              <w:t>2.19</w:t>
            </w:r>
          </w:p>
        </w:tc>
        <w:sdt>
          <w:sdtPr>
            <w:rPr>
              <w:rFonts w:ascii="Arial" w:hAnsi="Arial" w:cs="Arial"/>
              <w:sz w:val="20"/>
              <w:szCs w:val="20"/>
            </w:rPr>
            <w:id w:val="331801380"/>
            <w:placeholder>
              <w:docPart w:val="DefaultPlaceholder_-1854013440"/>
            </w:placeholder>
            <w:showingPlcHdr/>
          </w:sdtPr>
          <w:sdtContent>
            <w:tc>
              <w:tcPr>
                <w:tcW w:w="1135" w:type="pct"/>
              </w:tcPr>
              <w:p w14:paraId="6EE85B45" w14:textId="1F0E592A" w:rsidR="00DD39FA" w:rsidRPr="00983410" w:rsidRDefault="00E0271A" w:rsidP="00DD39FA">
                <w:pPr>
                  <w:spacing w:before="60" w:after="60"/>
                  <w:rPr>
                    <w:rFonts w:ascii="Arial" w:hAnsi="Arial" w:cs="Arial"/>
                    <w:sz w:val="20"/>
                    <w:szCs w:val="20"/>
                  </w:rPr>
                </w:pPr>
                <w:r w:rsidRPr="002C72EA">
                  <w:rPr>
                    <w:rStyle w:val="PlaceholderText"/>
                  </w:rPr>
                  <w:t>Click or tap here to enter text.</w:t>
                </w:r>
              </w:p>
            </w:tc>
          </w:sdtContent>
        </w:sdt>
      </w:tr>
      <w:tr w:rsidR="00DD39FA" w:rsidRPr="00983410" w14:paraId="653CD033" w14:textId="77777777" w:rsidTr="00275CA0">
        <w:tc>
          <w:tcPr>
            <w:tcW w:w="548" w:type="pct"/>
          </w:tcPr>
          <w:p w14:paraId="4014DBE0" w14:textId="77777777" w:rsidR="00DD39FA" w:rsidRPr="00DD39FA" w:rsidRDefault="00DD39FA" w:rsidP="00DD39FA">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8C3A925" w14:textId="5B5B3C0F" w:rsidR="00DD39FA" w:rsidRPr="00983410" w:rsidRDefault="00275CA0" w:rsidP="004B5426">
            <w:pPr>
              <w:spacing w:before="60" w:after="60"/>
              <w:jc w:val="both"/>
              <w:rPr>
                <w:rFonts w:ascii="Arial" w:hAnsi="Arial" w:cs="Arial"/>
                <w:sz w:val="20"/>
                <w:szCs w:val="20"/>
              </w:rPr>
            </w:pPr>
            <w:r w:rsidRPr="00275CA0">
              <w:rPr>
                <w:rFonts w:ascii="Arial" w:hAnsi="Arial" w:cs="Arial"/>
                <w:b/>
                <w:bCs/>
                <w:sz w:val="20"/>
                <w:szCs w:val="20"/>
              </w:rPr>
              <w:t>NOTE:</w:t>
            </w:r>
            <w:r w:rsidRPr="00275CA0">
              <w:rPr>
                <w:rFonts w:ascii="Arial" w:hAnsi="Arial" w:cs="Arial"/>
                <w:sz w:val="20"/>
                <w:szCs w:val="20"/>
              </w:rPr>
              <w:t xml:space="preserve"> under the direct method, major classes of gross cash receipts and gross cash payments are disclosed. [2.19]</w:t>
            </w:r>
          </w:p>
        </w:tc>
      </w:tr>
      <w:tr w:rsidR="004A584A" w:rsidRPr="00983410" w14:paraId="14A2830A" w14:textId="77777777" w:rsidTr="00971252">
        <w:tc>
          <w:tcPr>
            <w:tcW w:w="548" w:type="pct"/>
            <w:shd w:val="clear" w:color="auto" w:fill="D9D9D9" w:themeFill="background1" w:themeFillShade="D9"/>
          </w:tcPr>
          <w:p w14:paraId="65F2554B" w14:textId="77777777" w:rsidR="004A584A" w:rsidRPr="00275CA0" w:rsidRDefault="004A584A"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599A6F09" w14:textId="098B717F" w:rsidR="004A584A" w:rsidRPr="004A584A" w:rsidRDefault="004A584A" w:rsidP="004A584A">
            <w:pPr>
              <w:pStyle w:val="Heading3"/>
              <w:spacing w:before="60" w:after="60"/>
              <w:rPr>
                <w:rFonts w:ascii="Arial" w:eastAsia="Times New Roman" w:hAnsi="Arial" w:cs="Arial"/>
                <w:b/>
                <w:color w:val="C0504D"/>
                <w:sz w:val="20"/>
                <w:szCs w:val="20"/>
                <w:lang w:eastAsia="en-GB"/>
              </w:rPr>
            </w:pPr>
            <w:bookmarkStart w:id="730" w:name="_Toc44412867"/>
            <w:bookmarkStart w:id="731" w:name="_Toc44440969"/>
            <w:bookmarkStart w:id="732" w:name="_Toc44441148"/>
            <w:bookmarkStart w:id="733" w:name="_Toc44441364"/>
            <w:bookmarkStart w:id="734" w:name="_Toc44501375"/>
            <w:bookmarkStart w:id="735" w:name="_Toc44501478"/>
            <w:bookmarkStart w:id="736" w:name="_Toc44501602"/>
            <w:bookmarkStart w:id="737" w:name="_Toc44502286"/>
            <w:bookmarkStart w:id="738" w:name="_Toc44508752"/>
            <w:bookmarkStart w:id="739" w:name="_Toc44514008"/>
            <w:bookmarkStart w:id="740" w:name="_Toc65677088"/>
            <w:r w:rsidRPr="004A584A">
              <w:rPr>
                <w:rFonts w:ascii="Arial" w:eastAsia="Times New Roman" w:hAnsi="Arial" w:cs="Arial"/>
                <w:b/>
                <w:color w:val="C0504D"/>
                <w:sz w:val="20"/>
                <w:szCs w:val="20"/>
                <w:lang w:eastAsia="en-GB"/>
              </w:rPr>
              <w:t xml:space="preserve">Reporting Cash Flows </w:t>
            </w:r>
            <w:r>
              <w:rPr>
                <w:rFonts w:ascii="Arial" w:eastAsia="Times New Roman" w:hAnsi="Arial" w:cs="Arial"/>
                <w:b/>
                <w:color w:val="C0504D"/>
                <w:sz w:val="20"/>
                <w:szCs w:val="20"/>
                <w:lang w:eastAsia="en-GB"/>
              </w:rPr>
              <w:t>f</w:t>
            </w:r>
            <w:r w:rsidRPr="004A584A">
              <w:rPr>
                <w:rFonts w:ascii="Arial" w:eastAsia="Times New Roman" w:hAnsi="Arial" w:cs="Arial"/>
                <w:b/>
                <w:color w:val="C0504D"/>
                <w:sz w:val="20"/>
                <w:szCs w:val="20"/>
                <w:lang w:eastAsia="en-GB"/>
              </w:rPr>
              <w:t>rom Investing And Financing Activities</w:t>
            </w:r>
            <w:r>
              <w:rPr>
                <w:rFonts w:ascii="Arial" w:eastAsia="Times New Roman" w:hAnsi="Arial" w:cs="Arial"/>
                <w:b/>
                <w:color w:val="C0504D"/>
                <w:sz w:val="20"/>
                <w:szCs w:val="20"/>
                <w:lang w:eastAsia="en-GB"/>
              </w:rPr>
              <w:t xml:space="preserve"> (GRAP 2)</w:t>
            </w:r>
            <w:bookmarkEnd w:id="730"/>
            <w:bookmarkEnd w:id="731"/>
            <w:bookmarkEnd w:id="732"/>
            <w:bookmarkEnd w:id="733"/>
            <w:bookmarkEnd w:id="734"/>
            <w:bookmarkEnd w:id="735"/>
            <w:bookmarkEnd w:id="736"/>
            <w:bookmarkEnd w:id="737"/>
            <w:bookmarkEnd w:id="738"/>
            <w:bookmarkEnd w:id="739"/>
            <w:bookmarkEnd w:id="740"/>
          </w:p>
        </w:tc>
      </w:tr>
      <w:tr w:rsidR="004A584A" w:rsidRPr="00983410" w14:paraId="3F8317E3" w14:textId="77777777" w:rsidTr="004A584A">
        <w:tc>
          <w:tcPr>
            <w:tcW w:w="548" w:type="pct"/>
          </w:tcPr>
          <w:p w14:paraId="71288489" w14:textId="77777777" w:rsidR="004A584A" w:rsidRPr="00BB6EA8" w:rsidRDefault="004A584A"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3A717022" w14:textId="00095BAC" w:rsidR="004A584A" w:rsidRPr="00DD39FA" w:rsidRDefault="004A584A" w:rsidP="004A584A">
            <w:pPr>
              <w:spacing w:before="60" w:after="60"/>
              <w:rPr>
                <w:rFonts w:ascii="Arial" w:hAnsi="Arial" w:cs="Arial"/>
                <w:sz w:val="20"/>
                <w:szCs w:val="20"/>
              </w:rPr>
            </w:pPr>
            <w:r w:rsidRPr="004A584A">
              <w:rPr>
                <w:rFonts w:ascii="Arial" w:hAnsi="Arial" w:cs="Arial"/>
                <w:sz w:val="20"/>
                <w:szCs w:val="20"/>
              </w:rPr>
              <w:t>Have the major classes of cash receipts and cash payments arising from investing and financing activities been reported separately, and on a gross basis (except where cash flows have been reported on a net basis</w:t>
            </w:r>
            <w:r>
              <w:rPr>
                <w:rFonts w:ascii="Arial" w:hAnsi="Arial" w:cs="Arial"/>
                <w:sz w:val="20"/>
                <w:szCs w:val="20"/>
              </w:rPr>
              <w:t>)?</w:t>
            </w:r>
          </w:p>
        </w:tc>
        <w:tc>
          <w:tcPr>
            <w:tcW w:w="650" w:type="pct"/>
          </w:tcPr>
          <w:p w14:paraId="7A795A19" w14:textId="77777777" w:rsidR="004A584A" w:rsidRDefault="00000000" w:rsidP="004A584A">
            <w:pPr>
              <w:spacing w:before="60" w:after="60"/>
              <w:rPr>
                <w:rFonts w:ascii="Arial" w:hAnsi="Arial" w:cs="Arial"/>
                <w:sz w:val="20"/>
                <w:szCs w:val="20"/>
              </w:rPr>
            </w:pPr>
            <w:sdt>
              <w:sdtPr>
                <w:rPr>
                  <w:rFonts w:ascii="Arial" w:hAnsi="Arial" w:cs="Arial"/>
                  <w:sz w:val="20"/>
                  <w:szCs w:val="20"/>
                </w:rPr>
                <w:id w:val="1077094416"/>
                <w14:checkbox>
                  <w14:checked w14:val="0"/>
                  <w14:checkedState w14:val="2612" w14:font="MS Gothic"/>
                  <w14:uncheckedState w14:val="2610" w14:font="MS Gothic"/>
                </w14:checkbox>
              </w:sdtPr>
              <w:sdtContent>
                <w:r w:rsidR="004A584A">
                  <w:rPr>
                    <w:rFonts w:ascii="MS Gothic" w:eastAsia="MS Gothic" w:hAnsi="MS Gothic" w:cs="Arial" w:hint="eastAsia"/>
                    <w:sz w:val="20"/>
                    <w:szCs w:val="20"/>
                  </w:rPr>
                  <w:t>☐</w:t>
                </w:r>
              </w:sdtContent>
            </w:sdt>
            <w:r w:rsidR="004A584A">
              <w:rPr>
                <w:rFonts w:ascii="Arial" w:hAnsi="Arial" w:cs="Arial"/>
                <w:sz w:val="20"/>
                <w:szCs w:val="20"/>
              </w:rPr>
              <w:t>N/A</w:t>
            </w:r>
          </w:p>
          <w:p w14:paraId="1C82630D" w14:textId="77777777" w:rsidR="004A584A" w:rsidRDefault="00000000" w:rsidP="004A584A">
            <w:pPr>
              <w:spacing w:before="60" w:after="60"/>
              <w:rPr>
                <w:rFonts w:ascii="Arial" w:hAnsi="Arial" w:cs="Arial"/>
                <w:sz w:val="20"/>
                <w:szCs w:val="20"/>
              </w:rPr>
            </w:pPr>
            <w:sdt>
              <w:sdtPr>
                <w:rPr>
                  <w:rFonts w:ascii="Arial" w:hAnsi="Arial" w:cs="Arial"/>
                  <w:sz w:val="20"/>
                  <w:szCs w:val="20"/>
                </w:rPr>
                <w:id w:val="1072152914"/>
                <w14:checkbox>
                  <w14:checked w14:val="0"/>
                  <w14:checkedState w14:val="2612" w14:font="MS Gothic"/>
                  <w14:uncheckedState w14:val="2610" w14:font="MS Gothic"/>
                </w14:checkbox>
              </w:sdtPr>
              <w:sdtContent>
                <w:r w:rsidR="004A584A">
                  <w:rPr>
                    <w:rFonts w:ascii="MS Gothic" w:eastAsia="MS Gothic" w:hAnsi="MS Gothic" w:cs="Arial" w:hint="eastAsia"/>
                    <w:sz w:val="20"/>
                    <w:szCs w:val="20"/>
                  </w:rPr>
                  <w:t>☐</w:t>
                </w:r>
              </w:sdtContent>
            </w:sdt>
            <w:r w:rsidR="004A584A" w:rsidRPr="00983410">
              <w:rPr>
                <w:rFonts w:ascii="Arial" w:hAnsi="Arial" w:cs="Arial"/>
                <w:sz w:val="20"/>
                <w:szCs w:val="20"/>
              </w:rPr>
              <w:t>Yes</w:t>
            </w:r>
          </w:p>
          <w:p w14:paraId="2CE7A5A4" w14:textId="511EA7D6" w:rsidR="004A584A" w:rsidRDefault="00000000" w:rsidP="004A584A">
            <w:pPr>
              <w:spacing w:before="60" w:after="60"/>
              <w:rPr>
                <w:rFonts w:ascii="MS Gothic" w:eastAsia="MS Gothic" w:hAnsi="MS Gothic" w:cs="Arial"/>
                <w:sz w:val="20"/>
                <w:szCs w:val="20"/>
              </w:rPr>
            </w:pPr>
            <w:sdt>
              <w:sdtPr>
                <w:rPr>
                  <w:rFonts w:ascii="Arial" w:hAnsi="Arial" w:cs="Arial"/>
                  <w:sz w:val="20"/>
                  <w:szCs w:val="20"/>
                </w:rPr>
                <w:id w:val="-854648554"/>
                <w14:checkbox>
                  <w14:checked w14:val="0"/>
                  <w14:checkedState w14:val="2612" w14:font="MS Gothic"/>
                  <w14:uncheckedState w14:val="2610" w14:font="MS Gothic"/>
                </w14:checkbox>
              </w:sdtPr>
              <w:sdtContent>
                <w:r w:rsidR="004A584A">
                  <w:rPr>
                    <w:rFonts w:ascii="MS Gothic" w:eastAsia="MS Gothic" w:hAnsi="MS Gothic" w:cs="Arial" w:hint="eastAsia"/>
                    <w:sz w:val="20"/>
                    <w:szCs w:val="20"/>
                  </w:rPr>
                  <w:t>☐</w:t>
                </w:r>
              </w:sdtContent>
            </w:sdt>
            <w:r w:rsidR="004A584A">
              <w:rPr>
                <w:rFonts w:ascii="Arial" w:hAnsi="Arial" w:cs="Arial"/>
                <w:sz w:val="20"/>
                <w:szCs w:val="20"/>
              </w:rPr>
              <w:t>No</w:t>
            </w:r>
          </w:p>
        </w:tc>
        <w:tc>
          <w:tcPr>
            <w:tcW w:w="663" w:type="pct"/>
          </w:tcPr>
          <w:p w14:paraId="4DCA3D86" w14:textId="3B2C8CA1" w:rsidR="004A584A" w:rsidRDefault="004A584A" w:rsidP="004A584A">
            <w:pPr>
              <w:spacing w:before="60" w:after="60"/>
              <w:rPr>
                <w:rFonts w:ascii="Arial" w:hAnsi="Arial" w:cs="Arial"/>
                <w:sz w:val="20"/>
                <w:szCs w:val="20"/>
              </w:rPr>
            </w:pPr>
            <w:r>
              <w:rPr>
                <w:rFonts w:ascii="Arial" w:hAnsi="Arial" w:cs="Arial"/>
                <w:sz w:val="20"/>
                <w:szCs w:val="20"/>
              </w:rPr>
              <w:t>2.22</w:t>
            </w:r>
          </w:p>
        </w:tc>
        <w:sdt>
          <w:sdtPr>
            <w:rPr>
              <w:rFonts w:ascii="Arial" w:hAnsi="Arial" w:cs="Arial"/>
              <w:sz w:val="20"/>
              <w:szCs w:val="20"/>
            </w:rPr>
            <w:id w:val="-1067263293"/>
            <w:placeholder>
              <w:docPart w:val="DefaultPlaceholder_-1854013440"/>
            </w:placeholder>
            <w:showingPlcHdr/>
          </w:sdtPr>
          <w:sdtContent>
            <w:tc>
              <w:tcPr>
                <w:tcW w:w="1135" w:type="pct"/>
              </w:tcPr>
              <w:p w14:paraId="62A71951" w14:textId="67675BE3" w:rsidR="004A584A" w:rsidRPr="00983410" w:rsidRDefault="00E0271A" w:rsidP="004A584A">
                <w:pPr>
                  <w:spacing w:before="60" w:after="60"/>
                  <w:rPr>
                    <w:rFonts w:ascii="Arial" w:hAnsi="Arial" w:cs="Arial"/>
                    <w:sz w:val="20"/>
                    <w:szCs w:val="20"/>
                  </w:rPr>
                </w:pPr>
                <w:r w:rsidRPr="002C72EA">
                  <w:rPr>
                    <w:rStyle w:val="PlaceholderText"/>
                  </w:rPr>
                  <w:t>Click or tap here to enter text.</w:t>
                </w:r>
              </w:p>
            </w:tc>
          </w:sdtContent>
        </w:sdt>
      </w:tr>
      <w:tr w:rsidR="004A584A" w:rsidRPr="00983410" w14:paraId="5AF080B3" w14:textId="77777777" w:rsidTr="00971252">
        <w:tc>
          <w:tcPr>
            <w:tcW w:w="548" w:type="pct"/>
          </w:tcPr>
          <w:p w14:paraId="1368F04B" w14:textId="77777777" w:rsidR="004A584A" w:rsidRPr="004A584A" w:rsidRDefault="004A584A" w:rsidP="004A584A">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7B6E8BA7" w14:textId="7E8112F6" w:rsidR="004A584A" w:rsidRPr="00983410" w:rsidRDefault="00971252" w:rsidP="004B5426">
            <w:pPr>
              <w:spacing w:before="60" w:after="60"/>
              <w:jc w:val="both"/>
              <w:rPr>
                <w:rFonts w:ascii="Arial" w:hAnsi="Arial" w:cs="Arial"/>
                <w:sz w:val="20"/>
                <w:szCs w:val="20"/>
              </w:rPr>
            </w:pPr>
            <w:r w:rsidRPr="00971252">
              <w:rPr>
                <w:rFonts w:ascii="Arial" w:hAnsi="Arial" w:cs="Arial"/>
                <w:b/>
                <w:bCs/>
                <w:sz w:val="20"/>
                <w:szCs w:val="20"/>
              </w:rPr>
              <w:t>NOTE:</w:t>
            </w:r>
            <w:r>
              <w:rPr>
                <w:rFonts w:ascii="Arial" w:hAnsi="Arial" w:cs="Arial"/>
                <w:sz w:val="20"/>
                <w:szCs w:val="20"/>
              </w:rPr>
              <w:t xml:space="preserve">  </w:t>
            </w:r>
            <w:r w:rsidRPr="00971252">
              <w:rPr>
                <w:rFonts w:ascii="Arial" w:hAnsi="Arial" w:cs="Arial"/>
                <w:sz w:val="20"/>
                <w:szCs w:val="20"/>
              </w:rPr>
              <w:t>investing and financing transactions that do not require the use of cash or cash equivalents should be excluded from a cash flow statement. Such transactions should be disclosed elsewhere in the financial statements in a way that provides all the relevant information about these investing and financing activities</w:t>
            </w:r>
            <w:r w:rsidR="00C243C3">
              <w:rPr>
                <w:rFonts w:ascii="Arial" w:hAnsi="Arial" w:cs="Arial"/>
                <w:sz w:val="20"/>
                <w:szCs w:val="20"/>
              </w:rPr>
              <w:t xml:space="preserve"> [2.44]</w:t>
            </w:r>
            <w:r w:rsidRPr="00971252">
              <w:rPr>
                <w:rFonts w:ascii="Arial" w:hAnsi="Arial" w:cs="Arial"/>
                <w:sz w:val="20"/>
                <w:szCs w:val="20"/>
              </w:rPr>
              <w:t>.</w:t>
            </w:r>
          </w:p>
        </w:tc>
      </w:tr>
      <w:tr w:rsidR="00971252" w:rsidRPr="00983410" w14:paraId="73F2939B" w14:textId="77777777" w:rsidTr="00971252">
        <w:tc>
          <w:tcPr>
            <w:tcW w:w="548" w:type="pct"/>
            <w:shd w:val="clear" w:color="auto" w:fill="D9D9D9" w:themeFill="background1" w:themeFillShade="D9"/>
          </w:tcPr>
          <w:p w14:paraId="1F250641" w14:textId="77777777" w:rsidR="00971252" w:rsidRPr="00971252" w:rsidRDefault="0097125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1B465333" w14:textId="7066C45B" w:rsidR="00971252" w:rsidRPr="00971252" w:rsidRDefault="00971252" w:rsidP="00971252">
            <w:pPr>
              <w:pStyle w:val="Heading3"/>
              <w:spacing w:before="60" w:after="60"/>
              <w:rPr>
                <w:rFonts w:ascii="Arial" w:eastAsia="Times New Roman" w:hAnsi="Arial" w:cs="Arial"/>
                <w:b/>
                <w:color w:val="C0504D"/>
                <w:sz w:val="20"/>
                <w:szCs w:val="20"/>
                <w:lang w:eastAsia="en-GB"/>
              </w:rPr>
            </w:pPr>
            <w:bookmarkStart w:id="741" w:name="_Toc44412868"/>
            <w:bookmarkStart w:id="742" w:name="_Toc44440970"/>
            <w:bookmarkStart w:id="743" w:name="_Toc44441149"/>
            <w:bookmarkStart w:id="744" w:name="_Toc44441365"/>
            <w:bookmarkStart w:id="745" w:name="_Toc44501376"/>
            <w:bookmarkStart w:id="746" w:name="_Toc44501479"/>
            <w:bookmarkStart w:id="747" w:name="_Toc44501603"/>
            <w:bookmarkStart w:id="748" w:name="_Toc44502287"/>
            <w:bookmarkStart w:id="749" w:name="_Toc44508753"/>
            <w:bookmarkStart w:id="750" w:name="_Toc44514009"/>
            <w:bookmarkStart w:id="751" w:name="_Toc65677089"/>
            <w:r w:rsidRPr="00971252">
              <w:rPr>
                <w:rFonts w:ascii="Arial" w:eastAsia="Times New Roman" w:hAnsi="Arial" w:cs="Arial"/>
                <w:b/>
                <w:color w:val="C0504D"/>
                <w:sz w:val="20"/>
                <w:szCs w:val="20"/>
                <w:lang w:eastAsia="en-GB"/>
              </w:rPr>
              <w:t xml:space="preserve">Reporting Cash Flows </w:t>
            </w:r>
            <w:r>
              <w:rPr>
                <w:rFonts w:ascii="Arial" w:eastAsia="Times New Roman" w:hAnsi="Arial" w:cs="Arial"/>
                <w:b/>
                <w:color w:val="C0504D"/>
                <w:sz w:val="20"/>
                <w:szCs w:val="20"/>
                <w:lang w:eastAsia="en-GB"/>
              </w:rPr>
              <w:t>o</w:t>
            </w:r>
            <w:r w:rsidRPr="00971252">
              <w:rPr>
                <w:rFonts w:ascii="Arial" w:eastAsia="Times New Roman" w:hAnsi="Arial" w:cs="Arial"/>
                <w:b/>
                <w:color w:val="C0504D"/>
                <w:sz w:val="20"/>
                <w:szCs w:val="20"/>
                <w:lang w:eastAsia="en-GB"/>
              </w:rPr>
              <w:t xml:space="preserve">n </w:t>
            </w:r>
            <w:r>
              <w:rPr>
                <w:rFonts w:ascii="Arial" w:eastAsia="Times New Roman" w:hAnsi="Arial" w:cs="Arial"/>
                <w:b/>
                <w:color w:val="C0504D"/>
                <w:sz w:val="20"/>
                <w:szCs w:val="20"/>
                <w:lang w:eastAsia="en-GB"/>
              </w:rPr>
              <w:t>a</w:t>
            </w:r>
            <w:r w:rsidRPr="00971252">
              <w:rPr>
                <w:rFonts w:ascii="Arial" w:eastAsia="Times New Roman" w:hAnsi="Arial" w:cs="Arial"/>
                <w:b/>
                <w:color w:val="C0504D"/>
                <w:sz w:val="20"/>
                <w:szCs w:val="20"/>
                <w:lang w:eastAsia="en-GB"/>
              </w:rPr>
              <w:t xml:space="preserve"> Net Basis</w:t>
            </w:r>
            <w:r>
              <w:rPr>
                <w:rFonts w:ascii="Arial" w:eastAsia="Times New Roman" w:hAnsi="Arial" w:cs="Arial"/>
                <w:b/>
                <w:color w:val="C0504D"/>
                <w:sz w:val="20"/>
                <w:szCs w:val="20"/>
                <w:lang w:eastAsia="en-GB"/>
              </w:rPr>
              <w:t xml:space="preserve"> (GRAP 2)</w:t>
            </w:r>
            <w:bookmarkEnd w:id="741"/>
            <w:bookmarkEnd w:id="742"/>
            <w:bookmarkEnd w:id="743"/>
            <w:bookmarkEnd w:id="744"/>
            <w:bookmarkEnd w:id="745"/>
            <w:bookmarkEnd w:id="746"/>
            <w:bookmarkEnd w:id="747"/>
            <w:bookmarkEnd w:id="748"/>
            <w:bookmarkEnd w:id="749"/>
            <w:bookmarkEnd w:id="750"/>
            <w:bookmarkEnd w:id="751"/>
          </w:p>
        </w:tc>
      </w:tr>
      <w:tr w:rsidR="00971252" w:rsidRPr="00983410" w14:paraId="33951838" w14:textId="77777777" w:rsidTr="004A584A">
        <w:tc>
          <w:tcPr>
            <w:tcW w:w="548" w:type="pct"/>
          </w:tcPr>
          <w:p w14:paraId="0B228131" w14:textId="77777777" w:rsidR="00971252" w:rsidRPr="00BB6EA8" w:rsidRDefault="0097125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45C2EC3F" w14:textId="017B6FBF" w:rsidR="00971252" w:rsidRPr="00DD39FA" w:rsidRDefault="00971252" w:rsidP="00971252">
            <w:pPr>
              <w:spacing w:before="60" w:after="60"/>
              <w:rPr>
                <w:rFonts w:ascii="Arial" w:hAnsi="Arial" w:cs="Arial"/>
                <w:sz w:val="20"/>
                <w:szCs w:val="20"/>
              </w:rPr>
            </w:pPr>
            <w:r w:rsidRPr="00971252">
              <w:rPr>
                <w:rFonts w:ascii="Arial" w:hAnsi="Arial" w:cs="Arial"/>
                <w:sz w:val="20"/>
                <w:szCs w:val="20"/>
              </w:rPr>
              <w:t>Have cash flows arising from the following operating, investing or financing activities been reported on a net basis:</w:t>
            </w:r>
          </w:p>
        </w:tc>
        <w:tc>
          <w:tcPr>
            <w:tcW w:w="650" w:type="pct"/>
          </w:tcPr>
          <w:p w14:paraId="02234F83" w14:textId="77777777" w:rsidR="00971252" w:rsidRDefault="00000000" w:rsidP="00971252">
            <w:pPr>
              <w:spacing w:before="60" w:after="60"/>
              <w:rPr>
                <w:rFonts w:ascii="Arial" w:hAnsi="Arial" w:cs="Arial"/>
                <w:sz w:val="20"/>
                <w:szCs w:val="20"/>
              </w:rPr>
            </w:pPr>
            <w:sdt>
              <w:sdtPr>
                <w:rPr>
                  <w:rFonts w:ascii="Arial" w:hAnsi="Arial" w:cs="Arial"/>
                  <w:sz w:val="20"/>
                  <w:szCs w:val="20"/>
                </w:rPr>
                <w:id w:val="-2005739386"/>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N/A</w:t>
            </w:r>
          </w:p>
          <w:p w14:paraId="61EE169C" w14:textId="77777777" w:rsidR="00971252" w:rsidRDefault="00971252" w:rsidP="00971252">
            <w:pPr>
              <w:spacing w:before="60" w:after="60"/>
              <w:rPr>
                <w:rFonts w:ascii="MS Gothic" w:eastAsia="MS Gothic" w:hAnsi="MS Gothic" w:cs="Arial"/>
                <w:sz w:val="20"/>
                <w:szCs w:val="20"/>
              </w:rPr>
            </w:pPr>
          </w:p>
        </w:tc>
        <w:tc>
          <w:tcPr>
            <w:tcW w:w="663" w:type="pct"/>
          </w:tcPr>
          <w:p w14:paraId="05E643D4" w14:textId="0078E02B" w:rsidR="00971252" w:rsidRDefault="00971252" w:rsidP="00971252">
            <w:pPr>
              <w:spacing w:before="60" w:after="60"/>
              <w:rPr>
                <w:rFonts w:ascii="Arial" w:hAnsi="Arial" w:cs="Arial"/>
                <w:sz w:val="20"/>
                <w:szCs w:val="20"/>
              </w:rPr>
            </w:pPr>
            <w:r>
              <w:rPr>
                <w:rFonts w:ascii="Arial" w:hAnsi="Arial" w:cs="Arial"/>
                <w:sz w:val="20"/>
                <w:szCs w:val="20"/>
              </w:rPr>
              <w:t>2.23</w:t>
            </w:r>
          </w:p>
        </w:tc>
        <w:sdt>
          <w:sdtPr>
            <w:rPr>
              <w:rFonts w:ascii="Arial" w:hAnsi="Arial" w:cs="Arial"/>
              <w:sz w:val="20"/>
              <w:szCs w:val="20"/>
            </w:rPr>
            <w:id w:val="1059670183"/>
            <w:placeholder>
              <w:docPart w:val="DefaultPlaceholder_-1854013440"/>
            </w:placeholder>
            <w:showingPlcHdr/>
          </w:sdtPr>
          <w:sdtContent>
            <w:tc>
              <w:tcPr>
                <w:tcW w:w="1135" w:type="pct"/>
              </w:tcPr>
              <w:p w14:paraId="6DC4D7BB" w14:textId="437E95E5"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120A1909" w14:textId="77777777" w:rsidTr="004A584A">
        <w:tc>
          <w:tcPr>
            <w:tcW w:w="548" w:type="pct"/>
          </w:tcPr>
          <w:p w14:paraId="4B7202B0" w14:textId="77777777" w:rsidR="00971252" w:rsidRPr="00971252" w:rsidRDefault="00971252" w:rsidP="00971252">
            <w:pPr>
              <w:spacing w:before="60" w:after="60"/>
              <w:rPr>
                <w:rFonts w:ascii="Arial" w:eastAsia="Times New Roman" w:hAnsi="Arial" w:cs="Arial"/>
                <w:b/>
                <w:color w:val="C0504D"/>
                <w:sz w:val="20"/>
                <w:szCs w:val="20"/>
                <w:lang w:eastAsia="en-GB"/>
              </w:rPr>
            </w:pPr>
          </w:p>
        </w:tc>
        <w:tc>
          <w:tcPr>
            <w:tcW w:w="2004" w:type="pct"/>
            <w:gridSpan w:val="2"/>
          </w:tcPr>
          <w:p w14:paraId="6FDDFF2A" w14:textId="4724D352" w:rsidR="00971252" w:rsidRPr="00DD39FA" w:rsidRDefault="00971252" w:rsidP="0060763B">
            <w:pPr>
              <w:pStyle w:val="ListParagraph"/>
              <w:numPr>
                <w:ilvl w:val="0"/>
                <w:numId w:val="233"/>
              </w:numPr>
              <w:spacing w:before="60" w:after="60"/>
              <w:contextualSpacing w:val="0"/>
              <w:jc w:val="left"/>
              <w:rPr>
                <w:rFonts w:ascii="Arial" w:hAnsi="Arial" w:cs="Arial"/>
                <w:sz w:val="20"/>
                <w:szCs w:val="20"/>
              </w:rPr>
            </w:pPr>
            <w:r w:rsidRPr="00971252">
              <w:rPr>
                <w:rFonts w:ascii="Arial" w:hAnsi="Arial" w:cs="Arial"/>
                <w:sz w:val="20"/>
                <w:szCs w:val="20"/>
              </w:rPr>
              <w:t>cash receipts collected and payments made on behalf of customers, taxpayers or beneficiaries where the cash flows reflect the activities of the other party rather than those of the entity?</w:t>
            </w:r>
          </w:p>
        </w:tc>
        <w:tc>
          <w:tcPr>
            <w:tcW w:w="650" w:type="pct"/>
          </w:tcPr>
          <w:p w14:paraId="1FAE01EC" w14:textId="77777777" w:rsidR="00971252" w:rsidRDefault="00000000" w:rsidP="00971252">
            <w:pPr>
              <w:spacing w:before="60" w:after="60"/>
              <w:rPr>
                <w:rFonts w:ascii="Arial" w:hAnsi="Arial" w:cs="Arial"/>
                <w:sz w:val="20"/>
                <w:szCs w:val="20"/>
              </w:rPr>
            </w:pPr>
            <w:sdt>
              <w:sdtPr>
                <w:rPr>
                  <w:rFonts w:ascii="Arial" w:hAnsi="Arial" w:cs="Arial"/>
                  <w:sz w:val="20"/>
                  <w:szCs w:val="20"/>
                </w:rPr>
                <w:id w:val="-401376220"/>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sidRPr="00983410">
              <w:rPr>
                <w:rFonts w:ascii="Arial" w:hAnsi="Arial" w:cs="Arial"/>
                <w:sz w:val="20"/>
                <w:szCs w:val="20"/>
              </w:rPr>
              <w:t>Yes</w:t>
            </w:r>
          </w:p>
          <w:p w14:paraId="3292D74F" w14:textId="718C9074" w:rsidR="00971252" w:rsidRDefault="00000000" w:rsidP="00971252">
            <w:pPr>
              <w:spacing w:before="60" w:after="60"/>
              <w:rPr>
                <w:rFonts w:ascii="MS Gothic" w:eastAsia="MS Gothic" w:hAnsi="MS Gothic" w:cs="Arial"/>
                <w:sz w:val="20"/>
                <w:szCs w:val="20"/>
              </w:rPr>
            </w:pPr>
            <w:sdt>
              <w:sdtPr>
                <w:rPr>
                  <w:rFonts w:ascii="Arial" w:hAnsi="Arial" w:cs="Arial"/>
                  <w:sz w:val="20"/>
                  <w:szCs w:val="20"/>
                </w:rPr>
                <w:id w:val="-700166692"/>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No</w:t>
            </w:r>
          </w:p>
        </w:tc>
        <w:tc>
          <w:tcPr>
            <w:tcW w:w="663" w:type="pct"/>
          </w:tcPr>
          <w:p w14:paraId="465ABEA7" w14:textId="0DC76083" w:rsidR="00971252" w:rsidRDefault="00971252" w:rsidP="00971252">
            <w:pPr>
              <w:spacing w:before="60" w:after="60"/>
              <w:rPr>
                <w:rFonts w:ascii="Arial" w:hAnsi="Arial" w:cs="Arial"/>
                <w:sz w:val="20"/>
                <w:szCs w:val="20"/>
              </w:rPr>
            </w:pPr>
            <w:r>
              <w:rPr>
                <w:rFonts w:ascii="Arial" w:hAnsi="Arial" w:cs="Arial"/>
                <w:sz w:val="20"/>
                <w:szCs w:val="20"/>
              </w:rPr>
              <w:t>2.23(a)</w:t>
            </w:r>
          </w:p>
        </w:tc>
        <w:sdt>
          <w:sdtPr>
            <w:rPr>
              <w:rFonts w:ascii="Arial" w:hAnsi="Arial" w:cs="Arial"/>
              <w:sz w:val="20"/>
              <w:szCs w:val="20"/>
            </w:rPr>
            <w:id w:val="-593322891"/>
            <w:placeholder>
              <w:docPart w:val="DefaultPlaceholder_-1854013440"/>
            </w:placeholder>
            <w:showingPlcHdr/>
          </w:sdtPr>
          <w:sdtContent>
            <w:tc>
              <w:tcPr>
                <w:tcW w:w="1135" w:type="pct"/>
              </w:tcPr>
              <w:p w14:paraId="2250D50D" w14:textId="4EC477FC"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50BCFA1F" w14:textId="77777777" w:rsidTr="004A584A">
        <w:tc>
          <w:tcPr>
            <w:tcW w:w="548" w:type="pct"/>
          </w:tcPr>
          <w:p w14:paraId="6370D0FC" w14:textId="77777777" w:rsidR="00971252" w:rsidRPr="00971252" w:rsidRDefault="00971252" w:rsidP="00971252">
            <w:pPr>
              <w:spacing w:before="60" w:after="60"/>
              <w:rPr>
                <w:rFonts w:ascii="Arial" w:eastAsia="Times New Roman" w:hAnsi="Arial" w:cs="Arial"/>
                <w:b/>
                <w:color w:val="C0504D"/>
                <w:sz w:val="20"/>
                <w:szCs w:val="20"/>
                <w:lang w:eastAsia="en-GB"/>
              </w:rPr>
            </w:pPr>
          </w:p>
        </w:tc>
        <w:tc>
          <w:tcPr>
            <w:tcW w:w="2004" w:type="pct"/>
            <w:gridSpan w:val="2"/>
          </w:tcPr>
          <w:p w14:paraId="7A0E4549" w14:textId="47E40B9E" w:rsidR="00971252" w:rsidRPr="00DD39FA" w:rsidRDefault="00971252" w:rsidP="0060763B">
            <w:pPr>
              <w:pStyle w:val="ListParagraph"/>
              <w:numPr>
                <w:ilvl w:val="0"/>
                <w:numId w:val="233"/>
              </w:numPr>
              <w:spacing w:before="60" w:after="60"/>
              <w:contextualSpacing w:val="0"/>
              <w:jc w:val="left"/>
              <w:rPr>
                <w:rFonts w:ascii="Arial" w:hAnsi="Arial" w:cs="Arial"/>
                <w:sz w:val="20"/>
                <w:szCs w:val="20"/>
              </w:rPr>
            </w:pPr>
            <w:r w:rsidRPr="00971252">
              <w:rPr>
                <w:rFonts w:ascii="Arial" w:hAnsi="Arial" w:cs="Arial"/>
                <w:sz w:val="20"/>
                <w:szCs w:val="20"/>
              </w:rPr>
              <w:t>cash receipts and payments for items in which the turnover is quick, the amounts are large, and the maturities are short?</w:t>
            </w:r>
          </w:p>
        </w:tc>
        <w:tc>
          <w:tcPr>
            <w:tcW w:w="650" w:type="pct"/>
          </w:tcPr>
          <w:p w14:paraId="388E9B31" w14:textId="77777777" w:rsidR="00971252" w:rsidRDefault="00000000" w:rsidP="00971252">
            <w:pPr>
              <w:spacing w:before="60" w:after="60"/>
              <w:rPr>
                <w:rFonts w:ascii="Arial" w:hAnsi="Arial" w:cs="Arial"/>
                <w:sz w:val="20"/>
                <w:szCs w:val="20"/>
              </w:rPr>
            </w:pPr>
            <w:sdt>
              <w:sdtPr>
                <w:rPr>
                  <w:rFonts w:ascii="Arial" w:hAnsi="Arial" w:cs="Arial"/>
                  <w:sz w:val="20"/>
                  <w:szCs w:val="20"/>
                </w:rPr>
                <w:id w:val="1446963818"/>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sidRPr="00983410">
              <w:rPr>
                <w:rFonts w:ascii="Arial" w:hAnsi="Arial" w:cs="Arial"/>
                <w:sz w:val="20"/>
                <w:szCs w:val="20"/>
              </w:rPr>
              <w:t>Yes</w:t>
            </w:r>
          </w:p>
          <w:p w14:paraId="1084F763" w14:textId="51E473C0" w:rsidR="00971252" w:rsidRDefault="00000000" w:rsidP="00971252">
            <w:pPr>
              <w:spacing w:before="60" w:after="60"/>
              <w:rPr>
                <w:rFonts w:ascii="MS Gothic" w:eastAsia="MS Gothic" w:hAnsi="MS Gothic" w:cs="Arial"/>
                <w:sz w:val="20"/>
                <w:szCs w:val="20"/>
              </w:rPr>
            </w:pPr>
            <w:sdt>
              <w:sdtPr>
                <w:rPr>
                  <w:rFonts w:ascii="Arial" w:hAnsi="Arial" w:cs="Arial"/>
                  <w:sz w:val="20"/>
                  <w:szCs w:val="20"/>
                </w:rPr>
                <w:id w:val="1363009196"/>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No</w:t>
            </w:r>
          </w:p>
        </w:tc>
        <w:tc>
          <w:tcPr>
            <w:tcW w:w="663" w:type="pct"/>
          </w:tcPr>
          <w:p w14:paraId="581339CD" w14:textId="56A5102B" w:rsidR="00971252" w:rsidRDefault="00971252" w:rsidP="00971252">
            <w:pPr>
              <w:spacing w:before="60" w:after="60"/>
              <w:rPr>
                <w:rFonts w:ascii="Arial" w:hAnsi="Arial" w:cs="Arial"/>
                <w:sz w:val="20"/>
                <w:szCs w:val="20"/>
              </w:rPr>
            </w:pPr>
            <w:r>
              <w:rPr>
                <w:rFonts w:ascii="Arial" w:hAnsi="Arial" w:cs="Arial"/>
                <w:sz w:val="20"/>
                <w:szCs w:val="20"/>
              </w:rPr>
              <w:t>2.23(b)</w:t>
            </w:r>
          </w:p>
        </w:tc>
        <w:sdt>
          <w:sdtPr>
            <w:rPr>
              <w:rFonts w:ascii="Arial" w:hAnsi="Arial" w:cs="Arial"/>
              <w:sz w:val="20"/>
              <w:szCs w:val="20"/>
            </w:rPr>
            <w:id w:val="2119639202"/>
            <w:placeholder>
              <w:docPart w:val="DefaultPlaceholder_-1854013440"/>
            </w:placeholder>
            <w:showingPlcHdr/>
          </w:sdtPr>
          <w:sdtContent>
            <w:tc>
              <w:tcPr>
                <w:tcW w:w="1135" w:type="pct"/>
              </w:tcPr>
              <w:p w14:paraId="749D4716" w14:textId="142736F5"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52055600" w14:textId="77777777" w:rsidTr="004A584A">
        <w:tc>
          <w:tcPr>
            <w:tcW w:w="548" w:type="pct"/>
          </w:tcPr>
          <w:p w14:paraId="47EEFD67" w14:textId="77777777" w:rsidR="00971252" w:rsidRPr="00BB6EA8" w:rsidRDefault="0097125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367C2B70" w14:textId="7365DFB9" w:rsidR="00971252" w:rsidRPr="00DD39FA" w:rsidRDefault="00971252" w:rsidP="00971252">
            <w:pPr>
              <w:spacing w:before="60" w:after="60"/>
              <w:rPr>
                <w:rFonts w:ascii="Arial" w:hAnsi="Arial" w:cs="Arial"/>
                <w:sz w:val="20"/>
                <w:szCs w:val="20"/>
              </w:rPr>
            </w:pPr>
            <w:r w:rsidRPr="00971252">
              <w:rPr>
                <w:rFonts w:ascii="Arial" w:hAnsi="Arial" w:cs="Arial"/>
                <w:sz w:val="20"/>
                <w:szCs w:val="20"/>
              </w:rPr>
              <w:t>Have cash flows arising from each of the following activities of a public financial institution been reported on a net basis:</w:t>
            </w:r>
          </w:p>
        </w:tc>
        <w:tc>
          <w:tcPr>
            <w:tcW w:w="650" w:type="pct"/>
          </w:tcPr>
          <w:p w14:paraId="4E43931F" w14:textId="77777777" w:rsidR="00971252" w:rsidRDefault="00000000" w:rsidP="00971252">
            <w:pPr>
              <w:spacing w:before="60" w:after="60"/>
              <w:rPr>
                <w:rFonts w:ascii="Arial" w:hAnsi="Arial" w:cs="Arial"/>
                <w:sz w:val="20"/>
                <w:szCs w:val="20"/>
              </w:rPr>
            </w:pPr>
            <w:sdt>
              <w:sdtPr>
                <w:rPr>
                  <w:rFonts w:ascii="Arial" w:hAnsi="Arial" w:cs="Arial"/>
                  <w:sz w:val="20"/>
                  <w:szCs w:val="20"/>
                </w:rPr>
                <w:id w:val="-2034947653"/>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N/A</w:t>
            </w:r>
          </w:p>
          <w:p w14:paraId="549B4B6B" w14:textId="77777777" w:rsidR="00971252" w:rsidRDefault="00971252" w:rsidP="00971252">
            <w:pPr>
              <w:spacing w:before="60" w:after="60"/>
              <w:rPr>
                <w:rFonts w:ascii="MS Gothic" w:eastAsia="MS Gothic" w:hAnsi="MS Gothic" w:cs="Arial"/>
                <w:sz w:val="20"/>
                <w:szCs w:val="20"/>
              </w:rPr>
            </w:pPr>
          </w:p>
        </w:tc>
        <w:tc>
          <w:tcPr>
            <w:tcW w:w="663" w:type="pct"/>
          </w:tcPr>
          <w:p w14:paraId="64A918A4" w14:textId="297BA252" w:rsidR="00971252" w:rsidRDefault="00971252" w:rsidP="00971252">
            <w:pPr>
              <w:spacing w:before="60" w:after="60"/>
              <w:rPr>
                <w:rFonts w:ascii="Arial" w:hAnsi="Arial" w:cs="Arial"/>
                <w:sz w:val="20"/>
                <w:szCs w:val="20"/>
              </w:rPr>
            </w:pPr>
            <w:r>
              <w:rPr>
                <w:rFonts w:ascii="Arial" w:hAnsi="Arial" w:cs="Arial"/>
                <w:sz w:val="20"/>
                <w:szCs w:val="20"/>
              </w:rPr>
              <w:t>2.26</w:t>
            </w:r>
          </w:p>
        </w:tc>
        <w:sdt>
          <w:sdtPr>
            <w:rPr>
              <w:rFonts w:ascii="Arial" w:hAnsi="Arial" w:cs="Arial"/>
              <w:sz w:val="20"/>
              <w:szCs w:val="20"/>
            </w:rPr>
            <w:id w:val="-1935820859"/>
            <w:placeholder>
              <w:docPart w:val="DefaultPlaceholder_-1854013440"/>
            </w:placeholder>
            <w:showingPlcHdr/>
          </w:sdtPr>
          <w:sdtContent>
            <w:tc>
              <w:tcPr>
                <w:tcW w:w="1135" w:type="pct"/>
              </w:tcPr>
              <w:p w14:paraId="46234470" w14:textId="2F2EB7A0"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5412F0A4" w14:textId="77777777" w:rsidTr="004A584A">
        <w:tc>
          <w:tcPr>
            <w:tcW w:w="548" w:type="pct"/>
          </w:tcPr>
          <w:p w14:paraId="2F37EA59" w14:textId="77777777" w:rsidR="00971252" w:rsidRPr="00971252" w:rsidRDefault="00971252" w:rsidP="00971252">
            <w:pPr>
              <w:spacing w:before="60" w:after="60"/>
              <w:rPr>
                <w:rFonts w:ascii="Arial" w:eastAsia="Times New Roman" w:hAnsi="Arial" w:cs="Arial"/>
                <w:b/>
                <w:color w:val="C0504D"/>
                <w:sz w:val="20"/>
                <w:szCs w:val="20"/>
                <w:lang w:eastAsia="en-GB"/>
              </w:rPr>
            </w:pPr>
          </w:p>
        </w:tc>
        <w:tc>
          <w:tcPr>
            <w:tcW w:w="2004" w:type="pct"/>
            <w:gridSpan w:val="2"/>
          </w:tcPr>
          <w:p w14:paraId="0F263506" w14:textId="33C85FC1" w:rsidR="00971252" w:rsidRPr="00DD39FA" w:rsidRDefault="00971252" w:rsidP="0060763B">
            <w:pPr>
              <w:pStyle w:val="ListParagraph"/>
              <w:numPr>
                <w:ilvl w:val="0"/>
                <w:numId w:val="234"/>
              </w:numPr>
              <w:spacing w:before="60" w:after="60"/>
              <w:contextualSpacing w:val="0"/>
              <w:jc w:val="left"/>
              <w:rPr>
                <w:rFonts w:ascii="Arial" w:hAnsi="Arial" w:cs="Arial"/>
                <w:sz w:val="20"/>
                <w:szCs w:val="20"/>
              </w:rPr>
            </w:pPr>
            <w:r w:rsidRPr="00971252">
              <w:rPr>
                <w:rFonts w:ascii="Arial" w:hAnsi="Arial" w:cs="Arial"/>
                <w:sz w:val="20"/>
                <w:szCs w:val="20"/>
              </w:rPr>
              <w:t>cash receipts and payments for the acceptance and repayment of deposits with a fixed maturity date?</w:t>
            </w:r>
          </w:p>
        </w:tc>
        <w:tc>
          <w:tcPr>
            <w:tcW w:w="650" w:type="pct"/>
          </w:tcPr>
          <w:p w14:paraId="116FF949" w14:textId="77777777" w:rsidR="00971252" w:rsidRDefault="00000000" w:rsidP="00971252">
            <w:pPr>
              <w:spacing w:before="60" w:after="60"/>
              <w:rPr>
                <w:rFonts w:ascii="Arial" w:hAnsi="Arial" w:cs="Arial"/>
                <w:sz w:val="20"/>
                <w:szCs w:val="20"/>
              </w:rPr>
            </w:pPr>
            <w:sdt>
              <w:sdtPr>
                <w:rPr>
                  <w:rFonts w:ascii="Arial" w:hAnsi="Arial" w:cs="Arial"/>
                  <w:sz w:val="20"/>
                  <w:szCs w:val="20"/>
                </w:rPr>
                <w:id w:val="1173302681"/>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sidRPr="00983410">
              <w:rPr>
                <w:rFonts w:ascii="Arial" w:hAnsi="Arial" w:cs="Arial"/>
                <w:sz w:val="20"/>
                <w:szCs w:val="20"/>
              </w:rPr>
              <w:t>Yes</w:t>
            </w:r>
          </w:p>
          <w:p w14:paraId="47CCCEBE" w14:textId="0FBB2403" w:rsidR="00971252" w:rsidRDefault="00000000" w:rsidP="00971252">
            <w:pPr>
              <w:spacing w:before="60" w:after="60"/>
              <w:rPr>
                <w:rFonts w:ascii="MS Gothic" w:eastAsia="MS Gothic" w:hAnsi="MS Gothic" w:cs="Arial"/>
                <w:sz w:val="20"/>
                <w:szCs w:val="20"/>
              </w:rPr>
            </w:pPr>
            <w:sdt>
              <w:sdtPr>
                <w:rPr>
                  <w:rFonts w:ascii="Arial" w:hAnsi="Arial" w:cs="Arial"/>
                  <w:sz w:val="20"/>
                  <w:szCs w:val="20"/>
                </w:rPr>
                <w:id w:val="-1560314474"/>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No</w:t>
            </w:r>
          </w:p>
        </w:tc>
        <w:tc>
          <w:tcPr>
            <w:tcW w:w="663" w:type="pct"/>
          </w:tcPr>
          <w:p w14:paraId="17242545" w14:textId="41ED8BAB" w:rsidR="00971252" w:rsidRDefault="00971252" w:rsidP="00971252">
            <w:pPr>
              <w:spacing w:before="60" w:after="60"/>
              <w:rPr>
                <w:rFonts w:ascii="Arial" w:hAnsi="Arial" w:cs="Arial"/>
                <w:sz w:val="20"/>
                <w:szCs w:val="20"/>
              </w:rPr>
            </w:pPr>
            <w:r>
              <w:rPr>
                <w:rFonts w:ascii="Arial" w:hAnsi="Arial" w:cs="Arial"/>
                <w:sz w:val="20"/>
                <w:szCs w:val="20"/>
              </w:rPr>
              <w:t>2.26(a)</w:t>
            </w:r>
          </w:p>
        </w:tc>
        <w:sdt>
          <w:sdtPr>
            <w:rPr>
              <w:rFonts w:ascii="Arial" w:hAnsi="Arial" w:cs="Arial"/>
              <w:sz w:val="20"/>
              <w:szCs w:val="20"/>
            </w:rPr>
            <w:id w:val="-1212797333"/>
            <w:placeholder>
              <w:docPart w:val="DefaultPlaceholder_-1854013440"/>
            </w:placeholder>
            <w:showingPlcHdr/>
          </w:sdtPr>
          <w:sdtContent>
            <w:tc>
              <w:tcPr>
                <w:tcW w:w="1135" w:type="pct"/>
              </w:tcPr>
              <w:p w14:paraId="60B67E2A" w14:textId="052F9C94"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6078143B" w14:textId="77777777" w:rsidTr="004A584A">
        <w:tc>
          <w:tcPr>
            <w:tcW w:w="548" w:type="pct"/>
          </w:tcPr>
          <w:p w14:paraId="458DDF82" w14:textId="77777777" w:rsidR="00971252" w:rsidRPr="00971252" w:rsidRDefault="00971252" w:rsidP="00971252">
            <w:pPr>
              <w:spacing w:before="60" w:after="60"/>
              <w:rPr>
                <w:rFonts w:ascii="Arial" w:eastAsia="Times New Roman" w:hAnsi="Arial" w:cs="Arial"/>
                <w:b/>
                <w:color w:val="C0504D"/>
                <w:sz w:val="20"/>
                <w:szCs w:val="20"/>
                <w:lang w:eastAsia="en-GB"/>
              </w:rPr>
            </w:pPr>
          </w:p>
        </w:tc>
        <w:tc>
          <w:tcPr>
            <w:tcW w:w="2004" w:type="pct"/>
            <w:gridSpan w:val="2"/>
          </w:tcPr>
          <w:p w14:paraId="6EC451C5" w14:textId="324466B0" w:rsidR="00971252" w:rsidRPr="00DD39FA" w:rsidRDefault="00971252" w:rsidP="0060763B">
            <w:pPr>
              <w:pStyle w:val="ListParagraph"/>
              <w:numPr>
                <w:ilvl w:val="0"/>
                <w:numId w:val="234"/>
              </w:numPr>
              <w:spacing w:before="60" w:after="60"/>
              <w:contextualSpacing w:val="0"/>
              <w:jc w:val="left"/>
              <w:rPr>
                <w:rFonts w:ascii="Arial" w:hAnsi="Arial" w:cs="Arial"/>
                <w:sz w:val="20"/>
                <w:szCs w:val="20"/>
              </w:rPr>
            </w:pPr>
            <w:r w:rsidRPr="00971252">
              <w:rPr>
                <w:rFonts w:ascii="Arial" w:hAnsi="Arial" w:cs="Arial"/>
                <w:sz w:val="20"/>
                <w:szCs w:val="20"/>
              </w:rPr>
              <w:t>the placement of deposits with and withdrawal of deposits from other financial institutions?</w:t>
            </w:r>
          </w:p>
        </w:tc>
        <w:tc>
          <w:tcPr>
            <w:tcW w:w="650" w:type="pct"/>
          </w:tcPr>
          <w:p w14:paraId="19614D4D" w14:textId="77777777" w:rsidR="00971252" w:rsidRDefault="00000000" w:rsidP="00971252">
            <w:pPr>
              <w:spacing w:before="60" w:after="60"/>
              <w:rPr>
                <w:rFonts w:ascii="Arial" w:hAnsi="Arial" w:cs="Arial"/>
                <w:sz w:val="20"/>
                <w:szCs w:val="20"/>
              </w:rPr>
            </w:pPr>
            <w:sdt>
              <w:sdtPr>
                <w:rPr>
                  <w:rFonts w:ascii="Arial" w:hAnsi="Arial" w:cs="Arial"/>
                  <w:sz w:val="20"/>
                  <w:szCs w:val="20"/>
                </w:rPr>
                <w:id w:val="1199052797"/>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sidRPr="00983410">
              <w:rPr>
                <w:rFonts w:ascii="Arial" w:hAnsi="Arial" w:cs="Arial"/>
                <w:sz w:val="20"/>
                <w:szCs w:val="20"/>
              </w:rPr>
              <w:t>Yes</w:t>
            </w:r>
          </w:p>
          <w:p w14:paraId="7C81E0B5" w14:textId="44DF3E04" w:rsidR="00971252" w:rsidRDefault="00000000" w:rsidP="00971252">
            <w:pPr>
              <w:spacing w:before="60" w:after="60"/>
              <w:rPr>
                <w:rFonts w:ascii="MS Gothic" w:eastAsia="MS Gothic" w:hAnsi="MS Gothic" w:cs="Arial"/>
                <w:sz w:val="20"/>
                <w:szCs w:val="20"/>
              </w:rPr>
            </w:pPr>
            <w:sdt>
              <w:sdtPr>
                <w:rPr>
                  <w:rFonts w:ascii="Arial" w:hAnsi="Arial" w:cs="Arial"/>
                  <w:sz w:val="20"/>
                  <w:szCs w:val="20"/>
                </w:rPr>
                <w:id w:val="-1968047406"/>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No</w:t>
            </w:r>
          </w:p>
        </w:tc>
        <w:tc>
          <w:tcPr>
            <w:tcW w:w="663" w:type="pct"/>
          </w:tcPr>
          <w:p w14:paraId="1D96808F" w14:textId="25228756" w:rsidR="00971252" w:rsidRDefault="00971252" w:rsidP="00971252">
            <w:pPr>
              <w:spacing w:before="60" w:after="60"/>
              <w:rPr>
                <w:rFonts w:ascii="Arial" w:hAnsi="Arial" w:cs="Arial"/>
                <w:sz w:val="20"/>
                <w:szCs w:val="20"/>
              </w:rPr>
            </w:pPr>
            <w:r>
              <w:rPr>
                <w:rFonts w:ascii="Arial" w:hAnsi="Arial" w:cs="Arial"/>
                <w:sz w:val="20"/>
                <w:szCs w:val="20"/>
              </w:rPr>
              <w:t>2.26(b)</w:t>
            </w:r>
          </w:p>
        </w:tc>
        <w:sdt>
          <w:sdtPr>
            <w:rPr>
              <w:rFonts w:ascii="Arial" w:hAnsi="Arial" w:cs="Arial"/>
              <w:sz w:val="20"/>
              <w:szCs w:val="20"/>
            </w:rPr>
            <w:id w:val="-1462340704"/>
            <w:placeholder>
              <w:docPart w:val="DefaultPlaceholder_-1854013440"/>
            </w:placeholder>
            <w:showingPlcHdr/>
          </w:sdtPr>
          <w:sdtContent>
            <w:tc>
              <w:tcPr>
                <w:tcW w:w="1135" w:type="pct"/>
              </w:tcPr>
              <w:p w14:paraId="31CEAAB8" w14:textId="067BB0BA"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971252" w:rsidRPr="00983410" w14:paraId="469DEBA5" w14:textId="77777777" w:rsidTr="004A584A">
        <w:tc>
          <w:tcPr>
            <w:tcW w:w="548" w:type="pct"/>
          </w:tcPr>
          <w:p w14:paraId="29123AB4" w14:textId="77777777" w:rsidR="00971252" w:rsidRPr="00971252" w:rsidRDefault="00971252" w:rsidP="00971252">
            <w:pPr>
              <w:spacing w:before="60" w:after="60"/>
              <w:rPr>
                <w:rFonts w:ascii="Arial" w:eastAsia="Times New Roman" w:hAnsi="Arial" w:cs="Arial"/>
                <w:b/>
                <w:color w:val="C0504D"/>
                <w:sz w:val="20"/>
                <w:szCs w:val="20"/>
                <w:lang w:eastAsia="en-GB"/>
              </w:rPr>
            </w:pPr>
          </w:p>
        </w:tc>
        <w:tc>
          <w:tcPr>
            <w:tcW w:w="2004" w:type="pct"/>
            <w:gridSpan w:val="2"/>
          </w:tcPr>
          <w:p w14:paraId="3B62E11C" w14:textId="2BF217D7" w:rsidR="00971252" w:rsidRPr="00DD39FA" w:rsidRDefault="00971252" w:rsidP="0060763B">
            <w:pPr>
              <w:pStyle w:val="ListParagraph"/>
              <w:numPr>
                <w:ilvl w:val="0"/>
                <w:numId w:val="234"/>
              </w:numPr>
              <w:spacing w:before="60" w:after="60"/>
              <w:contextualSpacing w:val="0"/>
              <w:jc w:val="left"/>
              <w:rPr>
                <w:rFonts w:ascii="Arial" w:hAnsi="Arial" w:cs="Arial"/>
                <w:sz w:val="20"/>
                <w:szCs w:val="20"/>
              </w:rPr>
            </w:pPr>
            <w:r w:rsidRPr="00971252">
              <w:rPr>
                <w:rFonts w:ascii="Arial" w:hAnsi="Arial" w:cs="Arial"/>
                <w:sz w:val="20"/>
                <w:szCs w:val="20"/>
              </w:rPr>
              <w:t>cash advances and loans made to customers and the repayment of those advances and loans?</w:t>
            </w:r>
          </w:p>
        </w:tc>
        <w:tc>
          <w:tcPr>
            <w:tcW w:w="650" w:type="pct"/>
          </w:tcPr>
          <w:p w14:paraId="7DD11F04" w14:textId="77777777" w:rsidR="00971252" w:rsidRDefault="00000000" w:rsidP="00971252">
            <w:pPr>
              <w:spacing w:before="60" w:after="60"/>
              <w:rPr>
                <w:rFonts w:ascii="Arial" w:hAnsi="Arial" w:cs="Arial"/>
                <w:sz w:val="20"/>
                <w:szCs w:val="20"/>
              </w:rPr>
            </w:pPr>
            <w:sdt>
              <w:sdtPr>
                <w:rPr>
                  <w:rFonts w:ascii="Arial" w:hAnsi="Arial" w:cs="Arial"/>
                  <w:sz w:val="20"/>
                  <w:szCs w:val="20"/>
                </w:rPr>
                <w:id w:val="-2130077012"/>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sidRPr="00983410">
              <w:rPr>
                <w:rFonts w:ascii="Arial" w:hAnsi="Arial" w:cs="Arial"/>
                <w:sz w:val="20"/>
                <w:szCs w:val="20"/>
              </w:rPr>
              <w:t>Yes</w:t>
            </w:r>
          </w:p>
          <w:p w14:paraId="5B62C138" w14:textId="5A9FD396" w:rsidR="00971252" w:rsidRDefault="00000000" w:rsidP="00971252">
            <w:pPr>
              <w:spacing w:before="60" w:after="60"/>
              <w:rPr>
                <w:rFonts w:ascii="MS Gothic" w:eastAsia="MS Gothic" w:hAnsi="MS Gothic" w:cs="Arial"/>
                <w:sz w:val="20"/>
                <w:szCs w:val="20"/>
              </w:rPr>
            </w:pPr>
            <w:sdt>
              <w:sdtPr>
                <w:rPr>
                  <w:rFonts w:ascii="Arial" w:hAnsi="Arial" w:cs="Arial"/>
                  <w:sz w:val="20"/>
                  <w:szCs w:val="20"/>
                </w:rPr>
                <w:id w:val="390461538"/>
                <w14:checkbox>
                  <w14:checked w14:val="0"/>
                  <w14:checkedState w14:val="2612" w14:font="MS Gothic"/>
                  <w14:uncheckedState w14:val="2610" w14:font="MS Gothic"/>
                </w14:checkbox>
              </w:sdtPr>
              <w:sdtContent>
                <w:r w:rsidR="00971252">
                  <w:rPr>
                    <w:rFonts w:ascii="MS Gothic" w:eastAsia="MS Gothic" w:hAnsi="MS Gothic" w:cs="Arial" w:hint="eastAsia"/>
                    <w:sz w:val="20"/>
                    <w:szCs w:val="20"/>
                  </w:rPr>
                  <w:t>☐</w:t>
                </w:r>
              </w:sdtContent>
            </w:sdt>
            <w:r w:rsidR="00971252">
              <w:rPr>
                <w:rFonts w:ascii="Arial" w:hAnsi="Arial" w:cs="Arial"/>
                <w:sz w:val="20"/>
                <w:szCs w:val="20"/>
              </w:rPr>
              <w:t>No</w:t>
            </w:r>
          </w:p>
        </w:tc>
        <w:tc>
          <w:tcPr>
            <w:tcW w:w="663" w:type="pct"/>
          </w:tcPr>
          <w:p w14:paraId="769B5735" w14:textId="5669EDC6" w:rsidR="00971252" w:rsidRDefault="00971252" w:rsidP="00971252">
            <w:pPr>
              <w:spacing w:before="60" w:after="60"/>
              <w:rPr>
                <w:rFonts w:ascii="Arial" w:hAnsi="Arial" w:cs="Arial"/>
                <w:sz w:val="20"/>
                <w:szCs w:val="20"/>
              </w:rPr>
            </w:pPr>
            <w:r>
              <w:rPr>
                <w:rFonts w:ascii="Arial" w:hAnsi="Arial" w:cs="Arial"/>
                <w:sz w:val="20"/>
                <w:szCs w:val="20"/>
              </w:rPr>
              <w:t>2.26</w:t>
            </w:r>
            <w:r w:rsidR="00355749">
              <w:rPr>
                <w:rFonts w:ascii="Arial" w:hAnsi="Arial" w:cs="Arial"/>
                <w:sz w:val="20"/>
                <w:szCs w:val="20"/>
              </w:rPr>
              <w:t>I</w:t>
            </w:r>
          </w:p>
        </w:tc>
        <w:sdt>
          <w:sdtPr>
            <w:rPr>
              <w:rFonts w:ascii="Arial" w:hAnsi="Arial" w:cs="Arial"/>
              <w:sz w:val="20"/>
              <w:szCs w:val="20"/>
            </w:rPr>
            <w:id w:val="-561018360"/>
            <w:placeholder>
              <w:docPart w:val="DefaultPlaceholder_-1854013440"/>
            </w:placeholder>
            <w:showingPlcHdr/>
          </w:sdtPr>
          <w:sdtContent>
            <w:tc>
              <w:tcPr>
                <w:tcW w:w="1135" w:type="pct"/>
              </w:tcPr>
              <w:p w14:paraId="406D929A" w14:textId="5B5557AA" w:rsidR="00971252" w:rsidRPr="00983410" w:rsidRDefault="00E0271A" w:rsidP="00971252">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419A2F10" w14:textId="77777777" w:rsidTr="00207090">
        <w:tc>
          <w:tcPr>
            <w:tcW w:w="548" w:type="pct"/>
            <w:shd w:val="clear" w:color="auto" w:fill="D9D9D9" w:themeFill="background1" w:themeFillShade="D9"/>
          </w:tcPr>
          <w:p w14:paraId="4B6BC5A2" w14:textId="77777777" w:rsidR="00207090" w:rsidRPr="00207090" w:rsidRDefault="0020709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3BA4F00E" w14:textId="6F02B799" w:rsidR="00207090" w:rsidRPr="00207090" w:rsidRDefault="00207090" w:rsidP="00207090">
            <w:pPr>
              <w:pStyle w:val="Heading3"/>
              <w:spacing w:before="60" w:after="60"/>
              <w:rPr>
                <w:rFonts w:ascii="Arial" w:eastAsia="Times New Roman" w:hAnsi="Arial" w:cs="Arial"/>
                <w:b/>
                <w:color w:val="C0504D"/>
                <w:sz w:val="20"/>
                <w:szCs w:val="20"/>
                <w:lang w:eastAsia="en-GB"/>
              </w:rPr>
            </w:pPr>
            <w:bookmarkStart w:id="752" w:name="_Toc44412869"/>
            <w:bookmarkStart w:id="753" w:name="_Toc44440971"/>
            <w:bookmarkStart w:id="754" w:name="_Toc44441150"/>
            <w:bookmarkStart w:id="755" w:name="_Toc44441366"/>
            <w:bookmarkStart w:id="756" w:name="_Toc44501377"/>
            <w:bookmarkStart w:id="757" w:name="_Toc44501480"/>
            <w:bookmarkStart w:id="758" w:name="_Toc44501604"/>
            <w:bookmarkStart w:id="759" w:name="_Toc44502288"/>
            <w:bookmarkStart w:id="760" w:name="_Toc44508754"/>
            <w:bookmarkStart w:id="761" w:name="_Toc44514010"/>
            <w:bookmarkStart w:id="762" w:name="_Toc65677090"/>
            <w:r>
              <w:rPr>
                <w:rFonts w:ascii="Arial" w:eastAsia="Times New Roman" w:hAnsi="Arial" w:cs="Arial"/>
                <w:b/>
                <w:color w:val="C0504D"/>
                <w:sz w:val="20"/>
                <w:szCs w:val="20"/>
                <w:lang w:eastAsia="en-GB"/>
              </w:rPr>
              <w:t>Foreign Currency Cash Flows (GRAP 2)</w:t>
            </w:r>
            <w:bookmarkEnd w:id="752"/>
            <w:bookmarkEnd w:id="753"/>
            <w:bookmarkEnd w:id="754"/>
            <w:bookmarkEnd w:id="755"/>
            <w:bookmarkEnd w:id="756"/>
            <w:bookmarkEnd w:id="757"/>
            <w:bookmarkEnd w:id="758"/>
            <w:bookmarkEnd w:id="759"/>
            <w:bookmarkEnd w:id="760"/>
            <w:bookmarkEnd w:id="761"/>
            <w:bookmarkEnd w:id="762"/>
          </w:p>
        </w:tc>
      </w:tr>
      <w:tr w:rsidR="00207090" w:rsidRPr="00983410" w14:paraId="442A9C01" w14:textId="77777777" w:rsidTr="004A584A">
        <w:tc>
          <w:tcPr>
            <w:tcW w:w="548" w:type="pct"/>
          </w:tcPr>
          <w:p w14:paraId="34839A6A"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37C79B64" w14:textId="591403BB" w:rsidR="00207090" w:rsidRPr="00DD39FA" w:rsidRDefault="00207090" w:rsidP="00207090">
            <w:pPr>
              <w:spacing w:before="60" w:after="60"/>
              <w:rPr>
                <w:rFonts w:ascii="Arial" w:hAnsi="Arial" w:cs="Arial"/>
                <w:sz w:val="20"/>
                <w:szCs w:val="20"/>
              </w:rPr>
            </w:pPr>
            <w:r w:rsidRPr="00207090">
              <w:rPr>
                <w:rFonts w:ascii="Arial" w:hAnsi="Arial" w:cs="Arial"/>
                <w:sz w:val="20"/>
                <w:szCs w:val="20"/>
              </w:rPr>
              <w:t>Have cash flows arising from transactions in a foreign currency been recorded in the entity’s</w:t>
            </w:r>
            <w:r>
              <w:rPr>
                <w:rFonts w:ascii="Arial" w:hAnsi="Arial" w:cs="Arial"/>
                <w:sz w:val="20"/>
                <w:szCs w:val="20"/>
              </w:rPr>
              <w:t xml:space="preserve"> </w:t>
            </w:r>
            <w:r w:rsidRPr="00207090">
              <w:rPr>
                <w:rFonts w:ascii="Arial" w:hAnsi="Arial" w:cs="Arial"/>
                <w:sz w:val="20"/>
                <w:szCs w:val="20"/>
              </w:rPr>
              <w:t>reporting currency by applying the exchange rate at the date of the cash flow?</w:t>
            </w:r>
          </w:p>
        </w:tc>
        <w:tc>
          <w:tcPr>
            <w:tcW w:w="650" w:type="pct"/>
          </w:tcPr>
          <w:p w14:paraId="28C9AEB5" w14:textId="77777777" w:rsidR="00207090" w:rsidRDefault="00000000" w:rsidP="00207090">
            <w:pPr>
              <w:spacing w:before="60" w:after="60"/>
              <w:rPr>
                <w:rFonts w:ascii="Arial" w:hAnsi="Arial" w:cs="Arial"/>
                <w:sz w:val="20"/>
                <w:szCs w:val="20"/>
              </w:rPr>
            </w:pPr>
            <w:sdt>
              <w:sdtPr>
                <w:rPr>
                  <w:rFonts w:ascii="Arial" w:hAnsi="Arial" w:cs="Arial"/>
                  <w:sz w:val="20"/>
                  <w:szCs w:val="20"/>
                </w:rPr>
                <w:id w:val="-651208301"/>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5C402FD1"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383635838"/>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7FA11EB8" w14:textId="25774B81"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478119102"/>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63247F6A" w14:textId="1EA8DD32" w:rsidR="00207090" w:rsidRDefault="00207090" w:rsidP="00207090">
            <w:pPr>
              <w:spacing w:before="60" w:after="60"/>
              <w:rPr>
                <w:rFonts w:ascii="Arial" w:hAnsi="Arial" w:cs="Arial"/>
                <w:sz w:val="20"/>
                <w:szCs w:val="20"/>
              </w:rPr>
            </w:pPr>
            <w:r>
              <w:rPr>
                <w:rFonts w:ascii="Arial" w:hAnsi="Arial" w:cs="Arial"/>
                <w:sz w:val="20"/>
                <w:szCs w:val="20"/>
              </w:rPr>
              <w:t>2.27</w:t>
            </w:r>
          </w:p>
        </w:tc>
        <w:sdt>
          <w:sdtPr>
            <w:rPr>
              <w:rFonts w:ascii="Arial" w:hAnsi="Arial" w:cs="Arial"/>
              <w:sz w:val="20"/>
              <w:szCs w:val="20"/>
            </w:rPr>
            <w:id w:val="1402561367"/>
            <w:placeholder>
              <w:docPart w:val="DefaultPlaceholder_-1854013440"/>
            </w:placeholder>
            <w:showingPlcHdr/>
          </w:sdtPr>
          <w:sdtContent>
            <w:tc>
              <w:tcPr>
                <w:tcW w:w="1135" w:type="pct"/>
              </w:tcPr>
              <w:p w14:paraId="0A38E80B" w14:textId="26EDF9D3"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5A7C24AD" w14:textId="77777777" w:rsidTr="004A584A">
        <w:tc>
          <w:tcPr>
            <w:tcW w:w="548" w:type="pct"/>
          </w:tcPr>
          <w:p w14:paraId="2E2151CA"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4F4B73F2" w14:textId="243C4D50" w:rsidR="00207090" w:rsidRPr="00DD39FA" w:rsidRDefault="00207090" w:rsidP="00207090">
            <w:pPr>
              <w:spacing w:before="60" w:after="60"/>
              <w:rPr>
                <w:rFonts w:ascii="Arial" w:hAnsi="Arial" w:cs="Arial"/>
                <w:sz w:val="20"/>
                <w:szCs w:val="20"/>
              </w:rPr>
            </w:pPr>
            <w:r w:rsidRPr="00207090">
              <w:rPr>
                <w:rFonts w:ascii="Arial" w:hAnsi="Arial" w:cs="Arial"/>
                <w:sz w:val="20"/>
                <w:szCs w:val="20"/>
              </w:rPr>
              <w:t>Have the cash flows of a foreign controlled entity been translated at the exchange rate at the date of the cash flow?</w:t>
            </w:r>
          </w:p>
        </w:tc>
        <w:tc>
          <w:tcPr>
            <w:tcW w:w="650" w:type="pct"/>
          </w:tcPr>
          <w:p w14:paraId="785106CE"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526514993"/>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577F0EC3"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100455773"/>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1CABE248" w14:textId="4066277B"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535321032"/>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0914B60E" w14:textId="0A64BA09" w:rsidR="00207090" w:rsidRDefault="00207090" w:rsidP="00207090">
            <w:pPr>
              <w:spacing w:before="60" w:after="60"/>
              <w:rPr>
                <w:rFonts w:ascii="Arial" w:hAnsi="Arial" w:cs="Arial"/>
                <w:sz w:val="20"/>
                <w:szCs w:val="20"/>
              </w:rPr>
            </w:pPr>
            <w:r>
              <w:rPr>
                <w:rFonts w:ascii="Arial" w:hAnsi="Arial" w:cs="Arial"/>
                <w:sz w:val="20"/>
                <w:szCs w:val="20"/>
              </w:rPr>
              <w:t>2.28</w:t>
            </w:r>
          </w:p>
        </w:tc>
        <w:sdt>
          <w:sdtPr>
            <w:rPr>
              <w:rFonts w:ascii="Arial" w:hAnsi="Arial" w:cs="Arial"/>
              <w:sz w:val="20"/>
              <w:szCs w:val="20"/>
            </w:rPr>
            <w:id w:val="1652953120"/>
            <w:placeholder>
              <w:docPart w:val="DefaultPlaceholder_-1854013440"/>
            </w:placeholder>
            <w:showingPlcHdr/>
          </w:sdtPr>
          <w:sdtContent>
            <w:tc>
              <w:tcPr>
                <w:tcW w:w="1135" w:type="pct"/>
              </w:tcPr>
              <w:p w14:paraId="7A98FF04" w14:textId="760B72A6"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395E0A27" w14:textId="77777777" w:rsidTr="00207090">
        <w:tc>
          <w:tcPr>
            <w:tcW w:w="548" w:type="pct"/>
            <w:shd w:val="clear" w:color="auto" w:fill="D9D9D9" w:themeFill="background1" w:themeFillShade="D9"/>
          </w:tcPr>
          <w:p w14:paraId="44FB8622" w14:textId="77777777" w:rsidR="00207090" w:rsidRPr="00207090" w:rsidRDefault="0020709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26983CB7" w14:textId="6ED3A30A" w:rsidR="00207090" w:rsidRPr="00207090" w:rsidRDefault="00207090" w:rsidP="00207090">
            <w:pPr>
              <w:pStyle w:val="Heading3"/>
              <w:spacing w:before="60" w:after="60"/>
              <w:rPr>
                <w:rFonts w:ascii="Arial" w:eastAsia="Times New Roman" w:hAnsi="Arial" w:cs="Arial"/>
                <w:b/>
                <w:color w:val="C0504D"/>
                <w:sz w:val="20"/>
                <w:szCs w:val="20"/>
                <w:lang w:eastAsia="en-GB"/>
              </w:rPr>
            </w:pPr>
            <w:bookmarkStart w:id="763" w:name="_Toc44412870"/>
            <w:bookmarkStart w:id="764" w:name="_Toc44440972"/>
            <w:bookmarkStart w:id="765" w:name="_Toc44441151"/>
            <w:bookmarkStart w:id="766" w:name="_Toc44441367"/>
            <w:bookmarkStart w:id="767" w:name="_Toc44501378"/>
            <w:bookmarkStart w:id="768" w:name="_Toc44501481"/>
            <w:bookmarkStart w:id="769" w:name="_Toc44501605"/>
            <w:bookmarkStart w:id="770" w:name="_Toc44502289"/>
            <w:bookmarkStart w:id="771" w:name="_Toc44508755"/>
            <w:bookmarkStart w:id="772" w:name="_Toc44514011"/>
            <w:bookmarkStart w:id="773" w:name="_Toc65677091"/>
            <w:r w:rsidRPr="00207090">
              <w:rPr>
                <w:rFonts w:ascii="Arial" w:eastAsia="Times New Roman" w:hAnsi="Arial" w:cs="Arial"/>
                <w:b/>
                <w:color w:val="C0504D"/>
                <w:sz w:val="20"/>
                <w:szCs w:val="20"/>
                <w:lang w:eastAsia="en-GB"/>
              </w:rPr>
              <w:t>Interests and Dividends (GRAP 2)</w:t>
            </w:r>
            <w:bookmarkEnd w:id="763"/>
            <w:bookmarkEnd w:id="764"/>
            <w:bookmarkEnd w:id="765"/>
            <w:bookmarkEnd w:id="766"/>
            <w:bookmarkEnd w:id="767"/>
            <w:bookmarkEnd w:id="768"/>
            <w:bookmarkEnd w:id="769"/>
            <w:bookmarkEnd w:id="770"/>
            <w:bookmarkEnd w:id="771"/>
            <w:bookmarkEnd w:id="772"/>
            <w:bookmarkEnd w:id="773"/>
          </w:p>
        </w:tc>
      </w:tr>
      <w:tr w:rsidR="00207090" w:rsidRPr="00983410" w14:paraId="3C3FF21C" w14:textId="77777777" w:rsidTr="004A584A">
        <w:tc>
          <w:tcPr>
            <w:tcW w:w="548" w:type="pct"/>
          </w:tcPr>
          <w:p w14:paraId="29AF6129"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482F2F4C" w14:textId="08541971" w:rsidR="00207090" w:rsidRPr="00DD39FA" w:rsidRDefault="00207090" w:rsidP="00207090">
            <w:pPr>
              <w:spacing w:before="60" w:after="60"/>
              <w:rPr>
                <w:rFonts w:ascii="Arial" w:hAnsi="Arial" w:cs="Arial"/>
                <w:sz w:val="20"/>
                <w:szCs w:val="20"/>
              </w:rPr>
            </w:pPr>
            <w:r w:rsidRPr="00207090">
              <w:rPr>
                <w:rFonts w:ascii="Arial" w:hAnsi="Arial" w:cs="Arial"/>
                <w:sz w:val="20"/>
                <w:szCs w:val="20"/>
              </w:rPr>
              <w:t>Have the cash flows from interest and dividends received and paid been classified appropriately and consistently as arising from operating, investing or financing activities, and separately disclosed?</w:t>
            </w:r>
          </w:p>
        </w:tc>
        <w:tc>
          <w:tcPr>
            <w:tcW w:w="650" w:type="pct"/>
          </w:tcPr>
          <w:p w14:paraId="6D96A375"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071304697"/>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4709BB96" w14:textId="77777777" w:rsidR="00207090" w:rsidRDefault="00000000" w:rsidP="00207090">
            <w:pPr>
              <w:spacing w:before="60" w:after="60"/>
              <w:rPr>
                <w:rFonts w:ascii="Arial" w:hAnsi="Arial" w:cs="Arial"/>
                <w:sz w:val="20"/>
                <w:szCs w:val="20"/>
              </w:rPr>
            </w:pPr>
            <w:sdt>
              <w:sdtPr>
                <w:rPr>
                  <w:rFonts w:ascii="Arial" w:hAnsi="Arial" w:cs="Arial"/>
                  <w:sz w:val="20"/>
                  <w:szCs w:val="20"/>
                </w:rPr>
                <w:id w:val="-59713990"/>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55364DF0" w14:textId="5B6E3B8A"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837921836"/>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1F58D1BF" w14:textId="33CDBD71" w:rsidR="00207090" w:rsidRDefault="00207090" w:rsidP="00207090">
            <w:pPr>
              <w:spacing w:before="60" w:after="60"/>
              <w:rPr>
                <w:rFonts w:ascii="Arial" w:hAnsi="Arial" w:cs="Arial"/>
                <w:sz w:val="20"/>
                <w:szCs w:val="20"/>
              </w:rPr>
            </w:pPr>
            <w:r>
              <w:rPr>
                <w:rFonts w:ascii="Arial" w:hAnsi="Arial" w:cs="Arial"/>
                <w:sz w:val="20"/>
                <w:szCs w:val="20"/>
              </w:rPr>
              <w:t>2.31</w:t>
            </w:r>
          </w:p>
        </w:tc>
        <w:sdt>
          <w:sdtPr>
            <w:rPr>
              <w:rFonts w:ascii="Arial" w:hAnsi="Arial" w:cs="Arial"/>
              <w:sz w:val="20"/>
              <w:szCs w:val="20"/>
            </w:rPr>
            <w:id w:val="-1664608720"/>
            <w:placeholder>
              <w:docPart w:val="DefaultPlaceholder_-1854013440"/>
            </w:placeholder>
            <w:showingPlcHdr/>
          </w:sdtPr>
          <w:sdtContent>
            <w:tc>
              <w:tcPr>
                <w:tcW w:w="1135" w:type="pct"/>
              </w:tcPr>
              <w:p w14:paraId="2D7352E5" w14:textId="437F76C3"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45CDAA87" w14:textId="77777777" w:rsidTr="00207090">
        <w:tc>
          <w:tcPr>
            <w:tcW w:w="548" w:type="pct"/>
            <w:shd w:val="clear" w:color="auto" w:fill="D9D9D9" w:themeFill="background1" w:themeFillShade="D9"/>
          </w:tcPr>
          <w:p w14:paraId="78BFD07B" w14:textId="77777777" w:rsidR="00207090" w:rsidRPr="00207090" w:rsidRDefault="0020709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2125E4F7" w14:textId="5DA1DD50" w:rsidR="00207090" w:rsidRPr="00207090" w:rsidRDefault="00207090" w:rsidP="00207090">
            <w:pPr>
              <w:pStyle w:val="Heading3"/>
              <w:spacing w:before="60" w:after="60"/>
              <w:rPr>
                <w:rFonts w:ascii="Arial" w:eastAsia="Times New Roman" w:hAnsi="Arial" w:cs="Arial"/>
                <w:b/>
                <w:color w:val="C0504D"/>
                <w:sz w:val="20"/>
                <w:szCs w:val="20"/>
                <w:lang w:eastAsia="en-GB"/>
              </w:rPr>
            </w:pPr>
            <w:bookmarkStart w:id="774" w:name="_Toc44412871"/>
            <w:bookmarkStart w:id="775" w:name="_Toc44440973"/>
            <w:bookmarkStart w:id="776" w:name="_Toc44441152"/>
            <w:bookmarkStart w:id="777" w:name="_Toc44441368"/>
            <w:bookmarkStart w:id="778" w:name="_Toc44501379"/>
            <w:bookmarkStart w:id="779" w:name="_Toc44501482"/>
            <w:bookmarkStart w:id="780" w:name="_Toc44501606"/>
            <w:bookmarkStart w:id="781" w:name="_Toc44502290"/>
            <w:bookmarkStart w:id="782" w:name="_Toc44508756"/>
            <w:bookmarkStart w:id="783" w:name="_Toc44514012"/>
            <w:bookmarkStart w:id="784" w:name="_Toc65677092"/>
            <w:r>
              <w:rPr>
                <w:rFonts w:ascii="Arial" w:eastAsia="Times New Roman" w:hAnsi="Arial" w:cs="Arial"/>
                <w:b/>
                <w:color w:val="C0504D"/>
                <w:sz w:val="20"/>
                <w:szCs w:val="20"/>
                <w:lang w:eastAsia="en-GB"/>
              </w:rPr>
              <w:t>Taxes on Surplus (GRAP 2)</w:t>
            </w:r>
            <w:bookmarkEnd w:id="774"/>
            <w:bookmarkEnd w:id="775"/>
            <w:bookmarkEnd w:id="776"/>
            <w:bookmarkEnd w:id="777"/>
            <w:bookmarkEnd w:id="778"/>
            <w:bookmarkEnd w:id="779"/>
            <w:bookmarkEnd w:id="780"/>
            <w:bookmarkEnd w:id="781"/>
            <w:bookmarkEnd w:id="782"/>
            <w:bookmarkEnd w:id="783"/>
            <w:bookmarkEnd w:id="784"/>
          </w:p>
        </w:tc>
      </w:tr>
      <w:tr w:rsidR="00207090" w:rsidRPr="00983410" w14:paraId="21CFBD6E" w14:textId="77777777" w:rsidTr="004A584A">
        <w:tc>
          <w:tcPr>
            <w:tcW w:w="548" w:type="pct"/>
          </w:tcPr>
          <w:p w14:paraId="07B7C131"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61EFD4ED" w14:textId="77777777" w:rsidR="00207090" w:rsidRDefault="00207090" w:rsidP="00207090">
            <w:pPr>
              <w:spacing w:before="60" w:after="60"/>
              <w:rPr>
                <w:rFonts w:ascii="Arial" w:hAnsi="Arial" w:cs="Arial"/>
                <w:sz w:val="20"/>
                <w:szCs w:val="20"/>
              </w:rPr>
            </w:pPr>
            <w:r w:rsidRPr="00207090">
              <w:rPr>
                <w:rFonts w:ascii="Arial" w:hAnsi="Arial" w:cs="Arial"/>
                <w:sz w:val="20"/>
                <w:szCs w:val="20"/>
              </w:rPr>
              <w:t>Have the cash flows arising from taxes on net surplus been classified as arising from operating activities (or from financing or investing activities where this can be specifically identified), and separately disclosed?</w:t>
            </w:r>
          </w:p>
          <w:p w14:paraId="71540EB0" w14:textId="77777777" w:rsidR="00E0271A" w:rsidRDefault="00E0271A" w:rsidP="00207090">
            <w:pPr>
              <w:spacing w:before="60" w:after="60"/>
              <w:rPr>
                <w:rFonts w:ascii="Arial" w:hAnsi="Arial" w:cs="Arial"/>
                <w:sz w:val="20"/>
                <w:szCs w:val="20"/>
              </w:rPr>
            </w:pPr>
          </w:p>
          <w:p w14:paraId="2F7B24FB" w14:textId="1D195EBC" w:rsidR="00E0271A" w:rsidRPr="00DD39FA" w:rsidRDefault="00E0271A" w:rsidP="00207090">
            <w:pPr>
              <w:spacing w:before="60" w:after="60"/>
              <w:rPr>
                <w:rFonts w:ascii="Arial" w:hAnsi="Arial" w:cs="Arial"/>
                <w:sz w:val="20"/>
                <w:szCs w:val="20"/>
              </w:rPr>
            </w:pPr>
          </w:p>
        </w:tc>
        <w:tc>
          <w:tcPr>
            <w:tcW w:w="650" w:type="pct"/>
          </w:tcPr>
          <w:p w14:paraId="229C471E"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14111050"/>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606112CD"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787949456"/>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22468328" w14:textId="071B3890"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925998583"/>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0622646F" w14:textId="514AC6F8" w:rsidR="00207090" w:rsidRDefault="00207090" w:rsidP="00207090">
            <w:pPr>
              <w:spacing w:before="60" w:after="60"/>
              <w:rPr>
                <w:rFonts w:ascii="Arial" w:hAnsi="Arial" w:cs="Arial"/>
                <w:sz w:val="20"/>
                <w:szCs w:val="20"/>
              </w:rPr>
            </w:pPr>
            <w:r>
              <w:rPr>
                <w:rFonts w:ascii="Arial" w:hAnsi="Arial" w:cs="Arial"/>
                <w:sz w:val="20"/>
                <w:szCs w:val="20"/>
              </w:rPr>
              <w:t>2.35</w:t>
            </w:r>
          </w:p>
        </w:tc>
        <w:sdt>
          <w:sdtPr>
            <w:rPr>
              <w:rFonts w:ascii="Arial" w:hAnsi="Arial" w:cs="Arial"/>
              <w:sz w:val="20"/>
              <w:szCs w:val="20"/>
            </w:rPr>
            <w:id w:val="-800001377"/>
            <w:placeholder>
              <w:docPart w:val="DefaultPlaceholder_-1854013440"/>
            </w:placeholder>
            <w:showingPlcHdr/>
          </w:sdtPr>
          <w:sdtContent>
            <w:tc>
              <w:tcPr>
                <w:tcW w:w="1135" w:type="pct"/>
              </w:tcPr>
              <w:p w14:paraId="7073B410" w14:textId="1EFEC309"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19C15DD7" w14:textId="77777777" w:rsidTr="00C243C3">
        <w:tc>
          <w:tcPr>
            <w:tcW w:w="548" w:type="pct"/>
            <w:shd w:val="clear" w:color="auto" w:fill="D9D9D9" w:themeFill="background1" w:themeFillShade="D9"/>
          </w:tcPr>
          <w:p w14:paraId="741D2B97" w14:textId="77777777" w:rsidR="00207090" w:rsidRPr="00BB6EA8" w:rsidRDefault="0020709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1E6EBFD0" w14:textId="4D7123BC" w:rsidR="00207090" w:rsidRPr="00207090" w:rsidRDefault="00207090" w:rsidP="00207090">
            <w:pPr>
              <w:pStyle w:val="Heading3"/>
              <w:spacing w:before="60" w:after="60"/>
              <w:rPr>
                <w:rFonts w:ascii="Arial" w:eastAsia="Times New Roman" w:hAnsi="Arial" w:cs="Arial"/>
                <w:b/>
                <w:color w:val="C0504D"/>
                <w:sz w:val="20"/>
                <w:szCs w:val="20"/>
                <w:lang w:eastAsia="en-GB"/>
              </w:rPr>
            </w:pPr>
            <w:bookmarkStart w:id="785" w:name="_Toc44412872"/>
            <w:bookmarkStart w:id="786" w:name="_Toc44440974"/>
            <w:bookmarkStart w:id="787" w:name="_Toc44441153"/>
            <w:bookmarkStart w:id="788" w:name="_Toc44441369"/>
            <w:bookmarkStart w:id="789" w:name="_Toc44501380"/>
            <w:bookmarkStart w:id="790" w:name="_Toc44501483"/>
            <w:bookmarkStart w:id="791" w:name="_Toc44501607"/>
            <w:bookmarkStart w:id="792" w:name="_Toc44502291"/>
            <w:bookmarkStart w:id="793" w:name="_Toc44508757"/>
            <w:bookmarkStart w:id="794" w:name="_Toc44514013"/>
            <w:bookmarkStart w:id="795" w:name="_Toc65677093"/>
            <w:r w:rsidRPr="00207090">
              <w:rPr>
                <w:rFonts w:ascii="Arial" w:eastAsia="Times New Roman" w:hAnsi="Arial" w:cs="Arial"/>
                <w:b/>
                <w:color w:val="C0504D"/>
                <w:sz w:val="20"/>
                <w:szCs w:val="20"/>
                <w:lang w:eastAsia="en-GB"/>
              </w:rPr>
              <w:t>Acquisitions And Disposals Of Controlled Entities And Other Operating Units</w:t>
            </w:r>
            <w:r w:rsidR="00C243C3">
              <w:rPr>
                <w:rFonts w:ascii="Arial" w:eastAsia="Times New Roman" w:hAnsi="Arial" w:cs="Arial"/>
                <w:b/>
                <w:color w:val="C0504D"/>
                <w:sz w:val="20"/>
                <w:szCs w:val="20"/>
                <w:lang w:eastAsia="en-GB"/>
              </w:rPr>
              <w:t xml:space="preserve"> (GRAP 2)</w:t>
            </w:r>
            <w:bookmarkEnd w:id="785"/>
            <w:bookmarkEnd w:id="786"/>
            <w:bookmarkEnd w:id="787"/>
            <w:bookmarkEnd w:id="788"/>
            <w:bookmarkEnd w:id="789"/>
            <w:bookmarkEnd w:id="790"/>
            <w:bookmarkEnd w:id="791"/>
            <w:bookmarkEnd w:id="792"/>
            <w:bookmarkEnd w:id="793"/>
            <w:bookmarkEnd w:id="794"/>
            <w:bookmarkEnd w:id="795"/>
          </w:p>
        </w:tc>
      </w:tr>
      <w:tr w:rsidR="00207090" w:rsidRPr="00983410" w14:paraId="4861BBD6" w14:textId="77777777" w:rsidTr="004A584A">
        <w:tc>
          <w:tcPr>
            <w:tcW w:w="548" w:type="pct"/>
          </w:tcPr>
          <w:p w14:paraId="5B9F22E9"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030B2FDF" w14:textId="2EE0CB8F" w:rsidR="00207090" w:rsidRPr="00DD39FA" w:rsidRDefault="00207090" w:rsidP="00207090">
            <w:pPr>
              <w:spacing w:before="60" w:after="60"/>
              <w:rPr>
                <w:rFonts w:ascii="Arial" w:hAnsi="Arial" w:cs="Arial"/>
                <w:sz w:val="20"/>
                <w:szCs w:val="20"/>
              </w:rPr>
            </w:pPr>
            <w:r w:rsidRPr="00207090">
              <w:rPr>
                <w:rFonts w:ascii="Arial" w:hAnsi="Arial" w:cs="Arial"/>
                <w:sz w:val="20"/>
                <w:szCs w:val="20"/>
              </w:rPr>
              <w:t>Have the aggregate cash flows arising from acquisitions and from disposals of controlled entities or other operating units been classified as arising from investing activities, and separately disclosed?</w:t>
            </w:r>
          </w:p>
        </w:tc>
        <w:tc>
          <w:tcPr>
            <w:tcW w:w="650" w:type="pct"/>
          </w:tcPr>
          <w:p w14:paraId="6D4F1BB1"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885095619"/>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0EE6403A" w14:textId="77777777" w:rsidR="00207090" w:rsidRDefault="00000000" w:rsidP="00207090">
            <w:pPr>
              <w:spacing w:before="60" w:after="60"/>
              <w:rPr>
                <w:rFonts w:ascii="Arial" w:hAnsi="Arial" w:cs="Arial"/>
                <w:sz w:val="20"/>
                <w:szCs w:val="20"/>
              </w:rPr>
            </w:pPr>
            <w:sdt>
              <w:sdtPr>
                <w:rPr>
                  <w:rFonts w:ascii="Arial" w:hAnsi="Arial" w:cs="Arial"/>
                  <w:sz w:val="20"/>
                  <w:szCs w:val="20"/>
                </w:rPr>
                <w:id w:val="-873455620"/>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5F382EB7" w14:textId="323AAC57"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1348684957"/>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0964FEE0" w14:textId="2781DBD1" w:rsidR="00207090" w:rsidRDefault="00207090" w:rsidP="00207090">
            <w:pPr>
              <w:spacing w:before="60" w:after="60"/>
              <w:rPr>
                <w:rFonts w:ascii="Arial" w:hAnsi="Arial" w:cs="Arial"/>
                <w:sz w:val="20"/>
                <w:szCs w:val="20"/>
              </w:rPr>
            </w:pPr>
            <w:r>
              <w:rPr>
                <w:rFonts w:ascii="Arial" w:hAnsi="Arial" w:cs="Arial"/>
                <w:sz w:val="20"/>
                <w:szCs w:val="20"/>
              </w:rPr>
              <w:t>2.40</w:t>
            </w:r>
          </w:p>
        </w:tc>
        <w:sdt>
          <w:sdtPr>
            <w:rPr>
              <w:rFonts w:ascii="Arial" w:hAnsi="Arial" w:cs="Arial"/>
              <w:sz w:val="20"/>
              <w:szCs w:val="20"/>
            </w:rPr>
            <w:id w:val="-822120501"/>
            <w:placeholder>
              <w:docPart w:val="DefaultPlaceholder_-1854013440"/>
            </w:placeholder>
            <w:showingPlcHdr/>
          </w:sdtPr>
          <w:sdtContent>
            <w:tc>
              <w:tcPr>
                <w:tcW w:w="1135" w:type="pct"/>
              </w:tcPr>
              <w:p w14:paraId="02927A12" w14:textId="0CAFB9EE"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78568392" w14:textId="77777777" w:rsidTr="004A584A">
        <w:tc>
          <w:tcPr>
            <w:tcW w:w="548" w:type="pct"/>
          </w:tcPr>
          <w:p w14:paraId="7BB7436D" w14:textId="77777777" w:rsidR="00207090" w:rsidRPr="00BB6EA8" w:rsidRDefault="0020709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40A2AB14" w14:textId="7D743D5D" w:rsidR="00207090" w:rsidRPr="00DD39FA" w:rsidRDefault="00207090" w:rsidP="00207090">
            <w:pPr>
              <w:spacing w:before="60" w:after="60"/>
              <w:rPr>
                <w:rFonts w:ascii="Arial" w:hAnsi="Arial" w:cs="Arial"/>
                <w:sz w:val="20"/>
                <w:szCs w:val="20"/>
              </w:rPr>
            </w:pPr>
            <w:r w:rsidRPr="00207090">
              <w:rPr>
                <w:rFonts w:ascii="Arial" w:hAnsi="Arial" w:cs="Arial"/>
                <w:sz w:val="20"/>
                <w:szCs w:val="20"/>
              </w:rPr>
              <w:t>For acquisitions of controlled entities or other operating units during the period, has the following, in aggregate, been disclosed:</w:t>
            </w:r>
          </w:p>
        </w:tc>
        <w:tc>
          <w:tcPr>
            <w:tcW w:w="650" w:type="pct"/>
          </w:tcPr>
          <w:p w14:paraId="167D6041"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995253642"/>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N/A</w:t>
            </w:r>
          </w:p>
          <w:p w14:paraId="3B89E91F" w14:textId="77777777" w:rsidR="00207090" w:rsidRDefault="00207090" w:rsidP="00207090">
            <w:pPr>
              <w:spacing w:before="60" w:after="60"/>
              <w:rPr>
                <w:rFonts w:ascii="MS Gothic" w:eastAsia="MS Gothic" w:hAnsi="MS Gothic" w:cs="Arial"/>
                <w:sz w:val="20"/>
                <w:szCs w:val="20"/>
              </w:rPr>
            </w:pPr>
          </w:p>
        </w:tc>
        <w:tc>
          <w:tcPr>
            <w:tcW w:w="663" w:type="pct"/>
          </w:tcPr>
          <w:p w14:paraId="34C10F59" w14:textId="71725889" w:rsidR="00207090" w:rsidRDefault="00207090" w:rsidP="00207090">
            <w:pPr>
              <w:spacing w:before="60" w:after="60"/>
              <w:rPr>
                <w:rFonts w:ascii="Arial" w:hAnsi="Arial" w:cs="Arial"/>
                <w:sz w:val="20"/>
                <w:szCs w:val="20"/>
              </w:rPr>
            </w:pPr>
            <w:r>
              <w:rPr>
                <w:rFonts w:ascii="Arial" w:hAnsi="Arial" w:cs="Arial"/>
                <w:sz w:val="20"/>
                <w:szCs w:val="20"/>
              </w:rPr>
              <w:t>2.41</w:t>
            </w:r>
          </w:p>
        </w:tc>
        <w:sdt>
          <w:sdtPr>
            <w:rPr>
              <w:rFonts w:ascii="Arial" w:hAnsi="Arial" w:cs="Arial"/>
              <w:sz w:val="20"/>
              <w:szCs w:val="20"/>
            </w:rPr>
            <w:id w:val="-2013051372"/>
            <w:placeholder>
              <w:docPart w:val="DefaultPlaceholder_-1854013440"/>
            </w:placeholder>
            <w:showingPlcHdr/>
          </w:sdtPr>
          <w:sdtContent>
            <w:tc>
              <w:tcPr>
                <w:tcW w:w="1135" w:type="pct"/>
              </w:tcPr>
              <w:p w14:paraId="6D768EF0" w14:textId="59CC1F61"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34463EDD" w14:textId="77777777" w:rsidTr="004A584A">
        <w:tc>
          <w:tcPr>
            <w:tcW w:w="548" w:type="pct"/>
          </w:tcPr>
          <w:p w14:paraId="6F1E9A25" w14:textId="77777777" w:rsidR="00207090" w:rsidRPr="00207090" w:rsidRDefault="00207090" w:rsidP="00207090">
            <w:pPr>
              <w:spacing w:before="60" w:after="60"/>
              <w:rPr>
                <w:rFonts w:ascii="Arial" w:eastAsia="Times New Roman" w:hAnsi="Arial" w:cs="Arial"/>
                <w:b/>
                <w:color w:val="C0504D"/>
                <w:sz w:val="20"/>
                <w:szCs w:val="20"/>
                <w:lang w:eastAsia="en-GB"/>
              </w:rPr>
            </w:pPr>
          </w:p>
        </w:tc>
        <w:tc>
          <w:tcPr>
            <w:tcW w:w="2004" w:type="pct"/>
            <w:gridSpan w:val="2"/>
          </w:tcPr>
          <w:p w14:paraId="040C6898" w14:textId="6AFF9942" w:rsidR="00207090" w:rsidRPr="00DD39FA" w:rsidRDefault="00207090" w:rsidP="0060763B">
            <w:pPr>
              <w:pStyle w:val="ListParagraph"/>
              <w:numPr>
                <w:ilvl w:val="0"/>
                <w:numId w:val="235"/>
              </w:numPr>
              <w:spacing w:before="60" w:after="60"/>
              <w:contextualSpacing w:val="0"/>
              <w:jc w:val="left"/>
              <w:rPr>
                <w:rFonts w:ascii="Arial" w:hAnsi="Arial" w:cs="Arial"/>
                <w:sz w:val="20"/>
                <w:szCs w:val="20"/>
              </w:rPr>
            </w:pPr>
            <w:r w:rsidRPr="00207090">
              <w:rPr>
                <w:rFonts w:ascii="Arial" w:hAnsi="Arial" w:cs="Arial"/>
                <w:sz w:val="20"/>
                <w:szCs w:val="20"/>
              </w:rPr>
              <w:t>the total purchase consideration?</w:t>
            </w:r>
          </w:p>
        </w:tc>
        <w:tc>
          <w:tcPr>
            <w:tcW w:w="650" w:type="pct"/>
          </w:tcPr>
          <w:p w14:paraId="62E26624"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786495349"/>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6B15391A" w14:textId="22756CB0"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1192765269"/>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283C88E4" w14:textId="448EEC22" w:rsidR="00207090" w:rsidRDefault="00207090" w:rsidP="00207090">
            <w:pPr>
              <w:spacing w:before="60" w:after="60"/>
              <w:rPr>
                <w:rFonts w:ascii="Arial" w:hAnsi="Arial" w:cs="Arial"/>
                <w:sz w:val="20"/>
                <w:szCs w:val="20"/>
              </w:rPr>
            </w:pPr>
            <w:r>
              <w:rPr>
                <w:rFonts w:ascii="Arial" w:hAnsi="Arial" w:cs="Arial"/>
                <w:sz w:val="20"/>
                <w:szCs w:val="20"/>
              </w:rPr>
              <w:t>2.41(a)</w:t>
            </w:r>
          </w:p>
        </w:tc>
        <w:sdt>
          <w:sdtPr>
            <w:rPr>
              <w:rFonts w:ascii="Arial" w:hAnsi="Arial" w:cs="Arial"/>
              <w:sz w:val="20"/>
              <w:szCs w:val="20"/>
            </w:rPr>
            <w:id w:val="-977989728"/>
            <w:placeholder>
              <w:docPart w:val="DefaultPlaceholder_-1854013440"/>
            </w:placeholder>
            <w:showingPlcHdr/>
          </w:sdtPr>
          <w:sdtContent>
            <w:tc>
              <w:tcPr>
                <w:tcW w:w="1135" w:type="pct"/>
              </w:tcPr>
              <w:p w14:paraId="355C62C7" w14:textId="625FE093"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4B34F96A" w14:textId="77777777" w:rsidTr="004A584A">
        <w:tc>
          <w:tcPr>
            <w:tcW w:w="548" w:type="pct"/>
          </w:tcPr>
          <w:p w14:paraId="32BF1C7A" w14:textId="77777777" w:rsidR="00207090" w:rsidRPr="00207090" w:rsidRDefault="00207090" w:rsidP="00207090">
            <w:pPr>
              <w:spacing w:before="60" w:after="60"/>
              <w:rPr>
                <w:rFonts w:ascii="Arial" w:eastAsia="Times New Roman" w:hAnsi="Arial" w:cs="Arial"/>
                <w:b/>
                <w:color w:val="C0504D"/>
                <w:sz w:val="20"/>
                <w:szCs w:val="20"/>
                <w:lang w:eastAsia="en-GB"/>
              </w:rPr>
            </w:pPr>
          </w:p>
        </w:tc>
        <w:tc>
          <w:tcPr>
            <w:tcW w:w="2004" w:type="pct"/>
            <w:gridSpan w:val="2"/>
          </w:tcPr>
          <w:p w14:paraId="68B436DB" w14:textId="5421A175" w:rsidR="00207090" w:rsidRPr="00DD39FA" w:rsidRDefault="00207090" w:rsidP="0060763B">
            <w:pPr>
              <w:pStyle w:val="ListParagraph"/>
              <w:numPr>
                <w:ilvl w:val="0"/>
                <w:numId w:val="235"/>
              </w:numPr>
              <w:spacing w:before="60" w:after="60"/>
              <w:contextualSpacing w:val="0"/>
              <w:jc w:val="left"/>
              <w:rPr>
                <w:rFonts w:ascii="Arial" w:hAnsi="Arial" w:cs="Arial"/>
                <w:sz w:val="20"/>
                <w:szCs w:val="20"/>
              </w:rPr>
            </w:pPr>
            <w:r w:rsidRPr="00207090">
              <w:rPr>
                <w:rFonts w:ascii="Arial" w:hAnsi="Arial" w:cs="Arial"/>
                <w:sz w:val="20"/>
                <w:szCs w:val="20"/>
              </w:rPr>
              <w:t>the portion of the purchase consideration discharged by means of cash and cash equivalents?</w:t>
            </w:r>
          </w:p>
        </w:tc>
        <w:tc>
          <w:tcPr>
            <w:tcW w:w="650" w:type="pct"/>
          </w:tcPr>
          <w:p w14:paraId="0DD76E36"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922555417"/>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64A954C9" w14:textId="1CABD207"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340397454"/>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4F268C12" w14:textId="6D551A8F" w:rsidR="00207090" w:rsidRDefault="00207090" w:rsidP="00207090">
            <w:pPr>
              <w:spacing w:before="60" w:after="60"/>
              <w:rPr>
                <w:rFonts w:ascii="Arial" w:hAnsi="Arial" w:cs="Arial"/>
                <w:sz w:val="20"/>
                <w:szCs w:val="20"/>
              </w:rPr>
            </w:pPr>
            <w:r>
              <w:rPr>
                <w:rFonts w:ascii="Arial" w:hAnsi="Arial" w:cs="Arial"/>
                <w:sz w:val="20"/>
                <w:szCs w:val="20"/>
              </w:rPr>
              <w:t>2.41(b)</w:t>
            </w:r>
          </w:p>
        </w:tc>
        <w:sdt>
          <w:sdtPr>
            <w:rPr>
              <w:rFonts w:ascii="Arial" w:hAnsi="Arial" w:cs="Arial"/>
              <w:sz w:val="20"/>
              <w:szCs w:val="20"/>
            </w:rPr>
            <w:id w:val="745841533"/>
            <w:placeholder>
              <w:docPart w:val="DefaultPlaceholder_-1854013440"/>
            </w:placeholder>
            <w:showingPlcHdr/>
          </w:sdtPr>
          <w:sdtContent>
            <w:tc>
              <w:tcPr>
                <w:tcW w:w="1135" w:type="pct"/>
              </w:tcPr>
              <w:p w14:paraId="14D85B58" w14:textId="2F655CAC"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0121413E" w14:textId="77777777" w:rsidTr="004A584A">
        <w:tc>
          <w:tcPr>
            <w:tcW w:w="548" w:type="pct"/>
          </w:tcPr>
          <w:p w14:paraId="0CBF23D2" w14:textId="77777777" w:rsidR="00207090" w:rsidRPr="00207090" w:rsidRDefault="00207090" w:rsidP="00207090">
            <w:pPr>
              <w:spacing w:before="60" w:after="60"/>
              <w:rPr>
                <w:rFonts w:ascii="Arial" w:eastAsia="Times New Roman" w:hAnsi="Arial" w:cs="Arial"/>
                <w:b/>
                <w:color w:val="C0504D"/>
                <w:sz w:val="20"/>
                <w:szCs w:val="20"/>
                <w:lang w:eastAsia="en-GB"/>
              </w:rPr>
            </w:pPr>
          </w:p>
        </w:tc>
        <w:tc>
          <w:tcPr>
            <w:tcW w:w="2004" w:type="pct"/>
            <w:gridSpan w:val="2"/>
          </w:tcPr>
          <w:p w14:paraId="1BCDF07B" w14:textId="6A385D85" w:rsidR="00207090" w:rsidRPr="00DD39FA" w:rsidRDefault="00207090" w:rsidP="0060763B">
            <w:pPr>
              <w:pStyle w:val="ListParagraph"/>
              <w:numPr>
                <w:ilvl w:val="0"/>
                <w:numId w:val="235"/>
              </w:numPr>
              <w:spacing w:before="60" w:after="60"/>
              <w:contextualSpacing w:val="0"/>
              <w:jc w:val="left"/>
              <w:rPr>
                <w:rFonts w:ascii="Arial" w:hAnsi="Arial" w:cs="Arial"/>
                <w:sz w:val="20"/>
                <w:szCs w:val="20"/>
              </w:rPr>
            </w:pPr>
            <w:r w:rsidRPr="00207090">
              <w:rPr>
                <w:rFonts w:ascii="Arial" w:hAnsi="Arial" w:cs="Arial"/>
                <w:sz w:val="20"/>
                <w:szCs w:val="20"/>
              </w:rPr>
              <w:t>the amount of cash and cash equivalents in the controlled entity or operating unit acquired?</w:t>
            </w:r>
          </w:p>
        </w:tc>
        <w:tc>
          <w:tcPr>
            <w:tcW w:w="650" w:type="pct"/>
          </w:tcPr>
          <w:p w14:paraId="06A52A2B" w14:textId="77777777" w:rsidR="00207090" w:rsidRDefault="00000000" w:rsidP="00207090">
            <w:pPr>
              <w:spacing w:before="60" w:after="60"/>
              <w:rPr>
                <w:rFonts w:ascii="Arial" w:hAnsi="Arial" w:cs="Arial"/>
                <w:sz w:val="20"/>
                <w:szCs w:val="20"/>
              </w:rPr>
            </w:pPr>
            <w:sdt>
              <w:sdtPr>
                <w:rPr>
                  <w:rFonts w:ascii="Arial" w:hAnsi="Arial" w:cs="Arial"/>
                  <w:sz w:val="20"/>
                  <w:szCs w:val="20"/>
                </w:rPr>
                <w:id w:val="1994905856"/>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468F5335" w14:textId="094F5C03"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1175374650"/>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0377FEC3" w14:textId="444F9895" w:rsidR="00207090" w:rsidRDefault="00207090" w:rsidP="00207090">
            <w:pPr>
              <w:spacing w:before="60" w:after="60"/>
              <w:rPr>
                <w:rFonts w:ascii="Arial" w:hAnsi="Arial" w:cs="Arial"/>
                <w:sz w:val="20"/>
                <w:szCs w:val="20"/>
              </w:rPr>
            </w:pPr>
            <w:r>
              <w:rPr>
                <w:rFonts w:ascii="Arial" w:hAnsi="Arial" w:cs="Arial"/>
                <w:sz w:val="20"/>
                <w:szCs w:val="20"/>
              </w:rPr>
              <w:t>2.41</w:t>
            </w:r>
            <w:r w:rsidR="00E0271A">
              <w:rPr>
                <w:rFonts w:ascii="Arial" w:hAnsi="Arial" w:cs="Arial"/>
                <w:sz w:val="20"/>
                <w:szCs w:val="20"/>
              </w:rPr>
              <w:t>(c)</w:t>
            </w:r>
          </w:p>
        </w:tc>
        <w:sdt>
          <w:sdtPr>
            <w:rPr>
              <w:rFonts w:ascii="Arial" w:hAnsi="Arial" w:cs="Arial"/>
              <w:sz w:val="20"/>
              <w:szCs w:val="20"/>
            </w:rPr>
            <w:id w:val="1815137895"/>
            <w:placeholder>
              <w:docPart w:val="DefaultPlaceholder_-1854013440"/>
            </w:placeholder>
            <w:showingPlcHdr/>
          </w:sdtPr>
          <w:sdtContent>
            <w:tc>
              <w:tcPr>
                <w:tcW w:w="1135" w:type="pct"/>
              </w:tcPr>
              <w:p w14:paraId="2D751E89" w14:textId="5939143A"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207090" w:rsidRPr="00983410" w14:paraId="13E630CB" w14:textId="77777777" w:rsidTr="004A584A">
        <w:tc>
          <w:tcPr>
            <w:tcW w:w="548" w:type="pct"/>
          </w:tcPr>
          <w:p w14:paraId="0ED72196" w14:textId="77777777" w:rsidR="00207090" w:rsidRPr="00207090" w:rsidRDefault="00207090" w:rsidP="00207090">
            <w:pPr>
              <w:spacing w:before="60" w:after="60"/>
              <w:rPr>
                <w:rFonts w:ascii="Arial" w:eastAsia="Times New Roman" w:hAnsi="Arial" w:cs="Arial"/>
                <w:b/>
                <w:color w:val="C0504D"/>
                <w:sz w:val="20"/>
                <w:szCs w:val="20"/>
                <w:lang w:eastAsia="en-GB"/>
              </w:rPr>
            </w:pPr>
          </w:p>
        </w:tc>
        <w:tc>
          <w:tcPr>
            <w:tcW w:w="2004" w:type="pct"/>
            <w:gridSpan w:val="2"/>
          </w:tcPr>
          <w:p w14:paraId="6E303FA5" w14:textId="308968D5" w:rsidR="00207090" w:rsidRPr="00DD39FA" w:rsidRDefault="00207090" w:rsidP="0060763B">
            <w:pPr>
              <w:pStyle w:val="ListParagraph"/>
              <w:numPr>
                <w:ilvl w:val="0"/>
                <w:numId w:val="235"/>
              </w:numPr>
              <w:spacing w:before="60" w:after="60"/>
              <w:contextualSpacing w:val="0"/>
              <w:jc w:val="left"/>
              <w:rPr>
                <w:rFonts w:ascii="Arial" w:hAnsi="Arial" w:cs="Arial"/>
                <w:sz w:val="20"/>
                <w:szCs w:val="20"/>
              </w:rPr>
            </w:pPr>
            <w:r w:rsidRPr="00207090">
              <w:rPr>
                <w:rFonts w:ascii="Arial" w:hAnsi="Arial" w:cs="Arial"/>
                <w:sz w:val="20"/>
                <w:szCs w:val="20"/>
              </w:rPr>
              <w:t>the amount of the assets and liabilities other than cash or cash equivalents recognized by the controlled entity or operating unit acquired, summarized by each major category?</w:t>
            </w:r>
          </w:p>
        </w:tc>
        <w:tc>
          <w:tcPr>
            <w:tcW w:w="650" w:type="pct"/>
          </w:tcPr>
          <w:p w14:paraId="5DE63FA4" w14:textId="77777777" w:rsidR="00207090" w:rsidRDefault="00000000" w:rsidP="00207090">
            <w:pPr>
              <w:spacing w:before="60" w:after="60"/>
              <w:rPr>
                <w:rFonts w:ascii="Arial" w:hAnsi="Arial" w:cs="Arial"/>
                <w:sz w:val="20"/>
                <w:szCs w:val="20"/>
              </w:rPr>
            </w:pPr>
            <w:sdt>
              <w:sdtPr>
                <w:rPr>
                  <w:rFonts w:ascii="Arial" w:hAnsi="Arial" w:cs="Arial"/>
                  <w:sz w:val="20"/>
                  <w:szCs w:val="20"/>
                </w:rPr>
                <w:id w:val="2116093826"/>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sidRPr="00983410">
              <w:rPr>
                <w:rFonts w:ascii="Arial" w:hAnsi="Arial" w:cs="Arial"/>
                <w:sz w:val="20"/>
                <w:szCs w:val="20"/>
              </w:rPr>
              <w:t>Yes</w:t>
            </w:r>
          </w:p>
          <w:p w14:paraId="4C069A12" w14:textId="65245D01" w:rsidR="00207090" w:rsidRDefault="00000000" w:rsidP="00207090">
            <w:pPr>
              <w:spacing w:before="60" w:after="60"/>
              <w:rPr>
                <w:rFonts w:ascii="MS Gothic" w:eastAsia="MS Gothic" w:hAnsi="MS Gothic" w:cs="Arial"/>
                <w:sz w:val="20"/>
                <w:szCs w:val="20"/>
              </w:rPr>
            </w:pPr>
            <w:sdt>
              <w:sdtPr>
                <w:rPr>
                  <w:rFonts w:ascii="Arial" w:hAnsi="Arial" w:cs="Arial"/>
                  <w:sz w:val="20"/>
                  <w:szCs w:val="20"/>
                </w:rPr>
                <w:id w:val="1240983427"/>
                <w14:checkbox>
                  <w14:checked w14:val="0"/>
                  <w14:checkedState w14:val="2612" w14:font="MS Gothic"/>
                  <w14:uncheckedState w14:val="2610" w14:font="MS Gothic"/>
                </w14:checkbox>
              </w:sdtPr>
              <w:sdtContent>
                <w:r w:rsidR="00207090">
                  <w:rPr>
                    <w:rFonts w:ascii="MS Gothic" w:eastAsia="MS Gothic" w:hAnsi="MS Gothic" w:cs="Arial" w:hint="eastAsia"/>
                    <w:sz w:val="20"/>
                    <w:szCs w:val="20"/>
                  </w:rPr>
                  <w:t>☐</w:t>
                </w:r>
              </w:sdtContent>
            </w:sdt>
            <w:r w:rsidR="00207090">
              <w:rPr>
                <w:rFonts w:ascii="Arial" w:hAnsi="Arial" w:cs="Arial"/>
                <w:sz w:val="20"/>
                <w:szCs w:val="20"/>
              </w:rPr>
              <w:t>No</w:t>
            </w:r>
          </w:p>
        </w:tc>
        <w:tc>
          <w:tcPr>
            <w:tcW w:w="663" w:type="pct"/>
          </w:tcPr>
          <w:p w14:paraId="34518B91" w14:textId="6798F9D1" w:rsidR="00207090" w:rsidRDefault="00207090" w:rsidP="00207090">
            <w:pPr>
              <w:spacing w:before="60" w:after="60"/>
              <w:rPr>
                <w:rFonts w:ascii="Arial" w:hAnsi="Arial" w:cs="Arial"/>
                <w:sz w:val="20"/>
                <w:szCs w:val="20"/>
              </w:rPr>
            </w:pPr>
            <w:r>
              <w:rPr>
                <w:rFonts w:ascii="Arial" w:hAnsi="Arial" w:cs="Arial"/>
                <w:sz w:val="20"/>
                <w:szCs w:val="20"/>
              </w:rPr>
              <w:t>2.41(d)</w:t>
            </w:r>
          </w:p>
        </w:tc>
        <w:sdt>
          <w:sdtPr>
            <w:rPr>
              <w:rFonts w:ascii="Arial" w:hAnsi="Arial" w:cs="Arial"/>
              <w:sz w:val="20"/>
              <w:szCs w:val="20"/>
            </w:rPr>
            <w:id w:val="-2037959017"/>
            <w:placeholder>
              <w:docPart w:val="DefaultPlaceholder_-1854013440"/>
            </w:placeholder>
            <w:showingPlcHdr/>
          </w:sdtPr>
          <w:sdtContent>
            <w:tc>
              <w:tcPr>
                <w:tcW w:w="1135" w:type="pct"/>
              </w:tcPr>
              <w:p w14:paraId="37640A26" w14:textId="4B77A2FA" w:rsidR="00207090" w:rsidRPr="00983410" w:rsidRDefault="00E0271A" w:rsidP="00207090">
                <w:pPr>
                  <w:spacing w:before="60" w:after="60"/>
                  <w:rPr>
                    <w:rFonts w:ascii="Arial" w:hAnsi="Arial" w:cs="Arial"/>
                    <w:sz w:val="20"/>
                    <w:szCs w:val="20"/>
                  </w:rPr>
                </w:pPr>
                <w:r w:rsidRPr="002C72EA">
                  <w:rPr>
                    <w:rStyle w:val="PlaceholderText"/>
                  </w:rPr>
                  <w:t>Click or tap here to enter text.</w:t>
                </w:r>
              </w:p>
            </w:tc>
          </w:sdtContent>
        </w:sdt>
      </w:tr>
      <w:tr w:rsidR="004B5426" w:rsidRPr="00983410" w14:paraId="2AF0BE21" w14:textId="77777777" w:rsidTr="004B5426">
        <w:tc>
          <w:tcPr>
            <w:tcW w:w="548" w:type="pct"/>
          </w:tcPr>
          <w:p w14:paraId="474BCC09" w14:textId="77777777" w:rsidR="004B5426" w:rsidRPr="00207090" w:rsidRDefault="004B5426" w:rsidP="00207090">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09194ECD" w14:textId="6935F092" w:rsidR="004B5426" w:rsidRDefault="004B5426" w:rsidP="004B5426">
            <w:pPr>
              <w:spacing w:before="60" w:after="60"/>
              <w:jc w:val="both"/>
              <w:rPr>
                <w:rFonts w:ascii="Arial" w:hAnsi="Arial" w:cs="Arial"/>
                <w:sz w:val="20"/>
                <w:szCs w:val="20"/>
              </w:rPr>
            </w:pPr>
            <w:r w:rsidRPr="004B5426">
              <w:rPr>
                <w:rFonts w:ascii="Arial" w:hAnsi="Arial" w:cs="Arial"/>
                <w:b/>
                <w:bCs/>
                <w:sz w:val="20"/>
                <w:szCs w:val="20"/>
              </w:rPr>
              <w:t>NOTE:</w:t>
            </w:r>
            <w:r>
              <w:rPr>
                <w:rFonts w:ascii="Arial" w:hAnsi="Arial" w:cs="Arial"/>
                <w:sz w:val="20"/>
                <w:szCs w:val="20"/>
              </w:rPr>
              <w:t xml:space="preserve">  An investment entity need not apply paragraphs 2.41(c) or 2.41(d) to an investment in a controlled entity that is required to be measured at fair value.  A controlling entity that is not itself an investment entity need not apply paragraphs 2.41(c) or 2.41(d) to an investment in a controlled investment entity to the extent that the investment is measured at fair value [2.41A]</w:t>
            </w:r>
          </w:p>
        </w:tc>
      </w:tr>
      <w:tr w:rsidR="00C243C3" w:rsidRPr="00983410" w14:paraId="1F305C46" w14:textId="77777777" w:rsidTr="004A584A">
        <w:tc>
          <w:tcPr>
            <w:tcW w:w="548" w:type="pct"/>
          </w:tcPr>
          <w:p w14:paraId="6E9F1CDB" w14:textId="77777777" w:rsidR="00C243C3" w:rsidRPr="00BB6EA8" w:rsidRDefault="00C243C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6922F884" w14:textId="4F407B51" w:rsidR="00C243C3" w:rsidRPr="00DD39FA" w:rsidRDefault="00C243C3" w:rsidP="00C243C3">
            <w:pPr>
              <w:spacing w:before="60" w:after="60"/>
              <w:rPr>
                <w:rFonts w:ascii="Arial" w:hAnsi="Arial" w:cs="Arial"/>
                <w:sz w:val="20"/>
                <w:szCs w:val="20"/>
              </w:rPr>
            </w:pPr>
            <w:r w:rsidRPr="00C243C3">
              <w:rPr>
                <w:rFonts w:ascii="Arial" w:hAnsi="Arial" w:cs="Arial"/>
                <w:sz w:val="20"/>
                <w:szCs w:val="20"/>
              </w:rPr>
              <w:t>For disposals of controlled entities or other operating units during the period, has the following, in aggregate, been disclosed:</w:t>
            </w:r>
          </w:p>
        </w:tc>
        <w:tc>
          <w:tcPr>
            <w:tcW w:w="650" w:type="pct"/>
          </w:tcPr>
          <w:p w14:paraId="6ADC213E" w14:textId="77777777" w:rsidR="00C243C3" w:rsidRDefault="00000000" w:rsidP="00C243C3">
            <w:pPr>
              <w:spacing w:before="60" w:after="60"/>
              <w:rPr>
                <w:rFonts w:ascii="Arial" w:hAnsi="Arial" w:cs="Arial"/>
                <w:sz w:val="20"/>
                <w:szCs w:val="20"/>
              </w:rPr>
            </w:pPr>
            <w:sdt>
              <w:sdtPr>
                <w:rPr>
                  <w:rFonts w:ascii="Arial" w:hAnsi="Arial" w:cs="Arial"/>
                  <w:sz w:val="20"/>
                  <w:szCs w:val="20"/>
                </w:rPr>
                <w:id w:val="726648619"/>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Pr>
                <w:rFonts w:ascii="Arial" w:hAnsi="Arial" w:cs="Arial"/>
                <w:sz w:val="20"/>
                <w:szCs w:val="20"/>
              </w:rPr>
              <w:t>N/A</w:t>
            </w:r>
          </w:p>
          <w:p w14:paraId="7DA4BCA3" w14:textId="77777777" w:rsidR="00C243C3" w:rsidRDefault="00C243C3" w:rsidP="00C243C3">
            <w:pPr>
              <w:spacing w:before="60" w:after="60"/>
              <w:rPr>
                <w:rFonts w:ascii="MS Gothic" w:eastAsia="MS Gothic" w:hAnsi="MS Gothic" w:cs="Arial"/>
                <w:sz w:val="20"/>
                <w:szCs w:val="20"/>
              </w:rPr>
            </w:pPr>
          </w:p>
        </w:tc>
        <w:tc>
          <w:tcPr>
            <w:tcW w:w="663" w:type="pct"/>
          </w:tcPr>
          <w:p w14:paraId="33E5AD81" w14:textId="19F4409C" w:rsidR="00C243C3" w:rsidRDefault="00C243C3" w:rsidP="00C243C3">
            <w:pPr>
              <w:spacing w:before="60" w:after="60"/>
              <w:rPr>
                <w:rFonts w:ascii="Arial" w:hAnsi="Arial" w:cs="Arial"/>
                <w:sz w:val="20"/>
                <w:szCs w:val="20"/>
              </w:rPr>
            </w:pPr>
            <w:r>
              <w:rPr>
                <w:rFonts w:ascii="Arial" w:hAnsi="Arial" w:cs="Arial"/>
                <w:sz w:val="20"/>
                <w:szCs w:val="20"/>
              </w:rPr>
              <w:t>2.41</w:t>
            </w:r>
          </w:p>
        </w:tc>
        <w:sdt>
          <w:sdtPr>
            <w:rPr>
              <w:rFonts w:ascii="Arial" w:hAnsi="Arial" w:cs="Arial"/>
              <w:sz w:val="20"/>
              <w:szCs w:val="20"/>
            </w:rPr>
            <w:id w:val="597986730"/>
            <w:placeholder>
              <w:docPart w:val="DefaultPlaceholder_-1854013440"/>
            </w:placeholder>
            <w:showingPlcHdr/>
          </w:sdtPr>
          <w:sdtContent>
            <w:tc>
              <w:tcPr>
                <w:tcW w:w="1135" w:type="pct"/>
              </w:tcPr>
              <w:p w14:paraId="0D3E041C" w14:textId="0E40F8CC" w:rsidR="00C243C3" w:rsidRPr="00983410" w:rsidRDefault="00E0271A" w:rsidP="00C243C3">
                <w:pPr>
                  <w:spacing w:before="60" w:after="60"/>
                  <w:rPr>
                    <w:rFonts w:ascii="Arial" w:hAnsi="Arial" w:cs="Arial"/>
                    <w:sz w:val="20"/>
                    <w:szCs w:val="20"/>
                  </w:rPr>
                </w:pPr>
                <w:r w:rsidRPr="002C72EA">
                  <w:rPr>
                    <w:rStyle w:val="PlaceholderText"/>
                  </w:rPr>
                  <w:t>Click or tap here to enter text.</w:t>
                </w:r>
              </w:p>
            </w:tc>
          </w:sdtContent>
        </w:sdt>
      </w:tr>
      <w:tr w:rsidR="00C243C3" w:rsidRPr="00983410" w14:paraId="3FF92467" w14:textId="77777777" w:rsidTr="004A584A">
        <w:tc>
          <w:tcPr>
            <w:tcW w:w="548" w:type="pct"/>
          </w:tcPr>
          <w:p w14:paraId="2F76EEDD" w14:textId="77777777" w:rsidR="00C243C3" w:rsidRPr="00C243C3" w:rsidRDefault="00C243C3" w:rsidP="00C243C3">
            <w:pPr>
              <w:spacing w:before="60" w:after="60"/>
              <w:rPr>
                <w:rFonts w:ascii="Arial" w:eastAsia="Times New Roman" w:hAnsi="Arial" w:cs="Arial"/>
                <w:b/>
                <w:color w:val="C0504D"/>
                <w:sz w:val="20"/>
                <w:szCs w:val="20"/>
                <w:lang w:eastAsia="en-GB"/>
              </w:rPr>
            </w:pPr>
          </w:p>
        </w:tc>
        <w:tc>
          <w:tcPr>
            <w:tcW w:w="2004" w:type="pct"/>
            <w:gridSpan w:val="2"/>
          </w:tcPr>
          <w:p w14:paraId="00B66656" w14:textId="32956668" w:rsidR="00C243C3" w:rsidRPr="00DD39FA" w:rsidRDefault="00C243C3" w:rsidP="0060763B">
            <w:pPr>
              <w:pStyle w:val="ListParagraph"/>
              <w:numPr>
                <w:ilvl w:val="0"/>
                <w:numId w:val="236"/>
              </w:numPr>
              <w:spacing w:before="60" w:after="60"/>
              <w:contextualSpacing w:val="0"/>
              <w:jc w:val="left"/>
              <w:rPr>
                <w:rFonts w:ascii="Arial" w:hAnsi="Arial" w:cs="Arial"/>
                <w:sz w:val="20"/>
                <w:szCs w:val="20"/>
              </w:rPr>
            </w:pPr>
            <w:r w:rsidRPr="00C243C3">
              <w:rPr>
                <w:rFonts w:ascii="Arial" w:hAnsi="Arial" w:cs="Arial"/>
                <w:sz w:val="20"/>
                <w:szCs w:val="20"/>
              </w:rPr>
              <w:t>the total disposal consideration?</w:t>
            </w:r>
          </w:p>
        </w:tc>
        <w:tc>
          <w:tcPr>
            <w:tcW w:w="650" w:type="pct"/>
          </w:tcPr>
          <w:p w14:paraId="4A5F6887" w14:textId="77777777" w:rsidR="00C243C3" w:rsidRDefault="00000000" w:rsidP="00C243C3">
            <w:pPr>
              <w:spacing w:before="60" w:after="60"/>
              <w:rPr>
                <w:rFonts w:ascii="Arial" w:hAnsi="Arial" w:cs="Arial"/>
                <w:sz w:val="20"/>
                <w:szCs w:val="20"/>
              </w:rPr>
            </w:pPr>
            <w:sdt>
              <w:sdtPr>
                <w:rPr>
                  <w:rFonts w:ascii="Arial" w:hAnsi="Arial" w:cs="Arial"/>
                  <w:sz w:val="20"/>
                  <w:szCs w:val="20"/>
                </w:rPr>
                <w:id w:val="547192134"/>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sidRPr="00983410">
              <w:rPr>
                <w:rFonts w:ascii="Arial" w:hAnsi="Arial" w:cs="Arial"/>
                <w:sz w:val="20"/>
                <w:szCs w:val="20"/>
              </w:rPr>
              <w:t>Yes</w:t>
            </w:r>
          </w:p>
          <w:p w14:paraId="7080A0BE" w14:textId="4939E44D" w:rsidR="00C243C3" w:rsidRDefault="00000000" w:rsidP="00C243C3">
            <w:pPr>
              <w:spacing w:before="60" w:after="60"/>
              <w:rPr>
                <w:rFonts w:ascii="MS Gothic" w:eastAsia="MS Gothic" w:hAnsi="MS Gothic" w:cs="Arial"/>
                <w:sz w:val="20"/>
                <w:szCs w:val="20"/>
              </w:rPr>
            </w:pPr>
            <w:sdt>
              <w:sdtPr>
                <w:rPr>
                  <w:rFonts w:ascii="Arial" w:hAnsi="Arial" w:cs="Arial"/>
                  <w:sz w:val="20"/>
                  <w:szCs w:val="20"/>
                </w:rPr>
                <w:id w:val="1145938192"/>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Pr>
                <w:rFonts w:ascii="Arial" w:hAnsi="Arial" w:cs="Arial"/>
                <w:sz w:val="20"/>
                <w:szCs w:val="20"/>
              </w:rPr>
              <w:t>No</w:t>
            </w:r>
          </w:p>
        </w:tc>
        <w:tc>
          <w:tcPr>
            <w:tcW w:w="663" w:type="pct"/>
          </w:tcPr>
          <w:p w14:paraId="11A39F60" w14:textId="4CF82EF8" w:rsidR="00C243C3" w:rsidRDefault="00C243C3" w:rsidP="00C243C3">
            <w:pPr>
              <w:spacing w:before="60" w:after="60"/>
              <w:rPr>
                <w:rFonts w:ascii="Arial" w:hAnsi="Arial" w:cs="Arial"/>
                <w:sz w:val="20"/>
                <w:szCs w:val="20"/>
              </w:rPr>
            </w:pPr>
            <w:r>
              <w:rPr>
                <w:rFonts w:ascii="Arial" w:hAnsi="Arial" w:cs="Arial"/>
                <w:sz w:val="20"/>
                <w:szCs w:val="20"/>
              </w:rPr>
              <w:t>2.41(a)</w:t>
            </w:r>
          </w:p>
        </w:tc>
        <w:sdt>
          <w:sdtPr>
            <w:rPr>
              <w:rFonts w:ascii="Arial" w:hAnsi="Arial" w:cs="Arial"/>
              <w:sz w:val="20"/>
              <w:szCs w:val="20"/>
            </w:rPr>
            <w:id w:val="422305591"/>
            <w:placeholder>
              <w:docPart w:val="DefaultPlaceholder_-1854013440"/>
            </w:placeholder>
            <w:showingPlcHdr/>
          </w:sdtPr>
          <w:sdtContent>
            <w:tc>
              <w:tcPr>
                <w:tcW w:w="1135" w:type="pct"/>
              </w:tcPr>
              <w:p w14:paraId="4D25D8C0" w14:textId="5E79659C" w:rsidR="00C243C3" w:rsidRPr="00983410" w:rsidRDefault="00E0271A" w:rsidP="00C243C3">
                <w:pPr>
                  <w:spacing w:before="60" w:after="60"/>
                  <w:rPr>
                    <w:rFonts w:ascii="Arial" w:hAnsi="Arial" w:cs="Arial"/>
                    <w:sz w:val="20"/>
                    <w:szCs w:val="20"/>
                  </w:rPr>
                </w:pPr>
                <w:r w:rsidRPr="002C72EA">
                  <w:rPr>
                    <w:rStyle w:val="PlaceholderText"/>
                  </w:rPr>
                  <w:t>Click or tap here to enter text.</w:t>
                </w:r>
              </w:p>
            </w:tc>
          </w:sdtContent>
        </w:sdt>
      </w:tr>
      <w:tr w:rsidR="00C243C3" w:rsidRPr="00983410" w14:paraId="42C0126E" w14:textId="77777777" w:rsidTr="004A584A">
        <w:tc>
          <w:tcPr>
            <w:tcW w:w="548" w:type="pct"/>
          </w:tcPr>
          <w:p w14:paraId="1AA06068" w14:textId="77777777" w:rsidR="00C243C3" w:rsidRPr="00C243C3" w:rsidRDefault="00C243C3" w:rsidP="00C243C3">
            <w:pPr>
              <w:spacing w:before="60" w:after="60"/>
              <w:rPr>
                <w:rFonts w:ascii="Arial" w:eastAsia="Times New Roman" w:hAnsi="Arial" w:cs="Arial"/>
                <w:b/>
                <w:color w:val="C0504D"/>
                <w:sz w:val="20"/>
                <w:szCs w:val="20"/>
                <w:lang w:eastAsia="en-GB"/>
              </w:rPr>
            </w:pPr>
          </w:p>
        </w:tc>
        <w:tc>
          <w:tcPr>
            <w:tcW w:w="2004" w:type="pct"/>
            <w:gridSpan w:val="2"/>
          </w:tcPr>
          <w:p w14:paraId="159F37A5" w14:textId="0F8C07CF" w:rsidR="00C243C3" w:rsidRPr="00DD39FA" w:rsidRDefault="00C243C3" w:rsidP="0060763B">
            <w:pPr>
              <w:pStyle w:val="ListParagraph"/>
              <w:numPr>
                <w:ilvl w:val="0"/>
                <w:numId w:val="236"/>
              </w:numPr>
              <w:spacing w:before="60" w:after="60"/>
              <w:contextualSpacing w:val="0"/>
              <w:jc w:val="left"/>
              <w:rPr>
                <w:rFonts w:ascii="Arial" w:hAnsi="Arial" w:cs="Arial"/>
                <w:sz w:val="20"/>
                <w:szCs w:val="20"/>
              </w:rPr>
            </w:pPr>
            <w:r w:rsidRPr="00C243C3">
              <w:rPr>
                <w:rFonts w:ascii="Arial" w:hAnsi="Arial" w:cs="Arial"/>
                <w:sz w:val="20"/>
                <w:szCs w:val="20"/>
              </w:rPr>
              <w:t>the portion of the disposal consideration discharged by means of cash and cash equivalents?</w:t>
            </w:r>
          </w:p>
        </w:tc>
        <w:tc>
          <w:tcPr>
            <w:tcW w:w="650" w:type="pct"/>
          </w:tcPr>
          <w:p w14:paraId="682EC77E" w14:textId="77777777" w:rsidR="00C243C3" w:rsidRDefault="00000000" w:rsidP="00C243C3">
            <w:pPr>
              <w:spacing w:before="60" w:after="60"/>
              <w:rPr>
                <w:rFonts w:ascii="Arial" w:hAnsi="Arial" w:cs="Arial"/>
                <w:sz w:val="20"/>
                <w:szCs w:val="20"/>
              </w:rPr>
            </w:pPr>
            <w:sdt>
              <w:sdtPr>
                <w:rPr>
                  <w:rFonts w:ascii="Arial" w:hAnsi="Arial" w:cs="Arial"/>
                  <w:sz w:val="20"/>
                  <w:szCs w:val="20"/>
                </w:rPr>
                <w:id w:val="1443343927"/>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sidRPr="00983410">
              <w:rPr>
                <w:rFonts w:ascii="Arial" w:hAnsi="Arial" w:cs="Arial"/>
                <w:sz w:val="20"/>
                <w:szCs w:val="20"/>
              </w:rPr>
              <w:t>Yes</w:t>
            </w:r>
          </w:p>
          <w:p w14:paraId="182681D2" w14:textId="65A82016" w:rsidR="00C243C3" w:rsidRDefault="00000000" w:rsidP="00C243C3">
            <w:pPr>
              <w:spacing w:before="60" w:after="60"/>
              <w:rPr>
                <w:rFonts w:ascii="MS Gothic" w:eastAsia="MS Gothic" w:hAnsi="MS Gothic" w:cs="Arial"/>
                <w:sz w:val="20"/>
                <w:szCs w:val="20"/>
              </w:rPr>
            </w:pPr>
            <w:sdt>
              <w:sdtPr>
                <w:rPr>
                  <w:rFonts w:ascii="Arial" w:hAnsi="Arial" w:cs="Arial"/>
                  <w:sz w:val="20"/>
                  <w:szCs w:val="20"/>
                </w:rPr>
                <w:id w:val="-650752359"/>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Pr>
                <w:rFonts w:ascii="Arial" w:hAnsi="Arial" w:cs="Arial"/>
                <w:sz w:val="20"/>
                <w:szCs w:val="20"/>
              </w:rPr>
              <w:t>No</w:t>
            </w:r>
          </w:p>
        </w:tc>
        <w:tc>
          <w:tcPr>
            <w:tcW w:w="663" w:type="pct"/>
          </w:tcPr>
          <w:p w14:paraId="184F16B4" w14:textId="7DE3DABC" w:rsidR="00C243C3" w:rsidRDefault="00C243C3" w:rsidP="00C243C3">
            <w:pPr>
              <w:spacing w:before="60" w:after="60"/>
              <w:rPr>
                <w:rFonts w:ascii="Arial" w:hAnsi="Arial" w:cs="Arial"/>
                <w:sz w:val="20"/>
                <w:szCs w:val="20"/>
              </w:rPr>
            </w:pPr>
            <w:r>
              <w:rPr>
                <w:rFonts w:ascii="Arial" w:hAnsi="Arial" w:cs="Arial"/>
                <w:sz w:val="20"/>
                <w:szCs w:val="20"/>
              </w:rPr>
              <w:t>2.41(b)</w:t>
            </w:r>
          </w:p>
        </w:tc>
        <w:sdt>
          <w:sdtPr>
            <w:rPr>
              <w:rFonts w:ascii="Arial" w:hAnsi="Arial" w:cs="Arial"/>
              <w:sz w:val="20"/>
              <w:szCs w:val="20"/>
            </w:rPr>
            <w:id w:val="-1078903696"/>
            <w:placeholder>
              <w:docPart w:val="DefaultPlaceholder_-1854013440"/>
            </w:placeholder>
            <w:showingPlcHdr/>
          </w:sdtPr>
          <w:sdtContent>
            <w:tc>
              <w:tcPr>
                <w:tcW w:w="1135" w:type="pct"/>
              </w:tcPr>
              <w:p w14:paraId="2D26C0D2" w14:textId="75A2E3EF" w:rsidR="00C243C3" w:rsidRPr="00983410" w:rsidRDefault="00E0271A" w:rsidP="00C243C3">
                <w:pPr>
                  <w:spacing w:before="60" w:after="60"/>
                  <w:rPr>
                    <w:rFonts w:ascii="Arial" w:hAnsi="Arial" w:cs="Arial"/>
                    <w:sz w:val="20"/>
                    <w:szCs w:val="20"/>
                  </w:rPr>
                </w:pPr>
                <w:r w:rsidRPr="002C72EA">
                  <w:rPr>
                    <w:rStyle w:val="PlaceholderText"/>
                  </w:rPr>
                  <w:t>Click or tap here to enter text.</w:t>
                </w:r>
              </w:p>
            </w:tc>
          </w:sdtContent>
        </w:sdt>
      </w:tr>
      <w:tr w:rsidR="00C243C3" w:rsidRPr="00983410" w14:paraId="2AA8B735" w14:textId="77777777" w:rsidTr="004A584A">
        <w:tc>
          <w:tcPr>
            <w:tcW w:w="548" w:type="pct"/>
          </w:tcPr>
          <w:p w14:paraId="62C79E3C" w14:textId="77777777" w:rsidR="00C243C3" w:rsidRPr="00C243C3" w:rsidRDefault="00C243C3" w:rsidP="00C243C3">
            <w:pPr>
              <w:spacing w:before="60" w:after="60"/>
              <w:rPr>
                <w:rFonts w:ascii="Arial" w:eastAsia="Times New Roman" w:hAnsi="Arial" w:cs="Arial"/>
                <w:b/>
                <w:color w:val="C0504D"/>
                <w:sz w:val="20"/>
                <w:szCs w:val="20"/>
                <w:lang w:eastAsia="en-GB"/>
              </w:rPr>
            </w:pPr>
          </w:p>
        </w:tc>
        <w:tc>
          <w:tcPr>
            <w:tcW w:w="2004" w:type="pct"/>
            <w:gridSpan w:val="2"/>
          </w:tcPr>
          <w:p w14:paraId="1F0E4C8D" w14:textId="314567AD" w:rsidR="00C243C3" w:rsidRPr="00DD39FA" w:rsidRDefault="00C243C3" w:rsidP="0060763B">
            <w:pPr>
              <w:pStyle w:val="ListParagraph"/>
              <w:numPr>
                <w:ilvl w:val="0"/>
                <w:numId w:val="236"/>
              </w:numPr>
              <w:spacing w:before="60" w:after="60"/>
              <w:contextualSpacing w:val="0"/>
              <w:jc w:val="left"/>
              <w:rPr>
                <w:rFonts w:ascii="Arial" w:hAnsi="Arial" w:cs="Arial"/>
                <w:sz w:val="20"/>
                <w:szCs w:val="20"/>
              </w:rPr>
            </w:pPr>
            <w:r w:rsidRPr="00C243C3">
              <w:rPr>
                <w:rFonts w:ascii="Arial" w:hAnsi="Arial" w:cs="Arial"/>
                <w:sz w:val="20"/>
                <w:szCs w:val="20"/>
              </w:rPr>
              <w:t>the amount of cash and cash equivalents in the controlled entity or operating unit disposed of?</w:t>
            </w:r>
          </w:p>
        </w:tc>
        <w:tc>
          <w:tcPr>
            <w:tcW w:w="650" w:type="pct"/>
          </w:tcPr>
          <w:p w14:paraId="294B49F8" w14:textId="77777777" w:rsidR="00C243C3" w:rsidRDefault="00000000" w:rsidP="00C243C3">
            <w:pPr>
              <w:spacing w:before="60" w:after="60"/>
              <w:rPr>
                <w:rFonts w:ascii="Arial" w:hAnsi="Arial" w:cs="Arial"/>
                <w:sz w:val="20"/>
                <w:szCs w:val="20"/>
              </w:rPr>
            </w:pPr>
            <w:sdt>
              <w:sdtPr>
                <w:rPr>
                  <w:rFonts w:ascii="Arial" w:hAnsi="Arial" w:cs="Arial"/>
                  <w:sz w:val="20"/>
                  <w:szCs w:val="20"/>
                </w:rPr>
                <w:id w:val="-1694769876"/>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sidRPr="00983410">
              <w:rPr>
                <w:rFonts w:ascii="Arial" w:hAnsi="Arial" w:cs="Arial"/>
                <w:sz w:val="20"/>
                <w:szCs w:val="20"/>
              </w:rPr>
              <w:t>Yes</w:t>
            </w:r>
          </w:p>
          <w:p w14:paraId="029B6E28" w14:textId="486189AF" w:rsidR="00C243C3" w:rsidRDefault="00000000" w:rsidP="00C243C3">
            <w:pPr>
              <w:spacing w:before="60" w:after="60"/>
              <w:rPr>
                <w:rFonts w:ascii="MS Gothic" w:eastAsia="MS Gothic" w:hAnsi="MS Gothic" w:cs="Arial"/>
                <w:sz w:val="20"/>
                <w:szCs w:val="20"/>
              </w:rPr>
            </w:pPr>
            <w:sdt>
              <w:sdtPr>
                <w:rPr>
                  <w:rFonts w:ascii="Arial" w:hAnsi="Arial" w:cs="Arial"/>
                  <w:sz w:val="20"/>
                  <w:szCs w:val="20"/>
                </w:rPr>
                <w:id w:val="1524368652"/>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Pr>
                <w:rFonts w:ascii="Arial" w:hAnsi="Arial" w:cs="Arial"/>
                <w:sz w:val="20"/>
                <w:szCs w:val="20"/>
              </w:rPr>
              <w:t>No</w:t>
            </w:r>
          </w:p>
        </w:tc>
        <w:tc>
          <w:tcPr>
            <w:tcW w:w="663" w:type="pct"/>
          </w:tcPr>
          <w:p w14:paraId="1FDD9919" w14:textId="2B0A6D49" w:rsidR="00C243C3" w:rsidRDefault="00C243C3" w:rsidP="00C243C3">
            <w:pPr>
              <w:spacing w:before="60" w:after="60"/>
              <w:rPr>
                <w:rFonts w:ascii="Arial" w:hAnsi="Arial" w:cs="Arial"/>
                <w:sz w:val="20"/>
                <w:szCs w:val="20"/>
              </w:rPr>
            </w:pPr>
            <w:r>
              <w:rPr>
                <w:rFonts w:ascii="Arial" w:hAnsi="Arial" w:cs="Arial"/>
                <w:sz w:val="20"/>
                <w:szCs w:val="20"/>
              </w:rPr>
              <w:t>2.41</w:t>
            </w:r>
            <w:r w:rsidR="00E0271A">
              <w:rPr>
                <w:rFonts w:ascii="Arial" w:hAnsi="Arial" w:cs="Arial"/>
                <w:sz w:val="20"/>
                <w:szCs w:val="20"/>
              </w:rPr>
              <w:t>(c)</w:t>
            </w:r>
          </w:p>
        </w:tc>
        <w:sdt>
          <w:sdtPr>
            <w:rPr>
              <w:rFonts w:ascii="Arial" w:hAnsi="Arial" w:cs="Arial"/>
              <w:sz w:val="20"/>
              <w:szCs w:val="20"/>
            </w:rPr>
            <w:id w:val="640236681"/>
            <w:placeholder>
              <w:docPart w:val="DefaultPlaceholder_-1854013440"/>
            </w:placeholder>
            <w:showingPlcHdr/>
          </w:sdtPr>
          <w:sdtContent>
            <w:tc>
              <w:tcPr>
                <w:tcW w:w="1135" w:type="pct"/>
              </w:tcPr>
              <w:p w14:paraId="13472024" w14:textId="4FBA69BE" w:rsidR="00C243C3" w:rsidRPr="00983410" w:rsidRDefault="00E0271A" w:rsidP="00C243C3">
                <w:pPr>
                  <w:spacing w:before="60" w:after="60"/>
                  <w:rPr>
                    <w:rFonts w:ascii="Arial" w:hAnsi="Arial" w:cs="Arial"/>
                    <w:sz w:val="20"/>
                    <w:szCs w:val="20"/>
                  </w:rPr>
                </w:pPr>
                <w:r w:rsidRPr="002C72EA">
                  <w:rPr>
                    <w:rStyle w:val="PlaceholderText"/>
                  </w:rPr>
                  <w:t>Click or tap here to enter text.</w:t>
                </w:r>
              </w:p>
            </w:tc>
          </w:sdtContent>
        </w:sdt>
      </w:tr>
      <w:tr w:rsidR="00C243C3" w:rsidRPr="00983410" w14:paraId="032EF22B" w14:textId="77777777" w:rsidTr="004A584A">
        <w:tc>
          <w:tcPr>
            <w:tcW w:w="548" w:type="pct"/>
          </w:tcPr>
          <w:p w14:paraId="4E90EB55" w14:textId="77777777" w:rsidR="00C243C3" w:rsidRPr="00C243C3" w:rsidRDefault="00C243C3" w:rsidP="00C243C3">
            <w:pPr>
              <w:spacing w:before="60" w:after="60"/>
              <w:rPr>
                <w:rFonts w:ascii="Arial" w:eastAsia="Times New Roman" w:hAnsi="Arial" w:cs="Arial"/>
                <w:b/>
                <w:color w:val="C0504D"/>
                <w:sz w:val="20"/>
                <w:szCs w:val="20"/>
                <w:lang w:eastAsia="en-GB"/>
              </w:rPr>
            </w:pPr>
          </w:p>
        </w:tc>
        <w:tc>
          <w:tcPr>
            <w:tcW w:w="2004" w:type="pct"/>
            <w:gridSpan w:val="2"/>
          </w:tcPr>
          <w:p w14:paraId="4AF09744" w14:textId="77777777" w:rsidR="00C243C3" w:rsidRDefault="00C243C3" w:rsidP="0060763B">
            <w:pPr>
              <w:pStyle w:val="ListParagraph"/>
              <w:numPr>
                <w:ilvl w:val="0"/>
                <w:numId w:val="236"/>
              </w:numPr>
              <w:spacing w:before="60" w:after="60"/>
              <w:contextualSpacing w:val="0"/>
              <w:jc w:val="left"/>
              <w:rPr>
                <w:rFonts w:ascii="Arial" w:hAnsi="Arial" w:cs="Arial"/>
                <w:sz w:val="20"/>
                <w:szCs w:val="20"/>
              </w:rPr>
            </w:pPr>
            <w:r w:rsidRPr="00C243C3">
              <w:rPr>
                <w:rFonts w:ascii="Arial" w:hAnsi="Arial" w:cs="Arial"/>
                <w:sz w:val="20"/>
                <w:szCs w:val="20"/>
              </w:rPr>
              <w:t>the amount of the assets and liabilities other than cash or cash equivalents recognized by the controlled entity or operating unit disposed of, summarized by each major category?</w:t>
            </w:r>
          </w:p>
          <w:p w14:paraId="4F98B377" w14:textId="77777777" w:rsidR="00E0271A" w:rsidRDefault="00E0271A" w:rsidP="00E0271A">
            <w:pPr>
              <w:spacing w:before="60" w:after="60"/>
              <w:rPr>
                <w:rFonts w:ascii="Arial" w:hAnsi="Arial" w:cs="Arial"/>
                <w:sz w:val="20"/>
                <w:szCs w:val="20"/>
              </w:rPr>
            </w:pPr>
          </w:p>
          <w:p w14:paraId="28A0FA71" w14:textId="4AB2FCCA" w:rsidR="00E0271A" w:rsidRPr="00E0271A" w:rsidRDefault="00E0271A" w:rsidP="00E0271A">
            <w:pPr>
              <w:spacing w:before="60" w:after="60"/>
              <w:rPr>
                <w:rFonts w:ascii="Arial" w:hAnsi="Arial" w:cs="Arial"/>
                <w:sz w:val="20"/>
                <w:szCs w:val="20"/>
              </w:rPr>
            </w:pPr>
          </w:p>
        </w:tc>
        <w:tc>
          <w:tcPr>
            <w:tcW w:w="650" w:type="pct"/>
          </w:tcPr>
          <w:p w14:paraId="5092A66F" w14:textId="77777777" w:rsidR="00C243C3" w:rsidRDefault="00000000" w:rsidP="00C243C3">
            <w:pPr>
              <w:spacing w:before="60" w:after="60"/>
              <w:rPr>
                <w:rFonts w:ascii="Arial" w:hAnsi="Arial" w:cs="Arial"/>
                <w:sz w:val="20"/>
                <w:szCs w:val="20"/>
              </w:rPr>
            </w:pPr>
            <w:sdt>
              <w:sdtPr>
                <w:rPr>
                  <w:rFonts w:ascii="Arial" w:hAnsi="Arial" w:cs="Arial"/>
                  <w:sz w:val="20"/>
                  <w:szCs w:val="20"/>
                </w:rPr>
                <w:id w:val="-720356103"/>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sidRPr="00983410">
              <w:rPr>
                <w:rFonts w:ascii="Arial" w:hAnsi="Arial" w:cs="Arial"/>
                <w:sz w:val="20"/>
                <w:szCs w:val="20"/>
              </w:rPr>
              <w:t>Yes</w:t>
            </w:r>
          </w:p>
          <w:p w14:paraId="42B47D5E" w14:textId="2507C24C" w:rsidR="00C243C3" w:rsidRDefault="00000000" w:rsidP="00C243C3">
            <w:pPr>
              <w:spacing w:before="60" w:after="60"/>
              <w:rPr>
                <w:rFonts w:ascii="MS Gothic" w:eastAsia="MS Gothic" w:hAnsi="MS Gothic" w:cs="Arial"/>
                <w:sz w:val="20"/>
                <w:szCs w:val="20"/>
              </w:rPr>
            </w:pPr>
            <w:sdt>
              <w:sdtPr>
                <w:rPr>
                  <w:rFonts w:ascii="Arial" w:hAnsi="Arial" w:cs="Arial"/>
                  <w:sz w:val="20"/>
                  <w:szCs w:val="20"/>
                </w:rPr>
                <w:id w:val="1665435221"/>
                <w14:checkbox>
                  <w14:checked w14:val="0"/>
                  <w14:checkedState w14:val="2612" w14:font="MS Gothic"/>
                  <w14:uncheckedState w14:val="2610" w14:font="MS Gothic"/>
                </w14:checkbox>
              </w:sdtPr>
              <w:sdtContent>
                <w:r w:rsidR="00C243C3">
                  <w:rPr>
                    <w:rFonts w:ascii="MS Gothic" w:eastAsia="MS Gothic" w:hAnsi="MS Gothic" w:cs="Arial" w:hint="eastAsia"/>
                    <w:sz w:val="20"/>
                    <w:szCs w:val="20"/>
                  </w:rPr>
                  <w:t>☐</w:t>
                </w:r>
              </w:sdtContent>
            </w:sdt>
            <w:r w:rsidR="00C243C3">
              <w:rPr>
                <w:rFonts w:ascii="Arial" w:hAnsi="Arial" w:cs="Arial"/>
                <w:sz w:val="20"/>
                <w:szCs w:val="20"/>
              </w:rPr>
              <w:t>No</w:t>
            </w:r>
          </w:p>
        </w:tc>
        <w:tc>
          <w:tcPr>
            <w:tcW w:w="663" w:type="pct"/>
          </w:tcPr>
          <w:p w14:paraId="213A6175" w14:textId="35B5AC83" w:rsidR="00C243C3" w:rsidRDefault="00C243C3" w:rsidP="00C243C3">
            <w:pPr>
              <w:spacing w:before="60" w:after="60"/>
              <w:rPr>
                <w:rFonts w:ascii="Arial" w:hAnsi="Arial" w:cs="Arial"/>
                <w:sz w:val="20"/>
                <w:szCs w:val="20"/>
              </w:rPr>
            </w:pPr>
            <w:r>
              <w:rPr>
                <w:rFonts w:ascii="Arial" w:hAnsi="Arial" w:cs="Arial"/>
                <w:sz w:val="20"/>
                <w:szCs w:val="20"/>
              </w:rPr>
              <w:t>2.41(d)</w:t>
            </w:r>
          </w:p>
        </w:tc>
        <w:sdt>
          <w:sdtPr>
            <w:rPr>
              <w:rFonts w:ascii="Arial" w:hAnsi="Arial" w:cs="Arial"/>
              <w:sz w:val="20"/>
              <w:szCs w:val="20"/>
            </w:rPr>
            <w:id w:val="-1050379472"/>
            <w:placeholder>
              <w:docPart w:val="DefaultPlaceholder_-1854013440"/>
            </w:placeholder>
            <w:showingPlcHdr/>
          </w:sdtPr>
          <w:sdtContent>
            <w:tc>
              <w:tcPr>
                <w:tcW w:w="1135" w:type="pct"/>
              </w:tcPr>
              <w:p w14:paraId="57B984F8" w14:textId="211F147C" w:rsidR="00C243C3" w:rsidRPr="00983410" w:rsidRDefault="00E0271A" w:rsidP="00C243C3">
                <w:pPr>
                  <w:spacing w:before="60" w:after="60"/>
                  <w:rPr>
                    <w:rFonts w:ascii="Arial" w:hAnsi="Arial" w:cs="Arial"/>
                    <w:sz w:val="20"/>
                    <w:szCs w:val="20"/>
                  </w:rPr>
                </w:pPr>
                <w:r w:rsidRPr="002C72EA">
                  <w:rPr>
                    <w:rStyle w:val="PlaceholderText"/>
                  </w:rPr>
                  <w:t>Click or tap here to enter text.</w:t>
                </w:r>
              </w:p>
            </w:tc>
          </w:sdtContent>
        </w:sdt>
      </w:tr>
      <w:tr w:rsidR="004B5426" w:rsidRPr="00983410" w14:paraId="0C95ADBB" w14:textId="77777777" w:rsidTr="004B5426">
        <w:tc>
          <w:tcPr>
            <w:tcW w:w="548" w:type="pct"/>
          </w:tcPr>
          <w:p w14:paraId="4457CAD9" w14:textId="77777777" w:rsidR="004B5426" w:rsidRPr="00C243C3" w:rsidRDefault="004B5426" w:rsidP="004B5426">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C5D9122" w14:textId="29FD6950" w:rsidR="004B5426" w:rsidRDefault="004B5426" w:rsidP="004B5426">
            <w:pPr>
              <w:spacing w:before="60" w:after="60"/>
              <w:jc w:val="both"/>
              <w:rPr>
                <w:rFonts w:ascii="Arial" w:hAnsi="Arial" w:cs="Arial"/>
                <w:sz w:val="20"/>
                <w:szCs w:val="20"/>
              </w:rPr>
            </w:pPr>
            <w:r w:rsidRPr="004B5426">
              <w:rPr>
                <w:rFonts w:ascii="Arial" w:hAnsi="Arial" w:cs="Arial"/>
                <w:b/>
                <w:bCs/>
                <w:sz w:val="20"/>
                <w:szCs w:val="20"/>
              </w:rPr>
              <w:t>NOTE:</w:t>
            </w:r>
            <w:r>
              <w:rPr>
                <w:rFonts w:ascii="Arial" w:hAnsi="Arial" w:cs="Arial"/>
                <w:sz w:val="20"/>
                <w:szCs w:val="20"/>
              </w:rPr>
              <w:t xml:space="preserve">  An investment entity need not apply paragraphs 2.41(c) or 2.41(d) to an investment in a controlled entity that is required to be measured at fair value.  A controlling entity that is not itself an investment entity need not apply paragraphs 2.41(c) or 2.41(d) to an investment in a controlled investment entity to the extent that the investment is measured at fair value [2.41A]</w:t>
            </w:r>
          </w:p>
        </w:tc>
      </w:tr>
      <w:tr w:rsidR="005F29CB" w:rsidRPr="00983410" w14:paraId="1FEFAAA1" w14:textId="77777777" w:rsidTr="004A584A">
        <w:tc>
          <w:tcPr>
            <w:tcW w:w="548" w:type="pct"/>
          </w:tcPr>
          <w:p w14:paraId="28477D1F" w14:textId="77777777" w:rsidR="005F29CB" w:rsidRPr="00C243C3"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5997D5F8" w14:textId="7482B6B0" w:rsidR="005F29CB" w:rsidRPr="004B5426" w:rsidRDefault="005F29CB" w:rsidP="005F29CB">
            <w:pPr>
              <w:spacing w:before="60" w:after="60"/>
              <w:rPr>
                <w:rFonts w:ascii="Arial" w:hAnsi="Arial" w:cs="Arial"/>
                <w:sz w:val="20"/>
                <w:szCs w:val="20"/>
              </w:rPr>
            </w:pPr>
            <w:r>
              <w:rPr>
                <w:rFonts w:ascii="Arial" w:hAnsi="Arial" w:cs="Arial"/>
                <w:sz w:val="20"/>
                <w:szCs w:val="20"/>
              </w:rPr>
              <w:t>Are cash flows arising from changes in ownership interests in controlled entities that do not result in a loss of control classified as cash flows from financing activities?</w:t>
            </w:r>
          </w:p>
        </w:tc>
        <w:tc>
          <w:tcPr>
            <w:tcW w:w="650" w:type="pct"/>
          </w:tcPr>
          <w:p w14:paraId="24430DB3"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739166801"/>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3B714918"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618562232"/>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30F85E6A" w14:textId="040DF8FC" w:rsidR="005F29CB" w:rsidRDefault="00000000" w:rsidP="005F29CB">
            <w:pPr>
              <w:spacing w:before="60" w:after="60"/>
              <w:rPr>
                <w:rFonts w:ascii="Arial" w:hAnsi="Arial" w:cs="Arial"/>
                <w:sz w:val="20"/>
                <w:szCs w:val="20"/>
              </w:rPr>
            </w:pPr>
            <w:sdt>
              <w:sdtPr>
                <w:rPr>
                  <w:rFonts w:ascii="Arial" w:hAnsi="Arial" w:cs="Arial"/>
                  <w:sz w:val="20"/>
                  <w:szCs w:val="20"/>
                </w:rPr>
                <w:id w:val="1958444004"/>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434AE1BF" w14:textId="0AE11959" w:rsidR="005F29CB" w:rsidRDefault="005F29CB" w:rsidP="005F29CB">
            <w:pPr>
              <w:spacing w:before="60" w:after="60"/>
              <w:rPr>
                <w:rFonts w:ascii="Arial" w:hAnsi="Arial" w:cs="Arial"/>
                <w:sz w:val="20"/>
                <w:szCs w:val="20"/>
              </w:rPr>
            </w:pPr>
            <w:r>
              <w:rPr>
                <w:rFonts w:ascii="Arial" w:hAnsi="Arial" w:cs="Arial"/>
                <w:sz w:val="20"/>
                <w:szCs w:val="20"/>
              </w:rPr>
              <w:t>2.43A</w:t>
            </w:r>
          </w:p>
        </w:tc>
        <w:sdt>
          <w:sdtPr>
            <w:rPr>
              <w:rFonts w:ascii="Arial" w:hAnsi="Arial" w:cs="Arial"/>
              <w:sz w:val="20"/>
              <w:szCs w:val="20"/>
            </w:rPr>
            <w:id w:val="83272386"/>
            <w:placeholder>
              <w:docPart w:val="CBE1586DB18242128C5B72F988E24D25"/>
            </w:placeholder>
          </w:sdtPr>
          <w:sdtContent>
            <w:tc>
              <w:tcPr>
                <w:tcW w:w="1135" w:type="pct"/>
              </w:tcPr>
              <w:sdt>
                <w:sdtPr>
                  <w:rPr>
                    <w:rFonts w:ascii="Arial" w:hAnsi="Arial" w:cs="Arial"/>
                    <w:sz w:val="20"/>
                    <w:szCs w:val="20"/>
                  </w:rPr>
                  <w:id w:val="1531683775"/>
                  <w:placeholder>
                    <w:docPart w:val="CBE1586DB18242128C5B72F988E24D25"/>
                  </w:placeholder>
                  <w:showingPlcHdr/>
                </w:sdtPr>
                <w:sdtContent>
                  <w:p w14:paraId="2AC3430A" w14:textId="219C2072" w:rsidR="005F29CB" w:rsidRDefault="005F29CB" w:rsidP="005F29CB">
                    <w:pPr>
                      <w:spacing w:before="60" w:after="60"/>
                      <w:rPr>
                        <w:rFonts w:ascii="Arial" w:hAnsi="Arial" w:cs="Arial"/>
                        <w:sz w:val="20"/>
                        <w:szCs w:val="20"/>
                      </w:rPr>
                    </w:pPr>
                    <w:r w:rsidRPr="002C72EA">
                      <w:rPr>
                        <w:rStyle w:val="PlaceholderText"/>
                      </w:rPr>
                      <w:t>Click or tap here to enter text.</w:t>
                    </w:r>
                  </w:p>
                </w:sdtContent>
              </w:sdt>
            </w:tc>
          </w:sdtContent>
        </w:sdt>
      </w:tr>
      <w:tr w:rsidR="005F29CB" w:rsidRPr="00983410" w14:paraId="64A86385" w14:textId="77777777" w:rsidTr="005F29CB">
        <w:tc>
          <w:tcPr>
            <w:tcW w:w="548" w:type="pct"/>
          </w:tcPr>
          <w:p w14:paraId="12C00D5C" w14:textId="77777777" w:rsidR="005F29CB" w:rsidRPr="005F29CB" w:rsidRDefault="005F29CB" w:rsidP="005F29CB">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757F6EA" w14:textId="2F116331" w:rsidR="005F29CB" w:rsidRDefault="005F29CB" w:rsidP="005F29CB">
            <w:pPr>
              <w:spacing w:before="60" w:after="60"/>
              <w:rPr>
                <w:rFonts w:ascii="Arial" w:hAnsi="Arial" w:cs="Arial"/>
                <w:sz w:val="20"/>
                <w:szCs w:val="20"/>
              </w:rPr>
            </w:pPr>
            <w:r w:rsidRPr="005F29CB">
              <w:rPr>
                <w:rFonts w:ascii="Arial" w:hAnsi="Arial" w:cs="Arial"/>
                <w:b/>
                <w:bCs/>
                <w:sz w:val="20"/>
                <w:szCs w:val="20"/>
              </w:rPr>
              <w:t>NOTE:</w:t>
            </w:r>
            <w:r>
              <w:rPr>
                <w:rFonts w:ascii="Arial" w:hAnsi="Arial" w:cs="Arial"/>
                <w:sz w:val="20"/>
                <w:szCs w:val="20"/>
              </w:rPr>
              <w:t xml:space="preserve">  These transactions are accounted for as equity transactions in accordance with GRAP 35 [2.43A]</w:t>
            </w:r>
          </w:p>
        </w:tc>
      </w:tr>
      <w:tr w:rsidR="005F29CB" w:rsidRPr="00983410" w14:paraId="3926A1FC" w14:textId="77777777" w:rsidTr="004A584A">
        <w:tc>
          <w:tcPr>
            <w:tcW w:w="548" w:type="pct"/>
          </w:tcPr>
          <w:p w14:paraId="5A85B5A5" w14:textId="77777777" w:rsidR="005F29CB" w:rsidRPr="00C243C3"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569670CD" w14:textId="5BB34E92" w:rsidR="005F29CB" w:rsidRPr="005F29CB" w:rsidRDefault="005F29CB" w:rsidP="005F29CB">
            <w:pPr>
              <w:spacing w:before="60" w:after="60"/>
              <w:rPr>
                <w:rFonts w:ascii="Arial" w:hAnsi="Arial" w:cs="Arial"/>
                <w:sz w:val="20"/>
                <w:szCs w:val="20"/>
              </w:rPr>
            </w:pPr>
            <w:r>
              <w:rPr>
                <w:rFonts w:ascii="Arial" w:hAnsi="Arial" w:cs="Arial"/>
                <w:sz w:val="20"/>
                <w:szCs w:val="20"/>
              </w:rPr>
              <w:t>Are cash flows arising from changes in ownership interests in a controlled entity, held either by an investment entity or through a controlled investment entity measured at fair value, treated as cash flows from financing activities?</w:t>
            </w:r>
          </w:p>
        </w:tc>
        <w:tc>
          <w:tcPr>
            <w:tcW w:w="650" w:type="pct"/>
          </w:tcPr>
          <w:p w14:paraId="058350D4" w14:textId="77777777" w:rsidR="005F29CB" w:rsidRDefault="00000000" w:rsidP="005F29CB">
            <w:pPr>
              <w:spacing w:before="60" w:after="60"/>
              <w:rPr>
                <w:rFonts w:ascii="Arial" w:hAnsi="Arial" w:cs="Arial"/>
                <w:sz w:val="20"/>
                <w:szCs w:val="20"/>
              </w:rPr>
            </w:pPr>
            <w:sdt>
              <w:sdtPr>
                <w:rPr>
                  <w:rFonts w:ascii="Arial" w:hAnsi="Arial" w:cs="Arial"/>
                  <w:sz w:val="20"/>
                  <w:szCs w:val="20"/>
                </w:rPr>
                <w:id w:val="-736159002"/>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19C07E61" w14:textId="77777777" w:rsidR="005F29CB" w:rsidRDefault="00000000" w:rsidP="005F29CB">
            <w:pPr>
              <w:spacing w:before="60" w:after="60"/>
              <w:rPr>
                <w:rFonts w:ascii="Arial" w:hAnsi="Arial" w:cs="Arial"/>
                <w:sz w:val="20"/>
                <w:szCs w:val="20"/>
              </w:rPr>
            </w:pPr>
            <w:sdt>
              <w:sdtPr>
                <w:rPr>
                  <w:rFonts w:ascii="Arial" w:hAnsi="Arial" w:cs="Arial"/>
                  <w:sz w:val="20"/>
                  <w:szCs w:val="20"/>
                </w:rPr>
                <w:id w:val="642157670"/>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64725DF5" w14:textId="08BD0CE8" w:rsidR="005F29CB" w:rsidRDefault="00000000" w:rsidP="005F29CB">
            <w:pPr>
              <w:spacing w:before="60" w:after="60"/>
              <w:rPr>
                <w:rFonts w:ascii="Arial" w:hAnsi="Arial" w:cs="Arial"/>
                <w:sz w:val="20"/>
                <w:szCs w:val="20"/>
              </w:rPr>
            </w:pPr>
            <w:sdt>
              <w:sdtPr>
                <w:rPr>
                  <w:rFonts w:ascii="Arial" w:hAnsi="Arial" w:cs="Arial"/>
                  <w:sz w:val="20"/>
                  <w:szCs w:val="20"/>
                </w:rPr>
                <w:id w:val="-1864203161"/>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7800897C" w14:textId="77777777" w:rsidR="005F29CB" w:rsidRDefault="005F29CB" w:rsidP="005F29CB">
            <w:pPr>
              <w:spacing w:before="60" w:after="60"/>
              <w:rPr>
                <w:rFonts w:ascii="Arial" w:hAnsi="Arial" w:cs="Arial"/>
                <w:sz w:val="20"/>
                <w:szCs w:val="20"/>
              </w:rPr>
            </w:pPr>
            <w:r>
              <w:rPr>
                <w:rFonts w:ascii="Arial" w:hAnsi="Arial" w:cs="Arial"/>
                <w:sz w:val="20"/>
                <w:szCs w:val="20"/>
              </w:rPr>
              <w:t>2.43A</w:t>
            </w:r>
          </w:p>
          <w:p w14:paraId="0C5EE6B7" w14:textId="77777777" w:rsidR="005F29CB" w:rsidRDefault="005F29CB" w:rsidP="005F29CB">
            <w:pPr>
              <w:spacing w:before="60" w:after="60"/>
              <w:rPr>
                <w:rFonts w:ascii="Arial" w:hAnsi="Arial" w:cs="Arial"/>
                <w:sz w:val="20"/>
                <w:szCs w:val="20"/>
              </w:rPr>
            </w:pPr>
            <w:r>
              <w:rPr>
                <w:rFonts w:ascii="Arial" w:hAnsi="Arial" w:cs="Arial"/>
                <w:sz w:val="20"/>
                <w:szCs w:val="20"/>
              </w:rPr>
              <w:t>2.43B</w:t>
            </w:r>
          </w:p>
          <w:p w14:paraId="128B7904" w14:textId="3E2BC480" w:rsidR="005F29CB" w:rsidRDefault="005F29CB" w:rsidP="005F29CB">
            <w:pPr>
              <w:spacing w:before="60" w:after="60"/>
              <w:rPr>
                <w:rFonts w:ascii="Arial" w:hAnsi="Arial" w:cs="Arial"/>
                <w:sz w:val="20"/>
                <w:szCs w:val="20"/>
              </w:rPr>
            </w:pPr>
            <w:r>
              <w:rPr>
                <w:rFonts w:ascii="Arial" w:hAnsi="Arial" w:cs="Arial"/>
                <w:sz w:val="20"/>
                <w:szCs w:val="20"/>
              </w:rPr>
              <w:t>2.18</w:t>
            </w:r>
          </w:p>
        </w:tc>
        <w:sdt>
          <w:sdtPr>
            <w:rPr>
              <w:rFonts w:ascii="Arial" w:hAnsi="Arial" w:cs="Arial"/>
              <w:sz w:val="20"/>
              <w:szCs w:val="20"/>
            </w:rPr>
            <w:id w:val="-794359104"/>
            <w:placeholder>
              <w:docPart w:val="39C03D63C472499B9980461B7BDF53A7"/>
            </w:placeholder>
          </w:sdtPr>
          <w:sdtContent>
            <w:tc>
              <w:tcPr>
                <w:tcW w:w="1135" w:type="pct"/>
              </w:tcPr>
              <w:sdt>
                <w:sdtPr>
                  <w:rPr>
                    <w:rFonts w:ascii="Arial" w:hAnsi="Arial" w:cs="Arial"/>
                    <w:sz w:val="20"/>
                    <w:szCs w:val="20"/>
                  </w:rPr>
                  <w:id w:val="-1492706435"/>
                  <w:placeholder>
                    <w:docPart w:val="39C03D63C472499B9980461B7BDF53A7"/>
                  </w:placeholder>
                  <w:showingPlcHdr/>
                </w:sdtPr>
                <w:sdtContent>
                  <w:p w14:paraId="0BAE4F58" w14:textId="6C2E0AAF" w:rsidR="005F29CB" w:rsidRDefault="005F29CB" w:rsidP="005F29CB">
                    <w:pPr>
                      <w:spacing w:before="60" w:after="60"/>
                      <w:rPr>
                        <w:rFonts w:ascii="Arial" w:hAnsi="Arial" w:cs="Arial"/>
                        <w:sz w:val="20"/>
                        <w:szCs w:val="20"/>
                      </w:rPr>
                    </w:pPr>
                    <w:r w:rsidRPr="002C72EA">
                      <w:rPr>
                        <w:rStyle w:val="PlaceholderText"/>
                      </w:rPr>
                      <w:t>Click or tap here to enter text.</w:t>
                    </w:r>
                  </w:p>
                </w:sdtContent>
              </w:sdt>
            </w:tc>
          </w:sdtContent>
        </w:sdt>
      </w:tr>
      <w:tr w:rsidR="005F29CB" w:rsidRPr="00983410" w14:paraId="721EF486" w14:textId="77777777" w:rsidTr="00C243C3">
        <w:tc>
          <w:tcPr>
            <w:tcW w:w="548" w:type="pct"/>
            <w:shd w:val="clear" w:color="auto" w:fill="D9D9D9" w:themeFill="background1" w:themeFillShade="D9"/>
          </w:tcPr>
          <w:p w14:paraId="33D9A4BA" w14:textId="77777777" w:rsidR="005F29CB" w:rsidRPr="00C243C3" w:rsidRDefault="005F29C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732F2157" w14:textId="33EC2873" w:rsidR="005F29CB" w:rsidRPr="00C243C3" w:rsidRDefault="005F29CB" w:rsidP="005F29CB">
            <w:pPr>
              <w:pStyle w:val="Heading3"/>
              <w:spacing w:before="60" w:after="60"/>
              <w:rPr>
                <w:rFonts w:ascii="Arial" w:eastAsia="Times New Roman" w:hAnsi="Arial" w:cs="Arial"/>
                <w:b/>
                <w:color w:val="C0504D"/>
                <w:sz w:val="20"/>
                <w:szCs w:val="20"/>
                <w:lang w:eastAsia="en-GB"/>
              </w:rPr>
            </w:pPr>
            <w:bookmarkStart w:id="796" w:name="_Toc44412873"/>
            <w:bookmarkStart w:id="797" w:name="_Toc44440975"/>
            <w:bookmarkStart w:id="798" w:name="_Toc44441154"/>
            <w:bookmarkStart w:id="799" w:name="_Toc44441370"/>
            <w:bookmarkStart w:id="800" w:name="_Toc44501381"/>
            <w:bookmarkStart w:id="801" w:name="_Toc44501484"/>
            <w:bookmarkStart w:id="802" w:name="_Toc44501608"/>
            <w:bookmarkStart w:id="803" w:name="_Toc44502292"/>
            <w:bookmarkStart w:id="804" w:name="_Toc44508758"/>
            <w:bookmarkStart w:id="805" w:name="_Toc44514014"/>
            <w:bookmarkStart w:id="806" w:name="_Toc65677094"/>
            <w:r w:rsidRPr="00C243C3">
              <w:rPr>
                <w:rFonts w:ascii="Arial" w:eastAsia="Times New Roman" w:hAnsi="Arial" w:cs="Arial"/>
                <w:b/>
                <w:color w:val="C0504D"/>
                <w:sz w:val="20"/>
                <w:szCs w:val="20"/>
                <w:lang w:eastAsia="en-GB"/>
              </w:rPr>
              <w:t>Components of Cash and Cash Equivalents (GRAP 2)</w:t>
            </w:r>
            <w:bookmarkEnd w:id="796"/>
            <w:bookmarkEnd w:id="797"/>
            <w:bookmarkEnd w:id="798"/>
            <w:bookmarkEnd w:id="799"/>
            <w:bookmarkEnd w:id="800"/>
            <w:bookmarkEnd w:id="801"/>
            <w:bookmarkEnd w:id="802"/>
            <w:bookmarkEnd w:id="803"/>
            <w:bookmarkEnd w:id="804"/>
            <w:bookmarkEnd w:id="805"/>
            <w:bookmarkEnd w:id="806"/>
          </w:p>
        </w:tc>
      </w:tr>
      <w:tr w:rsidR="005F29CB" w:rsidRPr="00983410" w14:paraId="37A8438C" w14:textId="77777777" w:rsidTr="004A584A">
        <w:tc>
          <w:tcPr>
            <w:tcW w:w="548" w:type="pct"/>
          </w:tcPr>
          <w:p w14:paraId="420D513B" w14:textId="77777777" w:rsidR="005F29CB" w:rsidRPr="00BB6EA8"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13F21270" w14:textId="0576A3EF" w:rsidR="005F29CB" w:rsidRPr="00DD39FA" w:rsidRDefault="005F29CB" w:rsidP="005F29CB">
            <w:pPr>
              <w:spacing w:before="60" w:after="60"/>
              <w:rPr>
                <w:rFonts w:ascii="Arial" w:hAnsi="Arial" w:cs="Arial"/>
                <w:sz w:val="20"/>
                <w:szCs w:val="20"/>
              </w:rPr>
            </w:pPr>
            <w:r w:rsidRPr="00C243C3">
              <w:rPr>
                <w:rFonts w:ascii="Arial" w:hAnsi="Arial" w:cs="Arial"/>
                <w:sz w:val="20"/>
                <w:szCs w:val="20"/>
              </w:rPr>
              <w:t>Have the components of cash and cash equivalents been disclosed?</w:t>
            </w:r>
          </w:p>
        </w:tc>
        <w:tc>
          <w:tcPr>
            <w:tcW w:w="650" w:type="pct"/>
          </w:tcPr>
          <w:p w14:paraId="6E0166E5"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95305087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46D54CE3" w14:textId="77777777" w:rsidR="005F29CB" w:rsidRDefault="00000000" w:rsidP="005F29CB">
            <w:pPr>
              <w:spacing w:before="60" w:after="60"/>
              <w:rPr>
                <w:rFonts w:ascii="Arial" w:hAnsi="Arial" w:cs="Arial"/>
                <w:sz w:val="20"/>
                <w:szCs w:val="20"/>
              </w:rPr>
            </w:pPr>
            <w:sdt>
              <w:sdtPr>
                <w:rPr>
                  <w:rFonts w:ascii="Arial" w:hAnsi="Arial" w:cs="Arial"/>
                  <w:sz w:val="20"/>
                  <w:szCs w:val="20"/>
                </w:rPr>
                <w:id w:val="-4439817"/>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48BA0989" w14:textId="7FF3774E"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1972501237"/>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240CA51D" w14:textId="31751D62" w:rsidR="005F29CB" w:rsidRDefault="005F29CB" w:rsidP="005F29CB">
            <w:pPr>
              <w:spacing w:before="60" w:after="60"/>
              <w:rPr>
                <w:rFonts w:ascii="Arial" w:hAnsi="Arial" w:cs="Arial"/>
                <w:sz w:val="20"/>
                <w:szCs w:val="20"/>
              </w:rPr>
            </w:pPr>
            <w:r>
              <w:rPr>
                <w:rFonts w:ascii="Arial" w:hAnsi="Arial" w:cs="Arial"/>
                <w:sz w:val="20"/>
                <w:szCs w:val="20"/>
              </w:rPr>
              <w:t>2.46</w:t>
            </w:r>
          </w:p>
        </w:tc>
        <w:sdt>
          <w:sdtPr>
            <w:rPr>
              <w:rFonts w:ascii="Arial" w:hAnsi="Arial" w:cs="Arial"/>
              <w:sz w:val="20"/>
              <w:szCs w:val="20"/>
            </w:rPr>
            <w:id w:val="1719935473"/>
            <w:placeholder>
              <w:docPart w:val="9429F7C33B6740F3AF8C34DC9E42F66D"/>
            </w:placeholder>
          </w:sdtPr>
          <w:sdtContent>
            <w:tc>
              <w:tcPr>
                <w:tcW w:w="1135" w:type="pct"/>
              </w:tcPr>
              <w:sdt>
                <w:sdtPr>
                  <w:rPr>
                    <w:rFonts w:ascii="Arial" w:hAnsi="Arial" w:cs="Arial"/>
                    <w:sz w:val="20"/>
                    <w:szCs w:val="20"/>
                  </w:rPr>
                  <w:id w:val="1394547334"/>
                  <w:placeholder>
                    <w:docPart w:val="9429F7C33B6740F3AF8C34DC9E42F66D"/>
                  </w:placeholder>
                  <w:showingPlcHdr/>
                </w:sdtPr>
                <w:sdtContent>
                  <w:p w14:paraId="142702EF" w14:textId="65E182A9"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sdtContent>
              </w:sdt>
            </w:tc>
          </w:sdtContent>
        </w:sdt>
      </w:tr>
      <w:tr w:rsidR="005F29CB" w:rsidRPr="00983410" w14:paraId="67A677B0" w14:textId="77777777" w:rsidTr="004A584A">
        <w:tc>
          <w:tcPr>
            <w:tcW w:w="548" w:type="pct"/>
          </w:tcPr>
          <w:p w14:paraId="2F8D3894" w14:textId="77777777" w:rsidR="005F29CB" w:rsidRPr="00BB6EA8"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57C05557" w14:textId="3908B410" w:rsidR="005F29CB" w:rsidRPr="00DD39FA" w:rsidRDefault="005F29CB" w:rsidP="005F29CB">
            <w:pPr>
              <w:spacing w:before="60" w:after="60"/>
              <w:rPr>
                <w:rFonts w:ascii="Arial" w:hAnsi="Arial" w:cs="Arial"/>
                <w:sz w:val="20"/>
                <w:szCs w:val="20"/>
              </w:rPr>
            </w:pPr>
            <w:r w:rsidRPr="00C243C3">
              <w:rPr>
                <w:rFonts w:ascii="Arial" w:hAnsi="Arial" w:cs="Arial"/>
                <w:sz w:val="20"/>
                <w:szCs w:val="20"/>
              </w:rPr>
              <w:t>Has a reconciliation of the amounts of cash and cash equivalents reported in the cash flow statement and in the statement of financial position been disclosed?</w:t>
            </w:r>
          </w:p>
        </w:tc>
        <w:tc>
          <w:tcPr>
            <w:tcW w:w="650" w:type="pct"/>
          </w:tcPr>
          <w:p w14:paraId="731224B4" w14:textId="77777777" w:rsidR="005F29CB" w:rsidRDefault="00000000" w:rsidP="005F29CB">
            <w:pPr>
              <w:spacing w:before="60" w:after="60"/>
              <w:rPr>
                <w:rFonts w:ascii="Arial" w:hAnsi="Arial" w:cs="Arial"/>
                <w:sz w:val="20"/>
                <w:szCs w:val="20"/>
              </w:rPr>
            </w:pPr>
            <w:sdt>
              <w:sdtPr>
                <w:rPr>
                  <w:rFonts w:ascii="Arial" w:hAnsi="Arial" w:cs="Arial"/>
                  <w:sz w:val="20"/>
                  <w:szCs w:val="20"/>
                </w:rPr>
                <w:id w:val="2506586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1A170FD8"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67587514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0896C0B4" w14:textId="01C78E17"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128329336"/>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1A6B618E" w14:textId="5FA2B9CE" w:rsidR="005F29CB" w:rsidRDefault="005F29CB" w:rsidP="005F29CB">
            <w:pPr>
              <w:spacing w:before="60" w:after="60"/>
              <w:rPr>
                <w:rFonts w:ascii="Arial" w:hAnsi="Arial" w:cs="Arial"/>
                <w:sz w:val="20"/>
                <w:szCs w:val="20"/>
              </w:rPr>
            </w:pPr>
            <w:r>
              <w:rPr>
                <w:rFonts w:ascii="Arial" w:hAnsi="Arial" w:cs="Arial"/>
                <w:sz w:val="20"/>
                <w:szCs w:val="20"/>
              </w:rPr>
              <w:t>2.46</w:t>
            </w:r>
          </w:p>
        </w:tc>
        <w:sdt>
          <w:sdtPr>
            <w:rPr>
              <w:rFonts w:ascii="Arial" w:hAnsi="Arial" w:cs="Arial"/>
              <w:sz w:val="20"/>
              <w:szCs w:val="20"/>
            </w:rPr>
            <w:id w:val="-574664396"/>
            <w:placeholder>
              <w:docPart w:val="9429F7C33B6740F3AF8C34DC9E42F66D"/>
            </w:placeholder>
            <w:showingPlcHdr/>
          </w:sdtPr>
          <w:sdtContent>
            <w:tc>
              <w:tcPr>
                <w:tcW w:w="1135" w:type="pct"/>
              </w:tcPr>
              <w:p w14:paraId="248A45DA" w14:textId="4CE2D46B"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48988C17" w14:textId="77777777" w:rsidTr="00C243C3">
        <w:tc>
          <w:tcPr>
            <w:tcW w:w="548" w:type="pct"/>
            <w:shd w:val="clear" w:color="auto" w:fill="D9D9D9" w:themeFill="background1" w:themeFillShade="D9"/>
          </w:tcPr>
          <w:p w14:paraId="0BD80093" w14:textId="77777777" w:rsidR="005F29CB" w:rsidRPr="00C243C3" w:rsidRDefault="005F29CB"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00834FC9" w14:textId="63B0DF94" w:rsidR="005F29CB" w:rsidRPr="00C243C3" w:rsidRDefault="005F29CB" w:rsidP="005F29CB">
            <w:pPr>
              <w:pStyle w:val="Heading3"/>
              <w:spacing w:before="60" w:after="60"/>
              <w:rPr>
                <w:rFonts w:ascii="Arial" w:eastAsia="Times New Roman" w:hAnsi="Arial" w:cs="Arial"/>
                <w:b/>
                <w:color w:val="C0504D"/>
                <w:sz w:val="20"/>
                <w:szCs w:val="20"/>
                <w:lang w:eastAsia="en-GB"/>
              </w:rPr>
            </w:pPr>
            <w:bookmarkStart w:id="807" w:name="_Toc44412874"/>
            <w:bookmarkStart w:id="808" w:name="_Toc44440976"/>
            <w:bookmarkStart w:id="809" w:name="_Toc44441155"/>
            <w:bookmarkStart w:id="810" w:name="_Toc44441371"/>
            <w:bookmarkStart w:id="811" w:name="_Toc44501382"/>
            <w:bookmarkStart w:id="812" w:name="_Toc44501485"/>
            <w:bookmarkStart w:id="813" w:name="_Toc44501609"/>
            <w:bookmarkStart w:id="814" w:name="_Toc44502293"/>
            <w:bookmarkStart w:id="815" w:name="_Toc44508759"/>
            <w:bookmarkStart w:id="816" w:name="_Toc44514015"/>
            <w:bookmarkStart w:id="817" w:name="_Toc65677095"/>
            <w:r w:rsidRPr="00C243C3">
              <w:rPr>
                <w:rFonts w:ascii="Arial" w:eastAsia="Times New Roman" w:hAnsi="Arial" w:cs="Arial"/>
                <w:b/>
                <w:color w:val="C0504D"/>
                <w:sz w:val="20"/>
                <w:szCs w:val="20"/>
                <w:lang w:eastAsia="en-GB"/>
              </w:rPr>
              <w:t>Other Disclosures (GRAP 2)</w:t>
            </w:r>
            <w:bookmarkEnd w:id="807"/>
            <w:bookmarkEnd w:id="808"/>
            <w:bookmarkEnd w:id="809"/>
            <w:bookmarkEnd w:id="810"/>
            <w:bookmarkEnd w:id="811"/>
            <w:bookmarkEnd w:id="812"/>
            <w:bookmarkEnd w:id="813"/>
            <w:bookmarkEnd w:id="814"/>
            <w:bookmarkEnd w:id="815"/>
            <w:bookmarkEnd w:id="816"/>
            <w:bookmarkEnd w:id="817"/>
          </w:p>
        </w:tc>
      </w:tr>
      <w:tr w:rsidR="005F29CB" w:rsidRPr="00983410" w14:paraId="62E898DB" w14:textId="77777777" w:rsidTr="004A584A">
        <w:tc>
          <w:tcPr>
            <w:tcW w:w="548" w:type="pct"/>
          </w:tcPr>
          <w:p w14:paraId="71B37096" w14:textId="77777777" w:rsidR="005F29CB" w:rsidRPr="00BB6EA8"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0BF31006" w14:textId="6F4AE4AC" w:rsidR="005F29CB" w:rsidRPr="00DD39FA" w:rsidRDefault="005F29CB" w:rsidP="005F29CB">
            <w:pPr>
              <w:spacing w:before="60" w:after="60"/>
              <w:rPr>
                <w:rFonts w:ascii="Arial" w:hAnsi="Arial" w:cs="Arial"/>
                <w:sz w:val="20"/>
                <w:szCs w:val="20"/>
              </w:rPr>
            </w:pPr>
            <w:r w:rsidRPr="00C243C3">
              <w:rPr>
                <w:rFonts w:ascii="Arial" w:hAnsi="Arial" w:cs="Arial"/>
                <w:sz w:val="20"/>
                <w:szCs w:val="20"/>
              </w:rPr>
              <w:t>Has the amount of any cash and cash equivalent balances held by the entity that are not available for use by the economic entity been disclosed?</w:t>
            </w:r>
          </w:p>
        </w:tc>
        <w:tc>
          <w:tcPr>
            <w:tcW w:w="650" w:type="pct"/>
          </w:tcPr>
          <w:p w14:paraId="59658A8E"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175491224"/>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27815662"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86990490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06BA6E74" w14:textId="34331016"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1245376132"/>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392C1B6D" w14:textId="12C77F4C" w:rsidR="005F29CB" w:rsidRDefault="005F29CB" w:rsidP="005F29CB">
            <w:pPr>
              <w:spacing w:before="60" w:after="60"/>
              <w:rPr>
                <w:rFonts w:ascii="Arial" w:hAnsi="Arial" w:cs="Arial"/>
                <w:sz w:val="20"/>
                <w:szCs w:val="20"/>
              </w:rPr>
            </w:pPr>
            <w:r>
              <w:rPr>
                <w:rFonts w:ascii="Arial" w:hAnsi="Arial" w:cs="Arial"/>
                <w:sz w:val="20"/>
                <w:szCs w:val="20"/>
              </w:rPr>
              <w:t>2.49</w:t>
            </w:r>
          </w:p>
        </w:tc>
        <w:sdt>
          <w:sdtPr>
            <w:rPr>
              <w:rFonts w:ascii="Arial" w:hAnsi="Arial" w:cs="Arial"/>
              <w:sz w:val="20"/>
              <w:szCs w:val="20"/>
            </w:rPr>
            <w:id w:val="163064149"/>
            <w:placeholder>
              <w:docPart w:val="9429F7C33B6740F3AF8C34DC9E42F66D"/>
            </w:placeholder>
            <w:showingPlcHdr/>
          </w:sdtPr>
          <w:sdtContent>
            <w:tc>
              <w:tcPr>
                <w:tcW w:w="1135" w:type="pct"/>
              </w:tcPr>
              <w:p w14:paraId="6C2502C8" w14:textId="733ECF56"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723F8AF6" w14:textId="77777777" w:rsidTr="004A584A">
        <w:tc>
          <w:tcPr>
            <w:tcW w:w="548" w:type="pct"/>
          </w:tcPr>
          <w:p w14:paraId="4D0ACA35" w14:textId="77777777" w:rsidR="005F29CB" w:rsidRPr="00BB6EA8"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31FC3902" w14:textId="7E25645E" w:rsidR="005F29CB" w:rsidRPr="00DD39FA" w:rsidRDefault="005F29CB" w:rsidP="005F29CB">
            <w:pPr>
              <w:spacing w:before="60" w:after="60"/>
              <w:rPr>
                <w:rFonts w:ascii="Arial" w:hAnsi="Arial" w:cs="Arial"/>
                <w:sz w:val="20"/>
                <w:szCs w:val="20"/>
              </w:rPr>
            </w:pPr>
            <w:r w:rsidRPr="00C243C3">
              <w:rPr>
                <w:rFonts w:ascii="Arial" w:hAnsi="Arial" w:cs="Arial"/>
                <w:sz w:val="20"/>
                <w:szCs w:val="20"/>
              </w:rPr>
              <w:t>Where cash and cash equivalent balances that are not available for use by the economic entity are held by the entity, has a management commentary been provided in the notes to the financial statements?</w:t>
            </w:r>
          </w:p>
        </w:tc>
        <w:tc>
          <w:tcPr>
            <w:tcW w:w="650" w:type="pct"/>
          </w:tcPr>
          <w:p w14:paraId="0EF3FE92"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74522861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4179E0F5"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742481566"/>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3423CED4" w14:textId="7BB80080"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716941997"/>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5CC27155" w14:textId="58C3B00E" w:rsidR="005F29CB" w:rsidRDefault="005F29CB" w:rsidP="005F29CB">
            <w:pPr>
              <w:spacing w:before="60" w:after="60"/>
              <w:rPr>
                <w:rFonts w:ascii="Arial" w:hAnsi="Arial" w:cs="Arial"/>
                <w:sz w:val="20"/>
                <w:szCs w:val="20"/>
              </w:rPr>
            </w:pPr>
            <w:r>
              <w:rPr>
                <w:rFonts w:ascii="Arial" w:hAnsi="Arial" w:cs="Arial"/>
                <w:sz w:val="20"/>
                <w:szCs w:val="20"/>
              </w:rPr>
              <w:t>2.49</w:t>
            </w:r>
          </w:p>
        </w:tc>
        <w:sdt>
          <w:sdtPr>
            <w:rPr>
              <w:rFonts w:ascii="Arial" w:hAnsi="Arial" w:cs="Arial"/>
              <w:sz w:val="20"/>
              <w:szCs w:val="20"/>
            </w:rPr>
            <w:id w:val="2139914141"/>
            <w:placeholder>
              <w:docPart w:val="9429F7C33B6740F3AF8C34DC9E42F66D"/>
            </w:placeholder>
            <w:showingPlcHdr/>
          </w:sdtPr>
          <w:sdtContent>
            <w:tc>
              <w:tcPr>
                <w:tcW w:w="1135" w:type="pct"/>
              </w:tcPr>
              <w:p w14:paraId="2A82AD4F" w14:textId="7C692F0B"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58D5954A" w14:textId="77777777" w:rsidTr="004A584A">
        <w:tc>
          <w:tcPr>
            <w:tcW w:w="548" w:type="pct"/>
          </w:tcPr>
          <w:p w14:paraId="4AFEBE2C" w14:textId="77777777" w:rsidR="005F29CB" w:rsidRPr="00BB6EA8" w:rsidRDefault="005F29C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4" w:type="pct"/>
            <w:gridSpan w:val="2"/>
          </w:tcPr>
          <w:p w14:paraId="29D279EC" w14:textId="57AC787E" w:rsidR="005F29CB" w:rsidRPr="00C243C3" w:rsidRDefault="005F29CB" w:rsidP="005F29CB">
            <w:pPr>
              <w:spacing w:before="60" w:after="60"/>
              <w:rPr>
                <w:rFonts w:ascii="Arial" w:hAnsi="Arial" w:cs="Arial"/>
                <w:sz w:val="20"/>
                <w:szCs w:val="20"/>
              </w:rPr>
            </w:pPr>
            <w:r>
              <w:rPr>
                <w:rFonts w:ascii="Arial" w:hAnsi="Arial" w:cs="Arial"/>
                <w:sz w:val="20"/>
                <w:szCs w:val="20"/>
              </w:rPr>
              <w:t>Has the entity considered the following encouraged disclosures:</w:t>
            </w:r>
          </w:p>
        </w:tc>
        <w:tc>
          <w:tcPr>
            <w:tcW w:w="650" w:type="pct"/>
          </w:tcPr>
          <w:p w14:paraId="79966413"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219352916"/>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N/A</w:t>
            </w:r>
          </w:p>
          <w:p w14:paraId="0A9C27B5" w14:textId="77777777" w:rsidR="005F29CB" w:rsidRDefault="005F29CB" w:rsidP="005F29CB">
            <w:pPr>
              <w:spacing w:before="60" w:after="60"/>
              <w:rPr>
                <w:rFonts w:ascii="MS Gothic" w:eastAsia="MS Gothic" w:hAnsi="MS Gothic" w:cs="Arial"/>
                <w:sz w:val="20"/>
                <w:szCs w:val="20"/>
              </w:rPr>
            </w:pPr>
          </w:p>
        </w:tc>
        <w:tc>
          <w:tcPr>
            <w:tcW w:w="663" w:type="pct"/>
          </w:tcPr>
          <w:p w14:paraId="23ABFD7B" w14:textId="0F3DD436" w:rsidR="005F29CB" w:rsidRDefault="005F29CB" w:rsidP="005F29CB">
            <w:pPr>
              <w:spacing w:before="60" w:after="60"/>
              <w:rPr>
                <w:rFonts w:ascii="Arial" w:hAnsi="Arial" w:cs="Arial"/>
                <w:sz w:val="20"/>
                <w:szCs w:val="20"/>
              </w:rPr>
            </w:pPr>
            <w:r>
              <w:rPr>
                <w:rFonts w:ascii="Arial" w:hAnsi="Arial" w:cs="Arial"/>
                <w:sz w:val="20"/>
                <w:szCs w:val="20"/>
              </w:rPr>
              <w:t>2.51</w:t>
            </w:r>
          </w:p>
        </w:tc>
        <w:sdt>
          <w:sdtPr>
            <w:rPr>
              <w:rFonts w:ascii="Arial" w:hAnsi="Arial" w:cs="Arial"/>
              <w:sz w:val="20"/>
              <w:szCs w:val="20"/>
            </w:rPr>
            <w:id w:val="2132045292"/>
            <w:placeholder>
              <w:docPart w:val="9429F7C33B6740F3AF8C34DC9E42F66D"/>
            </w:placeholder>
            <w:showingPlcHdr/>
          </w:sdtPr>
          <w:sdtContent>
            <w:tc>
              <w:tcPr>
                <w:tcW w:w="1135" w:type="pct"/>
              </w:tcPr>
              <w:p w14:paraId="18283067" w14:textId="2E0047E3"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5313EA37" w14:textId="77777777" w:rsidTr="004A584A">
        <w:tc>
          <w:tcPr>
            <w:tcW w:w="548" w:type="pct"/>
          </w:tcPr>
          <w:p w14:paraId="0B981423" w14:textId="77777777" w:rsidR="005F29CB" w:rsidRPr="00480F64" w:rsidRDefault="005F29CB" w:rsidP="005F29CB">
            <w:pPr>
              <w:spacing w:before="60" w:after="60"/>
              <w:rPr>
                <w:rFonts w:ascii="Arial" w:eastAsia="Times New Roman" w:hAnsi="Arial" w:cs="Arial"/>
                <w:b/>
                <w:color w:val="C0504D"/>
                <w:sz w:val="20"/>
                <w:szCs w:val="20"/>
                <w:lang w:eastAsia="en-GB"/>
              </w:rPr>
            </w:pPr>
          </w:p>
        </w:tc>
        <w:tc>
          <w:tcPr>
            <w:tcW w:w="2004" w:type="pct"/>
            <w:gridSpan w:val="2"/>
          </w:tcPr>
          <w:p w14:paraId="64493477" w14:textId="493AD5D4" w:rsidR="005F29CB" w:rsidRDefault="005F29CB" w:rsidP="0060763B">
            <w:pPr>
              <w:pStyle w:val="ListParagraph"/>
              <w:numPr>
                <w:ilvl w:val="0"/>
                <w:numId w:val="237"/>
              </w:numPr>
              <w:spacing w:before="60" w:after="60"/>
              <w:contextualSpacing w:val="0"/>
              <w:jc w:val="left"/>
              <w:rPr>
                <w:rFonts w:ascii="Arial" w:hAnsi="Arial" w:cs="Arial"/>
                <w:sz w:val="20"/>
                <w:szCs w:val="20"/>
              </w:rPr>
            </w:pPr>
            <w:r>
              <w:rPr>
                <w:rFonts w:ascii="Arial" w:hAnsi="Arial" w:cs="Arial"/>
                <w:sz w:val="20"/>
                <w:szCs w:val="20"/>
              </w:rPr>
              <w:t>the amount of undrawn borrowing facilities that may be available for future operating activities and to settle capital commitments, indicating any restrictions on the use of these facilities?</w:t>
            </w:r>
          </w:p>
        </w:tc>
        <w:tc>
          <w:tcPr>
            <w:tcW w:w="650" w:type="pct"/>
          </w:tcPr>
          <w:p w14:paraId="198A1DAC" w14:textId="77777777" w:rsidR="005F29CB" w:rsidRDefault="00000000" w:rsidP="005F29CB">
            <w:pPr>
              <w:spacing w:before="60" w:after="60"/>
              <w:rPr>
                <w:rFonts w:ascii="Arial" w:hAnsi="Arial" w:cs="Arial"/>
                <w:sz w:val="20"/>
                <w:szCs w:val="20"/>
              </w:rPr>
            </w:pPr>
            <w:sdt>
              <w:sdtPr>
                <w:rPr>
                  <w:rFonts w:ascii="Arial" w:hAnsi="Arial" w:cs="Arial"/>
                  <w:sz w:val="20"/>
                  <w:szCs w:val="20"/>
                </w:rPr>
                <w:id w:val="-79167619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676EAA72" w14:textId="62A11132"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1671940480"/>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1B8DC2DD" w14:textId="02501F18" w:rsidR="005F29CB" w:rsidRDefault="005F29CB" w:rsidP="005F29CB">
            <w:pPr>
              <w:spacing w:before="60" w:after="60"/>
              <w:rPr>
                <w:rFonts w:ascii="Arial" w:hAnsi="Arial" w:cs="Arial"/>
                <w:sz w:val="20"/>
                <w:szCs w:val="20"/>
              </w:rPr>
            </w:pPr>
            <w:r>
              <w:rPr>
                <w:rFonts w:ascii="Arial" w:hAnsi="Arial" w:cs="Arial"/>
                <w:sz w:val="20"/>
                <w:szCs w:val="20"/>
              </w:rPr>
              <w:t>2.51(a)</w:t>
            </w:r>
          </w:p>
        </w:tc>
        <w:sdt>
          <w:sdtPr>
            <w:rPr>
              <w:rFonts w:ascii="Arial" w:hAnsi="Arial" w:cs="Arial"/>
              <w:sz w:val="20"/>
              <w:szCs w:val="20"/>
            </w:rPr>
            <w:id w:val="-1203860893"/>
            <w:placeholder>
              <w:docPart w:val="9429F7C33B6740F3AF8C34DC9E42F66D"/>
            </w:placeholder>
            <w:showingPlcHdr/>
          </w:sdtPr>
          <w:sdtContent>
            <w:tc>
              <w:tcPr>
                <w:tcW w:w="1135" w:type="pct"/>
              </w:tcPr>
              <w:p w14:paraId="28795DE5" w14:textId="33C677B6"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1567D3F3" w14:textId="77777777" w:rsidTr="004A584A">
        <w:tc>
          <w:tcPr>
            <w:tcW w:w="548" w:type="pct"/>
          </w:tcPr>
          <w:p w14:paraId="2B9608CB" w14:textId="77777777" w:rsidR="005F29CB" w:rsidRPr="00480F64" w:rsidRDefault="005F29CB" w:rsidP="005F29CB">
            <w:pPr>
              <w:spacing w:before="60" w:after="60"/>
              <w:rPr>
                <w:rFonts w:ascii="Arial" w:eastAsia="Times New Roman" w:hAnsi="Arial" w:cs="Arial"/>
                <w:b/>
                <w:color w:val="C0504D"/>
                <w:sz w:val="20"/>
                <w:szCs w:val="20"/>
                <w:lang w:eastAsia="en-GB"/>
              </w:rPr>
            </w:pPr>
          </w:p>
        </w:tc>
        <w:tc>
          <w:tcPr>
            <w:tcW w:w="2004" w:type="pct"/>
            <w:gridSpan w:val="2"/>
          </w:tcPr>
          <w:p w14:paraId="35DC2D23" w14:textId="74491AB8" w:rsidR="005F29CB" w:rsidRDefault="005F29CB" w:rsidP="0060763B">
            <w:pPr>
              <w:pStyle w:val="ListParagraph"/>
              <w:numPr>
                <w:ilvl w:val="0"/>
                <w:numId w:val="237"/>
              </w:numPr>
              <w:spacing w:before="60" w:after="60"/>
              <w:contextualSpacing w:val="0"/>
              <w:jc w:val="left"/>
              <w:rPr>
                <w:rFonts w:ascii="Arial" w:hAnsi="Arial" w:cs="Arial"/>
                <w:sz w:val="20"/>
                <w:szCs w:val="20"/>
              </w:rPr>
            </w:pPr>
            <w:r>
              <w:rPr>
                <w:rFonts w:ascii="Arial" w:hAnsi="Arial" w:cs="Arial"/>
                <w:sz w:val="20"/>
                <w:szCs w:val="20"/>
              </w:rPr>
              <w:t>the aggregate amounts of cash flows from each of operating, investing and financing activities related to interests in joint ventures reported using proportionate consolidation?</w:t>
            </w:r>
          </w:p>
        </w:tc>
        <w:tc>
          <w:tcPr>
            <w:tcW w:w="650" w:type="pct"/>
          </w:tcPr>
          <w:p w14:paraId="581D9077" w14:textId="77777777" w:rsidR="005F29CB" w:rsidRDefault="00000000" w:rsidP="005F29CB">
            <w:pPr>
              <w:spacing w:before="60" w:after="60"/>
              <w:rPr>
                <w:rFonts w:ascii="Arial" w:hAnsi="Arial" w:cs="Arial"/>
                <w:sz w:val="20"/>
                <w:szCs w:val="20"/>
              </w:rPr>
            </w:pPr>
            <w:sdt>
              <w:sdtPr>
                <w:rPr>
                  <w:rFonts w:ascii="Arial" w:hAnsi="Arial" w:cs="Arial"/>
                  <w:sz w:val="20"/>
                  <w:szCs w:val="20"/>
                </w:rPr>
                <w:id w:val="498471822"/>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5ABC65F0" w14:textId="013C1541"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1961676431"/>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089F9A4F" w14:textId="00A3D09B" w:rsidR="005F29CB" w:rsidRDefault="005F29CB" w:rsidP="005F29CB">
            <w:pPr>
              <w:spacing w:before="60" w:after="60"/>
              <w:rPr>
                <w:rFonts w:ascii="Arial" w:hAnsi="Arial" w:cs="Arial"/>
                <w:sz w:val="20"/>
                <w:szCs w:val="20"/>
              </w:rPr>
            </w:pPr>
            <w:r>
              <w:rPr>
                <w:rFonts w:ascii="Arial" w:hAnsi="Arial" w:cs="Arial"/>
                <w:sz w:val="20"/>
                <w:szCs w:val="20"/>
              </w:rPr>
              <w:t>2.51(b)</w:t>
            </w:r>
          </w:p>
        </w:tc>
        <w:sdt>
          <w:sdtPr>
            <w:rPr>
              <w:rFonts w:ascii="Arial" w:hAnsi="Arial" w:cs="Arial"/>
              <w:sz w:val="20"/>
              <w:szCs w:val="20"/>
            </w:rPr>
            <w:id w:val="2119944527"/>
            <w:placeholder>
              <w:docPart w:val="9429F7C33B6740F3AF8C34DC9E42F66D"/>
            </w:placeholder>
            <w:showingPlcHdr/>
          </w:sdtPr>
          <w:sdtContent>
            <w:tc>
              <w:tcPr>
                <w:tcW w:w="1135" w:type="pct"/>
              </w:tcPr>
              <w:p w14:paraId="6DEF6E50" w14:textId="2365AD13"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4E91E9D5" w14:textId="77777777" w:rsidTr="004A584A">
        <w:tc>
          <w:tcPr>
            <w:tcW w:w="548" w:type="pct"/>
          </w:tcPr>
          <w:p w14:paraId="330F0B7D" w14:textId="77777777" w:rsidR="005F29CB" w:rsidRPr="00480F64" w:rsidRDefault="005F29CB" w:rsidP="005F29CB">
            <w:pPr>
              <w:spacing w:before="60" w:after="60"/>
              <w:rPr>
                <w:rFonts w:ascii="Arial" w:eastAsia="Times New Roman" w:hAnsi="Arial" w:cs="Arial"/>
                <w:b/>
                <w:color w:val="C0504D"/>
                <w:sz w:val="20"/>
                <w:szCs w:val="20"/>
                <w:lang w:eastAsia="en-GB"/>
              </w:rPr>
            </w:pPr>
          </w:p>
        </w:tc>
        <w:tc>
          <w:tcPr>
            <w:tcW w:w="2004" w:type="pct"/>
            <w:gridSpan w:val="2"/>
          </w:tcPr>
          <w:p w14:paraId="63388C4E" w14:textId="26EE14DF" w:rsidR="005F29CB" w:rsidRDefault="005F29CB" w:rsidP="0060763B">
            <w:pPr>
              <w:pStyle w:val="ListParagraph"/>
              <w:numPr>
                <w:ilvl w:val="0"/>
                <w:numId w:val="237"/>
              </w:numPr>
              <w:spacing w:before="60" w:after="60"/>
              <w:contextualSpacing w:val="0"/>
              <w:jc w:val="left"/>
              <w:rPr>
                <w:rFonts w:ascii="Arial" w:hAnsi="Arial" w:cs="Arial"/>
                <w:sz w:val="20"/>
                <w:szCs w:val="20"/>
              </w:rPr>
            </w:pPr>
            <w:r>
              <w:rPr>
                <w:rFonts w:ascii="Arial" w:hAnsi="Arial" w:cs="Arial"/>
                <w:sz w:val="20"/>
                <w:szCs w:val="20"/>
              </w:rPr>
              <w:t>the amount and nature of restricted cash balances?</w:t>
            </w:r>
          </w:p>
        </w:tc>
        <w:tc>
          <w:tcPr>
            <w:tcW w:w="650" w:type="pct"/>
          </w:tcPr>
          <w:p w14:paraId="790800ED"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142427889"/>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0B6B7AA2" w14:textId="43188BA5"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2006116015"/>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354C5AB7" w14:textId="72EACE69" w:rsidR="005F29CB" w:rsidRDefault="005F29CB" w:rsidP="005F29CB">
            <w:pPr>
              <w:spacing w:before="60" w:after="60"/>
              <w:rPr>
                <w:rFonts w:ascii="Arial" w:hAnsi="Arial" w:cs="Arial"/>
                <w:sz w:val="20"/>
                <w:szCs w:val="20"/>
              </w:rPr>
            </w:pPr>
            <w:r>
              <w:rPr>
                <w:rFonts w:ascii="Arial" w:hAnsi="Arial" w:cs="Arial"/>
                <w:sz w:val="20"/>
                <w:szCs w:val="20"/>
              </w:rPr>
              <w:t>2.51(c)</w:t>
            </w:r>
          </w:p>
        </w:tc>
        <w:sdt>
          <w:sdtPr>
            <w:rPr>
              <w:rFonts w:ascii="Arial" w:hAnsi="Arial" w:cs="Arial"/>
              <w:sz w:val="20"/>
              <w:szCs w:val="20"/>
            </w:rPr>
            <w:id w:val="-360432851"/>
            <w:placeholder>
              <w:docPart w:val="9429F7C33B6740F3AF8C34DC9E42F66D"/>
            </w:placeholder>
            <w:showingPlcHdr/>
          </w:sdtPr>
          <w:sdtContent>
            <w:tc>
              <w:tcPr>
                <w:tcW w:w="1135" w:type="pct"/>
              </w:tcPr>
              <w:p w14:paraId="4D40EB5B" w14:textId="384F78FF"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r w:rsidR="005F29CB" w:rsidRPr="00983410" w14:paraId="4E3DA4C1" w14:textId="77777777" w:rsidTr="004A584A">
        <w:tc>
          <w:tcPr>
            <w:tcW w:w="548" w:type="pct"/>
          </w:tcPr>
          <w:p w14:paraId="7639705D" w14:textId="77777777" w:rsidR="005F29CB" w:rsidRPr="00480F64" w:rsidRDefault="005F29CB" w:rsidP="005F29CB">
            <w:pPr>
              <w:spacing w:before="60" w:after="60"/>
              <w:rPr>
                <w:rFonts w:ascii="Arial" w:eastAsia="Times New Roman" w:hAnsi="Arial" w:cs="Arial"/>
                <w:b/>
                <w:color w:val="C0504D"/>
                <w:sz w:val="20"/>
                <w:szCs w:val="20"/>
                <w:lang w:eastAsia="en-GB"/>
              </w:rPr>
            </w:pPr>
          </w:p>
        </w:tc>
        <w:tc>
          <w:tcPr>
            <w:tcW w:w="2004" w:type="pct"/>
            <w:gridSpan w:val="2"/>
          </w:tcPr>
          <w:p w14:paraId="14988983" w14:textId="181CA385" w:rsidR="005F29CB" w:rsidRDefault="005F29CB" w:rsidP="0060763B">
            <w:pPr>
              <w:pStyle w:val="ListParagraph"/>
              <w:numPr>
                <w:ilvl w:val="0"/>
                <w:numId w:val="237"/>
              </w:numPr>
              <w:spacing w:before="60" w:after="60"/>
              <w:contextualSpacing w:val="0"/>
              <w:jc w:val="left"/>
              <w:rPr>
                <w:rFonts w:ascii="Arial" w:hAnsi="Arial" w:cs="Arial"/>
                <w:sz w:val="20"/>
                <w:szCs w:val="20"/>
              </w:rPr>
            </w:pPr>
            <w:r>
              <w:rPr>
                <w:rFonts w:ascii="Arial" w:hAnsi="Arial" w:cs="Arial"/>
                <w:sz w:val="20"/>
                <w:szCs w:val="20"/>
              </w:rPr>
              <w:t>the amount of the cash flows arising from operating, investing and financing activities of each reportable segment?</w:t>
            </w:r>
          </w:p>
        </w:tc>
        <w:tc>
          <w:tcPr>
            <w:tcW w:w="650" w:type="pct"/>
          </w:tcPr>
          <w:p w14:paraId="1FB20E96" w14:textId="77777777" w:rsidR="005F29CB" w:rsidRDefault="00000000" w:rsidP="005F29CB">
            <w:pPr>
              <w:spacing w:before="60" w:after="60"/>
              <w:rPr>
                <w:rFonts w:ascii="Arial" w:hAnsi="Arial" w:cs="Arial"/>
                <w:sz w:val="20"/>
                <w:szCs w:val="20"/>
              </w:rPr>
            </w:pPr>
            <w:sdt>
              <w:sdtPr>
                <w:rPr>
                  <w:rFonts w:ascii="Arial" w:hAnsi="Arial" w:cs="Arial"/>
                  <w:sz w:val="20"/>
                  <w:szCs w:val="20"/>
                </w:rPr>
                <w:id w:val="-1920775653"/>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sidRPr="00983410">
              <w:rPr>
                <w:rFonts w:ascii="Arial" w:hAnsi="Arial" w:cs="Arial"/>
                <w:sz w:val="20"/>
                <w:szCs w:val="20"/>
              </w:rPr>
              <w:t>Yes</w:t>
            </w:r>
          </w:p>
          <w:p w14:paraId="3AE02575" w14:textId="0CE65B93" w:rsidR="005F29CB" w:rsidRDefault="00000000" w:rsidP="005F29CB">
            <w:pPr>
              <w:spacing w:before="60" w:after="60"/>
              <w:rPr>
                <w:rFonts w:ascii="MS Gothic" w:eastAsia="MS Gothic" w:hAnsi="MS Gothic" w:cs="Arial"/>
                <w:sz w:val="20"/>
                <w:szCs w:val="20"/>
              </w:rPr>
            </w:pPr>
            <w:sdt>
              <w:sdtPr>
                <w:rPr>
                  <w:rFonts w:ascii="Arial" w:hAnsi="Arial" w:cs="Arial"/>
                  <w:sz w:val="20"/>
                  <w:szCs w:val="20"/>
                </w:rPr>
                <w:id w:val="794106474"/>
                <w14:checkbox>
                  <w14:checked w14:val="0"/>
                  <w14:checkedState w14:val="2612" w14:font="MS Gothic"/>
                  <w14:uncheckedState w14:val="2610" w14:font="MS Gothic"/>
                </w14:checkbox>
              </w:sdtPr>
              <w:sdtContent>
                <w:r w:rsidR="005F29CB">
                  <w:rPr>
                    <w:rFonts w:ascii="MS Gothic" w:eastAsia="MS Gothic" w:hAnsi="MS Gothic" w:cs="Arial" w:hint="eastAsia"/>
                    <w:sz w:val="20"/>
                    <w:szCs w:val="20"/>
                  </w:rPr>
                  <w:t>☐</w:t>
                </w:r>
              </w:sdtContent>
            </w:sdt>
            <w:r w:rsidR="005F29CB">
              <w:rPr>
                <w:rFonts w:ascii="Arial" w:hAnsi="Arial" w:cs="Arial"/>
                <w:sz w:val="20"/>
                <w:szCs w:val="20"/>
              </w:rPr>
              <w:t>No</w:t>
            </w:r>
          </w:p>
        </w:tc>
        <w:tc>
          <w:tcPr>
            <w:tcW w:w="663" w:type="pct"/>
          </w:tcPr>
          <w:p w14:paraId="4409BC31" w14:textId="159B15AB" w:rsidR="005F29CB" w:rsidRDefault="005F29CB" w:rsidP="005F29CB">
            <w:pPr>
              <w:spacing w:before="60" w:after="60"/>
              <w:rPr>
                <w:rFonts w:ascii="Arial" w:hAnsi="Arial" w:cs="Arial"/>
                <w:sz w:val="20"/>
                <w:szCs w:val="20"/>
              </w:rPr>
            </w:pPr>
            <w:r>
              <w:rPr>
                <w:rFonts w:ascii="Arial" w:hAnsi="Arial" w:cs="Arial"/>
                <w:sz w:val="20"/>
                <w:szCs w:val="20"/>
              </w:rPr>
              <w:t>2.51(d)</w:t>
            </w:r>
          </w:p>
        </w:tc>
        <w:sdt>
          <w:sdtPr>
            <w:rPr>
              <w:rFonts w:ascii="Arial" w:hAnsi="Arial" w:cs="Arial"/>
              <w:sz w:val="20"/>
              <w:szCs w:val="20"/>
            </w:rPr>
            <w:id w:val="-1545750411"/>
            <w:placeholder>
              <w:docPart w:val="9429F7C33B6740F3AF8C34DC9E42F66D"/>
            </w:placeholder>
            <w:showingPlcHdr/>
          </w:sdtPr>
          <w:sdtContent>
            <w:tc>
              <w:tcPr>
                <w:tcW w:w="1135" w:type="pct"/>
              </w:tcPr>
              <w:p w14:paraId="4485709A" w14:textId="5CAD1075" w:rsidR="005F29CB" w:rsidRPr="00983410" w:rsidRDefault="005F29CB" w:rsidP="005F29CB">
                <w:pPr>
                  <w:spacing w:before="60" w:after="60"/>
                  <w:rPr>
                    <w:rFonts w:ascii="Arial" w:hAnsi="Arial" w:cs="Arial"/>
                    <w:sz w:val="20"/>
                    <w:szCs w:val="20"/>
                  </w:rPr>
                </w:pPr>
                <w:r w:rsidRPr="002C72EA">
                  <w:rPr>
                    <w:rStyle w:val="PlaceholderText"/>
                  </w:rPr>
                  <w:t>Click or tap here to enter text.</w:t>
                </w:r>
              </w:p>
            </w:tc>
          </w:sdtContent>
        </w:sdt>
      </w:tr>
    </w:tbl>
    <w:p w14:paraId="0832C431" w14:textId="2FD9A261" w:rsidR="00DD39FA" w:rsidRDefault="00DD39FA" w:rsidP="00DD39FA">
      <w:pPr>
        <w:rPr>
          <w:rFonts w:ascii="Arial" w:hAnsi="Arial" w:cs="Arial"/>
          <w:sz w:val="20"/>
          <w:szCs w:val="20"/>
        </w:rPr>
      </w:pPr>
    </w:p>
    <w:p w14:paraId="1E9D3DC8" w14:textId="77777777" w:rsidR="00DD39FA" w:rsidRDefault="00DD39FA" w:rsidP="00DD39FA">
      <w:pPr>
        <w:rPr>
          <w:rFonts w:ascii="Arial" w:hAnsi="Arial" w:cs="Arial"/>
          <w:sz w:val="20"/>
          <w:szCs w:val="20"/>
        </w:rPr>
      </w:pPr>
    </w:p>
    <w:p w14:paraId="1157DB0E" w14:textId="77777777" w:rsidR="00DD39FA" w:rsidRDefault="00DD39FA" w:rsidP="00DD39FA">
      <w:pPr>
        <w:rPr>
          <w:rFonts w:ascii="Arial" w:hAnsi="Arial" w:cs="Arial"/>
          <w:sz w:val="20"/>
          <w:szCs w:val="20"/>
        </w:rPr>
        <w:sectPr w:rsidR="00DD39FA">
          <w:headerReference w:type="default" r:id="rId24"/>
          <w:pgSz w:w="11906" w:h="16838"/>
          <w:pgMar w:top="1440" w:right="1440" w:bottom="1440" w:left="1440" w:header="708" w:footer="708" w:gutter="0"/>
          <w:cols w:space="708"/>
          <w:docGrid w:linePitch="360"/>
        </w:sectPr>
      </w:pPr>
    </w:p>
    <w:p w14:paraId="246EE1D9" w14:textId="4195AF47" w:rsidR="00E857ED" w:rsidRPr="00B34852" w:rsidRDefault="00E857ED" w:rsidP="00E857ED">
      <w:pPr>
        <w:pStyle w:val="Heading1"/>
        <w:jc w:val="center"/>
        <w:rPr>
          <w:rFonts w:ascii="Arial" w:hAnsi="Arial" w:cs="Arial"/>
          <w:b/>
          <w:bCs/>
          <w:color w:val="000000" w:themeColor="text1"/>
          <w:sz w:val="40"/>
          <w:szCs w:val="40"/>
        </w:rPr>
      </w:pPr>
      <w:bookmarkStart w:id="818" w:name="_Toc44412875"/>
      <w:bookmarkStart w:id="819" w:name="_Toc44428430"/>
      <w:bookmarkStart w:id="820" w:name="_Toc44440977"/>
      <w:bookmarkStart w:id="821" w:name="_Toc44441156"/>
      <w:bookmarkStart w:id="822" w:name="_Toc44441372"/>
      <w:bookmarkStart w:id="823" w:name="_Toc44501146"/>
      <w:bookmarkStart w:id="824" w:name="_Toc44501383"/>
      <w:bookmarkStart w:id="825" w:name="_Toc44501486"/>
      <w:bookmarkStart w:id="826" w:name="_Toc44501610"/>
      <w:bookmarkStart w:id="827" w:name="_Toc44502294"/>
      <w:bookmarkStart w:id="828" w:name="_Toc44508760"/>
      <w:bookmarkStart w:id="829" w:name="_Toc44514016"/>
      <w:bookmarkStart w:id="830" w:name="_Toc65677096"/>
      <w:r>
        <w:rPr>
          <w:rFonts w:ascii="Arial" w:hAnsi="Arial" w:cs="Arial"/>
          <w:b/>
          <w:bCs/>
          <w:color w:val="000000" w:themeColor="text1"/>
          <w:sz w:val="40"/>
          <w:szCs w:val="40"/>
        </w:rPr>
        <w:t>Statement of Changes in Net Assets</w:t>
      </w:r>
      <w:bookmarkEnd w:id="696"/>
      <w:bookmarkEnd w:id="818"/>
      <w:bookmarkEnd w:id="819"/>
      <w:bookmarkEnd w:id="820"/>
      <w:bookmarkEnd w:id="821"/>
      <w:bookmarkEnd w:id="822"/>
      <w:bookmarkEnd w:id="823"/>
      <w:bookmarkEnd w:id="824"/>
      <w:bookmarkEnd w:id="825"/>
      <w:bookmarkEnd w:id="826"/>
      <w:bookmarkEnd w:id="827"/>
      <w:bookmarkEnd w:id="828"/>
      <w:bookmarkEnd w:id="829"/>
      <w:bookmarkEnd w:id="830"/>
    </w:p>
    <w:p w14:paraId="4CDAFCCD" w14:textId="77777777" w:rsidR="00E857ED" w:rsidRPr="00BB6EA8" w:rsidRDefault="00E857ED" w:rsidP="00E857ED">
      <w:pPr>
        <w:jc w:val="center"/>
        <w:rPr>
          <w:rFonts w:ascii="Arial" w:hAnsi="Arial" w:cs="Arial"/>
          <w:b/>
          <w:bCs/>
          <w:sz w:val="40"/>
          <w:szCs w:val="40"/>
        </w:rPr>
      </w:pPr>
    </w:p>
    <w:p w14:paraId="5E09F659" w14:textId="77F11B62" w:rsidR="00563F95" w:rsidRPr="004340D6" w:rsidRDefault="004340D6">
      <w:pPr>
        <w:rPr>
          <w:rFonts w:ascii="Arial" w:hAnsi="Arial" w:cs="Arial"/>
          <w:b/>
          <w:bCs/>
        </w:rPr>
      </w:pPr>
      <w:r w:rsidRPr="004340D6">
        <w:rPr>
          <w:rFonts w:ascii="Arial" w:eastAsiaTheme="majorEastAsia" w:hAnsi="Arial" w:cs="Arial"/>
          <w:b/>
          <w:bCs/>
          <w:color w:val="C0504D"/>
          <w:sz w:val="24"/>
          <w:szCs w:val="24"/>
          <w:lang w:val="en-US"/>
        </w:rPr>
        <w:t>Contents</w:t>
      </w:r>
    </w:p>
    <w:p w14:paraId="2DD5EA26" w14:textId="1B2B5AFF" w:rsidR="004340D6" w:rsidRPr="004340D6" w:rsidRDefault="004340D6" w:rsidP="001579FD">
      <w:pPr>
        <w:pStyle w:val="TOC1"/>
        <w:rPr>
          <w:rFonts w:eastAsiaTheme="minorEastAsia"/>
          <w:lang w:eastAsia="en-ZA"/>
        </w:rPr>
      </w:pPr>
      <w:r>
        <w:rPr>
          <w:sz w:val="20"/>
          <w:szCs w:val="20"/>
        </w:rPr>
        <w:fldChar w:fldCharType="begin"/>
      </w:r>
      <w:r>
        <w:rPr>
          <w:sz w:val="20"/>
          <w:szCs w:val="20"/>
        </w:rPr>
        <w:instrText xml:space="preserve"> TOC \o "1-3" \h \z \u </w:instrText>
      </w:r>
      <w:r>
        <w:rPr>
          <w:sz w:val="20"/>
          <w:szCs w:val="20"/>
        </w:rPr>
        <w:fldChar w:fldCharType="separate"/>
      </w:r>
      <w:hyperlink w:anchor="_Toc44502295" w:history="1">
        <w:r w:rsidRPr="00321EE7">
          <w:rPr>
            <w:rStyle w:val="Hyperlink"/>
          </w:rPr>
          <w:t>General (GRAP 1)</w:t>
        </w:r>
        <w:r>
          <w:rPr>
            <w:webHidden/>
          </w:rPr>
          <w:tab/>
        </w:r>
        <w:r>
          <w:rPr>
            <w:webHidden/>
          </w:rPr>
          <w:fldChar w:fldCharType="begin"/>
        </w:r>
        <w:r>
          <w:rPr>
            <w:webHidden/>
          </w:rPr>
          <w:instrText xml:space="preserve"> PAGEREF _Toc44502295 \h </w:instrText>
        </w:r>
        <w:r>
          <w:rPr>
            <w:webHidden/>
          </w:rPr>
        </w:r>
        <w:r>
          <w:rPr>
            <w:webHidden/>
          </w:rPr>
          <w:fldChar w:fldCharType="separate"/>
        </w:r>
        <w:r w:rsidR="00154841">
          <w:rPr>
            <w:webHidden/>
          </w:rPr>
          <w:t>195</w:t>
        </w:r>
        <w:r>
          <w:rPr>
            <w:webHidden/>
          </w:rPr>
          <w:fldChar w:fldCharType="end"/>
        </w:r>
      </w:hyperlink>
    </w:p>
    <w:p w14:paraId="028474EC" w14:textId="63E1F8F3" w:rsidR="004340D6" w:rsidRDefault="004340D6" w:rsidP="000857BF">
      <w:pPr>
        <w:pStyle w:val="TOC3"/>
        <w:rPr>
          <w:rFonts w:asciiTheme="minorHAnsi" w:eastAsiaTheme="minorEastAsia" w:hAnsiTheme="minorHAnsi" w:cstheme="minorBidi"/>
          <w:lang w:eastAsia="en-ZA"/>
        </w:rPr>
      </w:pPr>
      <w:hyperlink w:anchor="_Toc44502296" w:history="1">
        <w:r w:rsidRPr="00321EE7">
          <w:rPr>
            <w:rStyle w:val="Hyperlink"/>
          </w:rPr>
          <w:t>Information to be Presented Either on the Face of the Statement of Changes in Net Assets or in the Notes (GRAP 1)</w:t>
        </w:r>
        <w:r>
          <w:rPr>
            <w:webHidden/>
          </w:rPr>
          <w:tab/>
        </w:r>
        <w:r>
          <w:rPr>
            <w:webHidden/>
          </w:rPr>
          <w:fldChar w:fldCharType="begin"/>
        </w:r>
        <w:r>
          <w:rPr>
            <w:webHidden/>
          </w:rPr>
          <w:instrText xml:space="preserve"> PAGEREF _Toc44502296 \h </w:instrText>
        </w:r>
        <w:r>
          <w:rPr>
            <w:webHidden/>
          </w:rPr>
        </w:r>
        <w:r>
          <w:rPr>
            <w:webHidden/>
          </w:rPr>
          <w:fldChar w:fldCharType="separate"/>
        </w:r>
        <w:r w:rsidR="00154841">
          <w:rPr>
            <w:webHidden/>
          </w:rPr>
          <w:t>195</w:t>
        </w:r>
        <w:r>
          <w:rPr>
            <w:webHidden/>
          </w:rPr>
          <w:fldChar w:fldCharType="end"/>
        </w:r>
      </w:hyperlink>
    </w:p>
    <w:p w14:paraId="1E3C46EA" w14:textId="2703F0BE" w:rsidR="00E857ED" w:rsidRDefault="004340D6">
      <w:pPr>
        <w:rPr>
          <w:rFonts w:ascii="Arial" w:hAnsi="Arial" w:cs="Arial"/>
          <w:sz w:val="20"/>
          <w:szCs w:val="20"/>
        </w:rPr>
      </w:pPr>
      <w:r>
        <w:rPr>
          <w:rFonts w:ascii="Arial" w:hAnsi="Arial" w:cs="Arial"/>
          <w:sz w:val="20"/>
          <w:szCs w:val="20"/>
        </w:rPr>
        <w:fldChar w:fldCharType="end"/>
      </w:r>
    </w:p>
    <w:p w14:paraId="0DD6DF94" w14:textId="074BEAB0" w:rsidR="00E857ED" w:rsidRDefault="00E857ED">
      <w:pPr>
        <w:rPr>
          <w:rFonts w:ascii="Arial" w:hAnsi="Arial" w:cs="Arial"/>
          <w:sz w:val="20"/>
          <w:szCs w:val="20"/>
        </w:rPr>
      </w:pPr>
    </w:p>
    <w:p w14:paraId="67B6123F" w14:textId="77777777" w:rsidR="00E857ED" w:rsidRDefault="00E857ED">
      <w:pPr>
        <w:rPr>
          <w:rFonts w:ascii="Arial" w:hAnsi="Arial" w:cs="Arial"/>
          <w:sz w:val="20"/>
          <w:szCs w:val="20"/>
        </w:rPr>
        <w:sectPr w:rsidR="00E857ED">
          <w:headerReference w:type="default" r:id="rId25"/>
          <w:pgSz w:w="11906" w:h="16838"/>
          <w:pgMar w:top="1440" w:right="1440" w:bottom="1440" w:left="1440" w:header="708" w:footer="708" w:gutter="0"/>
          <w:cols w:space="708"/>
          <w:docGrid w:linePitch="360"/>
        </w:sectPr>
      </w:pPr>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5"/>
        <w:gridCol w:w="3566"/>
        <w:gridCol w:w="57"/>
        <w:gridCol w:w="1172"/>
        <w:gridCol w:w="1193"/>
        <w:gridCol w:w="2047"/>
      </w:tblGrid>
      <w:tr w:rsidR="00F70734" w:rsidRPr="00983410" w14:paraId="10DC2767" w14:textId="77777777" w:rsidTr="004863B7">
        <w:trPr>
          <w:tblHeader/>
        </w:trPr>
        <w:tc>
          <w:tcPr>
            <w:tcW w:w="547" w:type="pct"/>
            <w:shd w:val="clear" w:color="auto" w:fill="A6A6A6" w:themeFill="background1" w:themeFillShade="A6"/>
          </w:tcPr>
          <w:p w14:paraId="089A5C8A" w14:textId="77777777" w:rsidR="00D87049" w:rsidRPr="00DE30C8" w:rsidRDefault="00D87049" w:rsidP="00DB7117">
            <w:pPr>
              <w:spacing w:before="60" w:after="60"/>
              <w:rPr>
                <w:rFonts w:ascii="Arial" w:hAnsi="Arial" w:cs="Arial"/>
                <w:b/>
                <w:color w:val="FFFFFF" w:themeColor="background1"/>
                <w:sz w:val="20"/>
                <w:szCs w:val="20"/>
              </w:rPr>
            </w:pPr>
          </w:p>
        </w:tc>
        <w:tc>
          <w:tcPr>
            <w:tcW w:w="1977" w:type="pct"/>
            <w:shd w:val="clear" w:color="auto" w:fill="A6A6A6" w:themeFill="background1" w:themeFillShade="A6"/>
          </w:tcPr>
          <w:p w14:paraId="24DCC31F" w14:textId="77777777" w:rsidR="00D87049" w:rsidRPr="00DE30C8" w:rsidRDefault="00D87049" w:rsidP="00DB7117">
            <w:pPr>
              <w:spacing w:before="60" w:after="60"/>
              <w:rPr>
                <w:rFonts w:ascii="Arial" w:hAnsi="Arial" w:cs="Arial"/>
                <w:b/>
                <w:color w:val="FFFFFF" w:themeColor="background1"/>
                <w:sz w:val="20"/>
                <w:szCs w:val="20"/>
              </w:rPr>
            </w:pPr>
          </w:p>
        </w:tc>
        <w:tc>
          <w:tcPr>
            <w:tcW w:w="679" w:type="pct"/>
            <w:gridSpan w:val="2"/>
            <w:shd w:val="clear" w:color="auto" w:fill="A6A6A6" w:themeFill="background1" w:themeFillShade="A6"/>
          </w:tcPr>
          <w:p w14:paraId="44363D73" w14:textId="77777777" w:rsidR="00D87049" w:rsidRPr="00DE30C8" w:rsidRDefault="00D87049" w:rsidP="00DB7117">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662" w:type="pct"/>
            <w:shd w:val="clear" w:color="auto" w:fill="A6A6A6" w:themeFill="background1" w:themeFillShade="A6"/>
          </w:tcPr>
          <w:p w14:paraId="6FE03FAA" w14:textId="77777777" w:rsidR="00D87049" w:rsidRPr="00DE30C8" w:rsidRDefault="00D87049" w:rsidP="00DB7117">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135" w:type="pct"/>
            <w:shd w:val="clear" w:color="auto" w:fill="A6A6A6" w:themeFill="background1" w:themeFillShade="A6"/>
          </w:tcPr>
          <w:p w14:paraId="08F74343" w14:textId="77777777" w:rsidR="00D87049" w:rsidRPr="00DE30C8" w:rsidRDefault="00D87049" w:rsidP="00DB7117">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D87049" w:rsidRPr="00983410" w14:paraId="40ED9DF8" w14:textId="77777777" w:rsidTr="004863B7">
        <w:tc>
          <w:tcPr>
            <w:tcW w:w="547" w:type="pct"/>
            <w:shd w:val="clear" w:color="auto" w:fill="D9D9D9" w:themeFill="background1" w:themeFillShade="D9"/>
          </w:tcPr>
          <w:p w14:paraId="68E04786" w14:textId="77777777" w:rsidR="00D87049" w:rsidRPr="003D2D71" w:rsidRDefault="00D87049"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5"/>
            <w:shd w:val="clear" w:color="auto" w:fill="D9D9D9" w:themeFill="background1" w:themeFillShade="D9"/>
          </w:tcPr>
          <w:p w14:paraId="7F24C6DA" w14:textId="30811269" w:rsidR="00D87049" w:rsidRPr="005F5F62" w:rsidRDefault="00D87049" w:rsidP="00DB7117">
            <w:pPr>
              <w:pStyle w:val="Heading3"/>
              <w:spacing w:before="60" w:after="60"/>
              <w:rPr>
                <w:rFonts w:ascii="Arial" w:eastAsia="Times New Roman" w:hAnsi="Arial" w:cs="Arial"/>
                <w:color w:val="C0504D"/>
                <w:sz w:val="20"/>
                <w:szCs w:val="20"/>
                <w:lang w:eastAsia="en-GB"/>
              </w:rPr>
            </w:pPr>
            <w:bookmarkStart w:id="831" w:name="_Toc44394600"/>
            <w:bookmarkStart w:id="832" w:name="_Toc44412876"/>
            <w:bookmarkStart w:id="833" w:name="_Toc44440978"/>
            <w:bookmarkStart w:id="834" w:name="_Toc44441157"/>
            <w:bookmarkStart w:id="835" w:name="_Toc44441373"/>
            <w:bookmarkStart w:id="836" w:name="_Toc44501384"/>
            <w:bookmarkStart w:id="837" w:name="_Toc44501487"/>
            <w:bookmarkStart w:id="838" w:name="_Toc44501611"/>
            <w:bookmarkStart w:id="839" w:name="_Toc44502295"/>
            <w:bookmarkStart w:id="840" w:name="_Toc44508761"/>
            <w:bookmarkStart w:id="841" w:name="_Toc44514017"/>
            <w:bookmarkStart w:id="842" w:name="_Toc65677097"/>
            <w:r w:rsidRPr="005F5F62">
              <w:rPr>
                <w:rFonts w:ascii="Arial" w:eastAsia="Times New Roman" w:hAnsi="Arial" w:cs="Arial"/>
                <w:b/>
                <w:color w:val="C0504D"/>
                <w:sz w:val="20"/>
                <w:szCs w:val="20"/>
                <w:lang w:eastAsia="en-GB"/>
              </w:rPr>
              <w:t>General</w:t>
            </w:r>
            <w:r>
              <w:rPr>
                <w:rFonts w:ascii="Arial" w:eastAsia="Times New Roman" w:hAnsi="Arial" w:cs="Arial"/>
                <w:b/>
                <w:color w:val="C0504D"/>
                <w:sz w:val="20"/>
                <w:szCs w:val="20"/>
                <w:lang w:eastAsia="en-GB"/>
              </w:rPr>
              <w:t xml:space="preserve"> (GRAP 1)</w:t>
            </w:r>
            <w:bookmarkEnd w:id="831"/>
            <w:bookmarkEnd w:id="832"/>
            <w:bookmarkEnd w:id="833"/>
            <w:bookmarkEnd w:id="834"/>
            <w:bookmarkEnd w:id="835"/>
            <w:bookmarkEnd w:id="836"/>
            <w:bookmarkEnd w:id="837"/>
            <w:bookmarkEnd w:id="838"/>
            <w:bookmarkEnd w:id="839"/>
            <w:bookmarkEnd w:id="840"/>
            <w:bookmarkEnd w:id="841"/>
            <w:bookmarkEnd w:id="842"/>
          </w:p>
        </w:tc>
      </w:tr>
      <w:tr w:rsidR="00F70734" w:rsidRPr="00983410" w14:paraId="0265B3DC" w14:textId="77777777" w:rsidTr="004863B7">
        <w:tc>
          <w:tcPr>
            <w:tcW w:w="547" w:type="pct"/>
          </w:tcPr>
          <w:p w14:paraId="3F1FA64C" w14:textId="77777777" w:rsidR="00D87049" w:rsidRPr="00BB6EA8" w:rsidRDefault="00D870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6" w:type="pct"/>
            <w:gridSpan w:val="2"/>
          </w:tcPr>
          <w:p w14:paraId="3C3B8561" w14:textId="4F74FF1F" w:rsidR="00D87049" w:rsidRPr="003D2D71" w:rsidRDefault="00D87049" w:rsidP="00D87049">
            <w:pPr>
              <w:spacing w:before="60" w:after="60"/>
              <w:rPr>
                <w:rFonts w:ascii="Arial" w:hAnsi="Arial" w:cs="Arial"/>
                <w:sz w:val="20"/>
                <w:szCs w:val="20"/>
              </w:rPr>
            </w:pPr>
            <w:r>
              <w:rPr>
                <w:rFonts w:ascii="Arial" w:hAnsi="Arial" w:cs="Arial"/>
                <w:sz w:val="20"/>
                <w:szCs w:val="20"/>
              </w:rPr>
              <w:t>Does the entity disclose the following in its statement of changes in net assets:</w:t>
            </w:r>
          </w:p>
        </w:tc>
        <w:tc>
          <w:tcPr>
            <w:tcW w:w="650" w:type="pct"/>
          </w:tcPr>
          <w:p w14:paraId="0CFD95C7" w14:textId="77777777" w:rsidR="00D87049" w:rsidRDefault="00000000" w:rsidP="00D87049">
            <w:pPr>
              <w:spacing w:before="60" w:after="60"/>
              <w:rPr>
                <w:rFonts w:ascii="Arial" w:hAnsi="Arial" w:cs="Arial"/>
                <w:sz w:val="20"/>
                <w:szCs w:val="20"/>
              </w:rPr>
            </w:pPr>
            <w:sdt>
              <w:sdtPr>
                <w:rPr>
                  <w:rFonts w:ascii="Arial" w:hAnsi="Arial" w:cs="Arial"/>
                  <w:sz w:val="20"/>
                  <w:szCs w:val="20"/>
                </w:rPr>
                <w:id w:val="1130057973"/>
                <w14:checkbox>
                  <w14:checked w14:val="0"/>
                  <w14:checkedState w14:val="2612" w14:font="MS Gothic"/>
                  <w14:uncheckedState w14:val="2610" w14:font="MS Gothic"/>
                </w14:checkbox>
              </w:sdtPr>
              <w:sdtContent>
                <w:r w:rsidR="00D87049">
                  <w:rPr>
                    <w:rFonts w:ascii="MS Gothic" w:eastAsia="MS Gothic" w:hAnsi="MS Gothic" w:cs="Arial" w:hint="eastAsia"/>
                    <w:sz w:val="20"/>
                    <w:szCs w:val="20"/>
                  </w:rPr>
                  <w:t>☐</w:t>
                </w:r>
              </w:sdtContent>
            </w:sdt>
            <w:r w:rsidR="00D87049">
              <w:rPr>
                <w:rFonts w:ascii="Arial" w:hAnsi="Arial" w:cs="Arial"/>
                <w:sz w:val="20"/>
                <w:szCs w:val="20"/>
              </w:rPr>
              <w:t>N/A</w:t>
            </w:r>
          </w:p>
          <w:p w14:paraId="50EC6C6C" w14:textId="566C1F67" w:rsidR="00D87049" w:rsidRDefault="00D87049" w:rsidP="00D87049">
            <w:pPr>
              <w:spacing w:before="60" w:after="60"/>
              <w:rPr>
                <w:rFonts w:ascii="MS Gothic" w:eastAsia="MS Gothic" w:hAnsi="MS Gothic" w:cs="Arial"/>
                <w:sz w:val="20"/>
                <w:szCs w:val="20"/>
              </w:rPr>
            </w:pPr>
          </w:p>
        </w:tc>
        <w:tc>
          <w:tcPr>
            <w:tcW w:w="662" w:type="pct"/>
          </w:tcPr>
          <w:p w14:paraId="190847C6" w14:textId="5DA0EECF" w:rsidR="00D87049" w:rsidRDefault="00D87049" w:rsidP="00D87049">
            <w:pPr>
              <w:spacing w:before="60" w:after="60"/>
              <w:rPr>
                <w:rFonts w:ascii="Arial" w:hAnsi="Arial" w:cs="Arial"/>
                <w:sz w:val="20"/>
                <w:szCs w:val="20"/>
              </w:rPr>
            </w:pPr>
            <w:r>
              <w:rPr>
                <w:rFonts w:ascii="Arial" w:hAnsi="Arial" w:cs="Arial"/>
                <w:sz w:val="20"/>
                <w:szCs w:val="20"/>
              </w:rPr>
              <w:t>1.113</w:t>
            </w:r>
          </w:p>
        </w:tc>
        <w:sdt>
          <w:sdtPr>
            <w:rPr>
              <w:rFonts w:ascii="Arial" w:hAnsi="Arial" w:cs="Arial"/>
              <w:sz w:val="20"/>
              <w:szCs w:val="20"/>
            </w:rPr>
            <w:id w:val="519136357"/>
            <w:placeholder>
              <w:docPart w:val="DefaultPlaceholder_-1854013440"/>
            </w:placeholder>
            <w:showingPlcHdr/>
          </w:sdtPr>
          <w:sdtContent>
            <w:tc>
              <w:tcPr>
                <w:tcW w:w="1135" w:type="pct"/>
              </w:tcPr>
              <w:p w14:paraId="6DB636EA" w14:textId="60FC9750" w:rsidR="00D87049" w:rsidRPr="00983410" w:rsidRDefault="00E0271A" w:rsidP="00D87049">
                <w:pPr>
                  <w:spacing w:before="60" w:after="60"/>
                  <w:rPr>
                    <w:rFonts w:ascii="Arial" w:hAnsi="Arial" w:cs="Arial"/>
                    <w:sz w:val="20"/>
                    <w:szCs w:val="20"/>
                  </w:rPr>
                </w:pPr>
                <w:r w:rsidRPr="002C72EA">
                  <w:rPr>
                    <w:rStyle w:val="PlaceholderText"/>
                  </w:rPr>
                  <w:t>Click or tap here to enter text.</w:t>
                </w:r>
              </w:p>
            </w:tc>
          </w:sdtContent>
        </w:sdt>
      </w:tr>
      <w:tr w:rsidR="00D87049" w:rsidRPr="00983410" w14:paraId="75CC070D" w14:textId="77777777" w:rsidTr="004863B7">
        <w:tc>
          <w:tcPr>
            <w:tcW w:w="547" w:type="pct"/>
          </w:tcPr>
          <w:p w14:paraId="6581EA66" w14:textId="77777777" w:rsidR="00D87049" w:rsidRPr="00D87049" w:rsidRDefault="00D87049" w:rsidP="00D87049">
            <w:pPr>
              <w:spacing w:before="60" w:after="60"/>
              <w:rPr>
                <w:rFonts w:ascii="Arial" w:eastAsia="Times New Roman" w:hAnsi="Arial" w:cs="Arial"/>
                <w:b/>
                <w:color w:val="C0504D"/>
                <w:sz w:val="20"/>
                <w:szCs w:val="20"/>
                <w:lang w:eastAsia="en-GB"/>
              </w:rPr>
            </w:pPr>
          </w:p>
        </w:tc>
        <w:tc>
          <w:tcPr>
            <w:tcW w:w="2006" w:type="pct"/>
            <w:gridSpan w:val="2"/>
          </w:tcPr>
          <w:p w14:paraId="440A2F89" w14:textId="01F652A5" w:rsidR="00D87049" w:rsidRPr="003D2D71" w:rsidRDefault="00D87049" w:rsidP="0060763B">
            <w:pPr>
              <w:pStyle w:val="ListParagraph"/>
              <w:numPr>
                <w:ilvl w:val="0"/>
                <w:numId w:val="221"/>
              </w:numPr>
              <w:spacing w:before="60" w:after="60"/>
              <w:contextualSpacing w:val="0"/>
              <w:jc w:val="left"/>
              <w:rPr>
                <w:rFonts w:ascii="Arial" w:hAnsi="Arial" w:cs="Arial"/>
                <w:sz w:val="20"/>
                <w:szCs w:val="20"/>
              </w:rPr>
            </w:pPr>
            <w:r>
              <w:rPr>
                <w:rFonts w:ascii="Arial" w:hAnsi="Arial" w:cs="Arial"/>
                <w:sz w:val="20"/>
                <w:szCs w:val="20"/>
              </w:rPr>
              <w:t>surplus or deficit for the period?</w:t>
            </w:r>
          </w:p>
        </w:tc>
        <w:tc>
          <w:tcPr>
            <w:tcW w:w="650" w:type="pct"/>
          </w:tcPr>
          <w:p w14:paraId="18AE773B" w14:textId="77777777" w:rsidR="00D87049" w:rsidRDefault="00000000" w:rsidP="00D87049">
            <w:pPr>
              <w:spacing w:before="60" w:after="60"/>
              <w:rPr>
                <w:rFonts w:ascii="Arial" w:hAnsi="Arial" w:cs="Arial"/>
                <w:sz w:val="20"/>
                <w:szCs w:val="20"/>
              </w:rPr>
            </w:pPr>
            <w:sdt>
              <w:sdtPr>
                <w:rPr>
                  <w:rFonts w:ascii="Arial" w:hAnsi="Arial" w:cs="Arial"/>
                  <w:sz w:val="20"/>
                  <w:szCs w:val="20"/>
                </w:rPr>
                <w:id w:val="-905833671"/>
                <w14:checkbox>
                  <w14:checked w14:val="0"/>
                  <w14:checkedState w14:val="2612" w14:font="MS Gothic"/>
                  <w14:uncheckedState w14:val="2610" w14:font="MS Gothic"/>
                </w14:checkbox>
              </w:sdtPr>
              <w:sdtContent>
                <w:r w:rsidR="00D87049">
                  <w:rPr>
                    <w:rFonts w:ascii="MS Gothic" w:eastAsia="MS Gothic" w:hAnsi="MS Gothic" w:cs="Arial" w:hint="eastAsia"/>
                    <w:sz w:val="20"/>
                    <w:szCs w:val="20"/>
                  </w:rPr>
                  <w:t>☐</w:t>
                </w:r>
              </w:sdtContent>
            </w:sdt>
            <w:r w:rsidR="00D87049" w:rsidRPr="00983410">
              <w:rPr>
                <w:rFonts w:ascii="Arial" w:hAnsi="Arial" w:cs="Arial"/>
                <w:sz w:val="20"/>
                <w:szCs w:val="20"/>
              </w:rPr>
              <w:t>Yes</w:t>
            </w:r>
          </w:p>
          <w:p w14:paraId="55CE647F" w14:textId="7820C54F" w:rsidR="00D87049" w:rsidRDefault="00000000" w:rsidP="00D87049">
            <w:pPr>
              <w:spacing w:before="60" w:after="60"/>
              <w:rPr>
                <w:rFonts w:ascii="MS Gothic" w:eastAsia="MS Gothic" w:hAnsi="MS Gothic" w:cs="Arial"/>
                <w:sz w:val="20"/>
                <w:szCs w:val="20"/>
              </w:rPr>
            </w:pPr>
            <w:sdt>
              <w:sdtPr>
                <w:rPr>
                  <w:rFonts w:ascii="Arial" w:hAnsi="Arial" w:cs="Arial"/>
                  <w:sz w:val="20"/>
                  <w:szCs w:val="20"/>
                </w:rPr>
                <w:id w:val="-1167480240"/>
                <w14:checkbox>
                  <w14:checked w14:val="0"/>
                  <w14:checkedState w14:val="2612" w14:font="MS Gothic"/>
                  <w14:uncheckedState w14:val="2610" w14:font="MS Gothic"/>
                </w14:checkbox>
              </w:sdtPr>
              <w:sdtContent>
                <w:r w:rsidR="00D87049">
                  <w:rPr>
                    <w:rFonts w:ascii="MS Gothic" w:eastAsia="MS Gothic" w:hAnsi="MS Gothic" w:cs="Arial" w:hint="eastAsia"/>
                    <w:sz w:val="20"/>
                    <w:szCs w:val="20"/>
                  </w:rPr>
                  <w:t>☐</w:t>
                </w:r>
              </w:sdtContent>
            </w:sdt>
            <w:r w:rsidR="00D87049">
              <w:rPr>
                <w:rFonts w:ascii="Arial" w:hAnsi="Arial" w:cs="Arial"/>
                <w:sz w:val="20"/>
                <w:szCs w:val="20"/>
              </w:rPr>
              <w:t>No</w:t>
            </w:r>
          </w:p>
        </w:tc>
        <w:tc>
          <w:tcPr>
            <w:tcW w:w="662" w:type="pct"/>
          </w:tcPr>
          <w:p w14:paraId="69F25226" w14:textId="1C3E4E5A" w:rsidR="00D87049" w:rsidRDefault="00D87049" w:rsidP="00D87049">
            <w:pPr>
              <w:spacing w:before="60" w:after="60"/>
              <w:rPr>
                <w:rFonts w:ascii="Arial" w:hAnsi="Arial" w:cs="Arial"/>
                <w:sz w:val="20"/>
                <w:szCs w:val="20"/>
              </w:rPr>
            </w:pPr>
            <w:r>
              <w:rPr>
                <w:rFonts w:ascii="Arial" w:hAnsi="Arial" w:cs="Arial"/>
                <w:sz w:val="20"/>
                <w:szCs w:val="20"/>
              </w:rPr>
              <w:t>1.113(a)</w:t>
            </w:r>
          </w:p>
        </w:tc>
        <w:sdt>
          <w:sdtPr>
            <w:rPr>
              <w:rFonts w:ascii="Arial" w:hAnsi="Arial" w:cs="Arial"/>
              <w:sz w:val="20"/>
              <w:szCs w:val="20"/>
            </w:rPr>
            <w:id w:val="-1862892007"/>
            <w:placeholder>
              <w:docPart w:val="DefaultPlaceholder_-1854013440"/>
            </w:placeholder>
            <w:showingPlcHdr/>
          </w:sdtPr>
          <w:sdtContent>
            <w:tc>
              <w:tcPr>
                <w:tcW w:w="1135" w:type="pct"/>
              </w:tcPr>
              <w:p w14:paraId="104658DE" w14:textId="5F0A089E" w:rsidR="00D87049" w:rsidRPr="00983410" w:rsidRDefault="00E0271A" w:rsidP="00D87049">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36FBF4E8" w14:textId="77777777" w:rsidTr="004863B7">
        <w:tc>
          <w:tcPr>
            <w:tcW w:w="547" w:type="pct"/>
          </w:tcPr>
          <w:p w14:paraId="1BD1FE6B" w14:textId="77777777" w:rsidR="00F70734" w:rsidRPr="00D87049"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621A12E7" w14:textId="1D50A6D8" w:rsidR="00F70734" w:rsidRPr="003D2D71" w:rsidRDefault="00F70734" w:rsidP="0060763B">
            <w:pPr>
              <w:pStyle w:val="ListParagraph"/>
              <w:numPr>
                <w:ilvl w:val="0"/>
                <w:numId w:val="221"/>
              </w:numPr>
              <w:spacing w:before="60" w:after="60"/>
              <w:contextualSpacing w:val="0"/>
              <w:jc w:val="left"/>
              <w:rPr>
                <w:rFonts w:ascii="Arial" w:hAnsi="Arial" w:cs="Arial"/>
                <w:sz w:val="20"/>
                <w:szCs w:val="20"/>
              </w:rPr>
            </w:pPr>
            <w:r>
              <w:rPr>
                <w:rFonts w:ascii="Arial" w:hAnsi="Arial" w:cs="Arial"/>
                <w:sz w:val="20"/>
                <w:szCs w:val="20"/>
              </w:rPr>
              <w:t>each item of revenue and expenses for the period that, as required by other Standards of GRAP, is recognised directly in net assets, and the total of these items?</w:t>
            </w:r>
          </w:p>
        </w:tc>
        <w:tc>
          <w:tcPr>
            <w:tcW w:w="650" w:type="pct"/>
          </w:tcPr>
          <w:p w14:paraId="06FA52A4" w14:textId="77777777" w:rsidR="00F70734" w:rsidRDefault="00000000" w:rsidP="00F70734">
            <w:pPr>
              <w:spacing w:before="60" w:after="60"/>
              <w:rPr>
                <w:rFonts w:ascii="Arial" w:hAnsi="Arial" w:cs="Arial"/>
                <w:sz w:val="20"/>
                <w:szCs w:val="20"/>
              </w:rPr>
            </w:pPr>
            <w:sdt>
              <w:sdtPr>
                <w:rPr>
                  <w:rFonts w:ascii="Arial" w:hAnsi="Arial" w:cs="Arial"/>
                  <w:sz w:val="20"/>
                  <w:szCs w:val="20"/>
                </w:rPr>
                <w:id w:val="-555854911"/>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1D54256D" w14:textId="4C410703"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2079549253"/>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402C8397" w14:textId="3A7C5981" w:rsidR="00F70734" w:rsidRDefault="00F70734" w:rsidP="00F70734">
            <w:pPr>
              <w:spacing w:before="60" w:after="60"/>
              <w:rPr>
                <w:rFonts w:ascii="Arial" w:hAnsi="Arial" w:cs="Arial"/>
                <w:sz w:val="20"/>
                <w:szCs w:val="20"/>
              </w:rPr>
            </w:pPr>
            <w:r>
              <w:rPr>
                <w:rFonts w:ascii="Arial" w:hAnsi="Arial" w:cs="Arial"/>
                <w:sz w:val="20"/>
                <w:szCs w:val="20"/>
              </w:rPr>
              <w:t>1.113(b)</w:t>
            </w:r>
          </w:p>
        </w:tc>
        <w:sdt>
          <w:sdtPr>
            <w:rPr>
              <w:rFonts w:ascii="Arial" w:hAnsi="Arial" w:cs="Arial"/>
              <w:sz w:val="20"/>
              <w:szCs w:val="20"/>
            </w:rPr>
            <w:id w:val="-256292973"/>
            <w:placeholder>
              <w:docPart w:val="DefaultPlaceholder_-1854013440"/>
            </w:placeholder>
            <w:showingPlcHdr/>
          </w:sdtPr>
          <w:sdtContent>
            <w:tc>
              <w:tcPr>
                <w:tcW w:w="1135" w:type="pct"/>
              </w:tcPr>
              <w:p w14:paraId="06C10C27" w14:textId="15AC2CC5"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1A4261D3" w14:textId="77777777" w:rsidTr="004863B7">
        <w:tc>
          <w:tcPr>
            <w:tcW w:w="547" w:type="pct"/>
          </w:tcPr>
          <w:p w14:paraId="2B4D331B" w14:textId="77777777" w:rsidR="00F70734" w:rsidRPr="00D87049"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4BAE5711" w14:textId="4F826EF2" w:rsidR="00F70734" w:rsidRPr="003D2D71" w:rsidRDefault="00F70734" w:rsidP="0060763B">
            <w:pPr>
              <w:pStyle w:val="ListParagraph"/>
              <w:numPr>
                <w:ilvl w:val="0"/>
                <w:numId w:val="221"/>
              </w:numPr>
              <w:spacing w:before="60" w:after="60"/>
              <w:contextualSpacing w:val="0"/>
              <w:jc w:val="left"/>
              <w:rPr>
                <w:rFonts w:ascii="Arial" w:hAnsi="Arial" w:cs="Arial"/>
                <w:sz w:val="20"/>
                <w:szCs w:val="20"/>
              </w:rPr>
            </w:pPr>
            <w:r>
              <w:rPr>
                <w:rFonts w:ascii="Arial" w:hAnsi="Arial" w:cs="Arial"/>
                <w:sz w:val="20"/>
                <w:szCs w:val="20"/>
              </w:rPr>
              <w:t>t</w:t>
            </w:r>
            <w:r w:rsidRPr="00F61CD7">
              <w:rPr>
                <w:rFonts w:ascii="Arial" w:hAnsi="Arial" w:cs="Arial"/>
                <w:sz w:val="20"/>
                <w:szCs w:val="20"/>
              </w:rPr>
              <w:t>otal revenue and expense for the period (sum of (a)</w:t>
            </w:r>
            <w:r>
              <w:rPr>
                <w:rFonts w:ascii="Arial" w:hAnsi="Arial" w:cs="Arial"/>
                <w:sz w:val="20"/>
                <w:szCs w:val="20"/>
              </w:rPr>
              <w:t xml:space="preserve"> </w:t>
            </w:r>
            <w:r w:rsidRPr="00F61CD7">
              <w:rPr>
                <w:rFonts w:ascii="Arial" w:hAnsi="Arial" w:cs="Arial"/>
                <w:sz w:val="20"/>
                <w:szCs w:val="20"/>
              </w:rPr>
              <w:t>and (b) above), showing separately</w:t>
            </w:r>
            <w:r>
              <w:rPr>
                <w:rFonts w:ascii="Arial" w:hAnsi="Arial" w:cs="Arial"/>
                <w:sz w:val="20"/>
                <w:szCs w:val="20"/>
              </w:rPr>
              <w:t xml:space="preserve"> </w:t>
            </w:r>
            <w:r w:rsidRPr="00F61CD7">
              <w:rPr>
                <w:rFonts w:ascii="Arial" w:hAnsi="Arial" w:cs="Arial"/>
                <w:sz w:val="20"/>
                <w:szCs w:val="20"/>
              </w:rPr>
              <w:t xml:space="preserve">the total amounts attributable to owners of the controlling entity and to </w:t>
            </w:r>
            <w:r>
              <w:rPr>
                <w:rFonts w:ascii="Arial" w:hAnsi="Arial" w:cs="Arial"/>
                <w:sz w:val="20"/>
                <w:szCs w:val="20"/>
              </w:rPr>
              <w:t>non-controlling</w:t>
            </w:r>
            <w:r w:rsidRPr="00F61CD7">
              <w:rPr>
                <w:rFonts w:ascii="Arial" w:hAnsi="Arial" w:cs="Arial"/>
                <w:sz w:val="20"/>
                <w:szCs w:val="20"/>
              </w:rPr>
              <w:t xml:space="preserve"> interest</w:t>
            </w:r>
            <w:r>
              <w:rPr>
                <w:rFonts w:ascii="Arial" w:hAnsi="Arial" w:cs="Arial"/>
                <w:sz w:val="20"/>
                <w:szCs w:val="20"/>
              </w:rPr>
              <w:t>?</w:t>
            </w:r>
          </w:p>
        </w:tc>
        <w:tc>
          <w:tcPr>
            <w:tcW w:w="650" w:type="pct"/>
          </w:tcPr>
          <w:p w14:paraId="16BECE1F" w14:textId="77777777" w:rsidR="00F70734" w:rsidRDefault="00000000" w:rsidP="00F70734">
            <w:pPr>
              <w:spacing w:before="60" w:after="60"/>
              <w:rPr>
                <w:rFonts w:ascii="Arial" w:hAnsi="Arial" w:cs="Arial"/>
                <w:sz w:val="20"/>
                <w:szCs w:val="20"/>
              </w:rPr>
            </w:pPr>
            <w:sdt>
              <w:sdtPr>
                <w:rPr>
                  <w:rFonts w:ascii="Arial" w:hAnsi="Arial" w:cs="Arial"/>
                  <w:sz w:val="20"/>
                  <w:szCs w:val="20"/>
                </w:rPr>
                <w:id w:val="171002554"/>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7A4F1338" w14:textId="30F6393B"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532928707"/>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46A148B3" w14:textId="3396CC62" w:rsidR="00F70734" w:rsidRDefault="00F70734" w:rsidP="00F70734">
            <w:pPr>
              <w:spacing w:before="60" w:after="60"/>
              <w:rPr>
                <w:rFonts w:ascii="Arial" w:hAnsi="Arial" w:cs="Arial"/>
                <w:sz w:val="20"/>
                <w:szCs w:val="20"/>
              </w:rPr>
            </w:pPr>
            <w:r>
              <w:rPr>
                <w:rFonts w:ascii="Arial" w:hAnsi="Arial" w:cs="Arial"/>
                <w:sz w:val="20"/>
                <w:szCs w:val="20"/>
              </w:rPr>
              <w:t>1.113</w:t>
            </w:r>
            <w:r w:rsidR="00E0271A">
              <w:rPr>
                <w:rFonts w:ascii="Arial" w:hAnsi="Arial" w:cs="Arial"/>
                <w:sz w:val="20"/>
                <w:szCs w:val="20"/>
              </w:rPr>
              <w:t>(c)</w:t>
            </w:r>
          </w:p>
        </w:tc>
        <w:sdt>
          <w:sdtPr>
            <w:rPr>
              <w:rFonts w:ascii="Arial" w:hAnsi="Arial" w:cs="Arial"/>
              <w:sz w:val="20"/>
              <w:szCs w:val="20"/>
            </w:rPr>
            <w:id w:val="-1341545817"/>
            <w:placeholder>
              <w:docPart w:val="DefaultPlaceholder_-1854013440"/>
            </w:placeholder>
            <w:showingPlcHdr/>
          </w:sdtPr>
          <w:sdtContent>
            <w:tc>
              <w:tcPr>
                <w:tcW w:w="1135" w:type="pct"/>
              </w:tcPr>
              <w:p w14:paraId="346ED086" w14:textId="1D6974FF"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12B05191" w14:textId="77777777" w:rsidTr="004863B7">
        <w:tc>
          <w:tcPr>
            <w:tcW w:w="547" w:type="pct"/>
          </w:tcPr>
          <w:p w14:paraId="5CC3988E" w14:textId="77777777" w:rsidR="00F70734" w:rsidRPr="00D87049"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56C07260" w14:textId="3399AD90" w:rsidR="00F70734" w:rsidRPr="003D2D71" w:rsidRDefault="00F70734" w:rsidP="0060763B">
            <w:pPr>
              <w:pStyle w:val="ListParagraph"/>
              <w:numPr>
                <w:ilvl w:val="0"/>
                <w:numId w:val="221"/>
              </w:numPr>
              <w:spacing w:before="60" w:after="60"/>
              <w:contextualSpacing w:val="0"/>
              <w:jc w:val="left"/>
              <w:rPr>
                <w:rFonts w:ascii="Arial" w:hAnsi="Arial" w:cs="Arial"/>
                <w:sz w:val="20"/>
                <w:szCs w:val="20"/>
              </w:rPr>
            </w:pPr>
            <w:r>
              <w:rPr>
                <w:rFonts w:ascii="Arial" w:hAnsi="Arial" w:cs="Arial"/>
                <w:sz w:val="20"/>
                <w:szCs w:val="20"/>
              </w:rPr>
              <w:t>f</w:t>
            </w:r>
            <w:r w:rsidRPr="00F61CD7">
              <w:rPr>
                <w:rFonts w:ascii="Arial" w:hAnsi="Arial" w:cs="Arial"/>
                <w:sz w:val="20"/>
                <w:szCs w:val="20"/>
              </w:rPr>
              <w:t>or each component of net assets, the effects of changes in accounting policies</w:t>
            </w:r>
            <w:r>
              <w:rPr>
                <w:rFonts w:ascii="Arial" w:hAnsi="Arial" w:cs="Arial"/>
                <w:sz w:val="20"/>
                <w:szCs w:val="20"/>
              </w:rPr>
              <w:t xml:space="preserve"> </w:t>
            </w:r>
            <w:r w:rsidRPr="00F61CD7">
              <w:rPr>
                <w:rFonts w:ascii="Arial" w:hAnsi="Arial" w:cs="Arial"/>
                <w:sz w:val="20"/>
                <w:szCs w:val="20"/>
              </w:rPr>
              <w:t xml:space="preserve">and corrections of errors recognized in accordance with </w:t>
            </w:r>
            <w:r>
              <w:rPr>
                <w:rFonts w:ascii="Arial" w:hAnsi="Arial" w:cs="Arial"/>
                <w:sz w:val="20"/>
                <w:szCs w:val="20"/>
              </w:rPr>
              <w:t>GRAP</w:t>
            </w:r>
            <w:r w:rsidRPr="00F61CD7">
              <w:rPr>
                <w:rFonts w:ascii="Arial" w:hAnsi="Arial" w:cs="Arial"/>
                <w:sz w:val="20"/>
                <w:szCs w:val="20"/>
              </w:rPr>
              <w:t xml:space="preserve"> 3</w:t>
            </w:r>
            <w:r>
              <w:rPr>
                <w:rFonts w:ascii="Arial" w:hAnsi="Arial" w:cs="Arial"/>
                <w:sz w:val="20"/>
                <w:szCs w:val="20"/>
              </w:rPr>
              <w:t>?</w:t>
            </w:r>
          </w:p>
        </w:tc>
        <w:tc>
          <w:tcPr>
            <w:tcW w:w="650" w:type="pct"/>
          </w:tcPr>
          <w:p w14:paraId="30AD8E88" w14:textId="77777777" w:rsidR="00F70734" w:rsidRDefault="00000000" w:rsidP="00F70734">
            <w:pPr>
              <w:spacing w:before="60" w:after="60"/>
              <w:rPr>
                <w:rFonts w:ascii="Arial" w:hAnsi="Arial" w:cs="Arial"/>
                <w:sz w:val="20"/>
                <w:szCs w:val="20"/>
              </w:rPr>
            </w:pPr>
            <w:sdt>
              <w:sdtPr>
                <w:rPr>
                  <w:rFonts w:ascii="Arial" w:hAnsi="Arial" w:cs="Arial"/>
                  <w:sz w:val="20"/>
                  <w:szCs w:val="20"/>
                </w:rPr>
                <w:id w:val="-867525116"/>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2FF0B135" w14:textId="0D41BE84"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1752008321"/>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3FCAFA0C" w14:textId="35F343E1" w:rsidR="00F70734" w:rsidRDefault="00F70734" w:rsidP="00F70734">
            <w:pPr>
              <w:spacing w:before="60" w:after="60"/>
              <w:rPr>
                <w:rFonts w:ascii="Arial" w:hAnsi="Arial" w:cs="Arial"/>
                <w:sz w:val="20"/>
                <w:szCs w:val="20"/>
              </w:rPr>
            </w:pPr>
            <w:r>
              <w:rPr>
                <w:rFonts w:ascii="Arial" w:hAnsi="Arial" w:cs="Arial"/>
                <w:sz w:val="20"/>
                <w:szCs w:val="20"/>
              </w:rPr>
              <w:t>1.113(d)</w:t>
            </w:r>
          </w:p>
        </w:tc>
        <w:sdt>
          <w:sdtPr>
            <w:rPr>
              <w:rFonts w:ascii="Arial" w:hAnsi="Arial" w:cs="Arial"/>
              <w:sz w:val="20"/>
              <w:szCs w:val="20"/>
            </w:rPr>
            <w:id w:val="-460573128"/>
            <w:placeholder>
              <w:docPart w:val="DefaultPlaceholder_-1854013440"/>
            </w:placeholder>
            <w:showingPlcHdr/>
          </w:sdtPr>
          <w:sdtContent>
            <w:tc>
              <w:tcPr>
                <w:tcW w:w="1135" w:type="pct"/>
              </w:tcPr>
              <w:p w14:paraId="68E77640" w14:textId="26836004"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6471424B" w14:textId="77777777" w:rsidTr="004863B7">
        <w:tc>
          <w:tcPr>
            <w:tcW w:w="547" w:type="pct"/>
          </w:tcPr>
          <w:p w14:paraId="07ED3698" w14:textId="77777777" w:rsidR="00F70734" w:rsidRPr="00D87049"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32540DC2" w14:textId="507FDCF6" w:rsidR="00F70734" w:rsidRPr="003D2D71" w:rsidRDefault="00F70734" w:rsidP="0060763B">
            <w:pPr>
              <w:pStyle w:val="ListParagraph"/>
              <w:numPr>
                <w:ilvl w:val="0"/>
                <w:numId w:val="221"/>
              </w:numPr>
              <w:spacing w:before="60" w:after="60"/>
              <w:contextualSpacing w:val="0"/>
              <w:jc w:val="left"/>
              <w:rPr>
                <w:rFonts w:ascii="Arial" w:hAnsi="Arial" w:cs="Arial"/>
                <w:sz w:val="20"/>
                <w:szCs w:val="20"/>
              </w:rPr>
            </w:pPr>
            <w:r>
              <w:rPr>
                <w:rFonts w:ascii="Arial" w:hAnsi="Arial" w:cs="Arial"/>
                <w:sz w:val="20"/>
                <w:szCs w:val="20"/>
              </w:rPr>
              <w:t>f</w:t>
            </w:r>
            <w:r w:rsidRPr="00F61CD7">
              <w:rPr>
                <w:rFonts w:ascii="Arial" w:hAnsi="Arial" w:cs="Arial"/>
                <w:sz w:val="20"/>
                <w:szCs w:val="20"/>
              </w:rPr>
              <w:t>or each component of net assets</w:t>
            </w:r>
            <w:r>
              <w:rPr>
                <w:rFonts w:ascii="Arial" w:hAnsi="Arial" w:cs="Arial"/>
                <w:sz w:val="20"/>
                <w:szCs w:val="20"/>
              </w:rPr>
              <w:t>, the effect of a transfer of functions or a merger in accordance with the Standards of GRAP on Transfer of Functions Between Entities Under Common Control or Mergers?</w:t>
            </w:r>
          </w:p>
        </w:tc>
        <w:tc>
          <w:tcPr>
            <w:tcW w:w="650" w:type="pct"/>
          </w:tcPr>
          <w:p w14:paraId="0547D492" w14:textId="77777777" w:rsidR="00F70734" w:rsidRDefault="00000000" w:rsidP="00F70734">
            <w:pPr>
              <w:spacing w:before="60" w:after="60"/>
              <w:rPr>
                <w:rFonts w:ascii="Arial" w:hAnsi="Arial" w:cs="Arial"/>
                <w:sz w:val="20"/>
                <w:szCs w:val="20"/>
              </w:rPr>
            </w:pPr>
            <w:sdt>
              <w:sdtPr>
                <w:rPr>
                  <w:rFonts w:ascii="Arial" w:hAnsi="Arial" w:cs="Arial"/>
                  <w:sz w:val="20"/>
                  <w:szCs w:val="20"/>
                </w:rPr>
                <w:id w:val="-59478868"/>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5DA08937" w14:textId="2FB28A48"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1226635741"/>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72BCF698" w14:textId="1DF06DAA" w:rsidR="00F70734" w:rsidRDefault="00F70734" w:rsidP="00F70734">
            <w:pPr>
              <w:spacing w:before="60" w:after="60"/>
              <w:rPr>
                <w:rFonts w:ascii="Arial" w:hAnsi="Arial" w:cs="Arial"/>
                <w:sz w:val="20"/>
                <w:szCs w:val="20"/>
              </w:rPr>
            </w:pPr>
            <w:r>
              <w:rPr>
                <w:rFonts w:ascii="Arial" w:hAnsi="Arial" w:cs="Arial"/>
                <w:sz w:val="20"/>
                <w:szCs w:val="20"/>
              </w:rPr>
              <w:t>1.113</w:t>
            </w:r>
            <w:r w:rsidR="00E0271A">
              <w:rPr>
                <w:rFonts w:ascii="Arial" w:hAnsi="Arial" w:cs="Arial"/>
                <w:sz w:val="20"/>
                <w:szCs w:val="20"/>
              </w:rPr>
              <w:t>(e)</w:t>
            </w:r>
          </w:p>
        </w:tc>
        <w:sdt>
          <w:sdtPr>
            <w:rPr>
              <w:rFonts w:ascii="Arial" w:hAnsi="Arial" w:cs="Arial"/>
              <w:sz w:val="20"/>
              <w:szCs w:val="20"/>
            </w:rPr>
            <w:id w:val="789699768"/>
            <w:placeholder>
              <w:docPart w:val="DefaultPlaceholder_-1854013440"/>
            </w:placeholder>
            <w:showingPlcHdr/>
          </w:sdtPr>
          <w:sdtContent>
            <w:tc>
              <w:tcPr>
                <w:tcW w:w="1135" w:type="pct"/>
              </w:tcPr>
              <w:p w14:paraId="564D0979" w14:textId="7898BF3F"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33E0EBDE" w14:textId="77777777" w:rsidTr="004863B7">
        <w:tc>
          <w:tcPr>
            <w:tcW w:w="547" w:type="pct"/>
            <w:shd w:val="clear" w:color="auto" w:fill="D9D9D9" w:themeFill="background1" w:themeFillShade="D9"/>
          </w:tcPr>
          <w:p w14:paraId="57232AB8" w14:textId="77777777" w:rsidR="00F70734" w:rsidRPr="00F70734" w:rsidRDefault="00F70734"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5"/>
            <w:shd w:val="clear" w:color="auto" w:fill="D9D9D9" w:themeFill="background1" w:themeFillShade="D9"/>
          </w:tcPr>
          <w:p w14:paraId="62DC2E16" w14:textId="00EFD8A9" w:rsidR="00F70734" w:rsidRPr="00F70734" w:rsidRDefault="00F70734" w:rsidP="00F70734">
            <w:pPr>
              <w:pStyle w:val="Heading3"/>
              <w:spacing w:before="60" w:after="60"/>
              <w:rPr>
                <w:rFonts w:ascii="Arial" w:eastAsia="Times New Roman" w:hAnsi="Arial" w:cs="Arial"/>
                <w:b/>
                <w:color w:val="C0504D"/>
                <w:sz w:val="20"/>
                <w:szCs w:val="20"/>
                <w:lang w:eastAsia="en-GB"/>
              </w:rPr>
            </w:pPr>
            <w:bookmarkStart w:id="843" w:name="_Toc44412877"/>
            <w:bookmarkStart w:id="844" w:name="_Toc44440979"/>
            <w:bookmarkStart w:id="845" w:name="_Toc44441158"/>
            <w:bookmarkStart w:id="846" w:name="_Toc44441374"/>
            <w:bookmarkStart w:id="847" w:name="_Toc44501385"/>
            <w:bookmarkStart w:id="848" w:name="_Toc44501488"/>
            <w:bookmarkStart w:id="849" w:name="_Toc44501612"/>
            <w:bookmarkStart w:id="850" w:name="_Toc44502296"/>
            <w:bookmarkStart w:id="851" w:name="_Toc44508762"/>
            <w:bookmarkStart w:id="852" w:name="_Toc44514018"/>
            <w:bookmarkStart w:id="853" w:name="_Toc65677098"/>
            <w:r w:rsidRPr="00E57C43">
              <w:rPr>
                <w:rFonts w:ascii="Arial" w:eastAsia="Times New Roman" w:hAnsi="Arial" w:cs="Arial"/>
                <w:b/>
                <w:color w:val="C0504D"/>
                <w:sz w:val="20"/>
                <w:szCs w:val="20"/>
                <w:lang w:eastAsia="en-GB"/>
              </w:rPr>
              <w:t xml:space="preserve">Information </w:t>
            </w:r>
            <w:r>
              <w:rPr>
                <w:rFonts w:ascii="Arial" w:eastAsia="Times New Roman" w:hAnsi="Arial" w:cs="Arial"/>
                <w:b/>
                <w:color w:val="C0504D"/>
                <w:sz w:val="20"/>
                <w:szCs w:val="20"/>
                <w:lang w:eastAsia="en-GB"/>
              </w:rPr>
              <w:t>t</w:t>
            </w:r>
            <w:r w:rsidRPr="00E57C43">
              <w:rPr>
                <w:rFonts w:ascii="Arial" w:eastAsia="Times New Roman" w:hAnsi="Arial" w:cs="Arial"/>
                <w:b/>
                <w:color w:val="C0504D"/>
                <w:sz w:val="20"/>
                <w:szCs w:val="20"/>
                <w:lang w:eastAsia="en-GB"/>
              </w:rPr>
              <w:t xml:space="preserve">o </w:t>
            </w:r>
            <w:r>
              <w:rPr>
                <w:rFonts w:ascii="Arial" w:eastAsia="Times New Roman" w:hAnsi="Arial" w:cs="Arial"/>
                <w:b/>
                <w:color w:val="C0504D"/>
                <w:sz w:val="20"/>
                <w:szCs w:val="20"/>
                <w:lang w:eastAsia="en-GB"/>
              </w:rPr>
              <w:t>be Presented Either on the Face of t</w:t>
            </w:r>
            <w:r w:rsidRPr="00E57C43">
              <w:rPr>
                <w:rFonts w:ascii="Arial" w:eastAsia="Times New Roman" w:hAnsi="Arial" w:cs="Arial"/>
                <w:b/>
                <w:color w:val="C0504D"/>
                <w:sz w:val="20"/>
                <w:szCs w:val="20"/>
                <w:lang w:eastAsia="en-GB"/>
              </w:rPr>
              <w:t>he Stat</w:t>
            </w:r>
            <w:r>
              <w:rPr>
                <w:rFonts w:ascii="Arial" w:eastAsia="Times New Roman" w:hAnsi="Arial" w:cs="Arial"/>
                <w:b/>
                <w:color w:val="C0504D"/>
                <w:sz w:val="20"/>
                <w:szCs w:val="20"/>
                <w:lang w:eastAsia="en-GB"/>
              </w:rPr>
              <w:t>ement of Changes in Net Assets or in t</w:t>
            </w:r>
            <w:r w:rsidRPr="00E57C43">
              <w:rPr>
                <w:rFonts w:ascii="Arial" w:eastAsia="Times New Roman" w:hAnsi="Arial" w:cs="Arial"/>
                <w:b/>
                <w:color w:val="C0504D"/>
                <w:sz w:val="20"/>
                <w:szCs w:val="20"/>
                <w:lang w:eastAsia="en-GB"/>
              </w:rPr>
              <w:t>he Notes</w:t>
            </w:r>
            <w:r w:rsidR="00520E25">
              <w:rPr>
                <w:rFonts w:ascii="Arial" w:eastAsia="Times New Roman" w:hAnsi="Arial" w:cs="Arial"/>
                <w:b/>
                <w:color w:val="C0504D"/>
                <w:sz w:val="20"/>
                <w:szCs w:val="20"/>
                <w:lang w:eastAsia="en-GB"/>
              </w:rPr>
              <w:t xml:space="preserve"> (GRAP 1)</w:t>
            </w:r>
            <w:bookmarkEnd w:id="843"/>
            <w:bookmarkEnd w:id="844"/>
            <w:bookmarkEnd w:id="845"/>
            <w:bookmarkEnd w:id="846"/>
            <w:bookmarkEnd w:id="847"/>
            <w:bookmarkEnd w:id="848"/>
            <w:bookmarkEnd w:id="849"/>
            <w:bookmarkEnd w:id="850"/>
            <w:bookmarkEnd w:id="851"/>
            <w:bookmarkEnd w:id="852"/>
            <w:bookmarkEnd w:id="853"/>
          </w:p>
        </w:tc>
      </w:tr>
      <w:tr w:rsidR="00F70734" w:rsidRPr="00983410" w14:paraId="0C168BE8" w14:textId="77777777" w:rsidTr="004863B7">
        <w:tc>
          <w:tcPr>
            <w:tcW w:w="547" w:type="pct"/>
          </w:tcPr>
          <w:p w14:paraId="20F6E4C1" w14:textId="77777777" w:rsidR="00F70734" w:rsidRPr="00BB6EA8" w:rsidRDefault="00F7073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6" w:type="pct"/>
            <w:gridSpan w:val="2"/>
          </w:tcPr>
          <w:p w14:paraId="3AB288B8" w14:textId="0F2601C4" w:rsidR="00F70734" w:rsidRPr="003D2D71" w:rsidRDefault="00F70734" w:rsidP="00F70734">
            <w:pPr>
              <w:spacing w:before="60" w:after="60"/>
              <w:rPr>
                <w:rFonts w:ascii="Arial" w:hAnsi="Arial" w:cs="Arial"/>
                <w:sz w:val="20"/>
                <w:szCs w:val="20"/>
              </w:rPr>
            </w:pPr>
            <w:r w:rsidRPr="00942CDA">
              <w:rPr>
                <w:rFonts w:ascii="Arial" w:hAnsi="Arial" w:cs="Arial"/>
                <w:sz w:val="20"/>
                <w:szCs w:val="20"/>
              </w:rPr>
              <w:t>Ha</w:t>
            </w:r>
            <w:r>
              <w:rPr>
                <w:rFonts w:ascii="Arial" w:hAnsi="Arial" w:cs="Arial"/>
                <w:sz w:val="20"/>
                <w:szCs w:val="20"/>
              </w:rPr>
              <w:t>s the entity presented the following either on the face of the statement of changes in net assets or in the notes:</w:t>
            </w:r>
          </w:p>
        </w:tc>
        <w:tc>
          <w:tcPr>
            <w:tcW w:w="650" w:type="pct"/>
          </w:tcPr>
          <w:p w14:paraId="58965D21" w14:textId="77777777" w:rsidR="00F70734" w:rsidRDefault="00000000" w:rsidP="00F70734">
            <w:pPr>
              <w:spacing w:before="60" w:after="60"/>
              <w:rPr>
                <w:rFonts w:ascii="Arial" w:hAnsi="Arial" w:cs="Arial"/>
                <w:sz w:val="20"/>
                <w:szCs w:val="20"/>
              </w:rPr>
            </w:pPr>
            <w:sdt>
              <w:sdtPr>
                <w:rPr>
                  <w:rFonts w:ascii="Arial" w:hAnsi="Arial" w:cs="Arial"/>
                  <w:sz w:val="20"/>
                  <w:szCs w:val="20"/>
                </w:rPr>
                <w:id w:val="1186248761"/>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N/A</w:t>
            </w:r>
          </w:p>
          <w:p w14:paraId="6E33D50E" w14:textId="77777777" w:rsidR="00F70734" w:rsidRDefault="00F70734" w:rsidP="00F70734">
            <w:pPr>
              <w:spacing w:before="60" w:after="60"/>
              <w:rPr>
                <w:rFonts w:ascii="MS Gothic" w:eastAsia="MS Gothic" w:hAnsi="MS Gothic" w:cs="Arial"/>
                <w:sz w:val="20"/>
                <w:szCs w:val="20"/>
              </w:rPr>
            </w:pPr>
          </w:p>
        </w:tc>
        <w:tc>
          <w:tcPr>
            <w:tcW w:w="662" w:type="pct"/>
          </w:tcPr>
          <w:p w14:paraId="55816E99" w14:textId="401E6736" w:rsidR="00F70734" w:rsidRDefault="00F70734" w:rsidP="00F70734">
            <w:pPr>
              <w:spacing w:before="60" w:after="60"/>
              <w:rPr>
                <w:rFonts w:ascii="Arial" w:hAnsi="Arial" w:cs="Arial"/>
                <w:sz w:val="20"/>
                <w:szCs w:val="20"/>
              </w:rPr>
            </w:pPr>
            <w:r>
              <w:rPr>
                <w:rFonts w:ascii="Arial" w:hAnsi="Arial" w:cs="Arial"/>
                <w:sz w:val="20"/>
                <w:szCs w:val="20"/>
              </w:rPr>
              <w:t>1.114</w:t>
            </w:r>
          </w:p>
        </w:tc>
        <w:sdt>
          <w:sdtPr>
            <w:rPr>
              <w:rFonts w:ascii="Arial" w:hAnsi="Arial" w:cs="Arial"/>
              <w:sz w:val="20"/>
              <w:szCs w:val="20"/>
            </w:rPr>
            <w:id w:val="112566453"/>
            <w:placeholder>
              <w:docPart w:val="DefaultPlaceholder_-1854013440"/>
            </w:placeholder>
            <w:showingPlcHdr/>
          </w:sdtPr>
          <w:sdtContent>
            <w:tc>
              <w:tcPr>
                <w:tcW w:w="1135" w:type="pct"/>
              </w:tcPr>
              <w:p w14:paraId="617CCECD" w14:textId="567765F1"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69EE442A" w14:textId="77777777" w:rsidTr="004863B7">
        <w:tc>
          <w:tcPr>
            <w:tcW w:w="547" w:type="pct"/>
          </w:tcPr>
          <w:p w14:paraId="5FDA812B" w14:textId="77777777" w:rsidR="00F70734" w:rsidRPr="00F70734"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5C9A25B9" w14:textId="696A667F" w:rsidR="00F70734" w:rsidRPr="003D2D71" w:rsidRDefault="00F70734" w:rsidP="0060763B">
            <w:pPr>
              <w:pStyle w:val="ListParagraph"/>
              <w:numPr>
                <w:ilvl w:val="0"/>
                <w:numId w:val="222"/>
              </w:numPr>
              <w:spacing w:before="60" w:after="60"/>
              <w:contextualSpacing w:val="0"/>
              <w:jc w:val="left"/>
              <w:rPr>
                <w:rFonts w:ascii="Arial" w:hAnsi="Arial" w:cs="Arial"/>
                <w:sz w:val="20"/>
                <w:szCs w:val="20"/>
              </w:rPr>
            </w:pPr>
            <w:r>
              <w:rPr>
                <w:rFonts w:ascii="Arial" w:hAnsi="Arial" w:cs="Arial"/>
                <w:sz w:val="20"/>
                <w:szCs w:val="20"/>
              </w:rPr>
              <w:t>t</w:t>
            </w:r>
            <w:r w:rsidRPr="00F61CD7">
              <w:rPr>
                <w:rFonts w:ascii="Arial" w:hAnsi="Arial" w:cs="Arial"/>
                <w:sz w:val="20"/>
                <w:szCs w:val="20"/>
              </w:rPr>
              <w:t>he amount of transactions with owners acting in their capacity as owners, showing</w:t>
            </w:r>
            <w:r>
              <w:rPr>
                <w:rFonts w:ascii="Arial" w:hAnsi="Arial" w:cs="Arial"/>
                <w:sz w:val="20"/>
                <w:szCs w:val="20"/>
              </w:rPr>
              <w:t xml:space="preserve"> </w:t>
            </w:r>
            <w:r w:rsidRPr="00F61CD7">
              <w:rPr>
                <w:rFonts w:ascii="Arial" w:hAnsi="Arial" w:cs="Arial"/>
                <w:sz w:val="20"/>
                <w:szCs w:val="20"/>
              </w:rPr>
              <w:t>separately distributions to owners</w:t>
            </w:r>
            <w:r>
              <w:rPr>
                <w:rFonts w:ascii="Arial" w:hAnsi="Arial" w:cs="Arial"/>
                <w:sz w:val="20"/>
                <w:szCs w:val="20"/>
              </w:rPr>
              <w:t>?</w:t>
            </w:r>
          </w:p>
        </w:tc>
        <w:tc>
          <w:tcPr>
            <w:tcW w:w="650" w:type="pct"/>
          </w:tcPr>
          <w:p w14:paraId="0A0CE8B7" w14:textId="77777777" w:rsidR="00F70734" w:rsidRDefault="00000000" w:rsidP="00F70734">
            <w:pPr>
              <w:spacing w:before="60" w:after="60"/>
              <w:rPr>
                <w:rFonts w:ascii="Arial" w:hAnsi="Arial" w:cs="Arial"/>
                <w:sz w:val="20"/>
                <w:szCs w:val="20"/>
              </w:rPr>
            </w:pPr>
            <w:sdt>
              <w:sdtPr>
                <w:rPr>
                  <w:rFonts w:ascii="Arial" w:hAnsi="Arial" w:cs="Arial"/>
                  <w:sz w:val="20"/>
                  <w:szCs w:val="20"/>
                </w:rPr>
                <w:id w:val="-648285038"/>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20A61D4D" w14:textId="2C486A21"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214897304"/>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1FBEC673" w14:textId="34AD98AA" w:rsidR="00F70734" w:rsidRDefault="00F70734" w:rsidP="00F70734">
            <w:pPr>
              <w:spacing w:before="60" w:after="60"/>
              <w:rPr>
                <w:rFonts w:ascii="Arial" w:hAnsi="Arial" w:cs="Arial"/>
                <w:sz w:val="20"/>
                <w:szCs w:val="20"/>
              </w:rPr>
            </w:pPr>
            <w:r>
              <w:rPr>
                <w:rFonts w:ascii="Arial" w:hAnsi="Arial" w:cs="Arial"/>
                <w:sz w:val="20"/>
                <w:szCs w:val="20"/>
              </w:rPr>
              <w:t>1.114(a)</w:t>
            </w:r>
          </w:p>
        </w:tc>
        <w:sdt>
          <w:sdtPr>
            <w:rPr>
              <w:rFonts w:ascii="Arial" w:hAnsi="Arial" w:cs="Arial"/>
              <w:sz w:val="20"/>
              <w:szCs w:val="20"/>
            </w:rPr>
            <w:id w:val="1233581516"/>
            <w:placeholder>
              <w:docPart w:val="DefaultPlaceholder_-1854013440"/>
            </w:placeholder>
            <w:showingPlcHdr/>
          </w:sdtPr>
          <w:sdtContent>
            <w:tc>
              <w:tcPr>
                <w:tcW w:w="1135" w:type="pct"/>
              </w:tcPr>
              <w:p w14:paraId="74CFFB72" w14:textId="787346E0"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3D96894A" w14:textId="77777777" w:rsidTr="004863B7">
        <w:tc>
          <w:tcPr>
            <w:tcW w:w="547" w:type="pct"/>
          </w:tcPr>
          <w:p w14:paraId="0FD7DDA9" w14:textId="77777777" w:rsidR="00F70734" w:rsidRPr="00F70734"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675F42FB" w14:textId="02C67ECA" w:rsidR="00F70734" w:rsidRPr="003D2D71" w:rsidRDefault="00F70734" w:rsidP="0060763B">
            <w:pPr>
              <w:pStyle w:val="ListParagraph"/>
              <w:numPr>
                <w:ilvl w:val="0"/>
                <w:numId w:val="222"/>
              </w:numPr>
              <w:spacing w:before="60" w:after="60"/>
              <w:contextualSpacing w:val="0"/>
              <w:jc w:val="left"/>
              <w:rPr>
                <w:rFonts w:ascii="Arial" w:hAnsi="Arial" w:cs="Arial"/>
                <w:sz w:val="20"/>
                <w:szCs w:val="20"/>
              </w:rPr>
            </w:pPr>
            <w:r w:rsidRPr="00F61CD7">
              <w:rPr>
                <w:rFonts w:ascii="Arial" w:hAnsi="Arial" w:cs="Arial"/>
                <w:sz w:val="20"/>
                <w:szCs w:val="20"/>
              </w:rPr>
              <w:t>The balance of accumulated surpluses or deficits at the beginning of the period and at the</w:t>
            </w:r>
            <w:r>
              <w:rPr>
                <w:rFonts w:ascii="Arial" w:hAnsi="Arial" w:cs="Arial"/>
                <w:sz w:val="20"/>
                <w:szCs w:val="20"/>
              </w:rPr>
              <w:t xml:space="preserve"> </w:t>
            </w:r>
            <w:r w:rsidRPr="00F61CD7">
              <w:rPr>
                <w:rFonts w:ascii="Arial" w:hAnsi="Arial" w:cs="Arial"/>
                <w:sz w:val="20"/>
                <w:szCs w:val="20"/>
              </w:rPr>
              <w:t>reporting date, and the changes during the period</w:t>
            </w:r>
            <w:r>
              <w:rPr>
                <w:rFonts w:ascii="Arial" w:hAnsi="Arial" w:cs="Arial"/>
                <w:sz w:val="20"/>
                <w:szCs w:val="20"/>
              </w:rPr>
              <w:t>?</w:t>
            </w:r>
          </w:p>
        </w:tc>
        <w:tc>
          <w:tcPr>
            <w:tcW w:w="650" w:type="pct"/>
          </w:tcPr>
          <w:p w14:paraId="49E5AFCB" w14:textId="77777777" w:rsidR="00F70734" w:rsidRDefault="00000000" w:rsidP="00F70734">
            <w:pPr>
              <w:spacing w:before="60" w:after="60"/>
              <w:rPr>
                <w:rFonts w:ascii="Arial" w:hAnsi="Arial" w:cs="Arial"/>
                <w:sz w:val="20"/>
                <w:szCs w:val="20"/>
              </w:rPr>
            </w:pPr>
            <w:sdt>
              <w:sdtPr>
                <w:rPr>
                  <w:rFonts w:ascii="Arial" w:hAnsi="Arial" w:cs="Arial"/>
                  <w:sz w:val="20"/>
                  <w:szCs w:val="20"/>
                </w:rPr>
                <w:id w:val="795795033"/>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4C9985ED" w14:textId="0B95DA9D"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1517734171"/>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38B3C0C5" w14:textId="743971CE" w:rsidR="00F70734" w:rsidRDefault="00F70734" w:rsidP="00F70734">
            <w:pPr>
              <w:spacing w:before="60" w:after="60"/>
              <w:rPr>
                <w:rFonts w:ascii="Arial" w:hAnsi="Arial" w:cs="Arial"/>
                <w:sz w:val="20"/>
                <w:szCs w:val="20"/>
              </w:rPr>
            </w:pPr>
            <w:r>
              <w:rPr>
                <w:rFonts w:ascii="Arial" w:hAnsi="Arial" w:cs="Arial"/>
                <w:sz w:val="20"/>
                <w:szCs w:val="20"/>
              </w:rPr>
              <w:t>1.114(b)</w:t>
            </w:r>
          </w:p>
        </w:tc>
        <w:sdt>
          <w:sdtPr>
            <w:rPr>
              <w:rFonts w:ascii="Arial" w:hAnsi="Arial" w:cs="Arial"/>
              <w:sz w:val="20"/>
              <w:szCs w:val="20"/>
            </w:rPr>
            <w:id w:val="1658731034"/>
            <w:placeholder>
              <w:docPart w:val="DefaultPlaceholder_-1854013440"/>
            </w:placeholder>
            <w:showingPlcHdr/>
          </w:sdtPr>
          <w:sdtContent>
            <w:tc>
              <w:tcPr>
                <w:tcW w:w="1135" w:type="pct"/>
              </w:tcPr>
              <w:p w14:paraId="62F72014" w14:textId="2A9E5C89"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F70734" w:rsidRPr="00983410" w14:paraId="76730216" w14:textId="77777777" w:rsidTr="004863B7">
        <w:tc>
          <w:tcPr>
            <w:tcW w:w="547" w:type="pct"/>
          </w:tcPr>
          <w:p w14:paraId="3A76CD1E" w14:textId="77777777" w:rsidR="00F70734" w:rsidRPr="00F70734" w:rsidRDefault="00F70734" w:rsidP="00F70734">
            <w:pPr>
              <w:spacing w:before="60" w:after="60"/>
              <w:rPr>
                <w:rFonts w:ascii="Arial" w:eastAsia="Times New Roman" w:hAnsi="Arial" w:cs="Arial"/>
                <w:b/>
                <w:color w:val="C0504D"/>
                <w:sz w:val="20"/>
                <w:szCs w:val="20"/>
                <w:lang w:eastAsia="en-GB"/>
              </w:rPr>
            </w:pPr>
          </w:p>
        </w:tc>
        <w:tc>
          <w:tcPr>
            <w:tcW w:w="2006" w:type="pct"/>
            <w:gridSpan w:val="2"/>
          </w:tcPr>
          <w:p w14:paraId="7AA7C2E6" w14:textId="5ACFD915" w:rsidR="00F70734" w:rsidRPr="003D2D71" w:rsidRDefault="00F70734" w:rsidP="0060763B">
            <w:pPr>
              <w:pStyle w:val="ListParagraph"/>
              <w:numPr>
                <w:ilvl w:val="0"/>
                <w:numId w:val="222"/>
              </w:numPr>
              <w:spacing w:before="60" w:after="60"/>
              <w:contextualSpacing w:val="0"/>
              <w:jc w:val="left"/>
              <w:rPr>
                <w:rFonts w:ascii="Arial" w:hAnsi="Arial" w:cs="Arial"/>
                <w:sz w:val="20"/>
                <w:szCs w:val="20"/>
              </w:rPr>
            </w:pPr>
            <w:r>
              <w:rPr>
                <w:rFonts w:ascii="Arial" w:hAnsi="Arial" w:cs="Arial"/>
                <w:sz w:val="20"/>
                <w:szCs w:val="20"/>
              </w:rPr>
              <w:t>to the extent that</w:t>
            </w:r>
            <w:r w:rsidRPr="00F61CD7">
              <w:rPr>
                <w:rFonts w:ascii="Arial" w:hAnsi="Arial" w:cs="Arial"/>
                <w:sz w:val="20"/>
                <w:szCs w:val="20"/>
              </w:rPr>
              <w:t xml:space="preserve"> the components</w:t>
            </w:r>
            <w:r>
              <w:rPr>
                <w:rFonts w:ascii="Arial" w:hAnsi="Arial" w:cs="Arial"/>
                <w:sz w:val="20"/>
                <w:szCs w:val="20"/>
              </w:rPr>
              <w:t xml:space="preserve"> </w:t>
            </w:r>
            <w:r w:rsidRPr="00F61CD7">
              <w:rPr>
                <w:rFonts w:ascii="Arial" w:hAnsi="Arial" w:cs="Arial"/>
                <w:sz w:val="20"/>
                <w:szCs w:val="20"/>
              </w:rPr>
              <w:t>of net assets are separately disclosed, a</w:t>
            </w:r>
            <w:r>
              <w:rPr>
                <w:rFonts w:ascii="Arial" w:hAnsi="Arial" w:cs="Arial"/>
                <w:sz w:val="20"/>
                <w:szCs w:val="20"/>
              </w:rPr>
              <w:t xml:space="preserve"> </w:t>
            </w:r>
            <w:r w:rsidRPr="00F61CD7">
              <w:rPr>
                <w:rFonts w:ascii="Arial" w:hAnsi="Arial" w:cs="Arial"/>
                <w:sz w:val="20"/>
                <w:szCs w:val="20"/>
              </w:rPr>
              <w:t xml:space="preserve">reconciliation between the carrying amount of each component of net assets </w:t>
            </w:r>
            <w:r>
              <w:rPr>
                <w:rFonts w:ascii="Arial" w:hAnsi="Arial" w:cs="Arial"/>
                <w:sz w:val="20"/>
                <w:szCs w:val="20"/>
              </w:rPr>
              <w:t xml:space="preserve">and each reserve at the </w:t>
            </w:r>
            <w:r w:rsidRPr="00F61CD7">
              <w:rPr>
                <w:rFonts w:ascii="Arial" w:hAnsi="Arial" w:cs="Arial"/>
                <w:sz w:val="20"/>
                <w:szCs w:val="20"/>
              </w:rPr>
              <w:t>beginning and the end of the period, separately disclosing each change</w:t>
            </w:r>
            <w:r>
              <w:rPr>
                <w:rFonts w:ascii="Arial" w:hAnsi="Arial" w:cs="Arial"/>
                <w:sz w:val="20"/>
                <w:szCs w:val="20"/>
              </w:rPr>
              <w:t>?</w:t>
            </w:r>
          </w:p>
        </w:tc>
        <w:tc>
          <w:tcPr>
            <w:tcW w:w="650" w:type="pct"/>
          </w:tcPr>
          <w:p w14:paraId="168D5312" w14:textId="77777777" w:rsidR="00F70734" w:rsidRDefault="00000000" w:rsidP="00F70734">
            <w:pPr>
              <w:spacing w:before="60" w:after="60"/>
              <w:rPr>
                <w:rFonts w:ascii="Arial" w:hAnsi="Arial" w:cs="Arial"/>
                <w:sz w:val="20"/>
                <w:szCs w:val="20"/>
              </w:rPr>
            </w:pPr>
            <w:sdt>
              <w:sdtPr>
                <w:rPr>
                  <w:rFonts w:ascii="Arial" w:hAnsi="Arial" w:cs="Arial"/>
                  <w:sz w:val="20"/>
                  <w:szCs w:val="20"/>
                </w:rPr>
                <w:id w:val="1836190716"/>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sidRPr="00983410">
              <w:rPr>
                <w:rFonts w:ascii="Arial" w:hAnsi="Arial" w:cs="Arial"/>
                <w:sz w:val="20"/>
                <w:szCs w:val="20"/>
              </w:rPr>
              <w:t>Yes</w:t>
            </w:r>
          </w:p>
          <w:p w14:paraId="10ECEAF1" w14:textId="46B88423" w:rsidR="00F70734" w:rsidRDefault="00000000" w:rsidP="00F70734">
            <w:pPr>
              <w:spacing w:before="60" w:after="60"/>
              <w:rPr>
                <w:rFonts w:ascii="MS Gothic" w:eastAsia="MS Gothic" w:hAnsi="MS Gothic" w:cs="Arial"/>
                <w:sz w:val="20"/>
                <w:szCs w:val="20"/>
              </w:rPr>
            </w:pPr>
            <w:sdt>
              <w:sdtPr>
                <w:rPr>
                  <w:rFonts w:ascii="Arial" w:hAnsi="Arial" w:cs="Arial"/>
                  <w:sz w:val="20"/>
                  <w:szCs w:val="20"/>
                </w:rPr>
                <w:id w:val="17441217"/>
                <w14:checkbox>
                  <w14:checked w14:val="0"/>
                  <w14:checkedState w14:val="2612" w14:font="MS Gothic"/>
                  <w14:uncheckedState w14:val="2610" w14:font="MS Gothic"/>
                </w14:checkbox>
              </w:sdtPr>
              <w:sdtContent>
                <w:r w:rsidR="00F70734">
                  <w:rPr>
                    <w:rFonts w:ascii="MS Gothic" w:eastAsia="MS Gothic" w:hAnsi="MS Gothic" w:cs="Arial" w:hint="eastAsia"/>
                    <w:sz w:val="20"/>
                    <w:szCs w:val="20"/>
                  </w:rPr>
                  <w:t>☐</w:t>
                </w:r>
              </w:sdtContent>
            </w:sdt>
            <w:r w:rsidR="00F70734">
              <w:rPr>
                <w:rFonts w:ascii="Arial" w:hAnsi="Arial" w:cs="Arial"/>
                <w:sz w:val="20"/>
                <w:szCs w:val="20"/>
              </w:rPr>
              <w:t>No</w:t>
            </w:r>
          </w:p>
        </w:tc>
        <w:tc>
          <w:tcPr>
            <w:tcW w:w="662" w:type="pct"/>
          </w:tcPr>
          <w:p w14:paraId="6BFDDCEA" w14:textId="2BABE5C8" w:rsidR="00F70734" w:rsidRDefault="00F70734" w:rsidP="00F70734">
            <w:pPr>
              <w:spacing w:before="60" w:after="60"/>
              <w:rPr>
                <w:rFonts w:ascii="Arial" w:hAnsi="Arial" w:cs="Arial"/>
                <w:sz w:val="20"/>
                <w:szCs w:val="20"/>
              </w:rPr>
            </w:pPr>
            <w:r>
              <w:rPr>
                <w:rFonts w:ascii="Arial" w:hAnsi="Arial" w:cs="Arial"/>
                <w:sz w:val="20"/>
                <w:szCs w:val="20"/>
              </w:rPr>
              <w:t>1.114</w:t>
            </w:r>
            <w:r w:rsidR="007828B6">
              <w:rPr>
                <w:rFonts w:ascii="Arial" w:hAnsi="Arial" w:cs="Arial"/>
                <w:sz w:val="20"/>
                <w:szCs w:val="20"/>
              </w:rPr>
              <w:t>(c)</w:t>
            </w:r>
          </w:p>
        </w:tc>
        <w:sdt>
          <w:sdtPr>
            <w:rPr>
              <w:rFonts w:ascii="Arial" w:hAnsi="Arial" w:cs="Arial"/>
              <w:sz w:val="20"/>
              <w:szCs w:val="20"/>
            </w:rPr>
            <w:id w:val="-86779677"/>
            <w:placeholder>
              <w:docPart w:val="DefaultPlaceholder_-1854013440"/>
            </w:placeholder>
            <w:showingPlcHdr/>
          </w:sdtPr>
          <w:sdtContent>
            <w:tc>
              <w:tcPr>
                <w:tcW w:w="1135" w:type="pct"/>
              </w:tcPr>
              <w:p w14:paraId="0510F426" w14:textId="7A4C2A79" w:rsidR="00F70734" w:rsidRPr="00983410" w:rsidRDefault="00E0271A" w:rsidP="00F70734">
                <w:pPr>
                  <w:spacing w:before="60" w:after="60"/>
                  <w:rPr>
                    <w:rFonts w:ascii="Arial" w:hAnsi="Arial" w:cs="Arial"/>
                    <w:sz w:val="20"/>
                    <w:szCs w:val="20"/>
                  </w:rPr>
                </w:pPr>
                <w:r w:rsidRPr="002C72EA">
                  <w:rPr>
                    <w:rStyle w:val="PlaceholderText"/>
                  </w:rPr>
                  <w:t>Click or tap here to enter text.</w:t>
                </w:r>
              </w:p>
            </w:tc>
          </w:sdtContent>
        </w:sdt>
      </w:tr>
      <w:tr w:rsidR="004863B7" w:rsidRPr="00983410" w14:paraId="4AFA8CC6" w14:textId="77777777" w:rsidTr="004863B7">
        <w:tc>
          <w:tcPr>
            <w:tcW w:w="547" w:type="pct"/>
          </w:tcPr>
          <w:p w14:paraId="72627E0C" w14:textId="77777777" w:rsidR="004863B7" w:rsidRPr="00F70734" w:rsidRDefault="004863B7" w:rsidP="004863B7">
            <w:pPr>
              <w:spacing w:before="60" w:after="60"/>
              <w:rPr>
                <w:rFonts w:ascii="Arial" w:eastAsia="Times New Roman" w:hAnsi="Arial" w:cs="Arial"/>
                <w:b/>
                <w:color w:val="C0504D"/>
                <w:sz w:val="20"/>
                <w:szCs w:val="20"/>
                <w:lang w:eastAsia="en-GB"/>
              </w:rPr>
            </w:pPr>
          </w:p>
        </w:tc>
        <w:tc>
          <w:tcPr>
            <w:tcW w:w="2006" w:type="pct"/>
            <w:gridSpan w:val="2"/>
          </w:tcPr>
          <w:p w14:paraId="478A90D7" w14:textId="25050916" w:rsidR="004863B7" w:rsidRPr="00C91C97" w:rsidRDefault="004863B7" w:rsidP="004863B7">
            <w:pPr>
              <w:spacing w:before="60" w:after="60"/>
              <w:rPr>
                <w:rFonts w:ascii="Arial" w:hAnsi="Arial" w:cs="Arial"/>
                <w:sz w:val="20"/>
                <w:szCs w:val="20"/>
              </w:rPr>
            </w:pPr>
            <w:r>
              <w:rPr>
                <w:rFonts w:ascii="Arial" w:hAnsi="Arial" w:cs="Arial"/>
                <w:sz w:val="20"/>
                <w:szCs w:val="20"/>
              </w:rPr>
              <w:t>Where an entity has an investment in an associate, has its share of changes in net assets of the investee been recognised in net assets by the entity (investor) and in the statement of changes in net assets?</w:t>
            </w:r>
          </w:p>
        </w:tc>
        <w:tc>
          <w:tcPr>
            <w:tcW w:w="650" w:type="pct"/>
          </w:tcPr>
          <w:p w14:paraId="40DCD6C1" w14:textId="77777777" w:rsidR="004863B7" w:rsidRDefault="00000000" w:rsidP="004863B7">
            <w:pPr>
              <w:spacing w:before="60" w:after="60"/>
              <w:rPr>
                <w:rFonts w:ascii="Arial" w:hAnsi="Arial" w:cs="Arial"/>
                <w:sz w:val="20"/>
                <w:szCs w:val="20"/>
              </w:rPr>
            </w:pPr>
            <w:sdt>
              <w:sdtPr>
                <w:rPr>
                  <w:rFonts w:ascii="Arial" w:hAnsi="Arial" w:cs="Arial"/>
                  <w:sz w:val="20"/>
                  <w:szCs w:val="20"/>
                </w:rPr>
                <w:id w:val="-1508894559"/>
                <w14:checkbox>
                  <w14:checked w14:val="0"/>
                  <w14:checkedState w14:val="2612" w14:font="MS Gothic"/>
                  <w14:uncheckedState w14:val="2610" w14:font="MS Gothic"/>
                </w14:checkbox>
              </w:sdtPr>
              <w:sdtContent>
                <w:r w:rsidR="004863B7">
                  <w:rPr>
                    <w:rFonts w:ascii="MS Gothic" w:eastAsia="MS Gothic" w:hAnsi="MS Gothic" w:cs="Arial" w:hint="eastAsia"/>
                    <w:sz w:val="20"/>
                    <w:szCs w:val="20"/>
                  </w:rPr>
                  <w:t>☐</w:t>
                </w:r>
              </w:sdtContent>
            </w:sdt>
            <w:r w:rsidR="004863B7">
              <w:rPr>
                <w:rFonts w:ascii="Arial" w:hAnsi="Arial" w:cs="Arial"/>
                <w:sz w:val="20"/>
                <w:szCs w:val="20"/>
              </w:rPr>
              <w:t>N/A</w:t>
            </w:r>
          </w:p>
          <w:p w14:paraId="732771E4" w14:textId="77777777" w:rsidR="004863B7" w:rsidRDefault="00000000" w:rsidP="004863B7">
            <w:pPr>
              <w:spacing w:before="60" w:after="60"/>
              <w:rPr>
                <w:rFonts w:ascii="Arial" w:hAnsi="Arial" w:cs="Arial"/>
                <w:sz w:val="20"/>
                <w:szCs w:val="20"/>
              </w:rPr>
            </w:pPr>
            <w:sdt>
              <w:sdtPr>
                <w:rPr>
                  <w:rFonts w:ascii="Arial" w:hAnsi="Arial" w:cs="Arial"/>
                  <w:sz w:val="20"/>
                  <w:szCs w:val="20"/>
                </w:rPr>
                <w:id w:val="638843246"/>
                <w14:checkbox>
                  <w14:checked w14:val="0"/>
                  <w14:checkedState w14:val="2612" w14:font="MS Gothic"/>
                  <w14:uncheckedState w14:val="2610" w14:font="MS Gothic"/>
                </w14:checkbox>
              </w:sdtPr>
              <w:sdtContent>
                <w:r w:rsidR="004863B7">
                  <w:rPr>
                    <w:rFonts w:ascii="MS Gothic" w:eastAsia="MS Gothic" w:hAnsi="MS Gothic" w:cs="Arial" w:hint="eastAsia"/>
                    <w:sz w:val="20"/>
                    <w:szCs w:val="20"/>
                  </w:rPr>
                  <w:t>☐</w:t>
                </w:r>
              </w:sdtContent>
            </w:sdt>
            <w:r w:rsidR="004863B7" w:rsidRPr="00983410">
              <w:rPr>
                <w:rFonts w:ascii="Arial" w:hAnsi="Arial" w:cs="Arial"/>
                <w:sz w:val="20"/>
                <w:szCs w:val="20"/>
              </w:rPr>
              <w:t>Yes</w:t>
            </w:r>
          </w:p>
          <w:p w14:paraId="29E352F6" w14:textId="4B49387B" w:rsidR="004863B7" w:rsidRDefault="00000000" w:rsidP="004863B7">
            <w:pPr>
              <w:spacing w:before="60" w:after="60"/>
              <w:rPr>
                <w:rFonts w:ascii="MS Gothic" w:eastAsia="MS Gothic" w:hAnsi="MS Gothic" w:cs="Arial"/>
                <w:sz w:val="20"/>
                <w:szCs w:val="20"/>
              </w:rPr>
            </w:pPr>
            <w:sdt>
              <w:sdtPr>
                <w:rPr>
                  <w:rFonts w:ascii="Arial" w:hAnsi="Arial" w:cs="Arial"/>
                  <w:sz w:val="20"/>
                  <w:szCs w:val="20"/>
                </w:rPr>
                <w:id w:val="1468093717"/>
                <w14:checkbox>
                  <w14:checked w14:val="0"/>
                  <w14:checkedState w14:val="2612" w14:font="MS Gothic"/>
                  <w14:uncheckedState w14:val="2610" w14:font="MS Gothic"/>
                </w14:checkbox>
              </w:sdtPr>
              <w:sdtContent>
                <w:r w:rsidR="004863B7">
                  <w:rPr>
                    <w:rFonts w:ascii="MS Gothic" w:eastAsia="MS Gothic" w:hAnsi="MS Gothic" w:cs="Arial" w:hint="eastAsia"/>
                    <w:sz w:val="20"/>
                    <w:szCs w:val="20"/>
                  </w:rPr>
                  <w:t>☐</w:t>
                </w:r>
              </w:sdtContent>
            </w:sdt>
            <w:r w:rsidR="004863B7">
              <w:rPr>
                <w:rFonts w:ascii="Arial" w:hAnsi="Arial" w:cs="Arial"/>
                <w:sz w:val="20"/>
                <w:szCs w:val="20"/>
              </w:rPr>
              <w:t>No</w:t>
            </w:r>
          </w:p>
        </w:tc>
        <w:tc>
          <w:tcPr>
            <w:tcW w:w="662" w:type="pct"/>
          </w:tcPr>
          <w:p w14:paraId="10F26C74" w14:textId="13093E29" w:rsidR="004863B7" w:rsidRDefault="004863B7" w:rsidP="004863B7">
            <w:pPr>
              <w:spacing w:before="60" w:after="60"/>
              <w:rPr>
                <w:rFonts w:ascii="Arial" w:hAnsi="Arial" w:cs="Arial"/>
                <w:sz w:val="20"/>
                <w:szCs w:val="20"/>
              </w:rPr>
            </w:pPr>
            <w:r>
              <w:rPr>
                <w:rFonts w:ascii="Arial" w:hAnsi="Arial" w:cs="Arial"/>
                <w:sz w:val="20"/>
                <w:szCs w:val="20"/>
              </w:rPr>
              <w:t>7.46</w:t>
            </w:r>
          </w:p>
        </w:tc>
        <w:sdt>
          <w:sdtPr>
            <w:rPr>
              <w:rFonts w:ascii="Arial" w:hAnsi="Arial" w:cs="Arial"/>
              <w:sz w:val="20"/>
              <w:szCs w:val="20"/>
            </w:rPr>
            <w:id w:val="48120132"/>
            <w:placeholder>
              <w:docPart w:val="DefaultPlaceholder_-1854013440"/>
            </w:placeholder>
            <w:showingPlcHdr/>
          </w:sdtPr>
          <w:sdtContent>
            <w:tc>
              <w:tcPr>
                <w:tcW w:w="1135" w:type="pct"/>
              </w:tcPr>
              <w:p w14:paraId="3F3763C0" w14:textId="0ECD7CF0" w:rsidR="004863B7" w:rsidRPr="00983410" w:rsidRDefault="00E0271A" w:rsidP="004863B7">
                <w:pPr>
                  <w:spacing w:before="60" w:after="60"/>
                  <w:rPr>
                    <w:rFonts w:ascii="Arial" w:hAnsi="Arial" w:cs="Arial"/>
                    <w:sz w:val="20"/>
                    <w:szCs w:val="20"/>
                  </w:rPr>
                </w:pPr>
                <w:r w:rsidRPr="002C72EA">
                  <w:rPr>
                    <w:rStyle w:val="PlaceholderText"/>
                  </w:rPr>
                  <w:t>Click or tap here to enter text.</w:t>
                </w:r>
              </w:p>
            </w:tc>
          </w:sdtContent>
        </w:sdt>
      </w:tr>
    </w:tbl>
    <w:p w14:paraId="006C65E3" w14:textId="283D3527" w:rsidR="00D87049" w:rsidRDefault="00D87049">
      <w:pPr>
        <w:rPr>
          <w:rFonts w:ascii="Arial" w:hAnsi="Arial" w:cs="Arial"/>
          <w:sz w:val="20"/>
          <w:szCs w:val="20"/>
        </w:rPr>
      </w:pPr>
    </w:p>
    <w:p w14:paraId="4F2CEBBD" w14:textId="095C91F2" w:rsidR="00520E25" w:rsidRDefault="00520E25">
      <w:pPr>
        <w:rPr>
          <w:rFonts w:ascii="Arial" w:hAnsi="Arial" w:cs="Arial"/>
          <w:sz w:val="20"/>
          <w:szCs w:val="20"/>
        </w:rPr>
      </w:pPr>
    </w:p>
    <w:p w14:paraId="681AE689" w14:textId="77777777" w:rsidR="00520E25" w:rsidRDefault="00520E25">
      <w:pPr>
        <w:rPr>
          <w:rFonts w:ascii="Arial" w:hAnsi="Arial" w:cs="Arial"/>
          <w:sz w:val="20"/>
          <w:szCs w:val="20"/>
        </w:rPr>
        <w:sectPr w:rsidR="00520E25">
          <w:headerReference w:type="default" r:id="rId26"/>
          <w:pgSz w:w="11906" w:h="16838"/>
          <w:pgMar w:top="1440" w:right="1440" w:bottom="1440" w:left="1440" w:header="708" w:footer="708" w:gutter="0"/>
          <w:cols w:space="708"/>
          <w:docGrid w:linePitch="360"/>
        </w:sectPr>
      </w:pPr>
    </w:p>
    <w:p w14:paraId="3DD723AF" w14:textId="5A0CB316" w:rsidR="00520E25" w:rsidRPr="00B34852" w:rsidRDefault="00520E25" w:rsidP="00520E25">
      <w:pPr>
        <w:pStyle w:val="Heading1"/>
        <w:jc w:val="center"/>
        <w:rPr>
          <w:rFonts w:ascii="Arial" w:hAnsi="Arial" w:cs="Arial"/>
          <w:b/>
          <w:bCs/>
          <w:color w:val="000000" w:themeColor="text1"/>
          <w:sz w:val="40"/>
          <w:szCs w:val="40"/>
        </w:rPr>
      </w:pPr>
      <w:bookmarkStart w:id="854" w:name="_Toc44412878"/>
      <w:bookmarkStart w:id="855" w:name="_Toc44428431"/>
      <w:bookmarkStart w:id="856" w:name="_Toc44440980"/>
      <w:bookmarkStart w:id="857" w:name="_Toc44441159"/>
      <w:bookmarkStart w:id="858" w:name="_Toc44441375"/>
      <w:bookmarkStart w:id="859" w:name="_Toc44501147"/>
      <w:bookmarkStart w:id="860" w:name="_Toc44501386"/>
      <w:bookmarkStart w:id="861" w:name="_Toc44501489"/>
      <w:bookmarkStart w:id="862" w:name="_Toc44501613"/>
      <w:bookmarkStart w:id="863" w:name="_Toc44502297"/>
      <w:bookmarkStart w:id="864" w:name="_Toc44508763"/>
      <w:bookmarkStart w:id="865" w:name="_Toc44514019"/>
      <w:bookmarkStart w:id="866" w:name="_Toc65677099"/>
      <w:r>
        <w:rPr>
          <w:rFonts w:ascii="Arial" w:hAnsi="Arial" w:cs="Arial"/>
          <w:b/>
          <w:bCs/>
          <w:color w:val="000000" w:themeColor="text1"/>
          <w:sz w:val="40"/>
          <w:szCs w:val="40"/>
        </w:rPr>
        <w:t>Other Topics</w:t>
      </w:r>
      <w:bookmarkEnd w:id="854"/>
      <w:bookmarkEnd w:id="855"/>
      <w:bookmarkEnd w:id="856"/>
      <w:bookmarkEnd w:id="857"/>
      <w:bookmarkEnd w:id="858"/>
      <w:bookmarkEnd w:id="859"/>
      <w:bookmarkEnd w:id="860"/>
      <w:bookmarkEnd w:id="861"/>
      <w:bookmarkEnd w:id="862"/>
      <w:bookmarkEnd w:id="863"/>
      <w:bookmarkEnd w:id="864"/>
      <w:bookmarkEnd w:id="865"/>
      <w:bookmarkEnd w:id="866"/>
    </w:p>
    <w:p w14:paraId="0180B896" w14:textId="77777777" w:rsidR="00520E25" w:rsidRPr="00BB6EA8" w:rsidRDefault="00520E25" w:rsidP="00520E25">
      <w:pPr>
        <w:jc w:val="center"/>
        <w:rPr>
          <w:rFonts w:ascii="Arial" w:hAnsi="Arial" w:cs="Arial"/>
          <w:b/>
          <w:bCs/>
          <w:sz w:val="40"/>
          <w:szCs w:val="40"/>
        </w:rPr>
      </w:pPr>
    </w:p>
    <w:p w14:paraId="1EABC00D" w14:textId="77777777" w:rsidR="00927A12" w:rsidRPr="00927A12" w:rsidRDefault="00314963" w:rsidP="00927A12">
      <w:pPr>
        <w:pStyle w:val="TOCHeading"/>
        <w:spacing w:before="120" w:after="120"/>
        <w:rPr>
          <w:rFonts w:ascii="Arial" w:hAnsi="Arial" w:cs="Arial"/>
          <w:b/>
          <w:bCs/>
          <w:color w:val="C0504D"/>
          <w:sz w:val="24"/>
          <w:szCs w:val="24"/>
        </w:rPr>
      </w:pPr>
      <w:r w:rsidRPr="00927A12">
        <w:rPr>
          <w:rFonts w:ascii="Arial" w:hAnsi="Arial" w:cs="Arial"/>
          <w:b/>
          <w:bCs/>
          <w:color w:val="C0504D"/>
          <w:sz w:val="24"/>
          <w:szCs w:val="24"/>
        </w:rPr>
        <w:t>Contents</w:t>
      </w:r>
    </w:p>
    <w:p w14:paraId="533AA9BE" w14:textId="6F1863FC" w:rsidR="00314963" w:rsidRPr="004340D6" w:rsidRDefault="00314963" w:rsidP="001579FD">
      <w:pPr>
        <w:pStyle w:val="TOC1"/>
        <w:rPr>
          <w:rFonts w:eastAsiaTheme="minorEastAsia"/>
          <w:lang w:eastAsia="en-ZA"/>
        </w:rPr>
      </w:pPr>
      <w:r w:rsidRPr="004340D6">
        <w:fldChar w:fldCharType="begin"/>
      </w:r>
      <w:r w:rsidRPr="004340D6">
        <w:instrText xml:space="preserve"> TOC \o "1-3" \h \z \u </w:instrText>
      </w:r>
      <w:r w:rsidRPr="004340D6">
        <w:fldChar w:fldCharType="separate"/>
      </w:r>
      <w:hyperlink w:anchor="_Toc44441376" w:history="1">
        <w:r w:rsidRPr="004340D6">
          <w:rPr>
            <w:rStyle w:val="Hyperlink"/>
          </w:rPr>
          <w:t>Events After the Reporting Date (GRAP 14)</w:t>
        </w:r>
        <w:r w:rsidRPr="004340D6">
          <w:rPr>
            <w:webHidden/>
          </w:rPr>
          <w:tab/>
        </w:r>
        <w:r w:rsidRPr="004340D6">
          <w:rPr>
            <w:webHidden/>
          </w:rPr>
          <w:fldChar w:fldCharType="begin"/>
        </w:r>
        <w:r w:rsidRPr="004340D6">
          <w:rPr>
            <w:webHidden/>
          </w:rPr>
          <w:instrText xml:space="preserve"> PAGEREF _Toc44441376 \h </w:instrText>
        </w:r>
        <w:r w:rsidRPr="004340D6">
          <w:rPr>
            <w:webHidden/>
          </w:rPr>
        </w:r>
        <w:r w:rsidRPr="004340D6">
          <w:rPr>
            <w:webHidden/>
          </w:rPr>
          <w:fldChar w:fldCharType="separate"/>
        </w:r>
        <w:r w:rsidR="00154841">
          <w:rPr>
            <w:webHidden/>
          </w:rPr>
          <w:t>198</w:t>
        </w:r>
        <w:r w:rsidRPr="004340D6">
          <w:rPr>
            <w:webHidden/>
          </w:rPr>
          <w:fldChar w:fldCharType="end"/>
        </w:r>
      </w:hyperlink>
    </w:p>
    <w:p w14:paraId="0C8EC55A" w14:textId="15C09A75" w:rsidR="00314963" w:rsidRPr="004340D6" w:rsidRDefault="00314963" w:rsidP="000857BF">
      <w:pPr>
        <w:pStyle w:val="TOC3"/>
        <w:rPr>
          <w:rFonts w:eastAsiaTheme="minorEastAsia"/>
          <w:lang w:eastAsia="en-ZA"/>
        </w:rPr>
      </w:pPr>
      <w:hyperlink w:anchor="_Toc44441377" w:history="1">
        <w:r w:rsidRPr="004340D6">
          <w:rPr>
            <w:rStyle w:val="Hyperlink"/>
          </w:rPr>
          <w:t>Segment Reporting (GRAP 18)</w:t>
        </w:r>
        <w:r w:rsidRPr="004340D6">
          <w:rPr>
            <w:webHidden/>
          </w:rPr>
          <w:tab/>
        </w:r>
        <w:r w:rsidRPr="004340D6">
          <w:rPr>
            <w:webHidden/>
          </w:rPr>
          <w:fldChar w:fldCharType="begin"/>
        </w:r>
        <w:r w:rsidRPr="004340D6">
          <w:rPr>
            <w:webHidden/>
          </w:rPr>
          <w:instrText xml:space="preserve"> PAGEREF _Toc44441377 \h </w:instrText>
        </w:r>
        <w:r w:rsidRPr="004340D6">
          <w:rPr>
            <w:webHidden/>
          </w:rPr>
        </w:r>
        <w:r w:rsidRPr="004340D6">
          <w:rPr>
            <w:webHidden/>
          </w:rPr>
          <w:fldChar w:fldCharType="separate"/>
        </w:r>
        <w:r w:rsidR="00154841">
          <w:rPr>
            <w:webHidden/>
          </w:rPr>
          <w:t>199</w:t>
        </w:r>
        <w:r w:rsidRPr="004340D6">
          <w:rPr>
            <w:webHidden/>
          </w:rPr>
          <w:fldChar w:fldCharType="end"/>
        </w:r>
      </w:hyperlink>
    </w:p>
    <w:p w14:paraId="5C35D3AD" w14:textId="18F2412A" w:rsidR="00314963" w:rsidRPr="004340D6" w:rsidRDefault="00314963" w:rsidP="000857BF">
      <w:pPr>
        <w:pStyle w:val="TOC3"/>
        <w:rPr>
          <w:rFonts w:eastAsiaTheme="minorEastAsia"/>
          <w:lang w:eastAsia="en-ZA"/>
        </w:rPr>
      </w:pPr>
      <w:hyperlink w:anchor="_Toc44441378" w:history="1">
        <w:r w:rsidRPr="004340D6">
          <w:rPr>
            <w:rStyle w:val="Hyperlink"/>
          </w:rPr>
          <w:t>Related Party Disclosures (GRAP 20)</w:t>
        </w:r>
        <w:r w:rsidRPr="004340D6">
          <w:rPr>
            <w:webHidden/>
          </w:rPr>
          <w:tab/>
        </w:r>
        <w:r w:rsidRPr="004340D6">
          <w:rPr>
            <w:webHidden/>
          </w:rPr>
          <w:fldChar w:fldCharType="begin"/>
        </w:r>
        <w:r w:rsidRPr="004340D6">
          <w:rPr>
            <w:webHidden/>
          </w:rPr>
          <w:instrText xml:space="preserve"> PAGEREF _Toc44441378 \h </w:instrText>
        </w:r>
        <w:r w:rsidRPr="004340D6">
          <w:rPr>
            <w:webHidden/>
          </w:rPr>
        </w:r>
        <w:r w:rsidRPr="004340D6">
          <w:rPr>
            <w:webHidden/>
          </w:rPr>
          <w:fldChar w:fldCharType="separate"/>
        </w:r>
        <w:r w:rsidR="00154841">
          <w:rPr>
            <w:webHidden/>
          </w:rPr>
          <w:t>204</w:t>
        </w:r>
        <w:r w:rsidRPr="004340D6">
          <w:rPr>
            <w:webHidden/>
          </w:rPr>
          <w:fldChar w:fldCharType="end"/>
        </w:r>
      </w:hyperlink>
    </w:p>
    <w:p w14:paraId="180686B7" w14:textId="20BAA6C0" w:rsidR="00314963" w:rsidRPr="004340D6" w:rsidRDefault="00314963" w:rsidP="000857BF">
      <w:pPr>
        <w:pStyle w:val="TOC3"/>
        <w:rPr>
          <w:rFonts w:eastAsiaTheme="minorEastAsia"/>
          <w:lang w:eastAsia="en-ZA"/>
        </w:rPr>
      </w:pPr>
      <w:hyperlink w:anchor="_Toc44441379" w:history="1">
        <w:r w:rsidRPr="004340D6">
          <w:rPr>
            <w:rStyle w:val="Hyperlink"/>
          </w:rPr>
          <w:t>Presentation of Budget Information (GRAP 24)</w:t>
        </w:r>
        <w:r w:rsidRPr="004340D6">
          <w:rPr>
            <w:webHidden/>
          </w:rPr>
          <w:tab/>
        </w:r>
        <w:r w:rsidRPr="004340D6">
          <w:rPr>
            <w:webHidden/>
          </w:rPr>
          <w:fldChar w:fldCharType="begin"/>
        </w:r>
        <w:r w:rsidRPr="004340D6">
          <w:rPr>
            <w:webHidden/>
          </w:rPr>
          <w:instrText xml:space="preserve"> PAGEREF _Toc44441379 \h </w:instrText>
        </w:r>
        <w:r w:rsidRPr="004340D6">
          <w:rPr>
            <w:webHidden/>
          </w:rPr>
        </w:r>
        <w:r w:rsidRPr="004340D6">
          <w:rPr>
            <w:webHidden/>
          </w:rPr>
          <w:fldChar w:fldCharType="separate"/>
        </w:r>
        <w:r w:rsidR="00154841">
          <w:rPr>
            <w:webHidden/>
          </w:rPr>
          <w:t>206</w:t>
        </w:r>
        <w:r w:rsidRPr="004340D6">
          <w:rPr>
            <w:webHidden/>
          </w:rPr>
          <w:fldChar w:fldCharType="end"/>
        </w:r>
      </w:hyperlink>
    </w:p>
    <w:p w14:paraId="4D6ADF6A" w14:textId="339BD9F5" w:rsidR="00314963" w:rsidRPr="004340D6" w:rsidRDefault="00314963" w:rsidP="000857BF">
      <w:pPr>
        <w:pStyle w:val="TOC3"/>
        <w:rPr>
          <w:rFonts w:eastAsiaTheme="minorEastAsia"/>
          <w:lang w:eastAsia="en-ZA"/>
        </w:rPr>
      </w:pPr>
      <w:hyperlink w:anchor="_Toc44441380" w:history="1">
        <w:r w:rsidRPr="004340D6">
          <w:rPr>
            <w:rStyle w:val="Hyperlink"/>
          </w:rPr>
          <w:t>Discontinued Operations (GRAP 100)</w:t>
        </w:r>
        <w:r w:rsidRPr="004340D6">
          <w:rPr>
            <w:webHidden/>
          </w:rPr>
          <w:tab/>
        </w:r>
        <w:r w:rsidRPr="004340D6">
          <w:rPr>
            <w:webHidden/>
          </w:rPr>
          <w:fldChar w:fldCharType="begin"/>
        </w:r>
        <w:r w:rsidRPr="004340D6">
          <w:rPr>
            <w:webHidden/>
          </w:rPr>
          <w:instrText xml:space="preserve"> PAGEREF _Toc44441380 \h </w:instrText>
        </w:r>
        <w:r w:rsidRPr="004340D6">
          <w:rPr>
            <w:webHidden/>
          </w:rPr>
        </w:r>
        <w:r w:rsidRPr="004340D6">
          <w:rPr>
            <w:webHidden/>
          </w:rPr>
          <w:fldChar w:fldCharType="separate"/>
        </w:r>
        <w:r w:rsidR="00154841">
          <w:rPr>
            <w:webHidden/>
          </w:rPr>
          <w:t>208</w:t>
        </w:r>
        <w:r w:rsidRPr="004340D6">
          <w:rPr>
            <w:webHidden/>
          </w:rPr>
          <w:fldChar w:fldCharType="end"/>
        </w:r>
      </w:hyperlink>
    </w:p>
    <w:p w14:paraId="1809C38C" w14:textId="7D056D68" w:rsidR="00314963" w:rsidRPr="004340D6" w:rsidRDefault="00314963" w:rsidP="000857BF">
      <w:pPr>
        <w:pStyle w:val="TOC3"/>
        <w:rPr>
          <w:rFonts w:eastAsiaTheme="minorEastAsia"/>
          <w:lang w:eastAsia="en-ZA"/>
        </w:rPr>
      </w:pPr>
      <w:hyperlink w:anchor="_Toc44441381" w:history="1">
        <w:r w:rsidRPr="004340D6">
          <w:rPr>
            <w:rStyle w:val="Hyperlink"/>
          </w:rPr>
          <w:t>Transfer of Functions Between Entities Under Common Control (GRAP 105)</w:t>
        </w:r>
        <w:r w:rsidRPr="004340D6">
          <w:rPr>
            <w:webHidden/>
          </w:rPr>
          <w:tab/>
        </w:r>
        <w:r w:rsidRPr="004340D6">
          <w:rPr>
            <w:webHidden/>
          </w:rPr>
          <w:fldChar w:fldCharType="begin"/>
        </w:r>
        <w:r w:rsidRPr="004340D6">
          <w:rPr>
            <w:webHidden/>
          </w:rPr>
          <w:instrText xml:space="preserve"> PAGEREF _Toc44441381 \h </w:instrText>
        </w:r>
        <w:r w:rsidRPr="004340D6">
          <w:rPr>
            <w:webHidden/>
          </w:rPr>
        </w:r>
        <w:r w:rsidRPr="004340D6">
          <w:rPr>
            <w:webHidden/>
          </w:rPr>
          <w:fldChar w:fldCharType="separate"/>
        </w:r>
        <w:r w:rsidR="00154841">
          <w:rPr>
            <w:webHidden/>
          </w:rPr>
          <w:t>210</w:t>
        </w:r>
        <w:r w:rsidRPr="004340D6">
          <w:rPr>
            <w:webHidden/>
          </w:rPr>
          <w:fldChar w:fldCharType="end"/>
        </w:r>
      </w:hyperlink>
    </w:p>
    <w:p w14:paraId="499F83C3" w14:textId="54433414" w:rsidR="00314963" w:rsidRPr="004340D6" w:rsidRDefault="00314963" w:rsidP="000857BF">
      <w:pPr>
        <w:pStyle w:val="TOC3"/>
        <w:rPr>
          <w:rFonts w:eastAsiaTheme="minorEastAsia"/>
          <w:lang w:eastAsia="en-ZA"/>
        </w:rPr>
      </w:pPr>
      <w:hyperlink w:anchor="_Toc44441382" w:history="1">
        <w:r w:rsidRPr="004340D6">
          <w:rPr>
            <w:rStyle w:val="Hyperlink"/>
          </w:rPr>
          <w:t>Transfer of Functions Between Entities Not Under Common Control (GRAP 106)</w:t>
        </w:r>
        <w:r w:rsidRPr="004340D6">
          <w:rPr>
            <w:webHidden/>
          </w:rPr>
          <w:tab/>
        </w:r>
        <w:r w:rsidRPr="004340D6">
          <w:rPr>
            <w:webHidden/>
          </w:rPr>
          <w:fldChar w:fldCharType="begin"/>
        </w:r>
        <w:r w:rsidRPr="004340D6">
          <w:rPr>
            <w:webHidden/>
          </w:rPr>
          <w:instrText xml:space="preserve"> PAGEREF _Toc44441382 \h </w:instrText>
        </w:r>
        <w:r w:rsidRPr="004340D6">
          <w:rPr>
            <w:webHidden/>
          </w:rPr>
        </w:r>
        <w:r w:rsidRPr="004340D6">
          <w:rPr>
            <w:webHidden/>
          </w:rPr>
          <w:fldChar w:fldCharType="separate"/>
        </w:r>
        <w:r w:rsidR="00154841">
          <w:rPr>
            <w:webHidden/>
          </w:rPr>
          <w:t>214</w:t>
        </w:r>
        <w:r w:rsidRPr="004340D6">
          <w:rPr>
            <w:webHidden/>
          </w:rPr>
          <w:fldChar w:fldCharType="end"/>
        </w:r>
      </w:hyperlink>
    </w:p>
    <w:p w14:paraId="078EA8A2" w14:textId="3131C280" w:rsidR="00314963" w:rsidRPr="004340D6" w:rsidRDefault="00314963" w:rsidP="000857BF">
      <w:pPr>
        <w:pStyle w:val="TOC3"/>
        <w:rPr>
          <w:rFonts w:eastAsiaTheme="minorEastAsia"/>
          <w:lang w:eastAsia="en-ZA"/>
        </w:rPr>
      </w:pPr>
      <w:hyperlink w:anchor="_Toc44441383" w:history="1">
        <w:r w:rsidRPr="004340D6">
          <w:rPr>
            <w:rStyle w:val="Hyperlink"/>
          </w:rPr>
          <w:t>Mergers (GRAP 107)</w:t>
        </w:r>
        <w:r w:rsidRPr="004340D6">
          <w:rPr>
            <w:webHidden/>
          </w:rPr>
          <w:tab/>
        </w:r>
        <w:r w:rsidRPr="004340D6">
          <w:rPr>
            <w:webHidden/>
          </w:rPr>
          <w:fldChar w:fldCharType="begin"/>
        </w:r>
        <w:r w:rsidRPr="004340D6">
          <w:rPr>
            <w:webHidden/>
          </w:rPr>
          <w:instrText xml:space="preserve"> PAGEREF _Toc44441383 \h </w:instrText>
        </w:r>
        <w:r w:rsidRPr="004340D6">
          <w:rPr>
            <w:webHidden/>
          </w:rPr>
        </w:r>
        <w:r w:rsidRPr="004340D6">
          <w:rPr>
            <w:webHidden/>
          </w:rPr>
          <w:fldChar w:fldCharType="separate"/>
        </w:r>
        <w:r w:rsidR="00154841">
          <w:rPr>
            <w:webHidden/>
          </w:rPr>
          <w:t>223</w:t>
        </w:r>
        <w:r w:rsidRPr="004340D6">
          <w:rPr>
            <w:webHidden/>
          </w:rPr>
          <w:fldChar w:fldCharType="end"/>
        </w:r>
      </w:hyperlink>
    </w:p>
    <w:p w14:paraId="4235F4F6" w14:textId="06E80BB2" w:rsidR="00520E25" w:rsidRDefault="00314963" w:rsidP="00314963">
      <w:pPr>
        <w:rPr>
          <w:rFonts w:ascii="Arial" w:hAnsi="Arial" w:cs="Arial"/>
          <w:sz w:val="20"/>
          <w:szCs w:val="20"/>
        </w:rPr>
      </w:pPr>
      <w:r w:rsidRPr="004340D6">
        <w:rPr>
          <w:rFonts w:ascii="Arial" w:hAnsi="Arial" w:cs="Arial"/>
          <w:b/>
        </w:rPr>
        <w:fldChar w:fldCharType="end"/>
      </w:r>
    </w:p>
    <w:p w14:paraId="2B034A20" w14:textId="77777777" w:rsidR="00520E25" w:rsidRDefault="00520E25" w:rsidP="00520E25">
      <w:pPr>
        <w:rPr>
          <w:rFonts w:ascii="Arial" w:hAnsi="Arial" w:cs="Arial"/>
          <w:sz w:val="20"/>
          <w:szCs w:val="20"/>
        </w:rPr>
      </w:pPr>
    </w:p>
    <w:p w14:paraId="383F7AE0" w14:textId="77777777" w:rsidR="00520E25" w:rsidRDefault="00520E25" w:rsidP="00520E25">
      <w:pPr>
        <w:rPr>
          <w:rFonts w:ascii="Arial" w:hAnsi="Arial" w:cs="Arial"/>
          <w:sz w:val="20"/>
          <w:szCs w:val="20"/>
        </w:rPr>
      </w:pPr>
    </w:p>
    <w:p w14:paraId="2AF9ED8B" w14:textId="77777777" w:rsidR="00DA1973" w:rsidRDefault="00DA1973" w:rsidP="00520E25">
      <w:pPr>
        <w:rPr>
          <w:rFonts w:ascii="Arial" w:hAnsi="Arial" w:cs="Arial"/>
          <w:sz w:val="20"/>
          <w:szCs w:val="20"/>
        </w:rPr>
        <w:sectPr w:rsidR="00DA1973">
          <w:headerReference w:type="default" r:id="rId27"/>
          <w:pgSz w:w="11906" w:h="16838"/>
          <w:pgMar w:top="1440" w:right="1440" w:bottom="1440" w:left="1440" w:header="708" w:footer="708" w:gutter="0"/>
          <w:cols w:space="708"/>
          <w:docGrid w:linePitch="360"/>
        </w:sectPr>
      </w:pPr>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6"/>
        <w:gridCol w:w="3546"/>
        <w:gridCol w:w="62"/>
        <w:gridCol w:w="46"/>
        <w:gridCol w:w="44"/>
        <w:gridCol w:w="34"/>
        <w:gridCol w:w="1074"/>
        <w:gridCol w:w="31"/>
        <w:gridCol w:w="32"/>
        <w:gridCol w:w="1117"/>
        <w:gridCol w:w="18"/>
        <w:gridCol w:w="31"/>
        <w:gridCol w:w="7"/>
        <w:gridCol w:w="1992"/>
      </w:tblGrid>
      <w:tr w:rsidR="00DA1973" w:rsidRPr="00983410" w14:paraId="180D6C4E" w14:textId="77777777" w:rsidTr="00527578">
        <w:trPr>
          <w:tblHeader/>
        </w:trPr>
        <w:tc>
          <w:tcPr>
            <w:tcW w:w="547" w:type="pct"/>
            <w:shd w:val="clear" w:color="auto" w:fill="A6A6A6" w:themeFill="background1" w:themeFillShade="A6"/>
          </w:tcPr>
          <w:p w14:paraId="3E42B0A4" w14:textId="77777777" w:rsidR="00DA1973" w:rsidRPr="00DE30C8" w:rsidRDefault="00DA1973" w:rsidP="000D4B1A">
            <w:pPr>
              <w:spacing w:before="60" w:after="60"/>
              <w:rPr>
                <w:rFonts w:ascii="Arial" w:hAnsi="Arial" w:cs="Arial"/>
                <w:b/>
                <w:color w:val="FFFFFF" w:themeColor="background1"/>
                <w:sz w:val="20"/>
                <w:szCs w:val="20"/>
              </w:rPr>
            </w:pPr>
          </w:p>
        </w:tc>
        <w:tc>
          <w:tcPr>
            <w:tcW w:w="1966" w:type="pct"/>
            <w:shd w:val="clear" w:color="auto" w:fill="A6A6A6" w:themeFill="background1" w:themeFillShade="A6"/>
          </w:tcPr>
          <w:p w14:paraId="1F7F6942" w14:textId="77777777" w:rsidR="00DA1973" w:rsidRPr="00DE30C8" w:rsidRDefault="00DA1973" w:rsidP="000D4B1A">
            <w:pPr>
              <w:spacing w:before="60" w:after="60"/>
              <w:rPr>
                <w:rFonts w:ascii="Arial" w:hAnsi="Arial" w:cs="Arial"/>
                <w:b/>
                <w:color w:val="FFFFFF" w:themeColor="background1"/>
                <w:sz w:val="20"/>
                <w:szCs w:val="20"/>
              </w:rPr>
            </w:pPr>
          </w:p>
        </w:tc>
        <w:tc>
          <w:tcPr>
            <w:tcW w:w="733" w:type="pct"/>
            <w:gridSpan w:val="7"/>
            <w:shd w:val="clear" w:color="auto" w:fill="A6A6A6" w:themeFill="background1" w:themeFillShade="A6"/>
          </w:tcPr>
          <w:p w14:paraId="75F5CF1B" w14:textId="77777777" w:rsidR="00DA1973" w:rsidRPr="00DE30C8" w:rsidRDefault="00DA1973" w:rsidP="000D4B1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650" w:type="pct"/>
            <w:gridSpan w:val="4"/>
            <w:shd w:val="clear" w:color="auto" w:fill="A6A6A6" w:themeFill="background1" w:themeFillShade="A6"/>
          </w:tcPr>
          <w:p w14:paraId="72173F9C" w14:textId="77777777" w:rsidR="00DA1973" w:rsidRPr="00DE30C8" w:rsidRDefault="00DA1973" w:rsidP="000D4B1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104" w:type="pct"/>
            <w:shd w:val="clear" w:color="auto" w:fill="A6A6A6" w:themeFill="background1" w:themeFillShade="A6"/>
          </w:tcPr>
          <w:p w14:paraId="00F026CE" w14:textId="77777777" w:rsidR="00DA1973" w:rsidRPr="00DE30C8" w:rsidRDefault="00DA1973" w:rsidP="000D4B1A">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DA1973" w:rsidRPr="00983410" w14:paraId="7509F9CA" w14:textId="77777777" w:rsidTr="00D80C42">
        <w:tc>
          <w:tcPr>
            <w:tcW w:w="547" w:type="pct"/>
            <w:shd w:val="clear" w:color="auto" w:fill="D9D9D9" w:themeFill="background1" w:themeFillShade="D9"/>
          </w:tcPr>
          <w:p w14:paraId="56009A0B" w14:textId="77777777" w:rsidR="00DA1973" w:rsidRPr="003D2D71" w:rsidRDefault="00DA197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702275B1" w14:textId="500CB28C" w:rsidR="00DA1973" w:rsidRPr="005F5F62" w:rsidRDefault="00DA1973" w:rsidP="000D4B1A">
            <w:pPr>
              <w:pStyle w:val="Heading3"/>
              <w:spacing w:before="60" w:after="60"/>
              <w:rPr>
                <w:rFonts w:ascii="Arial" w:eastAsia="Times New Roman" w:hAnsi="Arial" w:cs="Arial"/>
                <w:color w:val="C0504D"/>
                <w:sz w:val="20"/>
                <w:szCs w:val="20"/>
                <w:lang w:eastAsia="en-GB"/>
              </w:rPr>
            </w:pPr>
            <w:bookmarkStart w:id="867" w:name="_Toc44440981"/>
            <w:bookmarkStart w:id="868" w:name="_Toc44441160"/>
            <w:bookmarkStart w:id="869" w:name="_Toc44441376"/>
            <w:bookmarkStart w:id="870" w:name="_Toc44501387"/>
            <w:bookmarkStart w:id="871" w:name="_Toc44501490"/>
            <w:bookmarkStart w:id="872" w:name="_Toc44501614"/>
            <w:bookmarkStart w:id="873" w:name="_Toc44502298"/>
            <w:bookmarkStart w:id="874" w:name="_Toc44508764"/>
            <w:bookmarkStart w:id="875" w:name="_Toc44514020"/>
            <w:bookmarkStart w:id="876" w:name="_Toc65677100"/>
            <w:r>
              <w:rPr>
                <w:rFonts w:ascii="Arial" w:eastAsia="Times New Roman" w:hAnsi="Arial" w:cs="Arial"/>
                <w:b/>
                <w:color w:val="C0504D"/>
                <w:sz w:val="20"/>
                <w:szCs w:val="20"/>
                <w:lang w:eastAsia="en-GB"/>
              </w:rPr>
              <w:t>Events After the Reporting Date (GRAP 14)</w:t>
            </w:r>
            <w:bookmarkEnd w:id="867"/>
            <w:bookmarkEnd w:id="868"/>
            <w:bookmarkEnd w:id="869"/>
            <w:bookmarkEnd w:id="870"/>
            <w:bookmarkEnd w:id="871"/>
            <w:bookmarkEnd w:id="872"/>
            <w:bookmarkEnd w:id="873"/>
            <w:bookmarkEnd w:id="874"/>
            <w:bookmarkEnd w:id="875"/>
            <w:bookmarkEnd w:id="876"/>
          </w:p>
        </w:tc>
      </w:tr>
      <w:tr w:rsidR="00DA1973" w:rsidRPr="00983410" w14:paraId="7D4EB141" w14:textId="77777777" w:rsidTr="00D80C42">
        <w:tc>
          <w:tcPr>
            <w:tcW w:w="547" w:type="pct"/>
          </w:tcPr>
          <w:p w14:paraId="3075CB88" w14:textId="77777777" w:rsidR="00DA1973" w:rsidRPr="00DA1973" w:rsidRDefault="00DA1973" w:rsidP="00DA1973">
            <w:pPr>
              <w:spacing w:before="60" w:after="60"/>
              <w:rPr>
                <w:rFonts w:ascii="Arial" w:eastAsia="Times New Roman" w:hAnsi="Arial" w:cs="Arial"/>
                <w:b/>
                <w:color w:val="C0504D"/>
                <w:sz w:val="20"/>
                <w:szCs w:val="20"/>
                <w:lang w:eastAsia="en-GB"/>
              </w:rPr>
            </w:pPr>
          </w:p>
        </w:tc>
        <w:tc>
          <w:tcPr>
            <w:tcW w:w="4453" w:type="pct"/>
            <w:gridSpan w:val="13"/>
          </w:tcPr>
          <w:p w14:paraId="174997BB" w14:textId="7E244428" w:rsidR="00DA1973" w:rsidRPr="00DA1973" w:rsidRDefault="00DA1973" w:rsidP="000D4B1A">
            <w:pPr>
              <w:spacing w:before="60" w:after="60"/>
              <w:rPr>
                <w:rFonts w:ascii="Arial" w:hAnsi="Arial" w:cs="Arial"/>
                <w:b/>
                <w:color w:val="C0504D"/>
                <w:sz w:val="20"/>
                <w:szCs w:val="20"/>
              </w:rPr>
            </w:pPr>
            <w:r w:rsidRPr="00DA1973">
              <w:rPr>
                <w:rFonts w:ascii="Arial" w:hAnsi="Arial" w:cs="Arial"/>
                <w:b/>
                <w:color w:val="C0504D"/>
                <w:sz w:val="20"/>
                <w:szCs w:val="20"/>
              </w:rPr>
              <w:t>Adjusting events after the reporting date</w:t>
            </w:r>
          </w:p>
        </w:tc>
      </w:tr>
      <w:tr w:rsidR="00DA1973" w:rsidRPr="00983410" w14:paraId="275CB74D" w14:textId="77777777" w:rsidTr="00527578">
        <w:tc>
          <w:tcPr>
            <w:tcW w:w="547" w:type="pct"/>
          </w:tcPr>
          <w:p w14:paraId="29EFEE42" w14:textId="77777777" w:rsidR="00DA1973" w:rsidRPr="00BB6EA8" w:rsidRDefault="00DA197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74942640" w14:textId="6BDFFFFE" w:rsidR="00DA1973" w:rsidRPr="00E96AA0" w:rsidRDefault="00DA1973" w:rsidP="00DA1973">
            <w:pPr>
              <w:spacing w:before="60" w:after="60"/>
              <w:rPr>
                <w:rFonts w:ascii="Arial" w:hAnsi="Arial" w:cs="Arial"/>
                <w:sz w:val="20"/>
                <w:szCs w:val="20"/>
              </w:rPr>
            </w:pPr>
            <w:r w:rsidRPr="00DA1973">
              <w:rPr>
                <w:rFonts w:ascii="Arial" w:hAnsi="Arial" w:cs="Arial"/>
                <w:sz w:val="20"/>
                <w:szCs w:val="20"/>
              </w:rPr>
              <w:t>Have the amounts recognised in the financial statements been adjusted to reflect adjusting events after the reporting date?</w:t>
            </w:r>
          </w:p>
        </w:tc>
        <w:tc>
          <w:tcPr>
            <w:tcW w:w="631" w:type="pct"/>
            <w:gridSpan w:val="3"/>
          </w:tcPr>
          <w:p w14:paraId="24ECAF98" w14:textId="77777777" w:rsidR="00DA1973" w:rsidRDefault="00000000" w:rsidP="00DA1973">
            <w:pPr>
              <w:spacing w:before="60" w:after="60"/>
              <w:rPr>
                <w:rFonts w:ascii="Arial" w:hAnsi="Arial" w:cs="Arial"/>
                <w:sz w:val="20"/>
                <w:szCs w:val="20"/>
              </w:rPr>
            </w:pPr>
            <w:sdt>
              <w:sdtPr>
                <w:rPr>
                  <w:rFonts w:ascii="Arial" w:hAnsi="Arial" w:cs="Arial"/>
                  <w:sz w:val="20"/>
                  <w:szCs w:val="20"/>
                </w:rPr>
                <w:id w:val="-76668548"/>
                <w14:checkbox>
                  <w14:checked w14:val="0"/>
                  <w14:checkedState w14:val="2612" w14:font="MS Gothic"/>
                  <w14:uncheckedState w14:val="2610" w14:font="MS Gothic"/>
                </w14:checkbox>
              </w:sdtPr>
              <w:sdtContent>
                <w:r w:rsidR="00DA1973">
                  <w:rPr>
                    <w:rFonts w:ascii="MS Gothic" w:eastAsia="MS Gothic" w:hAnsi="MS Gothic" w:cs="Arial" w:hint="eastAsia"/>
                    <w:sz w:val="20"/>
                    <w:szCs w:val="20"/>
                  </w:rPr>
                  <w:t>☐</w:t>
                </w:r>
              </w:sdtContent>
            </w:sdt>
            <w:r w:rsidR="00DA1973">
              <w:rPr>
                <w:rFonts w:ascii="Arial" w:hAnsi="Arial" w:cs="Arial"/>
                <w:sz w:val="20"/>
                <w:szCs w:val="20"/>
              </w:rPr>
              <w:t>N/A</w:t>
            </w:r>
          </w:p>
          <w:p w14:paraId="27191DE1" w14:textId="77777777" w:rsidR="00DA1973" w:rsidRDefault="00000000" w:rsidP="00DA1973">
            <w:pPr>
              <w:spacing w:before="60" w:after="60"/>
              <w:rPr>
                <w:rFonts w:ascii="Arial" w:hAnsi="Arial" w:cs="Arial"/>
                <w:sz w:val="20"/>
                <w:szCs w:val="20"/>
              </w:rPr>
            </w:pPr>
            <w:sdt>
              <w:sdtPr>
                <w:rPr>
                  <w:rFonts w:ascii="Arial" w:hAnsi="Arial" w:cs="Arial"/>
                  <w:sz w:val="20"/>
                  <w:szCs w:val="20"/>
                </w:rPr>
                <w:id w:val="-678193028"/>
                <w14:checkbox>
                  <w14:checked w14:val="0"/>
                  <w14:checkedState w14:val="2612" w14:font="MS Gothic"/>
                  <w14:uncheckedState w14:val="2610" w14:font="MS Gothic"/>
                </w14:checkbox>
              </w:sdtPr>
              <w:sdtContent>
                <w:r w:rsidR="00DA1973">
                  <w:rPr>
                    <w:rFonts w:ascii="MS Gothic" w:eastAsia="MS Gothic" w:hAnsi="MS Gothic" w:cs="Arial" w:hint="eastAsia"/>
                    <w:sz w:val="20"/>
                    <w:szCs w:val="20"/>
                  </w:rPr>
                  <w:t>☐</w:t>
                </w:r>
              </w:sdtContent>
            </w:sdt>
            <w:r w:rsidR="00DA1973" w:rsidRPr="00983410">
              <w:rPr>
                <w:rFonts w:ascii="Arial" w:hAnsi="Arial" w:cs="Arial"/>
                <w:sz w:val="20"/>
                <w:szCs w:val="20"/>
              </w:rPr>
              <w:t>Yes</w:t>
            </w:r>
          </w:p>
          <w:p w14:paraId="728C6201" w14:textId="099C1B68" w:rsidR="00DA1973" w:rsidRDefault="00000000" w:rsidP="00DA1973">
            <w:pPr>
              <w:spacing w:before="60" w:after="60"/>
              <w:rPr>
                <w:rFonts w:ascii="MS Gothic" w:eastAsia="MS Gothic" w:hAnsi="MS Gothic" w:cs="Arial"/>
                <w:sz w:val="20"/>
                <w:szCs w:val="20"/>
              </w:rPr>
            </w:pPr>
            <w:sdt>
              <w:sdtPr>
                <w:rPr>
                  <w:rFonts w:ascii="Arial" w:hAnsi="Arial" w:cs="Arial"/>
                  <w:sz w:val="20"/>
                  <w:szCs w:val="20"/>
                </w:rPr>
                <w:id w:val="948432748"/>
                <w14:checkbox>
                  <w14:checked w14:val="0"/>
                  <w14:checkedState w14:val="2612" w14:font="MS Gothic"/>
                  <w14:uncheckedState w14:val="2610" w14:font="MS Gothic"/>
                </w14:checkbox>
              </w:sdtPr>
              <w:sdtContent>
                <w:r w:rsidR="00DA1973">
                  <w:rPr>
                    <w:rFonts w:ascii="MS Gothic" w:eastAsia="MS Gothic" w:hAnsi="MS Gothic" w:cs="Arial" w:hint="eastAsia"/>
                    <w:sz w:val="20"/>
                    <w:szCs w:val="20"/>
                  </w:rPr>
                  <w:t>☐</w:t>
                </w:r>
              </w:sdtContent>
            </w:sdt>
            <w:r w:rsidR="00DA1973">
              <w:rPr>
                <w:rFonts w:ascii="Arial" w:hAnsi="Arial" w:cs="Arial"/>
                <w:sz w:val="20"/>
                <w:szCs w:val="20"/>
              </w:rPr>
              <w:t>No</w:t>
            </w:r>
          </w:p>
        </w:tc>
        <w:tc>
          <w:tcPr>
            <w:tcW w:w="650" w:type="pct"/>
            <w:gridSpan w:val="4"/>
          </w:tcPr>
          <w:p w14:paraId="0E98AAD7" w14:textId="68DFE0BA" w:rsidR="00DA1973" w:rsidRDefault="00DA1973" w:rsidP="00DA1973">
            <w:pPr>
              <w:spacing w:before="60" w:after="60"/>
              <w:rPr>
                <w:rFonts w:ascii="Arial" w:hAnsi="Arial" w:cs="Arial"/>
                <w:sz w:val="20"/>
                <w:szCs w:val="20"/>
              </w:rPr>
            </w:pPr>
            <w:r>
              <w:rPr>
                <w:rFonts w:ascii="Arial" w:hAnsi="Arial" w:cs="Arial"/>
                <w:sz w:val="20"/>
                <w:szCs w:val="20"/>
              </w:rPr>
              <w:t>14.07</w:t>
            </w:r>
          </w:p>
        </w:tc>
        <w:sdt>
          <w:sdtPr>
            <w:rPr>
              <w:rFonts w:ascii="Arial" w:hAnsi="Arial" w:cs="Arial"/>
              <w:sz w:val="20"/>
              <w:szCs w:val="20"/>
            </w:rPr>
            <w:id w:val="479576374"/>
            <w:placeholder>
              <w:docPart w:val="DefaultPlaceholder_-1854013440"/>
            </w:placeholder>
            <w:showingPlcHdr/>
          </w:sdtPr>
          <w:sdtContent>
            <w:tc>
              <w:tcPr>
                <w:tcW w:w="1104" w:type="pct"/>
              </w:tcPr>
              <w:p w14:paraId="11DEB1EE" w14:textId="48837D5F" w:rsidR="00DA1973" w:rsidRPr="00983410" w:rsidRDefault="00E0271A" w:rsidP="00DA1973">
                <w:pPr>
                  <w:spacing w:before="60" w:after="60"/>
                  <w:rPr>
                    <w:rFonts w:ascii="Arial" w:hAnsi="Arial" w:cs="Arial"/>
                    <w:sz w:val="20"/>
                    <w:szCs w:val="20"/>
                  </w:rPr>
                </w:pPr>
                <w:r w:rsidRPr="002C72EA">
                  <w:rPr>
                    <w:rStyle w:val="PlaceholderText"/>
                  </w:rPr>
                  <w:t>Click or tap here to enter text.</w:t>
                </w:r>
              </w:p>
            </w:tc>
          </w:sdtContent>
        </w:sdt>
      </w:tr>
      <w:tr w:rsidR="00DA1973" w:rsidRPr="00983410" w14:paraId="54E51833" w14:textId="77777777" w:rsidTr="00D80C42">
        <w:tc>
          <w:tcPr>
            <w:tcW w:w="547" w:type="pct"/>
          </w:tcPr>
          <w:p w14:paraId="2018FD10" w14:textId="77777777" w:rsidR="00DA1973" w:rsidRPr="00DA1973" w:rsidRDefault="00DA1973" w:rsidP="00DA1973">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45973550" w14:textId="012B52E4" w:rsidR="00DA1973" w:rsidRPr="00983410" w:rsidRDefault="00DA1973" w:rsidP="0000478C">
            <w:pPr>
              <w:spacing w:before="60" w:after="60"/>
              <w:jc w:val="both"/>
              <w:rPr>
                <w:rFonts w:ascii="Arial" w:hAnsi="Arial" w:cs="Arial"/>
                <w:sz w:val="20"/>
                <w:szCs w:val="20"/>
              </w:rPr>
            </w:pPr>
            <w:r w:rsidRPr="00DA1973">
              <w:rPr>
                <w:rFonts w:ascii="Arial" w:hAnsi="Arial" w:cs="Arial"/>
                <w:b/>
                <w:bCs/>
                <w:sz w:val="20"/>
                <w:szCs w:val="20"/>
              </w:rPr>
              <w:t>NOTE:</w:t>
            </w:r>
            <w:r>
              <w:rPr>
                <w:rFonts w:ascii="Arial" w:hAnsi="Arial" w:cs="Arial"/>
                <w:sz w:val="20"/>
                <w:szCs w:val="20"/>
              </w:rPr>
              <w:t xml:space="preserve">  </w:t>
            </w:r>
            <w:r w:rsidRPr="00DA1973">
              <w:rPr>
                <w:rFonts w:ascii="Arial" w:hAnsi="Arial" w:cs="Arial"/>
                <w:sz w:val="20"/>
                <w:szCs w:val="20"/>
              </w:rPr>
              <w:t xml:space="preserve"> the amounts recognized in the financial statements should not be adjusted for non-adjusting events after the reporting date. [14.9]</w:t>
            </w:r>
          </w:p>
        </w:tc>
      </w:tr>
      <w:tr w:rsidR="00DA1973" w:rsidRPr="00983410" w14:paraId="285027CE" w14:textId="77777777" w:rsidTr="00D80C42">
        <w:tc>
          <w:tcPr>
            <w:tcW w:w="547" w:type="pct"/>
          </w:tcPr>
          <w:p w14:paraId="08405EA1" w14:textId="77777777" w:rsidR="00DA1973" w:rsidRPr="00DA1973" w:rsidRDefault="00DA1973" w:rsidP="00DA1973">
            <w:pPr>
              <w:spacing w:before="60" w:after="60"/>
              <w:rPr>
                <w:rFonts w:ascii="Arial" w:eastAsia="Times New Roman" w:hAnsi="Arial" w:cs="Arial"/>
                <w:b/>
                <w:color w:val="C0504D"/>
                <w:sz w:val="20"/>
                <w:szCs w:val="20"/>
                <w:lang w:eastAsia="en-GB"/>
              </w:rPr>
            </w:pPr>
          </w:p>
        </w:tc>
        <w:tc>
          <w:tcPr>
            <w:tcW w:w="4453" w:type="pct"/>
            <w:gridSpan w:val="13"/>
          </w:tcPr>
          <w:p w14:paraId="5E4F6E87" w14:textId="25579EED" w:rsidR="00DA1973" w:rsidRPr="00DA1973" w:rsidRDefault="00DA1973" w:rsidP="00DA1973">
            <w:pPr>
              <w:spacing w:before="60" w:after="60"/>
              <w:rPr>
                <w:rFonts w:ascii="Arial" w:hAnsi="Arial" w:cs="Arial"/>
                <w:b/>
                <w:color w:val="C0504D"/>
                <w:sz w:val="20"/>
                <w:szCs w:val="20"/>
              </w:rPr>
            </w:pPr>
            <w:r w:rsidRPr="00DA1973">
              <w:rPr>
                <w:rFonts w:ascii="Arial" w:hAnsi="Arial" w:cs="Arial"/>
                <w:b/>
                <w:color w:val="C0504D"/>
                <w:sz w:val="20"/>
                <w:szCs w:val="20"/>
              </w:rPr>
              <w:t>Dividends or similar distributions</w:t>
            </w:r>
          </w:p>
        </w:tc>
      </w:tr>
      <w:tr w:rsidR="0047653F" w:rsidRPr="00983410" w14:paraId="6CFEC8E2" w14:textId="77777777" w:rsidTr="00527578">
        <w:tc>
          <w:tcPr>
            <w:tcW w:w="547" w:type="pct"/>
          </w:tcPr>
          <w:p w14:paraId="792F73EF" w14:textId="77777777" w:rsidR="0047653F" w:rsidRPr="00BB6EA8" w:rsidRDefault="0047653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C7F8C44" w14:textId="35D94F84" w:rsidR="0047653F" w:rsidRPr="00E96AA0" w:rsidRDefault="0047653F" w:rsidP="0047653F">
            <w:pPr>
              <w:spacing w:before="60" w:after="60"/>
              <w:rPr>
                <w:rFonts w:ascii="Arial" w:hAnsi="Arial" w:cs="Arial"/>
                <w:sz w:val="20"/>
                <w:szCs w:val="20"/>
              </w:rPr>
            </w:pPr>
            <w:r>
              <w:rPr>
                <w:rFonts w:ascii="Arial" w:hAnsi="Arial" w:cs="Arial"/>
                <w:sz w:val="20"/>
                <w:szCs w:val="20"/>
              </w:rPr>
              <w:t>Where an entity declares dividends or similar distributions after the reporting date, are these disclosed in the notes to the annual financial statements?</w:t>
            </w:r>
          </w:p>
        </w:tc>
        <w:tc>
          <w:tcPr>
            <w:tcW w:w="631" w:type="pct"/>
            <w:gridSpan w:val="3"/>
          </w:tcPr>
          <w:p w14:paraId="0860B894" w14:textId="77777777" w:rsidR="0047653F" w:rsidRDefault="00000000" w:rsidP="0047653F">
            <w:pPr>
              <w:spacing w:before="60" w:after="60"/>
              <w:rPr>
                <w:rFonts w:ascii="Arial" w:hAnsi="Arial" w:cs="Arial"/>
                <w:sz w:val="20"/>
                <w:szCs w:val="20"/>
              </w:rPr>
            </w:pPr>
            <w:sdt>
              <w:sdtPr>
                <w:rPr>
                  <w:rFonts w:ascii="Arial" w:hAnsi="Arial" w:cs="Arial"/>
                  <w:sz w:val="20"/>
                  <w:szCs w:val="20"/>
                </w:rPr>
                <w:id w:val="-1995557648"/>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Pr>
                <w:rFonts w:ascii="Arial" w:hAnsi="Arial" w:cs="Arial"/>
                <w:sz w:val="20"/>
                <w:szCs w:val="20"/>
              </w:rPr>
              <w:t>N/A</w:t>
            </w:r>
          </w:p>
          <w:p w14:paraId="0195B75F" w14:textId="77777777" w:rsidR="0047653F" w:rsidRDefault="00000000" w:rsidP="0047653F">
            <w:pPr>
              <w:spacing w:before="60" w:after="60"/>
              <w:rPr>
                <w:rFonts w:ascii="Arial" w:hAnsi="Arial" w:cs="Arial"/>
                <w:sz w:val="20"/>
                <w:szCs w:val="20"/>
              </w:rPr>
            </w:pPr>
            <w:sdt>
              <w:sdtPr>
                <w:rPr>
                  <w:rFonts w:ascii="Arial" w:hAnsi="Arial" w:cs="Arial"/>
                  <w:sz w:val="20"/>
                  <w:szCs w:val="20"/>
                </w:rPr>
                <w:id w:val="934709884"/>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sidRPr="00983410">
              <w:rPr>
                <w:rFonts w:ascii="Arial" w:hAnsi="Arial" w:cs="Arial"/>
                <w:sz w:val="20"/>
                <w:szCs w:val="20"/>
              </w:rPr>
              <w:t>Yes</w:t>
            </w:r>
          </w:p>
          <w:p w14:paraId="3434CAAB" w14:textId="67A8746D" w:rsidR="0047653F" w:rsidRDefault="00000000" w:rsidP="0047653F">
            <w:pPr>
              <w:spacing w:before="60" w:after="60"/>
              <w:rPr>
                <w:rFonts w:ascii="MS Gothic" w:eastAsia="MS Gothic" w:hAnsi="MS Gothic" w:cs="Arial"/>
                <w:sz w:val="20"/>
                <w:szCs w:val="20"/>
              </w:rPr>
            </w:pPr>
            <w:sdt>
              <w:sdtPr>
                <w:rPr>
                  <w:rFonts w:ascii="Arial" w:hAnsi="Arial" w:cs="Arial"/>
                  <w:sz w:val="20"/>
                  <w:szCs w:val="20"/>
                </w:rPr>
                <w:id w:val="629128181"/>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Pr>
                <w:rFonts w:ascii="Arial" w:hAnsi="Arial" w:cs="Arial"/>
                <w:sz w:val="20"/>
                <w:szCs w:val="20"/>
              </w:rPr>
              <w:t>No</w:t>
            </w:r>
          </w:p>
        </w:tc>
        <w:tc>
          <w:tcPr>
            <w:tcW w:w="650" w:type="pct"/>
            <w:gridSpan w:val="4"/>
          </w:tcPr>
          <w:p w14:paraId="684FE446" w14:textId="4967FBA1" w:rsidR="0047653F" w:rsidRDefault="0047653F" w:rsidP="0047653F">
            <w:pPr>
              <w:spacing w:before="60" w:after="60"/>
              <w:rPr>
                <w:rFonts w:ascii="Arial" w:hAnsi="Arial" w:cs="Arial"/>
                <w:sz w:val="20"/>
                <w:szCs w:val="20"/>
              </w:rPr>
            </w:pPr>
            <w:r>
              <w:rPr>
                <w:rFonts w:ascii="Arial" w:hAnsi="Arial" w:cs="Arial"/>
                <w:sz w:val="20"/>
                <w:szCs w:val="20"/>
              </w:rPr>
              <w:t>14.13</w:t>
            </w:r>
          </w:p>
        </w:tc>
        <w:sdt>
          <w:sdtPr>
            <w:rPr>
              <w:rFonts w:ascii="Arial" w:hAnsi="Arial" w:cs="Arial"/>
              <w:sz w:val="20"/>
              <w:szCs w:val="20"/>
            </w:rPr>
            <w:id w:val="-361055476"/>
            <w:placeholder>
              <w:docPart w:val="DefaultPlaceholder_-1854013440"/>
            </w:placeholder>
            <w:showingPlcHdr/>
          </w:sdtPr>
          <w:sdtContent>
            <w:tc>
              <w:tcPr>
                <w:tcW w:w="1104" w:type="pct"/>
              </w:tcPr>
              <w:p w14:paraId="5BF54FAF" w14:textId="10B8CA4F" w:rsidR="0047653F" w:rsidRPr="00983410" w:rsidRDefault="00E0271A" w:rsidP="0047653F">
                <w:pPr>
                  <w:spacing w:before="60" w:after="60"/>
                  <w:rPr>
                    <w:rFonts w:ascii="Arial" w:hAnsi="Arial" w:cs="Arial"/>
                    <w:sz w:val="20"/>
                    <w:szCs w:val="20"/>
                  </w:rPr>
                </w:pPr>
                <w:r w:rsidRPr="002C72EA">
                  <w:rPr>
                    <w:rStyle w:val="PlaceholderText"/>
                  </w:rPr>
                  <w:t>Click or tap here to enter text.</w:t>
                </w:r>
              </w:p>
            </w:tc>
          </w:sdtContent>
        </w:sdt>
      </w:tr>
      <w:tr w:rsidR="0047653F" w:rsidRPr="00983410" w14:paraId="6261DA8D" w14:textId="77777777" w:rsidTr="00D80C42">
        <w:tc>
          <w:tcPr>
            <w:tcW w:w="547" w:type="pct"/>
          </w:tcPr>
          <w:p w14:paraId="434D04EF" w14:textId="77777777" w:rsidR="0047653F" w:rsidRPr="0047653F" w:rsidRDefault="0047653F" w:rsidP="0047653F">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AD0ABF6" w14:textId="287E11A1" w:rsidR="0047653F" w:rsidRPr="00983410" w:rsidRDefault="0047653F" w:rsidP="0000478C">
            <w:pPr>
              <w:spacing w:before="60" w:after="60"/>
              <w:jc w:val="both"/>
              <w:rPr>
                <w:rFonts w:ascii="Arial" w:hAnsi="Arial" w:cs="Arial"/>
                <w:sz w:val="20"/>
                <w:szCs w:val="20"/>
              </w:rPr>
            </w:pPr>
            <w:r>
              <w:rPr>
                <w:rFonts w:ascii="Arial" w:hAnsi="Arial" w:cs="Arial"/>
                <w:b/>
                <w:bCs/>
                <w:sz w:val="20"/>
                <w:szCs w:val="20"/>
              </w:rPr>
              <w:t>NOTE:</w:t>
            </w:r>
            <w:r w:rsidRPr="0047653F">
              <w:rPr>
                <w:rFonts w:ascii="Arial" w:hAnsi="Arial" w:cs="Arial"/>
                <w:sz w:val="20"/>
                <w:szCs w:val="20"/>
              </w:rPr>
              <w:t xml:space="preserve"> dividends or similar distributions declared after the reporting date should not be recognized as a liability at the reporting date. [14.11]</w:t>
            </w:r>
          </w:p>
        </w:tc>
      </w:tr>
      <w:tr w:rsidR="0047653F" w:rsidRPr="00983410" w14:paraId="20ADFDA0" w14:textId="77777777" w:rsidTr="00D80C42">
        <w:tc>
          <w:tcPr>
            <w:tcW w:w="547" w:type="pct"/>
          </w:tcPr>
          <w:p w14:paraId="760ECF49" w14:textId="77777777" w:rsidR="0047653F" w:rsidRPr="0047653F" w:rsidRDefault="0047653F" w:rsidP="0047653F">
            <w:pPr>
              <w:spacing w:before="60" w:after="60"/>
              <w:rPr>
                <w:rFonts w:ascii="Arial" w:eastAsia="Times New Roman" w:hAnsi="Arial" w:cs="Arial"/>
                <w:b/>
                <w:color w:val="C0504D"/>
                <w:sz w:val="20"/>
                <w:szCs w:val="20"/>
                <w:lang w:eastAsia="en-GB"/>
              </w:rPr>
            </w:pPr>
          </w:p>
        </w:tc>
        <w:tc>
          <w:tcPr>
            <w:tcW w:w="4453" w:type="pct"/>
            <w:gridSpan w:val="13"/>
          </w:tcPr>
          <w:p w14:paraId="1B54D64D" w14:textId="46F56E3F" w:rsidR="0047653F" w:rsidRPr="00983410" w:rsidRDefault="0047653F" w:rsidP="0047653F">
            <w:pPr>
              <w:spacing w:before="60" w:after="60"/>
              <w:rPr>
                <w:rFonts w:ascii="Arial" w:hAnsi="Arial" w:cs="Arial"/>
                <w:sz w:val="20"/>
                <w:szCs w:val="20"/>
              </w:rPr>
            </w:pPr>
            <w:r>
              <w:rPr>
                <w:rFonts w:ascii="Arial" w:hAnsi="Arial" w:cs="Arial"/>
                <w:b/>
                <w:color w:val="C0504D"/>
                <w:sz w:val="20"/>
                <w:szCs w:val="20"/>
              </w:rPr>
              <w:t>Going concern</w:t>
            </w:r>
          </w:p>
        </w:tc>
      </w:tr>
      <w:tr w:rsidR="0047653F" w:rsidRPr="00983410" w14:paraId="3EA0DD7D" w14:textId="77777777" w:rsidTr="00D80C42">
        <w:tc>
          <w:tcPr>
            <w:tcW w:w="547" w:type="pct"/>
          </w:tcPr>
          <w:p w14:paraId="7136CB07" w14:textId="77777777" w:rsidR="0047653F" w:rsidRPr="0047653F" w:rsidRDefault="0047653F" w:rsidP="0047653F">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EF45655" w14:textId="0F0F4970" w:rsidR="0047653F" w:rsidRPr="00983410" w:rsidRDefault="0047653F" w:rsidP="0000478C">
            <w:pPr>
              <w:spacing w:before="60" w:after="60"/>
              <w:jc w:val="both"/>
              <w:rPr>
                <w:rFonts w:ascii="Arial" w:hAnsi="Arial" w:cs="Arial"/>
                <w:sz w:val="20"/>
                <w:szCs w:val="20"/>
              </w:rPr>
            </w:pPr>
            <w:r>
              <w:rPr>
                <w:rFonts w:ascii="Arial" w:hAnsi="Arial" w:cs="Arial"/>
                <w:b/>
                <w:bCs/>
                <w:sz w:val="20"/>
                <w:szCs w:val="20"/>
              </w:rPr>
              <w:t xml:space="preserve">NOTE: </w:t>
            </w:r>
            <w:r w:rsidRPr="0047653F">
              <w:rPr>
                <w:rFonts w:ascii="Arial" w:hAnsi="Arial" w:cs="Arial"/>
                <w:sz w:val="20"/>
                <w:szCs w:val="20"/>
              </w:rPr>
              <w:t xml:space="preserve"> where those responsible for the preparation of the financial statements or the governing body determine after the reporting date either that there is an intention to liquidate the entity or to cease operating, or that there is no realistic alternative but to do so, the financial statements should not be prepared on a going concern basis  [14.15]</w:t>
            </w:r>
          </w:p>
        </w:tc>
      </w:tr>
      <w:tr w:rsidR="0047653F" w:rsidRPr="00983410" w14:paraId="27725545" w14:textId="77777777" w:rsidTr="00D80C42">
        <w:tc>
          <w:tcPr>
            <w:tcW w:w="547" w:type="pct"/>
          </w:tcPr>
          <w:p w14:paraId="42BAAFC6" w14:textId="77777777" w:rsidR="0047653F" w:rsidRPr="0047653F" w:rsidRDefault="0047653F" w:rsidP="0047653F">
            <w:pPr>
              <w:spacing w:before="60" w:after="60"/>
              <w:rPr>
                <w:rFonts w:ascii="Arial" w:eastAsia="Times New Roman" w:hAnsi="Arial" w:cs="Arial"/>
                <w:b/>
                <w:color w:val="C0504D"/>
                <w:sz w:val="20"/>
                <w:szCs w:val="20"/>
                <w:lang w:eastAsia="en-GB"/>
              </w:rPr>
            </w:pPr>
          </w:p>
        </w:tc>
        <w:tc>
          <w:tcPr>
            <w:tcW w:w="4453" w:type="pct"/>
            <w:gridSpan w:val="13"/>
          </w:tcPr>
          <w:p w14:paraId="757F15C0" w14:textId="3B79190A" w:rsidR="0047653F" w:rsidRPr="0047653F" w:rsidRDefault="0047653F" w:rsidP="0047653F">
            <w:pPr>
              <w:spacing w:before="60" w:after="60"/>
              <w:rPr>
                <w:rFonts w:ascii="Arial" w:hAnsi="Arial" w:cs="Arial"/>
                <w:b/>
                <w:color w:val="C0504D"/>
                <w:sz w:val="20"/>
                <w:szCs w:val="20"/>
              </w:rPr>
            </w:pPr>
            <w:r w:rsidRPr="0047653F">
              <w:rPr>
                <w:rFonts w:ascii="Arial" w:hAnsi="Arial" w:cs="Arial"/>
                <w:b/>
                <w:color w:val="C0504D"/>
                <w:sz w:val="20"/>
                <w:szCs w:val="20"/>
              </w:rPr>
              <w:t>Restructuring</w:t>
            </w:r>
          </w:p>
        </w:tc>
      </w:tr>
      <w:tr w:rsidR="0047653F" w:rsidRPr="00983410" w14:paraId="2B3835A8" w14:textId="77777777" w:rsidTr="00527578">
        <w:tc>
          <w:tcPr>
            <w:tcW w:w="547" w:type="pct"/>
          </w:tcPr>
          <w:p w14:paraId="37AE749B" w14:textId="77777777" w:rsidR="0047653F" w:rsidRPr="00BB6EA8" w:rsidRDefault="0047653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3ABC2198" w14:textId="4B23A8E4" w:rsidR="0047653F" w:rsidRPr="00E96AA0" w:rsidRDefault="0047653F" w:rsidP="0047653F">
            <w:pPr>
              <w:spacing w:before="60" w:after="60"/>
              <w:rPr>
                <w:rFonts w:ascii="Arial" w:hAnsi="Arial" w:cs="Arial"/>
                <w:sz w:val="20"/>
                <w:szCs w:val="20"/>
              </w:rPr>
            </w:pPr>
            <w:r>
              <w:rPr>
                <w:rFonts w:ascii="Arial" w:hAnsi="Arial" w:cs="Arial"/>
                <w:sz w:val="20"/>
                <w:szCs w:val="20"/>
              </w:rPr>
              <w:t>Where a restructuring announced after the reporting date meets the definition of a non-adjusting event, have appropriate disclosures been made in accordance with GRAP 14?</w:t>
            </w:r>
          </w:p>
        </w:tc>
        <w:tc>
          <w:tcPr>
            <w:tcW w:w="631" w:type="pct"/>
            <w:gridSpan w:val="3"/>
          </w:tcPr>
          <w:p w14:paraId="1473CF51" w14:textId="77777777" w:rsidR="0047653F" w:rsidRDefault="00000000" w:rsidP="0047653F">
            <w:pPr>
              <w:spacing w:before="60" w:after="60"/>
              <w:rPr>
                <w:rFonts w:ascii="Arial" w:hAnsi="Arial" w:cs="Arial"/>
                <w:sz w:val="20"/>
                <w:szCs w:val="20"/>
              </w:rPr>
            </w:pPr>
            <w:sdt>
              <w:sdtPr>
                <w:rPr>
                  <w:rFonts w:ascii="Arial" w:hAnsi="Arial" w:cs="Arial"/>
                  <w:sz w:val="20"/>
                  <w:szCs w:val="20"/>
                </w:rPr>
                <w:id w:val="1737815354"/>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Pr>
                <w:rFonts w:ascii="Arial" w:hAnsi="Arial" w:cs="Arial"/>
                <w:sz w:val="20"/>
                <w:szCs w:val="20"/>
              </w:rPr>
              <w:t>N/A</w:t>
            </w:r>
          </w:p>
          <w:p w14:paraId="39E50495" w14:textId="77777777" w:rsidR="0047653F" w:rsidRDefault="00000000" w:rsidP="0047653F">
            <w:pPr>
              <w:spacing w:before="60" w:after="60"/>
              <w:rPr>
                <w:rFonts w:ascii="Arial" w:hAnsi="Arial" w:cs="Arial"/>
                <w:sz w:val="20"/>
                <w:szCs w:val="20"/>
              </w:rPr>
            </w:pPr>
            <w:sdt>
              <w:sdtPr>
                <w:rPr>
                  <w:rFonts w:ascii="Arial" w:hAnsi="Arial" w:cs="Arial"/>
                  <w:sz w:val="20"/>
                  <w:szCs w:val="20"/>
                </w:rPr>
                <w:id w:val="438562465"/>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sidRPr="00983410">
              <w:rPr>
                <w:rFonts w:ascii="Arial" w:hAnsi="Arial" w:cs="Arial"/>
                <w:sz w:val="20"/>
                <w:szCs w:val="20"/>
              </w:rPr>
              <w:t>Yes</w:t>
            </w:r>
          </w:p>
          <w:p w14:paraId="5E61A267" w14:textId="21ED9DC6" w:rsidR="0047653F" w:rsidRDefault="00000000" w:rsidP="0047653F">
            <w:pPr>
              <w:spacing w:before="60" w:after="60"/>
              <w:rPr>
                <w:rFonts w:ascii="MS Gothic" w:eastAsia="MS Gothic" w:hAnsi="MS Gothic" w:cs="Arial"/>
                <w:sz w:val="20"/>
                <w:szCs w:val="20"/>
              </w:rPr>
            </w:pPr>
            <w:sdt>
              <w:sdtPr>
                <w:rPr>
                  <w:rFonts w:ascii="Arial" w:hAnsi="Arial" w:cs="Arial"/>
                  <w:sz w:val="20"/>
                  <w:szCs w:val="20"/>
                </w:rPr>
                <w:id w:val="50123229"/>
                <w14:checkbox>
                  <w14:checked w14:val="0"/>
                  <w14:checkedState w14:val="2612" w14:font="MS Gothic"/>
                  <w14:uncheckedState w14:val="2610" w14:font="MS Gothic"/>
                </w14:checkbox>
              </w:sdtPr>
              <w:sdtContent>
                <w:r w:rsidR="0047653F">
                  <w:rPr>
                    <w:rFonts w:ascii="MS Gothic" w:eastAsia="MS Gothic" w:hAnsi="MS Gothic" w:cs="Arial" w:hint="eastAsia"/>
                    <w:sz w:val="20"/>
                    <w:szCs w:val="20"/>
                  </w:rPr>
                  <w:t>☐</w:t>
                </w:r>
              </w:sdtContent>
            </w:sdt>
            <w:r w:rsidR="0047653F">
              <w:rPr>
                <w:rFonts w:ascii="Arial" w:hAnsi="Arial" w:cs="Arial"/>
                <w:sz w:val="20"/>
                <w:szCs w:val="20"/>
              </w:rPr>
              <w:t>No</w:t>
            </w:r>
          </w:p>
        </w:tc>
        <w:tc>
          <w:tcPr>
            <w:tcW w:w="650" w:type="pct"/>
            <w:gridSpan w:val="4"/>
          </w:tcPr>
          <w:p w14:paraId="62A02F9E" w14:textId="5719CF43" w:rsidR="0047653F" w:rsidRDefault="0047653F" w:rsidP="0047653F">
            <w:pPr>
              <w:spacing w:before="60" w:after="60"/>
              <w:rPr>
                <w:rFonts w:ascii="Arial" w:hAnsi="Arial" w:cs="Arial"/>
                <w:sz w:val="20"/>
                <w:szCs w:val="20"/>
              </w:rPr>
            </w:pPr>
            <w:r>
              <w:rPr>
                <w:rFonts w:ascii="Arial" w:hAnsi="Arial" w:cs="Arial"/>
                <w:sz w:val="20"/>
                <w:szCs w:val="20"/>
              </w:rPr>
              <w:t>14.22</w:t>
            </w:r>
          </w:p>
        </w:tc>
        <w:sdt>
          <w:sdtPr>
            <w:rPr>
              <w:rFonts w:ascii="Arial" w:hAnsi="Arial" w:cs="Arial"/>
              <w:sz w:val="20"/>
              <w:szCs w:val="20"/>
            </w:rPr>
            <w:id w:val="-472212070"/>
            <w:placeholder>
              <w:docPart w:val="DefaultPlaceholder_-1854013440"/>
            </w:placeholder>
            <w:showingPlcHdr/>
          </w:sdtPr>
          <w:sdtContent>
            <w:tc>
              <w:tcPr>
                <w:tcW w:w="1104" w:type="pct"/>
              </w:tcPr>
              <w:p w14:paraId="364FB750" w14:textId="394119DC" w:rsidR="0047653F" w:rsidRPr="00983410" w:rsidRDefault="00E0271A" w:rsidP="0047653F">
                <w:pPr>
                  <w:spacing w:before="60" w:after="60"/>
                  <w:rPr>
                    <w:rFonts w:ascii="Arial" w:hAnsi="Arial" w:cs="Arial"/>
                    <w:sz w:val="20"/>
                    <w:szCs w:val="20"/>
                  </w:rPr>
                </w:pPr>
                <w:r w:rsidRPr="002C72EA">
                  <w:rPr>
                    <w:rStyle w:val="PlaceholderText"/>
                  </w:rPr>
                  <w:t>Click or tap here to enter text.</w:t>
                </w:r>
              </w:p>
            </w:tc>
          </w:sdtContent>
        </w:sdt>
      </w:tr>
      <w:tr w:rsidR="00B35CA1" w:rsidRPr="00983410" w14:paraId="21E75E21" w14:textId="77777777" w:rsidTr="00D80C42">
        <w:tc>
          <w:tcPr>
            <w:tcW w:w="547" w:type="pct"/>
          </w:tcPr>
          <w:p w14:paraId="0652BD94" w14:textId="77777777" w:rsidR="00B35CA1" w:rsidRPr="00B35CA1" w:rsidRDefault="00B35CA1" w:rsidP="00B35CA1">
            <w:pPr>
              <w:spacing w:before="60" w:after="60"/>
              <w:rPr>
                <w:rFonts w:ascii="Arial" w:eastAsia="Times New Roman" w:hAnsi="Arial" w:cs="Arial"/>
                <w:b/>
                <w:color w:val="C0504D"/>
                <w:sz w:val="20"/>
                <w:szCs w:val="20"/>
                <w:lang w:eastAsia="en-GB"/>
              </w:rPr>
            </w:pPr>
          </w:p>
        </w:tc>
        <w:tc>
          <w:tcPr>
            <w:tcW w:w="4453" w:type="pct"/>
            <w:gridSpan w:val="13"/>
          </w:tcPr>
          <w:p w14:paraId="14051445" w14:textId="6BBAF0BA" w:rsidR="00B35CA1" w:rsidRPr="00B35CA1" w:rsidRDefault="00B35CA1" w:rsidP="0047653F">
            <w:pPr>
              <w:spacing w:before="60" w:after="60"/>
              <w:rPr>
                <w:rFonts w:ascii="Arial" w:hAnsi="Arial" w:cs="Arial"/>
                <w:b/>
                <w:color w:val="C0504D"/>
                <w:sz w:val="20"/>
                <w:szCs w:val="20"/>
              </w:rPr>
            </w:pPr>
            <w:r>
              <w:rPr>
                <w:rFonts w:ascii="Arial" w:hAnsi="Arial" w:cs="Arial"/>
                <w:b/>
                <w:color w:val="C0504D"/>
                <w:sz w:val="20"/>
                <w:szCs w:val="20"/>
              </w:rPr>
              <w:t>Disclosures</w:t>
            </w:r>
          </w:p>
        </w:tc>
      </w:tr>
      <w:tr w:rsidR="00B35CA1" w:rsidRPr="00983410" w14:paraId="0E80E083" w14:textId="77777777" w:rsidTr="00527578">
        <w:tc>
          <w:tcPr>
            <w:tcW w:w="547" w:type="pct"/>
          </w:tcPr>
          <w:p w14:paraId="7E4DC3F2" w14:textId="77777777" w:rsidR="00B35CA1" w:rsidRPr="00BB6EA8" w:rsidRDefault="00B35CA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086303D1" w14:textId="0A4A47FB" w:rsidR="00B35CA1" w:rsidRPr="00E96AA0" w:rsidRDefault="00B35CA1" w:rsidP="00B35CA1">
            <w:pPr>
              <w:spacing w:before="60" w:after="60"/>
              <w:rPr>
                <w:rFonts w:ascii="Arial" w:hAnsi="Arial" w:cs="Arial"/>
                <w:sz w:val="20"/>
                <w:szCs w:val="20"/>
              </w:rPr>
            </w:pPr>
            <w:r w:rsidRPr="00B35CA1">
              <w:rPr>
                <w:rFonts w:ascii="Arial" w:hAnsi="Arial" w:cs="Arial"/>
                <w:sz w:val="20"/>
                <w:szCs w:val="20"/>
              </w:rPr>
              <w:t>Has the date when the financial statements were authorized for issue and who gave that authorization been disclosed?</w:t>
            </w:r>
          </w:p>
        </w:tc>
        <w:tc>
          <w:tcPr>
            <w:tcW w:w="631" w:type="pct"/>
            <w:gridSpan w:val="3"/>
          </w:tcPr>
          <w:p w14:paraId="161EA0D5" w14:textId="77777777" w:rsidR="00B35CA1" w:rsidRDefault="00000000" w:rsidP="00B35CA1">
            <w:pPr>
              <w:spacing w:before="60" w:after="60"/>
              <w:rPr>
                <w:rFonts w:ascii="Arial" w:hAnsi="Arial" w:cs="Arial"/>
                <w:sz w:val="20"/>
                <w:szCs w:val="20"/>
              </w:rPr>
            </w:pPr>
            <w:sdt>
              <w:sdtPr>
                <w:rPr>
                  <w:rFonts w:ascii="Arial" w:hAnsi="Arial" w:cs="Arial"/>
                  <w:sz w:val="20"/>
                  <w:szCs w:val="20"/>
                </w:rPr>
                <w:id w:val="1027134774"/>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N/A</w:t>
            </w:r>
          </w:p>
          <w:p w14:paraId="300CB7F6" w14:textId="77777777" w:rsidR="00B35CA1" w:rsidRDefault="00000000" w:rsidP="00B35CA1">
            <w:pPr>
              <w:spacing w:before="60" w:after="60"/>
              <w:rPr>
                <w:rFonts w:ascii="Arial" w:hAnsi="Arial" w:cs="Arial"/>
                <w:sz w:val="20"/>
                <w:szCs w:val="20"/>
              </w:rPr>
            </w:pPr>
            <w:sdt>
              <w:sdtPr>
                <w:rPr>
                  <w:rFonts w:ascii="Arial" w:hAnsi="Arial" w:cs="Arial"/>
                  <w:sz w:val="20"/>
                  <w:szCs w:val="20"/>
                </w:rPr>
                <w:id w:val="-446539901"/>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sidRPr="00983410">
              <w:rPr>
                <w:rFonts w:ascii="Arial" w:hAnsi="Arial" w:cs="Arial"/>
                <w:sz w:val="20"/>
                <w:szCs w:val="20"/>
              </w:rPr>
              <w:t>Yes</w:t>
            </w:r>
          </w:p>
          <w:p w14:paraId="599627CA" w14:textId="72FA3520" w:rsidR="00B35CA1" w:rsidRDefault="00000000" w:rsidP="00B35CA1">
            <w:pPr>
              <w:spacing w:before="60" w:after="60"/>
              <w:rPr>
                <w:rFonts w:ascii="MS Gothic" w:eastAsia="MS Gothic" w:hAnsi="MS Gothic" w:cs="Arial"/>
                <w:sz w:val="20"/>
                <w:szCs w:val="20"/>
              </w:rPr>
            </w:pPr>
            <w:sdt>
              <w:sdtPr>
                <w:rPr>
                  <w:rFonts w:ascii="Arial" w:hAnsi="Arial" w:cs="Arial"/>
                  <w:sz w:val="20"/>
                  <w:szCs w:val="20"/>
                </w:rPr>
                <w:id w:val="-1900045689"/>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No</w:t>
            </w:r>
          </w:p>
        </w:tc>
        <w:tc>
          <w:tcPr>
            <w:tcW w:w="650" w:type="pct"/>
            <w:gridSpan w:val="4"/>
          </w:tcPr>
          <w:p w14:paraId="7081596E" w14:textId="4543C46D" w:rsidR="00B35CA1" w:rsidRDefault="00B35CA1" w:rsidP="00B35CA1">
            <w:pPr>
              <w:spacing w:before="60" w:after="60"/>
              <w:rPr>
                <w:rFonts w:ascii="Arial" w:hAnsi="Arial" w:cs="Arial"/>
                <w:sz w:val="20"/>
                <w:szCs w:val="20"/>
              </w:rPr>
            </w:pPr>
            <w:r>
              <w:rPr>
                <w:rFonts w:ascii="Arial" w:hAnsi="Arial" w:cs="Arial"/>
                <w:sz w:val="20"/>
                <w:szCs w:val="20"/>
              </w:rPr>
              <w:t>14.23</w:t>
            </w:r>
          </w:p>
        </w:tc>
        <w:sdt>
          <w:sdtPr>
            <w:rPr>
              <w:rFonts w:ascii="Arial" w:hAnsi="Arial" w:cs="Arial"/>
              <w:sz w:val="20"/>
              <w:szCs w:val="20"/>
            </w:rPr>
            <w:id w:val="-2020837851"/>
            <w:placeholder>
              <w:docPart w:val="DefaultPlaceholder_-1854013440"/>
            </w:placeholder>
            <w:showingPlcHdr/>
          </w:sdtPr>
          <w:sdtContent>
            <w:tc>
              <w:tcPr>
                <w:tcW w:w="1104" w:type="pct"/>
              </w:tcPr>
              <w:p w14:paraId="2D50C421" w14:textId="5EFE13F7" w:rsidR="00B35CA1" w:rsidRPr="00983410" w:rsidRDefault="00E0271A" w:rsidP="00B35CA1">
                <w:pPr>
                  <w:spacing w:before="60" w:after="60"/>
                  <w:rPr>
                    <w:rFonts w:ascii="Arial" w:hAnsi="Arial" w:cs="Arial"/>
                    <w:sz w:val="20"/>
                    <w:szCs w:val="20"/>
                  </w:rPr>
                </w:pPr>
                <w:r w:rsidRPr="002C72EA">
                  <w:rPr>
                    <w:rStyle w:val="PlaceholderText"/>
                  </w:rPr>
                  <w:t>Click or tap here to enter text.</w:t>
                </w:r>
              </w:p>
            </w:tc>
          </w:sdtContent>
        </w:sdt>
      </w:tr>
      <w:tr w:rsidR="00B35CA1" w:rsidRPr="00983410" w14:paraId="2F1E5B9C" w14:textId="77777777" w:rsidTr="00527578">
        <w:tc>
          <w:tcPr>
            <w:tcW w:w="547" w:type="pct"/>
          </w:tcPr>
          <w:p w14:paraId="2F9FCCA9" w14:textId="77777777" w:rsidR="00B35CA1" w:rsidRPr="00BB6EA8" w:rsidRDefault="00B35CA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07B2AF7" w14:textId="25FBD8DD" w:rsidR="00B35CA1" w:rsidRPr="00E96AA0" w:rsidRDefault="00B35CA1" w:rsidP="00B35CA1">
            <w:pPr>
              <w:spacing w:before="60" w:after="60"/>
              <w:rPr>
                <w:rFonts w:ascii="Arial" w:hAnsi="Arial" w:cs="Arial"/>
                <w:sz w:val="20"/>
                <w:szCs w:val="20"/>
              </w:rPr>
            </w:pPr>
            <w:r w:rsidRPr="00B35CA1">
              <w:rPr>
                <w:rFonts w:ascii="Arial" w:hAnsi="Arial" w:cs="Arial"/>
                <w:sz w:val="20"/>
                <w:szCs w:val="20"/>
              </w:rPr>
              <w:t>Where the entity has received information after the reporting date, but before the financial statements are authorized for issue, about conditions that existed at the reporting date, have the disclosures that relate to these conditions been updated in the light of the new information?</w:t>
            </w:r>
          </w:p>
        </w:tc>
        <w:tc>
          <w:tcPr>
            <w:tcW w:w="631" w:type="pct"/>
            <w:gridSpan w:val="3"/>
          </w:tcPr>
          <w:p w14:paraId="1C197373" w14:textId="77777777" w:rsidR="00B35CA1" w:rsidRDefault="00000000" w:rsidP="00B35CA1">
            <w:pPr>
              <w:spacing w:before="60" w:after="60"/>
              <w:rPr>
                <w:rFonts w:ascii="Arial" w:hAnsi="Arial" w:cs="Arial"/>
                <w:sz w:val="20"/>
                <w:szCs w:val="20"/>
              </w:rPr>
            </w:pPr>
            <w:sdt>
              <w:sdtPr>
                <w:rPr>
                  <w:rFonts w:ascii="Arial" w:hAnsi="Arial" w:cs="Arial"/>
                  <w:sz w:val="20"/>
                  <w:szCs w:val="20"/>
                </w:rPr>
                <w:id w:val="688569050"/>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N/A</w:t>
            </w:r>
          </w:p>
          <w:p w14:paraId="176EB954" w14:textId="77777777" w:rsidR="00B35CA1" w:rsidRDefault="00000000" w:rsidP="00B35CA1">
            <w:pPr>
              <w:spacing w:before="60" w:after="60"/>
              <w:rPr>
                <w:rFonts w:ascii="Arial" w:hAnsi="Arial" w:cs="Arial"/>
                <w:sz w:val="20"/>
                <w:szCs w:val="20"/>
              </w:rPr>
            </w:pPr>
            <w:sdt>
              <w:sdtPr>
                <w:rPr>
                  <w:rFonts w:ascii="Arial" w:hAnsi="Arial" w:cs="Arial"/>
                  <w:sz w:val="20"/>
                  <w:szCs w:val="20"/>
                </w:rPr>
                <w:id w:val="-1400817762"/>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sidRPr="00983410">
              <w:rPr>
                <w:rFonts w:ascii="Arial" w:hAnsi="Arial" w:cs="Arial"/>
                <w:sz w:val="20"/>
                <w:szCs w:val="20"/>
              </w:rPr>
              <w:t>Yes</w:t>
            </w:r>
          </w:p>
          <w:p w14:paraId="302C08B8" w14:textId="0DC887FC" w:rsidR="00B35CA1" w:rsidRDefault="00000000" w:rsidP="00B35CA1">
            <w:pPr>
              <w:spacing w:before="60" w:after="60"/>
              <w:rPr>
                <w:rFonts w:ascii="MS Gothic" w:eastAsia="MS Gothic" w:hAnsi="MS Gothic" w:cs="Arial"/>
                <w:sz w:val="20"/>
                <w:szCs w:val="20"/>
              </w:rPr>
            </w:pPr>
            <w:sdt>
              <w:sdtPr>
                <w:rPr>
                  <w:rFonts w:ascii="Arial" w:hAnsi="Arial" w:cs="Arial"/>
                  <w:sz w:val="20"/>
                  <w:szCs w:val="20"/>
                </w:rPr>
                <w:id w:val="-24482345"/>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No</w:t>
            </w:r>
          </w:p>
        </w:tc>
        <w:tc>
          <w:tcPr>
            <w:tcW w:w="650" w:type="pct"/>
            <w:gridSpan w:val="4"/>
          </w:tcPr>
          <w:p w14:paraId="24573D28" w14:textId="56CCDADA" w:rsidR="00B35CA1" w:rsidRDefault="00B35CA1" w:rsidP="00B35CA1">
            <w:pPr>
              <w:spacing w:before="60" w:after="60"/>
              <w:rPr>
                <w:rFonts w:ascii="Arial" w:hAnsi="Arial" w:cs="Arial"/>
                <w:sz w:val="20"/>
                <w:szCs w:val="20"/>
              </w:rPr>
            </w:pPr>
            <w:r>
              <w:rPr>
                <w:rFonts w:ascii="Arial" w:hAnsi="Arial" w:cs="Arial"/>
                <w:sz w:val="20"/>
                <w:szCs w:val="20"/>
              </w:rPr>
              <w:t>14.25</w:t>
            </w:r>
          </w:p>
        </w:tc>
        <w:sdt>
          <w:sdtPr>
            <w:rPr>
              <w:rFonts w:ascii="Arial" w:hAnsi="Arial" w:cs="Arial"/>
              <w:sz w:val="20"/>
              <w:szCs w:val="20"/>
            </w:rPr>
            <w:id w:val="-659460970"/>
            <w:placeholder>
              <w:docPart w:val="DefaultPlaceholder_-1854013440"/>
            </w:placeholder>
            <w:showingPlcHdr/>
          </w:sdtPr>
          <w:sdtContent>
            <w:tc>
              <w:tcPr>
                <w:tcW w:w="1104" w:type="pct"/>
              </w:tcPr>
              <w:p w14:paraId="41D1F7DB" w14:textId="094C6368" w:rsidR="00B35CA1" w:rsidRPr="00983410" w:rsidRDefault="00E0271A" w:rsidP="00B35CA1">
                <w:pPr>
                  <w:spacing w:before="60" w:after="60"/>
                  <w:rPr>
                    <w:rFonts w:ascii="Arial" w:hAnsi="Arial" w:cs="Arial"/>
                    <w:sz w:val="20"/>
                    <w:szCs w:val="20"/>
                  </w:rPr>
                </w:pPr>
                <w:r w:rsidRPr="002C72EA">
                  <w:rPr>
                    <w:rStyle w:val="PlaceholderText"/>
                  </w:rPr>
                  <w:t>Click or tap here to enter text.</w:t>
                </w:r>
              </w:p>
            </w:tc>
          </w:sdtContent>
        </w:sdt>
      </w:tr>
      <w:tr w:rsidR="00B35CA1" w:rsidRPr="00983410" w14:paraId="4462D439" w14:textId="77777777" w:rsidTr="00527578">
        <w:tc>
          <w:tcPr>
            <w:tcW w:w="547" w:type="pct"/>
          </w:tcPr>
          <w:p w14:paraId="384FD1F7" w14:textId="77777777" w:rsidR="00B35CA1" w:rsidRPr="00BB6EA8" w:rsidRDefault="00B35CA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6936C8D8" w14:textId="44A15A46" w:rsidR="00B35CA1" w:rsidRPr="00E96AA0" w:rsidRDefault="00B35CA1" w:rsidP="00B35CA1">
            <w:pPr>
              <w:spacing w:before="60" w:after="60"/>
              <w:rPr>
                <w:rFonts w:ascii="Arial" w:hAnsi="Arial" w:cs="Arial"/>
                <w:sz w:val="20"/>
                <w:szCs w:val="20"/>
              </w:rPr>
            </w:pPr>
            <w:r w:rsidRPr="00B35CA1">
              <w:rPr>
                <w:rFonts w:ascii="Arial" w:hAnsi="Arial" w:cs="Arial"/>
                <w:sz w:val="20"/>
                <w:szCs w:val="20"/>
              </w:rPr>
              <w:t>Where non-adjusting events after the reporting date could influence the economic decisions of users taken on the basis of the financial statements, has the entity disclosed the following for each material category of non-adjusting event after the reporting date:</w:t>
            </w:r>
          </w:p>
        </w:tc>
        <w:tc>
          <w:tcPr>
            <w:tcW w:w="631" w:type="pct"/>
            <w:gridSpan w:val="3"/>
          </w:tcPr>
          <w:p w14:paraId="14D05CA3" w14:textId="77777777" w:rsidR="00B35CA1" w:rsidRDefault="00000000" w:rsidP="00B35CA1">
            <w:pPr>
              <w:spacing w:before="60" w:after="60"/>
              <w:rPr>
                <w:rFonts w:ascii="Arial" w:hAnsi="Arial" w:cs="Arial"/>
                <w:sz w:val="20"/>
                <w:szCs w:val="20"/>
              </w:rPr>
            </w:pPr>
            <w:sdt>
              <w:sdtPr>
                <w:rPr>
                  <w:rFonts w:ascii="Arial" w:hAnsi="Arial" w:cs="Arial"/>
                  <w:sz w:val="20"/>
                  <w:szCs w:val="20"/>
                </w:rPr>
                <w:id w:val="-1657835958"/>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N/A</w:t>
            </w:r>
          </w:p>
          <w:p w14:paraId="75C3F7AF" w14:textId="1F746ED7" w:rsidR="00B35CA1" w:rsidRDefault="00B35CA1" w:rsidP="00B35CA1">
            <w:pPr>
              <w:spacing w:before="60" w:after="60"/>
              <w:rPr>
                <w:rFonts w:ascii="MS Gothic" w:eastAsia="MS Gothic" w:hAnsi="MS Gothic" w:cs="Arial"/>
                <w:sz w:val="20"/>
                <w:szCs w:val="20"/>
              </w:rPr>
            </w:pPr>
          </w:p>
        </w:tc>
        <w:tc>
          <w:tcPr>
            <w:tcW w:w="650" w:type="pct"/>
            <w:gridSpan w:val="4"/>
          </w:tcPr>
          <w:p w14:paraId="7A01E005" w14:textId="07049B77" w:rsidR="00B35CA1" w:rsidRDefault="00B35CA1" w:rsidP="00B35CA1">
            <w:pPr>
              <w:spacing w:before="60" w:after="60"/>
              <w:rPr>
                <w:rFonts w:ascii="Arial" w:hAnsi="Arial" w:cs="Arial"/>
                <w:sz w:val="20"/>
                <w:szCs w:val="20"/>
              </w:rPr>
            </w:pPr>
            <w:r>
              <w:rPr>
                <w:rFonts w:ascii="Arial" w:hAnsi="Arial" w:cs="Arial"/>
                <w:sz w:val="20"/>
                <w:szCs w:val="20"/>
              </w:rPr>
              <w:t>14.27</w:t>
            </w:r>
          </w:p>
        </w:tc>
        <w:sdt>
          <w:sdtPr>
            <w:rPr>
              <w:rFonts w:ascii="Arial" w:hAnsi="Arial" w:cs="Arial"/>
              <w:sz w:val="20"/>
              <w:szCs w:val="20"/>
            </w:rPr>
            <w:id w:val="930081881"/>
            <w:placeholder>
              <w:docPart w:val="DefaultPlaceholder_-1854013440"/>
            </w:placeholder>
            <w:showingPlcHdr/>
          </w:sdtPr>
          <w:sdtContent>
            <w:tc>
              <w:tcPr>
                <w:tcW w:w="1104" w:type="pct"/>
              </w:tcPr>
              <w:p w14:paraId="34FC0BF0" w14:textId="3B632539" w:rsidR="00B35CA1" w:rsidRPr="00983410" w:rsidRDefault="00E0271A" w:rsidP="00B35CA1">
                <w:pPr>
                  <w:spacing w:before="60" w:after="60"/>
                  <w:rPr>
                    <w:rFonts w:ascii="Arial" w:hAnsi="Arial" w:cs="Arial"/>
                    <w:sz w:val="20"/>
                    <w:szCs w:val="20"/>
                  </w:rPr>
                </w:pPr>
                <w:r w:rsidRPr="002C72EA">
                  <w:rPr>
                    <w:rStyle w:val="PlaceholderText"/>
                  </w:rPr>
                  <w:t>Click or tap here to enter text.</w:t>
                </w:r>
              </w:p>
            </w:tc>
          </w:sdtContent>
        </w:sdt>
      </w:tr>
      <w:tr w:rsidR="00B35CA1" w:rsidRPr="00983410" w14:paraId="4CFB3B6D" w14:textId="77777777" w:rsidTr="00527578">
        <w:tc>
          <w:tcPr>
            <w:tcW w:w="547" w:type="pct"/>
          </w:tcPr>
          <w:p w14:paraId="36AC1194" w14:textId="77777777" w:rsidR="00B35CA1" w:rsidRPr="00B35CA1" w:rsidRDefault="00B35CA1" w:rsidP="00B35CA1">
            <w:pPr>
              <w:spacing w:before="60" w:after="60"/>
              <w:rPr>
                <w:rFonts w:ascii="Arial" w:eastAsia="Times New Roman" w:hAnsi="Arial" w:cs="Arial"/>
                <w:b/>
                <w:color w:val="C0504D"/>
                <w:sz w:val="20"/>
                <w:szCs w:val="20"/>
                <w:lang w:eastAsia="en-GB"/>
              </w:rPr>
            </w:pPr>
          </w:p>
        </w:tc>
        <w:tc>
          <w:tcPr>
            <w:tcW w:w="2068" w:type="pct"/>
            <w:gridSpan w:val="5"/>
          </w:tcPr>
          <w:p w14:paraId="022B3AAE" w14:textId="4C4D2D55" w:rsidR="00B35CA1" w:rsidRPr="00E96AA0" w:rsidRDefault="00B35CA1" w:rsidP="0060763B">
            <w:pPr>
              <w:pStyle w:val="ListParagraph"/>
              <w:numPr>
                <w:ilvl w:val="0"/>
                <w:numId w:val="238"/>
              </w:numPr>
              <w:spacing w:before="60" w:after="60"/>
              <w:contextualSpacing w:val="0"/>
              <w:jc w:val="left"/>
              <w:rPr>
                <w:rFonts w:ascii="Arial" w:hAnsi="Arial" w:cs="Arial"/>
                <w:sz w:val="20"/>
                <w:szCs w:val="20"/>
              </w:rPr>
            </w:pPr>
            <w:r w:rsidRPr="00B35CA1">
              <w:rPr>
                <w:rFonts w:ascii="Arial" w:hAnsi="Arial" w:cs="Arial"/>
                <w:sz w:val="20"/>
                <w:szCs w:val="20"/>
              </w:rPr>
              <w:t>the nature of the event</w:t>
            </w:r>
          </w:p>
        </w:tc>
        <w:tc>
          <w:tcPr>
            <w:tcW w:w="631" w:type="pct"/>
            <w:gridSpan w:val="3"/>
          </w:tcPr>
          <w:p w14:paraId="187E8BF2" w14:textId="77777777" w:rsidR="00B35CA1" w:rsidRDefault="00000000" w:rsidP="00B35CA1">
            <w:pPr>
              <w:spacing w:before="60" w:after="60"/>
              <w:rPr>
                <w:rFonts w:ascii="Arial" w:hAnsi="Arial" w:cs="Arial"/>
                <w:sz w:val="20"/>
                <w:szCs w:val="20"/>
              </w:rPr>
            </w:pPr>
            <w:sdt>
              <w:sdtPr>
                <w:rPr>
                  <w:rFonts w:ascii="Arial" w:hAnsi="Arial" w:cs="Arial"/>
                  <w:sz w:val="20"/>
                  <w:szCs w:val="20"/>
                </w:rPr>
                <w:id w:val="1866946878"/>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sidRPr="00983410">
              <w:rPr>
                <w:rFonts w:ascii="Arial" w:hAnsi="Arial" w:cs="Arial"/>
                <w:sz w:val="20"/>
                <w:szCs w:val="20"/>
              </w:rPr>
              <w:t>Yes</w:t>
            </w:r>
          </w:p>
          <w:p w14:paraId="4F76C581" w14:textId="49CB7544" w:rsidR="00B35CA1" w:rsidRDefault="00000000" w:rsidP="00B35CA1">
            <w:pPr>
              <w:spacing w:before="60" w:after="60"/>
              <w:rPr>
                <w:rFonts w:ascii="MS Gothic" w:eastAsia="MS Gothic" w:hAnsi="MS Gothic" w:cs="Arial"/>
                <w:sz w:val="20"/>
                <w:szCs w:val="20"/>
              </w:rPr>
            </w:pPr>
            <w:sdt>
              <w:sdtPr>
                <w:rPr>
                  <w:rFonts w:ascii="Arial" w:hAnsi="Arial" w:cs="Arial"/>
                  <w:sz w:val="20"/>
                  <w:szCs w:val="20"/>
                </w:rPr>
                <w:id w:val="41792621"/>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No</w:t>
            </w:r>
          </w:p>
        </w:tc>
        <w:tc>
          <w:tcPr>
            <w:tcW w:w="650" w:type="pct"/>
            <w:gridSpan w:val="4"/>
          </w:tcPr>
          <w:p w14:paraId="1A83CAB9" w14:textId="7D0E7051" w:rsidR="00B35CA1" w:rsidRDefault="00B35CA1" w:rsidP="00B35CA1">
            <w:pPr>
              <w:spacing w:before="60" w:after="60"/>
              <w:rPr>
                <w:rFonts w:ascii="Arial" w:hAnsi="Arial" w:cs="Arial"/>
                <w:sz w:val="20"/>
                <w:szCs w:val="20"/>
              </w:rPr>
            </w:pPr>
            <w:r>
              <w:rPr>
                <w:rFonts w:ascii="Arial" w:hAnsi="Arial" w:cs="Arial"/>
                <w:sz w:val="20"/>
                <w:szCs w:val="20"/>
              </w:rPr>
              <w:t>14.27(a)</w:t>
            </w:r>
          </w:p>
        </w:tc>
        <w:sdt>
          <w:sdtPr>
            <w:rPr>
              <w:rFonts w:ascii="Arial" w:hAnsi="Arial" w:cs="Arial"/>
              <w:sz w:val="20"/>
              <w:szCs w:val="20"/>
            </w:rPr>
            <w:id w:val="256265183"/>
            <w:placeholder>
              <w:docPart w:val="DefaultPlaceholder_-1854013440"/>
            </w:placeholder>
            <w:showingPlcHdr/>
          </w:sdtPr>
          <w:sdtContent>
            <w:tc>
              <w:tcPr>
                <w:tcW w:w="1104" w:type="pct"/>
              </w:tcPr>
              <w:p w14:paraId="4D04D20E" w14:textId="7B38974B" w:rsidR="00B35CA1" w:rsidRPr="00983410" w:rsidRDefault="00E0271A" w:rsidP="00B35CA1">
                <w:pPr>
                  <w:spacing w:before="60" w:after="60"/>
                  <w:rPr>
                    <w:rFonts w:ascii="Arial" w:hAnsi="Arial" w:cs="Arial"/>
                    <w:sz w:val="20"/>
                    <w:szCs w:val="20"/>
                  </w:rPr>
                </w:pPr>
                <w:r w:rsidRPr="002C72EA">
                  <w:rPr>
                    <w:rStyle w:val="PlaceholderText"/>
                  </w:rPr>
                  <w:t>Click or tap here to enter text.</w:t>
                </w:r>
              </w:p>
            </w:tc>
          </w:sdtContent>
        </w:sdt>
      </w:tr>
      <w:tr w:rsidR="00B35CA1" w:rsidRPr="00983410" w14:paraId="1AFC0E43" w14:textId="77777777" w:rsidTr="00527578">
        <w:tc>
          <w:tcPr>
            <w:tcW w:w="547" w:type="pct"/>
          </w:tcPr>
          <w:p w14:paraId="375E884D" w14:textId="77777777" w:rsidR="00B35CA1" w:rsidRPr="00B35CA1" w:rsidRDefault="00B35CA1" w:rsidP="00B35CA1">
            <w:pPr>
              <w:spacing w:before="60" w:after="60"/>
              <w:rPr>
                <w:rFonts w:ascii="Arial" w:eastAsia="Times New Roman" w:hAnsi="Arial" w:cs="Arial"/>
                <w:b/>
                <w:color w:val="C0504D"/>
                <w:sz w:val="20"/>
                <w:szCs w:val="20"/>
                <w:lang w:eastAsia="en-GB"/>
              </w:rPr>
            </w:pPr>
          </w:p>
        </w:tc>
        <w:tc>
          <w:tcPr>
            <w:tcW w:w="2068" w:type="pct"/>
            <w:gridSpan w:val="5"/>
          </w:tcPr>
          <w:p w14:paraId="409FCD63" w14:textId="31EE781E" w:rsidR="00B35CA1" w:rsidRPr="00E96AA0" w:rsidRDefault="00B35CA1" w:rsidP="0060763B">
            <w:pPr>
              <w:pStyle w:val="ListParagraph"/>
              <w:numPr>
                <w:ilvl w:val="0"/>
                <w:numId w:val="238"/>
              </w:numPr>
              <w:spacing w:before="60" w:after="60"/>
              <w:contextualSpacing w:val="0"/>
              <w:jc w:val="left"/>
              <w:rPr>
                <w:rFonts w:ascii="Arial" w:hAnsi="Arial" w:cs="Arial"/>
                <w:sz w:val="20"/>
                <w:szCs w:val="20"/>
              </w:rPr>
            </w:pPr>
            <w:r w:rsidRPr="00B35CA1">
              <w:rPr>
                <w:rFonts w:ascii="Arial" w:hAnsi="Arial" w:cs="Arial"/>
                <w:sz w:val="20"/>
                <w:szCs w:val="20"/>
              </w:rPr>
              <w:t>an estimate of its financial effect, or a statement that such an estimate cannot be made?</w:t>
            </w:r>
          </w:p>
        </w:tc>
        <w:tc>
          <w:tcPr>
            <w:tcW w:w="631" w:type="pct"/>
            <w:gridSpan w:val="3"/>
          </w:tcPr>
          <w:p w14:paraId="1D5E8DF1" w14:textId="77777777" w:rsidR="00B35CA1" w:rsidRDefault="00000000" w:rsidP="00B35CA1">
            <w:pPr>
              <w:spacing w:before="60" w:after="60"/>
              <w:rPr>
                <w:rFonts w:ascii="Arial" w:hAnsi="Arial" w:cs="Arial"/>
                <w:sz w:val="20"/>
                <w:szCs w:val="20"/>
              </w:rPr>
            </w:pPr>
            <w:sdt>
              <w:sdtPr>
                <w:rPr>
                  <w:rFonts w:ascii="Arial" w:hAnsi="Arial" w:cs="Arial"/>
                  <w:sz w:val="20"/>
                  <w:szCs w:val="20"/>
                </w:rPr>
                <w:id w:val="542800810"/>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sidRPr="00983410">
              <w:rPr>
                <w:rFonts w:ascii="Arial" w:hAnsi="Arial" w:cs="Arial"/>
                <w:sz w:val="20"/>
                <w:szCs w:val="20"/>
              </w:rPr>
              <w:t>Yes</w:t>
            </w:r>
          </w:p>
          <w:p w14:paraId="4D971985" w14:textId="4F782107" w:rsidR="00B35CA1" w:rsidRDefault="00000000" w:rsidP="00B35CA1">
            <w:pPr>
              <w:spacing w:before="60" w:after="60"/>
              <w:rPr>
                <w:rFonts w:ascii="MS Gothic" w:eastAsia="MS Gothic" w:hAnsi="MS Gothic" w:cs="Arial"/>
                <w:sz w:val="20"/>
                <w:szCs w:val="20"/>
              </w:rPr>
            </w:pPr>
            <w:sdt>
              <w:sdtPr>
                <w:rPr>
                  <w:rFonts w:ascii="Arial" w:hAnsi="Arial" w:cs="Arial"/>
                  <w:sz w:val="20"/>
                  <w:szCs w:val="20"/>
                </w:rPr>
                <w:id w:val="-1928033175"/>
                <w14:checkbox>
                  <w14:checked w14:val="0"/>
                  <w14:checkedState w14:val="2612" w14:font="MS Gothic"/>
                  <w14:uncheckedState w14:val="2610" w14:font="MS Gothic"/>
                </w14:checkbox>
              </w:sdtPr>
              <w:sdtContent>
                <w:r w:rsidR="00B35CA1">
                  <w:rPr>
                    <w:rFonts w:ascii="MS Gothic" w:eastAsia="MS Gothic" w:hAnsi="MS Gothic" w:cs="Arial" w:hint="eastAsia"/>
                    <w:sz w:val="20"/>
                    <w:szCs w:val="20"/>
                  </w:rPr>
                  <w:t>☐</w:t>
                </w:r>
              </w:sdtContent>
            </w:sdt>
            <w:r w:rsidR="00B35CA1">
              <w:rPr>
                <w:rFonts w:ascii="Arial" w:hAnsi="Arial" w:cs="Arial"/>
                <w:sz w:val="20"/>
                <w:szCs w:val="20"/>
              </w:rPr>
              <w:t>No</w:t>
            </w:r>
          </w:p>
        </w:tc>
        <w:tc>
          <w:tcPr>
            <w:tcW w:w="650" w:type="pct"/>
            <w:gridSpan w:val="4"/>
          </w:tcPr>
          <w:p w14:paraId="38BAD2E4" w14:textId="6D5718C4" w:rsidR="00B35CA1" w:rsidRDefault="00B35CA1" w:rsidP="00B35CA1">
            <w:pPr>
              <w:spacing w:before="60" w:after="60"/>
              <w:rPr>
                <w:rFonts w:ascii="Arial" w:hAnsi="Arial" w:cs="Arial"/>
                <w:sz w:val="20"/>
                <w:szCs w:val="20"/>
              </w:rPr>
            </w:pPr>
            <w:r>
              <w:rPr>
                <w:rFonts w:ascii="Arial" w:hAnsi="Arial" w:cs="Arial"/>
                <w:sz w:val="20"/>
                <w:szCs w:val="20"/>
              </w:rPr>
              <w:t>14.27(b)</w:t>
            </w:r>
          </w:p>
        </w:tc>
        <w:sdt>
          <w:sdtPr>
            <w:rPr>
              <w:rFonts w:ascii="Arial" w:hAnsi="Arial" w:cs="Arial"/>
              <w:sz w:val="20"/>
              <w:szCs w:val="20"/>
            </w:rPr>
            <w:id w:val="-1948000222"/>
            <w:placeholder>
              <w:docPart w:val="DefaultPlaceholder_-1854013440"/>
            </w:placeholder>
            <w:showingPlcHdr/>
          </w:sdtPr>
          <w:sdtContent>
            <w:tc>
              <w:tcPr>
                <w:tcW w:w="1104" w:type="pct"/>
              </w:tcPr>
              <w:p w14:paraId="72394AEB" w14:textId="7315BBD1" w:rsidR="00B35CA1" w:rsidRPr="00983410" w:rsidRDefault="00E0271A" w:rsidP="00B35CA1">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3F4907F1" w14:textId="77777777" w:rsidTr="00D80C42">
        <w:tc>
          <w:tcPr>
            <w:tcW w:w="547" w:type="pct"/>
            <w:shd w:val="clear" w:color="auto" w:fill="D9D9D9" w:themeFill="background1" w:themeFillShade="D9"/>
          </w:tcPr>
          <w:p w14:paraId="2C561311" w14:textId="77777777" w:rsidR="00520E25" w:rsidRPr="003D2D71" w:rsidRDefault="00520E25"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7D263EED" w14:textId="1479E036" w:rsidR="00520E25" w:rsidRPr="005F5F62" w:rsidRDefault="00520E25" w:rsidP="00DB7117">
            <w:pPr>
              <w:pStyle w:val="Heading3"/>
              <w:spacing w:before="60" w:after="60"/>
              <w:rPr>
                <w:rFonts w:ascii="Arial" w:eastAsia="Times New Roman" w:hAnsi="Arial" w:cs="Arial"/>
                <w:color w:val="C0504D"/>
                <w:sz w:val="20"/>
                <w:szCs w:val="20"/>
                <w:lang w:eastAsia="en-GB"/>
              </w:rPr>
            </w:pPr>
            <w:bookmarkStart w:id="877" w:name="_Toc44412879"/>
            <w:bookmarkStart w:id="878" w:name="_Toc44440982"/>
            <w:bookmarkStart w:id="879" w:name="_Toc44441161"/>
            <w:bookmarkStart w:id="880" w:name="_Toc44441377"/>
            <w:bookmarkStart w:id="881" w:name="_Toc44501388"/>
            <w:bookmarkStart w:id="882" w:name="_Toc44501491"/>
            <w:bookmarkStart w:id="883" w:name="_Toc44501615"/>
            <w:bookmarkStart w:id="884" w:name="_Toc44502299"/>
            <w:bookmarkStart w:id="885" w:name="_Toc44508765"/>
            <w:bookmarkStart w:id="886" w:name="_Toc44514021"/>
            <w:bookmarkStart w:id="887" w:name="_Toc65677101"/>
            <w:r>
              <w:rPr>
                <w:rFonts w:ascii="Arial" w:eastAsia="Times New Roman" w:hAnsi="Arial" w:cs="Arial"/>
                <w:b/>
                <w:color w:val="C0504D"/>
                <w:sz w:val="20"/>
                <w:szCs w:val="20"/>
                <w:lang w:eastAsia="en-GB"/>
              </w:rPr>
              <w:t>Segment Reporting (GRAP 18)</w:t>
            </w:r>
            <w:bookmarkEnd w:id="877"/>
            <w:bookmarkEnd w:id="878"/>
            <w:bookmarkEnd w:id="879"/>
            <w:bookmarkEnd w:id="880"/>
            <w:bookmarkEnd w:id="881"/>
            <w:bookmarkEnd w:id="882"/>
            <w:bookmarkEnd w:id="883"/>
            <w:bookmarkEnd w:id="884"/>
            <w:bookmarkEnd w:id="885"/>
            <w:bookmarkEnd w:id="886"/>
            <w:bookmarkEnd w:id="887"/>
          </w:p>
        </w:tc>
      </w:tr>
      <w:tr w:rsidR="00520E25" w:rsidRPr="00983410" w14:paraId="51B861B9" w14:textId="77777777" w:rsidTr="00D80C42">
        <w:tc>
          <w:tcPr>
            <w:tcW w:w="547" w:type="pct"/>
          </w:tcPr>
          <w:p w14:paraId="6FC271C1"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77A165A" w14:textId="0097D401" w:rsidR="00520E25" w:rsidRPr="00983410" w:rsidRDefault="00520E25" w:rsidP="0000478C">
            <w:pPr>
              <w:spacing w:before="60" w:after="60"/>
              <w:jc w:val="both"/>
              <w:rPr>
                <w:rFonts w:ascii="Arial" w:hAnsi="Arial" w:cs="Arial"/>
                <w:sz w:val="20"/>
                <w:szCs w:val="20"/>
              </w:rPr>
            </w:pPr>
            <w:r w:rsidRPr="00E96AA0">
              <w:rPr>
                <w:rFonts w:ascii="Arial" w:hAnsi="Arial" w:cs="Arial"/>
                <w:b/>
                <w:sz w:val="20"/>
                <w:szCs w:val="20"/>
              </w:rPr>
              <w:t>NOTE:</w:t>
            </w:r>
            <w:r>
              <w:rPr>
                <w:rFonts w:ascii="Arial" w:hAnsi="Arial" w:cs="Arial"/>
                <w:sz w:val="20"/>
                <w:szCs w:val="20"/>
              </w:rPr>
              <w:t xml:space="preserve">  </w:t>
            </w:r>
            <w:r w:rsidRPr="00E96AA0">
              <w:rPr>
                <w:rFonts w:ascii="Arial" w:hAnsi="Arial" w:cs="Arial"/>
                <w:sz w:val="20"/>
                <w:szCs w:val="20"/>
              </w:rPr>
              <w:t>where both consolidated financial statements of a government or other economic entity and the separate financial statements of the parent entity are presented together, segment information need be presented only on the basis of the consoli</w:t>
            </w:r>
            <w:r>
              <w:rPr>
                <w:rFonts w:ascii="Arial" w:hAnsi="Arial" w:cs="Arial"/>
                <w:sz w:val="20"/>
                <w:szCs w:val="20"/>
              </w:rPr>
              <w:t>dated financial statements [18.4</w:t>
            </w:r>
            <w:r w:rsidRPr="00E96AA0">
              <w:rPr>
                <w:rFonts w:ascii="Arial" w:hAnsi="Arial" w:cs="Arial"/>
                <w:sz w:val="20"/>
                <w:szCs w:val="20"/>
              </w:rPr>
              <w:t>].</w:t>
            </w:r>
          </w:p>
        </w:tc>
      </w:tr>
      <w:tr w:rsidR="00927A12" w:rsidRPr="00983410" w14:paraId="292B2F7C" w14:textId="77777777" w:rsidTr="00527578">
        <w:tc>
          <w:tcPr>
            <w:tcW w:w="547" w:type="pct"/>
          </w:tcPr>
          <w:p w14:paraId="10C34239"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DD04BF7" w14:textId="351BF346" w:rsidR="00520E25" w:rsidRPr="003D2D71" w:rsidRDefault="00520E25" w:rsidP="00520E25">
            <w:pPr>
              <w:spacing w:before="60" w:after="60"/>
              <w:rPr>
                <w:rFonts w:ascii="Arial" w:hAnsi="Arial" w:cs="Arial"/>
                <w:sz w:val="20"/>
                <w:szCs w:val="20"/>
              </w:rPr>
            </w:pPr>
            <w:r w:rsidRPr="00E96AA0">
              <w:rPr>
                <w:rFonts w:ascii="Arial" w:hAnsi="Arial" w:cs="Arial"/>
                <w:sz w:val="20"/>
                <w:szCs w:val="20"/>
              </w:rPr>
              <w:t>Have the entity’s separate segments been identified?</w:t>
            </w:r>
          </w:p>
        </w:tc>
        <w:tc>
          <w:tcPr>
            <w:tcW w:w="631" w:type="pct"/>
            <w:gridSpan w:val="3"/>
          </w:tcPr>
          <w:p w14:paraId="293F2FAB" w14:textId="77777777" w:rsidR="00520E25" w:rsidRDefault="00000000" w:rsidP="00520E25">
            <w:pPr>
              <w:spacing w:before="60" w:after="60"/>
              <w:rPr>
                <w:rFonts w:ascii="Arial" w:hAnsi="Arial" w:cs="Arial"/>
                <w:sz w:val="20"/>
                <w:szCs w:val="20"/>
              </w:rPr>
            </w:pPr>
            <w:sdt>
              <w:sdtPr>
                <w:rPr>
                  <w:rFonts w:ascii="Arial" w:hAnsi="Arial" w:cs="Arial"/>
                  <w:sz w:val="20"/>
                  <w:szCs w:val="20"/>
                </w:rPr>
                <w:id w:val="24492706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78148577" w14:textId="77777777" w:rsidR="00520E25" w:rsidRDefault="00000000" w:rsidP="00520E25">
            <w:pPr>
              <w:spacing w:before="60" w:after="60"/>
              <w:rPr>
                <w:rFonts w:ascii="Arial" w:hAnsi="Arial" w:cs="Arial"/>
                <w:sz w:val="20"/>
                <w:szCs w:val="20"/>
              </w:rPr>
            </w:pPr>
            <w:sdt>
              <w:sdtPr>
                <w:rPr>
                  <w:rFonts w:ascii="Arial" w:hAnsi="Arial" w:cs="Arial"/>
                  <w:sz w:val="20"/>
                  <w:szCs w:val="20"/>
                </w:rPr>
                <w:id w:val="38923484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2AFF129B" w14:textId="465117F9"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23492366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16798FEA" w14:textId="30117B1B" w:rsidR="00520E25" w:rsidRDefault="00520E25" w:rsidP="00520E25">
            <w:pPr>
              <w:spacing w:before="60" w:after="60"/>
              <w:rPr>
                <w:rFonts w:ascii="Arial" w:hAnsi="Arial" w:cs="Arial"/>
                <w:sz w:val="20"/>
                <w:szCs w:val="20"/>
              </w:rPr>
            </w:pPr>
            <w:r>
              <w:rPr>
                <w:rFonts w:ascii="Arial" w:hAnsi="Arial" w:cs="Arial"/>
                <w:sz w:val="20"/>
                <w:szCs w:val="20"/>
              </w:rPr>
              <w:t>18.10</w:t>
            </w:r>
          </w:p>
        </w:tc>
        <w:sdt>
          <w:sdtPr>
            <w:rPr>
              <w:rFonts w:ascii="Arial" w:hAnsi="Arial" w:cs="Arial"/>
              <w:sz w:val="20"/>
              <w:szCs w:val="20"/>
            </w:rPr>
            <w:id w:val="784937647"/>
            <w:placeholder>
              <w:docPart w:val="DefaultPlaceholder_-1854013440"/>
            </w:placeholder>
            <w:showingPlcHdr/>
          </w:sdtPr>
          <w:sdtContent>
            <w:tc>
              <w:tcPr>
                <w:tcW w:w="1104" w:type="pct"/>
              </w:tcPr>
              <w:p w14:paraId="5092C20C" w14:textId="5CC3F4BE"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4279C63E" w14:textId="77777777" w:rsidTr="00527578">
        <w:tc>
          <w:tcPr>
            <w:tcW w:w="547" w:type="pct"/>
          </w:tcPr>
          <w:p w14:paraId="31870CF0"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5083246" w14:textId="16CE92DA" w:rsidR="00520E25" w:rsidRPr="003D2D71" w:rsidRDefault="00520E25" w:rsidP="00520E25">
            <w:pPr>
              <w:spacing w:before="60" w:after="60"/>
              <w:rPr>
                <w:rFonts w:ascii="Arial" w:hAnsi="Arial" w:cs="Arial"/>
                <w:sz w:val="20"/>
                <w:szCs w:val="20"/>
              </w:rPr>
            </w:pPr>
            <w:r>
              <w:rPr>
                <w:rFonts w:ascii="Arial" w:hAnsi="Arial" w:cs="Arial"/>
                <w:sz w:val="20"/>
                <w:szCs w:val="20"/>
              </w:rPr>
              <w:t xml:space="preserve">Has the entity reported information about each segment identified in accordance with GRAP 18 separately or in aggregate? </w:t>
            </w:r>
          </w:p>
        </w:tc>
        <w:tc>
          <w:tcPr>
            <w:tcW w:w="631" w:type="pct"/>
            <w:gridSpan w:val="3"/>
          </w:tcPr>
          <w:p w14:paraId="5D4B106A"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20135884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23C19A83" w14:textId="77777777" w:rsidR="00520E25" w:rsidRDefault="00000000" w:rsidP="00520E25">
            <w:pPr>
              <w:spacing w:before="60" w:after="60"/>
              <w:rPr>
                <w:rFonts w:ascii="Arial" w:hAnsi="Arial" w:cs="Arial"/>
                <w:sz w:val="20"/>
                <w:szCs w:val="20"/>
              </w:rPr>
            </w:pPr>
            <w:sdt>
              <w:sdtPr>
                <w:rPr>
                  <w:rFonts w:ascii="Arial" w:hAnsi="Arial" w:cs="Arial"/>
                  <w:sz w:val="20"/>
                  <w:szCs w:val="20"/>
                </w:rPr>
                <w:id w:val="35431823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467D6E29" w14:textId="55514B8F"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96847573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54F806B7" w14:textId="2ACCA117" w:rsidR="00520E25" w:rsidRDefault="00520E25" w:rsidP="00520E25">
            <w:pPr>
              <w:spacing w:before="60" w:after="60"/>
              <w:rPr>
                <w:rFonts w:ascii="Arial" w:hAnsi="Arial" w:cs="Arial"/>
                <w:sz w:val="20"/>
                <w:szCs w:val="20"/>
              </w:rPr>
            </w:pPr>
            <w:r>
              <w:rPr>
                <w:rFonts w:ascii="Arial" w:hAnsi="Arial" w:cs="Arial"/>
                <w:sz w:val="20"/>
                <w:szCs w:val="20"/>
              </w:rPr>
              <w:t>18.14</w:t>
            </w:r>
          </w:p>
        </w:tc>
        <w:sdt>
          <w:sdtPr>
            <w:rPr>
              <w:rFonts w:ascii="Arial" w:hAnsi="Arial" w:cs="Arial"/>
              <w:sz w:val="20"/>
              <w:szCs w:val="20"/>
            </w:rPr>
            <w:id w:val="-1638800616"/>
            <w:placeholder>
              <w:docPart w:val="DefaultPlaceholder_-1854013440"/>
            </w:placeholder>
            <w:showingPlcHdr/>
          </w:sdtPr>
          <w:sdtContent>
            <w:tc>
              <w:tcPr>
                <w:tcW w:w="1104" w:type="pct"/>
              </w:tcPr>
              <w:p w14:paraId="4A2682EE" w14:textId="3A8A94C0"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69DCD100" w14:textId="77777777" w:rsidTr="00D80C42">
        <w:tc>
          <w:tcPr>
            <w:tcW w:w="547" w:type="pct"/>
          </w:tcPr>
          <w:p w14:paraId="44EDBE23"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743329F0" w14:textId="416BC325" w:rsidR="00520E25" w:rsidRPr="00983410" w:rsidRDefault="00520E25" w:rsidP="0000478C">
            <w:pPr>
              <w:spacing w:before="60" w:after="60"/>
              <w:jc w:val="both"/>
              <w:rPr>
                <w:rFonts w:ascii="Arial" w:hAnsi="Arial" w:cs="Arial"/>
                <w:sz w:val="20"/>
                <w:szCs w:val="20"/>
              </w:rPr>
            </w:pPr>
            <w:r w:rsidRPr="00F26D67">
              <w:rPr>
                <w:rFonts w:ascii="Arial" w:hAnsi="Arial" w:cs="Arial"/>
                <w:b/>
                <w:sz w:val="20"/>
                <w:szCs w:val="20"/>
              </w:rPr>
              <w:t>NOTE:</w:t>
            </w:r>
            <w:r>
              <w:rPr>
                <w:rFonts w:ascii="Arial" w:hAnsi="Arial" w:cs="Arial"/>
                <w:sz w:val="20"/>
                <w:szCs w:val="20"/>
              </w:rPr>
              <w:t xml:space="preserve">  an entity may combine segments if the segments have similar economic characteristics and share a majority of the aggregation criteria listed in GRAP 18.16 or are individually significant and a practical limit has been reached in accordance with GRAP 18.17 [18.15]</w:t>
            </w:r>
          </w:p>
        </w:tc>
      </w:tr>
      <w:tr w:rsidR="00927A12" w:rsidRPr="00983410" w14:paraId="47389782" w14:textId="77777777" w:rsidTr="00527578">
        <w:tc>
          <w:tcPr>
            <w:tcW w:w="547" w:type="pct"/>
          </w:tcPr>
          <w:p w14:paraId="47C46355"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542381A7" w14:textId="5B3BE8E3" w:rsidR="00520E25" w:rsidRPr="003D2D71" w:rsidRDefault="00520E25" w:rsidP="00520E25">
            <w:pPr>
              <w:spacing w:before="60" w:after="60"/>
              <w:rPr>
                <w:rFonts w:ascii="Arial" w:hAnsi="Arial" w:cs="Arial"/>
                <w:sz w:val="20"/>
                <w:szCs w:val="20"/>
              </w:rPr>
            </w:pPr>
            <w:r>
              <w:rPr>
                <w:rFonts w:ascii="Arial" w:hAnsi="Arial" w:cs="Arial"/>
                <w:sz w:val="20"/>
                <w:szCs w:val="20"/>
              </w:rPr>
              <w:t>Where the entity has restructured its internal organisation in a manner that causes the composition of its reportable segments to change, has the corresponding information for earlier periods been restated?</w:t>
            </w:r>
          </w:p>
        </w:tc>
        <w:tc>
          <w:tcPr>
            <w:tcW w:w="631" w:type="pct"/>
            <w:gridSpan w:val="3"/>
          </w:tcPr>
          <w:p w14:paraId="246239CA" w14:textId="77777777" w:rsidR="00520E25" w:rsidRDefault="00000000" w:rsidP="00520E25">
            <w:pPr>
              <w:spacing w:before="60" w:after="60"/>
              <w:rPr>
                <w:rFonts w:ascii="Arial" w:hAnsi="Arial" w:cs="Arial"/>
                <w:sz w:val="20"/>
                <w:szCs w:val="20"/>
              </w:rPr>
            </w:pPr>
            <w:sdt>
              <w:sdtPr>
                <w:rPr>
                  <w:rFonts w:ascii="Arial" w:hAnsi="Arial" w:cs="Arial"/>
                  <w:sz w:val="20"/>
                  <w:szCs w:val="20"/>
                </w:rPr>
                <w:id w:val="40287787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674FAE62"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59936676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7131D256" w14:textId="76E1C1AF"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9138869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1F5F11F3" w14:textId="4DD05FD8" w:rsidR="00520E25" w:rsidRDefault="00520E25" w:rsidP="00520E25">
            <w:pPr>
              <w:spacing w:before="60" w:after="60"/>
              <w:rPr>
                <w:rFonts w:ascii="Arial" w:hAnsi="Arial" w:cs="Arial"/>
                <w:sz w:val="20"/>
                <w:szCs w:val="20"/>
              </w:rPr>
            </w:pPr>
            <w:r>
              <w:rPr>
                <w:rFonts w:ascii="Arial" w:hAnsi="Arial" w:cs="Arial"/>
                <w:sz w:val="20"/>
                <w:szCs w:val="20"/>
              </w:rPr>
              <w:t>18.28</w:t>
            </w:r>
          </w:p>
        </w:tc>
        <w:sdt>
          <w:sdtPr>
            <w:rPr>
              <w:rFonts w:ascii="Arial" w:hAnsi="Arial" w:cs="Arial"/>
              <w:sz w:val="20"/>
              <w:szCs w:val="20"/>
            </w:rPr>
            <w:id w:val="-957641170"/>
            <w:placeholder>
              <w:docPart w:val="DefaultPlaceholder_-1854013440"/>
            </w:placeholder>
            <w:showingPlcHdr/>
          </w:sdtPr>
          <w:sdtContent>
            <w:tc>
              <w:tcPr>
                <w:tcW w:w="1104" w:type="pct"/>
              </w:tcPr>
              <w:p w14:paraId="1D404F8D" w14:textId="6E4AAE3F"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4EE69398" w14:textId="77777777" w:rsidTr="00D80C42">
        <w:tc>
          <w:tcPr>
            <w:tcW w:w="547" w:type="pct"/>
          </w:tcPr>
          <w:p w14:paraId="79A19829"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916E89D" w14:textId="1A5B8083" w:rsidR="00520E25" w:rsidRPr="00983410" w:rsidRDefault="00520E25" w:rsidP="0000478C">
            <w:pPr>
              <w:spacing w:before="60" w:after="60"/>
              <w:jc w:val="both"/>
              <w:rPr>
                <w:rFonts w:ascii="Arial" w:hAnsi="Arial" w:cs="Arial"/>
                <w:sz w:val="20"/>
                <w:szCs w:val="20"/>
              </w:rPr>
            </w:pPr>
            <w:r w:rsidRPr="007F505F">
              <w:rPr>
                <w:rFonts w:ascii="Arial" w:hAnsi="Arial" w:cs="Arial"/>
                <w:b/>
                <w:sz w:val="20"/>
                <w:szCs w:val="20"/>
              </w:rPr>
              <w:t>NOTE:</w:t>
            </w:r>
            <w:r>
              <w:rPr>
                <w:rFonts w:ascii="Arial" w:hAnsi="Arial" w:cs="Arial"/>
                <w:sz w:val="20"/>
                <w:szCs w:val="20"/>
              </w:rPr>
              <w:t xml:space="preserve">  the corresponding information for earlier periods must be restated unless the information is not available and the cost to develop it would be excessive.  The determination of whether the information is not available and the cost to develop would be excessive is made for each individual item of disclosure.  [18.28]</w:t>
            </w:r>
          </w:p>
        </w:tc>
      </w:tr>
      <w:tr w:rsidR="00927A12" w:rsidRPr="00983410" w14:paraId="5C67DB9F" w14:textId="77777777" w:rsidTr="00527578">
        <w:tc>
          <w:tcPr>
            <w:tcW w:w="547" w:type="pct"/>
          </w:tcPr>
          <w:p w14:paraId="7E36AA74"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123628FE" w14:textId="5702B98B" w:rsidR="00520E25" w:rsidRPr="003D2D71" w:rsidRDefault="00520E25" w:rsidP="00520E25">
            <w:pPr>
              <w:spacing w:before="60" w:after="60"/>
              <w:rPr>
                <w:rFonts w:ascii="Arial" w:hAnsi="Arial" w:cs="Arial"/>
                <w:sz w:val="20"/>
                <w:szCs w:val="20"/>
              </w:rPr>
            </w:pPr>
            <w:r>
              <w:rPr>
                <w:rFonts w:ascii="Arial" w:hAnsi="Arial" w:cs="Arial"/>
                <w:sz w:val="20"/>
                <w:szCs w:val="20"/>
              </w:rPr>
              <w:t>Where the entity has restructured its internal organisation in a manner that causes the composition of its reportable segments to change, has the entity disclosed whether it has restated the corresponding items of segment information for earlier periods?</w:t>
            </w:r>
          </w:p>
        </w:tc>
        <w:tc>
          <w:tcPr>
            <w:tcW w:w="631" w:type="pct"/>
            <w:gridSpan w:val="3"/>
          </w:tcPr>
          <w:p w14:paraId="1E94EC2E"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10622675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52355CA7"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8784118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42CF4DB3" w14:textId="6430587E"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16292709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25E49310" w14:textId="2DBFD435" w:rsidR="00520E25" w:rsidRDefault="00520E25" w:rsidP="00520E25">
            <w:pPr>
              <w:spacing w:before="60" w:after="60"/>
              <w:rPr>
                <w:rFonts w:ascii="Arial" w:hAnsi="Arial" w:cs="Arial"/>
                <w:sz w:val="20"/>
                <w:szCs w:val="20"/>
              </w:rPr>
            </w:pPr>
            <w:r>
              <w:rPr>
                <w:rFonts w:ascii="Arial" w:hAnsi="Arial" w:cs="Arial"/>
                <w:sz w:val="20"/>
                <w:szCs w:val="20"/>
              </w:rPr>
              <w:t>18.28</w:t>
            </w:r>
          </w:p>
        </w:tc>
        <w:sdt>
          <w:sdtPr>
            <w:rPr>
              <w:rFonts w:ascii="Arial" w:hAnsi="Arial" w:cs="Arial"/>
              <w:sz w:val="20"/>
              <w:szCs w:val="20"/>
            </w:rPr>
            <w:id w:val="1059514232"/>
            <w:placeholder>
              <w:docPart w:val="DefaultPlaceholder_-1854013440"/>
            </w:placeholder>
            <w:showingPlcHdr/>
          </w:sdtPr>
          <w:sdtContent>
            <w:tc>
              <w:tcPr>
                <w:tcW w:w="1104" w:type="pct"/>
              </w:tcPr>
              <w:p w14:paraId="4CEA87C8" w14:textId="2D2DBCA7"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2EAA33C" w14:textId="77777777" w:rsidTr="00527578">
        <w:tc>
          <w:tcPr>
            <w:tcW w:w="547" w:type="pct"/>
          </w:tcPr>
          <w:p w14:paraId="57E8D587"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1A547A88" w14:textId="333CC774" w:rsidR="00520E25" w:rsidRPr="003D2D71" w:rsidRDefault="00520E25" w:rsidP="00520E25">
            <w:pPr>
              <w:spacing w:before="60" w:after="60"/>
              <w:rPr>
                <w:rFonts w:ascii="Arial" w:hAnsi="Arial" w:cs="Arial"/>
                <w:sz w:val="20"/>
                <w:szCs w:val="20"/>
              </w:rPr>
            </w:pPr>
            <w:r>
              <w:rPr>
                <w:rFonts w:ascii="Arial" w:hAnsi="Arial" w:cs="Arial"/>
                <w:sz w:val="20"/>
                <w:szCs w:val="20"/>
              </w:rPr>
              <w:t>If the entity has not restaged the corresponding items of segment information for earlier periods, has the entity disclosed segment information for the current period on both the old basis and the new basis?</w:t>
            </w:r>
          </w:p>
        </w:tc>
        <w:tc>
          <w:tcPr>
            <w:tcW w:w="631" w:type="pct"/>
            <w:gridSpan w:val="3"/>
          </w:tcPr>
          <w:p w14:paraId="3DBC6A9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40325355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0051ADE0"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39234653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5ED68C2" w14:textId="58881263"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323734273"/>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FD89A8A" w14:textId="773639A7" w:rsidR="00520E25" w:rsidRDefault="00520E25" w:rsidP="00520E25">
            <w:pPr>
              <w:spacing w:before="60" w:after="60"/>
              <w:rPr>
                <w:rFonts w:ascii="Arial" w:hAnsi="Arial" w:cs="Arial"/>
                <w:sz w:val="20"/>
                <w:szCs w:val="20"/>
              </w:rPr>
            </w:pPr>
            <w:r>
              <w:rPr>
                <w:rFonts w:ascii="Arial" w:hAnsi="Arial" w:cs="Arial"/>
                <w:sz w:val="20"/>
                <w:szCs w:val="20"/>
              </w:rPr>
              <w:t>18.29</w:t>
            </w:r>
          </w:p>
        </w:tc>
        <w:sdt>
          <w:sdtPr>
            <w:rPr>
              <w:rFonts w:ascii="Arial" w:hAnsi="Arial" w:cs="Arial"/>
              <w:sz w:val="20"/>
              <w:szCs w:val="20"/>
            </w:rPr>
            <w:id w:val="-1980456795"/>
            <w:placeholder>
              <w:docPart w:val="DefaultPlaceholder_-1854013440"/>
            </w:placeholder>
            <w:showingPlcHdr/>
          </w:sdtPr>
          <w:sdtContent>
            <w:tc>
              <w:tcPr>
                <w:tcW w:w="1104" w:type="pct"/>
              </w:tcPr>
              <w:p w14:paraId="63AD8595" w14:textId="1696EE99"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2632D2C1" w14:textId="77777777" w:rsidTr="00D80C42">
        <w:tc>
          <w:tcPr>
            <w:tcW w:w="547" w:type="pct"/>
          </w:tcPr>
          <w:p w14:paraId="55F63938"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7DAB0D86" w14:textId="149EC245" w:rsidR="00520E25" w:rsidRPr="00983410" w:rsidRDefault="00520E25" w:rsidP="00886002">
            <w:pPr>
              <w:spacing w:before="60" w:after="60"/>
              <w:jc w:val="both"/>
              <w:rPr>
                <w:rFonts w:ascii="Arial" w:hAnsi="Arial" w:cs="Arial"/>
                <w:sz w:val="20"/>
                <w:szCs w:val="20"/>
              </w:rPr>
            </w:pPr>
            <w:r w:rsidRPr="00D64078">
              <w:rPr>
                <w:rFonts w:ascii="Arial" w:hAnsi="Arial" w:cs="Arial"/>
                <w:b/>
                <w:sz w:val="20"/>
                <w:szCs w:val="20"/>
              </w:rPr>
              <w:t>NOTE:</w:t>
            </w:r>
            <w:r>
              <w:rPr>
                <w:rFonts w:ascii="Arial" w:hAnsi="Arial" w:cs="Arial"/>
                <w:sz w:val="20"/>
                <w:szCs w:val="20"/>
              </w:rPr>
              <w:t xml:space="preserve">  the disclosure of the current period information on the old and new basis is required only if the information is available and the cost to develop it would not be excessive [18.29].</w:t>
            </w:r>
          </w:p>
        </w:tc>
      </w:tr>
      <w:tr w:rsidR="00520E25" w:rsidRPr="00983410" w14:paraId="40A2301D" w14:textId="77777777" w:rsidTr="00D80C42">
        <w:tc>
          <w:tcPr>
            <w:tcW w:w="547" w:type="pct"/>
          </w:tcPr>
          <w:p w14:paraId="68F1224B"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6C07701" w14:textId="298F96D4" w:rsidR="00520E25" w:rsidRPr="00983410" w:rsidRDefault="00520E25" w:rsidP="00886002">
            <w:pPr>
              <w:spacing w:before="60" w:after="60"/>
              <w:jc w:val="both"/>
              <w:rPr>
                <w:rFonts w:ascii="Arial" w:hAnsi="Arial" w:cs="Arial"/>
                <w:sz w:val="20"/>
                <w:szCs w:val="20"/>
              </w:rPr>
            </w:pPr>
            <w:r>
              <w:rPr>
                <w:rFonts w:ascii="Arial" w:hAnsi="Arial" w:cs="Arial"/>
                <w:b/>
                <w:sz w:val="20"/>
                <w:szCs w:val="20"/>
              </w:rPr>
              <w:t>NOTE:</w:t>
            </w:r>
            <w:r>
              <w:rPr>
                <w:rFonts w:ascii="Arial" w:hAnsi="Arial" w:cs="Arial"/>
                <w:sz w:val="20"/>
                <w:szCs w:val="20"/>
              </w:rPr>
              <w:t xml:space="preserve">  this disclosure is only done in the year in which the change occurs [18.29].</w:t>
            </w:r>
          </w:p>
        </w:tc>
      </w:tr>
      <w:tr w:rsidR="00520E25" w:rsidRPr="00983410" w14:paraId="764FD247" w14:textId="77777777" w:rsidTr="00D80C42">
        <w:tc>
          <w:tcPr>
            <w:tcW w:w="547" w:type="pct"/>
          </w:tcPr>
          <w:p w14:paraId="55C9F977"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tcPr>
          <w:p w14:paraId="09DCCA76" w14:textId="5A9CC254" w:rsidR="00520E25" w:rsidRPr="00520E25" w:rsidRDefault="00520E25" w:rsidP="00520E25">
            <w:pPr>
              <w:spacing w:before="60" w:after="60"/>
              <w:rPr>
                <w:rFonts w:ascii="Arial" w:hAnsi="Arial" w:cs="Arial"/>
                <w:b/>
                <w:color w:val="C0504D"/>
                <w:sz w:val="20"/>
                <w:szCs w:val="20"/>
              </w:rPr>
            </w:pPr>
            <w:r w:rsidRPr="00520E25">
              <w:rPr>
                <w:rFonts w:ascii="Arial" w:hAnsi="Arial" w:cs="Arial"/>
                <w:b/>
                <w:color w:val="C0504D"/>
                <w:sz w:val="20"/>
                <w:szCs w:val="20"/>
              </w:rPr>
              <w:t>Disclosure</w:t>
            </w:r>
            <w:r w:rsidR="00422358">
              <w:rPr>
                <w:rFonts w:ascii="Arial" w:hAnsi="Arial" w:cs="Arial"/>
                <w:b/>
                <w:color w:val="C0504D"/>
                <w:sz w:val="20"/>
                <w:szCs w:val="20"/>
              </w:rPr>
              <w:t>s</w:t>
            </w:r>
            <w:r w:rsidRPr="00520E25">
              <w:rPr>
                <w:rFonts w:ascii="Arial" w:hAnsi="Arial" w:cs="Arial"/>
                <w:b/>
                <w:color w:val="C0504D"/>
                <w:sz w:val="20"/>
                <w:szCs w:val="20"/>
              </w:rPr>
              <w:t xml:space="preserve"> o</w:t>
            </w:r>
            <w:r w:rsidR="00422358">
              <w:rPr>
                <w:rFonts w:ascii="Arial" w:hAnsi="Arial" w:cs="Arial"/>
                <w:b/>
                <w:color w:val="C0504D"/>
                <w:sz w:val="20"/>
                <w:szCs w:val="20"/>
              </w:rPr>
              <w:t>n</w:t>
            </w:r>
            <w:r w:rsidRPr="00520E25">
              <w:rPr>
                <w:rFonts w:ascii="Arial" w:hAnsi="Arial" w:cs="Arial"/>
                <w:b/>
                <w:color w:val="C0504D"/>
                <w:sz w:val="20"/>
                <w:szCs w:val="20"/>
              </w:rPr>
              <w:t xml:space="preserve"> segment information</w:t>
            </w:r>
          </w:p>
        </w:tc>
      </w:tr>
      <w:tr w:rsidR="00927A12" w:rsidRPr="00983410" w14:paraId="79E763CD" w14:textId="77777777" w:rsidTr="00527578">
        <w:tc>
          <w:tcPr>
            <w:tcW w:w="547" w:type="pct"/>
          </w:tcPr>
          <w:p w14:paraId="09830BAA"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03633BE6" w14:textId="6DF2F6E0"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factors used to identity the entity’s reportable segments?</w:t>
            </w:r>
          </w:p>
        </w:tc>
        <w:tc>
          <w:tcPr>
            <w:tcW w:w="631" w:type="pct"/>
            <w:gridSpan w:val="3"/>
          </w:tcPr>
          <w:p w14:paraId="1CF5ED5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64000257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219E966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3607609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10FD9071" w14:textId="5BFC633A"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60269762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A9B0721" w14:textId="2C83004C" w:rsidR="00520E25" w:rsidRDefault="00520E25" w:rsidP="00520E25">
            <w:pPr>
              <w:spacing w:before="60" w:after="60"/>
              <w:rPr>
                <w:rFonts w:ascii="Arial" w:hAnsi="Arial" w:cs="Arial"/>
                <w:sz w:val="20"/>
                <w:szCs w:val="20"/>
              </w:rPr>
            </w:pPr>
            <w:r>
              <w:rPr>
                <w:rFonts w:ascii="Arial" w:hAnsi="Arial" w:cs="Arial"/>
                <w:sz w:val="20"/>
                <w:szCs w:val="20"/>
              </w:rPr>
              <w:t>18.20(a)</w:t>
            </w:r>
            <w:r w:rsidR="00B65568">
              <w:rPr>
                <w:rFonts w:ascii="Arial" w:hAnsi="Arial" w:cs="Arial"/>
                <w:sz w:val="20"/>
                <w:szCs w:val="20"/>
              </w:rPr>
              <w:br/>
              <w:t>18.19(a)</w:t>
            </w:r>
          </w:p>
        </w:tc>
        <w:sdt>
          <w:sdtPr>
            <w:rPr>
              <w:rFonts w:ascii="Arial" w:hAnsi="Arial" w:cs="Arial"/>
              <w:sz w:val="20"/>
              <w:szCs w:val="20"/>
            </w:rPr>
            <w:id w:val="-1710638861"/>
            <w:placeholder>
              <w:docPart w:val="DefaultPlaceholder_-1854013440"/>
            </w:placeholder>
            <w:showingPlcHdr/>
          </w:sdtPr>
          <w:sdtContent>
            <w:tc>
              <w:tcPr>
                <w:tcW w:w="1104" w:type="pct"/>
              </w:tcPr>
              <w:p w14:paraId="586D7326" w14:textId="4D6F1B3C"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454B55B2" w14:textId="77777777" w:rsidTr="00527578">
        <w:tc>
          <w:tcPr>
            <w:tcW w:w="547" w:type="pct"/>
          </w:tcPr>
          <w:p w14:paraId="1279E51A"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6956D250" w14:textId="1EE13D69"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 whether the segments have been aggregated and the basis for the aggregation?</w:t>
            </w:r>
          </w:p>
        </w:tc>
        <w:tc>
          <w:tcPr>
            <w:tcW w:w="631" w:type="pct"/>
            <w:gridSpan w:val="3"/>
          </w:tcPr>
          <w:p w14:paraId="41FD9C38" w14:textId="77777777" w:rsidR="00520E25" w:rsidRDefault="00000000" w:rsidP="00520E25">
            <w:pPr>
              <w:spacing w:before="60" w:after="60"/>
              <w:rPr>
                <w:rFonts w:ascii="Arial" w:hAnsi="Arial" w:cs="Arial"/>
                <w:sz w:val="20"/>
                <w:szCs w:val="20"/>
              </w:rPr>
            </w:pPr>
            <w:sdt>
              <w:sdtPr>
                <w:rPr>
                  <w:rFonts w:ascii="Arial" w:hAnsi="Arial" w:cs="Arial"/>
                  <w:sz w:val="20"/>
                  <w:szCs w:val="20"/>
                </w:rPr>
                <w:id w:val="204147337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395ED73A"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09451906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42CF25EC" w14:textId="06739F78"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7735611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1FEEA6ED" w14:textId="2262D86B" w:rsidR="00520E25" w:rsidRDefault="00520E25" w:rsidP="00520E25">
            <w:pPr>
              <w:spacing w:before="60" w:after="60"/>
              <w:rPr>
                <w:rFonts w:ascii="Arial" w:hAnsi="Arial" w:cs="Arial"/>
                <w:sz w:val="20"/>
                <w:szCs w:val="20"/>
              </w:rPr>
            </w:pPr>
            <w:r>
              <w:rPr>
                <w:rFonts w:ascii="Arial" w:hAnsi="Arial" w:cs="Arial"/>
                <w:sz w:val="20"/>
                <w:szCs w:val="20"/>
              </w:rPr>
              <w:t>18.20(b)</w:t>
            </w:r>
            <w:r w:rsidR="00B65568">
              <w:rPr>
                <w:rFonts w:ascii="Arial" w:hAnsi="Arial" w:cs="Arial"/>
                <w:sz w:val="20"/>
                <w:szCs w:val="20"/>
              </w:rPr>
              <w:br/>
              <w:t>18.19(a)</w:t>
            </w:r>
          </w:p>
        </w:tc>
        <w:sdt>
          <w:sdtPr>
            <w:rPr>
              <w:rFonts w:ascii="Arial" w:hAnsi="Arial" w:cs="Arial"/>
              <w:sz w:val="20"/>
              <w:szCs w:val="20"/>
            </w:rPr>
            <w:id w:val="480112642"/>
            <w:placeholder>
              <w:docPart w:val="DefaultPlaceholder_-1854013440"/>
            </w:placeholder>
            <w:showingPlcHdr/>
          </w:sdtPr>
          <w:sdtContent>
            <w:tc>
              <w:tcPr>
                <w:tcW w:w="1104" w:type="pct"/>
              </w:tcPr>
              <w:p w14:paraId="2186A3EC" w14:textId="74338514"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029A6CE" w14:textId="77777777" w:rsidTr="00527578">
        <w:tc>
          <w:tcPr>
            <w:tcW w:w="547" w:type="pct"/>
          </w:tcPr>
          <w:p w14:paraId="34CA6186"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530C3183" w14:textId="124E4339"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types of goods and/or services delivered by each segment?</w:t>
            </w:r>
          </w:p>
        </w:tc>
        <w:tc>
          <w:tcPr>
            <w:tcW w:w="631" w:type="pct"/>
            <w:gridSpan w:val="3"/>
          </w:tcPr>
          <w:p w14:paraId="5F758FB6" w14:textId="77777777" w:rsidR="00520E25" w:rsidRDefault="00000000" w:rsidP="00520E25">
            <w:pPr>
              <w:spacing w:before="60" w:after="60"/>
              <w:rPr>
                <w:rFonts w:ascii="Arial" w:hAnsi="Arial" w:cs="Arial"/>
                <w:sz w:val="20"/>
                <w:szCs w:val="20"/>
              </w:rPr>
            </w:pPr>
            <w:sdt>
              <w:sdtPr>
                <w:rPr>
                  <w:rFonts w:ascii="Arial" w:hAnsi="Arial" w:cs="Arial"/>
                  <w:sz w:val="20"/>
                  <w:szCs w:val="20"/>
                </w:rPr>
                <w:id w:val="-81741088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3C172730" w14:textId="77777777" w:rsidR="00520E25" w:rsidRDefault="00000000" w:rsidP="00520E25">
            <w:pPr>
              <w:spacing w:before="60" w:after="60"/>
              <w:rPr>
                <w:rFonts w:ascii="Arial" w:hAnsi="Arial" w:cs="Arial"/>
                <w:sz w:val="20"/>
                <w:szCs w:val="20"/>
              </w:rPr>
            </w:pPr>
            <w:sdt>
              <w:sdtPr>
                <w:rPr>
                  <w:rFonts w:ascii="Arial" w:hAnsi="Arial" w:cs="Arial"/>
                  <w:sz w:val="20"/>
                  <w:szCs w:val="20"/>
                </w:rPr>
                <w:id w:val="-95941984"/>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15D454A5" w14:textId="5F472FC2"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678657873"/>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0DC0008E" w14:textId="395ED694" w:rsidR="00520E25" w:rsidRDefault="00520E25" w:rsidP="00520E25">
            <w:pPr>
              <w:spacing w:before="60" w:after="60"/>
              <w:rPr>
                <w:rFonts w:ascii="Arial" w:hAnsi="Arial" w:cs="Arial"/>
                <w:sz w:val="20"/>
                <w:szCs w:val="20"/>
              </w:rPr>
            </w:pPr>
            <w:r>
              <w:rPr>
                <w:rFonts w:ascii="Arial" w:hAnsi="Arial" w:cs="Arial"/>
                <w:sz w:val="20"/>
                <w:szCs w:val="20"/>
              </w:rPr>
              <w:t>18.20</w:t>
            </w:r>
            <w:r w:rsidR="00355749">
              <w:rPr>
                <w:rFonts w:ascii="Arial" w:hAnsi="Arial" w:cs="Arial"/>
                <w:sz w:val="20"/>
                <w:szCs w:val="20"/>
              </w:rPr>
              <w:t>I</w:t>
            </w:r>
            <w:r w:rsidR="00B65568">
              <w:rPr>
                <w:rFonts w:ascii="Arial" w:hAnsi="Arial" w:cs="Arial"/>
                <w:sz w:val="20"/>
                <w:szCs w:val="20"/>
              </w:rPr>
              <w:br/>
              <w:t>18.19(a)</w:t>
            </w:r>
          </w:p>
        </w:tc>
        <w:sdt>
          <w:sdtPr>
            <w:rPr>
              <w:rFonts w:ascii="Arial" w:hAnsi="Arial" w:cs="Arial"/>
              <w:sz w:val="20"/>
              <w:szCs w:val="20"/>
            </w:rPr>
            <w:id w:val="573935424"/>
            <w:placeholder>
              <w:docPart w:val="DefaultPlaceholder_-1854013440"/>
            </w:placeholder>
            <w:showingPlcHdr/>
          </w:sdtPr>
          <w:sdtContent>
            <w:tc>
              <w:tcPr>
                <w:tcW w:w="1104" w:type="pct"/>
              </w:tcPr>
              <w:p w14:paraId="19E20D6C" w14:textId="7BE30EF8"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460D19A3" w14:textId="77777777" w:rsidTr="00527578">
        <w:tc>
          <w:tcPr>
            <w:tcW w:w="547" w:type="pct"/>
          </w:tcPr>
          <w:p w14:paraId="23F713C0"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58BD7FD8" w14:textId="0931F755" w:rsidR="00520E25" w:rsidRPr="003D2D71" w:rsidRDefault="00520E25" w:rsidP="00520E25">
            <w:pPr>
              <w:spacing w:before="60" w:after="60"/>
              <w:rPr>
                <w:rFonts w:ascii="Arial" w:hAnsi="Arial" w:cs="Arial"/>
                <w:sz w:val="20"/>
                <w:szCs w:val="20"/>
              </w:rPr>
            </w:pPr>
            <w:r>
              <w:rPr>
                <w:rFonts w:ascii="Arial" w:hAnsi="Arial" w:cs="Arial"/>
                <w:sz w:val="20"/>
                <w:szCs w:val="20"/>
              </w:rPr>
              <w:t>Does each segment report a measure of surplus or deficit for the period</w:t>
            </w:r>
            <w:r w:rsidR="005D0041">
              <w:rPr>
                <w:rFonts w:ascii="Arial" w:hAnsi="Arial" w:cs="Arial"/>
                <w:sz w:val="20"/>
                <w:szCs w:val="20"/>
              </w:rPr>
              <w:t xml:space="preserve"> and the basis of measurement</w:t>
            </w:r>
            <w:r>
              <w:rPr>
                <w:rFonts w:ascii="Arial" w:hAnsi="Arial" w:cs="Arial"/>
                <w:sz w:val="20"/>
                <w:szCs w:val="20"/>
              </w:rPr>
              <w:t>?</w:t>
            </w:r>
          </w:p>
        </w:tc>
        <w:tc>
          <w:tcPr>
            <w:tcW w:w="631" w:type="pct"/>
            <w:gridSpan w:val="3"/>
          </w:tcPr>
          <w:p w14:paraId="468E8159"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872292029"/>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6404FE8F"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60695941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78DE6C2A" w14:textId="2EA69BE0"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71202358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07E87A47" w14:textId="0A718ED1" w:rsidR="00520E25" w:rsidRDefault="00520E25" w:rsidP="00520E25">
            <w:pPr>
              <w:spacing w:before="60" w:after="60"/>
              <w:rPr>
                <w:rFonts w:ascii="Arial" w:hAnsi="Arial" w:cs="Arial"/>
                <w:sz w:val="20"/>
                <w:szCs w:val="20"/>
              </w:rPr>
            </w:pPr>
            <w:r>
              <w:rPr>
                <w:rFonts w:ascii="Arial" w:hAnsi="Arial" w:cs="Arial"/>
                <w:sz w:val="20"/>
                <w:szCs w:val="20"/>
              </w:rPr>
              <w:t>18.21</w:t>
            </w:r>
            <w:r w:rsidR="005D0041">
              <w:rPr>
                <w:rFonts w:ascii="Arial" w:hAnsi="Arial" w:cs="Arial"/>
                <w:sz w:val="20"/>
                <w:szCs w:val="20"/>
              </w:rPr>
              <w:br/>
              <w:t>18.19(b)</w:t>
            </w:r>
          </w:p>
        </w:tc>
        <w:sdt>
          <w:sdtPr>
            <w:rPr>
              <w:rFonts w:ascii="Arial" w:hAnsi="Arial" w:cs="Arial"/>
              <w:sz w:val="20"/>
              <w:szCs w:val="20"/>
            </w:rPr>
            <w:id w:val="-1960405317"/>
            <w:placeholder>
              <w:docPart w:val="DefaultPlaceholder_-1854013440"/>
            </w:placeholder>
            <w:showingPlcHdr/>
          </w:sdtPr>
          <w:sdtContent>
            <w:tc>
              <w:tcPr>
                <w:tcW w:w="1104" w:type="pct"/>
              </w:tcPr>
              <w:p w14:paraId="7CA7A25F" w14:textId="7A51DD3F"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788E3633" w14:textId="77777777" w:rsidTr="00527578">
        <w:tc>
          <w:tcPr>
            <w:tcW w:w="547" w:type="pct"/>
          </w:tcPr>
          <w:p w14:paraId="38ACCE37" w14:textId="77777777" w:rsidR="00520E25" w:rsidRPr="00BB6EA8"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586FEEA4" w14:textId="5AE13757" w:rsidR="00520E25" w:rsidRPr="003D2D71" w:rsidRDefault="00520E25" w:rsidP="00520E25">
            <w:pPr>
              <w:spacing w:before="60" w:after="60"/>
              <w:rPr>
                <w:rFonts w:ascii="Arial" w:hAnsi="Arial" w:cs="Arial"/>
                <w:sz w:val="20"/>
                <w:szCs w:val="20"/>
              </w:rPr>
            </w:pPr>
            <w:r>
              <w:rPr>
                <w:rFonts w:ascii="Arial" w:hAnsi="Arial" w:cs="Arial"/>
                <w:sz w:val="20"/>
                <w:szCs w:val="20"/>
              </w:rPr>
              <w:t>Has the following been disclosed about each reportable segment?</w:t>
            </w:r>
          </w:p>
        </w:tc>
        <w:tc>
          <w:tcPr>
            <w:tcW w:w="631" w:type="pct"/>
            <w:gridSpan w:val="3"/>
          </w:tcPr>
          <w:p w14:paraId="0D14ED0F" w14:textId="77777777" w:rsidR="00520E25" w:rsidRDefault="00000000" w:rsidP="00520E25">
            <w:pPr>
              <w:spacing w:before="60" w:after="60"/>
              <w:rPr>
                <w:rFonts w:ascii="Arial" w:hAnsi="Arial" w:cs="Arial"/>
                <w:sz w:val="20"/>
                <w:szCs w:val="20"/>
              </w:rPr>
            </w:pPr>
            <w:sdt>
              <w:sdtPr>
                <w:rPr>
                  <w:rFonts w:ascii="Arial" w:hAnsi="Arial" w:cs="Arial"/>
                  <w:sz w:val="20"/>
                  <w:szCs w:val="20"/>
                </w:rPr>
                <w:id w:val="-85634682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59230189" w14:textId="77777777" w:rsidR="00520E25" w:rsidRDefault="00520E25" w:rsidP="00520E25">
            <w:pPr>
              <w:spacing w:before="60" w:after="60"/>
              <w:rPr>
                <w:rFonts w:ascii="MS Gothic" w:eastAsia="MS Gothic" w:hAnsi="MS Gothic" w:cs="Arial"/>
                <w:sz w:val="20"/>
                <w:szCs w:val="20"/>
              </w:rPr>
            </w:pPr>
          </w:p>
        </w:tc>
        <w:tc>
          <w:tcPr>
            <w:tcW w:w="650" w:type="pct"/>
            <w:gridSpan w:val="4"/>
          </w:tcPr>
          <w:p w14:paraId="2EFEDD8E" w14:textId="08C2D346" w:rsidR="00520E25" w:rsidRDefault="00520E25" w:rsidP="00520E25">
            <w:pPr>
              <w:spacing w:before="60" w:after="60"/>
              <w:rPr>
                <w:rFonts w:ascii="Arial" w:hAnsi="Arial" w:cs="Arial"/>
                <w:sz w:val="20"/>
                <w:szCs w:val="20"/>
              </w:rPr>
            </w:pPr>
            <w:r>
              <w:rPr>
                <w:rFonts w:ascii="Arial" w:hAnsi="Arial" w:cs="Arial"/>
                <w:sz w:val="20"/>
                <w:szCs w:val="20"/>
              </w:rPr>
              <w:t>18.21</w:t>
            </w:r>
          </w:p>
        </w:tc>
        <w:sdt>
          <w:sdtPr>
            <w:rPr>
              <w:rFonts w:ascii="Arial" w:hAnsi="Arial" w:cs="Arial"/>
              <w:sz w:val="20"/>
              <w:szCs w:val="20"/>
            </w:rPr>
            <w:id w:val="-1363743064"/>
            <w:placeholder>
              <w:docPart w:val="DefaultPlaceholder_-1854013440"/>
            </w:placeholder>
            <w:showingPlcHdr/>
          </w:sdtPr>
          <w:sdtContent>
            <w:tc>
              <w:tcPr>
                <w:tcW w:w="1104" w:type="pct"/>
              </w:tcPr>
              <w:p w14:paraId="028662F0" w14:textId="03408AE2"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6FA2E9F" w14:textId="77777777" w:rsidTr="00527578">
        <w:tc>
          <w:tcPr>
            <w:tcW w:w="547" w:type="pct"/>
          </w:tcPr>
          <w:p w14:paraId="02CB8B84"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55B40BD0" w14:textId="34220710"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external revenue from non-exchange transactions?</w:t>
            </w:r>
          </w:p>
        </w:tc>
        <w:tc>
          <w:tcPr>
            <w:tcW w:w="631" w:type="pct"/>
            <w:gridSpan w:val="3"/>
          </w:tcPr>
          <w:p w14:paraId="1875BB5E"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27871121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773601A1" w14:textId="77A1D4B8"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45809513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DE970E0" w14:textId="166A934D" w:rsidR="00520E25" w:rsidRDefault="00520E25" w:rsidP="00520E25">
            <w:pPr>
              <w:spacing w:before="60" w:after="60"/>
              <w:rPr>
                <w:rFonts w:ascii="Arial" w:hAnsi="Arial" w:cs="Arial"/>
                <w:sz w:val="20"/>
                <w:szCs w:val="20"/>
              </w:rPr>
            </w:pPr>
            <w:r>
              <w:rPr>
                <w:rFonts w:ascii="Arial" w:hAnsi="Arial" w:cs="Arial"/>
                <w:sz w:val="20"/>
                <w:szCs w:val="20"/>
              </w:rPr>
              <w:t>18.21(a)</w:t>
            </w:r>
          </w:p>
        </w:tc>
        <w:sdt>
          <w:sdtPr>
            <w:rPr>
              <w:rFonts w:ascii="Arial" w:hAnsi="Arial" w:cs="Arial"/>
              <w:sz w:val="20"/>
              <w:szCs w:val="20"/>
            </w:rPr>
            <w:id w:val="-873613982"/>
            <w:placeholder>
              <w:docPart w:val="DefaultPlaceholder_-1854013440"/>
            </w:placeholder>
            <w:showingPlcHdr/>
          </w:sdtPr>
          <w:sdtContent>
            <w:tc>
              <w:tcPr>
                <w:tcW w:w="1104" w:type="pct"/>
              </w:tcPr>
              <w:p w14:paraId="2F9C3717" w14:textId="72E6FD0E"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315E8384" w14:textId="77777777" w:rsidTr="00527578">
        <w:tc>
          <w:tcPr>
            <w:tcW w:w="547" w:type="pct"/>
          </w:tcPr>
          <w:p w14:paraId="66806977"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675AE3BA" w14:textId="11A1BF93"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external revenue from exchange transactions?</w:t>
            </w:r>
          </w:p>
        </w:tc>
        <w:tc>
          <w:tcPr>
            <w:tcW w:w="631" w:type="pct"/>
            <w:gridSpan w:val="3"/>
          </w:tcPr>
          <w:p w14:paraId="053F32A3"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26252678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24DF4D2F" w14:textId="64864E96"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214341328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25A0CC28" w14:textId="0F81B340" w:rsidR="00520E25" w:rsidRDefault="00520E25" w:rsidP="00520E25">
            <w:pPr>
              <w:spacing w:before="60" w:after="60"/>
              <w:rPr>
                <w:rFonts w:ascii="Arial" w:hAnsi="Arial" w:cs="Arial"/>
                <w:sz w:val="20"/>
                <w:szCs w:val="20"/>
              </w:rPr>
            </w:pPr>
            <w:r>
              <w:rPr>
                <w:rFonts w:ascii="Arial" w:hAnsi="Arial" w:cs="Arial"/>
                <w:sz w:val="20"/>
                <w:szCs w:val="20"/>
              </w:rPr>
              <w:t>18.21(b)</w:t>
            </w:r>
          </w:p>
        </w:tc>
        <w:sdt>
          <w:sdtPr>
            <w:rPr>
              <w:rFonts w:ascii="Arial" w:hAnsi="Arial" w:cs="Arial"/>
              <w:sz w:val="20"/>
              <w:szCs w:val="20"/>
            </w:rPr>
            <w:id w:val="448750805"/>
            <w:placeholder>
              <w:docPart w:val="DefaultPlaceholder_-1854013440"/>
            </w:placeholder>
            <w:showingPlcHdr/>
          </w:sdtPr>
          <w:sdtContent>
            <w:tc>
              <w:tcPr>
                <w:tcW w:w="1104" w:type="pct"/>
              </w:tcPr>
              <w:p w14:paraId="24C4EA55" w14:textId="5079CBEE"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4F16929" w14:textId="77777777" w:rsidTr="00527578">
        <w:tc>
          <w:tcPr>
            <w:tcW w:w="547" w:type="pct"/>
          </w:tcPr>
          <w:p w14:paraId="41CD0681"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717F5342" w14:textId="7DC66128"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revenue from transactions with other segments in the same entity?</w:t>
            </w:r>
          </w:p>
        </w:tc>
        <w:tc>
          <w:tcPr>
            <w:tcW w:w="631" w:type="pct"/>
            <w:gridSpan w:val="3"/>
          </w:tcPr>
          <w:p w14:paraId="3E8A439A"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96784126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CAA075C" w14:textId="59503F63"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7321145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1E91BFA" w14:textId="60D1FA35" w:rsidR="00520E25" w:rsidRDefault="00520E25" w:rsidP="00520E25">
            <w:pPr>
              <w:spacing w:before="60" w:after="60"/>
              <w:rPr>
                <w:rFonts w:ascii="Arial" w:hAnsi="Arial" w:cs="Arial"/>
                <w:sz w:val="20"/>
                <w:szCs w:val="20"/>
              </w:rPr>
            </w:pPr>
            <w:r>
              <w:rPr>
                <w:rFonts w:ascii="Arial" w:hAnsi="Arial" w:cs="Arial"/>
                <w:sz w:val="20"/>
                <w:szCs w:val="20"/>
              </w:rPr>
              <w:t>18.21</w:t>
            </w:r>
            <w:r w:rsidR="00355749">
              <w:rPr>
                <w:rFonts w:ascii="Arial" w:hAnsi="Arial" w:cs="Arial"/>
                <w:sz w:val="20"/>
                <w:szCs w:val="20"/>
              </w:rPr>
              <w:t>I</w:t>
            </w:r>
          </w:p>
        </w:tc>
        <w:sdt>
          <w:sdtPr>
            <w:rPr>
              <w:rFonts w:ascii="Arial" w:hAnsi="Arial" w:cs="Arial"/>
              <w:sz w:val="20"/>
              <w:szCs w:val="20"/>
            </w:rPr>
            <w:id w:val="-1722205853"/>
            <w:placeholder>
              <w:docPart w:val="DefaultPlaceholder_-1854013440"/>
            </w:placeholder>
            <w:showingPlcHdr/>
          </w:sdtPr>
          <w:sdtContent>
            <w:tc>
              <w:tcPr>
                <w:tcW w:w="1104" w:type="pct"/>
              </w:tcPr>
              <w:p w14:paraId="46E33191" w14:textId="6628954B"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40925DCA" w14:textId="77777777" w:rsidTr="00527578">
        <w:tc>
          <w:tcPr>
            <w:tcW w:w="547" w:type="pct"/>
          </w:tcPr>
          <w:p w14:paraId="3A795DE4"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5D13CF64" w14:textId="73CC2B8F"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interest revenue</w:t>
            </w:r>
          </w:p>
        </w:tc>
        <w:tc>
          <w:tcPr>
            <w:tcW w:w="631" w:type="pct"/>
            <w:gridSpan w:val="3"/>
          </w:tcPr>
          <w:p w14:paraId="7AB00D00" w14:textId="77777777" w:rsidR="00520E25" w:rsidRDefault="00000000" w:rsidP="00520E25">
            <w:pPr>
              <w:spacing w:before="60" w:after="60"/>
              <w:rPr>
                <w:rFonts w:ascii="Arial" w:hAnsi="Arial" w:cs="Arial"/>
                <w:sz w:val="20"/>
                <w:szCs w:val="20"/>
              </w:rPr>
            </w:pPr>
            <w:sdt>
              <w:sdtPr>
                <w:rPr>
                  <w:rFonts w:ascii="Arial" w:hAnsi="Arial" w:cs="Arial"/>
                  <w:sz w:val="20"/>
                  <w:szCs w:val="20"/>
                </w:rPr>
                <w:id w:val="41906606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5C0807D1" w14:textId="4EEFA32C"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53527107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3B20CA9F" w14:textId="5A53B7A8" w:rsidR="00520E25" w:rsidRDefault="00520E25" w:rsidP="00520E25">
            <w:pPr>
              <w:spacing w:before="60" w:after="60"/>
              <w:rPr>
                <w:rFonts w:ascii="Arial" w:hAnsi="Arial" w:cs="Arial"/>
                <w:sz w:val="20"/>
                <w:szCs w:val="20"/>
              </w:rPr>
            </w:pPr>
            <w:r>
              <w:rPr>
                <w:rFonts w:ascii="Arial" w:hAnsi="Arial" w:cs="Arial"/>
                <w:sz w:val="20"/>
                <w:szCs w:val="20"/>
              </w:rPr>
              <w:t>18.21(d)</w:t>
            </w:r>
          </w:p>
        </w:tc>
        <w:sdt>
          <w:sdtPr>
            <w:rPr>
              <w:rFonts w:ascii="Arial" w:hAnsi="Arial" w:cs="Arial"/>
              <w:sz w:val="20"/>
              <w:szCs w:val="20"/>
            </w:rPr>
            <w:id w:val="1724258898"/>
            <w:placeholder>
              <w:docPart w:val="DefaultPlaceholder_-1854013440"/>
            </w:placeholder>
            <w:showingPlcHdr/>
          </w:sdtPr>
          <w:sdtContent>
            <w:tc>
              <w:tcPr>
                <w:tcW w:w="1104" w:type="pct"/>
              </w:tcPr>
              <w:p w14:paraId="740A0C9A" w14:textId="02E79A2A"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8BEFA13" w14:textId="77777777" w:rsidTr="00527578">
        <w:tc>
          <w:tcPr>
            <w:tcW w:w="547" w:type="pct"/>
          </w:tcPr>
          <w:p w14:paraId="46ED7BED"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1FB81CAD" w14:textId="58B99EB7"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interest expense</w:t>
            </w:r>
          </w:p>
        </w:tc>
        <w:tc>
          <w:tcPr>
            <w:tcW w:w="631" w:type="pct"/>
            <w:gridSpan w:val="3"/>
          </w:tcPr>
          <w:p w14:paraId="640AC7E4"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45360281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7530C9B3" w14:textId="0CA367DF"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1074803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BB6C259" w14:textId="14B388D4" w:rsidR="00520E25" w:rsidRDefault="00520E25" w:rsidP="00520E25">
            <w:pPr>
              <w:spacing w:before="60" w:after="60"/>
              <w:rPr>
                <w:rFonts w:ascii="Arial" w:hAnsi="Arial" w:cs="Arial"/>
                <w:sz w:val="20"/>
                <w:szCs w:val="20"/>
              </w:rPr>
            </w:pPr>
            <w:r>
              <w:rPr>
                <w:rFonts w:ascii="Arial" w:hAnsi="Arial" w:cs="Arial"/>
                <w:sz w:val="20"/>
                <w:szCs w:val="20"/>
              </w:rPr>
              <w:t>18.21</w:t>
            </w:r>
            <w:r w:rsidR="00E0271A">
              <w:rPr>
                <w:rFonts w:ascii="Arial" w:hAnsi="Arial" w:cs="Arial"/>
                <w:sz w:val="20"/>
                <w:szCs w:val="20"/>
              </w:rPr>
              <w:t>(e)</w:t>
            </w:r>
          </w:p>
        </w:tc>
        <w:sdt>
          <w:sdtPr>
            <w:rPr>
              <w:rFonts w:ascii="Arial" w:hAnsi="Arial" w:cs="Arial"/>
              <w:sz w:val="20"/>
              <w:szCs w:val="20"/>
            </w:rPr>
            <w:id w:val="77256779"/>
            <w:placeholder>
              <w:docPart w:val="DefaultPlaceholder_-1854013440"/>
            </w:placeholder>
            <w:showingPlcHdr/>
          </w:sdtPr>
          <w:sdtContent>
            <w:tc>
              <w:tcPr>
                <w:tcW w:w="1104" w:type="pct"/>
              </w:tcPr>
              <w:p w14:paraId="5D4AC6F1" w14:textId="13678B48"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03536114" w14:textId="77777777" w:rsidTr="00527578">
        <w:tc>
          <w:tcPr>
            <w:tcW w:w="547" w:type="pct"/>
          </w:tcPr>
          <w:p w14:paraId="71DE2284"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71DF2274" w14:textId="3E4BF3D2"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depreciation and amortisation</w:t>
            </w:r>
          </w:p>
        </w:tc>
        <w:tc>
          <w:tcPr>
            <w:tcW w:w="631" w:type="pct"/>
            <w:gridSpan w:val="3"/>
          </w:tcPr>
          <w:p w14:paraId="02D59370" w14:textId="77777777" w:rsidR="00520E25" w:rsidRDefault="00000000" w:rsidP="00520E25">
            <w:pPr>
              <w:spacing w:before="60" w:after="60"/>
              <w:rPr>
                <w:rFonts w:ascii="Arial" w:hAnsi="Arial" w:cs="Arial"/>
                <w:sz w:val="20"/>
                <w:szCs w:val="20"/>
              </w:rPr>
            </w:pPr>
            <w:sdt>
              <w:sdtPr>
                <w:rPr>
                  <w:rFonts w:ascii="Arial" w:hAnsi="Arial" w:cs="Arial"/>
                  <w:sz w:val="20"/>
                  <w:szCs w:val="20"/>
                </w:rPr>
                <w:id w:val="80721042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1839A9C3" w14:textId="5685E27D"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912672003"/>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77326DC9" w14:textId="694EB518" w:rsidR="00520E25" w:rsidRDefault="00520E25" w:rsidP="00520E25">
            <w:pPr>
              <w:spacing w:before="60" w:after="60"/>
              <w:rPr>
                <w:rFonts w:ascii="Arial" w:hAnsi="Arial" w:cs="Arial"/>
                <w:sz w:val="20"/>
                <w:szCs w:val="20"/>
              </w:rPr>
            </w:pPr>
            <w:r>
              <w:rPr>
                <w:rFonts w:ascii="Arial" w:hAnsi="Arial" w:cs="Arial"/>
                <w:sz w:val="20"/>
                <w:szCs w:val="20"/>
              </w:rPr>
              <w:t>18.21(f)</w:t>
            </w:r>
          </w:p>
        </w:tc>
        <w:sdt>
          <w:sdtPr>
            <w:rPr>
              <w:rFonts w:ascii="Arial" w:hAnsi="Arial" w:cs="Arial"/>
              <w:sz w:val="20"/>
              <w:szCs w:val="20"/>
            </w:rPr>
            <w:id w:val="-50306563"/>
            <w:placeholder>
              <w:docPart w:val="DefaultPlaceholder_-1854013440"/>
            </w:placeholder>
            <w:showingPlcHdr/>
          </w:sdtPr>
          <w:sdtContent>
            <w:tc>
              <w:tcPr>
                <w:tcW w:w="1104" w:type="pct"/>
              </w:tcPr>
              <w:p w14:paraId="64AAB0F4" w14:textId="46D8C8AD"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384E1C77" w14:textId="77777777" w:rsidTr="00527578">
        <w:tc>
          <w:tcPr>
            <w:tcW w:w="547" w:type="pct"/>
          </w:tcPr>
          <w:p w14:paraId="020DC9D8"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660519CA" w14:textId="4222A991"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material items of revenue and expenses disclosed in accordance with GRAP 1?</w:t>
            </w:r>
          </w:p>
        </w:tc>
        <w:tc>
          <w:tcPr>
            <w:tcW w:w="631" w:type="pct"/>
            <w:gridSpan w:val="3"/>
          </w:tcPr>
          <w:p w14:paraId="39A521E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000187404"/>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6CBB4EAC" w14:textId="0F12141A"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91127943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8C609BA" w14:textId="4399EEFB" w:rsidR="00520E25" w:rsidRDefault="00520E25" w:rsidP="00520E25">
            <w:pPr>
              <w:spacing w:before="60" w:after="60"/>
              <w:rPr>
                <w:rFonts w:ascii="Arial" w:hAnsi="Arial" w:cs="Arial"/>
                <w:sz w:val="20"/>
                <w:szCs w:val="20"/>
              </w:rPr>
            </w:pPr>
            <w:r>
              <w:rPr>
                <w:rFonts w:ascii="Arial" w:hAnsi="Arial" w:cs="Arial"/>
                <w:sz w:val="20"/>
                <w:szCs w:val="20"/>
              </w:rPr>
              <w:t>18.21(g)</w:t>
            </w:r>
          </w:p>
        </w:tc>
        <w:sdt>
          <w:sdtPr>
            <w:rPr>
              <w:rFonts w:ascii="Arial" w:hAnsi="Arial" w:cs="Arial"/>
              <w:sz w:val="20"/>
              <w:szCs w:val="20"/>
            </w:rPr>
            <w:id w:val="-1788891812"/>
            <w:placeholder>
              <w:docPart w:val="DefaultPlaceholder_-1854013440"/>
            </w:placeholder>
            <w:showingPlcHdr/>
          </w:sdtPr>
          <w:sdtContent>
            <w:tc>
              <w:tcPr>
                <w:tcW w:w="1104" w:type="pct"/>
              </w:tcPr>
              <w:p w14:paraId="10701E7B" w14:textId="040606BB"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64F942A" w14:textId="77777777" w:rsidTr="00527578">
        <w:tc>
          <w:tcPr>
            <w:tcW w:w="547" w:type="pct"/>
          </w:tcPr>
          <w:p w14:paraId="46578E2F"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27F66DCD" w14:textId="0371DC3E"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the entity’s interest in the surplus or deficit of associates and joint ventures accounted for by the equity method?</w:t>
            </w:r>
          </w:p>
        </w:tc>
        <w:tc>
          <w:tcPr>
            <w:tcW w:w="631" w:type="pct"/>
            <w:gridSpan w:val="3"/>
          </w:tcPr>
          <w:p w14:paraId="421AEDD2" w14:textId="77777777" w:rsidR="00520E25" w:rsidRDefault="00000000" w:rsidP="00520E25">
            <w:pPr>
              <w:spacing w:before="60" w:after="60"/>
              <w:rPr>
                <w:rFonts w:ascii="Arial" w:hAnsi="Arial" w:cs="Arial"/>
                <w:sz w:val="20"/>
                <w:szCs w:val="20"/>
              </w:rPr>
            </w:pPr>
            <w:sdt>
              <w:sdtPr>
                <w:rPr>
                  <w:rFonts w:ascii="Arial" w:hAnsi="Arial" w:cs="Arial"/>
                  <w:sz w:val="20"/>
                  <w:szCs w:val="20"/>
                </w:rPr>
                <w:id w:val="-2125369524"/>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3DF2B50" w14:textId="1E226D14"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404732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138D6DBD" w14:textId="29BF5F4D" w:rsidR="00520E25" w:rsidRDefault="00520E25" w:rsidP="00520E25">
            <w:pPr>
              <w:spacing w:before="60" w:after="60"/>
              <w:rPr>
                <w:rFonts w:ascii="Arial" w:hAnsi="Arial" w:cs="Arial"/>
                <w:sz w:val="20"/>
                <w:szCs w:val="20"/>
              </w:rPr>
            </w:pPr>
            <w:r>
              <w:rPr>
                <w:rFonts w:ascii="Arial" w:hAnsi="Arial" w:cs="Arial"/>
                <w:sz w:val="20"/>
                <w:szCs w:val="20"/>
              </w:rPr>
              <w:t>18.21(h)</w:t>
            </w:r>
          </w:p>
        </w:tc>
        <w:sdt>
          <w:sdtPr>
            <w:rPr>
              <w:rFonts w:ascii="Arial" w:hAnsi="Arial" w:cs="Arial"/>
              <w:sz w:val="20"/>
              <w:szCs w:val="20"/>
            </w:rPr>
            <w:id w:val="-1261832237"/>
            <w:placeholder>
              <w:docPart w:val="DefaultPlaceholder_-1854013440"/>
            </w:placeholder>
            <w:showingPlcHdr/>
          </w:sdtPr>
          <w:sdtContent>
            <w:tc>
              <w:tcPr>
                <w:tcW w:w="1104" w:type="pct"/>
              </w:tcPr>
              <w:p w14:paraId="33B79EB0" w14:textId="5DB26AF5"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687986EA" w14:textId="77777777" w:rsidTr="00527578">
        <w:tc>
          <w:tcPr>
            <w:tcW w:w="547" w:type="pct"/>
          </w:tcPr>
          <w:p w14:paraId="2C3DFAD1"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60CBDE85" w14:textId="2DB7C7F1"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income tax expenses (if applicable)?</w:t>
            </w:r>
          </w:p>
        </w:tc>
        <w:tc>
          <w:tcPr>
            <w:tcW w:w="631" w:type="pct"/>
            <w:gridSpan w:val="3"/>
          </w:tcPr>
          <w:p w14:paraId="7E7E4083"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66912809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08246FCF" w14:textId="4C7DEB3C"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895951004"/>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78E2035B" w14:textId="15B62A33" w:rsidR="00520E25" w:rsidRDefault="00520E25" w:rsidP="00520E25">
            <w:pPr>
              <w:spacing w:before="60" w:after="60"/>
              <w:rPr>
                <w:rFonts w:ascii="Arial" w:hAnsi="Arial" w:cs="Arial"/>
                <w:sz w:val="20"/>
                <w:szCs w:val="20"/>
              </w:rPr>
            </w:pPr>
            <w:r>
              <w:rPr>
                <w:rFonts w:ascii="Arial" w:hAnsi="Arial" w:cs="Arial"/>
                <w:sz w:val="20"/>
                <w:szCs w:val="20"/>
              </w:rPr>
              <w:t>18.21(i)</w:t>
            </w:r>
          </w:p>
        </w:tc>
        <w:sdt>
          <w:sdtPr>
            <w:rPr>
              <w:rFonts w:ascii="Arial" w:hAnsi="Arial" w:cs="Arial"/>
              <w:sz w:val="20"/>
              <w:szCs w:val="20"/>
            </w:rPr>
            <w:id w:val="-1902589618"/>
            <w:placeholder>
              <w:docPart w:val="DefaultPlaceholder_-1854013440"/>
            </w:placeholder>
            <w:showingPlcHdr/>
          </w:sdtPr>
          <w:sdtContent>
            <w:tc>
              <w:tcPr>
                <w:tcW w:w="1104" w:type="pct"/>
              </w:tcPr>
              <w:p w14:paraId="11A7ABE1" w14:textId="077F0F7A"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0219E23C" w14:textId="77777777" w:rsidTr="00527578">
        <w:tc>
          <w:tcPr>
            <w:tcW w:w="547" w:type="pct"/>
          </w:tcPr>
          <w:p w14:paraId="1B0030D3"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715DC44C" w14:textId="087DB25C" w:rsidR="00520E25" w:rsidRPr="003D2D71" w:rsidRDefault="00520E25" w:rsidP="0060763B">
            <w:pPr>
              <w:pStyle w:val="ListParagraph"/>
              <w:numPr>
                <w:ilvl w:val="0"/>
                <w:numId w:val="223"/>
              </w:numPr>
              <w:spacing w:before="60" w:after="60"/>
              <w:contextualSpacing w:val="0"/>
              <w:jc w:val="left"/>
              <w:rPr>
                <w:rFonts w:ascii="Arial" w:hAnsi="Arial" w:cs="Arial"/>
                <w:sz w:val="20"/>
                <w:szCs w:val="20"/>
              </w:rPr>
            </w:pPr>
            <w:r>
              <w:rPr>
                <w:rFonts w:ascii="Arial" w:hAnsi="Arial" w:cs="Arial"/>
                <w:sz w:val="20"/>
                <w:szCs w:val="20"/>
              </w:rPr>
              <w:t>material non-cash items other than depreciation and amortisation?</w:t>
            </w:r>
          </w:p>
        </w:tc>
        <w:tc>
          <w:tcPr>
            <w:tcW w:w="631" w:type="pct"/>
            <w:gridSpan w:val="3"/>
          </w:tcPr>
          <w:p w14:paraId="59302001"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33159296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54099E9" w14:textId="2648A320"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28977970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0A5D54B1" w14:textId="4BA6D785" w:rsidR="00520E25" w:rsidRDefault="00520E25" w:rsidP="00520E25">
            <w:pPr>
              <w:spacing w:before="60" w:after="60"/>
              <w:rPr>
                <w:rFonts w:ascii="Arial" w:hAnsi="Arial" w:cs="Arial"/>
                <w:sz w:val="20"/>
                <w:szCs w:val="20"/>
              </w:rPr>
            </w:pPr>
            <w:r>
              <w:rPr>
                <w:rFonts w:ascii="Arial" w:hAnsi="Arial" w:cs="Arial"/>
                <w:sz w:val="20"/>
                <w:szCs w:val="20"/>
              </w:rPr>
              <w:t>18.21(j)</w:t>
            </w:r>
          </w:p>
        </w:tc>
        <w:sdt>
          <w:sdtPr>
            <w:rPr>
              <w:rFonts w:ascii="Arial" w:hAnsi="Arial" w:cs="Arial"/>
              <w:sz w:val="20"/>
              <w:szCs w:val="20"/>
            </w:rPr>
            <w:id w:val="1284312673"/>
            <w:placeholder>
              <w:docPart w:val="DefaultPlaceholder_-1854013440"/>
            </w:placeholder>
            <w:showingPlcHdr/>
          </w:sdtPr>
          <w:sdtContent>
            <w:tc>
              <w:tcPr>
                <w:tcW w:w="1104" w:type="pct"/>
              </w:tcPr>
              <w:p w14:paraId="3986C3FF" w14:textId="7430101A"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7C958DB4" w14:textId="77777777" w:rsidTr="00D80C42">
        <w:tc>
          <w:tcPr>
            <w:tcW w:w="547" w:type="pct"/>
          </w:tcPr>
          <w:p w14:paraId="33A76699"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422E12D7" w14:textId="70CACCFD" w:rsidR="00520E25" w:rsidRPr="00983410" w:rsidRDefault="00520E25" w:rsidP="00886002">
            <w:pPr>
              <w:spacing w:before="60" w:after="60"/>
              <w:jc w:val="both"/>
              <w:rPr>
                <w:rFonts w:ascii="Arial" w:hAnsi="Arial" w:cs="Arial"/>
                <w:sz w:val="20"/>
                <w:szCs w:val="20"/>
              </w:rPr>
            </w:pPr>
            <w:r w:rsidRPr="001E5AD0">
              <w:rPr>
                <w:rFonts w:ascii="Arial" w:hAnsi="Arial" w:cs="Arial"/>
                <w:b/>
                <w:sz w:val="20"/>
                <w:szCs w:val="20"/>
              </w:rPr>
              <w:t xml:space="preserve">NOTE:  </w:t>
            </w:r>
            <w:r>
              <w:rPr>
                <w:rFonts w:ascii="Arial" w:hAnsi="Arial" w:cs="Arial"/>
                <w:sz w:val="20"/>
                <w:szCs w:val="20"/>
              </w:rPr>
              <w:t>the above information is disclosed for each reportable segment if the specified amounts are included in the measure of segment surplus/deficit if the specified amounts are included in the measure of segment surplus or deficit reviewed by management, or are otherwise regularly provided to management, even if not included in that measure of segment surplus or deficit [18.21].</w:t>
            </w:r>
          </w:p>
        </w:tc>
      </w:tr>
      <w:tr w:rsidR="00520E25" w:rsidRPr="00983410" w14:paraId="6FE2CDA9" w14:textId="77777777" w:rsidTr="00D80C42">
        <w:tc>
          <w:tcPr>
            <w:tcW w:w="547" w:type="pct"/>
          </w:tcPr>
          <w:p w14:paraId="7C41E5EE"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758AC9E" w14:textId="2F2700A5" w:rsidR="00520E25" w:rsidRPr="00983410" w:rsidRDefault="00520E25" w:rsidP="00886002">
            <w:pPr>
              <w:spacing w:before="60" w:after="60"/>
              <w:jc w:val="both"/>
              <w:rPr>
                <w:rFonts w:ascii="Arial" w:hAnsi="Arial" w:cs="Arial"/>
                <w:sz w:val="20"/>
                <w:szCs w:val="20"/>
              </w:rPr>
            </w:pPr>
            <w:r>
              <w:rPr>
                <w:rFonts w:ascii="Arial" w:hAnsi="Arial" w:cs="Arial"/>
                <w:b/>
                <w:sz w:val="20"/>
                <w:szCs w:val="20"/>
              </w:rPr>
              <w:t xml:space="preserve">NOTE:  </w:t>
            </w:r>
            <w:r>
              <w:rPr>
                <w:rFonts w:ascii="Arial" w:hAnsi="Arial" w:cs="Arial"/>
                <w:sz w:val="20"/>
                <w:szCs w:val="20"/>
              </w:rPr>
              <w:t>an entity reports interest revenue separately from interest expense for each segment reported unless a majority of the segment’s revenue is form interest, and management relies primarily on net interest revenue to assess the performance of the segment and make decisions about resources to be allocated to the segment.  In such a situation an entity may report segment interest revenue net of interest expense and then disclose that it has done so [18.22]</w:t>
            </w:r>
          </w:p>
        </w:tc>
      </w:tr>
      <w:tr w:rsidR="00927A12" w:rsidRPr="00983410" w14:paraId="08882724" w14:textId="77777777" w:rsidTr="00527578">
        <w:tc>
          <w:tcPr>
            <w:tcW w:w="547" w:type="pct"/>
          </w:tcPr>
          <w:p w14:paraId="1D49626A"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351468A" w14:textId="092C2E15"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a measure of assets and liabilities for each reportable segment</w:t>
            </w:r>
            <w:r w:rsidR="005D0041">
              <w:rPr>
                <w:rFonts w:ascii="Arial" w:hAnsi="Arial" w:cs="Arial"/>
                <w:sz w:val="20"/>
                <w:szCs w:val="20"/>
              </w:rPr>
              <w:t xml:space="preserve"> and the basis </w:t>
            </w:r>
            <w:r w:rsidR="006A0D42">
              <w:rPr>
                <w:rFonts w:ascii="Arial" w:hAnsi="Arial" w:cs="Arial"/>
                <w:sz w:val="20"/>
                <w:szCs w:val="20"/>
              </w:rPr>
              <w:t>of m</w:t>
            </w:r>
            <w:r w:rsidR="00355749">
              <w:rPr>
                <w:rFonts w:ascii="Arial" w:hAnsi="Arial" w:cs="Arial"/>
                <w:sz w:val="20"/>
                <w:szCs w:val="20"/>
              </w:rPr>
              <w:t>easurement</w:t>
            </w:r>
            <w:r>
              <w:rPr>
                <w:rFonts w:ascii="Arial" w:hAnsi="Arial" w:cs="Arial"/>
                <w:sz w:val="20"/>
                <w:szCs w:val="20"/>
              </w:rPr>
              <w:t>?</w:t>
            </w:r>
          </w:p>
        </w:tc>
        <w:tc>
          <w:tcPr>
            <w:tcW w:w="631" w:type="pct"/>
            <w:gridSpan w:val="3"/>
          </w:tcPr>
          <w:p w14:paraId="38105AF9"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39358048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667EDAA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78139670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000BE14C" w14:textId="2B96E421"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25042858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2CEC6D2" w14:textId="4E5EFFE5" w:rsidR="00520E25" w:rsidRDefault="00520E25" w:rsidP="00520E25">
            <w:pPr>
              <w:spacing w:before="60" w:after="60"/>
              <w:rPr>
                <w:rFonts w:ascii="Arial" w:hAnsi="Arial" w:cs="Arial"/>
                <w:sz w:val="20"/>
                <w:szCs w:val="20"/>
              </w:rPr>
            </w:pPr>
            <w:r>
              <w:rPr>
                <w:rFonts w:ascii="Arial" w:hAnsi="Arial" w:cs="Arial"/>
                <w:sz w:val="20"/>
                <w:szCs w:val="20"/>
              </w:rPr>
              <w:t>18.21</w:t>
            </w:r>
            <w:r w:rsidR="005D0041">
              <w:rPr>
                <w:rFonts w:ascii="Arial" w:hAnsi="Arial" w:cs="Arial"/>
                <w:sz w:val="20"/>
                <w:szCs w:val="20"/>
              </w:rPr>
              <w:br/>
              <w:t>18.19(b)</w:t>
            </w:r>
          </w:p>
        </w:tc>
        <w:sdt>
          <w:sdtPr>
            <w:rPr>
              <w:rFonts w:ascii="Arial" w:hAnsi="Arial" w:cs="Arial"/>
              <w:sz w:val="20"/>
              <w:szCs w:val="20"/>
            </w:rPr>
            <w:id w:val="1459374183"/>
            <w:placeholder>
              <w:docPart w:val="DefaultPlaceholder_-1854013440"/>
            </w:placeholder>
            <w:showingPlcHdr/>
          </w:sdtPr>
          <w:sdtContent>
            <w:tc>
              <w:tcPr>
                <w:tcW w:w="1104" w:type="pct"/>
              </w:tcPr>
              <w:p w14:paraId="31AE588F" w14:textId="6D09EEF6"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23502C9C" w14:textId="77777777" w:rsidTr="00D80C42">
        <w:tc>
          <w:tcPr>
            <w:tcW w:w="547" w:type="pct"/>
          </w:tcPr>
          <w:p w14:paraId="1182DA0D"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1465E007" w14:textId="2C072E3D" w:rsidR="00520E25" w:rsidRPr="00983410" w:rsidRDefault="00520E25" w:rsidP="00886002">
            <w:pPr>
              <w:spacing w:before="60" w:after="60"/>
              <w:jc w:val="both"/>
              <w:rPr>
                <w:rFonts w:ascii="Arial" w:hAnsi="Arial" w:cs="Arial"/>
                <w:sz w:val="20"/>
                <w:szCs w:val="20"/>
              </w:rPr>
            </w:pPr>
            <w:r w:rsidRPr="00F426C4">
              <w:rPr>
                <w:rFonts w:ascii="Arial" w:hAnsi="Arial" w:cs="Arial"/>
                <w:b/>
                <w:sz w:val="20"/>
                <w:szCs w:val="20"/>
              </w:rPr>
              <w:t>NOTE:</w:t>
            </w:r>
            <w:r>
              <w:rPr>
                <w:rFonts w:ascii="Arial" w:hAnsi="Arial" w:cs="Arial"/>
                <w:sz w:val="20"/>
                <w:szCs w:val="20"/>
              </w:rPr>
              <w:t xml:space="preserve">  the above is disclosed if such amounts are regularly provided to management [18.21].</w:t>
            </w:r>
          </w:p>
        </w:tc>
      </w:tr>
      <w:tr w:rsidR="00927A12" w:rsidRPr="00983410" w14:paraId="43F497B0" w14:textId="77777777" w:rsidTr="00527578">
        <w:tc>
          <w:tcPr>
            <w:tcW w:w="547" w:type="pct"/>
          </w:tcPr>
          <w:p w14:paraId="1CE152AF"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0B2DD3FA" w14:textId="2A85AE62" w:rsidR="00520E25" w:rsidRPr="003D2D71" w:rsidRDefault="00520E25" w:rsidP="00520E25">
            <w:pPr>
              <w:spacing w:before="60" w:after="60"/>
              <w:rPr>
                <w:rFonts w:ascii="Arial" w:hAnsi="Arial" w:cs="Arial"/>
                <w:sz w:val="20"/>
                <w:szCs w:val="20"/>
              </w:rPr>
            </w:pPr>
            <w:r w:rsidRPr="00C50568">
              <w:rPr>
                <w:rFonts w:ascii="Arial" w:hAnsi="Arial" w:cs="Arial"/>
                <w:sz w:val="20"/>
                <w:szCs w:val="20"/>
              </w:rPr>
              <w:t>Has the following been disclosed about each reportable segment?</w:t>
            </w:r>
          </w:p>
        </w:tc>
        <w:tc>
          <w:tcPr>
            <w:tcW w:w="631" w:type="pct"/>
            <w:gridSpan w:val="3"/>
          </w:tcPr>
          <w:p w14:paraId="372C3F16"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08891958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7829CD79" w14:textId="77777777" w:rsidR="00520E25" w:rsidRDefault="00520E25" w:rsidP="00520E25">
            <w:pPr>
              <w:spacing w:before="60" w:after="60"/>
              <w:rPr>
                <w:rFonts w:ascii="MS Gothic" w:eastAsia="MS Gothic" w:hAnsi="MS Gothic" w:cs="Arial"/>
                <w:sz w:val="20"/>
                <w:szCs w:val="20"/>
              </w:rPr>
            </w:pPr>
          </w:p>
        </w:tc>
        <w:tc>
          <w:tcPr>
            <w:tcW w:w="650" w:type="pct"/>
            <w:gridSpan w:val="4"/>
          </w:tcPr>
          <w:p w14:paraId="76BC88E0" w14:textId="377CF93F" w:rsidR="00520E25" w:rsidRDefault="00520E25" w:rsidP="00520E25">
            <w:pPr>
              <w:spacing w:before="60" w:after="60"/>
              <w:rPr>
                <w:rFonts w:ascii="Arial" w:hAnsi="Arial" w:cs="Arial"/>
                <w:sz w:val="20"/>
                <w:szCs w:val="20"/>
              </w:rPr>
            </w:pPr>
            <w:r>
              <w:rPr>
                <w:rFonts w:ascii="Arial" w:hAnsi="Arial" w:cs="Arial"/>
                <w:sz w:val="20"/>
                <w:szCs w:val="20"/>
              </w:rPr>
              <w:t>18.23</w:t>
            </w:r>
          </w:p>
        </w:tc>
        <w:sdt>
          <w:sdtPr>
            <w:rPr>
              <w:rFonts w:ascii="Arial" w:hAnsi="Arial" w:cs="Arial"/>
              <w:sz w:val="20"/>
              <w:szCs w:val="20"/>
            </w:rPr>
            <w:id w:val="-20238421"/>
            <w:placeholder>
              <w:docPart w:val="DefaultPlaceholder_-1854013440"/>
            </w:placeholder>
            <w:showingPlcHdr/>
          </w:sdtPr>
          <w:sdtContent>
            <w:tc>
              <w:tcPr>
                <w:tcW w:w="1104" w:type="pct"/>
              </w:tcPr>
              <w:p w14:paraId="39DBE533" w14:textId="7944743D"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71C2E5AD" w14:textId="77777777" w:rsidTr="00527578">
        <w:tc>
          <w:tcPr>
            <w:tcW w:w="547" w:type="pct"/>
          </w:tcPr>
          <w:p w14:paraId="336D579E"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04C71E6C" w14:textId="358C0EE8" w:rsidR="00520E25" w:rsidRPr="003D2D71" w:rsidRDefault="00520E25" w:rsidP="0060763B">
            <w:pPr>
              <w:pStyle w:val="ListParagraph"/>
              <w:numPr>
                <w:ilvl w:val="0"/>
                <w:numId w:val="224"/>
              </w:numPr>
              <w:spacing w:before="60" w:after="60"/>
              <w:contextualSpacing w:val="0"/>
              <w:jc w:val="left"/>
              <w:rPr>
                <w:rFonts w:ascii="Arial" w:hAnsi="Arial" w:cs="Arial"/>
                <w:sz w:val="20"/>
                <w:szCs w:val="20"/>
              </w:rPr>
            </w:pPr>
            <w:r>
              <w:rPr>
                <w:rFonts w:ascii="Arial" w:hAnsi="Arial" w:cs="Arial"/>
                <w:sz w:val="20"/>
                <w:szCs w:val="20"/>
              </w:rPr>
              <w:t>the amount of investment in associates and joint ventures accounted for by the equity method?</w:t>
            </w:r>
          </w:p>
        </w:tc>
        <w:tc>
          <w:tcPr>
            <w:tcW w:w="631" w:type="pct"/>
            <w:gridSpan w:val="3"/>
          </w:tcPr>
          <w:p w14:paraId="5924B7DE"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20717239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65E6B66D" w14:textId="70AE9477"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88706654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5EF15F58" w14:textId="74828ABE" w:rsidR="00520E25" w:rsidRDefault="00520E25" w:rsidP="00520E25">
            <w:pPr>
              <w:spacing w:before="60" w:after="60"/>
              <w:rPr>
                <w:rFonts w:ascii="Arial" w:hAnsi="Arial" w:cs="Arial"/>
                <w:sz w:val="20"/>
                <w:szCs w:val="20"/>
              </w:rPr>
            </w:pPr>
            <w:r>
              <w:rPr>
                <w:rFonts w:ascii="Arial" w:hAnsi="Arial" w:cs="Arial"/>
                <w:sz w:val="20"/>
                <w:szCs w:val="20"/>
              </w:rPr>
              <w:t>18.23(a)</w:t>
            </w:r>
          </w:p>
        </w:tc>
        <w:sdt>
          <w:sdtPr>
            <w:rPr>
              <w:rFonts w:ascii="Arial" w:hAnsi="Arial" w:cs="Arial"/>
              <w:sz w:val="20"/>
              <w:szCs w:val="20"/>
            </w:rPr>
            <w:id w:val="-1001204058"/>
            <w:placeholder>
              <w:docPart w:val="DefaultPlaceholder_-1854013440"/>
            </w:placeholder>
            <w:showingPlcHdr/>
            <w:text/>
          </w:sdtPr>
          <w:sdtContent>
            <w:tc>
              <w:tcPr>
                <w:tcW w:w="1104" w:type="pct"/>
              </w:tcPr>
              <w:p w14:paraId="6CE39473" w14:textId="0BF3E42F"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143493A" w14:textId="77777777" w:rsidTr="00527578">
        <w:tc>
          <w:tcPr>
            <w:tcW w:w="547" w:type="pct"/>
          </w:tcPr>
          <w:p w14:paraId="0002D4EC"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2068" w:type="pct"/>
            <w:gridSpan w:val="5"/>
          </w:tcPr>
          <w:p w14:paraId="07AF21E0" w14:textId="4F11A26B" w:rsidR="00520E25" w:rsidRPr="003D2D71" w:rsidRDefault="00520E25" w:rsidP="0060763B">
            <w:pPr>
              <w:pStyle w:val="ListParagraph"/>
              <w:numPr>
                <w:ilvl w:val="0"/>
                <w:numId w:val="224"/>
              </w:numPr>
              <w:spacing w:before="60" w:after="60"/>
              <w:contextualSpacing w:val="0"/>
              <w:jc w:val="left"/>
              <w:rPr>
                <w:rFonts w:ascii="Arial" w:hAnsi="Arial" w:cs="Arial"/>
                <w:sz w:val="20"/>
                <w:szCs w:val="20"/>
              </w:rPr>
            </w:pPr>
            <w:r>
              <w:rPr>
                <w:rFonts w:ascii="Arial" w:hAnsi="Arial" w:cs="Arial"/>
                <w:sz w:val="20"/>
                <w:szCs w:val="20"/>
              </w:rPr>
              <w:t>the amounts of additions to non-current assets other than financial instruments, deferred tax assets (where applicable), post-employee benefit assets and rights arising under insurance contracts?</w:t>
            </w:r>
          </w:p>
        </w:tc>
        <w:tc>
          <w:tcPr>
            <w:tcW w:w="631" w:type="pct"/>
            <w:gridSpan w:val="3"/>
          </w:tcPr>
          <w:p w14:paraId="7290C566" w14:textId="77777777" w:rsidR="00520E25" w:rsidRDefault="00000000" w:rsidP="00520E25">
            <w:pPr>
              <w:spacing w:before="60" w:after="60"/>
              <w:rPr>
                <w:rFonts w:ascii="Arial" w:hAnsi="Arial" w:cs="Arial"/>
                <w:sz w:val="20"/>
                <w:szCs w:val="20"/>
              </w:rPr>
            </w:pPr>
            <w:sdt>
              <w:sdtPr>
                <w:rPr>
                  <w:rFonts w:ascii="Arial" w:hAnsi="Arial" w:cs="Arial"/>
                  <w:sz w:val="20"/>
                  <w:szCs w:val="20"/>
                </w:rPr>
                <w:id w:val="-58121548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64B3546F" w14:textId="36F1D4CA"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669413397"/>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4EBB07A1" w14:textId="767D113C" w:rsidR="00520E25" w:rsidRDefault="00520E25" w:rsidP="00520E25">
            <w:pPr>
              <w:spacing w:before="60" w:after="60"/>
              <w:rPr>
                <w:rFonts w:ascii="Arial" w:hAnsi="Arial" w:cs="Arial"/>
                <w:sz w:val="20"/>
                <w:szCs w:val="20"/>
              </w:rPr>
            </w:pPr>
            <w:r>
              <w:rPr>
                <w:rFonts w:ascii="Arial" w:hAnsi="Arial" w:cs="Arial"/>
                <w:sz w:val="20"/>
                <w:szCs w:val="20"/>
              </w:rPr>
              <w:t>18.23(b)</w:t>
            </w:r>
          </w:p>
        </w:tc>
        <w:sdt>
          <w:sdtPr>
            <w:rPr>
              <w:rFonts w:ascii="Arial" w:hAnsi="Arial" w:cs="Arial"/>
              <w:sz w:val="20"/>
              <w:szCs w:val="20"/>
            </w:rPr>
            <w:id w:val="-355664349"/>
            <w:placeholder>
              <w:docPart w:val="DefaultPlaceholder_-1854013440"/>
            </w:placeholder>
            <w:showingPlcHdr/>
          </w:sdtPr>
          <w:sdtContent>
            <w:tc>
              <w:tcPr>
                <w:tcW w:w="1104" w:type="pct"/>
              </w:tcPr>
              <w:p w14:paraId="78207C08" w14:textId="7104A72F"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25E848FB" w14:textId="77777777" w:rsidTr="00D80C42">
        <w:tc>
          <w:tcPr>
            <w:tcW w:w="547" w:type="pct"/>
          </w:tcPr>
          <w:p w14:paraId="10F4CCA6"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D23EA82" w14:textId="02ABC0DD" w:rsidR="00520E25" w:rsidRPr="00983410" w:rsidRDefault="00520E25" w:rsidP="00886002">
            <w:pPr>
              <w:spacing w:before="60" w:after="60"/>
              <w:jc w:val="both"/>
              <w:rPr>
                <w:rFonts w:ascii="Arial" w:hAnsi="Arial" w:cs="Arial"/>
                <w:sz w:val="20"/>
                <w:szCs w:val="20"/>
              </w:rPr>
            </w:pPr>
            <w:r w:rsidRPr="003D2C74">
              <w:rPr>
                <w:rFonts w:ascii="Arial" w:hAnsi="Arial" w:cs="Arial"/>
                <w:b/>
                <w:sz w:val="20"/>
                <w:szCs w:val="20"/>
              </w:rPr>
              <w:t>NOTE:</w:t>
            </w:r>
            <w:r>
              <w:rPr>
                <w:rFonts w:ascii="Arial" w:hAnsi="Arial" w:cs="Arial"/>
                <w:sz w:val="20"/>
                <w:szCs w:val="20"/>
              </w:rPr>
              <w:t xml:space="preserve">  the above is disclosed if the specified amounts are included in the measure of segment assets reviewed by management or otherwise regularly provided to management, even if not included in the measure of segment assets [18.23]</w:t>
            </w:r>
          </w:p>
        </w:tc>
      </w:tr>
      <w:tr w:rsidR="00927A12" w:rsidRPr="00983410" w14:paraId="502FE429" w14:textId="77777777" w:rsidTr="00527578">
        <w:tc>
          <w:tcPr>
            <w:tcW w:w="547" w:type="pct"/>
          </w:tcPr>
          <w:p w14:paraId="0AD93BDF"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4ADA9342" w14:textId="2901B323" w:rsidR="00520E25" w:rsidRPr="003D2D71" w:rsidRDefault="00520E25" w:rsidP="00520E25">
            <w:pPr>
              <w:spacing w:before="60" w:after="60"/>
              <w:rPr>
                <w:rFonts w:ascii="Arial" w:hAnsi="Arial" w:cs="Arial"/>
                <w:sz w:val="20"/>
                <w:szCs w:val="20"/>
              </w:rPr>
            </w:pPr>
            <w:r>
              <w:rPr>
                <w:rFonts w:ascii="Arial" w:hAnsi="Arial" w:cs="Arial"/>
                <w:sz w:val="20"/>
                <w:szCs w:val="20"/>
              </w:rPr>
              <w:t>If amounts are allocated to reported segment surplus/deficit, assets or liabilities are they allocated on a reasonable basis?</w:t>
            </w:r>
          </w:p>
        </w:tc>
        <w:tc>
          <w:tcPr>
            <w:tcW w:w="631" w:type="pct"/>
            <w:gridSpan w:val="3"/>
          </w:tcPr>
          <w:p w14:paraId="4141FF43" w14:textId="77777777" w:rsidR="00520E25" w:rsidRDefault="00000000" w:rsidP="00520E25">
            <w:pPr>
              <w:spacing w:before="60" w:after="60"/>
              <w:rPr>
                <w:rFonts w:ascii="Arial" w:hAnsi="Arial" w:cs="Arial"/>
                <w:sz w:val="20"/>
                <w:szCs w:val="20"/>
              </w:rPr>
            </w:pPr>
            <w:sdt>
              <w:sdtPr>
                <w:rPr>
                  <w:rFonts w:ascii="Arial" w:hAnsi="Arial" w:cs="Arial"/>
                  <w:sz w:val="20"/>
                  <w:szCs w:val="20"/>
                </w:rPr>
                <w:id w:val="60909069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1BEA7400" w14:textId="77777777" w:rsidR="00520E25" w:rsidRDefault="00000000" w:rsidP="00520E25">
            <w:pPr>
              <w:spacing w:before="60" w:after="60"/>
              <w:rPr>
                <w:rFonts w:ascii="Arial" w:hAnsi="Arial" w:cs="Arial"/>
                <w:sz w:val="20"/>
                <w:szCs w:val="20"/>
              </w:rPr>
            </w:pPr>
            <w:sdt>
              <w:sdtPr>
                <w:rPr>
                  <w:rFonts w:ascii="Arial" w:hAnsi="Arial" w:cs="Arial"/>
                  <w:sz w:val="20"/>
                  <w:szCs w:val="20"/>
                </w:rPr>
                <w:id w:val="-72869870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E501C20" w14:textId="0C70E27E"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696074093"/>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2253C69A" w14:textId="61ADC1FB" w:rsidR="00520E25" w:rsidRDefault="00520E25" w:rsidP="00520E25">
            <w:pPr>
              <w:spacing w:before="60" w:after="60"/>
              <w:rPr>
                <w:rFonts w:ascii="Arial" w:hAnsi="Arial" w:cs="Arial"/>
                <w:sz w:val="20"/>
                <w:szCs w:val="20"/>
              </w:rPr>
            </w:pPr>
            <w:r>
              <w:rPr>
                <w:rFonts w:ascii="Arial" w:hAnsi="Arial" w:cs="Arial"/>
                <w:sz w:val="20"/>
                <w:szCs w:val="20"/>
              </w:rPr>
              <w:t>18.24</w:t>
            </w:r>
          </w:p>
        </w:tc>
        <w:sdt>
          <w:sdtPr>
            <w:rPr>
              <w:rFonts w:ascii="Arial" w:hAnsi="Arial" w:cs="Arial"/>
              <w:sz w:val="20"/>
              <w:szCs w:val="20"/>
            </w:rPr>
            <w:id w:val="656575832"/>
            <w:placeholder>
              <w:docPart w:val="DefaultPlaceholder_-1854013440"/>
            </w:placeholder>
            <w:showingPlcHdr/>
          </w:sdtPr>
          <w:sdtContent>
            <w:tc>
              <w:tcPr>
                <w:tcW w:w="1104" w:type="pct"/>
              </w:tcPr>
              <w:p w14:paraId="02F6C6A9" w14:textId="62DF5BDC"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5EEA74C8" w14:textId="77777777" w:rsidTr="00527578">
        <w:tc>
          <w:tcPr>
            <w:tcW w:w="547" w:type="pct"/>
          </w:tcPr>
          <w:p w14:paraId="1F2105DD"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50EAAF20" w14:textId="61F79B97" w:rsidR="00520E25" w:rsidRPr="003D2D71" w:rsidRDefault="00520E25" w:rsidP="00520E25">
            <w:pPr>
              <w:spacing w:before="60" w:after="60"/>
              <w:rPr>
                <w:rFonts w:ascii="Arial" w:hAnsi="Arial" w:cs="Arial"/>
                <w:sz w:val="20"/>
                <w:szCs w:val="20"/>
              </w:rPr>
            </w:pPr>
            <w:r>
              <w:rPr>
                <w:rFonts w:ascii="Arial" w:hAnsi="Arial" w:cs="Arial"/>
                <w:sz w:val="20"/>
                <w:szCs w:val="20"/>
              </w:rPr>
              <w:t>Are the segment surplus/deficit, assets or liabilities measured in accordance with the relevant principles in GRAP?</w:t>
            </w:r>
          </w:p>
        </w:tc>
        <w:tc>
          <w:tcPr>
            <w:tcW w:w="631" w:type="pct"/>
            <w:gridSpan w:val="3"/>
          </w:tcPr>
          <w:p w14:paraId="7318CEC9" w14:textId="77777777" w:rsidR="00520E25" w:rsidRDefault="00000000" w:rsidP="00520E25">
            <w:pPr>
              <w:spacing w:before="60" w:after="60"/>
              <w:rPr>
                <w:rFonts w:ascii="Arial" w:hAnsi="Arial" w:cs="Arial"/>
                <w:sz w:val="20"/>
                <w:szCs w:val="20"/>
              </w:rPr>
            </w:pPr>
            <w:sdt>
              <w:sdtPr>
                <w:rPr>
                  <w:rFonts w:ascii="Arial" w:hAnsi="Arial" w:cs="Arial"/>
                  <w:sz w:val="20"/>
                  <w:szCs w:val="20"/>
                </w:rPr>
                <w:id w:val="-21928336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19C1FA8B"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70346714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564D2F2C" w14:textId="41B57459"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37873695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6A178EF0" w14:textId="693D499B" w:rsidR="00520E25" w:rsidRDefault="00520E25" w:rsidP="00520E25">
            <w:pPr>
              <w:spacing w:before="60" w:after="60"/>
              <w:rPr>
                <w:rFonts w:ascii="Arial" w:hAnsi="Arial" w:cs="Arial"/>
                <w:sz w:val="20"/>
                <w:szCs w:val="20"/>
              </w:rPr>
            </w:pPr>
            <w:r>
              <w:rPr>
                <w:rFonts w:ascii="Arial" w:hAnsi="Arial" w:cs="Arial"/>
                <w:sz w:val="20"/>
                <w:szCs w:val="20"/>
              </w:rPr>
              <w:t>18.25</w:t>
            </w:r>
          </w:p>
        </w:tc>
        <w:sdt>
          <w:sdtPr>
            <w:rPr>
              <w:rFonts w:ascii="Arial" w:hAnsi="Arial" w:cs="Arial"/>
              <w:sz w:val="20"/>
              <w:szCs w:val="20"/>
            </w:rPr>
            <w:id w:val="1294396731"/>
            <w:placeholder>
              <w:docPart w:val="DefaultPlaceholder_-1854013440"/>
            </w:placeholder>
            <w:showingPlcHdr/>
          </w:sdtPr>
          <w:sdtContent>
            <w:tc>
              <w:tcPr>
                <w:tcW w:w="1104" w:type="pct"/>
              </w:tcPr>
              <w:p w14:paraId="24D372DE" w14:textId="3094A957"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E8BE527" w14:textId="77777777" w:rsidTr="00527578">
        <w:tc>
          <w:tcPr>
            <w:tcW w:w="547" w:type="pct"/>
          </w:tcPr>
          <w:p w14:paraId="0085EDBA"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CFD9C16" w14:textId="6F3D9FE3"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basis of accounting for any transactions between reportable segments?</w:t>
            </w:r>
          </w:p>
        </w:tc>
        <w:tc>
          <w:tcPr>
            <w:tcW w:w="631" w:type="pct"/>
            <w:gridSpan w:val="3"/>
          </w:tcPr>
          <w:p w14:paraId="2A2BCCD7" w14:textId="77777777" w:rsidR="00520E25" w:rsidRDefault="00000000" w:rsidP="00520E25">
            <w:pPr>
              <w:spacing w:before="60" w:after="60"/>
              <w:rPr>
                <w:rFonts w:ascii="Arial" w:hAnsi="Arial" w:cs="Arial"/>
                <w:sz w:val="20"/>
                <w:szCs w:val="20"/>
              </w:rPr>
            </w:pPr>
            <w:sdt>
              <w:sdtPr>
                <w:rPr>
                  <w:rFonts w:ascii="Arial" w:hAnsi="Arial" w:cs="Arial"/>
                  <w:sz w:val="20"/>
                  <w:szCs w:val="20"/>
                </w:rPr>
                <w:id w:val="93371196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6D5E13DE"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18396806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1859D595" w14:textId="4D2D1B97"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60662452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49636F16" w14:textId="56885814" w:rsidR="00520E25" w:rsidRDefault="00520E25" w:rsidP="00520E25">
            <w:pPr>
              <w:spacing w:before="60" w:after="60"/>
              <w:rPr>
                <w:rFonts w:ascii="Arial" w:hAnsi="Arial" w:cs="Arial"/>
                <w:sz w:val="20"/>
                <w:szCs w:val="20"/>
              </w:rPr>
            </w:pPr>
            <w:r>
              <w:rPr>
                <w:rFonts w:ascii="Arial" w:hAnsi="Arial" w:cs="Arial"/>
                <w:sz w:val="20"/>
                <w:szCs w:val="20"/>
              </w:rPr>
              <w:t>18.26(a)</w:t>
            </w:r>
          </w:p>
        </w:tc>
        <w:sdt>
          <w:sdtPr>
            <w:rPr>
              <w:rFonts w:ascii="Arial" w:hAnsi="Arial" w:cs="Arial"/>
              <w:sz w:val="20"/>
              <w:szCs w:val="20"/>
            </w:rPr>
            <w:id w:val="-375778747"/>
            <w:placeholder>
              <w:docPart w:val="DefaultPlaceholder_-1854013440"/>
            </w:placeholder>
            <w:showingPlcHdr/>
          </w:sdtPr>
          <w:sdtContent>
            <w:tc>
              <w:tcPr>
                <w:tcW w:w="1104" w:type="pct"/>
              </w:tcPr>
              <w:p w14:paraId="06A978CC" w14:textId="1174D30D"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64429FD0" w14:textId="77777777" w:rsidTr="00527578">
        <w:tc>
          <w:tcPr>
            <w:tcW w:w="547" w:type="pct"/>
          </w:tcPr>
          <w:p w14:paraId="11A35B7F"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42F9DE18" w14:textId="47A7EA81"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nature of any difference between the measurements of reportable segments’ surplus or deficit and the entity’s surplus or deficit and discontinued operations?</w:t>
            </w:r>
          </w:p>
        </w:tc>
        <w:tc>
          <w:tcPr>
            <w:tcW w:w="631" w:type="pct"/>
            <w:gridSpan w:val="3"/>
          </w:tcPr>
          <w:p w14:paraId="0FDC3EA4" w14:textId="77777777" w:rsidR="00520E25" w:rsidRDefault="00000000" w:rsidP="00520E25">
            <w:pPr>
              <w:spacing w:before="60" w:after="60"/>
              <w:rPr>
                <w:rFonts w:ascii="Arial" w:hAnsi="Arial" w:cs="Arial"/>
                <w:sz w:val="20"/>
                <w:szCs w:val="20"/>
              </w:rPr>
            </w:pPr>
            <w:sdt>
              <w:sdtPr>
                <w:rPr>
                  <w:rFonts w:ascii="Arial" w:hAnsi="Arial" w:cs="Arial"/>
                  <w:sz w:val="20"/>
                  <w:szCs w:val="20"/>
                </w:rPr>
                <w:id w:val="-92203432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0F5BE303"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162822732"/>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06CA1916" w14:textId="53209DDD"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1621948161"/>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123116B8" w14:textId="255514D5" w:rsidR="00520E25" w:rsidRDefault="00520E25" w:rsidP="00520E25">
            <w:pPr>
              <w:spacing w:before="60" w:after="60"/>
              <w:rPr>
                <w:rFonts w:ascii="Arial" w:hAnsi="Arial" w:cs="Arial"/>
                <w:sz w:val="20"/>
                <w:szCs w:val="20"/>
              </w:rPr>
            </w:pPr>
            <w:r>
              <w:rPr>
                <w:rFonts w:ascii="Arial" w:hAnsi="Arial" w:cs="Arial"/>
                <w:sz w:val="20"/>
                <w:szCs w:val="20"/>
              </w:rPr>
              <w:t>18.26(b)</w:t>
            </w:r>
          </w:p>
        </w:tc>
        <w:sdt>
          <w:sdtPr>
            <w:rPr>
              <w:rFonts w:ascii="Arial" w:hAnsi="Arial" w:cs="Arial"/>
              <w:sz w:val="20"/>
              <w:szCs w:val="20"/>
            </w:rPr>
            <w:id w:val="-1112361172"/>
            <w:placeholder>
              <w:docPart w:val="DefaultPlaceholder_-1854013440"/>
            </w:placeholder>
            <w:showingPlcHdr/>
          </w:sdtPr>
          <w:sdtContent>
            <w:tc>
              <w:tcPr>
                <w:tcW w:w="1104" w:type="pct"/>
              </w:tcPr>
              <w:p w14:paraId="00414D64" w14:textId="40EB4046"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2DADC621" w14:textId="77777777" w:rsidTr="00D80C42">
        <w:tc>
          <w:tcPr>
            <w:tcW w:w="547" w:type="pct"/>
          </w:tcPr>
          <w:p w14:paraId="44B6A8E1"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F305EB2" w14:textId="004D4BA3" w:rsidR="00520E25" w:rsidRPr="00983410" w:rsidRDefault="00520E25" w:rsidP="00886002">
            <w:pPr>
              <w:spacing w:before="60" w:after="60"/>
              <w:jc w:val="both"/>
              <w:rPr>
                <w:rFonts w:ascii="Arial" w:hAnsi="Arial" w:cs="Arial"/>
                <w:sz w:val="20"/>
                <w:szCs w:val="20"/>
              </w:rPr>
            </w:pPr>
            <w:r w:rsidRPr="00D81911">
              <w:rPr>
                <w:rFonts w:ascii="Arial" w:hAnsi="Arial" w:cs="Arial"/>
                <w:b/>
                <w:sz w:val="20"/>
                <w:szCs w:val="20"/>
              </w:rPr>
              <w:t>NOTE:</w:t>
            </w:r>
            <w:r>
              <w:rPr>
                <w:rFonts w:ascii="Arial" w:hAnsi="Arial" w:cs="Arial"/>
                <w:sz w:val="20"/>
                <w:szCs w:val="20"/>
              </w:rPr>
              <w:t xml:space="preserve">  these differences could include accounting policies and policies for allocation of centrally incurred costs that are necessary for an understanding of the reported segment information [18.26(b)].</w:t>
            </w:r>
          </w:p>
        </w:tc>
      </w:tr>
      <w:tr w:rsidR="00927A12" w:rsidRPr="00983410" w14:paraId="04E5DC54" w14:textId="77777777" w:rsidTr="00527578">
        <w:tc>
          <w:tcPr>
            <w:tcW w:w="547" w:type="pct"/>
          </w:tcPr>
          <w:p w14:paraId="4D5EF256"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4E83A116" w14:textId="3C4A39B6"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nature of any difference between the measurements of the reportable segments’ assets and the entity’s assets?</w:t>
            </w:r>
          </w:p>
        </w:tc>
        <w:tc>
          <w:tcPr>
            <w:tcW w:w="631" w:type="pct"/>
            <w:gridSpan w:val="3"/>
          </w:tcPr>
          <w:p w14:paraId="0694D9C1"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09809573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17728467"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586341045"/>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2AC7ACA6" w14:textId="1F4E1B3E"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270980446"/>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4937261C" w14:textId="3C7A0835" w:rsidR="00520E25" w:rsidRDefault="00520E25" w:rsidP="00520E25">
            <w:pPr>
              <w:spacing w:before="60" w:after="60"/>
              <w:rPr>
                <w:rFonts w:ascii="Arial" w:hAnsi="Arial" w:cs="Arial"/>
                <w:sz w:val="20"/>
                <w:szCs w:val="20"/>
              </w:rPr>
            </w:pPr>
            <w:r>
              <w:rPr>
                <w:rFonts w:ascii="Arial" w:hAnsi="Arial" w:cs="Arial"/>
                <w:sz w:val="20"/>
                <w:szCs w:val="20"/>
              </w:rPr>
              <w:t>18.26</w:t>
            </w:r>
            <w:r w:rsidR="00E0271A">
              <w:rPr>
                <w:rFonts w:ascii="Arial" w:hAnsi="Arial" w:cs="Arial"/>
                <w:sz w:val="20"/>
                <w:szCs w:val="20"/>
              </w:rPr>
              <w:t>(c)</w:t>
            </w:r>
          </w:p>
        </w:tc>
        <w:sdt>
          <w:sdtPr>
            <w:rPr>
              <w:rFonts w:ascii="Arial" w:hAnsi="Arial" w:cs="Arial"/>
              <w:sz w:val="20"/>
              <w:szCs w:val="20"/>
            </w:rPr>
            <w:id w:val="-1144966421"/>
            <w:placeholder>
              <w:docPart w:val="DefaultPlaceholder_-1854013440"/>
            </w:placeholder>
            <w:showingPlcHdr/>
          </w:sdtPr>
          <w:sdtContent>
            <w:tc>
              <w:tcPr>
                <w:tcW w:w="1104" w:type="pct"/>
              </w:tcPr>
              <w:p w14:paraId="63BDD6CA" w14:textId="5BD2F200"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75FCEF11" w14:textId="77777777" w:rsidTr="00D80C42">
        <w:tc>
          <w:tcPr>
            <w:tcW w:w="547" w:type="pct"/>
          </w:tcPr>
          <w:p w14:paraId="0739093B"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0277D41" w14:textId="4B6FDBBB" w:rsidR="00520E25" w:rsidRPr="00983410" w:rsidRDefault="00520E25" w:rsidP="00886002">
            <w:pPr>
              <w:spacing w:before="60" w:after="60"/>
              <w:jc w:val="both"/>
              <w:rPr>
                <w:rFonts w:ascii="Arial" w:hAnsi="Arial" w:cs="Arial"/>
                <w:sz w:val="20"/>
                <w:szCs w:val="20"/>
              </w:rPr>
            </w:pPr>
            <w:r w:rsidRPr="00D81911">
              <w:rPr>
                <w:rFonts w:ascii="Arial" w:hAnsi="Arial" w:cs="Arial"/>
                <w:b/>
                <w:sz w:val="20"/>
                <w:szCs w:val="20"/>
              </w:rPr>
              <w:t>NOTE:</w:t>
            </w:r>
            <w:r>
              <w:rPr>
                <w:rFonts w:ascii="Arial" w:hAnsi="Arial" w:cs="Arial"/>
                <w:sz w:val="20"/>
                <w:szCs w:val="20"/>
              </w:rPr>
              <w:t xml:space="preserve">  these differences could include accounting policies and policies for the allocation of jointly-used assets that are necessary for an understanding of the reported segment information [18.26</w:t>
            </w:r>
            <w:r w:rsidR="00355749">
              <w:rPr>
                <w:rFonts w:ascii="Arial" w:hAnsi="Arial" w:cs="Arial"/>
                <w:sz w:val="20"/>
                <w:szCs w:val="20"/>
              </w:rPr>
              <w:t>I</w:t>
            </w:r>
            <w:r>
              <w:rPr>
                <w:rFonts w:ascii="Arial" w:hAnsi="Arial" w:cs="Arial"/>
                <w:sz w:val="20"/>
                <w:szCs w:val="20"/>
              </w:rPr>
              <w:t>]</w:t>
            </w:r>
          </w:p>
        </w:tc>
      </w:tr>
      <w:tr w:rsidR="00927A12" w:rsidRPr="00983410" w14:paraId="3006EB33" w14:textId="77777777" w:rsidTr="00527578">
        <w:tc>
          <w:tcPr>
            <w:tcW w:w="547" w:type="pct"/>
          </w:tcPr>
          <w:p w14:paraId="4D2AB242" w14:textId="77777777" w:rsidR="00520E25" w:rsidRPr="00520E25" w:rsidRDefault="00520E2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7A0572FA" w14:textId="3DAAABFA" w:rsidR="00520E25" w:rsidRPr="003D2D71" w:rsidRDefault="00520E25" w:rsidP="00520E25">
            <w:pPr>
              <w:spacing w:before="60" w:after="60"/>
              <w:rPr>
                <w:rFonts w:ascii="Arial" w:hAnsi="Arial" w:cs="Arial"/>
                <w:sz w:val="20"/>
                <w:szCs w:val="20"/>
              </w:rPr>
            </w:pPr>
            <w:r>
              <w:rPr>
                <w:rFonts w:ascii="Arial" w:hAnsi="Arial" w:cs="Arial"/>
                <w:sz w:val="20"/>
                <w:szCs w:val="20"/>
              </w:rPr>
              <w:t>Has the entity disclosed the nature of any difference between the measurements of the reportable segments’ liabilities and the entity’s liabilities?</w:t>
            </w:r>
          </w:p>
        </w:tc>
        <w:tc>
          <w:tcPr>
            <w:tcW w:w="631" w:type="pct"/>
            <w:gridSpan w:val="3"/>
          </w:tcPr>
          <w:p w14:paraId="57946265" w14:textId="77777777" w:rsidR="00520E25" w:rsidRDefault="00000000" w:rsidP="00520E25">
            <w:pPr>
              <w:spacing w:before="60" w:after="60"/>
              <w:rPr>
                <w:rFonts w:ascii="Arial" w:hAnsi="Arial" w:cs="Arial"/>
                <w:sz w:val="20"/>
                <w:szCs w:val="20"/>
              </w:rPr>
            </w:pPr>
            <w:sdt>
              <w:sdtPr>
                <w:rPr>
                  <w:rFonts w:ascii="Arial" w:hAnsi="Arial" w:cs="Arial"/>
                  <w:sz w:val="20"/>
                  <w:szCs w:val="20"/>
                </w:rPr>
                <w:id w:val="-1367826354"/>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N/A</w:t>
            </w:r>
          </w:p>
          <w:p w14:paraId="728FAEF4" w14:textId="77777777" w:rsidR="00520E25" w:rsidRDefault="00000000" w:rsidP="00520E25">
            <w:pPr>
              <w:spacing w:before="60" w:after="60"/>
              <w:rPr>
                <w:rFonts w:ascii="Arial" w:hAnsi="Arial" w:cs="Arial"/>
                <w:sz w:val="20"/>
                <w:szCs w:val="20"/>
              </w:rPr>
            </w:pPr>
            <w:sdt>
              <w:sdtPr>
                <w:rPr>
                  <w:rFonts w:ascii="Arial" w:hAnsi="Arial" w:cs="Arial"/>
                  <w:sz w:val="20"/>
                  <w:szCs w:val="20"/>
                </w:rPr>
                <w:id w:val="904717998"/>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sidRPr="00983410">
              <w:rPr>
                <w:rFonts w:ascii="Arial" w:hAnsi="Arial" w:cs="Arial"/>
                <w:sz w:val="20"/>
                <w:szCs w:val="20"/>
              </w:rPr>
              <w:t>Yes</w:t>
            </w:r>
          </w:p>
          <w:p w14:paraId="3E18DB54" w14:textId="0D37C6EC" w:rsidR="00520E25" w:rsidRDefault="00000000" w:rsidP="00520E25">
            <w:pPr>
              <w:spacing w:before="60" w:after="60"/>
              <w:rPr>
                <w:rFonts w:ascii="MS Gothic" w:eastAsia="MS Gothic" w:hAnsi="MS Gothic" w:cs="Arial"/>
                <w:sz w:val="20"/>
                <w:szCs w:val="20"/>
              </w:rPr>
            </w:pPr>
            <w:sdt>
              <w:sdtPr>
                <w:rPr>
                  <w:rFonts w:ascii="Arial" w:hAnsi="Arial" w:cs="Arial"/>
                  <w:sz w:val="20"/>
                  <w:szCs w:val="20"/>
                </w:rPr>
                <w:id w:val="-55940650"/>
                <w14:checkbox>
                  <w14:checked w14:val="0"/>
                  <w14:checkedState w14:val="2612" w14:font="MS Gothic"/>
                  <w14:uncheckedState w14:val="2610" w14:font="MS Gothic"/>
                </w14:checkbox>
              </w:sdtPr>
              <w:sdtContent>
                <w:r w:rsidR="00520E25">
                  <w:rPr>
                    <w:rFonts w:ascii="MS Gothic" w:eastAsia="MS Gothic" w:hAnsi="MS Gothic" w:cs="Arial" w:hint="eastAsia"/>
                    <w:sz w:val="20"/>
                    <w:szCs w:val="20"/>
                  </w:rPr>
                  <w:t>☐</w:t>
                </w:r>
              </w:sdtContent>
            </w:sdt>
            <w:r w:rsidR="00520E25">
              <w:rPr>
                <w:rFonts w:ascii="Arial" w:hAnsi="Arial" w:cs="Arial"/>
                <w:sz w:val="20"/>
                <w:szCs w:val="20"/>
              </w:rPr>
              <w:t>No</w:t>
            </w:r>
          </w:p>
        </w:tc>
        <w:tc>
          <w:tcPr>
            <w:tcW w:w="650" w:type="pct"/>
            <w:gridSpan w:val="4"/>
          </w:tcPr>
          <w:p w14:paraId="5AA2FEC1" w14:textId="2FD6FE03" w:rsidR="00520E25" w:rsidRDefault="00520E25" w:rsidP="00520E25">
            <w:pPr>
              <w:spacing w:before="60" w:after="60"/>
              <w:rPr>
                <w:rFonts w:ascii="Arial" w:hAnsi="Arial" w:cs="Arial"/>
                <w:sz w:val="20"/>
                <w:szCs w:val="20"/>
              </w:rPr>
            </w:pPr>
            <w:r>
              <w:rPr>
                <w:rFonts w:ascii="Arial" w:hAnsi="Arial" w:cs="Arial"/>
                <w:sz w:val="20"/>
                <w:szCs w:val="20"/>
              </w:rPr>
              <w:t>18.26(d)</w:t>
            </w:r>
          </w:p>
        </w:tc>
        <w:sdt>
          <w:sdtPr>
            <w:rPr>
              <w:rFonts w:ascii="Arial" w:hAnsi="Arial" w:cs="Arial"/>
              <w:sz w:val="20"/>
              <w:szCs w:val="20"/>
            </w:rPr>
            <w:id w:val="108241656"/>
            <w:placeholder>
              <w:docPart w:val="DefaultPlaceholder_-1854013440"/>
            </w:placeholder>
            <w:showingPlcHdr/>
          </w:sdtPr>
          <w:sdtContent>
            <w:tc>
              <w:tcPr>
                <w:tcW w:w="1104" w:type="pct"/>
              </w:tcPr>
              <w:p w14:paraId="3A1418C4" w14:textId="3C287597" w:rsidR="00520E25" w:rsidRPr="00983410" w:rsidRDefault="00E0271A" w:rsidP="00520E25">
                <w:pPr>
                  <w:spacing w:before="60" w:after="60"/>
                  <w:rPr>
                    <w:rFonts w:ascii="Arial" w:hAnsi="Arial" w:cs="Arial"/>
                    <w:sz w:val="20"/>
                    <w:szCs w:val="20"/>
                  </w:rPr>
                </w:pPr>
                <w:r w:rsidRPr="002C72EA">
                  <w:rPr>
                    <w:rStyle w:val="PlaceholderText"/>
                  </w:rPr>
                  <w:t>Click or tap here to enter text.</w:t>
                </w:r>
              </w:p>
            </w:tc>
          </w:sdtContent>
        </w:sdt>
      </w:tr>
      <w:tr w:rsidR="00520E25" w:rsidRPr="00983410" w14:paraId="3F5FABC4" w14:textId="77777777" w:rsidTr="00D80C42">
        <w:tc>
          <w:tcPr>
            <w:tcW w:w="547" w:type="pct"/>
          </w:tcPr>
          <w:p w14:paraId="7EBDF645" w14:textId="77777777" w:rsidR="00520E25" w:rsidRPr="00520E25" w:rsidRDefault="00520E25" w:rsidP="00520E25">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1BF34F7" w14:textId="48C6BD72" w:rsidR="00520E25" w:rsidRPr="00983410" w:rsidRDefault="00520E25" w:rsidP="00886002">
            <w:pPr>
              <w:spacing w:before="60" w:after="60"/>
              <w:jc w:val="both"/>
              <w:rPr>
                <w:rFonts w:ascii="Arial" w:hAnsi="Arial" w:cs="Arial"/>
                <w:sz w:val="20"/>
                <w:szCs w:val="20"/>
              </w:rPr>
            </w:pPr>
            <w:r w:rsidRPr="00D81911">
              <w:rPr>
                <w:rFonts w:ascii="Arial" w:hAnsi="Arial" w:cs="Arial"/>
                <w:b/>
                <w:sz w:val="20"/>
                <w:szCs w:val="20"/>
              </w:rPr>
              <w:t>NOTE:</w:t>
            </w:r>
            <w:r>
              <w:rPr>
                <w:rFonts w:ascii="Arial" w:hAnsi="Arial" w:cs="Arial"/>
                <w:sz w:val="20"/>
                <w:szCs w:val="20"/>
              </w:rPr>
              <w:t xml:space="preserve">  these differences could include accounting policies and policies for the allocation of jointly-utilized assets that are necessary for an understanding of the reported segment information [18.26(d)]</w:t>
            </w:r>
          </w:p>
        </w:tc>
      </w:tr>
      <w:tr w:rsidR="00927A12" w:rsidRPr="00983410" w14:paraId="7B3E5420" w14:textId="77777777" w:rsidTr="00527578">
        <w:tc>
          <w:tcPr>
            <w:tcW w:w="547" w:type="pct"/>
          </w:tcPr>
          <w:p w14:paraId="29B7228F" w14:textId="77777777" w:rsidR="00DB7117" w:rsidRPr="00520E25" w:rsidRDefault="00DB711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71B58BC2" w14:textId="17BE940F" w:rsidR="00DB7117" w:rsidRPr="003D2D71" w:rsidRDefault="00DB7117" w:rsidP="00DB7117">
            <w:pPr>
              <w:spacing w:before="60" w:after="60"/>
              <w:rPr>
                <w:rFonts w:ascii="Arial" w:hAnsi="Arial" w:cs="Arial"/>
                <w:sz w:val="20"/>
                <w:szCs w:val="20"/>
              </w:rPr>
            </w:pPr>
            <w:r>
              <w:rPr>
                <w:rFonts w:ascii="Arial" w:hAnsi="Arial" w:cs="Arial"/>
                <w:sz w:val="20"/>
                <w:szCs w:val="20"/>
              </w:rPr>
              <w:t>Has the entity disclosed the nature of any changes from prior periods in the measurement methods used to determine reported segment surplus or deficit and the effect, if any, of those changes on the measurement of segment surplus or deficit?</w:t>
            </w:r>
          </w:p>
        </w:tc>
        <w:tc>
          <w:tcPr>
            <w:tcW w:w="631" w:type="pct"/>
            <w:gridSpan w:val="3"/>
          </w:tcPr>
          <w:p w14:paraId="0542C338"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001115351"/>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N/A</w:t>
            </w:r>
          </w:p>
          <w:p w14:paraId="6D47DE8F"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110088739"/>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5CBF7A13" w14:textId="7931FC05"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1392611958"/>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38BB1A9F" w14:textId="3F4AF070" w:rsidR="00DB7117" w:rsidRDefault="00DB7117" w:rsidP="00DB7117">
            <w:pPr>
              <w:spacing w:before="60" w:after="60"/>
              <w:rPr>
                <w:rFonts w:ascii="Arial" w:hAnsi="Arial" w:cs="Arial"/>
                <w:sz w:val="20"/>
                <w:szCs w:val="20"/>
              </w:rPr>
            </w:pPr>
            <w:r>
              <w:rPr>
                <w:rFonts w:ascii="Arial" w:hAnsi="Arial" w:cs="Arial"/>
                <w:sz w:val="20"/>
                <w:szCs w:val="20"/>
              </w:rPr>
              <w:t>18.26</w:t>
            </w:r>
            <w:r w:rsidR="00E0271A">
              <w:rPr>
                <w:rFonts w:ascii="Arial" w:hAnsi="Arial" w:cs="Arial"/>
                <w:sz w:val="20"/>
                <w:szCs w:val="20"/>
              </w:rPr>
              <w:t>(e)</w:t>
            </w:r>
          </w:p>
        </w:tc>
        <w:sdt>
          <w:sdtPr>
            <w:rPr>
              <w:rFonts w:ascii="Arial" w:hAnsi="Arial" w:cs="Arial"/>
              <w:sz w:val="20"/>
              <w:szCs w:val="20"/>
            </w:rPr>
            <w:id w:val="1356155306"/>
            <w:placeholder>
              <w:docPart w:val="DefaultPlaceholder_-1854013440"/>
            </w:placeholder>
            <w:showingPlcHdr/>
          </w:sdtPr>
          <w:sdtContent>
            <w:tc>
              <w:tcPr>
                <w:tcW w:w="1104" w:type="pct"/>
              </w:tcPr>
              <w:p w14:paraId="7CF918EE" w14:textId="302BD0F6"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4C0219DA" w14:textId="77777777" w:rsidTr="00527578">
        <w:tc>
          <w:tcPr>
            <w:tcW w:w="547" w:type="pct"/>
          </w:tcPr>
          <w:p w14:paraId="28B44729" w14:textId="77777777" w:rsidR="00DB7117" w:rsidRPr="00520E25" w:rsidRDefault="00DB711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71AB355" w14:textId="0E91D9A6" w:rsidR="00DB7117" w:rsidRPr="003D2D71" w:rsidRDefault="00DB7117" w:rsidP="00DB7117">
            <w:pPr>
              <w:spacing w:before="60" w:after="60"/>
              <w:rPr>
                <w:rFonts w:ascii="Arial" w:hAnsi="Arial" w:cs="Arial"/>
                <w:sz w:val="20"/>
                <w:szCs w:val="20"/>
              </w:rPr>
            </w:pPr>
            <w:r>
              <w:rPr>
                <w:rFonts w:ascii="Arial" w:hAnsi="Arial" w:cs="Arial"/>
                <w:sz w:val="20"/>
                <w:szCs w:val="20"/>
              </w:rPr>
              <w:t>Has the entity disclosed the nature and effect of any asymmetrical allocations to reportable segments?</w:t>
            </w:r>
          </w:p>
        </w:tc>
        <w:tc>
          <w:tcPr>
            <w:tcW w:w="631" w:type="pct"/>
            <w:gridSpan w:val="3"/>
          </w:tcPr>
          <w:p w14:paraId="0C5780D6" w14:textId="77777777" w:rsidR="00DB7117" w:rsidRDefault="00000000" w:rsidP="00DB7117">
            <w:pPr>
              <w:spacing w:before="60" w:after="60"/>
              <w:rPr>
                <w:rFonts w:ascii="Arial" w:hAnsi="Arial" w:cs="Arial"/>
                <w:sz w:val="20"/>
                <w:szCs w:val="20"/>
              </w:rPr>
            </w:pPr>
            <w:sdt>
              <w:sdtPr>
                <w:rPr>
                  <w:rFonts w:ascii="Arial" w:hAnsi="Arial" w:cs="Arial"/>
                  <w:sz w:val="20"/>
                  <w:szCs w:val="20"/>
                </w:rPr>
                <w:id w:val="724575951"/>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N/A</w:t>
            </w:r>
          </w:p>
          <w:p w14:paraId="13F648D1" w14:textId="77777777" w:rsidR="00DB7117" w:rsidRDefault="00000000" w:rsidP="00DB7117">
            <w:pPr>
              <w:spacing w:before="60" w:after="60"/>
              <w:rPr>
                <w:rFonts w:ascii="Arial" w:hAnsi="Arial" w:cs="Arial"/>
                <w:sz w:val="20"/>
                <w:szCs w:val="20"/>
              </w:rPr>
            </w:pPr>
            <w:sdt>
              <w:sdtPr>
                <w:rPr>
                  <w:rFonts w:ascii="Arial" w:hAnsi="Arial" w:cs="Arial"/>
                  <w:sz w:val="20"/>
                  <w:szCs w:val="20"/>
                </w:rPr>
                <w:id w:val="258811178"/>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465E89A3" w14:textId="6A5440CE"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340363829"/>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33D3102D" w14:textId="3D471898" w:rsidR="00DB7117" w:rsidRDefault="00DB7117" w:rsidP="00DB7117">
            <w:pPr>
              <w:spacing w:before="60" w:after="60"/>
              <w:rPr>
                <w:rFonts w:ascii="Arial" w:hAnsi="Arial" w:cs="Arial"/>
                <w:sz w:val="20"/>
                <w:szCs w:val="20"/>
              </w:rPr>
            </w:pPr>
            <w:r>
              <w:rPr>
                <w:rFonts w:ascii="Arial" w:hAnsi="Arial" w:cs="Arial"/>
                <w:sz w:val="20"/>
                <w:szCs w:val="20"/>
              </w:rPr>
              <w:t>18.26(f)</w:t>
            </w:r>
          </w:p>
        </w:tc>
        <w:sdt>
          <w:sdtPr>
            <w:rPr>
              <w:rFonts w:ascii="Arial" w:hAnsi="Arial" w:cs="Arial"/>
              <w:sz w:val="20"/>
              <w:szCs w:val="20"/>
            </w:rPr>
            <w:id w:val="-441296205"/>
            <w:placeholder>
              <w:docPart w:val="DefaultPlaceholder_-1854013440"/>
            </w:placeholder>
            <w:showingPlcHdr/>
          </w:sdtPr>
          <w:sdtContent>
            <w:tc>
              <w:tcPr>
                <w:tcW w:w="1104" w:type="pct"/>
              </w:tcPr>
              <w:p w14:paraId="43205FA5" w14:textId="748C07AF"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6898BC43" w14:textId="77777777" w:rsidTr="00527578">
        <w:tc>
          <w:tcPr>
            <w:tcW w:w="547" w:type="pct"/>
          </w:tcPr>
          <w:p w14:paraId="36C4881C" w14:textId="77777777" w:rsidR="00DB7117" w:rsidRPr="00520E25" w:rsidRDefault="00DB711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2CA675A9" w14:textId="6ACB9D01" w:rsidR="00DB7117" w:rsidRPr="003D2D71" w:rsidRDefault="00DB7117" w:rsidP="00DB7117">
            <w:pPr>
              <w:spacing w:before="60" w:after="60"/>
              <w:rPr>
                <w:rFonts w:ascii="Arial" w:hAnsi="Arial" w:cs="Arial"/>
                <w:sz w:val="20"/>
                <w:szCs w:val="20"/>
              </w:rPr>
            </w:pPr>
            <w:r>
              <w:rPr>
                <w:rFonts w:ascii="Arial" w:hAnsi="Arial" w:cs="Arial"/>
                <w:sz w:val="20"/>
                <w:szCs w:val="20"/>
              </w:rPr>
              <w:t>Has the entity provided a reconciliation of all of the following?</w:t>
            </w:r>
          </w:p>
        </w:tc>
        <w:tc>
          <w:tcPr>
            <w:tcW w:w="631" w:type="pct"/>
            <w:gridSpan w:val="3"/>
          </w:tcPr>
          <w:p w14:paraId="08FCA5EC" w14:textId="77777777" w:rsidR="00DB7117" w:rsidRDefault="00DB7117" w:rsidP="00DB7117">
            <w:pPr>
              <w:spacing w:before="60" w:after="60"/>
              <w:rPr>
                <w:rFonts w:ascii="MS Gothic" w:eastAsia="MS Gothic" w:hAnsi="MS Gothic" w:cs="Arial"/>
                <w:sz w:val="20"/>
                <w:szCs w:val="20"/>
              </w:rPr>
            </w:pPr>
          </w:p>
        </w:tc>
        <w:tc>
          <w:tcPr>
            <w:tcW w:w="650" w:type="pct"/>
            <w:gridSpan w:val="4"/>
          </w:tcPr>
          <w:p w14:paraId="5F75F3D3" w14:textId="20531E2F" w:rsidR="00DB7117" w:rsidRDefault="00DB7117" w:rsidP="00DB7117">
            <w:pPr>
              <w:spacing w:before="60" w:after="60"/>
              <w:rPr>
                <w:rFonts w:ascii="Arial" w:hAnsi="Arial" w:cs="Arial"/>
                <w:sz w:val="20"/>
                <w:szCs w:val="20"/>
              </w:rPr>
            </w:pPr>
            <w:r>
              <w:rPr>
                <w:rFonts w:ascii="Arial" w:hAnsi="Arial" w:cs="Arial"/>
                <w:sz w:val="20"/>
                <w:szCs w:val="20"/>
              </w:rPr>
              <w:t>18.27</w:t>
            </w:r>
          </w:p>
        </w:tc>
        <w:sdt>
          <w:sdtPr>
            <w:rPr>
              <w:rFonts w:ascii="Arial" w:hAnsi="Arial" w:cs="Arial"/>
              <w:sz w:val="20"/>
              <w:szCs w:val="20"/>
            </w:rPr>
            <w:id w:val="-533890078"/>
            <w:placeholder>
              <w:docPart w:val="DefaultPlaceholder_-1854013440"/>
            </w:placeholder>
            <w:showingPlcHdr/>
          </w:sdtPr>
          <w:sdtContent>
            <w:tc>
              <w:tcPr>
                <w:tcW w:w="1104" w:type="pct"/>
              </w:tcPr>
              <w:p w14:paraId="4B17BC1F" w14:textId="6C966856"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8A7174B" w14:textId="77777777" w:rsidTr="00527578">
        <w:tc>
          <w:tcPr>
            <w:tcW w:w="547" w:type="pct"/>
          </w:tcPr>
          <w:p w14:paraId="12395F35"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3E061DC4" w14:textId="2FB9BD6D" w:rsidR="00DB7117" w:rsidRPr="003D2D71" w:rsidRDefault="00DB7117" w:rsidP="0060763B">
            <w:pPr>
              <w:pStyle w:val="ListParagraph"/>
              <w:numPr>
                <w:ilvl w:val="0"/>
                <w:numId w:val="225"/>
              </w:numPr>
              <w:spacing w:before="60" w:after="60"/>
              <w:contextualSpacing w:val="0"/>
              <w:jc w:val="left"/>
              <w:rPr>
                <w:rFonts w:ascii="Arial" w:hAnsi="Arial" w:cs="Arial"/>
                <w:sz w:val="20"/>
                <w:szCs w:val="20"/>
              </w:rPr>
            </w:pPr>
            <w:r>
              <w:rPr>
                <w:rFonts w:ascii="Arial" w:hAnsi="Arial" w:cs="Arial"/>
                <w:sz w:val="20"/>
                <w:szCs w:val="20"/>
              </w:rPr>
              <w:t>the total of the reportable segments’ revenues to the entity’s revenues</w:t>
            </w:r>
          </w:p>
        </w:tc>
        <w:tc>
          <w:tcPr>
            <w:tcW w:w="631" w:type="pct"/>
            <w:gridSpan w:val="3"/>
          </w:tcPr>
          <w:p w14:paraId="03A4DBF6"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162385023"/>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0BB0B3CF" w14:textId="66972C47"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664701545"/>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14EECA3E" w14:textId="508A9DAC" w:rsidR="00DB7117" w:rsidRDefault="00DB7117" w:rsidP="00DB7117">
            <w:pPr>
              <w:spacing w:before="60" w:after="60"/>
              <w:rPr>
                <w:rFonts w:ascii="Arial" w:hAnsi="Arial" w:cs="Arial"/>
                <w:sz w:val="20"/>
                <w:szCs w:val="20"/>
              </w:rPr>
            </w:pPr>
            <w:r>
              <w:rPr>
                <w:rFonts w:ascii="Arial" w:hAnsi="Arial" w:cs="Arial"/>
                <w:sz w:val="20"/>
                <w:szCs w:val="20"/>
              </w:rPr>
              <w:t>18.27(a)</w:t>
            </w:r>
          </w:p>
        </w:tc>
        <w:sdt>
          <w:sdtPr>
            <w:rPr>
              <w:rFonts w:ascii="Arial" w:hAnsi="Arial" w:cs="Arial"/>
              <w:sz w:val="20"/>
              <w:szCs w:val="20"/>
            </w:rPr>
            <w:id w:val="1200903541"/>
            <w:placeholder>
              <w:docPart w:val="DefaultPlaceholder_-1854013440"/>
            </w:placeholder>
            <w:showingPlcHdr/>
          </w:sdtPr>
          <w:sdtContent>
            <w:tc>
              <w:tcPr>
                <w:tcW w:w="1104" w:type="pct"/>
              </w:tcPr>
              <w:p w14:paraId="27D16F49" w14:textId="605E1054"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55926821" w14:textId="77777777" w:rsidTr="00527578">
        <w:tc>
          <w:tcPr>
            <w:tcW w:w="547" w:type="pct"/>
          </w:tcPr>
          <w:p w14:paraId="798143C2"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6F11531F" w14:textId="70CFAF51" w:rsidR="00DB7117" w:rsidRPr="003D2D71" w:rsidRDefault="00DB7117" w:rsidP="0060763B">
            <w:pPr>
              <w:pStyle w:val="ListParagraph"/>
              <w:numPr>
                <w:ilvl w:val="0"/>
                <w:numId w:val="225"/>
              </w:numPr>
              <w:spacing w:before="60" w:after="60"/>
              <w:contextualSpacing w:val="0"/>
              <w:jc w:val="left"/>
              <w:rPr>
                <w:rFonts w:ascii="Arial" w:hAnsi="Arial" w:cs="Arial"/>
                <w:sz w:val="20"/>
                <w:szCs w:val="20"/>
              </w:rPr>
            </w:pPr>
            <w:r>
              <w:rPr>
                <w:rFonts w:ascii="Arial" w:hAnsi="Arial" w:cs="Arial"/>
                <w:sz w:val="20"/>
                <w:szCs w:val="20"/>
              </w:rPr>
              <w:t>the total reportable segments’ measures of surplus or deficit to the entity’s surplus or deficit before discontinued operations?</w:t>
            </w:r>
          </w:p>
        </w:tc>
        <w:tc>
          <w:tcPr>
            <w:tcW w:w="631" w:type="pct"/>
            <w:gridSpan w:val="3"/>
          </w:tcPr>
          <w:p w14:paraId="6A859C7A"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235280395"/>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06AED0F7" w14:textId="22D0DD72"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619659831"/>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7B933B37" w14:textId="41CC322F" w:rsidR="00DB7117" w:rsidRDefault="00DB7117" w:rsidP="00DB7117">
            <w:pPr>
              <w:spacing w:before="60" w:after="60"/>
              <w:rPr>
                <w:rFonts w:ascii="Arial" w:hAnsi="Arial" w:cs="Arial"/>
                <w:sz w:val="20"/>
                <w:szCs w:val="20"/>
              </w:rPr>
            </w:pPr>
            <w:r>
              <w:rPr>
                <w:rFonts w:ascii="Arial" w:hAnsi="Arial" w:cs="Arial"/>
                <w:sz w:val="20"/>
                <w:szCs w:val="20"/>
              </w:rPr>
              <w:t>18.27(b)</w:t>
            </w:r>
          </w:p>
        </w:tc>
        <w:sdt>
          <w:sdtPr>
            <w:rPr>
              <w:rFonts w:ascii="Arial" w:hAnsi="Arial" w:cs="Arial"/>
              <w:sz w:val="20"/>
              <w:szCs w:val="20"/>
            </w:rPr>
            <w:id w:val="-1654516837"/>
            <w:placeholder>
              <w:docPart w:val="DefaultPlaceholder_-1854013440"/>
            </w:placeholder>
            <w:showingPlcHdr/>
          </w:sdtPr>
          <w:sdtContent>
            <w:tc>
              <w:tcPr>
                <w:tcW w:w="1104" w:type="pct"/>
              </w:tcPr>
              <w:p w14:paraId="5A53A29E" w14:textId="3CFEF89A"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3083E4F9" w14:textId="77777777" w:rsidTr="00527578">
        <w:tc>
          <w:tcPr>
            <w:tcW w:w="547" w:type="pct"/>
          </w:tcPr>
          <w:p w14:paraId="43D8DF82"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720346E7" w14:textId="51AE11C2" w:rsidR="00DB7117" w:rsidRPr="003D2D71" w:rsidRDefault="00DB7117" w:rsidP="0060763B">
            <w:pPr>
              <w:pStyle w:val="ListParagraph"/>
              <w:numPr>
                <w:ilvl w:val="0"/>
                <w:numId w:val="225"/>
              </w:numPr>
              <w:spacing w:before="60" w:after="60"/>
              <w:contextualSpacing w:val="0"/>
              <w:jc w:val="left"/>
              <w:rPr>
                <w:rFonts w:ascii="Arial" w:hAnsi="Arial" w:cs="Arial"/>
                <w:sz w:val="20"/>
                <w:szCs w:val="20"/>
              </w:rPr>
            </w:pPr>
            <w:r>
              <w:rPr>
                <w:rFonts w:ascii="Arial" w:hAnsi="Arial" w:cs="Arial"/>
                <w:sz w:val="20"/>
                <w:szCs w:val="20"/>
              </w:rPr>
              <w:t>the total of the reportable segments’ assets to the entity’s assets</w:t>
            </w:r>
          </w:p>
        </w:tc>
        <w:tc>
          <w:tcPr>
            <w:tcW w:w="631" w:type="pct"/>
            <w:gridSpan w:val="3"/>
          </w:tcPr>
          <w:p w14:paraId="1DEC33C5"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656448922"/>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02C41378" w14:textId="098ABC73"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711572488"/>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372B8656" w14:textId="44B935DC" w:rsidR="00DB7117" w:rsidRDefault="00DB7117" w:rsidP="00DB7117">
            <w:pPr>
              <w:spacing w:before="60" w:after="60"/>
              <w:rPr>
                <w:rFonts w:ascii="Arial" w:hAnsi="Arial" w:cs="Arial"/>
                <w:sz w:val="20"/>
                <w:szCs w:val="20"/>
              </w:rPr>
            </w:pPr>
            <w:r>
              <w:rPr>
                <w:rFonts w:ascii="Arial" w:hAnsi="Arial" w:cs="Arial"/>
                <w:sz w:val="20"/>
                <w:szCs w:val="20"/>
              </w:rPr>
              <w:t>18.27</w:t>
            </w:r>
            <w:r w:rsidR="00E0271A">
              <w:rPr>
                <w:rFonts w:ascii="Arial" w:hAnsi="Arial" w:cs="Arial"/>
                <w:sz w:val="20"/>
                <w:szCs w:val="20"/>
              </w:rPr>
              <w:t>(c)</w:t>
            </w:r>
          </w:p>
        </w:tc>
        <w:sdt>
          <w:sdtPr>
            <w:rPr>
              <w:rFonts w:ascii="Arial" w:hAnsi="Arial" w:cs="Arial"/>
              <w:sz w:val="20"/>
              <w:szCs w:val="20"/>
            </w:rPr>
            <w:id w:val="-285743639"/>
            <w:placeholder>
              <w:docPart w:val="DefaultPlaceholder_-1854013440"/>
            </w:placeholder>
            <w:showingPlcHdr/>
          </w:sdtPr>
          <w:sdtContent>
            <w:tc>
              <w:tcPr>
                <w:tcW w:w="1104" w:type="pct"/>
              </w:tcPr>
              <w:p w14:paraId="1BCD5D60" w14:textId="491C52BF"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1817E18" w14:textId="77777777" w:rsidTr="00527578">
        <w:tc>
          <w:tcPr>
            <w:tcW w:w="547" w:type="pct"/>
          </w:tcPr>
          <w:p w14:paraId="2F2D73E6"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7DC403B6" w14:textId="158E99C3" w:rsidR="00DB7117" w:rsidRPr="003D2D71" w:rsidRDefault="00DB7117" w:rsidP="0060763B">
            <w:pPr>
              <w:pStyle w:val="ListParagraph"/>
              <w:numPr>
                <w:ilvl w:val="0"/>
                <w:numId w:val="225"/>
              </w:numPr>
              <w:spacing w:before="60" w:after="60"/>
              <w:contextualSpacing w:val="0"/>
              <w:jc w:val="left"/>
              <w:rPr>
                <w:rFonts w:ascii="Arial" w:hAnsi="Arial" w:cs="Arial"/>
                <w:sz w:val="20"/>
                <w:szCs w:val="20"/>
              </w:rPr>
            </w:pPr>
            <w:r>
              <w:rPr>
                <w:rFonts w:ascii="Arial" w:hAnsi="Arial" w:cs="Arial"/>
                <w:sz w:val="20"/>
                <w:szCs w:val="20"/>
              </w:rPr>
              <w:t>the total of the reportable segments’ liabilities to the entity’s liabilities</w:t>
            </w:r>
          </w:p>
        </w:tc>
        <w:tc>
          <w:tcPr>
            <w:tcW w:w="631" w:type="pct"/>
            <w:gridSpan w:val="3"/>
          </w:tcPr>
          <w:p w14:paraId="1AAD8A16"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236460338"/>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63CF500E" w14:textId="0E9722F8"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1581243460"/>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233F1B81" w14:textId="572547AE" w:rsidR="00DB7117" w:rsidRDefault="00DB7117" w:rsidP="00DB7117">
            <w:pPr>
              <w:spacing w:before="60" w:after="60"/>
              <w:rPr>
                <w:rFonts w:ascii="Arial" w:hAnsi="Arial" w:cs="Arial"/>
                <w:sz w:val="20"/>
                <w:szCs w:val="20"/>
              </w:rPr>
            </w:pPr>
            <w:r>
              <w:rPr>
                <w:rFonts w:ascii="Arial" w:hAnsi="Arial" w:cs="Arial"/>
                <w:sz w:val="20"/>
                <w:szCs w:val="20"/>
              </w:rPr>
              <w:t>18.27(d)</w:t>
            </w:r>
          </w:p>
        </w:tc>
        <w:sdt>
          <w:sdtPr>
            <w:rPr>
              <w:rFonts w:ascii="Arial" w:hAnsi="Arial" w:cs="Arial"/>
              <w:sz w:val="20"/>
              <w:szCs w:val="20"/>
            </w:rPr>
            <w:id w:val="1046407835"/>
            <w:placeholder>
              <w:docPart w:val="DefaultPlaceholder_-1854013440"/>
            </w:placeholder>
            <w:showingPlcHdr/>
          </w:sdtPr>
          <w:sdtContent>
            <w:tc>
              <w:tcPr>
                <w:tcW w:w="1104" w:type="pct"/>
              </w:tcPr>
              <w:p w14:paraId="470EE55A" w14:textId="5BD5A3B6"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125B64FA" w14:textId="77777777" w:rsidTr="00527578">
        <w:tc>
          <w:tcPr>
            <w:tcW w:w="547" w:type="pct"/>
          </w:tcPr>
          <w:p w14:paraId="34DB515E"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5CCD4DB3" w14:textId="4C3BB1E8" w:rsidR="00DB7117" w:rsidRPr="003D2D71" w:rsidRDefault="00DB7117" w:rsidP="0060763B">
            <w:pPr>
              <w:pStyle w:val="ListParagraph"/>
              <w:numPr>
                <w:ilvl w:val="0"/>
                <w:numId w:val="225"/>
              </w:numPr>
              <w:spacing w:before="60" w:after="60"/>
              <w:contextualSpacing w:val="0"/>
              <w:jc w:val="left"/>
              <w:rPr>
                <w:rFonts w:ascii="Arial" w:hAnsi="Arial" w:cs="Arial"/>
                <w:sz w:val="20"/>
                <w:szCs w:val="20"/>
              </w:rPr>
            </w:pPr>
            <w:r>
              <w:rPr>
                <w:rFonts w:ascii="Arial" w:hAnsi="Arial" w:cs="Arial"/>
                <w:sz w:val="20"/>
                <w:szCs w:val="20"/>
              </w:rPr>
              <w:t>the total of the reportable segments’ amounts for every other material item of information disclosed to the corresponding amount for the entity?</w:t>
            </w:r>
          </w:p>
        </w:tc>
        <w:tc>
          <w:tcPr>
            <w:tcW w:w="631" w:type="pct"/>
            <w:gridSpan w:val="3"/>
          </w:tcPr>
          <w:p w14:paraId="2924E700"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071933436"/>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4B2AC1F7" w14:textId="07BEBD0D"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1926715935"/>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425FF6D3" w14:textId="3B954B39" w:rsidR="00DB7117" w:rsidRDefault="00DB7117" w:rsidP="00DB7117">
            <w:pPr>
              <w:spacing w:before="60" w:after="60"/>
              <w:rPr>
                <w:rFonts w:ascii="Arial" w:hAnsi="Arial" w:cs="Arial"/>
                <w:sz w:val="20"/>
                <w:szCs w:val="20"/>
              </w:rPr>
            </w:pPr>
            <w:r>
              <w:rPr>
                <w:rFonts w:ascii="Arial" w:hAnsi="Arial" w:cs="Arial"/>
                <w:sz w:val="20"/>
                <w:szCs w:val="20"/>
              </w:rPr>
              <w:t>18.27</w:t>
            </w:r>
            <w:r w:rsidR="00E0271A">
              <w:rPr>
                <w:rFonts w:ascii="Arial" w:hAnsi="Arial" w:cs="Arial"/>
                <w:sz w:val="20"/>
                <w:szCs w:val="20"/>
              </w:rPr>
              <w:t>(e)</w:t>
            </w:r>
          </w:p>
        </w:tc>
        <w:sdt>
          <w:sdtPr>
            <w:rPr>
              <w:rFonts w:ascii="Arial" w:hAnsi="Arial" w:cs="Arial"/>
              <w:sz w:val="20"/>
              <w:szCs w:val="20"/>
            </w:rPr>
            <w:id w:val="115809131"/>
            <w:placeholder>
              <w:docPart w:val="DefaultPlaceholder_-1854013440"/>
            </w:placeholder>
            <w:showingPlcHdr/>
          </w:sdtPr>
          <w:sdtContent>
            <w:tc>
              <w:tcPr>
                <w:tcW w:w="1104" w:type="pct"/>
              </w:tcPr>
              <w:p w14:paraId="768CCB2D" w14:textId="098029FE" w:rsidR="00DB7117" w:rsidRPr="00983410" w:rsidRDefault="00E0271A"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4AC4CC1" w14:textId="77777777" w:rsidTr="00527578">
        <w:tc>
          <w:tcPr>
            <w:tcW w:w="547" w:type="pct"/>
          </w:tcPr>
          <w:p w14:paraId="671F3505" w14:textId="77777777" w:rsidR="00DB7117" w:rsidRPr="00520E25" w:rsidRDefault="00DB711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3341E871" w14:textId="730828C0" w:rsidR="00DB7117" w:rsidRPr="003D2D71" w:rsidRDefault="00DB7117" w:rsidP="00DB7117">
            <w:pPr>
              <w:spacing w:before="60" w:after="60"/>
              <w:rPr>
                <w:rFonts w:ascii="Arial" w:hAnsi="Arial" w:cs="Arial"/>
                <w:sz w:val="20"/>
                <w:szCs w:val="20"/>
              </w:rPr>
            </w:pPr>
            <w:r>
              <w:rPr>
                <w:rFonts w:ascii="Arial" w:hAnsi="Arial" w:cs="Arial"/>
                <w:sz w:val="20"/>
                <w:szCs w:val="20"/>
              </w:rPr>
              <w:t>Has the entity disclosed the geographical areas in which it operates that are relevant for decision-making purposes, including any foreign countries?</w:t>
            </w:r>
          </w:p>
        </w:tc>
        <w:tc>
          <w:tcPr>
            <w:tcW w:w="631" w:type="pct"/>
            <w:gridSpan w:val="3"/>
          </w:tcPr>
          <w:p w14:paraId="1B105539" w14:textId="77777777" w:rsidR="00DB7117" w:rsidRDefault="00000000" w:rsidP="00DB7117">
            <w:pPr>
              <w:spacing w:before="60" w:after="60"/>
              <w:rPr>
                <w:rFonts w:ascii="Arial" w:hAnsi="Arial" w:cs="Arial"/>
                <w:sz w:val="20"/>
                <w:szCs w:val="20"/>
              </w:rPr>
            </w:pPr>
            <w:sdt>
              <w:sdtPr>
                <w:rPr>
                  <w:rFonts w:ascii="Arial" w:hAnsi="Arial" w:cs="Arial"/>
                  <w:sz w:val="20"/>
                  <w:szCs w:val="20"/>
                </w:rPr>
                <w:id w:val="-814408719"/>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N/A</w:t>
            </w:r>
          </w:p>
          <w:p w14:paraId="5CA22EC4" w14:textId="77777777" w:rsidR="00DB7117" w:rsidRDefault="00000000" w:rsidP="00DB7117">
            <w:pPr>
              <w:spacing w:before="60" w:after="60"/>
              <w:rPr>
                <w:rFonts w:ascii="Arial" w:hAnsi="Arial" w:cs="Arial"/>
                <w:sz w:val="20"/>
                <w:szCs w:val="20"/>
              </w:rPr>
            </w:pPr>
            <w:sdt>
              <w:sdtPr>
                <w:rPr>
                  <w:rFonts w:ascii="Arial" w:hAnsi="Arial" w:cs="Arial"/>
                  <w:sz w:val="20"/>
                  <w:szCs w:val="20"/>
                </w:rPr>
                <w:id w:val="1001620009"/>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027F18E9" w14:textId="54E904D8"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866987815"/>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60EB5EA9" w14:textId="0A6BC50A" w:rsidR="00DB7117" w:rsidRDefault="00DB7117" w:rsidP="00DB7117">
            <w:pPr>
              <w:spacing w:before="60" w:after="60"/>
              <w:rPr>
                <w:rFonts w:ascii="Arial" w:hAnsi="Arial" w:cs="Arial"/>
                <w:sz w:val="20"/>
                <w:szCs w:val="20"/>
              </w:rPr>
            </w:pPr>
            <w:r>
              <w:rPr>
                <w:rFonts w:ascii="Arial" w:hAnsi="Arial" w:cs="Arial"/>
                <w:sz w:val="20"/>
                <w:szCs w:val="20"/>
              </w:rPr>
              <w:t>18.31</w:t>
            </w:r>
          </w:p>
        </w:tc>
        <w:sdt>
          <w:sdtPr>
            <w:rPr>
              <w:rFonts w:ascii="Arial" w:hAnsi="Arial" w:cs="Arial"/>
              <w:sz w:val="20"/>
              <w:szCs w:val="20"/>
            </w:rPr>
            <w:id w:val="1424069701"/>
            <w:placeholder>
              <w:docPart w:val="DefaultPlaceholder_-1854013440"/>
            </w:placeholder>
          </w:sdtPr>
          <w:sdtContent>
            <w:tc>
              <w:tcPr>
                <w:tcW w:w="1104" w:type="pct"/>
              </w:tcPr>
              <w:sdt>
                <w:sdtPr>
                  <w:rPr>
                    <w:rFonts w:ascii="Arial" w:hAnsi="Arial" w:cs="Arial"/>
                    <w:sz w:val="20"/>
                    <w:szCs w:val="20"/>
                  </w:rPr>
                  <w:id w:val="-514853482"/>
                  <w:placeholder>
                    <w:docPart w:val="DefaultPlaceholder_-1854013440"/>
                  </w:placeholder>
                  <w:showingPlcHdr/>
                </w:sdtPr>
                <w:sdtContent>
                  <w:p w14:paraId="409B6631" w14:textId="71B686B2" w:rsidR="00DB7117" w:rsidRPr="00983410" w:rsidRDefault="00AC64A9" w:rsidP="00DB7117">
                    <w:pPr>
                      <w:spacing w:before="60" w:after="60"/>
                      <w:rPr>
                        <w:rFonts w:ascii="Arial" w:hAnsi="Arial" w:cs="Arial"/>
                        <w:sz w:val="20"/>
                        <w:szCs w:val="20"/>
                      </w:rPr>
                    </w:pPr>
                    <w:r w:rsidRPr="002C72EA">
                      <w:rPr>
                        <w:rStyle w:val="PlaceholderText"/>
                      </w:rPr>
                      <w:t>Click or tap here to enter text.</w:t>
                    </w:r>
                  </w:p>
                </w:sdtContent>
              </w:sdt>
            </w:tc>
          </w:sdtContent>
        </w:sdt>
      </w:tr>
      <w:tr w:rsidR="00927A12" w:rsidRPr="00983410" w14:paraId="4101618D" w14:textId="77777777" w:rsidTr="00527578">
        <w:tc>
          <w:tcPr>
            <w:tcW w:w="547" w:type="pct"/>
          </w:tcPr>
          <w:p w14:paraId="7FD3238F" w14:textId="77777777" w:rsidR="00DB7117" w:rsidRPr="00520E25" w:rsidRDefault="00DB711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6208266C" w14:textId="6372B9B1" w:rsidR="00DB7117" w:rsidRPr="003D2D71" w:rsidRDefault="00DB7117" w:rsidP="00DB7117">
            <w:pPr>
              <w:spacing w:before="60" w:after="60"/>
              <w:rPr>
                <w:rFonts w:ascii="Arial" w:hAnsi="Arial" w:cs="Arial"/>
                <w:sz w:val="20"/>
                <w:szCs w:val="20"/>
              </w:rPr>
            </w:pPr>
            <w:r>
              <w:rPr>
                <w:rFonts w:ascii="Arial" w:hAnsi="Arial" w:cs="Arial"/>
                <w:sz w:val="20"/>
                <w:szCs w:val="20"/>
              </w:rPr>
              <w:t>Has the entity disclosed the following geographical information, unless the necessary information is not available and the cost to develop it would be excessive:</w:t>
            </w:r>
          </w:p>
        </w:tc>
        <w:tc>
          <w:tcPr>
            <w:tcW w:w="631" w:type="pct"/>
            <w:gridSpan w:val="3"/>
          </w:tcPr>
          <w:p w14:paraId="434AA9D2" w14:textId="77777777" w:rsidR="00DB7117" w:rsidRDefault="00000000" w:rsidP="00DB7117">
            <w:pPr>
              <w:spacing w:before="60" w:after="60"/>
              <w:rPr>
                <w:rFonts w:ascii="Arial" w:hAnsi="Arial" w:cs="Arial"/>
                <w:sz w:val="20"/>
                <w:szCs w:val="20"/>
              </w:rPr>
            </w:pPr>
            <w:sdt>
              <w:sdtPr>
                <w:rPr>
                  <w:rFonts w:ascii="Arial" w:hAnsi="Arial" w:cs="Arial"/>
                  <w:sz w:val="20"/>
                  <w:szCs w:val="20"/>
                </w:rPr>
                <w:id w:val="-89552493"/>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N/A</w:t>
            </w:r>
          </w:p>
          <w:p w14:paraId="6DB6F8A4" w14:textId="77777777" w:rsidR="00DB7117" w:rsidRDefault="00DB7117" w:rsidP="00DB7117">
            <w:pPr>
              <w:spacing w:before="60" w:after="60"/>
              <w:rPr>
                <w:rFonts w:ascii="MS Gothic" w:eastAsia="MS Gothic" w:hAnsi="MS Gothic" w:cs="Arial"/>
                <w:sz w:val="20"/>
                <w:szCs w:val="20"/>
              </w:rPr>
            </w:pPr>
          </w:p>
        </w:tc>
        <w:tc>
          <w:tcPr>
            <w:tcW w:w="650" w:type="pct"/>
            <w:gridSpan w:val="4"/>
          </w:tcPr>
          <w:p w14:paraId="1F6D8BA3" w14:textId="2261B40F" w:rsidR="00DB7117" w:rsidRDefault="00DB7117" w:rsidP="00DB7117">
            <w:pPr>
              <w:spacing w:before="60" w:after="60"/>
              <w:rPr>
                <w:rFonts w:ascii="Arial" w:hAnsi="Arial" w:cs="Arial"/>
                <w:sz w:val="20"/>
                <w:szCs w:val="20"/>
              </w:rPr>
            </w:pPr>
            <w:r>
              <w:rPr>
                <w:rFonts w:ascii="Arial" w:hAnsi="Arial" w:cs="Arial"/>
                <w:sz w:val="20"/>
                <w:szCs w:val="20"/>
              </w:rPr>
              <w:t>18.32</w:t>
            </w:r>
          </w:p>
        </w:tc>
        <w:sdt>
          <w:sdtPr>
            <w:rPr>
              <w:rFonts w:ascii="Arial" w:hAnsi="Arial" w:cs="Arial"/>
              <w:sz w:val="20"/>
              <w:szCs w:val="20"/>
            </w:rPr>
            <w:id w:val="-1060622698"/>
            <w:placeholder>
              <w:docPart w:val="DefaultPlaceholder_-1854013440"/>
            </w:placeholder>
          </w:sdtPr>
          <w:sdtContent>
            <w:tc>
              <w:tcPr>
                <w:tcW w:w="1104" w:type="pct"/>
              </w:tcPr>
              <w:sdt>
                <w:sdtPr>
                  <w:rPr>
                    <w:rFonts w:ascii="Arial" w:hAnsi="Arial" w:cs="Arial"/>
                    <w:sz w:val="20"/>
                    <w:szCs w:val="20"/>
                  </w:rPr>
                  <w:id w:val="-784344981"/>
                  <w:placeholder>
                    <w:docPart w:val="DefaultPlaceholder_-1854013440"/>
                  </w:placeholder>
                  <w:showingPlcHdr/>
                </w:sdtPr>
                <w:sdtContent>
                  <w:p w14:paraId="4892C0F5" w14:textId="7D4F1925" w:rsidR="00DB7117" w:rsidRPr="00983410" w:rsidRDefault="00AC64A9" w:rsidP="00DB7117">
                    <w:pPr>
                      <w:spacing w:before="60" w:after="60"/>
                      <w:rPr>
                        <w:rFonts w:ascii="Arial" w:hAnsi="Arial" w:cs="Arial"/>
                        <w:sz w:val="20"/>
                        <w:szCs w:val="20"/>
                      </w:rPr>
                    </w:pPr>
                    <w:r w:rsidRPr="002C72EA">
                      <w:rPr>
                        <w:rStyle w:val="PlaceholderText"/>
                      </w:rPr>
                      <w:t>Click or tap here to enter text.</w:t>
                    </w:r>
                  </w:p>
                </w:sdtContent>
              </w:sdt>
            </w:tc>
          </w:sdtContent>
        </w:sdt>
      </w:tr>
      <w:tr w:rsidR="00927A12" w:rsidRPr="00983410" w14:paraId="6099F967" w14:textId="77777777" w:rsidTr="00527578">
        <w:tc>
          <w:tcPr>
            <w:tcW w:w="547" w:type="pct"/>
          </w:tcPr>
          <w:p w14:paraId="5C3539AC"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00F2692F" w14:textId="181E53E6" w:rsidR="00DB7117" w:rsidRPr="003D2D71" w:rsidRDefault="00DB7117" w:rsidP="0060763B">
            <w:pPr>
              <w:pStyle w:val="ListParagraph"/>
              <w:numPr>
                <w:ilvl w:val="0"/>
                <w:numId w:val="226"/>
              </w:numPr>
              <w:spacing w:before="60" w:after="60"/>
              <w:contextualSpacing w:val="0"/>
              <w:jc w:val="left"/>
              <w:rPr>
                <w:rFonts w:ascii="Arial" w:hAnsi="Arial" w:cs="Arial"/>
                <w:sz w:val="20"/>
                <w:szCs w:val="20"/>
              </w:rPr>
            </w:pPr>
            <w:r>
              <w:rPr>
                <w:rFonts w:ascii="Arial" w:hAnsi="Arial" w:cs="Arial"/>
                <w:sz w:val="20"/>
                <w:szCs w:val="20"/>
              </w:rPr>
              <w:t>external revenues from non-exchange transactions and external revenues from exchange transactions attributed to the geographical areas in which it operates?</w:t>
            </w:r>
          </w:p>
        </w:tc>
        <w:tc>
          <w:tcPr>
            <w:tcW w:w="631" w:type="pct"/>
            <w:gridSpan w:val="3"/>
          </w:tcPr>
          <w:p w14:paraId="5E85655D" w14:textId="77777777" w:rsidR="00DB7117" w:rsidRDefault="00000000" w:rsidP="00DB7117">
            <w:pPr>
              <w:spacing w:before="60" w:after="60"/>
              <w:rPr>
                <w:rFonts w:ascii="Arial" w:hAnsi="Arial" w:cs="Arial"/>
                <w:sz w:val="20"/>
                <w:szCs w:val="20"/>
              </w:rPr>
            </w:pPr>
            <w:sdt>
              <w:sdtPr>
                <w:rPr>
                  <w:rFonts w:ascii="Arial" w:hAnsi="Arial" w:cs="Arial"/>
                  <w:sz w:val="20"/>
                  <w:szCs w:val="20"/>
                </w:rPr>
                <w:id w:val="693733863"/>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6EB9E08D" w14:textId="3E8E78B7"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1195298707"/>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6BE86F11" w14:textId="7AB9D10E" w:rsidR="00DB7117" w:rsidRDefault="00DB7117" w:rsidP="00DB7117">
            <w:pPr>
              <w:spacing w:before="60" w:after="60"/>
              <w:rPr>
                <w:rFonts w:ascii="Arial" w:hAnsi="Arial" w:cs="Arial"/>
                <w:sz w:val="20"/>
                <w:szCs w:val="20"/>
              </w:rPr>
            </w:pPr>
            <w:r>
              <w:rPr>
                <w:rFonts w:ascii="Arial" w:hAnsi="Arial" w:cs="Arial"/>
                <w:sz w:val="20"/>
                <w:szCs w:val="20"/>
              </w:rPr>
              <w:t>18.32(a)</w:t>
            </w:r>
          </w:p>
        </w:tc>
        <w:sdt>
          <w:sdtPr>
            <w:rPr>
              <w:rFonts w:ascii="Arial" w:hAnsi="Arial" w:cs="Arial"/>
              <w:sz w:val="20"/>
              <w:szCs w:val="20"/>
            </w:rPr>
            <w:id w:val="1085796404"/>
            <w:placeholder>
              <w:docPart w:val="DefaultPlaceholder_-1854013440"/>
            </w:placeholder>
            <w:showingPlcHdr/>
          </w:sdtPr>
          <w:sdtContent>
            <w:tc>
              <w:tcPr>
                <w:tcW w:w="1104" w:type="pct"/>
              </w:tcPr>
              <w:p w14:paraId="4EF9CF7E" w14:textId="3773D284" w:rsidR="00DB7117" w:rsidRPr="00983410" w:rsidRDefault="00AC64A9"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0AF99DD" w14:textId="77777777" w:rsidTr="00527578">
        <w:tc>
          <w:tcPr>
            <w:tcW w:w="547" w:type="pct"/>
          </w:tcPr>
          <w:p w14:paraId="7BF7FBD1"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738483B6" w14:textId="4595F85A" w:rsidR="00DB7117" w:rsidRPr="003D2D71" w:rsidRDefault="00DB7117" w:rsidP="0060763B">
            <w:pPr>
              <w:pStyle w:val="ListParagraph"/>
              <w:numPr>
                <w:ilvl w:val="0"/>
                <w:numId w:val="226"/>
              </w:numPr>
              <w:spacing w:before="60" w:after="60"/>
              <w:contextualSpacing w:val="0"/>
              <w:jc w:val="left"/>
              <w:rPr>
                <w:rFonts w:ascii="Arial" w:hAnsi="Arial" w:cs="Arial"/>
                <w:sz w:val="20"/>
                <w:szCs w:val="20"/>
              </w:rPr>
            </w:pPr>
            <w:r>
              <w:rPr>
                <w:rFonts w:ascii="Arial" w:hAnsi="Arial" w:cs="Arial"/>
                <w:sz w:val="20"/>
                <w:szCs w:val="20"/>
              </w:rPr>
              <w:t>total expenditure attributed to the geographical areas?</w:t>
            </w:r>
          </w:p>
        </w:tc>
        <w:tc>
          <w:tcPr>
            <w:tcW w:w="631" w:type="pct"/>
            <w:gridSpan w:val="3"/>
          </w:tcPr>
          <w:p w14:paraId="25656EB0" w14:textId="77777777" w:rsidR="00DB7117" w:rsidRDefault="00000000" w:rsidP="00DB7117">
            <w:pPr>
              <w:spacing w:before="60" w:after="60"/>
              <w:rPr>
                <w:rFonts w:ascii="Arial" w:hAnsi="Arial" w:cs="Arial"/>
                <w:sz w:val="20"/>
                <w:szCs w:val="20"/>
              </w:rPr>
            </w:pPr>
            <w:sdt>
              <w:sdtPr>
                <w:rPr>
                  <w:rFonts w:ascii="Arial" w:hAnsi="Arial" w:cs="Arial"/>
                  <w:sz w:val="20"/>
                  <w:szCs w:val="20"/>
                </w:rPr>
                <w:id w:val="752399893"/>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3DBDCC3C" w14:textId="3F540F2F"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1215493535"/>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35510206" w14:textId="16D74F39" w:rsidR="00DB7117" w:rsidRDefault="00DB7117" w:rsidP="00DB7117">
            <w:pPr>
              <w:spacing w:before="60" w:after="60"/>
              <w:rPr>
                <w:rFonts w:ascii="Arial" w:hAnsi="Arial" w:cs="Arial"/>
                <w:sz w:val="20"/>
                <w:szCs w:val="20"/>
              </w:rPr>
            </w:pPr>
            <w:r>
              <w:rPr>
                <w:rFonts w:ascii="Arial" w:hAnsi="Arial" w:cs="Arial"/>
                <w:sz w:val="20"/>
                <w:szCs w:val="20"/>
              </w:rPr>
              <w:t>18.32(b)</w:t>
            </w:r>
          </w:p>
        </w:tc>
        <w:sdt>
          <w:sdtPr>
            <w:rPr>
              <w:rFonts w:ascii="Arial" w:hAnsi="Arial" w:cs="Arial"/>
              <w:sz w:val="20"/>
              <w:szCs w:val="20"/>
            </w:rPr>
            <w:id w:val="773973973"/>
            <w:placeholder>
              <w:docPart w:val="DefaultPlaceholder_-1854013440"/>
            </w:placeholder>
            <w:showingPlcHdr/>
          </w:sdtPr>
          <w:sdtContent>
            <w:tc>
              <w:tcPr>
                <w:tcW w:w="1104" w:type="pct"/>
              </w:tcPr>
              <w:p w14:paraId="7FC76D0D" w14:textId="2AAA686F" w:rsidR="00DB7117" w:rsidRPr="00983410" w:rsidRDefault="00AC64A9" w:rsidP="00DB7117">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6F7DDBE5" w14:textId="77777777" w:rsidTr="00527578">
        <w:tc>
          <w:tcPr>
            <w:tcW w:w="547" w:type="pct"/>
          </w:tcPr>
          <w:p w14:paraId="4243221A" w14:textId="77777777" w:rsidR="00DB7117" w:rsidRPr="00520E25" w:rsidRDefault="00DB7117" w:rsidP="00DB7117">
            <w:pPr>
              <w:spacing w:before="60" w:after="60"/>
              <w:rPr>
                <w:rFonts w:ascii="Arial" w:eastAsia="Times New Roman" w:hAnsi="Arial" w:cs="Arial"/>
                <w:b/>
                <w:color w:val="C0504D"/>
                <w:sz w:val="20"/>
                <w:szCs w:val="20"/>
                <w:lang w:eastAsia="en-GB"/>
              </w:rPr>
            </w:pPr>
          </w:p>
        </w:tc>
        <w:tc>
          <w:tcPr>
            <w:tcW w:w="2068" w:type="pct"/>
            <w:gridSpan w:val="5"/>
          </w:tcPr>
          <w:p w14:paraId="24800EA6" w14:textId="5D070CAE" w:rsidR="00DB7117" w:rsidRPr="003D2D71" w:rsidRDefault="00DB7117" w:rsidP="0060763B">
            <w:pPr>
              <w:pStyle w:val="ListParagraph"/>
              <w:numPr>
                <w:ilvl w:val="0"/>
                <w:numId w:val="226"/>
              </w:numPr>
              <w:spacing w:before="60" w:after="60"/>
              <w:contextualSpacing w:val="0"/>
              <w:jc w:val="left"/>
              <w:rPr>
                <w:rFonts w:ascii="Arial" w:hAnsi="Arial" w:cs="Arial"/>
                <w:sz w:val="20"/>
                <w:szCs w:val="20"/>
              </w:rPr>
            </w:pPr>
            <w:r>
              <w:rPr>
                <w:rFonts w:ascii="Arial" w:hAnsi="Arial" w:cs="Arial"/>
                <w:sz w:val="20"/>
                <w:szCs w:val="20"/>
              </w:rPr>
              <w:t>non-current assets other than financial instruments, deferred tax assets (where applicable), post-employment benefit assets, and rights arising under insurance contracts for the geographical areas?</w:t>
            </w:r>
          </w:p>
        </w:tc>
        <w:tc>
          <w:tcPr>
            <w:tcW w:w="631" w:type="pct"/>
            <w:gridSpan w:val="3"/>
          </w:tcPr>
          <w:p w14:paraId="727E5A48" w14:textId="77777777" w:rsidR="00DB7117" w:rsidRDefault="00000000" w:rsidP="00DB7117">
            <w:pPr>
              <w:spacing w:before="60" w:after="60"/>
              <w:rPr>
                <w:rFonts w:ascii="Arial" w:hAnsi="Arial" w:cs="Arial"/>
                <w:sz w:val="20"/>
                <w:szCs w:val="20"/>
              </w:rPr>
            </w:pPr>
            <w:sdt>
              <w:sdtPr>
                <w:rPr>
                  <w:rFonts w:ascii="Arial" w:hAnsi="Arial" w:cs="Arial"/>
                  <w:sz w:val="20"/>
                  <w:szCs w:val="20"/>
                </w:rPr>
                <w:id w:val="-399447901"/>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sidRPr="00983410">
              <w:rPr>
                <w:rFonts w:ascii="Arial" w:hAnsi="Arial" w:cs="Arial"/>
                <w:sz w:val="20"/>
                <w:szCs w:val="20"/>
              </w:rPr>
              <w:t>Yes</w:t>
            </w:r>
          </w:p>
          <w:p w14:paraId="5FBEA98E" w14:textId="745A6BA6" w:rsidR="00DB7117" w:rsidRDefault="00000000" w:rsidP="00DB7117">
            <w:pPr>
              <w:spacing w:before="60" w:after="60"/>
              <w:rPr>
                <w:rFonts w:ascii="MS Gothic" w:eastAsia="MS Gothic" w:hAnsi="MS Gothic" w:cs="Arial"/>
                <w:sz w:val="20"/>
                <w:szCs w:val="20"/>
              </w:rPr>
            </w:pPr>
            <w:sdt>
              <w:sdtPr>
                <w:rPr>
                  <w:rFonts w:ascii="Arial" w:hAnsi="Arial" w:cs="Arial"/>
                  <w:sz w:val="20"/>
                  <w:szCs w:val="20"/>
                </w:rPr>
                <w:id w:val="465636109"/>
                <w14:checkbox>
                  <w14:checked w14:val="0"/>
                  <w14:checkedState w14:val="2612" w14:font="MS Gothic"/>
                  <w14:uncheckedState w14:val="2610" w14:font="MS Gothic"/>
                </w14:checkbox>
              </w:sdtPr>
              <w:sdtContent>
                <w:r w:rsidR="00DB7117">
                  <w:rPr>
                    <w:rFonts w:ascii="MS Gothic" w:eastAsia="MS Gothic" w:hAnsi="MS Gothic" w:cs="Arial" w:hint="eastAsia"/>
                    <w:sz w:val="20"/>
                    <w:szCs w:val="20"/>
                  </w:rPr>
                  <w:t>☐</w:t>
                </w:r>
              </w:sdtContent>
            </w:sdt>
            <w:r w:rsidR="00DB7117">
              <w:rPr>
                <w:rFonts w:ascii="Arial" w:hAnsi="Arial" w:cs="Arial"/>
                <w:sz w:val="20"/>
                <w:szCs w:val="20"/>
              </w:rPr>
              <w:t>No</w:t>
            </w:r>
          </w:p>
        </w:tc>
        <w:tc>
          <w:tcPr>
            <w:tcW w:w="650" w:type="pct"/>
            <w:gridSpan w:val="4"/>
          </w:tcPr>
          <w:p w14:paraId="307B8FB8" w14:textId="1DA2C142" w:rsidR="00DB7117" w:rsidRDefault="00DB7117" w:rsidP="00DB7117">
            <w:pPr>
              <w:spacing w:before="60" w:after="60"/>
              <w:rPr>
                <w:rFonts w:ascii="Arial" w:hAnsi="Arial" w:cs="Arial"/>
                <w:sz w:val="20"/>
                <w:szCs w:val="20"/>
              </w:rPr>
            </w:pPr>
            <w:r>
              <w:rPr>
                <w:rFonts w:ascii="Arial" w:hAnsi="Arial" w:cs="Arial"/>
                <w:sz w:val="20"/>
                <w:szCs w:val="20"/>
              </w:rPr>
              <w:t>18.32</w:t>
            </w:r>
            <w:r w:rsidR="00AC64A9">
              <w:rPr>
                <w:rFonts w:ascii="Arial" w:hAnsi="Arial" w:cs="Arial"/>
                <w:sz w:val="20"/>
                <w:szCs w:val="20"/>
              </w:rPr>
              <w:t>(c)</w:t>
            </w:r>
          </w:p>
        </w:tc>
        <w:sdt>
          <w:sdtPr>
            <w:rPr>
              <w:rFonts w:ascii="Arial" w:hAnsi="Arial" w:cs="Arial"/>
              <w:sz w:val="20"/>
              <w:szCs w:val="20"/>
            </w:rPr>
            <w:id w:val="-1024166251"/>
            <w:placeholder>
              <w:docPart w:val="DefaultPlaceholder_-1854013440"/>
            </w:placeholder>
            <w:showingPlcHdr/>
          </w:sdtPr>
          <w:sdtContent>
            <w:tc>
              <w:tcPr>
                <w:tcW w:w="1104" w:type="pct"/>
              </w:tcPr>
              <w:p w14:paraId="0F45453D" w14:textId="4CC6EE7F" w:rsidR="00DB7117" w:rsidRPr="00983410" w:rsidRDefault="00AC64A9" w:rsidP="00DB7117">
                <w:pPr>
                  <w:spacing w:before="60" w:after="60"/>
                  <w:rPr>
                    <w:rFonts w:ascii="Arial" w:hAnsi="Arial" w:cs="Arial"/>
                    <w:sz w:val="20"/>
                    <w:szCs w:val="20"/>
                  </w:rPr>
                </w:pPr>
                <w:r w:rsidRPr="002C72EA">
                  <w:rPr>
                    <w:rStyle w:val="PlaceholderText"/>
                  </w:rPr>
                  <w:t>Click or tap here to enter text.</w:t>
                </w:r>
              </w:p>
            </w:tc>
          </w:sdtContent>
        </w:sdt>
      </w:tr>
      <w:tr w:rsidR="0098279E" w:rsidRPr="00983410" w14:paraId="01C88721" w14:textId="77777777" w:rsidTr="00D80C42">
        <w:tc>
          <w:tcPr>
            <w:tcW w:w="547" w:type="pct"/>
          </w:tcPr>
          <w:p w14:paraId="610A95E7" w14:textId="77777777" w:rsidR="0098279E" w:rsidRPr="00520E25" w:rsidRDefault="0098279E" w:rsidP="0098279E">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C1B6398" w14:textId="18B1368C" w:rsidR="0098279E" w:rsidRPr="00983410" w:rsidRDefault="0098279E" w:rsidP="00886002">
            <w:pPr>
              <w:spacing w:before="60" w:after="60"/>
              <w:jc w:val="both"/>
              <w:rPr>
                <w:rFonts w:ascii="Arial" w:hAnsi="Arial" w:cs="Arial"/>
                <w:sz w:val="20"/>
                <w:szCs w:val="20"/>
              </w:rPr>
            </w:pPr>
            <w:r w:rsidRPr="00AE0B63">
              <w:rPr>
                <w:rFonts w:ascii="Arial" w:hAnsi="Arial" w:cs="Arial"/>
                <w:b/>
                <w:sz w:val="20"/>
                <w:szCs w:val="20"/>
              </w:rPr>
              <w:t>NOTE:</w:t>
            </w:r>
            <w:r>
              <w:rPr>
                <w:rFonts w:ascii="Arial" w:hAnsi="Arial" w:cs="Arial"/>
                <w:sz w:val="20"/>
                <w:szCs w:val="20"/>
              </w:rPr>
              <w:t xml:space="preserve">  the amounts reported should be based on the financial information that is used to produce the entity’s financial statements.  If the necessary information is not available and the cost to develop it would be excessive, that fact should be disclosed [18.32].</w:t>
            </w:r>
          </w:p>
        </w:tc>
      </w:tr>
      <w:tr w:rsidR="00927A12" w:rsidRPr="00983410" w14:paraId="2F54F91D" w14:textId="77777777" w:rsidTr="00527578">
        <w:tc>
          <w:tcPr>
            <w:tcW w:w="547" w:type="pct"/>
          </w:tcPr>
          <w:p w14:paraId="11F6F737" w14:textId="77777777" w:rsidR="0098279E" w:rsidRPr="00520E25" w:rsidRDefault="0098279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68" w:type="pct"/>
            <w:gridSpan w:val="5"/>
          </w:tcPr>
          <w:p w14:paraId="4A76BA3E" w14:textId="3D865774" w:rsidR="0098279E" w:rsidRPr="003D2D71" w:rsidRDefault="0098279E" w:rsidP="0098279E">
            <w:pPr>
              <w:spacing w:before="60" w:after="60"/>
              <w:rPr>
                <w:rFonts w:ascii="Arial" w:hAnsi="Arial" w:cs="Arial"/>
                <w:sz w:val="20"/>
                <w:szCs w:val="20"/>
              </w:rPr>
            </w:pPr>
            <w:r>
              <w:rPr>
                <w:rFonts w:ascii="Arial" w:hAnsi="Arial" w:cs="Arial"/>
                <w:sz w:val="20"/>
                <w:szCs w:val="20"/>
              </w:rPr>
              <w:t xml:space="preserve">Has the </w:t>
            </w:r>
            <w:r w:rsidRPr="0023289C">
              <w:rPr>
                <w:rFonts w:ascii="Arial" w:hAnsi="Arial" w:cs="Arial"/>
                <w:sz w:val="20"/>
                <w:szCs w:val="20"/>
              </w:rPr>
              <w:t xml:space="preserve">following </w:t>
            </w:r>
            <w:r>
              <w:rPr>
                <w:rFonts w:ascii="Arial" w:hAnsi="Arial" w:cs="Arial"/>
                <w:sz w:val="20"/>
                <w:szCs w:val="20"/>
              </w:rPr>
              <w:t xml:space="preserve">been disclosed </w:t>
            </w:r>
            <w:r w:rsidRPr="0023289C">
              <w:rPr>
                <w:rFonts w:ascii="Arial" w:hAnsi="Arial" w:cs="Arial"/>
                <w:sz w:val="20"/>
                <w:szCs w:val="20"/>
              </w:rPr>
              <w:t>for each</w:t>
            </w:r>
            <w:r>
              <w:rPr>
                <w:rFonts w:ascii="Arial" w:hAnsi="Arial" w:cs="Arial"/>
                <w:sz w:val="20"/>
                <w:szCs w:val="20"/>
              </w:rPr>
              <w:t xml:space="preserve"> </w:t>
            </w:r>
            <w:r w:rsidRPr="0023289C">
              <w:rPr>
                <w:rFonts w:ascii="Arial" w:hAnsi="Arial" w:cs="Arial"/>
                <w:sz w:val="20"/>
                <w:szCs w:val="20"/>
              </w:rPr>
              <w:t>reportable segment based on an entity</w:t>
            </w:r>
            <w:r w:rsidR="00355749">
              <w:rPr>
                <w:rFonts w:ascii="Arial" w:hAnsi="Arial" w:cs="Arial"/>
                <w:sz w:val="20"/>
                <w:szCs w:val="20"/>
              </w:rPr>
              <w:t>’</w:t>
            </w:r>
            <w:r w:rsidRPr="0023289C">
              <w:rPr>
                <w:rFonts w:ascii="Arial" w:hAnsi="Arial" w:cs="Arial"/>
                <w:sz w:val="20"/>
                <w:szCs w:val="20"/>
              </w:rPr>
              <w:t>s primary reporting format</w:t>
            </w:r>
            <w:r>
              <w:rPr>
                <w:rFonts w:ascii="Arial" w:hAnsi="Arial" w:cs="Arial"/>
                <w:sz w:val="20"/>
                <w:szCs w:val="20"/>
              </w:rPr>
              <w:t>:</w:t>
            </w:r>
          </w:p>
        </w:tc>
        <w:tc>
          <w:tcPr>
            <w:tcW w:w="631" w:type="pct"/>
            <w:gridSpan w:val="3"/>
          </w:tcPr>
          <w:p w14:paraId="6EB5DED0" w14:textId="77777777" w:rsidR="0098279E" w:rsidRDefault="00000000" w:rsidP="0098279E">
            <w:pPr>
              <w:spacing w:before="60" w:after="60"/>
              <w:rPr>
                <w:rFonts w:ascii="Arial" w:hAnsi="Arial" w:cs="Arial"/>
                <w:sz w:val="20"/>
                <w:szCs w:val="20"/>
              </w:rPr>
            </w:pPr>
            <w:sdt>
              <w:sdtPr>
                <w:rPr>
                  <w:rFonts w:ascii="Arial" w:hAnsi="Arial" w:cs="Arial"/>
                  <w:sz w:val="20"/>
                  <w:szCs w:val="20"/>
                </w:rPr>
                <w:id w:val="1280459841"/>
                <w14:checkbox>
                  <w14:checked w14:val="0"/>
                  <w14:checkedState w14:val="2612" w14:font="MS Gothic"/>
                  <w14:uncheckedState w14:val="2610" w14:font="MS Gothic"/>
                </w14:checkbox>
              </w:sdtPr>
              <w:sdtContent>
                <w:r w:rsidR="0098279E">
                  <w:rPr>
                    <w:rFonts w:ascii="MS Gothic" w:eastAsia="MS Gothic" w:hAnsi="MS Gothic" w:cs="Arial" w:hint="eastAsia"/>
                    <w:sz w:val="20"/>
                    <w:szCs w:val="20"/>
                  </w:rPr>
                  <w:t>☐</w:t>
                </w:r>
              </w:sdtContent>
            </w:sdt>
            <w:r w:rsidR="0098279E">
              <w:rPr>
                <w:rFonts w:ascii="Arial" w:hAnsi="Arial" w:cs="Arial"/>
                <w:sz w:val="20"/>
                <w:szCs w:val="20"/>
              </w:rPr>
              <w:t>N/A</w:t>
            </w:r>
          </w:p>
          <w:p w14:paraId="47D3BE61" w14:textId="77777777" w:rsidR="0098279E" w:rsidRDefault="0098279E" w:rsidP="0098279E">
            <w:pPr>
              <w:spacing w:before="60" w:after="60"/>
              <w:rPr>
                <w:rFonts w:ascii="MS Gothic" w:eastAsia="MS Gothic" w:hAnsi="MS Gothic" w:cs="Arial"/>
                <w:sz w:val="20"/>
                <w:szCs w:val="20"/>
              </w:rPr>
            </w:pPr>
          </w:p>
        </w:tc>
        <w:tc>
          <w:tcPr>
            <w:tcW w:w="650" w:type="pct"/>
            <w:gridSpan w:val="4"/>
          </w:tcPr>
          <w:p w14:paraId="5231B7FD" w14:textId="77777777" w:rsidR="0098279E" w:rsidRDefault="0098279E" w:rsidP="0098279E">
            <w:pPr>
              <w:spacing w:before="60" w:after="60"/>
              <w:rPr>
                <w:rFonts w:ascii="Arial" w:hAnsi="Arial" w:cs="Arial"/>
                <w:sz w:val="20"/>
                <w:szCs w:val="20"/>
              </w:rPr>
            </w:pPr>
            <w:r>
              <w:rPr>
                <w:rFonts w:ascii="Arial" w:hAnsi="Arial" w:cs="Arial"/>
                <w:sz w:val="20"/>
                <w:szCs w:val="20"/>
              </w:rPr>
              <w:t>21.78</w:t>
            </w:r>
          </w:p>
          <w:p w14:paraId="213B719F" w14:textId="586C4A70" w:rsidR="0098279E" w:rsidRDefault="0098279E" w:rsidP="0098279E">
            <w:pPr>
              <w:spacing w:before="60" w:after="60"/>
              <w:rPr>
                <w:rFonts w:ascii="Arial" w:hAnsi="Arial" w:cs="Arial"/>
                <w:sz w:val="20"/>
                <w:szCs w:val="20"/>
              </w:rPr>
            </w:pPr>
            <w:r>
              <w:rPr>
                <w:rFonts w:ascii="Arial" w:hAnsi="Arial" w:cs="Arial"/>
                <w:sz w:val="20"/>
                <w:szCs w:val="20"/>
              </w:rPr>
              <w:t>26.120</w:t>
            </w:r>
          </w:p>
        </w:tc>
        <w:sdt>
          <w:sdtPr>
            <w:rPr>
              <w:rFonts w:ascii="Arial" w:hAnsi="Arial" w:cs="Arial"/>
              <w:sz w:val="20"/>
              <w:szCs w:val="20"/>
            </w:rPr>
            <w:id w:val="2014097019"/>
            <w:placeholder>
              <w:docPart w:val="DefaultPlaceholder_-1854013440"/>
            </w:placeholder>
            <w:showingPlcHdr/>
          </w:sdtPr>
          <w:sdtContent>
            <w:tc>
              <w:tcPr>
                <w:tcW w:w="1104" w:type="pct"/>
              </w:tcPr>
              <w:p w14:paraId="0082A733" w14:textId="089186FB" w:rsidR="0098279E" w:rsidRPr="00983410" w:rsidRDefault="00AC64A9" w:rsidP="0098279E">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67B12BBA" w14:textId="77777777" w:rsidTr="00527578">
        <w:tc>
          <w:tcPr>
            <w:tcW w:w="547" w:type="pct"/>
          </w:tcPr>
          <w:p w14:paraId="7D7A65B2" w14:textId="77777777" w:rsidR="0098279E" w:rsidRPr="00520E25" w:rsidRDefault="0098279E" w:rsidP="0098279E">
            <w:pPr>
              <w:spacing w:before="60" w:after="60"/>
              <w:rPr>
                <w:rFonts w:ascii="Arial" w:eastAsia="Times New Roman" w:hAnsi="Arial" w:cs="Arial"/>
                <w:b/>
                <w:color w:val="C0504D"/>
                <w:sz w:val="20"/>
                <w:szCs w:val="20"/>
                <w:lang w:eastAsia="en-GB"/>
              </w:rPr>
            </w:pPr>
          </w:p>
        </w:tc>
        <w:tc>
          <w:tcPr>
            <w:tcW w:w="2068" w:type="pct"/>
            <w:gridSpan w:val="5"/>
          </w:tcPr>
          <w:p w14:paraId="5B9C579C" w14:textId="4D70893F" w:rsidR="0098279E" w:rsidRPr="003D2D71" w:rsidRDefault="0098279E" w:rsidP="0060763B">
            <w:pPr>
              <w:pStyle w:val="ListParagraph"/>
              <w:numPr>
                <w:ilvl w:val="0"/>
                <w:numId w:val="227"/>
              </w:numPr>
              <w:spacing w:before="60" w:after="60"/>
              <w:contextualSpacing w:val="0"/>
              <w:jc w:val="left"/>
              <w:rPr>
                <w:rFonts w:ascii="Arial" w:hAnsi="Arial" w:cs="Arial"/>
                <w:sz w:val="20"/>
                <w:szCs w:val="20"/>
              </w:rPr>
            </w:pPr>
            <w:r w:rsidRPr="0023289C">
              <w:rPr>
                <w:rFonts w:ascii="Arial" w:hAnsi="Arial" w:cs="Arial"/>
                <w:sz w:val="20"/>
                <w:szCs w:val="20"/>
              </w:rPr>
              <w:t>the amount of impairment losses recognised in surplus or deficit and</w:t>
            </w:r>
            <w:r>
              <w:rPr>
                <w:rFonts w:ascii="Arial" w:hAnsi="Arial" w:cs="Arial"/>
                <w:sz w:val="20"/>
                <w:szCs w:val="20"/>
              </w:rPr>
              <w:t xml:space="preserve"> </w:t>
            </w:r>
            <w:r w:rsidRPr="0023289C">
              <w:rPr>
                <w:rFonts w:ascii="Arial" w:hAnsi="Arial" w:cs="Arial"/>
                <w:sz w:val="20"/>
                <w:szCs w:val="20"/>
              </w:rPr>
              <w:t>directly in net assets during the period; and</w:t>
            </w:r>
            <w:r>
              <w:rPr>
                <w:rFonts w:ascii="Arial" w:hAnsi="Arial" w:cs="Arial"/>
                <w:sz w:val="20"/>
                <w:szCs w:val="20"/>
              </w:rPr>
              <w:t>?</w:t>
            </w:r>
          </w:p>
        </w:tc>
        <w:tc>
          <w:tcPr>
            <w:tcW w:w="631" w:type="pct"/>
            <w:gridSpan w:val="3"/>
          </w:tcPr>
          <w:p w14:paraId="714E1891" w14:textId="77777777" w:rsidR="0098279E" w:rsidRDefault="00000000" w:rsidP="0098279E">
            <w:pPr>
              <w:spacing w:before="60" w:after="60"/>
              <w:rPr>
                <w:rFonts w:ascii="Arial" w:hAnsi="Arial" w:cs="Arial"/>
                <w:sz w:val="20"/>
                <w:szCs w:val="20"/>
              </w:rPr>
            </w:pPr>
            <w:sdt>
              <w:sdtPr>
                <w:rPr>
                  <w:rFonts w:ascii="Arial" w:hAnsi="Arial" w:cs="Arial"/>
                  <w:sz w:val="20"/>
                  <w:szCs w:val="20"/>
                </w:rPr>
                <w:id w:val="-1080212270"/>
                <w14:checkbox>
                  <w14:checked w14:val="0"/>
                  <w14:checkedState w14:val="2612" w14:font="MS Gothic"/>
                  <w14:uncheckedState w14:val="2610" w14:font="MS Gothic"/>
                </w14:checkbox>
              </w:sdtPr>
              <w:sdtContent>
                <w:r w:rsidR="0098279E">
                  <w:rPr>
                    <w:rFonts w:ascii="MS Gothic" w:eastAsia="MS Gothic" w:hAnsi="MS Gothic" w:cs="Arial" w:hint="eastAsia"/>
                    <w:sz w:val="20"/>
                    <w:szCs w:val="20"/>
                  </w:rPr>
                  <w:t>☐</w:t>
                </w:r>
              </w:sdtContent>
            </w:sdt>
            <w:r w:rsidR="0098279E" w:rsidRPr="00983410">
              <w:rPr>
                <w:rFonts w:ascii="Arial" w:hAnsi="Arial" w:cs="Arial"/>
                <w:sz w:val="20"/>
                <w:szCs w:val="20"/>
              </w:rPr>
              <w:t>Yes</w:t>
            </w:r>
          </w:p>
          <w:p w14:paraId="17D9DA29" w14:textId="5C1154FB" w:rsidR="0098279E" w:rsidRDefault="00000000" w:rsidP="0098279E">
            <w:pPr>
              <w:spacing w:before="60" w:after="60"/>
              <w:rPr>
                <w:rFonts w:ascii="MS Gothic" w:eastAsia="MS Gothic" w:hAnsi="MS Gothic" w:cs="Arial"/>
                <w:sz w:val="20"/>
                <w:szCs w:val="20"/>
              </w:rPr>
            </w:pPr>
            <w:sdt>
              <w:sdtPr>
                <w:rPr>
                  <w:rFonts w:ascii="Arial" w:hAnsi="Arial" w:cs="Arial"/>
                  <w:sz w:val="20"/>
                  <w:szCs w:val="20"/>
                </w:rPr>
                <w:id w:val="1889837188"/>
                <w14:checkbox>
                  <w14:checked w14:val="0"/>
                  <w14:checkedState w14:val="2612" w14:font="MS Gothic"/>
                  <w14:uncheckedState w14:val="2610" w14:font="MS Gothic"/>
                </w14:checkbox>
              </w:sdtPr>
              <w:sdtContent>
                <w:r w:rsidR="0098279E">
                  <w:rPr>
                    <w:rFonts w:ascii="MS Gothic" w:eastAsia="MS Gothic" w:hAnsi="MS Gothic" w:cs="Arial" w:hint="eastAsia"/>
                    <w:sz w:val="20"/>
                    <w:szCs w:val="20"/>
                  </w:rPr>
                  <w:t>☐</w:t>
                </w:r>
              </w:sdtContent>
            </w:sdt>
            <w:r w:rsidR="0098279E">
              <w:rPr>
                <w:rFonts w:ascii="Arial" w:hAnsi="Arial" w:cs="Arial"/>
                <w:sz w:val="20"/>
                <w:szCs w:val="20"/>
              </w:rPr>
              <w:t>No</w:t>
            </w:r>
          </w:p>
        </w:tc>
        <w:tc>
          <w:tcPr>
            <w:tcW w:w="650" w:type="pct"/>
            <w:gridSpan w:val="4"/>
          </w:tcPr>
          <w:p w14:paraId="1FF60703" w14:textId="77777777" w:rsidR="0098279E" w:rsidRDefault="0098279E" w:rsidP="0098279E">
            <w:pPr>
              <w:spacing w:before="60" w:after="60"/>
              <w:rPr>
                <w:rFonts w:ascii="Arial" w:hAnsi="Arial" w:cs="Arial"/>
                <w:sz w:val="20"/>
                <w:szCs w:val="20"/>
              </w:rPr>
            </w:pPr>
            <w:r>
              <w:rPr>
                <w:rFonts w:ascii="Arial" w:hAnsi="Arial" w:cs="Arial"/>
                <w:sz w:val="20"/>
                <w:szCs w:val="20"/>
              </w:rPr>
              <w:t>21.78(a)</w:t>
            </w:r>
          </w:p>
          <w:p w14:paraId="1B930C3F" w14:textId="3C77D229" w:rsidR="0098279E" w:rsidRDefault="0098279E" w:rsidP="0098279E">
            <w:pPr>
              <w:spacing w:before="60" w:after="60"/>
              <w:rPr>
                <w:rFonts w:ascii="Arial" w:hAnsi="Arial" w:cs="Arial"/>
                <w:sz w:val="20"/>
                <w:szCs w:val="20"/>
              </w:rPr>
            </w:pPr>
            <w:r>
              <w:rPr>
                <w:rFonts w:ascii="Arial" w:hAnsi="Arial" w:cs="Arial"/>
                <w:sz w:val="20"/>
                <w:szCs w:val="20"/>
              </w:rPr>
              <w:t>26.120(a)</w:t>
            </w:r>
          </w:p>
        </w:tc>
        <w:sdt>
          <w:sdtPr>
            <w:rPr>
              <w:rFonts w:ascii="Arial" w:hAnsi="Arial" w:cs="Arial"/>
              <w:sz w:val="20"/>
              <w:szCs w:val="20"/>
            </w:rPr>
            <w:id w:val="1893928926"/>
            <w:placeholder>
              <w:docPart w:val="DefaultPlaceholder_-1854013440"/>
            </w:placeholder>
            <w:showingPlcHdr/>
          </w:sdtPr>
          <w:sdtContent>
            <w:tc>
              <w:tcPr>
                <w:tcW w:w="1104" w:type="pct"/>
              </w:tcPr>
              <w:p w14:paraId="73498CF3" w14:textId="7F441882" w:rsidR="0098279E" w:rsidRPr="00983410" w:rsidRDefault="00AC64A9" w:rsidP="0098279E">
                <w:pPr>
                  <w:spacing w:before="60" w:after="60"/>
                  <w:rPr>
                    <w:rFonts w:ascii="Arial" w:hAnsi="Arial" w:cs="Arial"/>
                    <w:sz w:val="20"/>
                    <w:szCs w:val="20"/>
                  </w:rPr>
                </w:pPr>
                <w:r w:rsidRPr="002C72EA">
                  <w:rPr>
                    <w:rStyle w:val="PlaceholderText"/>
                  </w:rPr>
                  <w:t>Click or tap here to enter text.</w:t>
                </w:r>
              </w:p>
            </w:tc>
          </w:sdtContent>
        </w:sdt>
      </w:tr>
      <w:tr w:rsidR="00927A12" w:rsidRPr="00983410" w14:paraId="2944C2C9" w14:textId="77777777" w:rsidTr="00527578">
        <w:tc>
          <w:tcPr>
            <w:tcW w:w="547" w:type="pct"/>
          </w:tcPr>
          <w:p w14:paraId="642A6901" w14:textId="77777777" w:rsidR="0098279E" w:rsidRPr="00520E25" w:rsidRDefault="0098279E" w:rsidP="0098279E">
            <w:pPr>
              <w:spacing w:before="60" w:after="60"/>
              <w:rPr>
                <w:rFonts w:ascii="Arial" w:eastAsia="Times New Roman" w:hAnsi="Arial" w:cs="Arial"/>
                <w:b/>
                <w:color w:val="C0504D"/>
                <w:sz w:val="20"/>
                <w:szCs w:val="20"/>
                <w:lang w:eastAsia="en-GB"/>
              </w:rPr>
            </w:pPr>
          </w:p>
        </w:tc>
        <w:tc>
          <w:tcPr>
            <w:tcW w:w="2068" w:type="pct"/>
            <w:gridSpan w:val="5"/>
          </w:tcPr>
          <w:p w14:paraId="4A0B2521" w14:textId="5BC64117" w:rsidR="0098279E" w:rsidRPr="003D2D71" w:rsidRDefault="0098279E" w:rsidP="0060763B">
            <w:pPr>
              <w:pStyle w:val="ListParagraph"/>
              <w:numPr>
                <w:ilvl w:val="0"/>
                <w:numId w:val="227"/>
              </w:numPr>
              <w:spacing w:before="60" w:after="60"/>
              <w:contextualSpacing w:val="0"/>
              <w:jc w:val="left"/>
              <w:rPr>
                <w:rFonts w:ascii="Arial" w:hAnsi="Arial" w:cs="Arial"/>
                <w:sz w:val="20"/>
                <w:szCs w:val="20"/>
              </w:rPr>
            </w:pPr>
            <w:r w:rsidRPr="0023289C">
              <w:rPr>
                <w:rFonts w:ascii="Arial" w:hAnsi="Arial" w:cs="Arial"/>
                <w:sz w:val="20"/>
                <w:szCs w:val="20"/>
              </w:rPr>
              <w:t>the amount of reversals of impairment losses recognised in surplus or</w:t>
            </w:r>
            <w:r>
              <w:rPr>
                <w:rFonts w:ascii="Arial" w:hAnsi="Arial" w:cs="Arial"/>
                <w:sz w:val="20"/>
                <w:szCs w:val="20"/>
              </w:rPr>
              <w:t xml:space="preserve"> </w:t>
            </w:r>
            <w:r w:rsidRPr="0023289C">
              <w:rPr>
                <w:rFonts w:ascii="Arial" w:hAnsi="Arial" w:cs="Arial"/>
                <w:sz w:val="20"/>
                <w:szCs w:val="20"/>
              </w:rPr>
              <w:t>deficit and directly in net assets during the period</w:t>
            </w:r>
            <w:r>
              <w:rPr>
                <w:rFonts w:ascii="Arial" w:hAnsi="Arial" w:cs="Arial"/>
                <w:sz w:val="20"/>
                <w:szCs w:val="20"/>
              </w:rPr>
              <w:t>?</w:t>
            </w:r>
          </w:p>
        </w:tc>
        <w:tc>
          <w:tcPr>
            <w:tcW w:w="631" w:type="pct"/>
            <w:gridSpan w:val="3"/>
          </w:tcPr>
          <w:p w14:paraId="5FBBF329" w14:textId="77777777" w:rsidR="0098279E" w:rsidRDefault="00000000" w:rsidP="0098279E">
            <w:pPr>
              <w:spacing w:before="60" w:after="60"/>
              <w:rPr>
                <w:rFonts w:ascii="Arial" w:hAnsi="Arial" w:cs="Arial"/>
                <w:sz w:val="20"/>
                <w:szCs w:val="20"/>
              </w:rPr>
            </w:pPr>
            <w:sdt>
              <w:sdtPr>
                <w:rPr>
                  <w:rFonts w:ascii="Arial" w:hAnsi="Arial" w:cs="Arial"/>
                  <w:sz w:val="20"/>
                  <w:szCs w:val="20"/>
                </w:rPr>
                <w:id w:val="796186495"/>
                <w14:checkbox>
                  <w14:checked w14:val="0"/>
                  <w14:checkedState w14:val="2612" w14:font="MS Gothic"/>
                  <w14:uncheckedState w14:val="2610" w14:font="MS Gothic"/>
                </w14:checkbox>
              </w:sdtPr>
              <w:sdtContent>
                <w:r w:rsidR="0098279E">
                  <w:rPr>
                    <w:rFonts w:ascii="MS Gothic" w:eastAsia="MS Gothic" w:hAnsi="MS Gothic" w:cs="Arial" w:hint="eastAsia"/>
                    <w:sz w:val="20"/>
                    <w:szCs w:val="20"/>
                  </w:rPr>
                  <w:t>☐</w:t>
                </w:r>
              </w:sdtContent>
            </w:sdt>
            <w:r w:rsidR="0098279E" w:rsidRPr="00983410">
              <w:rPr>
                <w:rFonts w:ascii="Arial" w:hAnsi="Arial" w:cs="Arial"/>
                <w:sz w:val="20"/>
                <w:szCs w:val="20"/>
              </w:rPr>
              <w:t>Yes</w:t>
            </w:r>
          </w:p>
          <w:p w14:paraId="289C2DB2" w14:textId="486C43A3" w:rsidR="0098279E" w:rsidRDefault="00000000" w:rsidP="0098279E">
            <w:pPr>
              <w:spacing w:before="60" w:after="60"/>
              <w:rPr>
                <w:rFonts w:ascii="MS Gothic" w:eastAsia="MS Gothic" w:hAnsi="MS Gothic" w:cs="Arial"/>
                <w:sz w:val="20"/>
                <w:szCs w:val="20"/>
              </w:rPr>
            </w:pPr>
            <w:sdt>
              <w:sdtPr>
                <w:rPr>
                  <w:rFonts w:ascii="Arial" w:hAnsi="Arial" w:cs="Arial"/>
                  <w:sz w:val="20"/>
                  <w:szCs w:val="20"/>
                </w:rPr>
                <w:id w:val="-1687897859"/>
                <w14:checkbox>
                  <w14:checked w14:val="0"/>
                  <w14:checkedState w14:val="2612" w14:font="MS Gothic"/>
                  <w14:uncheckedState w14:val="2610" w14:font="MS Gothic"/>
                </w14:checkbox>
              </w:sdtPr>
              <w:sdtContent>
                <w:r w:rsidR="0098279E">
                  <w:rPr>
                    <w:rFonts w:ascii="MS Gothic" w:eastAsia="MS Gothic" w:hAnsi="MS Gothic" w:cs="Arial" w:hint="eastAsia"/>
                    <w:sz w:val="20"/>
                    <w:szCs w:val="20"/>
                  </w:rPr>
                  <w:t>☐</w:t>
                </w:r>
              </w:sdtContent>
            </w:sdt>
            <w:r w:rsidR="0098279E">
              <w:rPr>
                <w:rFonts w:ascii="Arial" w:hAnsi="Arial" w:cs="Arial"/>
                <w:sz w:val="20"/>
                <w:szCs w:val="20"/>
              </w:rPr>
              <w:t>No</w:t>
            </w:r>
          </w:p>
        </w:tc>
        <w:tc>
          <w:tcPr>
            <w:tcW w:w="650" w:type="pct"/>
            <w:gridSpan w:val="4"/>
          </w:tcPr>
          <w:p w14:paraId="7C6B9296" w14:textId="77777777" w:rsidR="0098279E" w:rsidRDefault="0098279E" w:rsidP="0098279E">
            <w:pPr>
              <w:spacing w:before="60" w:after="60"/>
              <w:rPr>
                <w:rFonts w:ascii="Arial" w:hAnsi="Arial" w:cs="Arial"/>
                <w:sz w:val="20"/>
                <w:szCs w:val="20"/>
              </w:rPr>
            </w:pPr>
            <w:r>
              <w:rPr>
                <w:rFonts w:ascii="Arial" w:hAnsi="Arial" w:cs="Arial"/>
                <w:sz w:val="20"/>
                <w:szCs w:val="20"/>
              </w:rPr>
              <w:t>21.78(b)</w:t>
            </w:r>
          </w:p>
          <w:p w14:paraId="0A91BCD1" w14:textId="45E3848B" w:rsidR="0098279E" w:rsidRDefault="0098279E" w:rsidP="0098279E">
            <w:pPr>
              <w:spacing w:before="60" w:after="60"/>
              <w:rPr>
                <w:rFonts w:ascii="Arial" w:hAnsi="Arial" w:cs="Arial"/>
                <w:sz w:val="20"/>
                <w:szCs w:val="20"/>
              </w:rPr>
            </w:pPr>
            <w:r>
              <w:rPr>
                <w:rFonts w:ascii="Arial" w:hAnsi="Arial" w:cs="Arial"/>
                <w:sz w:val="20"/>
                <w:szCs w:val="20"/>
              </w:rPr>
              <w:t>26.120(b)</w:t>
            </w:r>
          </w:p>
        </w:tc>
        <w:sdt>
          <w:sdtPr>
            <w:rPr>
              <w:rFonts w:ascii="Arial" w:hAnsi="Arial" w:cs="Arial"/>
              <w:sz w:val="20"/>
              <w:szCs w:val="20"/>
            </w:rPr>
            <w:id w:val="-842462678"/>
            <w:placeholder>
              <w:docPart w:val="DefaultPlaceholder_-1854013440"/>
            </w:placeholder>
            <w:showingPlcHdr/>
          </w:sdtPr>
          <w:sdtContent>
            <w:tc>
              <w:tcPr>
                <w:tcW w:w="1104" w:type="pct"/>
              </w:tcPr>
              <w:p w14:paraId="1405456A" w14:textId="127C1090" w:rsidR="0098279E" w:rsidRPr="00983410" w:rsidRDefault="00AC64A9" w:rsidP="0098279E">
                <w:pPr>
                  <w:spacing w:before="60" w:after="60"/>
                  <w:rPr>
                    <w:rFonts w:ascii="Arial" w:hAnsi="Arial" w:cs="Arial"/>
                    <w:sz w:val="20"/>
                    <w:szCs w:val="20"/>
                  </w:rPr>
                </w:pPr>
                <w:r w:rsidRPr="002C72EA">
                  <w:rPr>
                    <w:rStyle w:val="PlaceholderText"/>
                  </w:rPr>
                  <w:t>Click or tap here to enter text.</w:t>
                </w:r>
              </w:p>
            </w:tc>
          </w:sdtContent>
        </w:sdt>
      </w:tr>
      <w:tr w:rsidR="004023E4" w:rsidRPr="00983410" w14:paraId="7656D6A9" w14:textId="77777777" w:rsidTr="00D80C42">
        <w:tc>
          <w:tcPr>
            <w:tcW w:w="547" w:type="pct"/>
            <w:shd w:val="clear" w:color="auto" w:fill="D9D9D9" w:themeFill="background1" w:themeFillShade="D9"/>
          </w:tcPr>
          <w:p w14:paraId="7BE7427F" w14:textId="77777777" w:rsidR="004023E4" w:rsidRPr="003D2D71" w:rsidRDefault="004023E4"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71EEEF14" w14:textId="48BDCA63" w:rsidR="004023E4" w:rsidRPr="005F5F62" w:rsidRDefault="004023E4" w:rsidP="000D4B1A">
            <w:pPr>
              <w:pStyle w:val="Heading3"/>
              <w:spacing w:before="60" w:after="60"/>
              <w:rPr>
                <w:rFonts w:ascii="Arial" w:eastAsia="Times New Roman" w:hAnsi="Arial" w:cs="Arial"/>
                <w:color w:val="C0504D"/>
                <w:sz w:val="20"/>
                <w:szCs w:val="20"/>
                <w:lang w:eastAsia="en-GB"/>
              </w:rPr>
            </w:pPr>
            <w:bookmarkStart w:id="888" w:name="_Toc44440983"/>
            <w:bookmarkStart w:id="889" w:name="_Toc44441162"/>
            <w:bookmarkStart w:id="890" w:name="_Toc44441378"/>
            <w:bookmarkStart w:id="891" w:name="_Toc44501389"/>
            <w:bookmarkStart w:id="892" w:name="_Toc44501492"/>
            <w:bookmarkStart w:id="893" w:name="_Toc44501616"/>
            <w:bookmarkStart w:id="894" w:name="_Toc44502300"/>
            <w:bookmarkStart w:id="895" w:name="_Toc44508766"/>
            <w:bookmarkStart w:id="896" w:name="_Toc44514022"/>
            <w:bookmarkStart w:id="897" w:name="_Toc65677102"/>
            <w:r>
              <w:rPr>
                <w:rFonts w:ascii="Arial" w:eastAsia="Times New Roman" w:hAnsi="Arial" w:cs="Arial"/>
                <w:b/>
                <w:color w:val="C0504D"/>
                <w:sz w:val="20"/>
                <w:szCs w:val="20"/>
                <w:lang w:eastAsia="en-GB"/>
              </w:rPr>
              <w:t>Related Party Disclosures (GRAP 20)</w:t>
            </w:r>
            <w:bookmarkEnd w:id="888"/>
            <w:bookmarkEnd w:id="889"/>
            <w:bookmarkEnd w:id="890"/>
            <w:bookmarkEnd w:id="891"/>
            <w:bookmarkEnd w:id="892"/>
            <w:bookmarkEnd w:id="893"/>
            <w:bookmarkEnd w:id="894"/>
            <w:bookmarkEnd w:id="895"/>
            <w:bookmarkEnd w:id="896"/>
            <w:bookmarkEnd w:id="897"/>
          </w:p>
        </w:tc>
      </w:tr>
      <w:tr w:rsidR="004023E4" w:rsidRPr="00983410" w14:paraId="6E56A9FD" w14:textId="77777777" w:rsidTr="00527578">
        <w:tc>
          <w:tcPr>
            <w:tcW w:w="547" w:type="pct"/>
          </w:tcPr>
          <w:p w14:paraId="5BA9214B" w14:textId="77777777" w:rsidR="004023E4" w:rsidRPr="00BB6EA8" w:rsidRDefault="004023E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026F2253" w14:textId="4871F840" w:rsidR="004023E4" w:rsidRPr="002A5974" w:rsidRDefault="004023E4" w:rsidP="000D4B1A">
            <w:pPr>
              <w:spacing w:before="60" w:after="60"/>
              <w:rPr>
                <w:rFonts w:ascii="Arial" w:hAnsi="Arial" w:cs="Arial"/>
                <w:sz w:val="20"/>
                <w:szCs w:val="20"/>
              </w:rPr>
            </w:pPr>
            <w:r w:rsidRPr="004023E4">
              <w:rPr>
                <w:rFonts w:ascii="Arial" w:hAnsi="Arial" w:cs="Arial"/>
                <w:sz w:val="20"/>
                <w:szCs w:val="20"/>
              </w:rPr>
              <w:t>Have related party relationships where control exists been disclosed?</w:t>
            </w:r>
          </w:p>
        </w:tc>
        <w:tc>
          <w:tcPr>
            <w:tcW w:w="650" w:type="pct"/>
            <w:gridSpan w:val="4"/>
          </w:tcPr>
          <w:p w14:paraId="7C848917" w14:textId="77777777" w:rsidR="004023E4" w:rsidRDefault="00000000" w:rsidP="000D4B1A">
            <w:pPr>
              <w:spacing w:before="60" w:after="60"/>
              <w:rPr>
                <w:rFonts w:ascii="Arial" w:hAnsi="Arial" w:cs="Arial"/>
                <w:sz w:val="20"/>
                <w:szCs w:val="20"/>
              </w:rPr>
            </w:pPr>
            <w:sdt>
              <w:sdtPr>
                <w:rPr>
                  <w:rFonts w:ascii="Arial" w:hAnsi="Arial" w:cs="Arial"/>
                  <w:sz w:val="20"/>
                  <w:szCs w:val="20"/>
                </w:rPr>
                <w:id w:val="-1885173094"/>
                <w14:checkbox>
                  <w14:checked w14:val="0"/>
                  <w14:checkedState w14:val="2612" w14:font="MS Gothic"/>
                  <w14:uncheckedState w14:val="2610" w14:font="MS Gothic"/>
                </w14:checkbox>
              </w:sdtPr>
              <w:sdtContent>
                <w:r w:rsidR="004023E4">
                  <w:rPr>
                    <w:rFonts w:ascii="MS Gothic" w:eastAsia="MS Gothic" w:hAnsi="MS Gothic" w:cs="Arial" w:hint="eastAsia"/>
                    <w:sz w:val="20"/>
                    <w:szCs w:val="20"/>
                  </w:rPr>
                  <w:t>☐</w:t>
                </w:r>
              </w:sdtContent>
            </w:sdt>
            <w:r w:rsidR="004023E4">
              <w:rPr>
                <w:rFonts w:ascii="Arial" w:hAnsi="Arial" w:cs="Arial"/>
                <w:sz w:val="20"/>
                <w:szCs w:val="20"/>
              </w:rPr>
              <w:t>N/A</w:t>
            </w:r>
          </w:p>
          <w:p w14:paraId="038C2761" w14:textId="77777777" w:rsidR="004023E4" w:rsidRDefault="00000000" w:rsidP="000D4B1A">
            <w:pPr>
              <w:spacing w:before="60" w:after="60"/>
              <w:rPr>
                <w:rFonts w:ascii="Arial" w:hAnsi="Arial" w:cs="Arial"/>
                <w:sz w:val="20"/>
                <w:szCs w:val="20"/>
              </w:rPr>
            </w:pPr>
            <w:sdt>
              <w:sdtPr>
                <w:rPr>
                  <w:rFonts w:ascii="Arial" w:hAnsi="Arial" w:cs="Arial"/>
                  <w:sz w:val="20"/>
                  <w:szCs w:val="20"/>
                </w:rPr>
                <w:id w:val="-1504271048"/>
                <w14:checkbox>
                  <w14:checked w14:val="0"/>
                  <w14:checkedState w14:val="2612" w14:font="MS Gothic"/>
                  <w14:uncheckedState w14:val="2610" w14:font="MS Gothic"/>
                </w14:checkbox>
              </w:sdtPr>
              <w:sdtContent>
                <w:r w:rsidR="004023E4">
                  <w:rPr>
                    <w:rFonts w:ascii="MS Gothic" w:eastAsia="MS Gothic" w:hAnsi="MS Gothic" w:cs="Arial" w:hint="eastAsia"/>
                    <w:sz w:val="20"/>
                    <w:szCs w:val="20"/>
                  </w:rPr>
                  <w:t>☐</w:t>
                </w:r>
              </w:sdtContent>
            </w:sdt>
            <w:r w:rsidR="004023E4" w:rsidRPr="00983410">
              <w:rPr>
                <w:rFonts w:ascii="Arial" w:hAnsi="Arial" w:cs="Arial"/>
                <w:sz w:val="20"/>
                <w:szCs w:val="20"/>
              </w:rPr>
              <w:t>Yes</w:t>
            </w:r>
          </w:p>
          <w:p w14:paraId="32CF6D8F" w14:textId="77777777" w:rsidR="004023E4" w:rsidRDefault="00000000" w:rsidP="000D4B1A">
            <w:pPr>
              <w:spacing w:before="60" w:after="60"/>
              <w:rPr>
                <w:rFonts w:ascii="MS Gothic" w:eastAsia="MS Gothic" w:hAnsi="MS Gothic" w:cs="Arial"/>
                <w:sz w:val="20"/>
                <w:szCs w:val="20"/>
              </w:rPr>
            </w:pPr>
            <w:sdt>
              <w:sdtPr>
                <w:rPr>
                  <w:rFonts w:ascii="Arial" w:hAnsi="Arial" w:cs="Arial"/>
                  <w:sz w:val="20"/>
                  <w:szCs w:val="20"/>
                </w:rPr>
                <w:id w:val="-1221977892"/>
                <w14:checkbox>
                  <w14:checked w14:val="0"/>
                  <w14:checkedState w14:val="2612" w14:font="MS Gothic"/>
                  <w14:uncheckedState w14:val="2610" w14:font="MS Gothic"/>
                </w14:checkbox>
              </w:sdtPr>
              <w:sdtContent>
                <w:r w:rsidR="004023E4">
                  <w:rPr>
                    <w:rFonts w:ascii="MS Gothic" w:eastAsia="MS Gothic" w:hAnsi="MS Gothic" w:cs="Arial" w:hint="eastAsia"/>
                    <w:sz w:val="20"/>
                    <w:szCs w:val="20"/>
                  </w:rPr>
                  <w:t>☐</w:t>
                </w:r>
              </w:sdtContent>
            </w:sdt>
            <w:r w:rsidR="004023E4">
              <w:rPr>
                <w:rFonts w:ascii="Arial" w:hAnsi="Arial" w:cs="Arial"/>
                <w:sz w:val="20"/>
                <w:szCs w:val="20"/>
              </w:rPr>
              <w:t>No</w:t>
            </w:r>
          </w:p>
        </w:tc>
        <w:tc>
          <w:tcPr>
            <w:tcW w:w="646" w:type="pct"/>
            <w:gridSpan w:val="3"/>
          </w:tcPr>
          <w:p w14:paraId="5AAADF10" w14:textId="4565630E" w:rsidR="004023E4" w:rsidRDefault="0079770E" w:rsidP="000D4B1A">
            <w:pPr>
              <w:spacing w:before="60" w:after="60"/>
              <w:rPr>
                <w:rFonts w:ascii="Arial" w:hAnsi="Arial" w:cs="Arial"/>
                <w:sz w:val="20"/>
                <w:szCs w:val="20"/>
              </w:rPr>
            </w:pPr>
            <w:r>
              <w:rPr>
                <w:rFonts w:ascii="Arial" w:hAnsi="Arial" w:cs="Arial"/>
                <w:sz w:val="20"/>
                <w:szCs w:val="20"/>
              </w:rPr>
              <w:t>20.24</w:t>
            </w:r>
          </w:p>
        </w:tc>
        <w:sdt>
          <w:sdtPr>
            <w:rPr>
              <w:rFonts w:ascii="Arial" w:hAnsi="Arial" w:cs="Arial"/>
              <w:sz w:val="20"/>
              <w:szCs w:val="20"/>
            </w:rPr>
            <w:id w:val="-118378817"/>
            <w:placeholder>
              <w:docPart w:val="DefaultPlaceholder_-1854013440"/>
            </w:placeholder>
            <w:showingPlcHdr/>
          </w:sdtPr>
          <w:sdtContent>
            <w:tc>
              <w:tcPr>
                <w:tcW w:w="1108" w:type="pct"/>
                <w:gridSpan w:val="2"/>
              </w:tcPr>
              <w:p w14:paraId="683C5A07" w14:textId="1CD6F9F2" w:rsidR="004023E4" w:rsidRPr="00983410" w:rsidRDefault="00AC64A9" w:rsidP="000D4B1A">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12BDB6B6" w14:textId="77777777" w:rsidTr="00527578">
        <w:tc>
          <w:tcPr>
            <w:tcW w:w="547" w:type="pct"/>
          </w:tcPr>
          <w:p w14:paraId="603A6E89" w14:textId="77777777" w:rsidR="0079770E" w:rsidRPr="00BB6EA8" w:rsidRDefault="0079770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3CAF6EB0" w14:textId="63A72024" w:rsidR="0079770E" w:rsidRPr="004023E4" w:rsidRDefault="0079770E" w:rsidP="0079770E">
            <w:pPr>
              <w:spacing w:before="60" w:after="60"/>
              <w:rPr>
                <w:rFonts w:ascii="Arial" w:hAnsi="Arial" w:cs="Arial"/>
                <w:sz w:val="20"/>
                <w:szCs w:val="20"/>
              </w:rPr>
            </w:pPr>
            <w:r w:rsidRPr="0079770E">
              <w:rPr>
                <w:rFonts w:ascii="Arial" w:hAnsi="Arial" w:cs="Arial"/>
                <w:sz w:val="20"/>
                <w:szCs w:val="20"/>
              </w:rPr>
              <w:t>Where control exists, has the entity disclosed the name of its controlling party and if different, the name of the ultimate controlling entity?</w:t>
            </w:r>
          </w:p>
        </w:tc>
        <w:tc>
          <w:tcPr>
            <w:tcW w:w="650" w:type="pct"/>
            <w:gridSpan w:val="4"/>
          </w:tcPr>
          <w:p w14:paraId="32C56CED" w14:textId="77777777" w:rsidR="0079770E" w:rsidRDefault="00000000" w:rsidP="0079770E">
            <w:pPr>
              <w:spacing w:before="60" w:after="60"/>
              <w:rPr>
                <w:rFonts w:ascii="Arial" w:hAnsi="Arial" w:cs="Arial"/>
                <w:sz w:val="20"/>
                <w:szCs w:val="20"/>
              </w:rPr>
            </w:pPr>
            <w:sdt>
              <w:sdtPr>
                <w:rPr>
                  <w:rFonts w:ascii="Arial" w:hAnsi="Arial" w:cs="Arial"/>
                  <w:sz w:val="20"/>
                  <w:szCs w:val="20"/>
                </w:rPr>
                <w:id w:val="1642306901"/>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N/A</w:t>
            </w:r>
          </w:p>
          <w:p w14:paraId="5AF0828F" w14:textId="77777777" w:rsidR="0079770E" w:rsidRDefault="00000000" w:rsidP="0079770E">
            <w:pPr>
              <w:spacing w:before="60" w:after="60"/>
              <w:rPr>
                <w:rFonts w:ascii="Arial" w:hAnsi="Arial" w:cs="Arial"/>
                <w:sz w:val="20"/>
                <w:szCs w:val="20"/>
              </w:rPr>
            </w:pPr>
            <w:sdt>
              <w:sdtPr>
                <w:rPr>
                  <w:rFonts w:ascii="Arial" w:hAnsi="Arial" w:cs="Arial"/>
                  <w:sz w:val="20"/>
                  <w:szCs w:val="20"/>
                </w:rPr>
                <w:id w:val="659197050"/>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31362583" w14:textId="57CD8635"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1963454963"/>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0549E8B0" w14:textId="02A28C6E" w:rsidR="0079770E" w:rsidRDefault="0079770E" w:rsidP="0079770E">
            <w:pPr>
              <w:spacing w:before="60" w:after="60"/>
              <w:rPr>
                <w:rFonts w:ascii="Arial" w:hAnsi="Arial" w:cs="Arial"/>
                <w:sz w:val="20"/>
                <w:szCs w:val="20"/>
              </w:rPr>
            </w:pPr>
            <w:r>
              <w:rPr>
                <w:rFonts w:ascii="Arial" w:hAnsi="Arial" w:cs="Arial"/>
                <w:sz w:val="20"/>
                <w:szCs w:val="20"/>
              </w:rPr>
              <w:t>20.24</w:t>
            </w:r>
          </w:p>
        </w:tc>
        <w:sdt>
          <w:sdtPr>
            <w:rPr>
              <w:rFonts w:ascii="Arial" w:hAnsi="Arial" w:cs="Arial"/>
              <w:sz w:val="20"/>
              <w:szCs w:val="20"/>
            </w:rPr>
            <w:id w:val="-1867666836"/>
            <w:placeholder>
              <w:docPart w:val="DefaultPlaceholder_-1854013440"/>
            </w:placeholder>
            <w:showingPlcHdr/>
          </w:sdtPr>
          <w:sdtContent>
            <w:tc>
              <w:tcPr>
                <w:tcW w:w="1108" w:type="pct"/>
                <w:gridSpan w:val="2"/>
              </w:tcPr>
              <w:p w14:paraId="7F705018" w14:textId="307D82ED"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70381A7F" w14:textId="77777777" w:rsidTr="00527578">
        <w:tc>
          <w:tcPr>
            <w:tcW w:w="547" w:type="pct"/>
          </w:tcPr>
          <w:p w14:paraId="14C33C12" w14:textId="77777777" w:rsidR="0079770E" w:rsidRPr="00BB6EA8" w:rsidRDefault="0079770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20E43949" w14:textId="315FD322" w:rsidR="0079770E" w:rsidRPr="0079770E" w:rsidRDefault="0079770E" w:rsidP="0079770E">
            <w:pPr>
              <w:spacing w:before="60" w:after="60"/>
              <w:rPr>
                <w:rFonts w:ascii="Arial" w:hAnsi="Arial" w:cs="Arial"/>
                <w:sz w:val="20"/>
                <w:szCs w:val="20"/>
              </w:rPr>
            </w:pPr>
            <w:r w:rsidRPr="0079770E">
              <w:rPr>
                <w:rFonts w:ascii="Arial" w:hAnsi="Arial" w:cs="Arial"/>
                <w:sz w:val="20"/>
                <w:szCs w:val="20"/>
              </w:rPr>
              <w:t xml:space="preserve">Subject to the </w:t>
            </w:r>
            <w:r>
              <w:rPr>
                <w:rFonts w:ascii="Arial" w:hAnsi="Arial" w:cs="Arial"/>
                <w:sz w:val="20"/>
                <w:szCs w:val="20"/>
              </w:rPr>
              <w:t>exemptions in GRAP 20</w:t>
            </w:r>
            <w:r w:rsidRPr="0079770E">
              <w:rPr>
                <w:rFonts w:ascii="Arial" w:hAnsi="Arial" w:cs="Arial"/>
                <w:sz w:val="20"/>
                <w:szCs w:val="20"/>
              </w:rPr>
              <w:t>, if a reporting entity has had related party transactions during the periods covered by the financial statements, has the entity then disclosed the nature of the related party relationship as well as information about those transactions and outstanding balances, including commitments, necessary for the users to understand the potential effect of the relationship on the financial statements?</w:t>
            </w:r>
          </w:p>
        </w:tc>
        <w:tc>
          <w:tcPr>
            <w:tcW w:w="650" w:type="pct"/>
            <w:gridSpan w:val="4"/>
          </w:tcPr>
          <w:p w14:paraId="5DB60386" w14:textId="77777777" w:rsidR="0079770E" w:rsidRDefault="00000000" w:rsidP="0079770E">
            <w:pPr>
              <w:spacing w:before="60" w:after="60"/>
              <w:rPr>
                <w:rFonts w:ascii="Arial" w:hAnsi="Arial" w:cs="Arial"/>
                <w:sz w:val="20"/>
                <w:szCs w:val="20"/>
              </w:rPr>
            </w:pPr>
            <w:sdt>
              <w:sdtPr>
                <w:rPr>
                  <w:rFonts w:ascii="Arial" w:hAnsi="Arial" w:cs="Arial"/>
                  <w:sz w:val="20"/>
                  <w:szCs w:val="20"/>
                </w:rPr>
                <w:id w:val="609009046"/>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N/A</w:t>
            </w:r>
          </w:p>
          <w:p w14:paraId="2AB218ED" w14:textId="77777777" w:rsidR="0079770E" w:rsidRDefault="00000000" w:rsidP="0079770E">
            <w:pPr>
              <w:spacing w:before="60" w:after="60"/>
              <w:rPr>
                <w:rFonts w:ascii="Arial" w:hAnsi="Arial" w:cs="Arial"/>
                <w:sz w:val="20"/>
                <w:szCs w:val="20"/>
              </w:rPr>
            </w:pPr>
            <w:sdt>
              <w:sdtPr>
                <w:rPr>
                  <w:rFonts w:ascii="Arial" w:hAnsi="Arial" w:cs="Arial"/>
                  <w:sz w:val="20"/>
                  <w:szCs w:val="20"/>
                </w:rPr>
                <w:id w:val="2004470312"/>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6E766894" w14:textId="0D730F7F"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1215195852"/>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4F96E568" w14:textId="78CFFDC0" w:rsidR="0079770E" w:rsidRDefault="0079770E" w:rsidP="0079770E">
            <w:pPr>
              <w:spacing w:before="60" w:after="60"/>
              <w:rPr>
                <w:rFonts w:ascii="Arial" w:hAnsi="Arial" w:cs="Arial"/>
                <w:sz w:val="20"/>
                <w:szCs w:val="20"/>
              </w:rPr>
            </w:pPr>
            <w:r>
              <w:rPr>
                <w:rFonts w:ascii="Arial" w:hAnsi="Arial" w:cs="Arial"/>
                <w:sz w:val="20"/>
                <w:szCs w:val="20"/>
              </w:rPr>
              <w:t>20.27</w:t>
            </w:r>
          </w:p>
        </w:tc>
        <w:sdt>
          <w:sdtPr>
            <w:rPr>
              <w:rFonts w:ascii="Arial" w:hAnsi="Arial" w:cs="Arial"/>
              <w:sz w:val="20"/>
              <w:szCs w:val="20"/>
            </w:rPr>
            <w:id w:val="-808403848"/>
            <w:placeholder>
              <w:docPart w:val="DefaultPlaceholder_-1854013440"/>
            </w:placeholder>
            <w:showingPlcHdr/>
          </w:sdtPr>
          <w:sdtContent>
            <w:tc>
              <w:tcPr>
                <w:tcW w:w="1108" w:type="pct"/>
                <w:gridSpan w:val="2"/>
              </w:tcPr>
              <w:p w14:paraId="6AEBB97F" w14:textId="51D29026"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E00CC4" w:rsidRPr="00983410" w14:paraId="37C69C6F" w14:textId="77777777" w:rsidTr="00D80C42">
        <w:tc>
          <w:tcPr>
            <w:tcW w:w="547" w:type="pct"/>
          </w:tcPr>
          <w:p w14:paraId="6915F9CB" w14:textId="77777777" w:rsidR="00E00CC4" w:rsidRPr="00E00CC4" w:rsidRDefault="00E00CC4" w:rsidP="00E00CC4">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71F3F9E4" w14:textId="1EA52337" w:rsidR="00E00CC4" w:rsidRPr="00983410" w:rsidRDefault="00E00CC4" w:rsidP="00886002">
            <w:pPr>
              <w:spacing w:before="60" w:after="60"/>
              <w:jc w:val="both"/>
              <w:rPr>
                <w:rFonts w:ascii="Arial" w:hAnsi="Arial" w:cs="Arial"/>
                <w:sz w:val="20"/>
                <w:szCs w:val="20"/>
              </w:rPr>
            </w:pPr>
            <w:r w:rsidRPr="00E00CC4">
              <w:rPr>
                <w:rFonts w:ascii="Arial" w:hAnsi="Arial" w:cs="Arial"/>
                <w:b/>
                <w:bCs/>
                <w:sz w:val="20"/>
                <w:szCs w:val="20"/>
              </w:rPr>
              <w:t>NOTE:</w:t>
            </w:r>
            <w:r>
              <w:rPr>
                <w:rFonts w:ascii="Arial" w:hAnsi="Arial" w:cs="Arial"/>
                <w:sz w:val="20"/>
                <w:szCs w:val="20"/>
              </w:rPr>
              <w:t xml:space="preserve">  a</w:t>
            </w:r>
            <w:r w:rsidRPr="00E00CC4">
              <w:rPr>
                <w:rFonts w:ascii="Arial" w:hAnsi="Arial" w:cs="Arial"/>
                <w:sz w:val="20"/>
                <w:szCs w:val="20"/>
              </w:rPr>
              <w:t xml:space="preserve"> reporting entity is exempt from all the disclosure requirements in GRAP 20 in relation to related party transactions if that transaction occurs within: (a) </w:t>
            </w:r>
            <w:r>
              <w:rPr>
                <w:rFonts w:ascii="Arial" w:hAnsi="Arial" w:cs="Arial"/>
                <w:sz w:val="20"/>
                <w:szCs w:val="20"/>
              </w:rPr>
              <w:t>n</w:t>
            </w:r>
            <w:r w:rsidRPr="00E00CC4">
              <w:rPr>
                <w:rFonts w:ascii="Arial" w:hAnsi="Arial" w:cs="Arial"/>
                <w:sz w:val="20"/>
                <w:szCs w:val="20"/>
              </w:rPr>
              <w:t>ormal supplier and/or client/recipient relationships on terms and conditions no more or less favourable than those which it</w:t>
            </w:r>
            <w:r>
              <w:rPr>
                <w:rFonts w:ascii="Arial" w:hAnsi="Arial" w:cs="Arial"/>
                <w:sz w:val="20"/>
                <w:szCs w:val="20"/>
              </w:rPr>
              <w:t xml:space="preserve"> </w:t>
            </w:r>
            <w:r w:rsidRPr="00E00CC4">
              <w:rPr>
                <w:rFonts w:ascii="Arial" w:hAnsi="Arial" w:cs="Arial"/>
                <w:sz w:val="20"/>
                <w:szCs w:val="20"/>
              </w:rPr>
              <w:t xml:space="preserve">is reasonable to expect the entity to have adopted if dealing with that individual entity or person in the same circumstances; and (b) </w:t>
            </w:r>
            <w:r>
              <w:rPr>
                <w:rFonts w:ascii="Arial" w:hAnsi="Arial" w:cs="Arial"/>
                <w:sz w:val="20"/>
                <w:szCs w:val="20"/>
              </w:rPr>
              <w:t>t</w:t>
            </w:r>
            <w:r w:rsidRPr="00E00CC4">
              <w:rPr>
                <w:rFonts w:ascii="Arial" w:hAnsi="Arial" w:cs="Arial"/>
                <w:sz w:val="20"/>
                <w:szCs w:val="20"/>
              </w:rPr>
              <w:t>erms and conditions within the normal operating parameters established by that reporting entity’s legal mandate</w:t>
            </w:r>
            <w:r>
              <w:rPr>
                <w:rFonts w:ascii="Arial" w:hAnsi="Arial" w:cs="Arial"/>
                <w:sz w:val="20"/>
                <w:szCs w:val="20"/>
              </w:rPr>
              <w:t xml:space="preserve"> [20.32]</w:t>
            </w:r>
            <w:r w:rsidRPr="00E00CC4">
              <w:rPr>
                <w:rFonts w:ascii="Arial" w:hAnsi="Arial" w:cs="Arial"/>
                <w:sz w:val="20"/>
                <w:szCs w:val="20"/>
              </w:rPr>
              <w:t>.</w:t>
            </w:r>
          </w:p>
        </w:tc>
      </w:tr>
      <w:tr w:rsidR="0079770E" w:rsidRPr="00983410" w14:paraId="437204C8" w14:textId="77777777" w:rsidTr="00527578">
        <w:tc>
          <w:tcPr>
            <w:tcW w:w="547" w:type="pct"/>
          </w:tcPr>
          <w:p w14:paraId="7768402E" w14:textId="77777777" w:rsidR="0079770E" w:rsidRPr="00BB6EA8" w:rsidRDefault="0079770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7573109B" w14:textId="2BB29975" w:rsidR="0079770E" w:rsidRPr="0079770E" w:rsidRDefault="0079770E" w:rsidP="0079770E">
            <w:pPr>
              <w:spacing w:before="60" w:after="60"/>
              <w:rPr>
                <w:rFonts w:ascii="Arial" w:hAnsi="Arial" w:cs="Arial"/>
                <w:sz w:val="20"/>
                <w:szCs w:val="20"/>
              </w:rPr>
            </w:pPr>
            <w:r w:rsidRPr="0079770E">
              <w:rPr>
                <w:rFonts w:ascii="Arial" w:hAnsi="Arial" w:cs="Arial"/>
                <w:sz w:val="20"/>
                <w:szCs w:val="20"/>
              </w:rPr>
              <w:t>At a minimum, have the following disclosures in respect of related party transactions been disclosed:</w:t>
            </w:r>
          </w:p>
        </w:tc>
        <w:tc>
          <w:tcPr>
            <w:tcW w:w="650" w:type="pct"/>
            <w:gridSpan w:val="4"/>
          </w:tcPr>
          <w:p w14:paraId="5647FB5B" w14:textId="77777777" w:rsidR="0079770E" w:rsidRDefault="00000000" w:rsidP="0079770E">
            <w:pPr>
              <w:spacing w:before="60" w:after="60"/>
              <w:rPr>
                <w:rFonts w:ascii="Arial" w:hAnsi="Arial" w:cs="Arial"/>
                <w:sz w:val="20"/>
                <w:szCs w:val="20"/>
              </w:rPr>
            </w:pPr>
            <w:sdt>
              <w:sdtPr>
                <w:rPr>
                  <w:rFonts w:ascii="Arial" w:hAnsi="Arial" w:cs="Arial"/>
                  <w:sz w:val="20"/>
                  <w:szCs w:val="20"/>
                </w:rPr>
                <w:id w:val="-1684435777"/>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N/A</w:t>
            </w:r>
          </w:p>
          <w:p w14:paraId="5A50F9BA" w14:textId="77777777" w:rsidR="0079770E" w:rsidRDefault="0079770E" w:rsidP="0079770E">
            <w:pPr>
              <w:spacing w:before="60" w:after="60"/>
              <w:rPr>
                <w:rFonts w:ascii="MS Gothic" w:eastAsia="MS Gothic" w:hAnsi="MS Gothic" w:cs="Arial"/>
                <w:sz w:val="20"/>
                <w:szCs w:val="20"/>
              </w:rPr>
            </w:pPr>
          </w:p>
        </w:tc>
        <w:tc>
          <w:tcPr>
            <w:tcW w:w="646" w:type="pct"/>
            <w:gridSpan w:val="3"/>
          </w:tcPr>
          <w:p w14:paraId="6F89324E" w14:textId="62712CCD" w:rsidR="0079770E" w:rsidRDefault="0079770E" w:rsidP="0079770E">
            <w:pPr>
              <w:spacing w:before="60" w:after="60"/>
              <w:rPr>
                <w:rFonts w:ascii="Arial" w:hAnsi="Arial" w:cs="Arial"/>
                <w:sz w:val="20"/>
                <w:szCs w:val="20"/>
              </w:rPr>
            </w:pPr>
            <w:r>
              <w:rPr>
                <w:rFonts w:ascii="Arial" w:hAnsi="Arial" w:cs="Arial"/>
                <w:sz w:val="20"/>
                <w:szCs w:val="20"/>
              </w:rPr>
              <w:t>20.27</w:t>
            </w:r>
          </w:p>
        </w:tc>
        <w:sdt>
          <w:sdtPr>
            <w:rPr>
              <w:rFonts w:ascii="Arial" w:hAnsi="Arial" w:cs="Arial"/>
              <w:sz w:val="20"/>
              <w:szCs w:val="20"/>
            </w:rPr>
            <w:id w:val="-2076881264"/>
            <w:placeholder>
              <w:docPart w:val="DefaultPlaceholder_-1854013440"/>
            </w:placeholder>
            <w:showingPlcHdr/>
          </w:sdtPr>
          <w:sdtContent>
            <w:tc>
              <w:tcPr>
                <w:tcW w:w="1108" w:type="pct"/>
                <w:gridSpan w:val="2"/>
              </w:tcPr>
              <w:p w14:paraId="7D5BBD17" w14:textId="16F3A5EF"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63DFF17F" w14:textId="77777777" w:rsidTr="00527578">
        <w:tc>
          <w:tcPr>
            <w:tcW w:w="547" w:type="pct"/>
          </w:tcPr>
          <w:p w14:paraId="4BAF670D"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231148DF" w14:textId="389ED445" w:rsidR="0079770E" w:rsidRPr="0079770E" w:rsidRDefault="0079770E" w:rsidP="0060763B">
            <w:pPr>
              <w:pStyle w:val="ListParagraph"/>
              <w:numPr>
                <w:ilvl w:val="0"/>
                <w:numId w:val="239"/>
              </w:numPr>
              <w:spacing w:before="60" w:after="60"/>
              <w:contextualSpacing w:val="0"/>
              <w:jc w:val="left"/>
              <w:rPr>
                <w:rFonts w:ascii="Arial" w:hAnsi="Arial" w:cs="Arial"/>
                <w:sz w:val="20"/>
                <w:szCs w:val="20"/>
              </w:rPr>
            </w:pPr>
            <w:r>
              <w:rPr>
                <w:rFonts w:ascii="Arial" w:hAnsi="Arial" w:cs="Arial"/>
                <w:sz w:val="20"/>
                <w:szCs w:val="20"/>
              </w:rPr>
              <w:t>t</w:t>
            </w:r>
            <w:r w:rsidRPr="0079770E">
              <w:rPr>
                <w:rFonts w:ascii="Arial" w:hAnsi="Arial" w:cs="Arial"/>
                <w:sz w:val="20"/>
                <w:szCs w:val="20"/>
              </w:rPr>
              <w:t>he amount of the transactions?</w:t>
            </w:r>
          </w:p>
        </w:tc>
        <w:tc>
          <w:tcPr>
            <w:tcW w:w="650" w:type="pct"/>
            <w:gridSpan w:val="4"/>
          </w:tcPr>
          <w:p w14:paraId="2282BD0F" w14:textId="77777777" w:rsidR="0079770E" w:rsidRDefault="00000000" w:rsidP="0079770E">
            <w:pPr>
              <w:spacing w:before="60" w:after="60"/>
              <w:rPr>
                <w:rFonts w:ascii="Arial" w:hAnsi="Arial" w:cs="Arial"/>
                <w:sz w:val="20"/>
                <w:szCs w:val="20"/>
              </w:rPr>
            </w:pPr>
            <w:sdt>
              <w:sdtPr>
                <w:rPr>
                  <w:rFonts w:ascii="Arial" w:hAnsi="Arial" w:cs="Arial"/>
                  <w:sz w:val="20"/>
                  <w:szCs w:val="20"/>
                </w:rPr>
                <w:id w:val="-862132649"/>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6925631C" w14:textId="0C9BAA9D"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327571201"/>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5A5809AE" w14:textId="5AD7C210" w:rsidR="0079770E" w:rsidRDefault="0079770E" w:rsidP="0079770E">
            <w:pPr>
              <w:spacing w:before="60" w:after="60"/>
              <w:rPr>
                <w:rFonts w:ascii="Arial" w:hAnsi="Arial" w:cs="Arial"/>
                <w:sz w:val="20"/>
                <w:szCs w:val="20"/>
              </w:rPr>
            </w:pPr>
            <w:r>
              <w:rPr>
                <w:rFonts w:ascii="Arial" w:hAnsi="Arial" w:cs="Arial"/>
                <w:sz w:val="20"/>
                <w:szCs w:val="20"/>
              </w:rPr>
              <w:t>20.27(a)</w:t>
            </w:r>
          </w:p>
        </w:tc>
        <w:sdt>
          <w:sdtPr>
            <w:rPr>
              <w:rFonts w:ascii="Arial" w:hAnsi="Arial" w:cs="Arial"/>
              <w:sz w:val="20"/>
              <w:szCs w:val="20"/>
            </w:rPr>
            <w:id w:val="460772226"/>
            <w:placeholder>
              <w:docPart w:val="DefaultPlaceholder_-1854013440"/>
            </w:placeholder>
            <w:showingPlcHdr/>
          </w:sdtPr>
          <w:sdtContent>
            <w:tc>
              <w:tcPr>
                <w:tcW w:w="1108" w:type="pct"/>
                <w:gridSpan w:val="2"/>
              </w:tcPr>
              <w:p w14:paraId="7E783040" w14:textId="408B5A57"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6509BE67" w14:textId="77777777" w:rsidTr="00527578">
        <w:tc>
          <w:tcPr>
            <w:tcW w:w="547" w:type="pct"/>
          </w:tcPr>
          <w:p w14:paraId="5C6707A2"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779CBF05" w14:textId="5896A1FE" w:rsidR="0079770E" w:rsidRPr="0079770E" w:rsidRDefault="0079770E" w:rsidP="0060763B">
            <w:pPr>
              <w:pStyle w:val="ListParagraph"/>
              <w:numPr>
                <w:ilvl w:val="0"/>
                <w:numId w:val="239"/>
              </w:numPr>
              <w:spacing w:before="60" w:after="60"/>
              <w:contextualSpacing w:val="0"/>
              <w:jc w:val="left"/>
              <w:rPr>
                <w:rFonts w:ascii="Arial" w:hAnsi="Arial" w:cs="Arial"/>
                <w:sz w:val="20"/>
                <w:szCs w:val="20"/>
              </w:rPr>
            </w:pPr>
            <w:r>
              <w:rPr>
                <w:rFonts w:ascii="Arial" w:hAnsi="Arial" w:cs="Arial"/>
                <w:sz w:val="20"/>
                <w:szCs w:val="20"/>
              </w:rPr>
              <w:t>t</w:t>
            </w:r>
            <w:r w:rsidRPr="0079770E">
              <w:rPr>
                <w:rFonts w:ascii="Arial" w:hAnsi="Arial" w:cs="Arial"/>
                <w:sz w:val="20"/>
                <w:szCs w:val="20"/>
              </w:rPr>
              <w:t xml:space="preserve">he amount of outstanding balances, including commitments? </w:t>
            </w:r>
            <w:r w:rsidR="00355749">
              <w:rPr>
                <w:rFonts w:ascii="Arial" w:hAnsi="Arial" w:cs="Arial"/>
                <w:sz w:val="20"/>
                <w:szCs w:val="20"/>
              </w:rPr>
              <w:t>A</w:t>
            </w:r>
            <w:r w:rsidRPr="0079770E">
              <w:rPr>
                <w:rFonts w:ascii="Arial" w:hAnsi="Arial" w:cs="Arial"/>
                <w:sz w:val="20"/>
                <w:szCs w:val="20"/>
              </w:rPr>
              <w:t>nd:</w:t>
            </w:r>
          </w:p>
        </w:tc>
        <w:tc>
          <w:tcPr>
            <w:tcW w:w="650" w:type="pct"/>
            <w:gridSpan w:val="4"/>
          </w:tcPr>
          <w:p w14:paraId="392DE76E" w14:textId="77777777" w:rsidR="0079770E" w:rsidRDefault="00000000" w:rsidP="0079770E">
            <w:pPr>
              <w:spacing w:before="60" w:after="60"/>
              <w:rPr>
                <w:rFonts w:ascii="Arial" w:hAnsi="Arial" w:cs="Arial"/>
                <w:sz w:val="20"/>
                <w:szCs w:val="20"/>
              </w:rPr>
            </w:pPr>
            <w:sdt>
              <w:sdtPr>
                <w:rPr>
                  <w:rFonts w:ascii="Arial" w:hAnsi="Arial" w:cs="Arial"/>
                  <w:sz w:val="20"/>
                  <w:szCs w:val="20"/>
                </w:rPr>
                <w:id w:val="232900269"/>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N/A</w:t>
            </w:r>
          </w:p>
          <w:p w14:paraId="5359159B" w14:textId="13EC3245" w:rsidR="0079770E" w:rsidRDefault="0079770E" w:rsidP="0079770E">
            <w:pPr>
              <w:spacing w:before="60" w:after="60"/>
              <w:rPr>
                <w:rFonts w:ascii="MS Gothic" w:eastAsia="MS Gothic" w:hAnsi="MS Gothic" w:cs="Arial"/>
                <w:sz w:val="20"/>
                <w:szCs w:val="20"/>
              </w:rPr>
            </w:pPr>
          </w:p>
        </w:tc>
        <w:tc>
          <w:tcPr>
            <w:tcW w:w="646" w:type="pct"/>
            <w:gridSpan w:val="3"/>
          </w:tcPr>
          <w:p w14:paraId="1B9EBFA4" w14:textId="7E4EFCA0" w:rsidR="0079770E" w:rsidRDefault="0079770E" w:rsidP="0079770E">
            <w:pPr>
              <w:spacing w:before="60" w:after="60"/>
              <w:rPr>
                <w:rFonts w:ascii="Arial" w:hAnsi="Arial" w:cs="Arial"/>
                <w:sz w:val="20"/>
                <w:szCs w:val="20"/>
              </w:rPr>
            </w:pPr>
            <w:r>
              <w:rPr>
                <w:rFonts w:ascii="Arial" w:hAnsi="Arial" w:cs="Arial"/>
                <w:sz w:val="20"/>
                <w:szCs w:val="20"/>
              </w:rPr>
              <w:t>20.27(b)</w:t>
            </w:r>
          </w:p>
        </w:tc>
        <w:sdt>
          <w:sdtPr>
            <w:rPr>
              <w:rFonts w:ascii="Arial" w:hAnsi="Arial" w:cs="Arial"/>
              <w:sz w:val="20"/>
              <w:szCs w:val="20"/>
            </w:rPr>
            <w:id w:val="-435667285"/>
            <w:placeholder>
              <w:docPart w:val="DefaultPlaceholder_-1854013440"/>
            </w:placeholder>
            <w:showingPlcHdr/>
          </w:sdtPr>
          <w:sdtContent>
            <w:tc>
              <w:tcPr>
                <w:tcW w:w="1108" w:type="pct"/>
                <w:gridSpan w:val="2"/>
              </w:tcPr>
              <w:p w14:paraId="342AB25F" w14:textId="34634EFE"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795745F4" w14:textId="77777777" w:rsidTr="00527578">
        <w:tc>
          <w:tcPr>
            <w:tcW w:w="547" w:type="pct"/>
          </w:tcPr>
          <w:p w14:paraId="794340CC"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2419CB32" w14:textId="72F367E0" w:rsidR="0079770E" w:rsidRPr="0079770E" w:rsidRDefault="0079770E" w:rsidP="0060763B">
            <w:pPr>
              <w:pStyle w:val="ListParagraph"/>
              <w:numPr>
                <w:ilvl w:val="0"/>
                <w:numId w:val="240"/>
              </w:numPr>
              <w:spacing w:before="60" w:after="60"/>
              <w:ind w:left="887" w:hanging="527"/>
              <w:jc w:val="left"/>
              <w:rPr>
                <w:rFonts w:ascii="Arial" w:hAnsi="Arial" w:cs="Arial"/>
                <w:sz w:val="20"/>
                <w:szCs w:val="20"/>
              </w:rPr>
            </w:pPr>
            <w:r>
              <w:rPr>
                <w:rFonts w:ascii="Arial" w:hAnsi="Arial" w:cs="Arial"/>
                <w:sz w:val="20"/>
                <w:szCs w:val="20"/>
              </w:rPr>
              <w:t>t</w:t>
            </w:r>
            <w:r w:rsidRPr="0079770E">
              <w:rPr>
                <w:rFonts w:ascii="Arial" w:hAnsi="Arial" w:cs="Arial"/>
                <w:sz w:val="20"/>
                <w:szCs w:val="20"/>
              </w:rPr>
              <w:t>heir terms and conditions, including whether they are secured, and the nature of the consideration to be provided in settlement?</w:t>
            </w:r>
          </w:p>
        </w:tc>
        <w:tc>
          <w:tcPr>
            <w:tcW w:w="650" w:type="pct"/>
            <w:gridSpan w:val="4"/>
          </w:tcPr>
          <w:p w14:paraId="2A0C5306" w14:textId="77777777" w:rsidR="0079770E" w:rsidRDefault="00000000" w:rsidP="0079770E">
            <w:pPr>
              <w:spacing w:before="60" w:after="60"/>
              <w:rPr>
                <w:rFonts w:ascii="Arial" w:hAnsi="Arial" w:cs="Arial"/>
                <w:sz w:val="20"/>
                <w:szCs w:val="20"/>
              </w:rPr>
            </w:pPr>
            <w:sdt>
              <w:sdtPr>
                <w:rPr>
                  <w:rFonts w:ascii="Arial" w:hAnsi="Arial" w:cs="Arial"/>
                  <w:sz w:val="20"/>
                  <w:szCs w:val="20"/>
                </w:rPr>
                <w:id w:val="395641554"/>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0C950506" w14:textId="35D9CFDE"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1758409951"/>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4BEE7213" w14:textId="5268FB27" w:rsidR="0079770E" w:rsidRDefault="0079770E" w:rsidP="0079770E">
            <w:pPr>
              <w:spacing w:before="60" w:after="60"/>
              <w:rPr>
                <w:rFonts w:ascii="Arial" w:hAnsi="Arial" w:cs="Arial"/>
                <w:sz w:val="20"/>
                <w:szCs w:val="20"/>
              </w:rPr>
            </w:pPr>
            <w:r>
              <w:rPr>
                <w:rFonts w:ascii="Arial" w:hAnsi="Arial" w:cs="Arial"/>
                <w:sz w:val="20"/>
                <w:szCs w:val="20"/>
              </w:rPr>
              <w:t>20.27(b)</w:t>
            </w:r>
            <w:r>
              <w:rPr>
                <w:rFonts w:ascii="Arial" w:hAnsi="Arial" w:cs="Arial"/>
                <w:sz w:val="20"/>
                <w:szCs w:val="20"/>
              </w:rPr>
              <w:br/>
              <w:t>(i)</w:t>
            </w:r>
          </w:p>
        </w:tc>
        <w:sdt>
          <w:sdtPr>
            <w:rPr>
              <w:rFonts w:ascii="Arial" w:hAnsi="Arial" w:cs="Arial"/>
              <w:sz w:val="20"/>
              <w:szCs w:val="20"/>
            </w:rPr>
            <w:id w:val="419070059"/>
            <w:placeholder>
              <w:docPart w:val="DefaultPlaceholder_-1854013440"/>
            </w:placeholder>
            <w:showingPlcHdr/>
          </w:sdtPr>
          <w:sdtContent>
            <w:tc>
              <w:tcPr>
                <w:tcW w:w="1108" w:type="pct"/>
                <w:gridSpan w:val="2"/>
              </w:tcPr>
              <w:p w14:paraId="159B13E7" w14:textId="6E03519E"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32AA5F01" w14:textId="77777777" w:rsidTr="00527578">
        <w:tc>
          <w:tcPr>
            <w:tcW w:w="547" w:type="pct"/>
          </w:tcPr>
          <w:p w14:paraId="37EF4D6F"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727A7EC0" w14:textId="2E95AFBA" w:rsidR="0079770E" w:rsidRPr="0079770E" w:rsidRDefault="0079770E" w:rsidP="0060763B">
            <w:pPr>
              <w:pStyle w:val="ListParagraph"/>
              <w:numPr>
                <w:ilvl w:val="0"/>
                <w:numId w:val="240"/>
              </w:numPr>
              <w:spacing w:before="60" w:after="60"/>
              <w:ind w:left="887" w:hanging="527"/>
              <w:jc w:val="left"/>
              <w:rPr>
                <w:rFonts w:ascii="Arial" w:hAnsi="Arial" w:cs="Arial"/>
                <w:sz w:val="20"/>
                <w:szCs w:val="20"/>
              </w:rPr>
            </w:pPr>
            <w:r>
              <w:rPr>
                <w:rFonts w:ascii="Arial" w:hAnsi="Arial" w:cs="Arial"/>
                <w:sz w:val="20"/>
                <w:szCs w:val="20"/>
              </w:rPr>
              <w:t>d</w:t>
            </w:r>
            <w:r w:rsidRPr="0079770E">
              <w:rPr>
                <w:rFonts w:ascii="Arial" w:hAnsi="Arial" w:cs="Arial"/>
                <w:sz w:val="20"/>
                <w:szCs w:val="20"/>
              </w:rPr>
              <w:t>etails of any guarantees given or received?</w:t>
            </w:r>
          </w:p>
        </w:tc>
        <w:tc>
          <w:tcPr>
            <w:tcW w:w="650" w:type="pct"/>
            <w:gridSpan w:val="4"/>
          </w:tcPr>
          <w:p w14:paraId="26C0E702" w14:textId="77777777" w:rsidR="0079770E" w:rsidRDefault="00000000" w:rsidP="0079770E">
            <w:pPr>
              <w:spacing w:before="60" w:after="60"/>
              <w:rPr>
                <w:rFonts w:ascii="Arial" w:hAnsi="Arial" w:cs="Arial"/>
                <w:sz w:val="20"/>
                <w:szCs w:val="20"/>
              </w:rPr>
            </w:pPr>
            <w:sdt>
              <w:sdtPr>
                <w:rPr>
                  <w:rFonts w:ascii="Arial" w:hAnsi="Arial" w:cs="Arial"/>
                  <w:sz w:val="20"/>
                  <w:szCs w:val="20"/>
                </w:rPr>
                <w:id w:val="568312299"/>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605D8D60" w14:textId="516B001B"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1307087339"/>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00057F02" w14:textId="3218F75A" w:rsidR="0079770E" w:rsidRDefault="0079770E" w:rsidP="0079770E">
            <w:pPr>
              <w:spacing w:before="60" w:after="60"/>
              <w:rPr>
                <w:rFonts w:ascii="Arial" w:hAnsi="Arial" w:cs="Arial"/>
                <w:sz w:val="20"/>
                <w:szCs w:val="20"/>
              </w:rPr>
            </w:pPr>
            <w:r>
              <w:rPr>
                <w:rFonts w:ascii="Arial" w:hAnsi="Arial" w:cs="Arial"/>
                <w:sz w:val="20"/>
                <w:szCs w:val="20"/>
              </w:rPr>
              <w:t>20.27(b)</w:t>
            </w:r>
            <w:r>
              <w:rPr>
                <w:rFonts w:ascii="Arial" w:hAnsi="Arial" w:cs="Arial"/>
                <w:sz w:val="20"/>
                <w:szCs w:val="20"/>
              </w:rPr>
              <w:br/>
              <w:t>(ii)</w:t>
            </w:r>
          </w:p>
        </w:tc>
        <w:sdt>
          <w:sdtPr>
            <w:rPr>
              <w:rFonts w:ascii="Arial" w:hAnsi="Arial" w:cs="Arial"/>
              <w:sz w:val="20"/>
              <w:szCs w:val="20"/>
            </w:rPr>
            <w:id w:val="-1543737542"/>
            <w:placeholder>
              <w:docPart w:val="DefaultPlaceholder_-1854013440"/>
            </w:placeholder>
            <w:showingPlcHdr/>
          </w:sdtPr>
          <w:sdtContent>
            <w:tc>
              <w:tcPr>
                <w:tcW w:w="1108" w:type="pct"/>
                <w:gridSpan w:val="2"/>
              </w:tcPr>
              <w:p w14:paraId="6DE62F1D" w14:textId="31237CFE"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31C54EBD" w14:textId="77777777" w:rsidTr="00527578">
        <w:tc>
          <w:tcPr>
            <w:tcW w:w="547" w:type="pct"/>
          </w:tcPr>
          <w:p w14:paraId="4150DD23"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56405E8E" w14:textId="26C75B7B" w:rsidR="0079770E" w:rsidRPr="0079770E" w:rsidRDefault="0079770E" w:rsidP="0060763B">
            <w:pPr>
              <w:pStyle w:val="ListParagraph"/>
              <w:numPr>
                <w:ilvl w:val="0"/>
                <w:numId w:val="239"/>
              </w:numPr>
              <w:spacing w:before="60" w:after="60"/>
              <w:contextualSpacing w:val="0"/>
              <w:jc w:val="left"/>
              <w:rPr>
                <w:rFonts w:ascii="Arial" w:hAnsi="Arial" w:cs="Arial"/>
                <w:sz w:val="20"/>
                <w:szCs w:val="20"/>
              </w:rPr>
            </w:pPr>
            <w:r>
              <w:rPr>
                <w:rFonts w:ascii="Arial" w:hAnsi="Arial" w:cs="Arial"/>
                <w:sz w:val="20"/>
                <w:szCs w:val="20"/>
              </w:rPr>
              <w:t>p</w:t>
            </w:r>
            <w:r w:rsidRPr="0079770E">
              <w:rPr>
                <w:rFonts w:ascii="Arial" w:hAnsi="Arial" w:cs="Arial"/>
                <w:sz w:val="20"/>
                <w:szCs w:val="20"/>
              </w:rPr>
              <w:t>rovisions for doubtful debts related to the amount of outstanding balances? And</w:t>
            </w:r>
          </w:p>
        </w:tc>
        <w:tc>
          <w:tcPr>
            <w:tcW w:w="650" w:type="pct"/>
            <w:gridSpan w:val="4"/>
          </w:tcPr>
          <w:p w14:paraId="15C1E5B5" w14:textId="77777777" w:rsidR="0079770E" w:rsidRDefault="00000000" w:rsidP="0079770E">
            <w:pPr>
              <w:spacing w:before="60" w:after="60"/>
              <w:rPr>
                <w:rFonts w:ascii="Arial" w:hAnsi="Arial" w:cs="Arial"/>
                <w:sz w:val="20"/>
                <w:szCs w:val="20"/>
              </w:rPr>
            </w:pPr>
            <w:sdt>
              <w:sdtPr>
                <w:rPr>
                  <w:rFonts w:ascii="Arial" w:hAnsi="Arial" w:cs="Arial"/>
                  <w:sz w:val="20"/>
                  <w:szCs w:val="20"/>
                </w:rPr>
                <w:id w:val="-123162866"/>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7E785B6D" w14:textId="4A961FF4"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111952823"/>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6A586FBD" w14:textId="40D25615" w:rsidR="0079770E" w:rsidRDefault="0079770E" w:rsidP="0079770E">
            <w:pPr>
              <w:spacing w:before="60" w:after="60"/>
              <w:rPr>
                <w:rFonts w:ascii="Arial" w:hAnsi="Arial" w:cs="Arial"/>
                <w:sz w:val="20"/>
                <w:szCs w:val="20"/>
              </w:rPr>
            </w:pPr>
            <w:r>
              <w:rPr>
                <w:rFonts w:ascii="Arial" w:hAnsi="Arial" w:cs="Arial"/>
                <w:sz w:val="20"/>
                <w:szCs w:val="20"/>
              </w:rPr>
              <w:t>20.27</w:t>
            </w:r>
            <w:r w:rsidR="00AC64A9">
              <w:rPr>
                <w:rFonts w:ascii="Arial" w:hAnsi="Arial" w:cs="Arial"/>
                <w:sz w:val="20"/>
                <w:szCs w:val="20"/>
              </w:rPr>
              <w:t>(c)</w:t>
            </w:r>
          </w:p>
        </w:tc>
        <w:sdt>
          <w:sdtPr>
            <w:rPr>
              <w:rFonts w:ascii="Arial" w:hAnsi="Arial" w:cs="Arial"/>
              <w:sz w:val="20"/>
              <w:szCs w:val="20"/>
            </w:rPr>
            <w:id w:val="697427908"/>
            <w:placeholder>
              <w:docPart w:val="DefaultPlaceholder_-1854013440"/>
            </w:placeholder>
            <w:showingPlcHdr/>
          </w:sdtPr>
          <w:sdtContent>
            <w:tc>
              <w:tcPr>
                <w:tcW w:w="1108" w:type="pct"/>
                <w:gridSpan w:val="2"/>
              </w:tcPr>
              <w:p w14:paraId="5DC38B56" w14:textId="55412F2D" w:rsidR="0079770E" w:rsidRPr="00983410" w:rsidRDefault="00AC64A9" w:rsidP="0079770E">
                <w:pPr>
                  <w:spacing w:before="60" w:after="60"/>
                  <w:rPr>
                    <w:rFonts w:ascii="Arial" w:hAnsi="Arial" w:cs="Arial"/>
                    <w:sz w:val="20"/>
                    <w:szCs w:val="20"/>
                  </w:rPr>
                </w:pPr>
                <w:r w:rsidRPr="002C72EA">
                  <w:rPr>
                    <w:rStyle w:val="PlaceholderText"/>
                  </w:rPr>
                  <w:t>Click or tap here to enter text.</w:t>
                </w:r>
              </w:p>
            </w:tc>
          </w:sdtContent>
        </w:sdt>
      </w:tr>
      <w:tr w:rsidR="0079770E" w:rsidRPr="00983410" w14:paraId="2CD33530" w14:textId="77777777" w:rsidTr="00527578">
        <w:tc>
          <w:tcPr>
            <w:tcW w:w="547" w:type="pct"/>
          </w:tcPr>
          <w:p w14:paraId="79977D29" w14:textId="77777777" w:rsidR="0079770E" w:rsidRPr="0079770E" w:rsidRDefault="0079770E" w:rsidP="0079770E">
            <w:pPr>
              <w:spacing w:before="60" w:after="60"/>
              <w:rPr>
                <w:rFonts w:ascii="Arial" w:eastAsia="Times New Roman" w:hAnsi="Arial" w:cs="Arial"/>
                <w:b/>
                <w:color w:val="C0504D"/>
                <w:sz w:val="20"/>
                <w:szCs w:val="20"/>
                <w:lang w:eastAsia="en-GB"/>
              </w:rPr>
            </w:pPr>
          </w:p>
        </w:tc>
        <w:tc>
          <w:tcPr>
            <w:tcW w:w="2049" w:type="pct"/>
            <w:gridSpan w:val="4"/>
          </w:tcPr>
          <w:p w14:paraId="43A976B8" w14:textId="1B8273CB" w:rsidR="0079770E" w:rsidRPr="0079770E" w:rsidRDefault="0079770E" w:rsidP="0060763B">
            <w:pPr>
              <w:pStyle w:val="ListParagraph"/>
              <w:numPr>
                <w:ilvl w:val="0"/>
                <w:numId w:val="239"/>
              </w:numPr>
              <w:spacing w:before="60" w:after="60"/>
              <w:contextualSpacing w:val="0"/>
              <w:jc w:val="left"/>
              <w:rPr>
                <w:rFonts w:ascii="Arial" w:hAnsi="Arial" w:cs="Arial"/>
                <w:sz w:val="20"/>
                <w:szCs w:val="20"/>
              </w:rPr>
            </w:pPr>
            <w:r>
              <w:rPr>
                <w:rFonts w:ascii="Arial" w:hAnsi="Arial" w:cs="Arial"/>
                <w:sz w:val="20"/>
                <w:szCs w:val="20"/>
              </w:rPr>
              <w:t>t</w:t>
            </w:r>
            <w:r w:rsidRPr="0079770E">
              <w:rPr>
                <w:rFonts w:ascii="Arial" w:hAnsi="Arial" w:cs="Arial"/>
                <w:sz w:val="20"/>
                <w:szCs w:val="20"/>
              </w:rPr>
              <w:t>he expense recognised during the period in respect of bad or doubtful debts due from related parties?</w:t>
            </w:r>
          </w:p>
        </w:tc>
        <w:tc>
          <w:tcPr>
            <w:tcW w:w="650" w:type="pct"/>
            <w:gridSpan w:val="4"/>
          </w:tcPr>
          <w:p w14:paraId="7BDF2DD6" w14:textId="77777777" w:rsidR="0079770E" w:rsidRDefault="00000000" w:rsidP="0079770E">
            <w:pPr>
              <w:spacing w:before="60" w:after="60"/>
              <w:rPr>
                <w:rFonts w:ascii="Arial" w:hAnsi="Arial" w:cs="Arial"/>
                <w:sz w:val="20"/>
                <w:szCs w:val="20"/>
              </w:rPr>
            </w:pPr>
            <w:sdt>
              <w:sdtPr>
                <w:rPr>
                  <w:rFonts w:ascii="Arial" w:hAnsi="Arial" w:cs="Arial"/>
                  <w:sz w:val="20"/>
                  <w:szCs w:val="20"/>
                </w:rPr>
                <w:id w:val="-2102317348"/>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sidRPr="00983410">
              <w:rPr>
                <w:rFonts w:ascii="Arial" w:hAnsi="Arial" w:cs="Arial"/>
                <w:sz w:val="20"/>
                <w:szCs w:val="20"/>
              </w:rPr>
              <w:t>Yes</w:t>
            </w:r>
          </w:p>
          <w:p w14:paraId="573C4F2D" w14:textId="3BEE55AA" w:rsidR="0079770E" w:rsidRDefault="00000000" w:rsidP="0079770E">
            <w:pPr>
              <w:spacing w:before="60" w:after="60"/>
              <w:rPr>
                <w:rFonts w:ascii="MS Gothic" w:eastAsia="MS Gothic" w:hAnsi="MS Gothic" w:cs="Arial"/>
                <w:sz w:val="20"/>
                <w:szCs w:val="20"/>
              </w:rPr>
            </w:pPr>
            <w:sdt>
              <w:sdtPr>
                <w:rPr>
                  <w:rFonts w:ascii="Arial" w:hAnsi="Arial" w:cs="Arial"/>
                  <w:sz w:val="20"/>
                  <w:szCs w:val="20"/>
                </w:rPr>
                <w:id w:val="283858492"/>
                <w14:checkbox>
                  <w14:checked w14:val="0"/>
                  <w14:checkedState w14:val="2612" w14:font="MS Gothic"/>
                  <w14:uncheckedState w14:val="2610" w14:font="MS Gothic"/>
                </w14:checkbox>
              </w:sdtPr>
              <w:sdtContent>
                <w:r w:rsidR="0079770E">
                  <w:rPr>
                    <w:rFonts w:ascii="MS Gothic" w:eastAsia="MS Gothic" w:hAnsi="MS Gothic" w:cs="Arial" w:hint="eastAsia"/>
                    <w:sz w:val="20"/>
                    <w:szCs w:val="20"/>
                  </w:rPr>
                  <w:t>☐</w:t>
                </w:r>
              </w:sdtContent>
            </w:sdt>
            <w:r w:rsidR="0079770E">
              <w:rPr>
                <w:rFonts w:ascii="Arial" w:hAnsi="Arial" w:cs="Arial"/>
                <w:sz w:val="20"/>
                <w:szCs w:val="20"/>
              </w:rPr>
              <w:t>No</w:t>
            </w:r>
          </w:p>
        </w:tc>
        <w:tc>
          <w:tcPr>
            <w:tcW w:w="646" w:type="pct"/>
            <w:gridSpan w:val="3"/>
          </w:tcPr>
          <w:p w14:paraId="3FB6657D" w14:textId="65D1ECF9" w:rsidR="0079770E" w:rsidRDefault="0079770E" w:rsidP="0079770E">
            <w:pPr>
              <w:spacing w:before="60" w:after="60"/>
              <w:rPr>
                <w:rFonts w:ascii="Arial" w:hAnsi="Arial" w:cs="Arial"/>
                <w:sz w:val="20"/>
                <w:szCs w:val="20"/>
              </w:rPr>
            </w:pPr>
            <w:r>
              <w:rPr>
                <w:rFonts w:ascii="Arial" w:hAnsi="Arial" w:cs="Arial"/>
                <w:sz w:val="20"/>
                <w:szCs w:val="20"/>
              </w:rPr>
              <w:t>20.27(d)</w:t>
            </w:r>
          </w:p>
        </w:tc>
        <w:sdt>
          <w:sdtPr>
            <w:rPr>
              <w:rFonts w:ascii="Arial" w:hAnsi="Arial" w:cs="Arial"/>
              <w:sz w:val="20"/>
              <w:szCs w:val="20"/>
            </w:rPr>
            <w:id w:val="-863976883"/>
            <w:placeholder>
              <w:docPart w:val="DefaultPlaceholder_-1854013440"/>
            </w:placeholder>
            <w:showingPlcHdr/>
          </w:sdtPr>
          <w:sdtContent>
            <w:tc>
              <w:tcPr>
                <w:tcW w:w="1108" w:type="pct"/>
                <w:gridSpan w:val="2"/>
              </w:tcPr>
              <w:p w14:paraId="536034B7" w14:textId="3755AC12" w:rsidR="0079770E" w:rsidRPr="00983410" w:rsidRDefault="00C11452" w:rsidP="0079770E">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3C90848C" w14:textId="77777777" w:rsidTr="00527578">
        <w:tc>
          <w:tcPr>
            <w:tcW w:w="547" w:type="pct"/>
          </w:tcPr>
          <w:p w14:paraId="6015B181" w14:textId="77777777" w:rsidR="00457483" w:rsidRPr="00BB6EA8" w:rsidRDefault="0045748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3B47897D" w14:textId="44B527EC" w:rsidR="00457483" w:rsidRDefault="00457483" w:rsidP="00457483">
            <w:pPr>
              <w:spacing w:before="60" w:after="60"/>
              <w:rPr>
                <w:rFonts w:ascii="Arial" w:hAnsi="Arial" w:cs="Arial"/>
                <w:sz w:val="20"/>
                <w:szCs w:val="20"/>
              </w:rPr>
            </w:pPr>
            <w:r>
              <w:rPr>
                <w:rFonts w:ascii="Arial" w:hAnsi="Arial" w:cs="Arial"/>
                <w:sz w:val="20"/>
                <w:szCs w:val="20"/>
              </w:rPr>
              <w:t>Have amounts incurred by the entity for the provision of management services that are provided by a separate management entity been disclosed?</w:t>
            </w:r>
          </w:p>
        </w:tc>
        <w:tc>
          <w:tcPr>
            <w:tcW w:w="650" w:type="pct"/>
            <w:gridSpan w:val="4"/>
          </w:tcPr>
          <w:p w14:paraId="148626D8" w14:textId="77777777" w:rsidR="00457483" w:rsidRDefault="00000000" w:rsidP="00457483">
            <w:pPr>
              <w:spacing w:before="60" w:after="60"/>
              <w:rPr>
                <w:rFonts w:ascii="Arial" w:hAnsi="Arial" w:cs="Arial"/>
                <w:sz w:val="20"/>
                <w:szCs w:val="20"/>
              </w:rPr>
            </w:pPr>
            <w:sdt>
              <w:sdtPr>
                <w:rPr>
                  <w:rFonts w:ascii="Arial" w:hAnsi="Arial" w:cs="Arial"/>
                  <w:sz w:val="20"/>
                  <w:szCs w:val="20"/>
                </w:rPr>
                <w:id w:val="-54391226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N/A</w:t>
            </w:r>
          </w:p>
          <w:p w14:paraId="798CDEBE"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65101848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42726244" w14:textId="2C4A1AA8" w:rsidR="00457483" w:rsidRDefault="00000000" w:rsidP="00457483">
            <w:pPr>
              <w:spacing w:before="60" w:after="60"/>
              <w:rPr>
                <w:rFonts w:ascii="Arial" w:hAnsi="Arial" w:cs="Arial"/>
                <w:sz w:val="20"/>
                <w:szCs w:val="20"/>
              </w:rPr>
            </w:pPr>
            <w:sdt>
              <w:sdtPr>
                <w:rPr>
                  <w:rFonts w:ascii="Arial" w:hAnsi="Arial" w:cs="Arial"/>
                  <w:sz w:val="20"/>
                  <w:szCs w:val="20"/>
                </w:rPr>
                <w:id w:val="-50219599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3930AD16" w14:textId="345CE1FA" w:rsidR="00457483" w:rsidRDefault="00457483" w:rsidP="00457483">
            <w:pPr>
              <w:spacing w:before="60" w:after="60"/>
              <w:rPr>
                <w:rFonts w:ascii="Arial" w:hAnsi="Arial" w:cs="Arial"/>
                <w:sz w:val="20"/>
                <w:szCs w:val="20"/>
              </w:rPr>
            </w:pPr>
            <w:r>
              <w:rPr>
                <w:rFonts w:ascii="Arial" w:hAnsi="Arial" w:cs="Arial"/>
                <w:sz w:val="20"/>
                <w:szCs w:val="20"/>
              </w:rPr>
              <w:t>20.27A</w:t>
            </w:r>
          </w:p>
        </w:tc>
        <w:sdt>
          <w:sdtPr>
            <w:rPr>
              <w:rFonts w:ascii="Arial" w:hAnsi="Arial" w:cs="Arial"/>
              <w:sz w:val="20"/>
              <w:szCs w:val="20"/>
            </w:rPr>
            <w:id w:val="-561261864"/>
            <w:placeholder>
              <w:docPart w:val="1D72EDFAEC9B4BCC8E2FBF2056B56627"/>
            </w:placeholder>
            <w:showingPlcHdr/>
          </w:sdtPr>
          <w:sdtContent>
            <w:tc>
              <w:tcPr>
                <w:tcW w:w="1108" w:type="pct"/>
                <w:gridSpan w:val="2"/>
              </w:tcPr>
              <w:p w14:paraId="1B6CEB6D" w14:textId="2FC9753C" w:rsidR="00457483"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282A1D61" w14:textId="77777777" w:rsidTr="00527578">
        <w:tc>
          <w:tcPr>
            <w:tcW w:w="547" w:type="pct"/>
          </w:tcPr>
          <w:p w14:paraId="2A2FA0A7" w14:textId="77777777" w:rsidR="00457483" w:rsidRPr="00BB6EA8" w:rsidRDefault="0045748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0032E5FD" w14:textId="2EFDAB12" w:rsidR="00457483" w:rsidRPr="0079770E" w:rsidRDefault="00457483" w:rsidP="00457483">
            <w:pPr>
              <w:spacing w:before="60" w:after="60"/>
              <w:rPr>
                <w:rFonts w:ascii="Arial" w:hAnsi="Arial" w:cs="Arial"/>
                <w:sz w:val="20"/>
                <w:szCs w:val="20"/>
              </w:rPr>
            </w:pPr>
            <w:r>
              <w:rPr>
                <w:rFonts w:ascii="Arial" w:hAnsi="Arial" w:cs="Arial"/>
                <w:sz w:val="20"/>
                <w:szCs w:val="20"/>
              </w:rPr>
              <w:t>Have the required disclosures been made separately for each of the following categories:</w:t>
            </w:r>
          </w:p>
        </w:tc>
        <w:tc>
          <w:tcPr>
            <w:tcW w:w="650" w:type="pct"/>
            <w:gridSpan w:val="4"/>
          </w:tcPr>
          <w:p w14:paraId="28181DFF" w14:textId="77777777" w:rsidR="00457483" w:rsidRDefault="00000000" w:rsidP="00457483">
            <w:pPr>
              <w:spacing w:before="60" w:after="60"/>
              <w:rPr>
                <w:rFonts w:ascii="Arial" w:hAnsi="Arial" w:cs="Arial"/>
                <w:sz w:val="20"/>
                <w:szCs w:val="20"/>
              </w:rPr>
            </w:pPr>
            <w:sdt>
              <w:sdtPr>
                <w:rPr>
                  <w:rFonts w:ascii="Arial" w:hAnsi="Arial" w:cs="Arial"/>
                  <w:sz w:val="20"/>
                  <w:szCs w:val="20"/>
                </w:rPr>
                <w:id w:val="809594660"/>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N/A</w:t>
            </w:r>
          </w:p>
          <w:p w14:paraId="3BADBAAE" w14:textId="77777777" w:rsidR="00457483" w:rsidRDefault="00457483" w:rsidP="00457483">
            <w:pPr>
              <w:spacing w:before="60" w:after="60"/>
              <w:rPr>
                <w:rFonts w:ascii="MS Gothic" w:eastAsia="MS Gothic" w:hAnsi="MS Gothic" w:cs="Arial"/>
                <w:sz w:val="20"/>
                <w:szCs w:val="20"/>
              </w:rPr>
            </w:pPr>
          </w:p>
        </w:tc>
        <w:tc>
          <w:tcPr>
            <w:tcW w:w="646" w:type="pct"/>
            <w:gridSpan w:val="3"/>
          </w:tcPr>
          <w:p w14:paraId="12DF7FA7" w14:textId="3C0AC923" w:rsidR="00457483" w:rsidRDefault="00457483" w:rsidP="00457483">
            <w:pPr>
              <w:spacing w:before="60" w:after="60"/>
              <w:rPr>
                <w:rFonts w:ascii="Arial" w:hAnsi="Arial" w:cs="Arial"/>
                <w:sz w:val="20"/>
                <w:szCs w:val="20"/>
              </w:rPr>
            </w:pPr>
            <w:r>
              <w:rPr>
                <w:rFonts w:ascii="Arial" w:hAnsi="Arial" w:cs="Arial"/>
                <w:sz w:val="20"/>
                <w:szCs w:val="20"/>
              </w:rPr>
              <w:t>20.28</w:t>
            </w:r>
          </w:p>
        </w:tc>
        <w:sdt>
          <w:sdtPr>
            <w:rPr>
              <w:rFonts w:ascii="Arial" w:hAnsi="Arial" w:cs="Arial"/>
              <w:sz w:val="20"/>
              <w:szCs w:val="20"/>
            </w:rPr>
            <w:id w:val="1451129854"/>
            <w:placeholder>
              <w:docPart w:val="99A28C3DEE544D5681DA60AFA72A1DF6"/>
            </w:placeholder>
            <w:showingPlcHdr/>
          </w:sdtPr>
          <w:sdtContent>
            <w:tc>
              <w:tcPr>
                <w:tcW w:w="1108" w:type="pct"/>
                <w:gridSpan w:val="2"/>
              </w:tcPr>
              <w:p w14:paraId="2330F4C0" w14:textId="07170C7D"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0C54C32B" w14:textId="77777777" w:rsidTr="00527578">
        <w:tc>
          <w:tcPr>
            <w:tcW w:w="547" w:type="pct"/>
          </w:tcPr>
          <w:p w14:paraId="3046D36C"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2829AA61" w14:textId="4AAA047D"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the controlling entity?</w:t>
            </w:r>
          </w:p>
        </w:tc>
        <w:tc>
          <w:tcPr>
            <w:tcW w:w="650" w:type="pct"/>
            <w:gridSpan w:val="4"/>
          </w:tcPr>
          <w:p w14:paraId="40439A60" w14:textId="77777777" w:rsidR="00457483" w:rsidRDefault="00000000" w:rsidP="00457483">
            <w:pPr>
              <w:spacing w:before="60" w:after="60"/>
              <w:rPr>
                <w:rFonts w:ascii="Arial" w:hAnsi="Arial" w:cs="Arial"/>
                <w:sz w:val="20"/>
                <w:szCs w:val="20"/>
              </w:rPr>
            </w:pPr>
            <w:sdt>
              <w:sdtPr>
                <w:rPr>
                  <w:rFonts w:ascii="Arial" w:hAnsi="Arial" w:cs="Arial"/>
                  <w:sz w:val="20"/>
                  <w:szCs w:val="20"/>
                </w:rPr>
                <w:id w:val="40657820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617A2467" w14:textId="7C862D70"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220219639"/>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25D3631A" w14:textId="179364A7" w:rsidR="00457483" w:rsidRDefault="00457483" w:rsidP="00457483">
            <w:pPr>
              <w:spacing w:before="60" w:after="60"/>
              <w:rPr>
                <w:rFonts w:ascii="Arial" w:hAnsi="Arial" w:cs="Arial"/>
                <w:sz w:val="20"/>
                <w:szCs w:val="20"/>
              </w:rPr>
            </w:pPr>
            <w:r>
              <w:rPr>
                <w:rFonts w:ascii="Arial" w:hAnsi="Arial" w:cs="Arial"/>
                <w:sz w:val="20"/>
                <w:szCs w:val="20"/>
              </w:rPr>
              <w:t>2.28(a)</w:t>
            </w:r>
          </w:p>
        </w:tc>
        <w:sdt>
          <w:sdtPr>
            <w:rPr>
              <w:rFonts w:ascii="Arial" w:hAnsi="Arial" w:cs="Arial"/>
              <w:sz w:val="20"/>
              <w:szCs w:val="20"/>
            </w:rPr>
            <w:id w:val="860011713"/>
            <w:placeholder>
              <w:docPart w:val="99A28C3DEE544D5681DA60AFA72A1DF6"/>
            </w:placeholder>
            <w:showingPlcHdr/>
          </w:sdtPr>
          <w:sdtContent>
            <w:tc>
              <w:tcPr>
                <w:tcW w:w="1108" w:type="pct"/>
                <w:gridSpan w:val="2"/>
              </w:tcPr>
              <w:p w14:paraId="398DB490" w14:textId="52B4C866"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2382BFF" w14:textId="77777777" w:rsidTr="00527578">
        <w:tc>
          <w:tcPr>
            <w:tcW w:w="547" w:type="pct"/>
          </w:tcPr>
          <w:p w14:paraId="64E81F29"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38005AFC" w14:textId="477D5E25"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entities with joint control or significant influence over the entity?</w:t>
            </w:r>
          </w:p>
        </w:tc>
        <w:tc>
          <w:tcPr>
            <w:tcW w:w="650" w:type="pct"/>
            <w:gridSpan w:val="4"/>
          </w:tcPr>
          <w:p w14:paraId="428A165A"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041865258"/>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00AF4F64" w14:textId="46884D7E"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58613749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60855AA3" w14:textId="05AD4FF0" w:rsidR="00457483" w:rsidRDefault="00457483" w:rsidP="00457483">
            <w:pPr>
              <w:spacing w:before="60" w:after="60"/>
              <w:rPr>
                <w:rFonts w:ascii="Arial" w:hAnsi="Arial" w:cs="Arial"/>
                <w:sz w:val="20"/>
                <w:szCs w:val="20"/>
              </w:rPr>
            </w:pPr>
            <w:r>
              <w:rPr>
                <w:rFonts w:ascii="Arial" w:hAnsi="Arial" w:cs="Arial"/>
                <w:sz w:val="20"/>
                <w:szCs w:val="20"/>
              </w:rPr>
              <w:t>2.28(b)</w:t>
            </w:r>
          </w:p>
        </w:tc>
        <w:sdt>
          <w:sdtPr>
            <w:rPr>
              <w:rFonts w:ascii="Arial" w:hAnsi="Arial" w:cs="Arial"/>
              <w:sz w:val="20"/>
              <w:szCs w:val="20"/>
            </w:rPr>
            <w:id w:val="1598136876"/>
            <w:placeholder>
              <w:docPart w:val="99A28C3DEE544D5681DA60AFA72A1DF6"/>
            </w:placeholder>
            <w:showingPlcHdr/>
          </w:sdtPr>
          <w:sdtContent>
            <w:tc>
              <w:tcPr>
                <w:tcW w:w="1108" w:type="pct"/>
                <w:gridSpan w:val="2"/>
              </w:tcPr>
              <w:p w14:paraId="76F2F89A" w14:textId="70519DE7"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214E2D6B" w14:textId="77777777" w:rsidTr="00527578">
        <w:tc>
          <w:tcPr>
            <w:tcW w:w="547" w:type="pct"/>
          </w:tcPr>
          <w:p w14:paraId="7128FA8D"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4C20ECD5" w14:textId="7CECA296"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controlled entities?</w:t>
            </w:r>
          </w:p>
        </w:tc>
        <w:tc>
          <w:tcPr>
            <w:tcW w:w="650" w:type="pct"/>
            <w:gridSpan w:val="4"/>
          </w:tcPr>
          <w:p w14:paraId="7611A998"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696074326"/>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262A79BA" w14:textId="1EA42FB8"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50782736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468C9FF3" w14:textId="2932495B" w:rsidR="00457483" w:rsidRDefault="00457483" w:rsidP="00457483">
            <w:pPr>
              <w:spacing w:before="60" w:after="60"/>
              <w:rPr>
                <w:rFonts w:ascii="Arial" w:hAnsi="Arial" w:cs="Arial"/>
                <w:sz w:val="20"/>
                <w:szCs w:val="20"/>
              </w:rPr>
            </w:pPr>
            <w:r>
              <w:rPr>
                <w:rFonts w:ascii="Arial" w:hAnsi="Arial" w:cs="Arial"/>
                <w:sz w:val="20"/>
                <w:szCs w:val="20"/>
              </w:rPr>
              <w:t>2.28(c)</w:t>
            </w:r>
          </w:p>
        </w:tc>
        <w:sdt>
          <w:sdtPr>
            <w:rPr>
              <w:rFonts w:ascii="Arial" w:hAnsi="Arial" w:cs="Arial"/>
              <w:sz w:val="20"/>
              <w:szCs w:val="20"/>
            </w:rPr>
            <w:id w:val="-359435064"/>
            <w:placeholder>
              <w:docPart w:val="99A28C3DEE544D5681DA60AFA72A1DF6"/>
            </w:placeholder>
            <w:showingPlcHdr/>
          </w:sdtPr>
          <w:sdtContent>
            <w:tc>
              <w:tcPr>
                <w:tcW w:w="1108" w:type="pct"/>
                <w:gridSpan w:val="2"/>
              </w:tcPr>
              <w:p w14:paraId="1BE0FCC7" w14:textId="3BF51A2F"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21AD5ED" w14:textId="77777777" w:rsidTr="00527578">
        <w:tc>
          <w:tcPr>
            <w:tcW w:w="547" w:type="pct"/>
          </w:tcPr>
          <w:p w14:paraId="2206687F"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6AE39F09" w14:textId="5F4A67EA"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associates?</w:t>
            </w:r>
          </w:p>
        </w:tc>
        <w:tc>
          <w:tcPr>
            <w:tcW w:w="650" w:type="pct"/>
            <w:gridSpan w:val="4"/>
          </w:tcPr>
          <w:p w14:paraId="3A8DC11C" w14:textId="77777777" w:rsidR="00457483" w:rsidRDefault="00000000" w:rsidP="00457483">
            <w:pPr>
              <w:spacing w:before="60" w:after="60"/>
              <w:rPr>
                <w:rFonts w:ascii="Arial" w:hAnsi="Arial" w:cs="Arial"/>
                <w:sz w:val="20"/>
                <w:szCs w:val="20"/>
              </w:rPr>
            </w:pPr>
            <w:sdt>
              <w:sdtPr>
                <w:rPr>
                  <w:rFonts w:ascii="Arial" w:hAnsi="Arial" w:cs="Arial"/>
                  <w:sz w:val="20"/>
                  <w:szCs w:val="20"/>
                </w:rPr>
                <w:id w:val="-647745316"/>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39590060" w14:textId="6B362B1B"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92796258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26703021" w14:textId="420E6F59" w:rsidR="00457483" w:rsidRDefault="00457483" w:rsidP="00457483">
            <w:pPr>
              <w:spacing w:before="60" w:after="60"/>
              <w:rPr>
                <w:rFonts w:ascii="Arial" w:hAnsi="Arial" w:cs="Arial"/>
                <w:sz w:val="20"/>
                <w:szCs w:val="20"/>
              </w:rPr>
            </w:pPr>
            <w:r>
              <w:rPr>
                <w:rFonts w:ascii="Arial" w:hAnsi="Arial" w:cs="Arial"/>
                <w:sz w:val="20"/>
                <w:szCs w:val="20"/>
              </w:rPr>
              <w:t>2.28(d)</w:t>
            </w:r>
          </w:p>
        </w:tc>
        <w:sdt>
          <w:sdtPr>
            <w:rPr>
              <w:rFonts w:ascii="Arial" w:hAnsi="Arial" w:cs="Arial"/>
              <w:sz w:val="20"/>
              <w:szCs w:val="20"/>
            </w:rPr>
            <w:id w:val="990438526"/>
            <w:placeholder>
              <w:docPart w:val="99A28C3DEE544D5681DA60AFA72A1DF6"/>
            </w:placeholder>
            <w:showingPlcHdr/>
          </w:sdtPr>
          <w:sdtContent>
            <w:tc>
              <w:tcPr>
                <w:tcW w:w="1108" w:type="pct"/>
                <w:gridSpan w:val="2"/>
              </w:tcPr>
              <w:p w14:paraId="38F31FE1" w14:textId="16334558"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0CE9156F" w14:textId="77777777" w:rsidTr="00527578">
        <w:tc>
          <w:tcPr>
            <w:tcW w:w="547" w:type="pct"/>
          </w:tcPr>
          <w:p w14:paraId="1B6A3081"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53D37B56" w14:textId="32A1822B"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joint ventures in which the entity is a venture?</w:t>
            </w:r>
          </w:p>
        </w:tc>
        <w:tc>
          <w:tcPr>
            <w:tcW w:w="650" w:type="pct"/>
            <w:gridSpan w:val="4"/>
          </w:tcPr>
          <w:p w14:paraId="0B1707CE" w14:textId="77777777" w:rsidR="00457483" w:rsidRDefault="00000000" w:rsidP="00457483">
            <w:pPr>
              <w:spacing w:before="60" w:after="60"/>
              <w:rPr>
                <w:rFonts w:ascii="Arial" w:hAnsi="Arial" w:cs="Arial"/>
                <w:sz w:val="20"/>
                <w:szCs w:val="20"/>
              </w:rPr>
            </w:pPr>
            <w:sdt>
              <w:sdtPr>
                <w:rPr>
                  <w:rFonts w:ascii="Arial" w:hAnsi="Arial" w:cs="Arial"/>
                  <w:sz w:val="20"/>
                  <w:szCs w:val="20"/>
                </w:rPr>
                <w:id w:val="44103977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732F6E1A" w14:textId="0D931A3F"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701860899"/>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7D9FCFCE" w14:textId="4CCE1D52" w:rsidR="00457483" w:rsidRDefault="00457483" w:rsidP="00457483">
            <w:pPr>
              <w:spacing w:before="60" w:after="60"/>
              <w:rPr>
                <w:rFonts w:ascii="Arial" w:hAnsi="Arial" w:cs="Arial"/>
                <w:sz w:val="20"/>
                <w:szCs w:val="20"/>
              </w:rPr>
            </w:pPr>
            <w:r>
              <w:rPr>
                <w:rFonts w:ascii="Arial" w:hAnsi="Arial" w:cs="Arial"/>
                <w:sz w:val="20"/>
                <w:szCs w:val="20"/>
              </w:rPr>
              <w:t>2.28(e)</w:t>
            </w:r>
          </w:p>
        </w:tc>
        <w:sdt>
          <w:sdtPr>
            <w:rPr>
              <w:rFonts w:ascii="Arial" w:hAnsi="Arial" w:cs="Arial"/>
              <w:sz w:val="20"/>
              <w:szCs w:val="20"/>
            </w:rPr>
            <w:id w:val="-937837315"/>
            <w:placeholder>
              <w:docPart w:val="99A28C3DEE544D5681DA60AFA72A1DF6"/>
            </w:placeholder>
            <w:showingPlcHdr/>
          </w:sdtPr>
          <w:sdtContent>
            <w:tc>
              <w:tcPr>
                <w:tcW w:w="1108" w:type="pct"/>
                <w:gridSpan w:val="2"/>
              </w:tcPr>
              <w:p w14:paraId="76F4157B" w14:textId="5326A654"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156F22A5" w14:textId="77777777" w:rsidTr="00527578">
        <w:tc>
          <w:tcPr>
            <w:tcW w:w="547" w:type="pct"/>
          </w:tcPr>
          <w:p w14:paraId="4CD2D3C0"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4F12447E" w14:textId="608DCA55"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management?</w:t>
            </w:r>
          </w:p>
        </w:tc>
        <w:tc>
          <w:tcPr>
            <w:tcW w:w="650" w:type="pct"/>
            <w:gridSpan w:val="4"/>
          </w:tcPr>
          <w:p w14:paraId="4768A158"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094400086"/>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0ADA6427" w14:textId="14028576"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91682936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7740DF7E" w14:textId="7D2EAE3D" w:rsidR="00457483" w:rsidRDefault="00457483" w:rsidP="00457483">
            <w:pPr>
              <w:spacing w:before="60" w:after="60"/>
              <w:rPr>
                <w:rFonts w:ascii="Arial" w:hAnsi="Arial" w:cs="Arial"/>
                <w:sz w:val="20"/>
                <w:szCs w:val="20"/>
              </w:rPr>
            </w:pPr>
            <w:r>
              <w:rPr>
                <w:rFonts w:ascii="Arial" w:hAnsi="Arial" w:cs="Arial"/>
                <w:sz w:val="20"/>
                <w:szCs w:val="20"/>
              </w:rPr>
              <w:t>2.28(f)</w:t>
            </w:r>
          </w:p>
        </w:tc>
        <w:sdt>
          <w:sdtPr>
            <w:rPr>
              <w:rFonts w:ascii="Arial" w:hAnsi="Arial" w:cs="Arial"/>
              <w:sz w:val="20"/>
              <w:szCs w:val="20"/>
            </w:rPr>
            <w:id w:val="1053822954"/>
            <w:placeholder>
              <w:docPart w:val="99A28C3DEE544D5681DA60AFA72A1DF6"/>
            </w:placeholder>
            <w:showingPlcHdr/>
          </w:sdtPr>
          <w:sdtContent>
            <w:tc>
              <w:tcPr>
                <w:tcW w:w="1108" w:type="pct"/>
                <w:gridSpan w:val="2"/>
              </w:tcPr>
              <w:p w14:paraId="0ECACEE0" w14:textId="61CA1270"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27714BDB" w14:textId="77777777" w:rsidTr="00527578">
        <w:tc>
          <w:tcPr>
            <w:tcW w:w="547" w:type="pct"/>
          </w:tcPr>
          <w:p w14:paraId="352DD799" w14:textId="77777777" w:rsidR="00457483" w:rsidRPr="00E00CC4"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3AB4E74B" w14:textId="73F0F3B8" w:rsidR="00457483" w:rsidRPr="0079770E" w:rsidRDefault="00457483" w:rsidP="0060763B">
            <w:pPr>
              <w:pStyle w:val="ListParagraph"/>
              <w:numPr>
                <w:ilvl w:val="0"/>
                <w:numId w:val="241"/>
              </w:numPr>
              <w:spacing w:before="60" w:after="60"/>
              <w:contextualSpacing w:val="0"/>
              <w:jc w:val="left"/>
              <w:rPr>
                <w:rFonts w:ascii="Arial" w:hAnsi="Arial" w:cs="Arial"/>
                <w:sz w:val="20"/>
                <w:szCs w:val="20"/>
              </w:rPr>
            </w:pPr>
            <w:r>
              <w:rPr>
                <w:rFonts w:ascii="Arial" w:hAnsi="Arial" w:cs="Arial"/>
                <w:sz w:val="20"/>
                <w:szCs w:val="20"/>
              </w:rPr>
              <w:t>other related parties?</w:t>
            </w:r>
          </w:p>
        </w:tc>
        <w:tc>
          <w:tcPr>
            <w:tcW w:w="650" w:type="pct"/>
            <w:gridSpan w:val="4"/>
          </w:tcPr>
          <w:p w14:paraId="57341253" w14:textId="77777777" w:rsidR="00457483" w:rsidRDefault="00000000" w:rsidP="00457483">
            <w:pPr>
              <w:spacing w:before="60" w:after="60"/>
              <w:rPr>
                <w:rFonts w:ascii="Arial" w:hAnsi="Arial" w:cs="Arial"/>
                <w:sz w:val="20"/>
                <w:szCs w:val="20"/>
              </w:rPr>
            </w:pPr>
            <w:sdt>
              <w:sdtPr>
                <w:rPr>
                  <w:rFonts w:ascii="Arial" w:hAnsi="Arial" w:cs="Arial"/>
                  <w:sz w:val="20"/>
                  <w:szCs w:val="20"/>
                </w:rPr>
                <w:id w:val="2139983784"/>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4919F280" w14:textId="03AFDFAF"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852483228"/>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0378F291" w14:textId="6F534E1C" w:rsidR="00457483" w:rsidRDefault="00457483" w:rsidP="00457483">
            <w:pPr>
              <w:spacing w:before="60" w:after="60"/>
              <w:rPr>
                <w:rFonts w:ascii="Arial" w:hAnsi="Arial" w:cs="Arial"/>
                <w:sz w:val="20"/>
                <w:szCs w:val="20"/>
              </w:rPr>
            </w:pPr>
            <w:r>
              <w:rPr>
                <w:rFonts w:ascii="Arial" w:hAnsi="Arial" w:cs="Arial"/>
                <w:sz w:val="20"/>
                <w:szCs w:val="20"/>
              </w:rPr>
              <w:t>2.28(g)</w:t>
            </w:r>
          </w:p>
        </w:tc>
        <w:sdt>
          <w:sdtPr>
            <w:rPr>
              <w:rFonts w:ascii="Arial" w:hAnsi="Arial" w:cs="Arial"/>
              <w:sz w:val="20"/>
              <w:szCs w:val="20"/>
            </w:rPr>
            <w:id w:val="1626279416"/>
            <w:placeholder>
              <w:docPart w:val="99A28C3DEE544D5681DA60AFA72A1DF6"/>
            </w:placeholder>
            <w:showingPlcHdr/>
          </w:sdtPr>
          <w:sdtContent>
            <w:tc>
              <w:tcPr>
                <w:tcW w:w="1108" w:type="pct"/>
                <w:gridSpan w:val="2"/>
              </w:tcPr>
              <w:p w14:paraId="51FE64E3" w14:textId="178155E9"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16D3AE17" w14:textId="77777777" w:rsidTr="00527578">
        <w:tc>
          <w:tcPr>
            <w:tcW w:w="547" w:type="pct"/>
          </w:tcPr>
          <w:p w14:paraId="3BEA469C" w14:textId="77777777" w:rsidR="00457483" w:rsidRPr="00BB6EA8" w:rsidRDefault="0045748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25A39688" w14:textId="5D6299A5" w:rsidR="00457483" w:rsidRPr="0079770E" w:rsidRDefault="00457483" w:rsidP="00457483">
            <w:pPr>
              <w:spacing w:before="60" w:after="60"/>
              <w:rPr>
                <w:rFonts w:ascii="Arial" w:hAnsi="Arial" w:cs="Arial"/>
                <w:sz w:val="20"/>
                <w:szCs w:val="20"/>
              </w:rPr>
            </w:pPr>
            <w:r w:rsidRPr="000D4B1A">
              <w:rPr>
                <w:rFonts w:ascii="Arial" w:hAnsi="Arial" w:cs="Arial"/>
                <w:sz w:val="20"/>
                <w:szCs w:val="20"/>
              </w:rPr>
              <w:t>Where a reporting entity is exempt from the disclosures in accordance with GRAP 20, has the entity disclosed the narrative information about the nature of the transactions and the related outstanding balances to enable users of the reporting entity’s financial statements to understand the effect of related party transactions on its financial statements?</w:t>
            </w:r>
          </w:p>
        </w:tc>
        <w:tc>
          <w:tcPr>
            <w:tcW w:w="650" w:type="pct"/>
            <w:gridSpan w:val="4"/>
          </w:tcPr>
          <w:p w14:paraId="545087D2"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78384776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N/A</w:t>
            </w:r>
          </w:p>
          <w:p w14:paraId="30777089"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93269818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0FD29A4E" w14:textId="71250B29"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781379494"/>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1D764CF9" w14:textId="03AD0206" w:rsidR="00457483" w:rsidRDefault="00457483" w:rsidP="00457483">
            <w:pPr>
              <w:spacing w:before="60" w:after="60"/>
              <w:rPr>
                <w:rFonts w:ascii="Arial" w:hAnsi="Arial" w:cs="Arial"/>
                <w:sz w:val="20"/>
                <w:szCs w:val="20"/>
              </w:rPr>
            </w:pPr>
            <w:r>
              <w:rPr>
                <w:rFonts w:ascii="Arial" w:hAnsi="Arial" w:cs="Arial"/>
                <w:sz w:val="20"/>
                <w:szCs w:val="20"/>
              </w:rPr>
              <w:t>20.34</w:t>
            </w:r>
          </w:p>
        </w:tc>
        <w:sdt>
          <w:sdtPr>
            <w:rPr>
              <w:rFonts w:ascii="Arial" w:hAnsi="Arial" w:cs="Arial"/>
              <w:sz w:val="20"/>
              <w:szCs w:val="20"/>
            </w:rPr>
            <w:id w:val="1669367448"/>
            <w:placeholder>
              <w:docPart w:val="99A28C3DEE544D5681DA60AFA72A1DF6"/>
            </w:placeholder>
            <w:showingPlcHdr/>
          </w:sdtPr>
          <w:sdtContent>
            <w:tc>
              <w:tcPr>
                <w:tcW w:w="1108" w:type="pct"/>
                <w:gridSpan w:val="2"/>
              </w:tcPr>
              <w:p w14:paraId="5E73AD7E" w14:textId="6061FA6F"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003C24EB" w14:textId="77777777" w:rsidTr="00527578">
        <w:tc>
          <w:tcPr>
            <w:tcW w:w="547" w:type="pct"/>
          </w:tcPr>
          <w:p w14:paraId="185C5019" w14:textId="77777777" w:rsidR="00457483" w:rsidRPr="000D4B1A" w:rsidRDefault="0045748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28797B24" w14:textId="2DC2E749" w:rsidR="00457483" w:rsidRPr="000D4B1A" w:rsidRDefault="00457483" w:rsidP="00457483">
            <w:pPr>
              <w:spacing w:before="60" w:after="60"/>
              <w:rPr>
                <w:rFonts w:ascii="Arial" w:hAnsi="Arial" w:cs="Arial"/>
                <w:sz w:val="20"/>
                <w:szCs w:val="20"/>
              </w:rPr>
            </w:pPr>
            <w:r>
              <w:rPr>
                <w:rFonts w:ascii="Arial" w:hAnsi="Arial" w:cs="Arial"/>
                <w:sz w:val="20"/>
                <w:szCs w:val="20"/>
              </w:rPr>
              <w:t>H</w:t>
            </w:r>
            <w:r w:rsidRPr="000D4B1A">
              <w:rPr>
                <w:rFonts w:ascii="Arial" w:hAnsi="Arial" w:cs="Arial"/>
                <w:sz w:val="20"/>
                <w:szCs w:val="20"/>
              </w:rPr>
              <w:t>as the entity disclosed the remuneration of management per person and in aggregate, disclosed for each class of management, in the following categories:</w:t>
            </w:r>
          </w:p>
        </w:tc>
        <w:tc>
          <w:tcPr>
            <w:tcW w:w="650" w:type="pct"/>
            <w:gridSpan w:val="4"/>
          </w:tcPr>
          <w:p w14:paraId="6D709F44" w14:textId="77777777" w:rsidR="00457483" w:rsidRDefault="00000000" w:rsidP="00457483">
            <w:pPr>
              <w:spacing w:before="60" w:after="60"/>
              <w:rPr>
                <w:rFonts w:ascii="Arial" w:hAnsi="Arial" w:cs="Arial"/>
                <w:sz w:val="20"/>
                <w:szCs w:val="20"/>
              </w:rPr>
            </w:pPr>
            <w:sdt>
              <w:sdtPr>
                <w:rPr>
                  <w:rFonts w:ascii="Arial" w:hAnsi="Arial" w:cs="Arial"/>
                  <w:sz w:val="20"/>
                  <w:szCs w:val="20"/>
                </w:rPr>
                <w:id w:val="56986021"/>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N/A</w:t>
            </w:r>
          </w:p>
          <w:p w14:paraId="5775E66C" w14:textId="77777777" w:rsidR="00457483" w:rsidRDefault="00457483" w:rsidP="00457483">
            <w:pPr>
              <w:spacing w:before="60" w:after="60"/>
              <w:rPr>
                <w:rFonts w:ascii="MS Gothic" w:eastAsia="MS Gothic" w:hAnsi="MS Gothic" w:cs="Arial"/>
                <w:sz w:val="20"/>
                <w:szCs w:val="20"/>
              </w:rPr>
            </w:pPr>
          </w:p>
        </w:tc>
        <w:tc>
          <w:tcPr>
            <w:tcW w:w="646" w:type="pct"/>
            <w:gridSpan w:val="3"/>
          </w:tcPr>
          <w:p w14:paraId="6115AEF9" w14:textId="76D35B91" w:rsidR="00457483" w:rsidRDefault="00457483" w:rsidP="00457483">
            <w:pPr>
              <w:spacing w:before="60" w:after="60"/>
              <w:rPr>
                <w:rFonts w:ascii="Arial" w:hAnsi="Arial" w:cs="Arial"/>
                <w:sz w:val="20"/>
                <w:szCs w:val="20"/>
              </w:rPr>
            </w:pPr>
            <w:r>
              <w:rPr>
                <w:rFonts w:ascii="Arial" w:hAnsi="Arial" w:cs="Arial"/>
                <w:sz w:val="20"/>
                <w:szCs w:val="20"/>
              </w:rPr>
              <w:t>20.35</w:t>
            </w:r>
          </w:p>
        </w:tc>
        <w:sdt>
          <w:sdtPr>
            <w:rPr>
              <w:rFonts w:ascii="Arial" w:hAnsi="Arial" w:cs="Arial"/>
              <w:sz w:val="20"/>
              <w:szCs w:val="20"/>
            </w:rPr>
            <w:id w:val="918688774"/>
            <w:placeholder>
              <w:docPart w:val="99A28C3DEE544D5681DA60AFA72A1DF6"/>
            </w:placeholder>
            <w:showingPlcHdr/>
          </w:sdtPr>
          <w:sdtContent>
            <w:tc>
              <w:tcPr>
                <w:tcW w:w="1108" w:type="pct"/>
                <w:gridSpan w:val="2"/>
              </w:tcPr>
              <w:p w14:paraId="17E67C52" w14:textId="436CC16B"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696C595" w14:textId="77777777" w:rsidTr="00527578">
        <w:tc>
          <w:tcPr>
            <w:tcW w:w="547" w:type="pct"/>
          </w:tcPr>
          <w:p w14:paraId="5BB04FD0"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15F2B376" w14:textId="45AB93EB"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f</w:t>
            </w:r>
            <w:r w:rsidRPr="000D4B1A">
              <w:rPr>
                <w:rFonts w:ascii="Arial" w:hAnsi="Arial" w:cs="Arial"/>
                <w:sz w:val="20"/>
                <w:szCs w:val="20"/>
              </w:rPr>
              <w:t>ees for services as a member of management?</w:t>
            </w:r>
          </w:p>
        </w:tc>
        <w:tc>
          <w:tcPr>
            <w:tcW w:w="650" w:type="pct"/>
            <w:gridSpan w:val="4"/>
          </w:tcPr>
          <w:p w14:paraId="149ADDA8" w14:textId="77777777" w:rsidR="00457483" w:rsidRDefault="00000000" w:rsidP="00457483">
            <w:pPr>
              <w:spacing w:before="60" w:after="60"/>
              <w:rPr>
                <w:rFonts w:ascii="Arial" w:hAnsi="Arial" w:cs="Arial"/>
                <w:sz w:val="20"/>
                <w:szCs w:val="20"/>
              </w:rPr>
            </w:pPr>
            <w:sdt>
              <w:sdtPr>
                <w:rPr>
                  <w:rFonts w:ascii="Arial" w:hAnsi="Arial" w:cs="Arial"/>
                  <w:sz w:val="20"/>
                  <w:szCs w:val="20"/>
                </w:rPr>
                <w:id w:val="-81001236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1ADB61A1" w14:textId="14362384"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86039879"/>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6D3D13F5" w14:textId="220D7310" w:rsidR="00457483" w:rsidRDefault="00457483" w:rsidP="00457483">
            <w:pPr>
              <w:spacing w:before="60" w:after="60"/>
              <w:rPr>
                <w:rFonts w:ascii="Arial" w:hAnsi="Arial" w:cs="Arial"/>
                <w:sz w:val="20"/>
                <w:szCs w:val="20"/>
              </w:rPr>
            </w:pPr>
            <w:r>
              <w:rPr>
                <w:rFonts w:ascii="Arial" w:hAnsi="Arial" w:cs="Arial"/>
                <w:sz w:val="20"/>
                <w:szCs w:val="20"/>
              </w:rPr>
              <w:t>20.35(a)</w:t>
            </w:r>
          </w:p>
        </w:tc>
        <w:sdt>
          <w:sdtPr>
            <w:rPr>
              <w:rFonts w:ascii="Arial" w:hAnsi="Arial" w:cs="Arial"/>
              <w:sz w:val="20"/>
              <w:szCs w:val="20"/>
            </w:rPr>
            <w:id w:val="-1212569959"/>
            <w:placeholder>
              <w:docPart w:val="99A28C3DEE544D5681DA60AFA72A1DF6"/>
            </w:placeholder>
            <w:showingPlcHdr/>
          </w:sdtPr>
          <w:sdtContent>
            <w:tc>
              <w:tcPr>
                <w:tcW w:w="1108" w:type="pct"/>
                <w:gridSpan w:val="2"/>
              </w:tcPr>
              <w:p w14:paraId="5B33A03A" w14:textId="46787E6F"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FB8C5DD" w14:textId="77777777" w:rsidTr="00527578">
        <w:tc>
          <w:tcPr>
            <w:tcW w:w="547" w:type="pct"/>
          </w:tcPr>
          <w:p w14:paraId="3B521FDC"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589CFC2F" w14:textId="2965ABC4"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b</w:t>
            </w:r>
            <w:r w:rsidRPr="000D4B1A">
              <w:rPr>
                <w:rFonts w:ascii="Arial" w:hAnsi="Arial" w:cs="Arial"/>
                <w:sz w:val="20"/>
                <w:szCs w:val="20"/>
              </w:rPr>
              <w:t>asic salary?</w:t>
            </w:r>
          </w:p>
        </w:tc>
        <w:tc>
          <w:tcPr>
            <w:tcW w:w="650" w:type="pct"/>
            <w:gridSpan w:val="4"/>
          </w:tcPr>
          <w:p w14:paraId="7BFD3C3E"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26318401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198378EF" w14:textId="3CFD06B1"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69908618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63C324D7" w14:textId="7EC1A785" w:rsidR="00457483" w:rsidRDefault="00457483" w:rsidP="00457483">
            <w:pPr>
              <w:spacing w:before="60" w:after="60"/>
              <w:rPr>
                <w:rFonts w:ascii="Arial" w:hAnsi="Arial" w:cs="Arial"/>
                <w:sz w:val="20"/>
                <w:szCs w:val="20"/>
              </w:rPr>
            </w:pPr>
            <w:r>
              <w:rPr>
                <w:rFonts w:ascii="Arial" w:hAnsi="Arial" w:cs="Arial"/>
                <w:sz w:val="20"/>
                <w:szCs w:val="20"/>
              </w:rPr>
              <w:t>20.35(b)</w:t>
            </w:r>
          </w:p>
        </w:tc>
        <w:sdt>
          <w:sdtPr>
            <w:rPr>
              <w:rFonts w:ascii="Arial" w:hAnsi="Arial" w:cs="Arial"/>
              <w:sz w:val="20"/>
              <w:szCs w:val="20"/>
            </w:rPr>
            <w:id w:val="121587040"/>
            <w:placeholder>
              <w:docPart w:val="99A28C3DEE544D5681DA60AFA72A1DF6"/>
            </w:placeholder>
            <w:showingPlcHdr/>
          </w:sdtPr>
          <w:sdtContent>
            <w:tc>
              <w:tcPr>
                <w:tcW w:w="1108" w:type="pct"/>
                <w:gridSpan w:val="2"/>
              </w:tcPr>
              <w:p w14:paraId="506938E7" w14:textId="5C5A5964"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0C1C2550" w14:textId="77777777" w:rsidTr="00527578">
        <w:tc>
          <w:tcPr>
            <w:tcW w:w="547" w:type="pct"/>
          </w:tcPr>
          <w:p w14:paraId="38926053"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628612B0" w14:textId="6124643B"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b</w:t>
            </w:r>
            <w:r w:rsidRPr="000D4B1A">
              <w:rPr>
                <w:rFonts w:ascii="Arial" w:hAnsi="Arial" w:cs="Arial"/>
                <w:sz w:val="20"/>
                <w:szCs w:val="20"/>
              </w:rPr>
              <w:t>onuses and performance related payments?</w:t>
            </w:r>
          </w:p>
        </w:tc>
        <w:tc>
          <w:tcPr>
            <w:tcW w:w="650" w:type="pct"/>
            <w:gridSpan w:val="4"/>
          </w:tcPr>
          <w:p w14:paraId="51F68AFE"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695804112"/>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4C87CF2A" w14:textId="7A3F122E"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716419160"/>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1123674F" w14:textId="01297A19" w:rsidR="00457483" w:rsidRDefault="00457483" w:rsidP="00457483">
            <w:pPr>
              <w:spacing w:before="60" w:after="60"/>
              <w:rPr>
                <w:rFonts w:ascii="Arial" w:hAnsi="Arial" w:cs="Arial"/>
                <w:sz w:val="20"/>
                <w:szCs w:val="20"/>
              </w:rPr>
            </w:pPr>
            <w:r>
              <w:rPr>
                <w:rFonts w:ascii="Arial" w:hAnsi="Arial" w:cs="Arial"/>
                <w:sz w:val="20"/>
                <w:szCs w:val="20"/>
              </w:rPr>
              <w:t>20.35(c)</w:t>
            </w:r>
          </w:p>
        </w:tc>
        <w:sdt>
          <w:sdtPr>
            <w:rPr>
              <w:rFonts w:ascii="Arial" w:hAnsi="Arial" w:cs="Arial"/>
              <w:sz w:val="20"/>
              <w:szCs w:val="20"/>
            </w:rPr>
            <w:id w:val="-251126673"/>
            <w:placeholder>
              <w:docPart w:val="99A28C3DEE544D5681DA60AFA72A1DF6"/>
            </w:placeholder>
            <w:showingPlcHdr/>
          </w:sdtPr>
          <w:sdtContent>
            <w:tc>
              <w:tcPr>
                <w:tcW w:w="1108" w:type="pct"/>
                <w:gridSpan w:val="2"/>
              </w:tcPr>
              <w:p w14:paraId="163F0E81" w14:textId="1255D474"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3A076935" w14:textId="77777777" w:rsidTr="00527578">
        <w:tc>
          <w:tcPr>
            <w:tcW w:w="547" w:type="pct"/>
          </w:tcPr>
          <w:p w14:paraId="1FAD95A5"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6152A259" w14:textId="1038DC65" w:rsidR="00457483" w:rsidRPr="000D4B1A"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o</w:t>
            </w:r>
            <w:r w:rsidRPr="000D4B1A">
              <w:rPr>
                <w:rFonts w:ascii="Arial" w:hAnsi="Arial" w:cs="Arial"/>
                <w:sz w:val="20"/>
                <w:szCs w:val="20"/>
              </w:rPr>
              <w:t>ther short-term employee benefits?</w:t>
            </w:r>
          </w:p>
        </w:tc>
        <w:tc>
          <w:tcPr>
            <w:tcW w:w="650" w:type="pct"/>
            <w:gridSpan w:val="4"/>
          </w:tcPr>
          <w:p w14:paraId="60A95BBB" w14:textId="77777777" w:rsidR="00457483" w:rsidRDefault="00000000" w:rsidP="00457483">
            <w:pPr>
              <w:spacing w:before="60" w:after="60"/>
              <w:rPr>
                <w:rFonts w:ascii="Arial" w:hAnsi="Arial" w:cs="Arial"/>
                <w:sz w:val="20"/>
                <w:szCs w:val="20"/>
              </w:rPr>
            </w:pPr>
            <w:sdt>
              <w:sdtPr>
                <w:rPr>
                  <w:rFonts w:ascii="Arial" w:hAnsi="Arial" w:cs="Arial"/>
                  <w:sz w:val="20"/>
                  <w:szCs w:val="20"/>
                </w:rPr>
                <w:id w:val="-864752263"/>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3A2B0E25" w14:textId="5C30F9DC"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20502393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20CA64CE" w14:textId="5EEECBC3" w:rsidR="00457483" w:rsidRDefault="00457483" w:rsidP="00457483">
            <w:pPr>
              <w:spacing w:before="60" w:after="60"/>
              <w:rPr>
                <w:rFonts w:ascii="Arial" w:hAnsi="Arial" w:cs="Arial"/>
                <w:sz w:val="20"/>
                <w:szCs w:val="20"/>
              </w:rPr>
            </w:pPr>
            <w:r>
              <w:rPr>
                <w:rFonts w:ascii="Arial" w:hAnsi="Arial" w:cs="Arial"/>
                <w:sz w:val="20"/>
                <w:szCs w:val="20"/>
              </w:rPr>
              <w:t>20.35(d)</w:t>
            </w:r>
          </w:p>
        </w:tc>
        <w:sdt>
          <w:sdtPr>
            <w:rPr>
              <w:rFonts w:ascii="Arial" w:hAnsi="Arial" w:cs="Arial"/>
              <w:sz w:val="20"/>
              <w:szCs w:val="20"/>
            </w:rPr>
            <w:id w:val="1166681229"/>
            <w:placeholder>
              <w:docPart w:val="99A28C3DEE544D5681DA60AFA72A1DF6"/>
            </w:placeholder>
            <w:showingPlcHdr/>
          </w:sdtPr>
          <w:sdtContent>
            <w:tc>
              <w:tcPr>
                <w:tcW w:w="1108" w:type="pct"/>
                <w:gridSpan w:val="2"/>
              </w:tcPr>
              <w:p w14:paraId="0F89F1A1" w14:textId="432D63A4"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3C39CD5B" w14:textId="77777777" w:rsidTr="00527578">
        <w:tc>
          <w:tcPr>
            <w:tcW w:w="547" w:type="pct"/>
          </w:tcPr>
          <w:p w14:paraId="6C91C15B"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2EB3A836" w14:textId="1548F9E3"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p</w:t>
            </w:r>
            <w:r w:rsidRPr="000D4B1A">
              <w:rPr>
                <w:rFonts w:ascii="Arial" w:hAnsi="Arial" w:cs="Arial"/>
                <w:sz w:val="20"/>
                <w:szCs w:val="20"/>
              </w:rPr>
              <w:t>ost-employment benefits such as pensions, other retirement benefits, post-employment life insurance and post-employment medical care?</w:t>
            </w:r>
          </w:p>
        </w:tc>
        <w:tc>
          <w:tcPr>
            <w:tcW w:w="650" w:type="pct"/>
            <w:gridSpan w:val="4"/>
          </w:tcPr>
          <w:p w14:paraId="5DEE6076"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580587960"/>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3D48E5AD" w14:textId="1CF76C28"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49630361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309FF152" w14:textId="713441E7" w:rsidR="00457483" w:rsidRDefault="00457483" w:rsidP="00457483">
            <w:pPr>
              <w:spacing w:before="60" w:after="60"/>
              <w:rPr>
                <w:rFonts w:ascii="Arial" w:hAnsi="Arial" w:cs="Arial"/>
                <w:sz w:val="20"/>
                <w:szCs w:val="20"/>
              </w:rPr>
            </w:pPr>
            <w:r>
              <w:rPr>
                <w:rFonts w:ascii="Arial" w:hAnsi="Arial" w:cs="Arial"/>
                <w:sz w:val="20"/>
                <w:szCs w:val="20"/>
              </w:rPr>
              <w:t>20.35(e)</w:t>
            </w:r>
          </w:p>
        </w:tc>
        <w:sdt>
          <w:sdtPr>
            <w:rPr>
              <w:rFonts w:ascii="Arial" w:hAnsi="Arial" w:cs="Arial"/>
              <w:sz w:val="20"/>
              <w:szCs w:val="20"/>
            </w:rPr>
            <w:id w:val="-668482574"/>
            <w:placeholder>
              <w:docPart w:val="99A28C3DEE544D5681DA60AFA72A1DF6"/>
            </w:placeholder>
            <w:showingPlcHdr/>
          </w:sdtPr>
          <w:sdtContent>
            <w:tc>
              <w:tcPr>
                <w:tcW w:w="1108" w:type="pct"/>
                <w:gridSpan w:val="2"/>
              </w:tcPr>
              <w:p w14:paraId="02F9979B" w14:textId="4105A3E8"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345309C8" w14:textId="77777777" w:rsidTr="00527578">
        <w:tc>
          <w:tcPr>
            <w:tcW w:w="547" w:type="pct"/>
          </w:tcPr>
          <w:p w14:paraId="43DC0394"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6A821D7A" w14:textId="4A7EE82D"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t</w:t>
            </w:r>
            <w:r w:rsidRPr="000D4B1A">
              <w:rPr>
                <w:rFonts w:ascii="Arial" w:hAnsi="Arial" w:cs="Arial"/>
                <w:sz w:val="20"/>
                <w:szCs w:val="20"/>
              </w:rPr>
              <w:t>ermination benefits?</w:t>
            </w:r>
          </w:p>
        </w:tc>
        <w:tc>
          <w:tcPr>
            <w:tcW w:w="650" w:type="pct"/>
            <w:gridSpan w:val="4"/>
          </w:tcPr>
          <w:p w14:paraId="5AFCF37A" w14:textId="77777777" w:rsidR="00457483" w:rsidRDefault="00000000" w:rsidP="00457483">
            <w:pPr>
              <w:spacing w:before="60" w:after="60"/>
              <w:rPr>
                <w:rFonts w:ascii="Arial" w:hAnsi="Arial" w:cs="Arial"/>
                <w:sz w:val="20"/>
                <w:szCs w:val="20"/>
              </w:rPr>
            </w:pPr>
            <w:sdt>
              <w:sdtPr>
                <w:rPr>
                  <w:rFonts w:ascii="Arial" w:hAnsi="Arial" w:cs="Arial"/>
                  <w:sz w:val="20"/>
                  <w:szCs w:val="20"/>
                </w:rPr>
                <w:id w:val="-29521429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1CB1D3EC" w14:textId="35156AF5"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957908497"/>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6D1BCF36" w14:textId="248988F6" w:rsidR="00457483" w:rsidRDefault="00457483" w:rsidP="00457483">
            <w:pPr>
              <w:spacing w:before="60" w:after="60"/>
              <w:rPr>
                <w:rFonts w:ascii="Arial" w:hAnsi="Arial" w:cs="Arial"/>
                <w:sz w:val="20"/>
                <w:szCs w:val="20"/>
              </w:rPr>
            </w:pPr>
            <w:r>
              <w:rPr>
                <w:rFonts w:ascii="Arial" w:hAnsi="Arial" w:cs="Arial"/>
                <w:sz w:val="20"/>
                <w:szCs w:val="20"/>
              </w:rPr>
              <w:t>20.35(f)</w:t>
            </w:r>
          </w:p>
        </w:tc>
        <w:sdt>
          <w:sdtPr>
            <w:rPr>
              <w:rFonts w:ascii="Arial" w:hAnsi="Arial" w:cs="Arial"/>
              <w:sz w:val="20"/>
              <w:szCs w:val="20"/>
            </w:rPr>
            <w:id w:val="-101582789"/>
            <w:placeholder>
              <w:docPart w:val="99A28C3DEE544D5681DA60AFA72A1DF6"/>
            </w:placeholder>
            <w:showingPlcHdr/>
          </w:sdtPr>
          <w:sdtContent>
            <w:tc>
              <w:tcPr>
                <w:tcW w:w="1108" w:type="pct"/>
                <w:gridSpan w:val="2"/>
              </w:tcPr>
              <w:p w14:paraId="5EE93996" w14:textId="2D9C1816"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F63E690" w14:textId="77777777" w:rsidTr="00527578">
        <w:tc>
          <w:tcPr>
            <w:tcW w:w="547" w:type="pct"/>
          </w:tcPr>
          <w:p w14:paraId="28BF1C70"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46B2CB61" w14:textId="44ACED82"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o</w:t>
            </w:r>
            <w:r w:rsidRPr="000D4B1A">
              <w:rPr>
                <w:rFonts w:ascii="Arial" w:hAnsi="Arial" w:cs="Arial"/>
                <w:sz w:val="20"/>
                <w:szCs w:val="20"/>
              </w:rPr>
              <w:t>ther long-term benefits</w:t>
            </w:r>
          </w:p>
        </w:tc>
        <w:tc>
          <w:tcPr>
            <w:tcW w:w="650" w:type="pct"/>
            <w:gridSpan w:val="4"/>
          </w:tcPr>
          <w:p w14:paraId="11B51877"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80587955"/>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54312825" w14:textId="6B785070"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369417679"/>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7CDE0075" w14:textId="09EC5CE5" w:rsidR="00457483" w:rsidRDefault="00457483" w:rsidP="00457483">
            <w:pPr>
              <w:spacing w:before="60" w:after="60"/>
              <w:rPr>
                <w:rFonts w:ascii="Arial" w:hAnsi="Arial" w:cs="Arial"/>
                <w:sz w:val="20"/>
                <w:szCs w:val="20"/>
              </w:rPr>
            </w:pPr>
            <w:r>
              <w:rPr>
                <w:rFonts w:ascii="Arial" w:hAnsi="Arial" w:cs="Arial"/>
                <w:sz w:val="20"/>
                <w:szCs w:val="20"/>
              </w:rPr>
              <w:t>20.35(g)</w:t>
            </w:r>
          </w:p>
        </w:tc>
        <w:sdt>
          <w:sdtPr>
            <w:rPr>
              <w:rFonts w:ascii="Arial" w:hAnsi="Arial" w:cs="Arial"/>
              <w:sz w:val="20"/>
              <w:szCs w:val="20"/>
            </w:rPr>
            <w:id w:val="-931579137"/>
            <w:placeholder>
              <w:docPart w:val="99A28C3DEE544D5681DA60AFA72A1DF6"/>
            </w:placeholder>
            <w:showingPlcHdr/>
          </w:sdtPr>
          <w:sdtContent>
            <w:tc>
              <w:tcPr>
                <w:tcW w:w="1108" w:type="pct"/>
                <w:gridSpan w:val="2"/>
              </w:tcPr>
              <w:p w14:paraId="6BC493B8" w14:textId="517443FD"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9DC8172" w14:textId="77777777" w:rsidTr="00527578">
        <w:tc>
          <w:tcPr>
            <w:tcW w:w="547" w:type="pct"/>
          </w:tcPr>
          <w:p w14:paraId="0DF0258A"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50DCC785" w14:textId="2ECEEC76"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a</w:t>
            </w:r>
            <w:r w:rsidRPr="000D4B1A">
              <w:rPr>
                <w:rFonts w:ascii="Arial" w:hAnsi="Arial" w:cs="Arial"/>
                <w:sz w:val="20"/>
                <w:szCs w:val="20"/>
              </w:rPr>
              <w:t>ny commission, gain or surplus sharing arrangements</w:t>
            </w:r>
          </w:p>
        </w:tc>
        <w:tc>
          <w:tcPr>
            <w:tcW w:w="650" w:type="pct"/>
            <w:gridSpan w:val="4"/>
          </w:tcPr>
          <w:p w14:paraId="20EE300E"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815707691"/>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40DF0F7C" w14:textId="6CB654B0"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896165948"/>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4861DD8A" w14:textId="62451975" w:rsidR="00457483" w:rsidRDefault="00457483" w:rsidP="00457483">
            <w:pPr>
              <w:spacing w:before="60" w:after="60"/>
              <w:rPr>
                <w:rFonts w:ascii="Arial" w:hAnsi="Arial" w:cs="Arial"/>
                <w:sz w:val="20"/>
                <w:szCs w:val="20"/>
              </w:rPr>
            </w:pPr>
            <w:r>
              <w:rPr>
                <w:rFonts w:ascii="Arial" w:hAnsi="Arial" w:cs="Arial"/>
                <w:sz w:val="20"/>
                <w:szCs w:val="20"/>
              </w:rPr>
              <w:t>20.35(h)</w:t>
            </w:r>
          </w:p>
        </w:tc>
        <w:sdt>
          <w:sdtPr>
            <w:rPr>
              <w:rFonts w:ascii="Arial" w:hAnsi="Arial" w:cs="Arial"/>
              <w:sz w:val="20"/>
              <w:szCs w:val="20"/>
            </w:rPr>
            <w:id w:val="1392696307"/>
            <w:placeholder>
              <w:docPart w:val="99A28C3DEE544D5681DA60AFA72A1DF6"/>
            </w:placeholder>
            <w:showingPlcHdr/>
          </w:sdtPr>
          <w:sdtContent>
            <w:tc>
              <w:tcPr>
                <w:tcW w:w="1108" w:type="pct"/>
                <w:gridSpan w:val="2"/>
              </w:tcPr>
              <w:p w14:paraId="6D7CDAA3" w14:textId="33222157"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457483" w:rsidRPr="00983410" w14:paraId="69A268E9" w14:textId="77777777" w:rsidTr="00527578">
        <w:tc>
          <w:tcPr>
            <w:tcW w:w="547" w:type="pct"/>
          </w:tcPr>
          <w:p w14:paraId="52768ED1" w14:textId="77777777" w:rsidR="00457483" w:rsidRPr="000D4B1A" w:rsidRDefault="00457483" w:rsidP="00457483">
            <w:pPr>
              <w:spacing w:before="60" w:after="60"/>
              <w:rPr>
                <w:rFonts w:ascii="Arial" w:eastAsia="Times New Roman" w:hAnsi="Arial" w:cs="Arial"/>
                <w:b/>
                <w:color w:val="C0504D"/>
                <w:sz w:val="20"/>
                <w:szCs w:val="20"/>
                <w:lang w:eastAsia="en-GB"/>
              </w:rPr>
            </w:pPr>
          </w:p>
        </w:tc>
        <w:tc>
          <w:tcPr>
            <w:tcW w:w="2049" w:type="pct"/>
            <w:gridSpan w:val="4"/>
          </w:tcPr>
          <w:p w14:paraId="2951D519" w14:textId="134E4605" w:rsidR="00457483" w:rsidRPr="0079770E" w:rsidRDefault="00457483" w:rsidP="0060763B">
            <w:pPr>
              <w:pStyle w:val="ListParagraph"/>
              <w:numPr>
                <w:ilvl w:val="0"/>
                <w:numId w:val="242"/>
              </w:numPr>
              <w:spacing w:before="60" w:after="60"/>
              <w:contextualSpacing w:val="0"/>
              <w:jc w:val="left"/>
              <w:rPr>
                <w:rFonts w:ascii="Arial" w:hAnsi="Arial" w:cs="Arial"/>
                <w:sz w:val="20"/>
                <w:szCs w:val="20"/>
              </w:rPr>
            </w:pPr>
            <w:r>
              <w:rPr>
                <w:rFonts w:ascii="Arial" w:hAnsi="Arial" w:cs="Arial"/>
                <w:sz w:val="20"/>
                <w:szCs w:val="20"/>
              </w:rPr>
              <w:t>a</w:t>
            </w:r>
            <w:r w:rsidRPr="000D4B1A">
              <w:rPr>
                <w:rFonts w:ascii="Arial" w:hAnsi="Arial" w:cs="Arial"/>
                <w:sz w:val="20"/>
                <w:szCs w:val="20"/>
              </w:rPr>
              <w:t>ny other benefits received</w:t>
            </w:r>
          </w:p>
        </w:tc>
        <w:tc>
          <w:tcPr>
            <w:tcW w:w="650" w:type="pct"/>
            <w:gridSpan w:val="4"/>
          </w:tcPr>
          <w:p w14:paraId="2111ADEF" w14:textId="77777777" w:rsidR="00457483" w:rsidRDefault="00000000" w:rsidP="00457483">
            <w:pPr>
              <w:spacing w:before="60" w:after="60"/>
              <w:rPr>
                <w:rFonts w:ascii="Arial" w:hAnsi="Arial" w:cs="Arial"/>
                <w:sz w:val="20"/>
                <w:szCs w:val="20"/>
              </w:rPr>
            </w:pPr>
            <w:sdt>
              <w:sdtPr>
                <w:rPr>
                  <w:rFonts w:ascii="Arial" w:hAnsi="Arial" w:cs="Arial"/>
                  <w:sz w:val="20"/>
                  <w:szCs w:val="20"/>
                </w:rPr>
                <w:id w:val="1404559170"/>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sidRPr="00983410">
              <w:rPr>
                <w:rFonts w:ascii="Arial" w:hAnsi="Arial" w:cs="Arial"/>
                <w:sz w:val="20"/>
                <w:szCs w:val="20"/>
              </w:rPr>
              <w:t>Yes</w:t>
            </w:r>
          </w:p>
          <w:p w14:paraId="4368EC82" w14:textId="3E4A77D3" w:rsidR="00457483" w:rsidRDefault="00000000" w:rsidP="00457483">
            <w:pPr>
              <w:spacing w:before="60" w:after="60"/>
              <w:rPr>
                <w:rFonts w:ascii="MS Gothic" w:eastAsia="MS Gothic" w:hAnsi="MS Gothic" w:cs="Arial"/>
                <w:sz w:val="20"/>
                <w:szCs w:val="20"/>
              </w:rPr>
            </w:pPr>
            <w:sdt>
              <w:sdtPr>
                <w:rPr>
                  <w:rFonts w:ascii="Arial" w:hAnsi="Arial" w:cs="Arial"/>
                  <w:sz w:val="20"/>
                  <w:szCs w:val="20"/>
                </w:rPr>
                <w:id w:val="1265878928"/>
                <w14:checkbox>
                  <w14:checked w14:val="0"/>
                  <w14:checkedState w14:val="2612" w14:font="MS Gothic"/>
                  <w14:uncheckedState w14:val="2610" w14:font="MS Gothic"/>
                </w14:checkbox>
              </w:sdtPr>
              <w:sdtContent>
                <w:r w:rsidR="00457483">
                  <w:rPr>
                    <w:rFonts w:ascii="MS Gothic" w:eastAsia="MS Gothic" w:hAnsi="MS Gothic" w:cs="Arial" w:hint="eastAsia"/>
                    <w:sz w:val="20"/>
                    <w:szCs w:val="20"/>
                  </w:rPr>
                  <w:t>☐</w:t>
                </w:r>
              </w:sdtContent>
            </w:sdt>
            <w:r w:rsidR="00457483">
              <w:rPr>
                <w:rFonts w:ascii="Arial" w:hAnsi="Arial" w:cs="Arial"/>
                <w:sz w:val="20"/>
                <w:szCs w:val="20"/>
              </w:rPr>
              <w:t>No</w:t>
            </w:r>
          </w:p>
        </w:tc>
        <w:tc>
          <w:tcPr>
            <w:tcW w:w="646" w:type="pct"/>
            <w:gridSpan w:val="3"/>
          </w:tcPr>
          <w:p w14:paraId="2B461B8F" w14:textId="4E1CB1D5" w:rsidR="00457483" w:rsidRDefault="00457483" w:rsidP="00457483">
            <w:pPr>
              <w:spacing w:before="60" w:after="60"/>
              <w:rPr>
                <w:rFonts w:ascii="Arial" w:hAnsi="Arial" w:cs="Arial"/>
                <w:sz w:val="20"/>
                <w:szCs w:val="20"/>
              </w:rPr>
            </w:pPr>
            <w:r>
              <w:rPr>
                <w:rFonts w:ascii="Arial" w:hAnsi="Arial" w:cs="Arial"/>
                <w:sz w:val="20"/>
                <w:szCs w:val="20"/>
              </w:rPr>
              <w:t>20.35(i)</w:t>
            </w:r>
          </w:p>
        </w:tc>
        <w:sdt>
          <w:sdtPr>
            <w:rPr>
              <w:rFonts w:ascii="Arial" w:hAnsi="Arial" w:cs="Arial"/>
              <w:sz w:val="20"/>
              <w:szCs w:val="20"/>
            </w:rPr>
            <w:id w:val="277989718"/>
            <w:placeholder>
              <w:docPart w:val="99A28C3DEE544D5681DA60AFA72A1DF6"/>
            </w:placeholder>
            <w:showingPlcHdr/>
          </w:sdtPr>
          <w:sdtContent>
            <w:tc>
              <w:tcPr>
                <w:tcW w:w="1108" w:type="pct"/>
                <w:gridSpan w:val="2"/>
              </w:tcPr>
              <w:p w14:paraId="3B9BF8BE" w14:textId="22E9459F" w:rsidR="00457483" w:rsidRPr="00983410" w:rsidRDefault="00457483" w:rsidP="00457483">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C127BF0" w14:textId="77777777" w:rsidTr="003A5F7C">
        <w:tc>
          <w:tcPr>
            <w:tcW w:w="547" w:type="pct"/>
          </w:tcPr>
          <w:p w14:paraId="51A22F6F" w14:textId="77777777" w:rsidR="00527578" w:rsidRPr="003A5F7C" w:rsidRDefault="00527578" w:rsidP="003A5F7C">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B1DAA14" w14:textId="7E922FBB" w:rsidR="00527578" w:rsidRDefault="00527578" w:rsidP="003A5F7C">
            <w:pPr>
              <w:spacing w:before="60" w:after="60"/>
              <w:jc w:val="both"/>
              <w:rPr>
                <w:rFonts w:ascii="Arial" w:hAnsi="Arial" w:cs="Arial"/>
                <w:sz w:val="20"/>
                <w:szCs w:val="20"/>
              </w:rPr>
            </w:pPr>
            <w:r w:rsidRPr="00E00CC4">
              <w:rPr>
                <w:rFonts w:ascii="Arial" w:hAnsi="Arial" w:cs="Arial"/>
                <w:b/>
                <w:bCs/>
                <w:sz w:val="20"/>
                <w:szCs w:val="20"/>
              </w:rPr>
              <w:t>NOTE:</w:t>
            </w:r>
            <w:r>
              <w:rPr>
                <w:rFonts w:ascii="Arial" w:hAnsi="Arial" w:cs="Arial"/>
                <w:sz w:val="20"/>
                <w:szCs w:val="20"/>
              </w:rPr>
              <w:t xml:space="preserve"> if the reporting entity obtains management services from another entity (“the management entity”), it is not required to apply the requirements of paragraph .35 to the remuneration paid or payable by the management entity to the management entity’s employees or those charged with governance of the entity in accordance with legislation, in instances where they are required to perform such functions. [20.35A]</w:t>
            </w:r>
          </w:p>
        </w:tc>
      </w:tr>
      <w:tr w:rsidR="00527578" w:rsidRPr="00983410" w14:paraId="185E1A1F" w14:textId="77777777" w:rsidTr="00527578">
        <w:tc>
          <w:tcPr>
            <w:tcW w:w="547" w:type="pct"/>
          </w:tcPr>
          <w:p w14:paraId="143883D1"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57259488" w14:textId="3AFFB255" w:rsidR="00527578" w:rsidRPr="0079770E" w:rsidRDefault="00527578" w:rsidP="00527578">
            <w:pPr>
              <w:spacing w:before="60" w:after="60"/>
              <w:rPr>
                <w:rFonts w:ascii="Arial" w:hAnsi="Arial" w:cs="Arial"/>
                <w:sz w:val="20"/>
                <w:szCs w:val="20"/>
              </w:rPr>
            </w:pPr>
            <w:r w:rsidRPr="000F4CED">
              <w:rPr>
                <w:rFonts w:ascii="Arial" w:hAnsi="Arial" w:cs="Arial"/>
                <w:sz w:val="20"/>
                <w:szCs w:val="20"/>
              </w:rPr>
              <w:t>Has the entity made separate disclosures about the major classes of management?</w:t>
            </w:r>
          </w:p>
        </w:tc>
        <w:tc>
          <w:tcPr>
            <w:tcW w:w="650" w:type="pct"/>
            <w:gridSpan w:val="4"/>
          </w:tcPr>
          <w:p w14:paraId="1AF60CA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156043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C509C3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080685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7C01AAB" w14:textId="6B84D3BF"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417221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7FCBF639" w14:textId="7BC0D706" w:rsidR="00527578" w:rsidRDefault="00527578" w:rsidP="00527578">
            <w:pPr>
              <w:spacing w:before="60" w:after="60"/>
              <w:rPr>
                <w:rFonts w:ascii="Arial" w:hAnsi="Arial" w:cs="Arial"/>
                <w:sz w:val="20"/>
                <w:szCs w:val="20"/>
              </w:rPr>
            </w:pPr>
            <w:r>
              <w:rPr>
                <w:rFonts w:ascii="Arial" w:hAnsi="Arial" w:cs="Arial"/>
                <w:sz w:val="20"/>
                <w:szCs w:val="20"/>
              </w:rPr>
              <w:t>20.36</w:t>
            </w:r>
          </w:p>
        </w:tc>
        <w:sdt>
          <w:sdtPr>
            <w:rPr>
              <w:rFonts w:ascii="Arial" w:hAnsi="Arial" w:cs="Arial"/>
              <w:sz w:val="20"/>
              <w:szCs w:val="20"/>
            </w:rPr>
            <w:id w:val="1180155551"/>
            <w:placeholder>
              <w:docPart w:val="9A1F8EFCC56340B5AB2A0F2A205C9E36"/>
            </w:placeholder>
            <w:showingPlcHdr/>
          </w:sdtPr>
          <w:sdtContent>
            <w:tc>
              <w:tcPr>
                <w:tcW w:w="1108" w:type="pct"/>
                <w:gridSpan w:val="2"/>
              </w:tcPr>
              <w:p w14:paraId="4EB1DC52" w14:textId="1D40F6B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EECC66B" w14:textId="77777777" w:rsidTr="00D80C42">
        <w:tc>
          <w:tcPr>
            <w:tcW w:w="547" w:type="pct"/>
            <w:shd w:val="clear" w:color="auto" w:fill="D9D9D9" w:themeFill="background1" w:themeFillShade="D9"/>
          </w:tcPr>
          <w:p w14:paraId="41712F17" w14:textId="77777777" w:rsidR="00527578" w:rsidRPr="003D2D71" w:rsidRDefault="005275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2E286664" w14:textId="741EDDBD" w:rsidR="00527578" w:rsidRPr="005F5F62" w:rsidRDefault="00527578" w:rsidP="00527578">
            <w:pPr>
              <w:pStyle w:val="Heading3"/>
              <w:spacing w:before="60" w:after="60"/>
              <w:rPr>
                <w:rFonts w:ascii="Arial" w:eastAsia="Times New Roman" w:hAnsi="Arial" w:cs="Arial"/>
                <w:color w:val="C0504D"/>
                <w:sz w:val="20"/>
                <w:szCs w:val="20"/>
                <w:lang w:eastAsia="en-GB"/>
              </w:rPr>
            </w:pPr>
            <w:bookmarkStart w:id="898" w:name="_Toc44412880"/>
            <w:bookmarkStart w:id="899" w:name="_Toc44440984"/>
            <w:bookmarkStart w:id="900" w:name="_Toc44441163"/>
            <w:bookmarkStart w:id="901" w:name="_Toc44441379"/>
            <w:bookmarkStart w:id="902" w:name="_Toc44501390"/>
            <w:bookmarkStart w:id="903" w:name="_Toc44501493"/>
            <w:bookmarkStart w:id="904" w:name="_Toc44501617"/>
            <w:bookmarkStart w:id="905" w:name="_Toc44502301"/>
            <w:bookmarkStart w:id="906" w:name="_Toc44508767"/>
            <w:bookmarkStart w:id="907" w:name="_Toc44514023"/>
            <w:bookmarkStart w:id="908" w:name="_Toc65677103"/>
            <w:r>
              <w:rPr>
                <w:rFonts w:ascii="Arial" w:eastAsia="Times New Roman" w:hAnsi="Arial" w:cs="Arial"/>
                <w:b/>
                <w:color w:val="C0504D"/>
                <w:sz w:val="20"/>
                <w:szCs w:val="20"/>
                <w:lang w:eastAsia="en-GB"/>
              </w:rPr>
              <w:t>Presentation of Budget Information (GRAP 24)</w:t>
            </w:r>
            <w:bookmarkEnd w:id="898"/>
            <w:bookmarkEnd w:id="899"/>
            <w:bookmarkEnd w:id="900"/>
            <w:bookmarkEnd w:id="901"/>
            <w:bookmarkEnd w:id="902"/>
            <w:bookmarkEnd w:id="903"/>
            <w:bookmarkEnd w:id="904"/>
            <w:bookmarkEnd w:id="905"/>
            <w:bookmarkEnd w:id="906"/>
            <w:bookmarkEnd w:id="907"/>
            <w:bookmarkEnd w:id="908"/>
          </w:p>
        </w:tc>
      </w:tr>
      <w:tr w:rsidR="00527578" w:rsidRPr="00983410" w14:paraId="59814320" w14:textId="77777777" w:rsidTr="00D80C42">
        <w:tc>
          <w:tcPr>
            <w:tcW w:w="547" w:type="pct"/>
          </w:tcPr>
          <w:p w14:paraId="3C84EAA3"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FDF02F4" w14:textId="69A6FAC7" w:rsidR="00527578" w:rsidRPr="00D52B64" w:rsidRDefault="00527578" w:rsidP="00527578">
            <w:pPr>
              <w:spacing w:before="60" w:after="60"/>
              <w:rPr>
                <w:rFonts w:ascii="Arial" w:hAnsi="Arial" w:cs="Arial"/>
                <w:b/>
                <w:color w:val="C0504D"/>
                <w:sz w:val="20"/>
                <w:szCs w:val="20"/>
              </w:rPr>
            </w:pPr>
            <w:r w:rsidRPr="00D52B64">
              <w:rPr>
                <w:rFonts w:ascii="Arial" w:hAnsi="Arial" w:cs="Arial"/>
                <w:b/>
                <w:color w:val="C0504D"/>
                <w:sz w:val="20"/>
                <w:szCs w:val="20"/>
              </w:rPr>
              <w:t xml:space="preserve">Presentation of a </w:t>
            </w:r>
            <w:r>
              <w:rPr>
                <w:rFonts w:ascii="Arial" w:hAnsi="Arial" w:cs="Arial"/>
                <w:b/>
                <w:color w:val="C0504D"/>
                <w:sz w:val="20"/>
                <w:szCs w:val="20"/>
              </w:rPr>
              <w:t>c</w:t>
            </w:r>
            <w:r w:rsidRPr="00D52B64">
              <w:rPr>
                <w:rFonts w:ascii="Arial" w:hAnsi="Arial" w:cs="Arial"/>
                <w:b/>
                <w:color w:val="C0504D"/>
                <w:sz w:val="20"/>
                <w:szCs w:val="20"/>
              </w:rPr>
              <w:t xml:space="preserve">omparison of </w:t>
            </w:r>
            <w:r>
              <w:rPr>
                <w:rFonts w:ascii="Arial" w:hAnsi="Arial" w:cs="Arial"/>
                <w:b/>
                <w:color w:val="C0504D"/>
                <w:sz w:val="20"/>
                <w:szCs w:val="20"/>
              </w:rPr>
              <w:t>b</w:t>
            </w:r>
            <w:r w:rsidRPr="00D52B64">
              <w:rPr>
                <w:rFonts w:ascii="Arial" w:hAnsi="Arial" w:cs="Arial"/>
                <w:b/>
                <w:color w:val="C0504D"/>
                <w:sz w:val="20"/>
                <w:szCs w:val="20"/>
              </w:rPr>
              <w:t xml:space="preserve">udget and </w:t>
            </w:r>
            <w:r>
              <w:rPr>
                <w:rFonts w:ascii="Arial" w:hAnsi="Arial" w:cs="Arial"/>
                <w:b/>
                <w:color w:val="C0504D"/>
                <w:sz w:val="20"/>
                <w:szCs w:val="20"/>
              </w:rPr>
              <w:t>a</w:t>
            </w:r>
            <w:r w:rsidRPr="00D52B64">
              <w:rPr>
                <w:rFonts w:ascii="Arial" w:hAnsi="Arial" w:cs="Arial"/>
                <w:b/>
                <w:color w:val="C0504D"/>
                <w:sz w:val="20"/>
                <w:szCs w:val="20"/>
              </w:rPr>
              <w:t xml:space="preserve">ctual </w:t>
            </w:r>
            <w:r>
              <w:rPr>
                <w:rFonts w:ascii="Arial" w:hAnsi="Arial" w:cs="Arial"/>
                <w:b/>
                <w:color w:val="C0504D"/>
                <w:sz w:val="20"/>
                <w:szCs w:val="20"/>
              </w:rPr>
              <w:t>a</w:t>
            </w:r>
            <w:r w:rsidRPr="00D52B64">
              <w:rPr>
                <w:rFonts w:ascii="Arial" w:hAnsi="Arial" w:cs="Arial"/>
                <w:b/>
                <w:color w:val="C0504D"/>
                <w:sz w:val="20"/>
                <w:szCs w:val="20"/>
              </w:rPr>
              <w:t>mounts</w:t>
            </w:r>
          </w:p>
        </w:tc>
      </w:tr>
      <w:tr w:rsidR="00527578" w:rsidRPr="00983410" w14:paraId="377ADA26" w14:textId="77777777" w:rsidTr="00527578">
        <w:tc>
          <w:tcPr>
            <w:tcW w:w="547" w:type="pct"/>
          </w:tcPr>
          <w:p w14:paraId="2F76249A"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6266E469" w14:textId="2C4C241E"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 xml:space="preserve">Has a comparison of the budget amounts for which the entity is held publicly accountable and actual amounts been presented either as a separate additional financial statement or as additional budget columns in the financial statements currently presented in accordance with </w:t>
            </w:r>
            <w:r>
              <w:rPr>
                <w:rFonts w:ascii="Arial" w:hAnsi="Arial" w:cs="Arial"/>
                <w:sz w:val="20"/>
                <w:szCs w:val="20"/>
              </w:rPr>
              <w:t>GRAP</w:t>
            </w:r>
            <w:r w:rsidRPr="00D52B64">
              <w:rPr>
                <w:rFonts w:ascii="Arial" w:hAnsi="Arial" w:cs="Arial"/>
                <w:sz w:val="20"/>
                <w:szCs w:val="20"/>
              </w:rPr>
              <w:t>s?</w:t>
            </w:r>
          </w:p>
        </w:tc>
        <w:tc>
          <w:tcPr>
            <w:tcW w:w="650" w:type="pct"/>
            <w:gridSpan w:val="4"/>
          </w:tcPr>
          <w:p w14:paraId="4FC358B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1757138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430061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0475184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0558064" w14:textId="116608AE"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366824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0B2B338E" w14:textId="213B058D" w:rsidR="00527578" w:rsidRDefault="00527578" w:rsidP="00527578">
            <w:pPr>
              <w:spacing w:before="60" w:after="60"/>
              <w:rPr>
                <w:rFonts w:ascii="Arial" w:hAnsi="Arial" w:cs="Arial"/>
                <w:sz w:val="20"/>
                <w:szCs w:val="20"/>
              </w:rPr>
            </w:pPr>
            <w:r>
              <w:rPr>
                <w:rFonts w:ascii="Arial" w:hAnsi="Arial" w:cs="Arial"/>
                <w:sz w:val="20"/>
                <w:szCs w:val="20"/>
              </w:rPr>
              <w:t>24.12</w:t>
            </w:r>
          </w:p>
        </w:tc>
        <w:sdt>
          <w:sdtPr>
            <w:rPr>
              <w:rFonts w:ascii="Arial" w:hAnsi="Arial" w:cs="Arial"/>
              <w:sz w:val="20"/>
              <w:szCs w:val="20"/>
            </w:rPr>
            <w:id w:val="1422219926"/>
            <w:placeholder>
              <w:docPart w:val="9A1F8EFCC56340B5AB2A0F2A205C9E36"/>
            </w:placeholder>
            <w:showingPlcHdr/>
          </w:sdtPr>
          <w:sdtContent>
            <w:tc>
              <w:tcPr>
                <w:tcW w:w="1108" w:type="pct"/>
                <w:gridSpan w:val="2"/>
              </w:tcPr>
              <w:p w14:paraId="13657D0B" w14:textId="38C11C4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C7E9FE5" w14:textId="77777777" w:rsidTr="00527578">
        <w:tc>
          <w:tcPr>
            <w:tcW w:w="547" w:type="pct"/>
          </w:tcPr>
          <w:p w14:paraId="3A98D713"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147FC367" w14:textId="030468B3"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Where the comparison of budget and actual amounts has been presented as additional budget columns in the financial statements, have the financial statements and the budget been prepared on a comparable basis?</w:t>
            </w:r>
          </w:p>
        </w:tc>
        <w:tc>
          <w:tcPr>
            <w:tcW w:w="650" w:type="pct"/>
            <w:gridSpan w:val="4"/>
          </w:tcPr>
          <w:p w14:paraId="064216E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1398295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075F88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3108198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478158C" w14:textId="38CB637A"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680924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0DDF4825" w14:textId="5ED5DD1A" w:rsidR="00527578" w:rsidRDefault="00527578" w:rsidP="00527578">
            <w:pPr>
              <w:spacing w:before="60" w:after="60"/>
              <w:rPr>
                <w:rFonts w:ascii="Arial" w:hAnsi="Arial" w:cs="Arial"/>
                <w:sz w:val="20"/>
                <w:szCs w:val="20"/>
              </w:rPr>
            </w:pPr>
            <w:r>
              <w:rPr>
                <w:rFonts w:ascii="Arial" w:hAnsi="Arial" w:cs="Arial"/>
                <w:sz w:val="20"/>
                <w:szCs w:val="20"/>
              </w:rPr>
              <w:t>24.19</w:t>
            </w:r>
          </w:p>
        </w:tc>
        <w:sdt>
          <w:sdtPr>
            <w:rPr>
              <w:rFonts w:ascii="Arial" w:hAnsi="Arial" w:cs="Arial"/>
              <w:sz w:val="20"/>
              <w:szCs w:val="20"/>
            </w:rPr>
            <w:id w:val="579419556"/>
            <w:placeholder>
              <w:docPart w:val="9A1F8EFCC56340B5AB2A0F2A205C9E36"/>
            </w:placeholder>
            <w:showingPlcHdr/>
          </w:sdtPr>
          <w:sdtContent>
            <w:tc>
              <w:tcPr>
                <w:tcW w:w="1108" w:type="pct"/>
                <w:gridSpan w:val="2"/>
              </w:tcPr>
              <w:p w14:paraId="49DF7454" w14:textId="0D9C406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637D9F2" w14:textId="77777777" w:rsidTr="00527578">
        <w:tc>
          <w:tcPr>
            <w:tcW w:w="547" w:type="pct"/>
          </w:tcPr>
          <w:p w14:paraId="4B08E0B3"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2EA1146F" w14:textId="7511D3C9"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Has the comparison of budget and actual amounts separately presented for each level of legislative oversight:</w:t>
            </w:r>
          </w:p>
        </w:tc>
        <w:tc>
          <w:tcPr>
            <w:tcW w:w="650" w:type="pct"/>
            <w:gridSpan w:val="4"/>
          </w:tcPr>
          <w:p w14:paraId="5EFE6D1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4777618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499C541" w14:textId="77777777" w:rsidR="00527578" w:rsidRDefault="00527578" w:rsidP="00527578">
            <w:pPr>
              <w:spacing w:before="60" w:after="60"/>
              <w:rPr>
                <w:rFonts w:ascii="MS Gothic" w:eastAsia="MS Gothic" w:hAnsi="MS Gothic" w:cs="Arial"/>
                <w:sz w:val="20"/>
                <w:szCs w:val="20"/>
              </w:rPr>
            </w:pPr>
          </w:p>
        </w:tc>
        <w:tc>
          <w:tcPr>
            <w:tcW w:w="646" w:type="pct"/>
            <w:gridSpan w:val="3"/>
          </w:tcPr>
          <w:p w14:paraId="4A315423" w14:textId="29896AF8" w:rsidR="00527578" w:rsidRDefault="00527578" w:rsidP="00527578">
            <w:pPr>
              <w:spacing w:before="60" w:after="60"/>
              <w:rPr>
                <w:rFonts w:ascii="Arial" w:hAnsi="Arial" w:cs="Arial"/>
                <w:sz w:val="20"/>
                <w:szCs w:val="20"/>
              </w:rPr>
            </w:pPr>
            <w:r>
              <w:rPr>
                <w:rFonts w:ascii="Arial" w:hAnsi="Arial" w:cs="Arial"/>
                <w:sz w:val="20"/>
                <w:szCs w:val="20"/>
              </w:rPr>
              <w:t>24.12</w:t>
            </w:r>
          </w:p>
        </w:tc>
        <w:sdt>
          <w:sdtPr>
            <w:rPr>
              <w:rFonts w:ascii="Arial" w:hAnsi="Arial" w:cs="Arial"/>
              <w:sz w:val="20"/>
              <w:szCs w:val="20"/>
            </w:rPr>
            <w:id w:val="1581559643"/>
            <w:placeholder>
              <w:docPart w:val="9A1F8EFCC56340B5AB2A0F2A205C9E36"/>
            </w:placeholder>
            <w:showingPlcHdr/>
          </w:sdtPr>
          <w:sdtContent>
            <w:tc>
              <w:tcPr>
                <w:tcW w:w="1108" w:type="pct"/>
                <w:gridSpan w:val="2"/>
              </w:tcPr>
              <w:p w14:paraId="61759090" w14:textId="4AA5792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6DCE8E9" w14:textId="77777777" w:rsidTr="00527578">
        <w:tc>
          <w:tcPr>
            <w:tcW w:w="547" w:type="pct"/>
          </w:tcPr>
          <w:p w14:paraId="45BA9ABA"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2049" w:type="pct"/>
            <w:gridSpan w:val="4"/>
          </w:tcPr>
          <w:p w14:paraId="22CEACFC" w14:textId="3037C520" w:rsidR="00527578" w:rsidRPr="002A5974" w:rsidRDefault="00527578" w:rsidP="0060763B">
            <w:pPr>
              <w:pStyle w:val="ListParagraph"/>
              <w:numPr>
                <w:ilvl w:val="0"/>
                <w:numId w:val="230"/>
              </w:numPr>
              <w:spacing w:before="60" w:after="60"/>
              <w:contextualSpacing w:val="0"/>
              <w:jc w:val="left"/>
              <w:rPr>
                <w:rFonts w:ascii="Arial" w:hAnsi="Arial" w:cs="Arial"/>
                <w:sz w:val="20"/>
                <w:szCs w:val="20"/>
              </w:rPr>
            </w:pPr>
            <w:r w:rsidRPr="00D52B64">
              <w:rPr>
                <w:rFonts w:ascii="Arial" w:hAnsi="Arial" w:cs="Arial"/>
                <w:sz w:val="20"/>
                <w:szCs w:val="20"/>
              </w:rPr>
              <w:t>the original and final budget amounts?</w:t>
            </w:r>
          </w:p>
        </w:tc>
        <w:tc>
          <w:tcPr>
            <w:tcW w:w="650" w:type="pct"/>
            <w:gridSpan w:val="4"/>
          </w:tcPr>
          <w:p w14:paraId="61AB42A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989582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DCF0A19" w14:textId="0229B959"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2453527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3AC35705" w14:textId="0CD78BD0" w:rsidR="00527578" w:rsidRDefault="00527578" w:rsidP="00527578">
            <w:pPr>
              <w:spacing w:before="60" w:after="60"/>
              <w:rPr>
                <w:rFonts w:ascii="Arial" w:hAnsi="Arial" w:cs="Arial"/>
                <w:sz w:val="20"/>
                <w:szCs w:val="20"/>
              </w:rPr>
            </w:pPr>
            <w:r>
              <w:rPr>
                <w:rFonts w:ascii="Arial" w:hAnsi="Arial" w:cs="Arial"/>
                <w:sz w:val="20"/>
                <w:szCs w:val="20"/>
              </w:rPr>
              <w:t>24.12(a)</w:t>
            </w:r>
          </w:p>
        </w:tc>
        <w:sdt>
          <w:sdtPr>
            <w:rPr>
              <w:rFonts w:ascii="Arial" w:hAnsi="Arial" w:cs="Arial"/>
              <w:sz w:val="20"/>
              <w:szCs w:val="20"/>
            </w:rPr>
            <w:id w:val="-494186774"/>
            <w:placeholder>
              <w:docPart w:val="9A1F8EFCC56340B5AB2A0F2A205C9E36"/>
            </w:placeholder>
            <w:showingPlcHdr/>
          </w:sdtPr>
          <w:sdtContent>
            <w:tc>
              <w:tcPr>
                <w:tcW w:w="1108" w:type="pct"/>
                <w:gridSpan w:val="2"/>
              </w:tcPr>
              <w:p w14:paraId="72EE310E" w14:textId="585DF18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0408A2A" w14:textId="77777777" w:rsidTr="00527578">
        <w:tc>
          <w:tcPr>
            <w:tcW w:w="547" w:type="pct"/>
          </w:tcPr>
          <w:p w14:paraId="039670B2"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2049" w:type="pct"/>
            <w:gridSpan w:val="4"/>
          </w:tcPr>
          <w:p w14:paraId="3D6E0C18" w14:textId="692B7AE7" w:rsidR="00527578" w:rsidRPr="002A5974" w:rsidRDefault="00527578" w:rsidP="0060763B">
            <w:pPr>
              <w:pStyle w:val="ListParagraph"/>
              <w:numPr>
                <w:ilvl w:val="0"/>
                <w:numId w:val="230"/>
              </w:numPr>
              <w:spacing w:before="60" w:after="60"/>
              <w:contextualSpacing w:val="0"/>
              <w:jc w:val="left"/>
              <w:rPr>
                <w:rFonts w:ascii="Arial" w:hAnsi="Arial" w:cs="Arial"/>
                <w:sz w:val="20"/>
                <w:szCs w:val="20"/>
              </w:rPr>
            </w:pPr>
            <w:r w:rsidRPr="00D52B64">
              <w:rPr>
                <w:rFonts w:ascii="Arial" w:hAnsi="Arial" w:cs="Arial"/>
                <w:sz w:val="20"/>
                <w:szCs w:val="20"/>
              </w:rPr>
              <w:t>the actual amounts on a comparable basis?</w:t>
            </w:r>
          </w:p>
        </w:tc>
        <w:tc>
          <w:tcPr>
            <w:tcW w:w="650" w:type="pct"/>
            <w:gridSpan w:val="4"/>
          </w:tcPr>
          <w:p w14:paraId="15B83E4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267326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1D2CDBC" w14:textId="583A3DC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817709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4F2B770B" w14:textId="6A01AB25" w:rsidR="00527578" w:rsidRDefault="00527578" w:rsidP="00527578">
            <w:pPr>
              <w:spacing w:before="60" w:after="60"/>
              <w:rPr>
                <w:rFonts w:ascii="Arial" w:hAnsi="Arial" w:cs="Arial"/>
                <w:sz w:val="20"/>
                <w:szCs w:val="20"/>
              </w:rPr>
            </w:pPr>
            <w:r>
              <w:rPr>
                <w:rFonts w:ascii="Arial" w:hAnsi="Arial" w:cs="Arial"/>
                <w:sz w:val="20"/>
                <w:szCs w:val="20"/>
              </w:rPr>
              <w:t>24.12(b)</w:t>
            </w:r>
          </w:p>
        </w:tc>
        <w:sdt>
          <w:sdtPr>
            <w:rPr>
              <w:rFonts w:ascii="Arial" w:hAnsi="Arial" w:cs="Arial"/>
              <w:sz w:val="20"/>
              <w:szCs w:val="20"/>
            </w:rPr>
            <w:id w:val="-521246408"/>
            <w:placeholder>
              <w:docPart w:val="9A1F8EFCC56340B5AB2A0F2A205C9E36"/>
            </w:placeholder>
            <w:showingPlcHdr/>
          </w:sdtPr>
          <w:sdtContent>
            <w:tc>
              <w:tcPr>
                <w:tcW w:w="1108" w:type="pct"/>
                <w:gridSpan w:val="2"/>
              </w:tcPr>
              <w:p w14:paraId="5182C15A" w14:textId="67D5AB2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2C98EF7" w14:textId="77777777" w:rsidTr="00527578">
        <w:tc>
          <w:tcPr>
            <w:tcW w:w="547" w:type="pct"/>
          </w:tcPr>
          <w:p w14:paraId="14A54F46"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24DEED6C" w14:textId="2689C4A2"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Has an explanation of material differences between the budget and actual amounts been presented in the notes, except where such explanation has been included in other public documents issued in conjunction with the financial statements and a cross-reference to those documents has been made in the notes?</w:t>
            </w:r>
          </w:p>
        </w:tc>
        <w:tc>
          <w:tcPr>
            <w:tcW w:w="650" w:type="pct"/>
            <w:gridSpan w:val="4"/>
          </w:tcPr>
          <w:p w14:paraId="5C8F06F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494982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60C358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3942233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7471C88" w14:textId="4D6F8F62"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793834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1E1E4E26" w14:textId="6296371E" w:rsidR="00527578" w:rsidRDefault="00527578" w:rsidP="00527578">
            <w:pPr>
              <w:spacing w:before="60" w:after="60"/>
              <w:rPr>
                <w:rFonts w:ascii="Arial" w:hAnsi="Arial" w:cs="Arial"/>
                <w:sz w:val="20"/>
                <w:szCs w:val="20"/>
              </w:rPr>
            </w:pPr>
            <w:r>
              <w:rPr>
                <w:rFonts w:ascii="Arial" w:hAnsi="Arial" w:cs="Arial"/>
                <w:sz w:val="20"/>
                <w:szCs w:val="20"/>
              </w:rPr>
              <w:t>24.12(c)</w:t>
            </w:r>
          </w:p>
        </w:tc>
        <w:sdt>
          <w:sdtPr>
            <w:rPr>
              <w:rFonts w:ascii="Arial" w:hAnsi="Arial" w:cs="Arial"/>
              <w:sz w:val="20"/>
              <w:szCs w:val="20"/>
            </w:rPr>
            <w:id w:val="-77220094"/>
            <w:placeholder>
              <w:docPart w:val="9A1F8EFCC56340B5AB2A0F2A205C9E36"/>
            </w:placeholder>
            <w:showingPlcHdr/>
          </w:sdtPr>
          <w:sdtContent>
            <w:tc>
              <w:tcPr>
                <w:tcW w:w="1108" w:type="pct"/>
                <w:gridSpan w:val="2"/>
              </w:tcPr>
              <w:p w14:paraId="0BA8B8E3" w14:textId="161284C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8126625" w14:textId="77777777" w:rsidTr="00D80C42">
        <w:tc>
          <w:tcPr>
            <w:tcW w:w="547" w:type="pct"/>
          </w:tcPr>
          <w:p w14:paraId="2A9D3047"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EE025AE" w14:textId="51643FAF" w:rsidR="00527578" w:rsidRPr="00D52B64" w:rsidRDefault="00527578" w:rsidP="00527578">
            <w:pPr>
              <w:spacing w:before="60" w:after="60"/>
              <w:rPr>
                <w:rFonts w:ascii="Arial" w:hAnsi="Arial" w:cs="Arial"/>
                <w:b/>
                <w:color w:val="C0504D"/>
                <w:sz w:val="20"/>
                <w:szCs w:val="20"/>
              </w:rPr>
            </w:pPr>
            <w:r w:rsidRPr="00D52B64">
              <w:rPr>
                <w:rFonts w:ascii="Arial" w:hAnsi="Arial" w:cs="Arial"/>
                <w:b/>
                <w:color w:val="C0504D"/>
                <w:sz w:val="20"/>
                <w:szCs w:val="20"/>
              </w:rPr>
              <w:t xml:space="preserve">Changes from </w:t>
            </w:r>
            <w:r>
              <w:rPr>
                <w:rFonts w:ascii="Arial" w:hAnsi="Arial" w:cs="Arial"/>
                <w:b/>
                <w:color w:val="C0504D"/>
                <w:sz w:val="20"/>
                <w:szCs w:val="20"/>
              </w:rPr>
              <w:t>approved</w:t>
            </w:r>
            <w:r w:rsidRPr="00D52B64">
              <w:rPr>
                <w:rFonts w:ascii="Arial" w:hAnsi="Arial" w:cs="Arial"/>
                <w:b/>
                <w:color w:val="C0504D"/>
                <w:sz w:val="20"/>
                <w:szCs w:val="20"/>
              </w:rPr>
              <w:t xml:space="preserve"> to </w:t>
            </w:r>
            <w:r>
              <w:rPr>
                <w:rFonts w:ascii="Arial" w:hAnsi="Arial" w:cs="Arial"/>
                <w:b/>
                <w:color w:val="C0504D"/>
                <w:sz w:val="20"/>
                <w:szCs w:val="20"/>
              </w:rPr>
              <w:t>f</w:t>
            </w:r>
            <w:r w:rsidRPr="00D52B64">
              <w:rPr>
                <w:rFonts w:ascii="Arial" w:hAnsi="Arial" w:cs="Arial"/>
                <w:b/>
                <w:color w:val="C0504D"/>
                <w:sz w:val="20"/>
                <w:szCs w:val="20"/>
              </w:rPr>
              <w:t xml:space="preserve">inal </w:t>
            </w:r>
            <w:r>
              <w:rPr>
                <w:rFonts w:ascii="Arial" w:hAnsi="Arial" w:cs="Arial"/>
                <w:b/>
                <w:color w:val="C0504D"/>
                <w:sz w:val="20"/>
                <w:szCs w:val="20"/>
              </w:rPr>
              <w:t>b</w:t>
            </w:r>
            <w:r w:rsidRPr="00D52B64">
              <w:rPr>
                <w:rFonts w:ascii="Arial" w:hAnsi="Arial" w:cs="Arial"/>
                <w:b/>
                <w:color w:val="C0504D"/>
                <w:sz w:val="20"/>
                <w:szCs w:val="20"/>
              </w:rPr>
              <w:t>udget</w:t>
            </w:r>
          </w:p>
        </w:tc>
      </w:tr>
      <w:tr w:rsidR="00527578" w:rsidRPr="00983410" w14:paraId="6C3F89B3" w14:textId="77777777" w:rsidTr="00527578">
        <w:tc>
          <w:tcPr>
            <w:tcW w:w="547" w:type="pct"/>
          </w:tcPr>
          <w:p w14:paraId="6FF11B1A"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0FA99B53" w14:textId="30ECE022"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 xml:space="preserve">Has an explanation of changes between the </w:t>
            </w:r>
            <w:r>
              <w:rPr>
                <w:rFonts w:ascii="Arial" w:hAnsi="Arial" w:cs="Arial"/>
                <w:sz w:val="20"/>
                <w:szCs w:val="20"/>
              </w:rPr>
              <w:t>approved</w:t>
            </w:r>
            <w:r w:rsidRPr="00D52B64">
              <w:rPr>
                <w:rFonts w:ascii="Arial" w:hAnsi="Arial" w:cs="Arial"/>
                <w:sz w:val="20"/>
                <w:szCs w:val="20"/>
              </w:rPr>
              <w:t xml:space="preserve"> and final budget been presented in the notes, or in a report issued before, at the same time as, or in conjunction with the financial statements, with a cross-reference to the report in the notes?</w:t>
            </w:r>
          </w:p>
        </w:tc>
        <w:tc>
          <w:tcPr>
            <w:tcW w:w="650" w:type="pct"/>
            <w:gridSpan w:val="4"/>
          </w:tcPr>
          <w:p w14:paraId="7A0426C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2647645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C50B8C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4570175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8B881C3" w14:textId="0FCD4FFC"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262709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59570209" w14:textId="0E19ED79" w:rsidR="00527578" w:rsidRDefault="00527578" w:rsidP="00527578">
            <w:pPr>
              <w:spacing w:before="60" w:after="60"/>
              <w:rPr>
                <w:rFonts w:ascii="Arial" w:hAnsi="Arial" w:cs="Arial"/>
                <w:sz w:val="20"/>
                <w:szCs w:val="20"/>
              </w:rPr>
            </w:pPr>
            <w:r>
              <w:rPr>
                <w:rFonts w:ascii="Arial" w:hAnsi="Arial" w:cs="Arial"/>
                <w:sz w:val="20"/>
                <w:szCs w:val="20"/>
              </w:rPr>
              <w:t>24.27</w:t>
            </w:r>
          </w:p>
        </w:tc>
        <w:sdt>
          <w:sdtPr>
            <w:rPr>
              <w:rFonts w:ascii="Arial" w:hAnsi="Arial" w:cs="Arial"/>
              <w:sz w:val="20"/>
              <w:szCs w:val="20"/>
            </w:rPr>
            <w:id w:val="-422489397"/>
            <w:placeholder>
              <w:docPart w:val="9A1F8EFCC56340B5AB2A0F2A205C9E36"/>
            </w:placeholder>
            <w:showingPlcHdr/>
          </w:sdtPr>
          <w:sdtContent>
            <w:tc>
              <w:tcPr>
                <w:tcW w:w="1108" w:type="pct"/>
                <w:gridSpan w:val="2"/>
              </w:tcPr>
              <w:p w14:paraId="79F5F832" w14:textId="42A5BFC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FB41877" w14:textId="77777777" w:rsidTr="00D80C42">
        <w:tc>
          <w:tcPr>
            <w:tcW w:w="547" w:type="pct"/>
          </w:tcPr>
          <w:p w14:paraId="22526E70"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1ADD1D27" w14:textId="33185AF0" w:rsidR="00527578" w:rsidRPr="00983410" w:rsidRDefault="00527578" w:rsidP="00527578">
            <w:pPr>
              <w:spacing w:before="60" w:after="60"/>
              <w:jc w:val="both"/>
              <w:rPr>
                <w:rFonts w:ascii="Arial" w:hAnsi="Arial" w:cs="Arial"/>
                <w:sz w:val="20"/>
                <w:szCs w:val="20"/>
              </w:rPr>
            </w:pPr>
            <w:r>
              <w:rPr>
                <w:rFonts w:ascii="Arial" w:hAnsi="Arial" w:cs="Arial"/>
                <w:b/>
                <w:bCs/>
                <w:sz w:val="20"/>
                <w:szCs w:val="20"/>
              </w:rPr>
              <w:t>NOTE:</w:t>
            </w:r>
            <w:r w:rsidRPr="00D52B64">
              <w:rPr>
                <w:rFonts w:ascii="Arial" w:hAnsi="Arial" w:cs="Arial"/>
                <w:sz w:val="20"/>
                <w:szCs w:val="20"/>
              </w:rPr>
              <w:t xml:space="preserve"> the explanation of changes should will include whether, for example, changes arise as a consequence of reallocations within the </w:t>
            </w:r>
            <w:r>
              <w:rPr>
                <w:rFonts w:ascii="Arial" w:hAnsi="Arial" w:cs="Arial"/>
                <w:sz w:val="20"/>
                <w:szCs w:val="20"/>
              </w:rPr>
              <w:t>approved</w:t>
            </w:r>
            <w:r w:rsidRPr="00D52B64">
              <w:rPr>
                <w:rFonts w:ascii="Arial" w:hAnsi="Arial" w:cs="Arial"/>
                <w:sz w:val="20"/>
                <w:szCs w:val="20"/>
              </w:rPr>
              <w:t xml:space="preserve"> budget parameters or as a consequence of other factors, such as changes in the overall budget parameters, including changes in government policy</w:t>
            </w:r>
            <w:r>
              <w:rPr>
                <w:rFonts w:ascii="Arial" w:hAnsi="Arial" w:cs="Arial"/>
                <w:sz w:val="20"/>
                <w:szCs w:val="20"/>
              </w:rPr>
              <w:t xml:space="preserve"> [24.28]</w:t>
            </w:r>
            <w:r w:rsidRPr="00D52B64">
              <w:rPr>
                <w:rFonts w:ascii="Arial" w:hAnsi="Arial" w:cs="Arial"/>
                <w:sz w:val="20"/>
                <w:szCs w:val="20"/>
              </w:rPr>
              <w:t>.</w:t>
            </w:r>
          </w:p>
        </w:tc>
      </w:tr>
      <w:tr w:rsidR="00527578" w:rsidRPr="00983410" w14:paraId="0CBCB23A" w14:textId="77777777" w:rsidTr="00D80C42">
        <w:tc>
          <w:tcPr>
            <w:tcW w:w="547" w:type="pct"/>
          </w:tcPr>
          <w:p w14:paraId="28F8237A"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3D80AEBF" w14:textId="16501B43" w:rsidR="00527578" w:rsidRPr="00D52B64" w:rsidRDefault="00527578" w:rsidP="00527578">
            <w:pPr>
              <w:spacing w:before="60" w:after="60"/>
              <w:rPr>
                <w:rFonts w:ascii="Arial" w:hAnsi="Arial" w:cs="Arial"/>
                <w:b/>
                <w:color w:val="C0504D"/>
                <w:sz w:val="20"/>
                <w:szCs w:val="20"/>
              </w:rPr>
            </w:pPr>
            <w:r w:rsidRPr="00D52B64">
              <w:rPr>
                <w:rFonts w:ascii="Arial" w:hAnsi="Arial" w:cs="Arial"/>
                <w:b/>
                <w:color w:val="C0504D"/>
                <w:sz w:val="20"/>
                <w:szCs w:val="20"/>
              </w:rPr>
              <w:t>Comparable basis</w:t>
            </w:r>
          </w:p>
        </w:tc>
      </w:tr>
      <w:tr w:rsidR="00527578" w:rsidRPr="00983410" w14:paraId="128D0F51" w14:textId="77777777" w:rsidTr="00527578">
        <w:tc>
          <w:tcPr>
            <w:tcW w:w="547" w:type="pct"/>
          </w:tcPr>
          <w:p w14:paraId="34FF4B3D"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40F637D4" w14:textId="2E4C75C9"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Have all comparisons of budget and actual amounts been presented on a comparable basis to the budget?</w:t>
            </w:r>
          </w:p>
        </w:tc>
        <w:tc>
          <w:tcPr>
            <w:tcW w:w="650" w:type="pct"/>
            <w:gridSpan w:val="4"/>
          </w:tcPr>
          <w:p w14:paraId="363E1B6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6198450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7AF052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7950888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0C8A398" w14:textId="606694B8"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60641468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6C38E76A" w14:textId="789FDDE0" w:rsidR="00527578" w:rsidRDefault="00527578" w:rsidP="00527578">
            <w:pPr>
              <w:spacing w:before="60" w:after="60"/>
              <w:rPr>
                <w:rFonts w:ascii="Arial" w:hAnsi="Arial" w:cs="Arial"/>
                <w:sz w:val="20"/>
                <w:szCs w:val="20"/>
              </w:rPr>
            </w:pPr>
            <w:r>
              <w:rPr>
                <w:rFonts w:ascii="Arial" w:hAnsi="Arial" w:cs="Arial"/>
                <w:sz w:val="20"/>
                <w:szCs w:val="20"/>
              </w:rPr>
              <w:t>24.30</w:t>
            </w:r>
          </w:p>
        </w:tc>
        <w:sdt>
          <w:sdtPr>
            <w:rPr>
              <w:rFonts w:ascii="Arial" w:hAnsi="Arial" w:cs="Arial"/>
              <w:sz w:val="20"/>
              <w:szCs w:val="20"/>
            </w:rPr>
            <w:id w:val="1867797487"/>
            <w:placeholder>
              <w:docPart w:val="9A1F8EFCC56340B5AB2A0F2A205C9E36"/>
            </w:placeholder>
            <w:showingPlcHdr/>
          </w:sdtPr>
          <w:sdtContent>
            <w:tc>
              <w:tcPr>
                <w:tcW w:w="1108" w:type="pct"/>
                <w:gridSpan w:val="2"/>
              </w:tcPr>
              <w:p w14:paraId="5E12CE9C" w14:textId="3049B88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F616A5D" w14:textId="77777777" w:rsidTr="00D80C42">
        <w:tc>
          <w:tcPr>
            <w:tcW w:w="547" w:type="pct"/>
          </w:tcPr>
          <w:p w14:paraId="5FC9F270"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27241C61" w14:textId="31A99862" w:rsidR="00527578" w:rsidRPr="00D52B64" w:rsidRDefault="00527578" w:rsidP="00527578">
            <w:pPr>
              <w:spacing w:before="60" w:after="60"/>
              <w:rPr>
                <w:rFonts w:ascii="Arial" w:hAnsi="Arial" w:cs="Arial"/>
                <w:b/>
                <w:color w:val="C0504D"/>
                <w:sz w:val="20"/>
                <w:szCs w:val="20"/>
              </w:rPr>
            </w:pPr>
            <w:r w:rsidRPr="00D52B64">
              <w:rPr>
                <w:rFonts w:ascii="Arial" w:hAnsi="Arial" w:cs="Arial"/>
                <w:b/>
                <w:color w:val="C0504D"/>
                <w:sz w:val="20"/>
                <w:szCs w:val="20"/>
              </w:rPr>
              <w:t xml:space="preserve">Note </w:t>
            </w:r>
            <w:r>
              <w:rPr>
                <w:rFonts w:ascii="Arial" w:hAnsi="Arial" w:cs="Arial"/>
                <w:b/>
                <w:color w:val="C0504D"/>
                <w:sz w:val="20"/>
                <w:szCs w:val="20"/>
              </w:rPr>
              <w:t>d</w:t>
            </w:r>
            <w:r w:rsidRPr="00D52B64">
              <w:rPr>
                <w:rFonts w:ascii="Arial" w:hAnsi="Arial" w:cs="Arial"/>
                <w:b/>
                <w:color w:val="C0504D"/>
                <w:sz w:val="20"/>
                <w:szCs w:val="20"/>
              </w:rPr>
              <w:t xml:space="preserve">isclosures of </w:t>
            </w:r>
            <w:r>
              <w:rPr>
                <w:rFonts w:ascii="Arial" w:hAnsi="Arial" w:cs="Arial"/>
                <w:b/>
                <w:color w:val="C0504D"/>
                <w:sz w:val="20"/>
                <w:szCs w:val="20"/>
              </w:rPr>
              <w:t>b</w:t>
            </w:r>
            <w:r w:rsidRPr="00D52B64">
              <w:rPr>
                <w:rFonts w:ascii="Arial" w:hAnsi="Arial" w:cs="Arial"/>
                <w:b/>
                <w:color w:val="C0504D"/>
                <w:sz w:val="20"/>
                <w:szCs w:val="20"/>
              </w:rPr>
              <w:t xml:space="preserve">udgetary </w:t>
            </w:r>
            <w:r>
              <w:rPr>
                <w:rFonts w:ascii="Arial" w:hAnsi="Arial" w:cs="Arial"/>
                <w:b/>
                <w:color w:val="C0504D"/>
                <w:sz w:val="20"/>
                <w:szCs w:val="20"/>
              </w:rPr>
              <w:t>b</w:t>
            </w:r>
            <w:r w:rsidRPr="00D52B64">
              <w:rPr>
                <w:rFonts w:ascii="Arial" w:hAnsi="Arial" w:cs="Arial"/>
                <w:b/>
                <w:color w:val="C0504D"/>
                <w:sz w:val="20"/>
                <w:szCs w:val="20"/>
              </w:rPr>
              <w:t xml:space="preserve">asis, </w:t>
            </w:r>
            <w:r>
              <w:rPr>
                <w:rFonts w:ascii="Arial" w:hAnsi="Arial" w:cs="Arial"/>
                <w:b/>
                <w:color w:val="C0504D"/>
                <w:sz w:val="20"/>
                <w:szCs w:val="20"/>
              </w:rPr>
              <w:t>p</w:t>
            </w:r>
            <w:r w:rsidRPr="00D52B64">
              <w:rPr>
                <w:rFonts w:ascii="Arial" w:hAnsi="Arial" w:cs="Arial"/>
                <w:b/>
                <w:color w:val="C0504D"/>
                <w:sz w:val="20"/>
                <w:szCs w:val="20"/>
              </w:rPr>
              <w:t xml:space="preserve">eriod and </w:t>
            </w:r>
            <w:r>
              <w:rPr>
                <w:rFonts w:ascii="Arial" w:hAnsi="Arial" w:cs="Arial"/>
                <w:b/>
                <w:color w:val="C0504D"/>
                <w:sz w:val="20"/>
                <w:szCs w:val="20"/>
              </w:rPr>
              <w:t>s</w:t>
            </w:r>
            <w:r w:rsidRPr="00D52B64">
              <w:rPr>
                <w:rFonts w:ascii="Arial" w:hAnsi="Arial" w:cs="Arial"/>
                <w:b/>
                <w:color w:val="C0504D"/>
                <w:sz w:val="20"/>
                <w:szCs w:val="20"/>
              </w:rPr>
              <w:t>cope</w:t>
            </w:r>
          </w:p>
        </w:tc>
      </w:tr>
      <w:tr w:rsidR="00527578" w:rsidRPr="00983410" w14:paraId="311197C8" w14:textId="77777777" w:rsidTr="00527578">
        <w:tc>
          <w:tcPr>
            <w:tcW w:w="547" w:type="pct"/>
          </w:tcPr>
          <w:p w14:paraId="40467584"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6A1719B9" w14:textId="23E0B43A"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Has an explanation of the budgetary basis and classification basis adopted in the approved budget been disclosed in the notes?</w:t>
            </w:r>
          </w:p>
        </w:tc>
        <w:tc>
          <w:tcPr>
            <w:tcW w:w="650" w:type="pct"/>
            <w:gridSpan w:val="4"/>
          </w:tcPr>
          <w:p w14:paraId="27BE649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0099016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E2701A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6157220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342C712" w14:textId="4978227D"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3567497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03DBB07F" w14:textId="0452454E" w:rsidR="00527578" w:rsidRDefault="00527578" w:rsidP="00527578">
            <w:pPr>
              <w:spacing w:before="60" w:after="60"/>
              <w:rPr>
                <w:rFonts w:ascii="Arial" w:hAnsi="Arial" w:cs="Arial"/>
                <w:sz w:val="20"/>
                <w:szCs w:val="20"/>
              </w:rPr>
            </w:pPr>
            <w:r>
              <w:rPr>
                <w:rFonts w:ascii="Arial" w:hAnsi="Arial" w:cs="Arial"/>
                <w:sz w:val="20"/>
                <w:szCs w:val="20"/>
              </w:rPr>
              <w:t>24.38</w:t>
            </w:r>
          </w:p>
        </w:tc>
        <w:sdt>
          <w:sdtPr>
            <w:rPr>
              <w:rFonts w:ascii="Arial" w:hAnsi="Arial" w:cs="Arial"/>
              <w:sz w:val="20"/>
              <w:szCs w:val="20"/>
            </w:rPr>
            <w:id w:val="1572926420"/>
            <w:placeholder>
              <w:docPart w:val="9A1F8EFCC56340B5AB2A0F2A205C9E36"/>
            </w:placeholder>
            <w:showingPlcHdr/>
          </w:sdtPr>
          <w:sdtContent>
            <w:tc>
              <w:tcPr>
                <w:tcW w:w="1108" w:type="pct"/>
                <w:gridSpan w:val="2"/>
              </w:tcPr>
              <w:p w14:paraId="1E0E9908" w14:textId="455B91E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71E9B1E" w14:textId="77777777" w:rsidTr="00527578">
        <w:tc>
          <w:tcPr>
            <w:tcW w:w="547" w:type="pct"/>
          </w:tcPr>
          <w:p w14:paraId="02B09940"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4BF3DC81" w14:textId="61B4838B"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Has the period of the approved budget been disclosed in the notes?</w:t>
            </w:r>
          </w:p>
        </w:tc>
        <w:tc>
          <w:tcPr>
            <w:tcW w:w="650" w:type="pct"/>
            <w:gridSpan w:val="4"/>
          </w:tcPr>
          <w:p w14:paraId="28C9F6B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743481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70A873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869997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55F19CE" w14:textId="19F361A4"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2061621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0C6DD59F" w14:textId="2F1AB789" w:rsidR="00527578" w:rsidRDefault="00527578" w:rsidP="00527578">
            <w:pPr>
              <w:spacing w:before="60" w:after="60"/>
              <w:rPr>
                <w:rFonts w:ascii="Arial" w:hAnsi="Arial" w:cs="Arial"/>
                <w:sz w:val="20"/>
                <w:szCs w:val="20"/>
              </w:rPr>
            </w:pPr>
            <w:r>
              <w:rPr>
                <w:rFonts w:ascii="Arial" w:hAnsi="Arial" w:cs="Arial"/>
                <w:sz w:val="20"/>
                <w:szCs w:val="20"/>
              </w:rPr>
              <w:t>24.42</w:t>
            </w:r>
          </w:p>
        </w:tc>
        <w:sdt>
          <w:sdtPr>
            <w:rPr>
              <w:rFonts w:ascii="Arial" w:hAnsi="Arial" w:cs="Arial"/>
              <w:sz w:val="20"/>
              <w:szCs w:val="20"/>
            </w:rPr>
            <w:id w:val="-1971191091"/>
            <w:placeholder>
              <w:docPart w:val="9A1F8EFCC56340B5AB2A0F2A205C9E36"/>
            </w:placeholder>
            <w:showingPlcHdr/>
          </w:sdtPr>
          <w:sdtContent>
            <w:tc>
              <w:tcPr>
                <w:tcW w:w="1108" w:type="pct"/>
                <w:gridSpan w:val="2"/>
              </w:tcPr>
              <w:p w14:paraId="6CA8E9CF" w14:textId="5C19203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A39E271" w14:textId="77777777" w:rsidTr="00527578">
        <w:tc>
          <w:tcPr>
            <w:tcW w:w="547" w:type="pct"/>
          </w:tcPr>
          <w:p w14:paraId="25EBE998"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666D34E6" w14:textId="66DB309E"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Have the entities included in the approved budget been identified in the notes?</w:t>
            </w:r>
          </w:p>
        </w:tc>
        <w:tc>
          <w:tcPr>
            <w:tcW w:w="650" w:type="pct"/>
            <w:gridSpan w:val="4"/>
          </w:tcPr>
          <w:p w14:paraId="49A8539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095638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99C1BA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2659482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6933CBE" w14:textId="54DEA8CB"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0883108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598DE8B0" w14:textId="285A82DF" w:rsidR="00527578" w:rsidRDefault="00527578" w:rsidP="00527578">
            <w:pPr>
              <w:spacing w:before="60" w:after="60"/>
              <w:rPr>
                <w:rFonts w:ascii="Arial" w:hAnsi="Arial" w:cs="Arial"/>
                <w:sz w:val="20"/>
                <w:szCs w:val="20"/>
              </w:rPr>
            </w:pPr>
            <w:r>
              <w:rPr>
                <w:rFonts w:ascii="Arial" w:hAnsi="Arial" w:cs="Arial"/>
                <w:sz w:val="20"/>
                <w:szCs w:val="20"/>
              </w:rPr>
              <w:t>24.44</w:t>
            </w:r>
          </w:p>
        </w:tc>
        <w:sdt>
          <w:sdtPr>
            <w:rPr>
              <w:rFonts w:ascii="Arial" w:hAnsi="Arial" w:cs="Arial"/>
              <w:sz w:val="20"/>
              <w:szCs w:val="20"/>
            </w:rPr>
            <w:id w:val="-17466863"/>
            <w:placeholder>
              <w:docPart w:val="9A1F8EFCC56340B5AB2A0F2A205C9E36"/>
            </w:placeholder>
            <w:showingPlcHdr/>
          </w:sdtPr>
          <w:sdtContent>
            <w:tc>
              <w:tcPr>
                <w:tcW w:w="1108" w:type="pct"/>
                <w:gridSpan w:val="2"/>
              </w:tcPr>
              <w:p w14:paraId="34249376" w14:textId="1B6D5EB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E7454B8" w14:textId="77777777" w:rsidTr="00D80C42">
        <w:tc>
          <w:tcPr>
            <w:tcW w:w="547" w:type="pct"/>
          </w:tcPr>
          <w:p w14:paraId="608F7CF3"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3146A6A8" w14:textId="7830FD2B" w:rsidR="00527578" w:rsidRPr="00D52B64" w:rsidRDefault="00527578" w:rsidP="00527578">
            <w:pPr>
              <w:spacing w:before="60" w:after="60"/>
              <w:rPr>
                <w:rFonts w:ascii="Arial" w:hAnsi="Arial" w:cs="Arial"/>
                <w:b/>
                <w:color w:val="C0504D"/>
                <w:sz w:val="20"/>
                <w:szCs w:val="20"/>
              </w:rPr>
            </w:pPr>
            <w:r w:rsidRPr="00D52B64">
              <w:rPr>
                <w:rFonts w:ascii="Arial" w:hAnsi="Arial" w:cs="Arial"/>
                <w:b/>
                <w:color w:val="C0504D"/>
                <w:sz w:val="20"/>
                <w:szCs w:val="20"/>
              </w:rPr>
              <w:t xml:space="preserve">Reconciliation of </w:t>
            </w:r>
            <w:r>
              <w:rPr>
                <w:rFonts w:ascii="Arial" w:hAnsi="Arial" w:cs="Arial"/>
                <w:b/>
                <w:color w:val="C0504D"/>
                <w:sz w:val="20"/>
                <w:szCs w:val="20"/>
              </w:rPr>
              <w:t>a</w:t>
            </w:r>
            <w:r w:rsidRPr="00D52B64">
              <w:rPr>
                <w:rFonts w:ascii="Arial" w:hAnsi="Arial" w:cs="Arial"/>
                <w:b/>
                <w:color w:val="C0504D"/>
                <w:sz w:val="20"/>
                <w:szCs w:val="20"/>
              </w:rPr>
              <w:t xml:space="preserve">ctual </w:t>
            </w:r>
            <w:r>
              <w:rPr>
                <w:rFonts w:ascii="Arial" w:hAnsi="Arial" w:cs="Arial"/>
                <w:b/>
                <w:color w:val="C0504D"/>
                <w:sz w:val="20"/>
                <w:szCs w:val="20"/>
              </w:rPr>
              <w:t>a</w:t>
            </w:r>
            <w:r w:rsidRPr="00D52B64">
              <w:rPr>
                <w:rFonts w:ascii="Arial" w:hAnsi="Arial" w:cs="Arial"/>
                <w:b/>
                <w:color w:val="C0504D"/>
                <w:sz w:val="20"/>
                <w:szCs w:val="20"/>
              </w:rPr>
              <w:t xml:space="preserve">mounts on a </w:t>
            </w:r>
            <w:r>
              <w:rPr>
                <w:rFonts w:ascii="Arial" w:hAnsi="Arial" w:cs="Arial"/>
                <w:b/>
                <w:color w:val="C0504D"/>
                <w:sz w:val="20"/>
                <w:szCs w:val="20"/>
              </w:rPr>
              <w:t>c</w:t>
            </w:r>
            <w:r w:rsidRPr="00D52B64">
              <w:rPr>
                <w:rFonts w:ascii="Arial" w:hAnsi="Arial" w:cs="Arial"/>
                <w:b/>
                <w:color w:val="C0504D"/>
                <w:sz w:val="20"/>
                <w:szCs w:val="20"/>
              </w:rPr>
              <w:t xml:space="preserve">omparable </w:t>
            </w:r>
            <w:r>
              <w:rPr>
                <w:rFonts w:ascii="Arial" w:hAnsi="Arial" w:cs="Arial"/>
                <w:b/>
                <w:color w:val="C0504D"/>
                <w:sz w:val="20"/>
                <w:szCs w:val="20"/>
              </w:rPr>
              <w:t>b</w:t>
            </w:r>
            <w:r w:rsidRPr="00D52B64">
              <w:rPr>
                <w:rFonts w:ascii="Arial" w:hAnsi="Arial" w:cs="Arial"/>
                <w:b/>
                <w:color w:val="C0504D"/>
                <w:sz w:val="20"/>
                <w:szCs w:val="20"/>
              </w:rPr>
              <w:t xml:space="preserve">asis and </w:t>
            </w:r>
            <w:r>
              <w:rPr>
                <w:rFonts w:ascii="Arial" w:hAnsi="Arial" w:cs="Arial"/>
                <w:b/>
                <w:color w:val="C0504D"/>
                <w:sz w:val="20"/>
                <w:szCs w:val="20"/>
              </w:rPr>
              <w:t>a</w:t>
            </w:r>
            <w:r w:rsidRPr="00D52B64">
              <w:rPr>
                <w:rFonts w:ascii="Arial" w:hAnsi="Arial" w:cs="Arial"/>
                <w:b/>
                <w:color w:val="C0504D"/>
                <w:sz w:val="20"/>
                <w:szCs w:val="20"/>
              </w:rPr>
              <w:t xml:space="preserve">ctual </w:t>
            </w:r>
            <w:r>
              <w:rPr>
                <w:rFonts w:ascii="Arial" w:hAnsi="Arial" w:cs="Arial"/>
                <w:b/>
                <w:color w:val="C0504D"/>
                <w:sz w:val="20"/>
                <w:szCs w:val="20"/>
              </w:rPr>
              <w:t>a</w:t>
            </w:r>
            <w:r w:rsidRPr="00D52B64">
              <w:rPr>
                <w:rFonts w:ascii="Arial" w:hAnsi="Arial" w:cs="Arial"/>
                <w:b/>
                <w:color w:val="C0504D"/>
                <w:sz w:val="20"/>
                <w:szCs w:val="20"/>
              </w:rPr>
              <w:t xml:space="preserve">mounts in the </w:t>
            </w:r>
            <w:r>
              <w:rPr>
                <w:rFonts w:ascii="Arial" w:hAnsi="Arial" w:cs="Arial"/>
                <w:b/>
                <w:color w:val="C0504D"/>
                <w:sz w:val="20"/>
                <w:szCs w:val="20"/>
              </w:rPr>
              <w:t>f</w:t>
            </w:r>
            <w:r w:rsidRPr="00D52B64">
              <w:rPr>
                <w:rFonts w:ascii="Arial" w:hAnsi="Arial" w:cs="Arial"/>
                <w:b/>
                <w:color w:val="C0504D"/>
                <w:sz w:val="20"/>
                <w:szCs w:val="20"/>
              </w:rPr>
              <w:t xml:space="preserve">inancial </w:t>
            </w:r>
            <w:r>
              <w:rPr>
                <w:rFonts w:ascii="Arial" w:hAnsi="Arial" w:cs="Arial"/>
                <w:b/>
                <w:color w:val="C0504D"/>
                <w:sz w:val="20"/>
                <w:szCs w:val="20"/>
              </w:rPr>
              <w:t>s</w:t>
            </w:r>
            <w:r w:rsidRPr="00D52B64">
              <w:rPr>
                <w:rFonts w:ascii="Arial" w:hAnsi="Arial" w:cs="Arial"/>
                <w:b/>
                <w:color w:val="C0504D"/>
                <w:sz w:val="20"/>
                <w:szCs w:val="20"/>
              </w:rPr>
              <w:t>tatements</w:t>
            </w:r>
          </w:p>
        </w:tc>
      </w:tr>
      <w:tr w:rsidR="00527578" w:rsidRPr="00983410" w14:paraId="469C91F2" w14:textId="77777777" w:rsidTr="00527578">
        <w:tc>
          <w:tcPr>
            <w:tcW w:w="547" w:type="pct"/>
          </w:tcPr>
          <w:p w14:paraId="5FD601B6"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300C9ADB" w14:textId="67022CF0"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Where the financial statements and the budget are not prepared on a comparable basis, has a reconciliation of the actual amounts presented on a comparable basis to the budget and the actual amounts presented in the financial statements, been disclosed on the face of the statement of comparison of budget and actual amounts or in the notes?</w:t>
            </w:r>
          </w:p>
        </w:tc>
        <w:tc>
          <w:tcPr>
            <w:tcW w:w="650" w:type="pct"/>
            <w:gridSpan w:val="4"/>
          </w:tcPr>
          <w:p w14:paraId="17C795E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285927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ECE4A8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866259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E9D8112" w14:textId="2B0E232B"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6683207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2B6D949D" w14:textId="56AB738D" w:rsidR="00527578" w:rsidRDefault="00527578" w:rsidP="00527578">
            <w:pPr>
              <w:spacing w:before="60" w:after="60"/>
              <w:rPr>
                <w:rFonts w:ascii="Arial" w:hAnsi="Arial" w:cs="Arial"/>
                <w:sz w:val="20"/>
                <w:szCs w:val="20"/>
              </w:rPr>
            </w:pPr>
            <w:r>
              <w:rPr>
                <w:rFonts w:ascii="Arial" w:hAnsi="Arial" w:cs="Arial"/>
                <w:sz w:val="20"/>
                <w:szCs w:val="20"/>
              </w:rPr>
              <w:t>24.46</w:t>
            </w:r>
          </w:p>
        </w:tc>
        <w:sdt>
          <w:sdtPr>
            <w:rPr>
              <w:rFonts w:ascii="Arial" w:hAnsi="Arial" w:cs="Arial"/>
              <w:sz w:val="20"/>
              <w:szCs w:val="20"/>
            </w:rPr>
            <w:id w:val="271454825"/>
            <w:placeholder>
              <w:docPart w:val="9A1F8EFCC56340B5AB2A0F2A205C9E36"/>
            </w:placeholder>
            <w:showingPlcHdr/>
          </w:sdtPr>
          <w:sdtContent>
            <w:tc>
              <w:tcPr>
                <w:tcW w:w="1108" w:type="pct"/>
                <w:gridSpan w:val="2"/>
              </w:tcPr>
              <w:p w14:paraId="25EB154A" w14:textId="519187E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41B6EF6" w14:textId="77777777" w:rsidTr="00527578">
        <w:tc>
          <w:tcPr>
            <w:tcW w:w="547" w:type="pct"/>
          </w:tcPr>
          <w:p w14:paraId="48253DAA"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49" w:type="pct"/>
            <w:gridSpan w:val="4"/>
          </w:tcPr>
          <w:p w14:paraId="57BB8F8D" w14:textId="6A1847FD" w:rsidR="00527578" w:rsidRPr="002A5974" w:rsidRDefault="00527578" w:rsidP="00527578">
            <w:pPr>
              <w:spacing w:before="60" w:after="60"/>
              <w:rPr>
                <w:rFonts w:ascii="Arial" w:hAnsi="Arial" w:cs="Arial"/>
                <w:sz w:val="20"/>
                <w:szCs w:val="20"/>
              </w:rPr>
            </w:pPr>
            <w:r w:rsidRPr="00D52B64">
              <w:rPr>
                <w:rFonts w:ascii="Arial" w:hAnsi="Arial" w:cs="Arial"/>
                <w:sz w:val="20"/>
                <w:szCs w:val="20"/>
              </w:rPr>
              <w:t>Has the reconciliation identified separately any basis, timing and entity differences for the following:</w:t>
            </w:r>
          </w:p>
        </w:tc>
        <w:tc>
          <w:tcPr>
            <w:tcW w:w="650" w:type="pct"/>
            <w:gridSpan w:val="4"/>
          </w:tcPr>
          <w:p w14:paraId="55219B9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227691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17F0A89" w14:textId="77777777" w:rsidR="00527578" w:rsidRDefault="00527578" w:rsidP="00527578">
            <w:pPr>
              <w:spacing w:before="60" w:after="60"/>
              <w:rPr>
                <w:rFonts w:ascii="MS Gothic" w:eastAsia="MS Gothic" w:hAnsi="MS Gothic" w:cs="Arial"/>
                <w:sz w:val="20"/>
                <w:szCs w:val="20"/>
              </w:rPr>
            </w:pPr>
          </w:p>
        </w:tc>
        <w:tc>
          <w:tcPr>
            <w:tcW w:w="646" w:type="pct"/>
            <w:gridSpan w:val="3"/>
          </w:tcPr>
          <w:p w14:paraId="11C3FC58" w14:textId="6E4A9BB3" w:rsidR="00527578" w:rsidRDefault="00527578" w:rsidP="00527578">
            <w:pPr>
              <w:spacing w:before="60" w:after="60"/>
              <w:rPr>
                <w:rFonts w:ascii="Arial" w:hAnsi="Arial" w:cs="Arial"/>
                <w:sz w:val="20"/>
                <w:szCs w:val="20"/>
              </w:rPr>
            </w:pPr>
            <w:r>
              <w:rPr>
                <w:rFonts w:ascii="Arial" w:hAnsi="Arial" w:cs="Arial"/>
                <w:sz w:val="20"/>
                <w:szCs w:val="20"/>
              </w:rPr>
              <w:t>24.46</w:t>
            </w:r>
          </w:p>
        </w:tc>
        <w:sdt>
          <w:sdtPr>
            <w:rPr>
              <w:rFonts w:ascii="Arial" w:hAnsi="Arial" w:cs="Arial"/>
              <w:sz w:val="20"/>
              <w:szCs w:val="20"/>
            </w:rPr>
            <w:id w:val="-705795234"/>
            <w:placeholder>
              <w:docPart w:val="9A1F8EFCC56340B5AB2A0F2A205C9E36"/>
            </w:placeholder>
            <w:showingPlcHdr/>
          </w:sdtPr>
          <w:sdtContent>
            <w:tc>
              <w:tcPr>
                <w:tcW w:w="1108" w:type="pct"/>
                <w:gridSpan w:val="2"/>
              </w:tcPr>
              <w:p w14:paraId="26B475E4" w14:textId="1E4E8C0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D27538E" w14:textId="77777777" w:rsidTr="00527578">
        <w:tc>
          <w:tcPr>
            <w:tcW w:w="547" w:type="pct"/>
          </w:tcPr>
          <w:p w14:paraId="6E066E83"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2049" w:type="pct"/>
            <w:gridSpan w:val="4"/>
          </w:tcPr>
          <w:p w14:paraId="07CA80A5" w14:textId="2616B79C" w:rsidR="00527578" w:rsidRPr="002A5974" w:rsidRDefault="00527578" w:rsidP="0060763B">
            <w:pPr>
              <w:pStyle w:val="ListParagraph"/>
              <w:numPr>
                <w:ilvl w:val="0"/>
                <w:numId w:val="231"/>
              </w:numPr>
              <w:spacing w:before="60" w:after="60"/>
              <w:contextualSpacing w:val="0"/>
              <w:jc w:val="left"/>
              <w:rPr>
                <w:rFonts w:ascii="Arial" w:hAnsi="Arial" w:cs="Arial"/>
                <w:sz w:val="20"/>
                <w:szCs w:val="20"/>
              </w:rPr>
            </w:pPr>
            <w:r w:rsidRPr="00D52B64">
              <w:rPr>
                <w:rFonts w:ascii="Arial" w:hAnsi="Arial" w:cs="Arial"/>
                <w:sz w:val="20"/>
                <w:szCs w:val="20"/>
              </w:rPr>
              <w:t>where the accrual basis is adopted for the budget, total revenues, total expenses and net cash flows from operating activities, investing activities and financing activities?</w:t>
            </w:r>
          </w:p>
        </w:tc>
        <w:tc>
          <w:tcPr>
            <w:tcW w:w="650" w:type="pct"/>
            <w:gridSpan w:val="4"/>
          </w:tcPr>
          <w:p w14:paraId="055A201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0025043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EB5E087" w14:textId="6D8CA821"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7038508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227389CA" w14:textId="30DCC60C" w:rsidR="00527578" w:rsidRDefault="00527578" w:rsidP="00527578">
            <w:pPr>
              <w:spacing w:before="60" w:after="60"/>
              <w:rPr>
                <w:rFonts w:ascii="Arial" w:hAnsi="Arial" w:cs="Arial"/>
                <w:sz w:val="20"/>
                <w:szCs w:val="20"/>
              </w:rPr>
            </w:pPr>
            <w:r w:rsidRPr="003E4264">
              <w:rPr>
                <w:rFonts w:ascii="Arial" w:hAnsi="Arial" w:cs="Arial"/>
                <w:sz w:val="20"/>
                <w:szCs w:val="20"/>
              </w:rPr>
              <w:t>24.4</w:t>
            </w:r>
            <w:r>
              <w:rPr>
                <w:rFonts w:ascii="Arial" w:hAnsi="Arial" w:cs="Arial"/>
                <w:sz w:val="20"/>
                <w:szCs w:val="20"/>
              </w:rPr>
              <w:t>6</w:t>
            </w:r>
            <w:r w:rsidRPr="003E4264">
              <w:rPr>
                <w:rFonts w:ascii="Arial" w:hAnsi="Arial" w:cs="Arial"/>
                <w:sz w:val="20"/>
                <w:szCs w:val="20"/>
              </w:rPr>
              <w:t>(a)</w:t>
            </w:r>
          </w:p>
        </w:tc>
        <w:sdt>
          <w:sdtPr>
            <w:rPr>
              <w:rFonts w:ascii="Arial" w:hAnsi="Arial" w:cs="Arial"/>
              <w:sz w:val="20"/>
              <w:szCs w:val="20"/>
            </w:rPr>
            <w:id w:val="417518074"/>
            <w:placeholder>
              <w:docPart w:val="9A1F8EFCC56340B5AB2A0F2A205C9E36"/>
            </w:placeholder>
            <w:showingPlcHdr/>
          </w:sdtPr>
          <w:sdtContent>
            <w:tc>
              <w:tcPr>
                <w:tcW w:w="1108" w:type="pct"/>
                <w:gridSpan w:val="2"/>
              </w:tcPr>
              <w:p w14:paraId="4579CFD7" w14:textId="665C15A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AEBD6E7" w14:textId="77777777" w:rsidTr="00527578">
        <w:tc>
          <w:tcPr>
            <w:tcW w:w="547" w:type="pct"/>
          </w:tcPr>
          <w:p w14:paraId="50603E3B"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2049" w:type="pct"/>
            <w:gridSpan w:val="4"/>
          </w:tcPr>
          <w:p w14:paraId="17404C68" w14:textId="02811DFC" w:rsidR="00527578" w:rsidRPr="002A5974" w:rsidRDefault="00527578" w:rsidP="0060763B">
            <w:pPr>
              <w:pStyle w:val="ListParagraph"/>
              <w:numPr>
                <w:ilvl w:val="0"/>
                <w:numId w:val="231"/>
              </w:numPr>
              <w:spacing w:before="60" w:after="60"/>
              <w:contextualSpacing w:val="0"/>
              <w:jc w:val="left"/>
              <w:rPr>
                <w:rFonts w:ascii="Arial" w:hAnsi="Arial" w:cs="Arial"/>
                <w:sz w:val="20"/>
                <w:szCs w:val="20"/>
              </w:rPr>
            </w:pPr>
            <w:r w:rsidRPr="00D52B64">
              <w:rPr>
                <w:rFonts w:ascii="Arial" w:hAnsi="Arial" w:cs="Arial"/>
                <w:sz w:val="20"/>
                <w:szCs w:val="20"/>
              </w:rPr>
              <w:t>where a basis other than the accrual basis is adopted for the budget, net cash flows from operating activities, investing activities and financing activities?</w:t>
            </w:r>
          </w:p>
        </w:tc>
        <w:tc>
          <w:tcPr>
            <w:tcW w:w="650" w:type="pct"/>
            <w:gridSpan w:val="4"/>
          </w:tcPr>
          <w:p w14:paraId="481ADB2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8830829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8BFE5A2" w14:textId="4956F11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7381303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6" w:type="pct"/>
            <w:gridSpan w:val="3"/>
          </w:tcPr>
          <w:p w14:paraId="14D94601" w14:textId="2D3D8BFE" w:rsidR="00527578" w:rsidRDefault="00527578" w:rsidP="00527578">
            <w:pPr>
              <w:spacing w:before="60" w:after="60"/>
              <w:rPr>
                <w:rFonts w:ascii="Arial" w:hAnsi="Arial" w:cs="Arial"/>
                <w:sz w:val="20"/>
                <w:szCs w:val="20"/>
              </w:rPr>
            </w:pPr>
            <w:r w:rsidRPr="003E4264">
              <w:rPr>
                <w:rFonts w:ascii="Arial" w:hAnsi="Arial" w:cs="Arial"/>
                <w:sz w:val="20"/>
                <w:szCs w:val="20"/>
              </w:rPr>
              <w:t>24.4</w:t>
            </w:r>
            <w:r>
              <w:rPr>
                <w:rFonts w:ascii="Arial" w:hAnsi="Arial" w:cs="Arial"/>
                <w:sz w:val="20"/>
                <w:szCs w:val="20"/>
              </w:rPr>
              <w:t>6</w:t>
            </w:r>
            <w:r w:rsidRPr="003E4264">
              <w:rPr>
                <w:rFonts w:ascii="Arial" w:hAnsi="Arial" w:cs="Arial"/>
                <w:sz w:val="20"/>
                <w:szCs w:val="20"/>
              </w:rPr>
              <w:t>(</w:t>
            </w:r>
            <w:r>
              <w:rPr>
                <w:rFonts w:ascii="Arial" w:hAnsi="Arial" w:cs="Arial"/>
                <w:sz w:val="20"/>
                <w:szCs w:val="20"/>
              </w:rPr>
              <w:t>b</w:t>
            </w:r>
            <w:r w:rsidRPr="003E4264">
              <w:rPr>
                <w:rFonts w:ascii="Arial" w:hAnsi="Arial" w:cs="Arial"/>
                <w:sz w:val="20"/>
                <w:szCs w:val="20"/>
              </w:rPr>
              <w:t>)</w:t>
            </w:r>
          </w:p>
        </w:tc>
        <w:sdt>
          <w:sdtPr>
            <w:rPr>
              <w:rFonts w:ascii="Arial" w:hAnsi="Arial" w:cs="Arial"/>
              <w:sz w:val="20"/>
              <w:szCs w:val="20"/>
            </w:rPr>
            <w:id w:val="1454058020"/>
            <w:placeholder>
              <w:docPart w:val="9A1F8EFCC56340B5AB2A0F2A205C9E36"/>
            </w:placeholder>
            <w:showingPlcHdr/>
          </w:sdtPr>
          <w:sdtContent>
            <w:tc>
              <w:tcPr>
                <w:tcW w:w="1108" w:type="pct"/>
                <w:gridSpan w:val="2"/>
              </w:tcPr>
              <w:p w14:paraId="6E5F5925" w14:textId="7443B3E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69DC7F5" w14:textId="77777777" w:rsidTr="00D80C42">
        <w:tc>
          <w:tcPr>
            <w:tcW w:w="547" w:type="pct"/>
          </w:tcPr>
          <w:p w14:paraId="2CF7B730" w14:textId="77777777" w:rsidR="00527578" w:rsidRPr="00D52B64"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1E5FA731" w14:textId="317A5A88" w:rsidR="00527578" w:rsidRPr="00983410" w:rsidRDefault="00527578" w:rsidP="00527578">
            <w:pPr>
              <w:spacing w:before="60" w:after="60"/>
              <w:jc w:val="both"/>
              <w:rPr>
                <w:rFonts w:ascii="Arial" w:hAnsi="Arial" w:cs="Arial"/>
                <w:sz w:val="20"/>
                <w:szCs w:val="20"/>
              </w:rPr>
            </w:pPr>
            <w:r>
              <w:rPr>
                <w:rFonts w:ascii="Arial" w:hAnsi="Arial" w:cs="Arial"/>
                <w:b/>
                <w:bCs/>
                <w:sz w:val="20"/>
                <w:szCs w:val="20"/>
              </w:rPr>
              <w:t>NOTE:</w:t>
            </w:r>
            <w:r w:rsidRPr="00D52B64">
              <w:rPr>
                <w:rFonts w:ascii="Arial" w:hAnsi="Arial" w:cs="Arial"/>
                <w:sz w:val="20"/>
                <w:szCs w:val="20"/>
              </w:rPr>
              <w:t xml:space="preserve"> the disclosure of comparative information in respect of the previous period in accordance with the requirements of </w:t>
            </w:r>
            <w:r>
              <w:rPr>
                <w:rFonts w:ascii="Arial" w:hAnsi="Arial" w:cs="Arial"/>
                <w:sz w:val="20"/>
                <w:szCs w:val="20"/>
              </w:rPr>
              <w:t>GRAP</w:t>
            </w:r>
            <w:r w:rsidRPr="00D52B64">
              <w:rPr>
                <w:rFonts w:ascii="Arial" w:hAnsi="Arial" w:cs="Arial"/>
                <w:sz w:val="20"/>
                <w:szCs w:val="20"/>
              </w:rPr>
              <w:t xml:space="preserve"> 24 Presentation of Budget Information in Financial Statements is not required</w:t>
            </w:r>
            <w:r>
              <w:rPr>
                <w:rFonts w:ascii="Arial" w:hAnsi="Arial" w:cs="Arial"/>
                <w:sz w:val="20"/>
                <w:szCs w:val="20"/>
              </w:rPr>
              <w:t xml:space="preserve"> [24.51]</w:t>
            </w:r>
            <w:r w:rsidRPr="00D52B64">
              <w:rPr>
                <w:rFonts w:ascii="Arial" w:hAnsi="Arial" w:cs="Arial"/>
                <w:sz w:val="20"/>
                <w:szCs w:val="20"/>
              </w:rPr>
              <w:t>.</w:t>
            </w:r>
          </w:p>
        </w:tc>
      </w:tr>
      <w:tr w:rsidR="00527578" w:rsidRPr="00983410" w14:paraId="75A952FB" w14:textId="77777777" w:rsidTr="00D80C42">
        <w:tc>
          <w:tcPr>
            <w:tcW w:w="547" w:type="pct"/>
            <w:shd w:val="clear" w:color="auto" w:fill="D9D9D9" w:themeFill="background1" w:themeFillShade="D9"/>
          </w:tcPr>
          <w:p w14:paraId="62C4E804" w14:textId="77777777" w:rsidR="00527578" w:rsidRPr="003D2D71" w:rsidRDefault="005275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3705D42B" w14:textId="57DB9EBE" w:rsidR="00527578" w:rsidRPr="005F5F62" w:rsidRDefault="00527578" w:rsidP="00527578">
            <w:pPr>
              <w:pStyle w:val="Heading3"/>
              <w:spacing w:before="60" w:after="60"/>
              <w:rPr>
                <w:rFonts w:ascii="Arial" w:eastAsia="Times New Roman" w:hAnsi="Arial" w:cs="Arial"/>
                <w:color w:val="C0504D"/>
                <w:sz w:val="20"/>
                <w:szCs w:val="20"/>
                <w:lang w:eastAsia="en-GB"/>
              </w:rPr>
            </w:pPr>
            <w:bookmarkStart w:id="909" w:name="_Toc44412881"/>
            <w:bookmarkStart w:id="910" w:name="_Toc44440985"/>
            <w:bookmarkStart w:id="911" w:name="_Toc44441164"/>
            <w:bookmarkStart w:id="912" w:name="_Toc44441380"/>
            <w:bookmarkStart w:id="913" w:name="_Toc44501391"/>
            <w:bookmarkStart w:id="914" w:name="_Toc44501494"/>
            <w:bookmarkStart w:id="915" w:name="_Toc44501618"/>
            <w:bookmarkStart w:id="916" w:name="_Toc44502302"/>
            <w:bookmarkStart w:id="917" w:name="_Toc44508768"/>
            <w:bookmarkStart w:id="918" w:name="_Toc44514024"/>
            <w:bookmarkStart w:id="919" w:name="_Toc65677104"/>
            <w:r>
              <w:rPr>
                <w:rFonts w:ascii="Arial" w:eastAsia="Times New Roman" w:hAnsi="Arial" w:cs="Arial"/>
                <w:b/>
                <w:color w:val="C0504D"/>
                <w:sz w:val="20"/>
                <w:szCs w:val="20"/>
                <w:lang w:eastAsia="en-GB"/>
              </w:rPr>
              <w:t>Discontinued Operations (GRAP 100)</w:t>
            </w:r>
            <w:bookmarkEnd w:id="909"/>
            <w:bookmarkEnd w:id="910"/>
            <w:bookmarkEnd w:id="911"/>
            <w:bookmarkEnd w:id="912"/>
            <w:bookmarkEnd w:id="913"/>
            <w:bookmarkEnd w:id="914"/>
            <w:bookmarkEnd w:id="915"/>
            <w:bookmarkEnd w:id="916"/>
            <w:bookmarkEnd w:id="917"/>
            <w:bookmarkEnd w:id="918"/>
            <w:bookmarkEnd w:id="919"/>
          </w:p>
        </w:tc>
      </w:tr>
      <w:tr w:rsidR="00527578" w:rsidRPr="00983410" w14:paraId="09D6F177" w14:textId="77777777" w:rsidTr="00527578">
        <w:tc>
          <w:tcPr>
            <w:tcW w:w="547" w:type="pct"/>
          </w:tcPr>
          <w:p w14:paraId="2E177C24" w14:textId="77777777" w:rsidR="00527578" w:rsidRPr="00BB6EA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25" w:type="pct"/>
            <w:gridSpan w:val="3"/>
          </w:tcPr>
          <w:p w14:paraId="56022FF1" w14:textId="3931B906" w:rsidR="00527578" w:rsidRPr="003D2D71" w:rsidRDefault="00527578" w:rsidP="00527578">
            <w:pPr>
              <w:spacing w:before="60" w:after="60"/>
              <w:rPr>
                <w:rFonts w:ascii="Arial" w:hAnsi="Arial" w:cs="Arial"/>
                <w:sz w:val="20"/>
                <w:szCs w:val="20"/>
              </w:rPr>
            </w:pPr>
            <w:r w:rsidRPr="002A5974">
              <w:rPr>
                <w:rFonts w:ascii="Arial" w:hAnsi="Arial" w:cs="Arial"/>
                <w:sz w:val="20"/>
                <w:szCs w:val="20"/>
              </w:rPr>
              <w:t>Has the following been disclosed?</w:t>
            </w:r>
          </w:p>
        </w:tc>
        <w:tc>
          <w:tcPr>
            <w:tcW w:w="656" w:type="pct"/>
            <w:gridSpan w:val="4"/>
          </w:tcPr>
          <w:p w14:paraId="6F208131" w14:textId="4393FBEA"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618960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tc>
        <w:tc>
          <w:tcPr>
            <w:tcW w:w="647" w:type="pct"/>
            <w:gridSpan w:val="3"/>
          </w:tcPr>
          <w:p w14:paraId="4D0928B7" w14:textId="1F340698" w:rsidR="00527578" w:rsidRDefault="00527578" w:rsidP="00527578">
            <w:pPr>
              <w:spacing w:before="60" w:after="60"/>
              <w:rPr>
                <w:rFonts w:ascii="Arial" w:hAnsi="Arial" w:cs="Arial"/>
                <w:sz w:val="20"/>
                <w:szCs w:val="20"/>
              </w:rPr>
            </w:pPr>
            <w:r>
              <w:rPr>
                <w:rFonts w:ascii="Arial" w:hAnsi="Arial" w:cs="Arial"/>
                <w:sz w:val="20"/>
                <w:szCs w:val="20"/>
              </w:rPr>
              <w:t>100.10</w:t>
            </w:r>
          </w:p>
        </w:tc>
        <w:sdt>
          <w:sdtPr>
            <w:rPr>
              <w:rFonts w:ascii="Arial" w:hAnsi="Arial" w:cs="Arial"/>
              <w:sz w:val="20"/>
              <w:szCs w:val="20"/>
            </w:rPr>
            <w:id w:val="-1929417888"/>
            <w:placeholder>
              <w:docPart w:val="9A1F8EFCC56340B5AB2A0F2A205C9E36"/>
            </w:placeholder>
            <w:showingPlcHdr/>
          </w:sdtPr>
          <w:sdtContent>
            <w:tc>
              <w:tcPr>
                <w:tcW w:w="1125" w:type="pct"/>
                <w:gridSpan w:val="3"/>
              </w:tcPr>
              <w:p w14:paraId="736BCE51" w14:textId="53609C4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6B45B3B" w14:textId="77777777" w:rsidTr="00527578">
        <w:tc>
          <w:tcPr>
            <w:tcW w:w="547" w:type="pct"/>
          </w:tcPr>
          <w:p w14:paraId="2A9EF07F"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2E7CF08F" w14:textId="29EDACBE" w:rsidR="00527578" w:rsidRPr="003D2D71" w:rsidRDefault="00527578" w:rsidP="0060763B">
            <w:pPr>
              <w:pStyle w:val="ListParagraph"/>
              <w:numPr>
                <w:ilvl w:val="0"/>
                <w:numId w:val="199"/>
              </w:numPr>
              <w:spacing w:before="60" w:after="60"/>
              <w:contextualSpacing w:val="0"/>
              <w:jc w:val="left"/>
              <w:rPr>
                <w:rFonts w:ascii="Arial" w:hAnsi="Arial" w:cs="Arial"/>
                <w:sz w:val="20"/>
                <w:szCs w:val="20"/>
              </w:rPr>
            </w:pPr>
            <w:r w:rsidRPr="002A5974">
              <w:rPr>
                <w:rFonts w:ascii="Arial" w:hAnsi="Arial" w:cs="Arial"/>
                <w:sz w:val="20"/>
                <w:szCs w:val="20"/>
              </w:rPr>
              <w:t>a single amount on the face of the statement of financial performance comprising the total of:</w:t>
            </w:r>
          </w:p>
        </w:tc>
        <w:tc>
          <w:tcPr>
            <w:tcW w:w="656" w:type="pct"/>
            <w:gridSpan w:val="4"/>
          </w:tcPr>
          <w:p w14:paraId="0A256F2D" w14:textId="1E08BF5B"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757798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tc>
        <w:tc>
          <w:tcPr>
            <w:tcW w:w="647" w:type="pct"/>
            <w:gridSpan w:val="3"/>
          </w:tcPr>
          <w:p w14:paraId="5926C0ED" w14:textId="50A1C0BA" w:rsidR="00527578" w:rsidRDefault="00527578" w:rsidP="00527578">
            <w:pPr>
              <w:spacing w:before="60" w:after="60"/>
              <w:rPr>
                <w:rFonts w:ascii="Arial" w:hAnsi="Arial" w:cs="Arial"/>
                <w:sz w:val="20"/>
                <w:szCs w:val="20"/>
              </w:rPr>
            </w:pPr>
            <w:r>
              <w:rPr>
                <w:rFonts w:ascii="Arial" w:hAnsi="Arial" w:cs="Arial"/>
                <w:sz w:val="20"/>
                <w:szCs w:val="20"/>
              </w:rPr>
              <w:t>100.10(a)</w:t>
            </w:r>
          </w:p>
        </w:tc>
        <w:sdt>
          <w:sdtPr>
            <w:rPr>
              <w:rFonts w:ascii="Arial" w:hAnsi="Arial" w:cs="Arial"/>
              <w:sz w:val="20"/>
              <w:szCs w:val="20"/>
            </w:rPr>
            <w:id w:val="-1496022683"/>
            <w:placeholder>
              <w:docPart w:val="9A1F8EFCC56340B5AB2A0F2A205C9E36"/>
            </w:placeholder>
            <w:showingPlcHdr/>
          </w:sdtPr>
          <w:sdtContent>
            <w:tc>
              <w:tcPr>
                <w:tcW w:w="1125" w:type="pct"/>
                <w:gridSpan w:val="3"/>
              </w:tcPr>
              <w:p w14:paraId="3EC42B0D" w14:textId="263FD2F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062A9EC" w14:textId="77777777" w:rsidTr="00527578">
        <w:tc>
          <w:tcPr>
            <w:tcW w:w="547" w:type="pct"/>
          </w:tcPr>
          <w:p w14:paraId="1987BB6C"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072DCF64" w14:textId="1F39BB4B" w:rsidR="00527578" w:rsidRPr="003D2D71" w:rsidRDefault="00527578" w:rsidP="0060763B">
            <w:pPr>
              <w:pStyle w:val="ListParagraph"/>
              <w:numPr>
                <w:ilvl w:val="0"/>
                <w:numId w:val="200"/>
              </w:numPr>
              <w:spacing w:before="60" w:after="60"/>
              <w:ind w:left="881" w:hanging="567"/>
              <w:jc w:val="left"/>
              <w:rPr>
                <w:rFonts w:ascii="Arial" w:hAnsi="Arial" w:cs="Arial"/>
                <w:sz w:val="20"/>
                <w:szCs w:val="20"/>
              </w:rPr>
            </w:pPr>
            <w:r w:rsidRPr="002A5974">
              <w:rPr>
                <w:rFonts w:ascii="Arial" w:hAnsi="Arial" w:cs="Arial"/>
                <w:sz w:val="20"/>
                <w:szCs w:val="20"/>
              </w:rPr>
              <w:t>the post-tax surplus or deficit of discontinued operations? And</w:t>
            </w:r>
          </w:p>
        </w:tc>
        <w:tc>
          <w:tcPr>
            <w:tcW w:w="656" w:type="pct"/>
            <w:gridSpan w:val="4"/>
          </w:tcPr>
          <w:p w14:paraId="7F6813F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6048676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379E8CD" w14:textId="56D1F6BE"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2270992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76E4C029" w14:textId="4FF3A9F8" w:rsidR="00527578" w:rsidRDefault="00527578" w:rsidP="00527578">
            <w:pPr>
              <w:spacing w:before="60" w:after="60"/>
              <w:rPr>
                <w:rFonts w:ascii="Arial" w:hAnsi="Arial" w:cs="Arial"/>
                <w:sz w:val="20"/>
                <w:szCs w:val="20"/>
              </w:rPr>
            </w:pPr>
            <w:r>
              <w:rPr>
                <w:rFonts w:ascii="Arial" w:hAnsi="Arial" w:cs="Arial"/>
                <w:sz w:val="20"/>
                <w:szCs w:val="20"/>
              </w:rPr>
              <w:t>100.10(a)</w:t>
            </w:r>
            <w:r>
              <w:rPr>
                <w:rFonts w:ascii="Arial" w:hAnsi="Arial" w:cs="Arial"/>
                <w:sz w:val="20"/>
                <w:szCs w:val="20"/>
              </w:rPr>
              <w:br/>
              <w:t>(i)</w:t>
            </w:r>
          </w:p>
        </w:tc>
        <w:sdt>
          <w:sdtPr>
            <w:rPr>
              <w:rFonts w:ascii="Arial" w:hAnsi="Arial" w:cs="Arial"/>
              <w:sz w:val="20"/>
              <w:szCs w:val="20"/>
            </w:rPr>
            <w:id w:val="1198434942"/>
            <w:placeholder>
              <w:docPart w:val="9A1F8EFCC56340B5AB2A0F2A205C9E36"/>
            </w:placeholder>
            <w:showingPlcHdr/>
          </w:sdtPr>
          <w:sdtContent>
            <w:tc>
              <w:tcPr>
                <w:tcW w:w="1125" w:type="pct"/>
                <w:gridSpan w:val="3"/>
              </w:tcPr>
              <w:p w14:paraId="40ACCDDF" w14:textId="02082049"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7F70FBF" w14:textId="77777777" w:rsidTr="00527578">
        <w:tc>
          <w:tcPr>
            <w:tcW w:w="547" w:type="pct"/>
          </w:tcPr>
          <w:p w14:paraId="266B2074"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76C8D109" w14:textId="51CC6BDB" w:rsidR="00527578" w:rsidRPr="003D2D71" w:rsidRDefault="00527578" w:rsidP="0060763B">
            <w:pPr>
              <w:pStyle w:val="ListParagraph"/>
              <w:numPr>
                <w:ilvl w:val="0"/>
                <w:numId w:val="200"/>
              </w:numPr>
              <w:spacing w:before="60" w:after="60"/>
              <w:ind w:left="881" w:hanging="567"/>
              <w:jc w:val="left"/>
              <w:rPr>
                <w:rFonts w:ascii="Arial" w:hAnsi="Arial" w:cs="Arial"/>
                <w:sz w:val="20"/>
                <w:szCs w:val="20"/>
              </w:rPr>
            </w:pPr>
            <w:r w:rsidRPr="002A5974">
              <w:rPr>
                <w:rFonts w:ascii="Arial" w:hAnsi="Arial" w:cs="Arial"/>
                <w:sz w:val="20"/>
                <w:szCs w:val="20"/>
              </w:rPr>
              <w:t>the post-tax gain or loss recognised on the disposal of discontinued operation?</w:t>
            </w:r>
          </w:p>
        </w:tc>
        <w:tc>
          <w:tcPr>
            <w:tcW w:w="656" w:type="pct"/>
            <w:gridSpan w:val="4"/>
          </w:tcPr>
          <w:p w14:paraId="2A52857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9871320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10850BD" w14:textId="3AD68543"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2318512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070E2FEA" w14:textId="52C3382D" w:rsidR="00527578" w:rsidRDefault="00527578" w:rsidP="00527578">
            <w:pPr>
              <w:spacing w:before="60" w:after="60"/>
              <w:rPr>
                <w:rFonts w:ascii="Arial" w:hAnsi="Arial" w:cs="Arial"/>
                <w:sz w:val="20"/>
                <w:szCs w:val="20"/>
              </w:rPr>
            </w:pPr>
            <w:r>
              <w:rPr>
                <w:rFonts w:ascii="Arial" w:hAnsi="Arial" w:cs="Arial"/>
                <w:sz w:val="20"/>
                <w:szCs w:val="20"/>
              </w:rPr>
              <w:t>100.10(a)</w:t>
            </w:r>
            <w:r>
              <w:rPr>
                <w:rFonts w:ascii="Arial" w:hAnsi="Arial" w:cs="Arial"/>
                <w:sz w:val="20"/>
                <w:szCs w:val="20"/>
              </w:rPr>
              <w:br/>
              <w:t>(ii)</w:t>
            </w:r>
          </w:p>
        </w:tc>
        <w:sdt>
          <w:sdtPr>
            <w:rPr>
              <w:rFonts w:ascii="Arial" w:hAnsi="Arial" w:cs="Arial"/>
              <w:sz w:val="20"/>
              <w:szCs w:val="20"/>
            </w:rPr>
            <w:id w:val="-149210134"/>
            <w:placeholder>
              <w:docPart w:val="9A1F8EFCC56340B5AB2A0F2A205C9E36"/>
            </w:placeholder>
            <w:showingPlcHdr/>
          </w:sdtPr>
          <w:sdtContent>
            <w:tc>
              <w:tcPr>
                <w:tcW w:w="1125" w:type="pct"/>
                <w:gridSpan w:val="3"/>
              </w:tcPr>
              <w:p w14:paraId="4650E1E6" w14:textId="635AB35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FD3A8C7" w14:textId="77777777" w:rsidTr="00527578">
        <w:tc>
          <w:tcPr>
            <w:tcW w:w="547" w:type="pct"/>
          </w:tcPr>
          <w:p w14:paraId="6C96E2C2"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73861932" w14:textId="264EF236" w:rsidR="00527578" w:rsidRPr="003D2D71" w:rsidRDefault="00527578" w:rsidP="0060763B">
            <w:pPr>
              <w:pStyle w:val="ListParagraph"/>
              <w:numPr>
                <w:ilvl w:val="0"/>
                <w:numId w:val="199"/>
              </w:numPr>
              <w:spacing w:before="60" w:after="60"/>
              <w:contextualSpacing w:val="0"/>
              <w:jc w:val="left"/>
              <w:rPr>
                <w:rFonts w:ascii="Arial" w:hAnsi="Arial" w:cs="Arial"/>
                <w:sz w:val="20"/>
                <w:szCs w:val="20"/>
              </w:rPr>
            </w:pPr>
            <w:r w:rsidRPr="002A5974">
              <w:rPr>
                <w:rFonts w:ascii="Arial" w:hAnsi="Arial" w:cs="Arial"/>
                <w:sz w:val="20"/>
                <w:szCs w:val="20"/>
              </w:rPr>
              <w:t>an analysis of the single amount in (a) into:</w:t>
            </w:r>
          </w:p>
        </w:tc>
        <w:tc>
          <w:tcPr>
            <w:tcW w:w="656" w:type="pct"/>
            <w:gridSpan w:val="4"/>
          </w:tcPr>
          <w:p w14:paraId="7A818294" w14:textId="3DAECF9E"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7836616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tc>
        <w:tc>
          <w:tcPr>
            <w:tcW w:w="647" w:type="pct"/>
            <w:gridSpan w:val="3"/>
          </w:tcPr>
          <w:p w14:paraId="557B6BDD" w14:textId="765FBD9B" w:rsidR="00527578" w:rsidRDefault="00527578" w:rsidP="00527578">
            <w:pPr>
              <w:spacing w:before="60" w:after="60"/>
              <w:rPr>
                <w:rFonts w:ascii="Arial" w:hAnsi="Arial" w:cs="Arial"/>
                <w:sz w:val="20"/>
                <w:szCs w:val="20"/>
              </w:rPr>
            </w:pPr>
            <w:r>
              <w:rPr>
                <w:rFonts w:ascii="Arial" w:hAnsi="Arial" w:cs="Arial"/>
                <w:sz w:val="20"/>
                <w:szCs w:val="20"/>
              </w:rPr>
              <w:t>100.10(b)</w:t>
            </w:r>
          </w:p>
        </w:tc>
        <w:sdt>
          <w:sdtPr>
            <w:rPr>
              <w:rFonts w:ascii="Arial" w:hAnsi="Arial" w:cs="Arial"/>
              <w:sz w:val="20"/>
              <w:szCs w:val="20"/>
            </w:rPr>
            <w:id w:val="139622628"/>
            <w:placeholder>
              <w:docPart w:val="9A1F8EFCC56340B5AB2A0F2A205C9E36"/>
            </w:placeholder>
            <w:showingPlcHdr/>
          </w:sdtPr>
          <w:sdtContent>
            <w:tc>
              <w:tcPr>
                <w:tcW w:w="1125" w:type="pct"/>
                <w:gridSpan w:val="3"/>
              </w:tcPr>
              <w:p w14:paraId="7AE5E01D" w14:textId="1149290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CF735D7" w14:textId="77777777" w:rsidTr="00527578">
        <w:tc>
          <w:tcPr>
            <w:tcW w:w="547" w:type="pct"/>
          </w:tcPr>
          <w:p w14:paraId="4C53479E"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31EF47C0" w14:textId="51F9E203" w:rsidR="00527578" w:rsidRPr="003D2D71" w:rsidRDefault="00527578" w:rsidP="0060763B">
            <w:pPr>
              <w:pStyle w:val="ListParagraph"/>
              <w:numPr>
                <w:ilvl w:val="0"/>
                <w:numId w:val="228"/>
              </w:numPr>
              <w:spacing w:before="60" w:after="60"/>
              <w:ind w:left="881" w:hanging="567"/>
              <w:jc w:val="left"/>
              <w:rPr>
                <w:rFonts w:ascii="Arial" w:hAnsi="Arial" w:cs="Arial"/>
                <w:sz w:val="20"/>
                <w:szCs w:val="20"/>
              </w:rPr>
            </w:pPr>
            <w:r w:rsidRPr="002A5974">
              <w:rPr>
                <w:rFonts w:ascii="Arial" w:hAnsi="Arial" w:cs="Arial"/>
                <w:sz w:val="20"/>
                <w:szCs w:val="20"/>
              </w:rPr>
              <w:t>the revenue, expenses and pre-tax surplus or deficit of discontinued operations?</w:t>
            </w:r>
          </w:p>
        </w:tc>
        <w:tc>
          <w:tcPr>
            <w:tcW w:w="656" w:type="pct"/>
            <w:gridSpan w:val="4"/>
          </w:tcPr>
          <w:p w14:paraId="7A606CE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3358576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3A051F0" w14:textId="603F7FC9"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6369811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78743F13" w14:textId="7F162B24" w:rsidR="00527578" w:rsidRDefault="00527578" w:rsidP="00527578">
            <w:pPr>
              <w:spacing w:before="60" w:after="60"/>
              <w:rPr>
                <w:rFonts w:ascii="Arial" w:hAnsi="Arial" w:cs="Arial"/>
                <w:sz w:val="20"/>
                <w:szCs w:val="20"/>
              </w:rPr>
            </w:pPr>
            <w:r>
              <w:rPr>
                <w:rFonts w:ascii="Arial" w:hAnsi="Arial" w:cs="Arial"/>
                <w:sz w:val="20"/>
                <w:szCs w:val="20"/>
              </w:rPr>
              <w:t>100.10(b)</w:t>
            </w:r>
            <w:r>
              <w:rPr>
                <w:rFonts w:ascii="Arial" w:hAnsi="Arial" w:cs="Arial"/>
                <w:sz w:val="20"/>
                <w:szCs w:val="20"/>
              </w:rPr>
              <w:br/>
              <w:t>(i)</w:t>
            </w:r>
          </w:p>
        </w:tc>
        <w:sdt>
          <w:sdtPr>
            <w:rPr>
              <w:rFonts w:ascii="Arial" w:hAnsi="Arial" w:cs="Arial"/>
              <w:sz w:val="20"/>
              <w:szCs w:val="20"/>
            </w:rPr>
            <w:id w:val="777296913"/>
            <w:placeholder>
              <w:docPart w:val="9A1F8EFCC56340B5AB2A0F2A205C9E36"/>
            </w:placeholder>
            <w:showingPlcHdr/>
          </w:sdtPr>
          <w:sdtContent>
            <w:tc>
              <w:tcPr>
                <w:tcW w:w="1125" w:type="pct"/>
                <w:gridSpan w:val="3"/>
              </w:tcPr>
              <w:p w14:paraId="1EA4A268" w14:textId="4E22860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9967501" w14:textId="77777777" w:rsidTr="00527578">
        <w:tc>
          <w:tcPr>
            <w:tcW w:w="547" w:type="pct"/>
          </w:tcPr>
          <w:p w14:paraId="01FF4000"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3846F4C0" w14:textId="1081FE37" w:rsidR="00527578" w:rsidRPr="003D2D71" w:rsidRDefault="00527578" w:rsidP="0060763B">
            <w:pPr>
              <w:pStyle w:val="ListParagraph"/>
              <w:numPr>
                <w:ilvl w:val="0"/>
                <w:numId w:val="228"/>
              </w:numPr>
              <w:spacing w:before="60" w:after="60"/>
              <w:ind w:left="881" w:hanging="567"/>
              <w:jc w:val="left"/>
              <w:rPr>
                <w:rFonts w:ascii="Arial" w:hAnsi="Arial" w:cs="Arial"/>
                <w:sz w:val="20"/>
                <w:szCs w:val="20"/>
              </w:rPr>
            </w:pPr>
            <w:r w:rsidRPr="002A5974">
              <w:rPr>
                <w:rFonts w:ascii="Arial" w:hAnsi="Arial" w:cs="Arial"/>
                <w:sz w:val="20"/>
                <w:szCs w:val="20"/>
              </w:rPr>
              <w:t>the related income tax expense as required by paragraph 81(h) of the International Accounting Standard on Income tax (IAS 12)?</w:t>
            </w:r>
          </w:p>
        </w:tc>
        <w:tc>
          <w:tcPr>
            <w:tcW w:w="656" w:type="pct"/>
            <w:gridSpan w:val="4"/>
          </w:tcPr>
          <w:p w14:paraId="66023A7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26416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5283ECD" w14:textId="7E895000"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756659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43FDE8CF" w14:textId="74CF045C" w:rsidR="00527578" w:rsidRDefault="00527578" w:rsidP="00527578">
            <w:pPr>
              <w:spacing w:before="60" w:after="60"/>
              <w:rPr>
                <w:rFonts w:ascii="Arial" w:hAnsi="Arial" w:cs="Arial"/>
                <w:sz w:val="20"/>
                <w:szCs w:val="20"/>
              </w:rPr>
            </w:pPr>
            <w:r>
              <w:rPr>
                <w:rFonts w:ascii="Arial" w:hAnsi="Arial" w:cs="Arial"/>
                <w:sz w:val="20"/>
                <w:szCs w:val="20"/>
              </w:rPr>
              <w:t>100.10(b)</w:t>
            </w:r>
            <w:r>
              <w:rPr>
                <w:rFonts w:ascii="Arial" w:hAnsi="Arial" w:cs="Arial"/>
                <w:sz w:val="20"/>
                <w:szCs w:val="20"/>
              </w:rPr>
              <w:br/>
              <w:t>(ii)</w:t>
            </w:r>
          </w:p>
        </w:tc>
        <w:sdt>
          <w:sdtPr>
            <w:rPr>
              <w:rFonts w:ascii="Arial" w:hAnsi="Arial" w:cs="Arial"/>
              <w:sz w:val="20"/>
              <w:szCs w:val="20"/>
            </w:rPr>
            <w:id w:val="-1676253887"/>
            <w:placeholder>
              <w:docPart w:val="9A1F8EFCC56340B5AB2A0F2A205C9E36"/>
            </w:placeholder>
            <w:showingPlcHdr/>
          </w:sdtPr>
          <w:sdtContent>
            <w:tc>
              <w:tcPr>
                <w:tcW w:w="1125" w:type="pct"/>
                <w:gridSpan w:val="3"/>
              </w:tcPr>
              <w:p w14:paraId="7ED918B9" w14:textId="67044B2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48FB980" w14:textId="77777777" w:rsidTr="00527578">
        <w:tc>
          <w:tcPr>
            <w:tcW w:w="547" w:type="pct"/>
          </w:tcPr>
          <w:p w14:paraId="2B80B5D2"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03CC0EA3" w14:textId="44E74112" w:rsidR="00527578" w:rsidRPr="003D2D71" w:rsidRDefault="00527578" w:rsidP="0060763B">
            <w:pPr>
              <w:pStyle w:val="ListParagraph"/>
              <w:numPr>
                <w:ilvl w:val="0"/>
                <w:numId w:val="228"/>
              </w:numPr>
              <w:spacing w:before="60" w:after="60"/>
              <w:ind w:left="881" w:hanging="567"/>
              <w:jc w:val="left"/>
              <w:rPr>
                <w:rFonts w:ascii="Arial" w:hAnsi="Arial" w:cs="Arial"/>
                <w:sz w:val="20"/>
                <w:szCs w:val="20"/>
              </w:rPr>
            </w:pPr>
            <w:r w:rsidRPr="002A5974">
              <w:rPr>
                <w:rFonts w:ascii="Arial" w:hAnsi="Arial" w:cs="Arial"/>
                <w:sz w:val="20"/>
                <w:szCs w:val="20"/>
              </w:rPr>
              <w:t>the gain or loss recognised on the disposal of the discontinued operation. The analysis maybe presented in the notes or on the face of the statement of financial performance. If it is presented on the face of the statement of financial performance it shall be presented in a section identified as relating to discontinued operations i.e. separately from continuing operations</w:t>
            </w:r>
          </w:p>
        </w:tc>
        <w:tc>
          <w:tcPr>
            <w:tcW w:w="656" w:type="pct"/>
            <w:gridSpan w:val="4"/>
          </w:tcPr>
          <w:p w14:paraId="76B82EE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2087364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65A326B" w14:textId="12ECF658"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2801615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0D4D1D59" w14:textId="27B342F2" w:rsidR="00527578" w:rsidRDefault="00527578" w:rsidP="00527578">
            <w:pPr>
              <w:spacing w:before="60" w:after="60"/>
              <w:rPr>
                <w:rFonts w:ascii="Arial" w:hAnsi="Arial" w:cs="Arial"/>
                <w:sz w:val="20"/>
                <w:szCs w:val="20"/>
              </w:rPr>
            </w:pPr>
            <w:r>
              <w:rPr>
                <w:rFonts w:ascii="Arial" w:hAnsi="Arial" w:cs="Arial"/>
                <w:sz w:val="20"/>
                <w:szCs w:val="20"/>
              </w:rPr>
              <w:t>100.10(b)</w:t>
            </w:r>
            <w:r>
              <w:rPr>
                <w:rFonts w:ascii="Arial" w:hAnsi="Arial" w:cs="Arial"/>
                <w:sz w:val="20"/>
                <w:szCs w:val="20"/>
              </w:rPr>
              <w:br/>
              <w:t>(iii)</w:t>
            </w:r>
          </w:p>
        </w:tc>
        <w:sdt>
          <w:sdtPr>
            <w:rPr>
              <w:rFonts w:ascii="Arial" w:hAnsi="Arial" w:cs="Arial"/>
              <w:sz w:val="20"/>
              <w:szCs w:val="20"/>
            </w:rPr>
            <w:id w:val="-431753795"/>
            <w:placeholder>
              <w:docPart w:val="9A1F8EFCC56340B5AB2A0F2A205C9E36"/>
            </w:placeholder>
            <w:showingPlcHdr/>
          </w:sdtPr>
          <w:sdtContent>
            <w:tc>
              <w:tcPr>
                <w:tcW w:w="1125" w:type="pct"/>
                <w:gridSpan w:val="3"/>
              </w:tcPr>
              <w:p w14:paraId="626B9714" w14:textId="679EEB4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33F90EA" w14:textId="77777777" w:rsidTr="00D80C42">
        <w:tc>
          <w:tcPr>
            <w:tcW w:w="547" w:type="pct"/>
          </w:tcPr>
          <w:p w14:paraId="640E9A27"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44448217" w14:textId="2DD42BEB" w:rsidR="00527578" w:rsidRPr="00983410" w:rsidRDefault="00527578" w:rsidP="00527578">
            <w:pPr>
              <w:spacing w:before="60" w:after="60"/>
              <w:jc w:val="both"/>
              <w:rPr>
                <w:rFonts w:ascii="Arial" w:hAnsi="Arial" w:cs="Arial"/>
                <w:sz w:val="20"/>
                <w:szCs w:val="20"/>
              </w:rPr>
            </w:pPr>
            <w:r w:rsidRPr="002A5974">
              <w:rPr>
                <w:rFonts w:ascii="Arial" w:hAnsi="Arial" w:cs="Arial"/>
                <w:b/>
                <w:sz w:val="20"/>
                <w:szCs w:val="20"/>
              </w:rPr>
              <w:t xml:space="preserve">NOTE:  </w:t>
            </w:r>
            <w:r w:rsidRPr="002A5974">
              <w:rPr>
                <w:rFonts w:ascii="Arial" w:hAnsi="Arial" w:cs="Arial"/>
                <w:sz w:val="20"/>
                <w:szCs w:val="20"/>
              </w:rPr>
              <w:t>The analysis may be presented in the notes or on the face of the statements of financial performance.</w:t>
            </w:r>
          </w:p>
        </w:tc>
      </w:tr>
      <w:tr w:rsidR="00527578" w:rsidRPr="00983410" w14:paraId="24160AE5" w14:textId="77777777" w:rsidTr="00527578">
        <w:tc>
          <w:tcPr>
            <w:tcW w:w="547" w:type="pct"/>
          </w:tcPr>
          <w:p w14:paraId="7AA11936"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11513584" w14:textId="6884056F" w:rsidR="00527578" w:rsidRPr="003D2D71" w:rsidRDefault="00527578" w:rsidP="0060763B">
            <w:pPr>
              <w:pStyle w:val="ListParagraph"/>
              <w:numPr>
                <w:ilvl w:val="0"/>
                <w:numId w:val="199"/>
              </w:numPr>
              <w:spacing w:before="60" w:after="60"/>
              <w:contextualSpacing w:val="0"/>
              <w:jc w:val="left"/>
              <w:rPr>
                <w:rFonts w:ascii="Arial" w:hAnsi="Arial" w:cs="Arial"/>
                <w:sz w:val="20"/>
                <w:szCs w:val="20"/>
              </w:rPr>
            </w:pPr>
            <w:r w:rsidRPr="002A5974">
              <w:rPr>
                <w:rFonts w:ascii="Arial" w:hAnsi="Arial" w:cs="Arial"/>
                <w:sz w:val="20"/>
                <w:szCs w:val="20"/>
              </w:rPr>
              <w:t>the net cash flows attributable to the operating, investing and financing activities of discontinued operations either</w:t>
            </w:r>
            <w:r>
              <w:rPr>
                <w:rFonts w:ascii="Arial" w:hAnsi="Arial" w:cs="Arial"/>
                <w:sz w:val="20"/>
                <w:szCs w:val="20"/>
              </w:rPr>
              <w:t xml:space="preserve"> </w:t>
            </w:r>
            <w:r w:rsidRPr="002A5974">
              <w:rPr>
                <w:rFonts w:ascii="Arial" w:hAnsi="Arial" w:cs="Arial"/>
                <w:sz w:val="20"/>
                <w:szCs w:val="20"/>
              </w:rPr>
              <w:t>in the notes or on the face of the financial statements?</w:t>
            </w:r>
          </w:p>
        </w:tc>
        <w:tc>
          <w:tcPr>
            <w:tcW w:w="656" w:type="pct"/>
            <w:gridSpan w:val="4"/>
          </w:tcPr>
          <w:p w14:paraId="2BD15C3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8135280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37EB708" w14:textId="19CBDBF0"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8469153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5F40A2F1" w14:textId="02BE735A" w:rsidR="00527578" w:rsidRDefault="00527578" w:rsidP="00527578">
            <w:pPr>
              <w:spacing w:before="60" w:after="60"/>
              <w:rPr>
                <w:rFonts w:ascii="Arial" w:hAnsi="Arial" w:cs="Arial"/>
                <w:sz w:val="20"/>
                <w:szCs w:val="20"/>
              </w:rPr>
            </w:pPr>
            <w:r>
              <w:rPr>
                <w:rFonts w:ascii="Arial" w:hAnsi="Arial" w:cs="Arial"/>
                <w:sz w:val="20"/>
                <w:szCs w:val="20"/>
              </w:rPr>
              <w:t>100.10(c)</w:t>
            </w:r>
          </w:p>
        </w:tc>
        <w:sdt>
          <w:sdtPr>
            <w:rPr>
              <w:rFonts w:ascii="Arial" w:hAnsi="Arial" w:cs="Arial"/>
              <w:sz w:val="20"/>
              <w:szCs w:val="20"/>
            </w:rPr>
            <w:id w:val="1480963054"/>
            <w:placeholder>
              <w:docPart w:val="9A1F8EFCC56340B5AB2A0F2A205C9E36"/>
            </w:placeholder>
            <w:showingPlcHdr/>
          </w:sdtPr>
          <w:sdtContent>
            <w:tc>
              <w:tcPr>
                <w:tcW w:w="1125" w:type="pct"/>
                <w:gridSpan w:val="3"/>
              </w:tcPr>
              <w:p w14:paraId="4DB7ED43" w14:textId="0857FE2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8FED60F" w14:textId="77777777" w:rsidTr="00D80C42">
        <w:tc>
          <w:tcPr>
            <w:tcW w:w="547" w:type="pct"/>
          </w:tcPr>
          <w:p w14:paraId="3C697E01"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43FF6CD4" w14:textId="57DF30A1" w:rsidR="00527578" w:rsidRPr="00422358" w:rsidRDefault="00527578" w:rsidP="00527578">
            <w:pPr>
              <w:spacing w:before="60" w:after="60"/>
              <w:rPr>
                <w:rFonts w:ascii="Arial" w:hAnsi="Arial" w:cs="Arial"/>
                <w:b/>
                <w:color w:val="C0504D"/>
                <w:sz w:val="20"/>
                <w:szCs w:val="20"/>
              </w:rPr>
            </w:pPr>
            <w:r w:rsidRPr="00422358">
              <w:rPr>
                <w:rFonts w:ascii="Arial" w:hAnsi="Arial" w:cs="Arial"/>
                <w:b/>
                <w:color w:val="C0504D"/>
                <w:sz w:val="20"/>
                <w:szCs w:val="20"/>
              </w:rPr>
              <w:t>Disclosures on discontinued operations</w:t>
            </w:r>
          </w:p>
        </w:tc>
      </w:tr>
      <w:tr w:rsidR="00527578" w:rsidRPr="00983410" w14:paraId="5174E24C" w14:textId="77777777" w:rsidTr="00527578">
        <w:tc>
          <w:tcPr>
            <w:tcW w:w="547" w:type="pct"/>
          </w:tcPr>
          <w:p w14:paraId="451E797A" w14:textId="77777777" w:rsidR="00527578" w:rsidRPr="0042235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25" w:type="pct"/>
            <w:gridSpan w:val="3"/>
          </w:tcPr>
          <w:p w14:paraId="3D270C38" w14:textId="69EB9C97" w:rsidR="00527578" w:rsidRPr="003D2D71" w:rsidRDefault="00527578" w:rsidP="00527578">
            <w:pPr>
              <w:spacing w:before="60" w:after="60"/>
              <w:rPr>
                <w:rFonts w:ascii="Arial" w:hAnsi="Arial" w:cs="Arial"/>
                <w:sz w:val="20"/>
                <w:szCs w:val="20"/>
              </w:rPr>
            </w:pPr>
            <w:r w:rsidRPr="002A5974">
              <w:rPr>
                <w:rFonts w:ascii="Arial" w:hAnsi="Arial" w:cs="Arial"/>
                <w:sz w:val="20"/>
                <w:szCs w:val="20"/>
              </w:rPr>
              <w:t>Has the entity disclosed the following information in the notes in the period in which the disposal of component occurs?</w:t>
            </w:r>
          </w:p>
        </w:tc>
        <w:tc>
          <w:tcPr>
            <w:tcW w:w="656" w:type="pct"/>
            <w:gridSpan w:val="4"/>
          </w:tcPr>
          <w:p w14:paraId="1E0CA473" w14:textId="0EE33FA6"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60787868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tc>
        <w:tc>
          <w:tcPr>
            <w:tcW w:w="647" w:type="pct"/>
            <w:gridSpan w:val="3"/>
          </w:tcPr>
          <w:p w14:paraId="660D9D07" w14:textId="3F0D8145" w:rsidR="00527578" w:rsidRDefault="00527578" w:rsidP="00527578">
            <w:pPr>
              <w:spacing w:before="60" w:after="60"/>
              <w:rPr>
                <w:rFonts w:ascii="Arial" w:hAnsi="Arial" w:cs="Arial"/>
                <w:sz w:val="20"/>
                <w:szCs w:val="20"/>
              </w:rPr>
            </w:pPr>
            <w:r>
              <w:rPr>
                <w:rFonts w:ascii="Arial" w:hAnsi="Arial" w:cs="Arial"/>
                <w:sz w:val="20"/>
                <w:szCs w:val="20"/>
              </w:rPr>
              <w:t>100.13</w:t>
            </w:r>
          </w:p>
        </w:tc>
        <w:sdt>
          <w:sdtPr>
            <w:rPr>
              <w:rFonts w:ascii="Arial" w:hAnsi="Arial" w:cs="Arial"/>
              <w:sz w:val="20"/>
              <w:szCs w:val="20"/>
            </w:rPr>
            <w:id w:val="1460911898"/>
            <w:placeholder>
              <w:docPart w:val="9A1F8EFCC56340B5AB2A0F2A205C9E36"/>
            </w:placeholder>
            <w:showingPlcHdr/>
          </w:sdtPr>
          <w:sdtContent>
            <w:tc>
              <w:tcPr>
                <w:tcW w:w="1125" w:type="pct"/>
                <w:gridSpan w:val="3"/>
              </w:tcPr>
              <w:p w14:paraId="334DF9CC" w14:textId="5C2B433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68C672E" w14:textId="77777777" w:rsidTr="00527578">
        <w:tc>
          <w:tcPr>
            <w:tcW w:w="547" w:type="pct"/>
          </w:tcPr>
          <w:p w14:paraId="40B6F2C2"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458BC6F5" w14:textId="0425163A" w:rsidR="00527578" w:rsidRPr="003D2D71" w:rsidRDefault="00527578" w:rsidP="0060763B">
            <w:pPr>
              <w:pStyle w:val="ListParagraph"/>
              <w:numPr>
                <w:ilvl w:val="0"/>
                <w:numId w:val="229"/>
              </w:numPr>
              <w:spacing w:before="60" w:after="60"/>
              <w:contextualSpacing w:val="0"/>
              <w:jc w:val="left"/>
              <w:rPr>
                <w:rFonts w:ascii="Arial" w:hAnsi="Arial" w:cs="Arial"/>
                <w:sz w:val="20"/>
                <w:szCs w:val="20"/>
              </w:rPr>
            </w:pPr>
            <w:r w:rsidRPr="002A5974">
              <w:rPr>
                <w:rFonts w:ascii="Arial" w:hAnsi="Arial" w:cs="Arial"/>
                <w:sz w:val="20"/>
                <w:szCs w:val="20"/>
              </w:rPr>
              <w:t>description of component</w:t>
            </w:r>
            <w:r>
              <w:rPr>
                <w:rFonts w:ascii="Arial" w:hAnsi="Arial" w:cs="Arial"/>
                <w:sz w:val="20"/>
                <w:szCs w:val="20"/>
              </w:rPr>
              <w:t>?</w:t>
            </w:r>
          </w:p>
        </w:tc>
        <w:tc>
          <w:tcPr>
            <w:tcW w:w="656" w:type="pct"/>
            <w:gridSpan w:val="4"/>
          </w:tcPr>
          <w:p w14:paraId="1DD2609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410452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E5C6D9D" w14:textId="2AD0A9E5"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552275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5AE5D3E2" w14:textId="221287A4" w:rsidR="00527578" w:rsidRDefault="00527578" w:rsidP="00527578">
            <w:pPr>
              <w:spacing w:before="60" w:after="60"/>
              <w:rPr>
                <w:rFonts w:ascii="Arial" w:hAnsi="Arial" w:cs="Arial"/>
                <w:sz w:val="20"/>
                <w:szCs w:val="20"/>
              </w:rPr>
            </w:pPr>
            <w:r>
              <w:rPr>
                <w:rFonts w:ascii="Arial" w:hAnsi="Arial" w:cs="Arial"/>
                <w:sz w:val="20"/>
                <w:szCs w:val="20"/>
              </w:rPr>
              <w:t>100.13(a)</w:t>
            </w:r>
          </w:p>
        </w:tc>
        <w:sdt>
          <w:sdtPr>
            <w:rPr>
              <w:rFonts w:ascii="Arial" w:hAnsi="Arial" w:cs="Arial"/>
              <w:sz w:val="20"/>
              <w:szCs w:val="20"/>
            </w:rPr>
            <w:id w:val="439261883"/>
            <w:placeholder>
              <w:docPart w:val="9A1F8EFCC56340B5AB2A0F2A205C9E36"/>
            </w:placeholder>
            <w:showingPlcHdr/>
          </w:sdtPr>
          <w:sdtContent>
            <w:tc>
              <w:tcPr>
                <w:tcW w:w="1125" w:type="pct"/>
                <w:gridSpan w:val="3"/>
              </w:tcPr>
              <w:p w14:paraId="3DFE799E" w14:textId="3290035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77A174B" w14:textId="77777777" w:rsidTr="00527578">
        <w:tc>
          <w:tcPr>
            <w:tcW w:w="547" w:type="pct"/>
          </w:tcPr>
          <w:p w14:paraId="6266CEE0"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1D1B41F7" w14:textId="3BEA6310" w:rsidR="00527578" w:rsidRPr="003D2D71" w:rsidRDefault="00527578" w:rsidP="0060763B">
            <w:pPr>
              <w:pStyle w:val="ListParagraph"/>
              <w:numPr>
                <w:ilvl w:val="0"/>
                <w:numId w:val="229"/>
              </w:numPr>
              <w:spacing w:before="60" w:after="60"/>
              <w:contextualSpacing w:val="0"/>
              <w:jc w:val="left"/>
              <w:rPr>
                <w:rFonts w:ascii="Arial" w:hAnsi="Arial" w:cs="Arial"/>
                <w:sz w:val="20"/>
                <w:szCs w:val="20"/>
              </w:rPr>
            </w:pPr>
            <w:r w:rsidRPr="002A5974">
              <w:rPr>
                <w:rFonts w:ascii="Arial" w:hAnsi="Arial" w:cs="Arial"/>
                <w:sz w:val="20"/>
                <w:szCs w:val="20"/>
              </w:rPr>
              <w:t>a description of facts and circumstance of the disposal and</w:t>
            </w:r>
          </w:p>
        </w:tc>
        <w:tc>
          <w:tcPr>
            <w:tcW w:w="656" w:type="pct"/>
            <w:gridSpan w:val="4"/>
          </w:tcPr>
          <w:p w14:paraId="29E7376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108987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9BE6B5C" w14:textId="2645350C"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5244199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59297EF6" w14:textId="4810E3E7" w:rsidR="00527578" w:rsidRDefault="00527578" w:rsidP="00527578">
            <w:pPr>
              <w:spacing w:before="60" w:after="60"/>
              <w:rPr>
                <w:rFonts w:ascii="Arial" w:hAnsi="Arial" w:cs="Arial"/>
                <w:sz w:val="20"/>
                <w:szCs w:val="20"/>
              </w:rPr>
            </w:pPr>
            <w:r>
              <w:rPr>
                <w:rFonts w:ascii="Arial" w:hAnsi="Arial" w:cs="Arial"/>
                <w:sz w:val="20"/>
                <w:szCs w:val="20"/>
              </w:rPr>
              <w:t>100.13(b)</w:t>
            </w:r>
          </w:p>
        </w:tc>
        <w:sdt>
          <w:sdtPr>
            <w:rPr>
              <w:rFonts w:ascii="Arial" w:hAnsi="Arial" w:cs="Arial"/>
              <w:sz w:val="20"/>
              <w:szCs w:val="20"/>
            </w:rPr>
            <w:id w:val="-106658339"/>
            <w:placeholder>
              <w:docPart w:val="9A1F8EFCC56340B5AB2A0F2A205C9E36"/>
            </w:placeholder>
            <w:showingPlcHdr/>
          </w:sdtPr>
          <w:sdtContent>
            <w:tc>
              <w:tcPr>
                <w:tcW w:w="1125" w:type="pct"/>
                <w:gridSpan w:val="3"/>
              </w:tcPr>
              <w:p w14:paraId="27F89BB4" w14:textId="619109A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9B7FCA9" w14:textId="77777777" w:rsidTr="00527578">
        <w:tc>
          <w:tcPr>
            <w:tcW w:w="547" w:type="pct"/>
          </w:tcPr>
          <w:p w14:paraId="40B3C967" w14:textId="77777777" w:rsidR="00527578" w:rsidRPr="00422358" w:rsidRDefault="00527578" w:rsidP="00527578">
            <w:pPr>
              <w:spacing w:before="60" w:after="60"/>
              <w:rPr>
                <w:rFonts w:ascii="Arial" w:eastAsia="Times New Roman" w:hAnsi="Arial" w:cs="Arial"/>
                <w:b/>
                <w:color w:val="C0504D"/>
                <w:sz w:val="20"/>
                <w:szCs w:val="20"/>
                <w:lang w:eastAsia="en-GB"/>
              </w:rPr>
            </w:pPr>
          </w:p>
        </w:tc>
        <w:tc>
          <w:tcPr>
            <w:tcW w:w="2025" w:type="pct"/>
            <w:gridSpan w:val="3"/>
          </w:tcPr>
          <w:p w14:paraId="4C423D9F" w14:textId="4B03E6E4" w:rsidR="00527578" w:rsidRPr="003D2D71" w:rsidRDefault="00527578" w:rsidP="0060763B">
            <w:pPr>
              <w:pStyle w:val="ListParagraph"/>
              <w:numPr>
                <w:ilvl w:val="0"/>
                <w:numId w:val="229"/>
              </w:numPr>
              <w:spacing w:before="60" w:after="60"/>
              <w:contextualSpacing w:val="0"/>
              <w:jc w:val="left"/>
              <w:rPr>
                <w:rFonts w:ascii="Arial" w:hAnsi="Arial" w:cs="Arial"/>
                <w:sz w:val="20"/>
                <w:szCs w:val="20"/>
              </w:rPr>
            </w:pPr>
            <w:r w:rsidRPr="002A5974">
              <w:rPr>
                <w:rFonts w:ascii="Arial" w:hAnsi="Arial" w:cs="Arial"/>
                <w:sz w:val="20"/>
                <w:szCs w:val="20"/>
              </w:rPr>
              <w:t>if applicable, the segment in which the Standard of GRAP Segment Reporting</w:t>
            </w:r>
          </w:p>
        </w:tc>
        <w:tc>
          <w:tcPr>
            <w:tcW w:w="656" w:type="pct"/>
            <w:gridSpan w:val="4"/>
          </w:tcPr>
          <w:p w14:paraId="6FBD87B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2119929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442E85C" w14:textId="550CCEAC"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0714974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35D8E4F8" w14:textId="37223A37" w:rsidR="00527578" w:rsidRDefault="00527578" w:rsidP="00527578">
            <w:pPr>
              <w:spacing w:before="60" w:after="60"/>
              <w:rPr>
                <w:rFonts w:ascii="Arial" w:hAnsi="Arial" w:cs="Arial"/>
                <w:sz w:val="20"/>
                <w:szCs w:val="20"/>
              </w:rPr>
            </w:pPr>
            <w:r>
              <w:rPr>
                <w:rFonts w:ascii="Arial" w:hAnsi="Arial" w:cs="Arial"/>
                <w:sz w:val="20"/>
                <w:szCs w:val="20"/>
              </w:rPr>
              <w:t>100.13(c)</w:t>
            </w:r>
          </w:p>
        </w:tc>
        <w:sdt>
          <w:sdtPr>
            <w:rPr>
              <w:rFonts w:ascii="Arial" w:hAnsi="Arial" w:cs="Arial"/>
              <w:sz w:val="20"/>
              <w:szCs w:val="20"/>
            </w:rPr>
            <w:id w:val="799656375"/>
            <w:placeholder>
              <w:docPart w:val="9A1F8EFCC56340B5AB2A0F2A205C9E36"/>
            </w:placeholder>
            <w:showingPlcHdr/>
          </w:sdtPr>
          <w:sdtContent>
            <w:tc>
              <w:tcPr>
                <w:tcW w:w="1125" w:type="pct"/>
                <w:gridSpan w:val="3"/>
              </w:tcPr>
              <w:p w14:paraId="5CD4C5E0" w14:textId="648ACC6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B9A725D" w14:textId="77777777" w:rsidTr="00527578">
        <w:tc>
          <w:tcPr>
            <w:tcW w:w="547" w:type="pct"/>
          </w:tcPr>
          <w:p w14:paraId="3E3952D7" w14:textId="77777777" w:rsidR="00527578" w:rsidRPr="0042235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25" w:type="pct"/>
            <w:gridSpan w:val="3"/>
          </w:tcPr>
          <w:p w14:paraId="382BE10A" w14:textId="72BF3374" w:rsidR="00527578" w:rsidRPr="003D2D71" w:rsidRDefault="00527578" w:rsidP="00527578">
            <w:pPr>
              <w:spacing w:before="60" w:after="60"/>
              <w:rPr>
                <w:rFonts w:ascii="Arial" w:hAnsi="Arial" w:cs="Arial"/>
                <w:sz w:val="20"/>
                <w:szCs w:val="20"/>
              </w:rPr>
            </w:pPr>
            <w:r w:rsidRPr="002A5974">
              <w:rPr>
                <w:rFonts w:ascii="Arial" w:hAnsi="Arial" w:cs="Arial"/>
                <w:sz w:val="20"/>
                <w:szCs w:val="20"/>
              </w:rPr>
              <w:t>Has the entity classified separately in discontinued operations, adjustments in the current period to amounts previously presented in discontinued operations that are directly related to the disposal of a discontinued operation in a prior period?</w:t>
            </w:r>
          </w:p>
        </w:tc>
        <w:tc>
          <w:tcPr>
            <w:tcW w:w="656" w:type="pct"/>
            <w:gridSpan w:val="4"/>
          </w:tcPr>
          <w:p w14:paraId="2C25DC3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886344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37E9D4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8450371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6651BCC" w14:textId="6B645819"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1824233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6FE80872" w14:textId="0394B6D7" w:rsidR="00527578" w:rsidRDefault="00527578" w:rsidP="00527578">
            <w:pPr>
              <w:spacing w:before="60" w:after="60"/>
              <w:rPr>
                <w:rFonts w:ascii="Arial" w:hAnsi="Arial" w:cs="Arial"/>
                <w:sz w:val="20"/>
                <w:szCs w:val="20"/>
              </w:rPr>
            </w:pPr>
            <w:r>
              <w:rPr>
                <w:rFonts w:ascii="Arial" w:hAnsi="Arial" w:cs="Arial"/>
                <w:sz w:val="20"/>
                <w:szCs w:val="20"/>
              </w:rPr>
              <w:t>100.12</w:t>
            </w:r>
          </w:p>
        </w:tc>
        <w:sdt>
          <w:sdtPr>
            <w:rPr>
              <w:rFonts w:ascii="Arial" w:hAnsi="Arial" w:cs="Arial"/>
              <w:sz w:val="20"/>
              <w:szCs w:val="20"/>
            </w:rPr>
            <w:id w:val="1394772767"/>
            <w:placeholder>
              <w:docPart w:val="9A1F8EFCC56340B5AB2A0F2A205C9E36"/>
            </w:placeholder>
            <w:showingPlcHdr/>
          </w:sdtPr>
          <w:sdtContent>
            <w:tc>
              <w:tcPr>
                <w:tcW w:w="1125" w:type="pct"/>
                <w:gridSpan w:val="3"/>
              </w:tcPr>
              <w:p w14:paraId="3398E51E" w14:textId="45E4140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49303E4" w14:textId="77777777" w:rsidTr="00527578">
        <w:tc>
          <w:tcPr>
            <w:tcW w:w="547" w:type="pct"/>
          </w:tcPr>
          <w:p w14:paraId="69A4A9EA" w14:textId="77777777" w:rsidR="00527578" w:rsidRPr="0042235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25" w:type="pct"/>
            <w:gridSpan w:val="3"/>
          </w:tcPr>
          <w:p w14:paraId="6D17625A" w14:textId="7B36FE0A" w:rsidR="00527578" w:rsidRPr="003D2D71" w:rsidRDefault="00527578" w:rsidP="00527578">
            <w:pPr>
              <w:spacing w:before="60" w:after="60"/>
              <w:rPr>
                <w:rFonts w:ascii="Arial" w:hAnsi="Arial" w:cs="Arial"/>
                <w:sz w:val="20"/>
                <w:szCs w:val="20"/>
              </w:rPr>
            </w:pPr>
            <w:r w:rsidRPr="002A5974">
              <w:rPr>
                <w:rFonts w:ascii="Arial" w:hAnsi="Arial" w:cs="Arial"/>
                <w:sz w:val="20"/>
                <w:szCs w:val="20"/>
              </w:rPr>
              <w:t>Has the entity disclosed the nature and amount of such adjustments?</w:t>
            </w:r>
          </w:p>
        </w:tc>
        <w:tc>
          <w:tcPr>
            <w:tcW w:w="656" w:type="pct"/>
            <w:gridSpan w:val="4"/>
          </w:tcPr>
          <w:p w14:paraId="07BCBEB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14252971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EED60B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967119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5250990" w14:textId="23A39449"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9420064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47" w:type="pct"/>
            <w:gridSpan w:val="3"/>
          </w:tcPr>
          <w:p w14:paraId="68EC9E52" w14:textId="557C85AA" w:rsidR="00527578" w:rsidRDefault="00527578" w:rsidP="00527578">
            <w:pPr>
              <w:spacing w:before="60" w:after="60"/>
              <w:rPr>
                <w:rFonts w:ascii="Arial" w:hAnsi="Arial" w:cs="Arial"/>
                <w:sz w:val="20"/>
                <w:szCs w:val="20"/>
              </w:rPr>
            </w:pPr>
            <w:r>
              <w:rPr>
                <w:rFonts w:ascii="Arial" w:hAnsi="Arial" w:cs="Arial"/>
                <w:sz w:val="20"/>
                <w:szCs w:val="20"/>
              </w:rPr>
              <w:t>100.12</w:t>
            </w:r>
          </w:p>
        </w:tc>
        <w:sdt>
          <w:sdtPr>
            <w:rPr>
              <w:rFonts w:ascii="Arial" w:hAnsi="Arial" w:cs="Arial"/>
              <w:sz w:val="20"/>
              <w:szCs w:val="20"/>
            </w:rPr>
            <w:id w:val="-424109367"/>
            <w:placeholder>
              <w:docPart w:val="9A1F8EFCC56340B5AB2A0F2A205C9E36"/>
            </w:placeholder>
            <w:showingPlcHdr/>
          </w:sdtPr>
          <w:sdtContent>
            <w:tc>
              <w:tcPr>
                <w:tcW w:w="1125" w:type="pct"/>
                <w:gridSpan w:val="3"/>
              </w:tcPr>
              <w:p w14:paraId="588294CB" w14:textId="3A1A2B3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5DF44AA" w14:textId="77777777" w:rsidTr="00D80C42">
        <w:tc>
          <w:tcPr>
            <w:tcW w:w="547" w:type="pct"/>
            <w:shd w:val="clear" w:color="auto" w:fill="D9D9D9" w:themeFill="background1" w:themeFillShade="D9"/>
          </w:tcPr>
          <w:p w14:paraId="27BC46D4" w14:textId="77777777" w:rsidR="00527578" w:rsidRPr="007E592D" w:rsidRDefault="005275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7CF609B4" w14:textId="77777777" w:rsidR="00527578" w:rsidRPr="00E7263B" w:rsidRDefault="00527578" w:rsidP="00527578">
            <w:pPr>
              <w:pStyle w:val="Heading3"/>
              <w:spacing w:before="60" w:after="60"/>
              <w:rPr>
                <w:rFonts w:ascii="Arial" w:eastAsia="Times New Roman" w:hAnsi="Arial" w:cs="Arial"/>
                <w:b/>
                <w:color w:val="C0504D"/>
                <w:sz w:val="20"/>
                <w:szCs w:val="20"/>
                <w:lang w:eastAsia="en-GB"/>
              </w:rPr>
            </w:pPr>
            <w:bookmarkStart w:id="920" w:name="_Toc43644573"/>
            <w:bookmarkStart w:id="921" w:name="_Toc44325193"/>
            <w:bookmarkStart w:id="922" w:name="_Toc44394596"/>
            <w:bookmarkStart w:id="923" w:name="_Toc44412860"/>
            <w:bookmarkStart w:id="924" w:name="_Toc44440986"/>
            <w:bookmarkStart w:id="925" w:name="_Toc44441165"/>
            <w:bookmarkStart w:id="926" w:name="_Toc44441381"/>
            <w:bookmarkStart w:id="927" w:name="_Toc44501392"/>
            <w:bookmarkStart w:id="928" w:name="_Toc44501495"/>
            <w:bookmarkStart w:id="929" w:name="_Toc44501619"/>
            <w:bookmarkStart w:id="930" w:name="_Toc44502303"/>
            <w:bookmarkStart w:id="931" w:name="_Toc44508769"/>
            <w:bookmarkStart w:id="932" w:name="_Toc44514025"/>
            <w:bookmarkStart w:id="933" w:name="_Toc65677105"/>
            <w:r w:rsidRPr="00E7263B">
              <w:rPr>
                <w:rFonts w:ascii="Arial" w:eastAsia="Times New Roman" w:hAnsi="Arial" w:cs="Arial"/>
                <w:b/>
                <w:color w:val="C0504D"/>
                <w:sz w:val="20"/>
                <w:szCs w:val="20"/>
                <w:lang w:eastAsia="en-GB"/>
              </w:rPr>
              <w:t xml:space="preserve">Transfer of </w:t>
            </w:r>
            <w:r>
              <w:rPr>
                <w:rFonts w:ascii="Arial" w:eastAsia="Times New Roman" w:hAnsi="Arial" w:cs="Arial"/>
                <w:b/>
                <w:color w:val="C0504D"/>
                <w:sz w:val="20"/>
                <w:szCs w:val="20"/>
                <w:lang w:eastAsia="en-GB"/>
              </w:rPr>
              <w:t>Functions Between Entities Under Common Control (GRAP 105)</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tc>
      </w:tr>
      <w:tr w:rsidR="00527578" w:rsidRPr="00983410" w14:paraId="1EDD94FF" w14:textId="77777777" w:rsidTr="00D80C42">
        <w:tc>
          <w:tcPr>
            <w:tcW w:w="547" w:type="pct"/>
          </w:tcPr>
          <w:p w14:paraId="6159F46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53026B5C" w14:textId="77777777" w:rsidR="00527578" w:rsidRPr="00E7263B" w:rsidRDefault="00527578" w:rsidP="00527578">
            <w:pPr>
              <w:spacing w:before="60" w:after="60"/>
              <w:rPr>
                <w:rFonts w:ascii="Arial" w:hAnsi="Arial" w:cs="Arial"/>
                <w:b/>
                <w:color w:val="C0504D"/>
                <w:sz w:val="20"/>
                <w:szCs w:val="20"/>
              </w:rPr>
            </w:pPr>
            <w:r w:rsidRPr="00E7263B">
              <w:rPr>
                <w:rFonts w:ascii="Arial" w:hAnsi="Arial" w:cs="Arial"/>
                <w:b/>
                <w:color w:val="C0504D"/>
                <w:sz w:val="20"/>
                <w:szCs w:val="20"/>
              </w:rPr>
              <w:t>Identifying the acquirer and transferor</w:t>
            </w:r>
          </w:p>
        </w:tc>
      </w:tr>
      <w:tr w:rsidR="00527578" w:rsidRPr="00983410" w14:paraId="6E45A22A" w14:textId="77777777" w:rsidTr="00527578">
        <w:tc>
          <w:tcPr>
            <w:tcW w:w="547" w:type="pct"/>
          </w:tcPr>
          <w:p w14:paraId="35A9B5AE"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AABB325"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For each transfer of functions between entities under common control has an acquirer and a transferor been identified?</w:t>
            </w:r>
          </w:p>
        </w:tc>
        <w:tc>
          <w:tcPr>
            <w:tcW w:w="664" w:type="pct"/>
            <w:gridSpan w:val="4"/>
          </w:tcPr>
          <w:p w14:paraId="3804719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820516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D86EEA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3720891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C7E17A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4195054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C5DD767" w14:textId="77777777" w:rsidR="00527578" w:rsidRDefault="00527578" w:rsidP="00527578">
            <w:pPr>
              <w:spacing w:before="60" w:after="60"/>
              <w:rPr>
                <w:rFonts w:ascii="Arial" w:hAnsi="Arial" w:cs="Arial"/>
                <w:sz w:val="20"/>
                <w:szCs w:val="20"/>
              </w:rPr>
            </w:pPr>
            <w:r>
              <w:rPr>
                <w:rFonts w:ascii="Arial" w:hAnsi="Arial" w:cs="Arial"/>
                <w:sz w:val="20"/>
                <w:szCs w:val="20"/>
              </w:rPr>
              <w:t>105.16</w:t>
            </w:r>
          </w:p>
        </w:tc>
        <w:sdt>
          <w:sdtPr>
            <w:rPr>
              <w:rFonts w:ascii="Arial" w:hAnsi="Arial" w:cs="Arial"/>
              <w:sz w:val="20"/>
              <w:szCs w:val="20"/>
            </w:rPr>
            <w:id w:val="700136012"/>
            <w:placeholder>
              <w:docPart w:val="9A1F8EFCC56340B5AB2A0F2A205C9E36"/>
            </w:placeholder>
            <w:showingPlcHdr/>
          </w:sdtPr>
          <w:sdtContent>
            <w:tc>
              <w:tcPr>
                <w:tcW w:w="1136" w:type="pct"/>
                <w:gridSpan w:val="4"/>
              </w:tcPr>
              <w:p w14:paraId="671D68AD" w14:textId="6CBB93E9"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999B981" w14:textId="77777777" w:rsidTr="00D80C42">
        <w:tc>
          <w:tcPr>
            <w:tcW w:w="547" w:type="pct"/>
          </w:tcPr>
          <w:p w14:paraId="006B25FD" w14:textId="77777777" w:rsidR="00527578" w:rsidRPr="00117190"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299D10C9" w14:textId="77777777" w:rsidR="00527578" w:rsidRPr="00117190" w:rsidRDefault="00527578" w:rsidP="00527578">
            <w:pPr>
              <w:spacing w:before="60" w:after="60"/>
              <w:rPr>
                <w:rFonts w:ascii="Arial" w:hAnsi="Arial" w:cs="Arial"/>
                <w:b/>
                <w:color w:val="C0504D"/>
                <w:sz w:val="20"/>
                <w:szCs w:val="20"/>
              </w:rPr>
            </w:pPr>
            <w:r w:rsidRPr="00117190">
              <w:rPr>
                <w:rFonts w:ascii="Arial" w:hAnsi="Arial" w:cs="Arial"/>
                <w:b/>
                <w:color w:val="C0504D"/>
                <w:sz w:val="20"/>
                <w:szCs w:val="20"/>
              </w:rPr>
              <w:t>Determining the transfer date</w:t>
            </w:r>
          </w:p>
        </w:tc>
      </w:tr>
      <w:tr w:rsidR="00527578" w:rsidRPr="00983410" w14:paraId="29939441" w14:textId="77777777" w:rsidTr="00527578">
        <w:tc>
          <w:tcPr>
            <w:tcW w:w="547" w:type="pct"/>
          </w:tcPr>
          <w:p w14:paraId="696E379B"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4581E2C"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and the transferor identified the transfer date, being the date on which the acquirer obtains control and the transferor loses control of that function?</w:t>
            </w:r>
          </w:p>
        </w:tc>
        <w:tc>
          <w:tcPr>
            <w:tcW w:w="664" w:type="pct"/>
            <w:gridSpan w:val="4"/>
          </w:tcPr>
          <w:p w14:paraId="038A4C8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0212438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BA5FED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90485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A2ED30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2371268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1637C41" w14:textId="77777777" w:rsidR="00527578" w:rsidRDefault="00527578" w:rsidP="00527578">
            <w:pPr>
              <w:spacing w:before="60" w:after="60"/>
              <w:rPr>
                <w:rFonts w:ascii="Arial" w:hAnsi="Arial" w:cs="Arial"/>
                <w:sz w:val="20"/>
                <w:szCs w:val="20"/>
              </w:rPr>
            </w:pPr>
            <w:r>
              <w:rPr>
                <w:rFonts w:ascii="Arial" w:hAnsi="Arial" w:cs="Arial"/>
                <w:sz w:val="20"/>
                <w:szCs w:val="20"/>
              </w:rPr>
              <w:t>105.22</w:t>
            </w:r>
          </w:p>
        </w:tc>
        <w:sdt>
          <w:sdtPr>
            <w:rPr>
              <w:rFonts w:ascii="Arial" w:hAnsi="Arial" w:cs="Arial"/>
              <w:sz w:val="20"/>
              <w:szCs w:val="20"/>
            </w:rPr>
            <w:id w:val="1211465860"/>
            <w:placeholder>
              <w:docPart w:val="9A1F8EFCC56340B5AB2A0F2A205C9E36"/>
            </w:placeholder>
            <w:showingPlcHdr/>
          </w:sdtPr>
          <w:sdtContent>
            <w:tc>
              <w:tcPr>
                <w:tcW w:w="1136" w:type="pct"/>
                <w:gridSpan w:val="4"/>
              </w:tcPr>
              <w:p w14:paraId="70A29DFB" w14:textId="52684A5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7C86C5C" w14:textId="77777777" w:rsidTr="00D80C42">
        <w:tc>
          <w:tcPr>
            <w:tcW w:w="547" w:type="pct"/>
          </w:tcPr>
          <w:p w14:paraId="1DAB5503" w14:textId="77777777" w:rsidR="00527578" w:rsidRPr="00A83777"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50E90DEF" w14:textId="77777777" w:rsidR="00527578" w:rsidRPr="00983410" w:rsidRDefault="00527578" w:rsidP="00527578">
            <w:pPr>
              <w:spacing w:before="60" w:after="60"/>
              <w:rPr>
                <w:rFonts w:ascii="Arial" w:hAnsi="Arial" w:cs="Arial"/>
                <w:sz w:val="20"/>
                <w:szCs w:val="20"/>
              </w:rPr>
            </w:pPr>
            <w:r>
              <w:rPr>
                <w:rFonts w:ascii="Arial" w:hAnsi="Arial" w:cs="Arial"/>
                <w:b/>
                <w:color w:val="C0504D"/>
                <w:sz w:val="20"/>
                <w:szCs w:val="20"/>
              </w:rPr>
              <w:t>Assets acquired or transferred and liabilities assumed or relinquished</w:t>
            </w:r>
          </w:p>
        </w:tc>
      </w:tr>
      <w:tr w:rsidR="00527578" w:rsidRPr="00983410" w14:paraId="629F55FC" w14:textId="77777777" w:rsidTr="00527578">
        <w:tc>
          <w:tcPr>
            <w:tcW w:w="547" w:type="pct"/>
          </w:tcPr>
          <w:p w14:paraId="7EF1B36D"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97D4AAC"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Have the recognition of assets and liabilities by the acquirer, and the derecognition of assets and liabilities by the transferor been subject to the terms and conditions of the binding arrangement rather than the result of separate transactions?</w:t>
            </w:r>
          </w:p>
        </w:tc>
        <w:tc>
          <w:tcPr>
            <w:tcW w:w="664" w:type="pct"/>
            <w:gridSpan w:val="4"/>
          </w:tcPr>
          <w:p w14:paraId="76A6558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9525109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62B892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2629418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F39CC6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2473651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76445F7" w14:textId="77777777" w:rsidR="00527578" w:rsidRDefault="00527578" w:rsidP="00527578">
            <w:pPr>
              <w:spacing w:before="60" w:after="60"/>
              <w:rPr>
                <w:rFonts w:ascii="Arial" w:hAnsi="Arial" w:cs="Arial"/>
                <w:sz w:val="20"/>
                <w:szCs w:val="20"/>
              </w:rPr>
            </w:pPr>
            <w:r>
              <w:rPr>
                <w:rFonts w:ascii="Arial" w:hAnsi="Arial" w:cs="Arial"/>
                <w:sz w:val="20"/>
                <w:szCs w:val="20"/>
              </w:rPr>
              <w:t>105.25</w:t>
            </w:r>
          </w:p>
          <w:p w14:paraId="3CDD02CD" w14:textId="77777777" w:rsidR="00527578" w:rsidRDefault="00527578" w:rsidP="00527578">
            <w:pPr>
              <w:spacing w:before="60" w:after="60"/>
              <w:rPr>
                <w:rFonts w:ascii="Arial" w:hAnsi="Arial" w:cs="Arial"/>
                <w:sz w:val="20"/>
                <w:szCs w:val="20"/>
              </w:rPr>
            </w:pPr>
            <w:r>
              <w:rPr>
                <w:rFonts w:ascii="Arial" w:hAnsi="Arial" w:cs="Arial"/>
                <w:sz w:val="20"/>
                <w:szCs w:val="20"/>
              </w:rPr>
              <w:t>105.26</w:t>
            </w:r>
          </w:p>
        </w:tc>
        <w:sdt>
          <w:sdtPr>
            <w:rPr>
              <w:rFonts w:ascii="Arial" w:hAnsi="Arial" w:cs="Arial"/>
              <w:sz w:val="20"/>
              <w:szCs w:val="20"/>
            </w:rPr>
            <w:id w:val="-512529230"/>
            <w:placeholder>
              <w:docPart w:val="9A1F8EFCC56340B5AB2A0F2A205C9E36"/>
            </w:placeholder>
            <w:showingPlcHdr/>
          </w:sdtPr>
          <w:sdtContent>
            <w:tc>
              <w:tcPr>
                <w:tcW w:w="1136" w:type="pct"/>
                <w:gridSpan w:val="4"/>
              </w:tcPr>
              <w:p w14:paraId="05C145CC" w14:textId="1F99F21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68D9A60" w14:textId="77777777" w:rsidTr="00527578">
        <w:tc>
          <w:tcPr>
            <w:tcW w:w="547" w:type="pct"/>
          </w:tcPr>
          <w:p w14:paraId="15B28B34"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D92F785"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Have amounts that are not part of a transfer of functions been identified and accounted for in terms of the relevant GRAP?</w:t>
            </w:r>
          </w:p>
        </w:tc>
        <w:tc>
          <w:tcPr>
            <w:tcW w:w="664" w:type="pct"/>
            <w:gridSpan w:val="4"/>
          </w:tcPr>
          <w:p w14:paraId="0A2E9AE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2114846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8F99E3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682353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B372E9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60777042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F045BA8" w14:textId="77777777" w:rsidR="00527578" w:rsidRDefault="00527578" w:rsidP="00527578">
            <w:pPr>
              <w:spacing w:before="60" w:after="60"/>
              <w:rPr>
                <w:rFonts w:ascii="Arial" w:hAnsi="Arial" w:cs="Arial"/>
                <w:sz w:val="20"/>
                <w:szCs w:val="20"/>
              </w:rPr>
            </w:pPr>
            <w:r>
              <w:rPr>
                <w:rFonts w:ascii="Arial" w:hAnsi="Arial" w:cs="Arial"/>
                <w:sz w:val="20"/>
                <w:szCs w:val="20"/>
              </w:rPr>
              <w:t>105.28</w:t>
            </w:r>
          </w:p>
        </w:tc>
        <w:sdt>
          <w:sdtPr>
            <w:rPr>
              <w:rFonts w:ascii="Arial" w:hAnsi="Arial" w:cs="Arial"/>
              <w:sz w:val="20"/>
              <w:szCs w:val="20"/>
            </w:rPr>
            <w:id w:val="-1029259555"/>
            <w:placeholder>
              <w:docPart w:val="9A1F8EFCC56340B5AB2A0F2A205C9E36"/>
            </w:placeholder>
            <w:showingPlcHdr/>
          </w:sdtPr>
          <w:sdtContent>
            <w:tc>
              <w:tcPr>
                <w:tcW w:w="1136" w:type="pct"/>
                <w:gridSpan w:val="4"/>
              </w:tcPr>
              <w:p w14:paraId="153D2A54" w14:textId="3C872AB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FE58E7E" w14:textId="77777777" w:rsidTr="00D80C42">
        <w:tc>
          <w:tcPr>
            <w:tcW w:w="547" w:type="pct"/>
          </w:tcPr>
          <w:p w14:paraId="6168481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78A3684F" w14:textId="77777777" w:rsidR="00527578" w:rsidRPr="0098049D" w:rsidRDefault="00527578" w:rsidP="00527578">
            <w:pPr>
              <w:spacing w:before="60" w:after="60"/>
              <w:rPr>
                <w:rFonts w:ascii="Arial" w:hAnsi="Arial" w:cs="Arial"/>
                <w:b/>
                <w:color w:val="C0504D"/>
                <w:sz w:val="20"/>
                <w:szCs w:val="20"/>
              </w:rPr>
            </w:pPr>
            <w:r w:rsidRPr="0098049D">
              <w:rPr>
                <w:rFonts w:ascii="Arial" w:hAnsi="Arial" w:cs="Arial"/>
                <w:b/>
                <w:color w:val="C0504D"/>
                <w:sz w:val="20"/>
                <w:szCs w:val="20"/>
              </w:rPr>
              <w:t>Accounting by the acquirer – initial recognition and measurement</w:t>
            </w:r>
          </w:p>
        </w:tc>
      </w:tr>
      <w:tr w:rsidR="00527578" w:rsidRPr="00983410" w14:paraId="68E1983C" w14:textId="77777777" w:rsidTr="00527578">
        <w:tc>
          <w:tcPr>
            <w:tcW w:w="547" w:type="pct"/>
          </w:tcPr>
          <w:p w14:paraId="149851EA"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28B4531" w14:textId="77777777" w:rsidR="00527578" w:rsidRDefault="00527578" w:rsidP="00527578">
            <w:pPr>
              <w:spacing w:before="60" w:after="60"/>
              <w:rPr>
                <w:rFonts w:ascii="Arial" w:hAnsi="Arial" w:cs="Arial"/>
                <w:sz w:val="20"/>
                <w:szCs w:val="20"/>
              </w:rPr>
            </w:pPr>
            <w:r>
              <w:rPr>
                <w:rFonts w:ascii="Arial" w:hAnsi="Arial" w:cs="Arial"/>
                <w:sz w:val="20"/>
                <w:szCs w:val="20"/>
              </w:rPr>
              <w:t>At the transfer date, has the acquirer recognised:</w:t>
            </w:r>
          </w:p>
          <w:p w14:paraId="23EA31B5" w14:textId="3DEADA68" w:rsidR="00527578" w:rsidRDefault="00527578" w:rsidP="0060763B">
            <w:pPr>
              <w:pStyle w:val="ListParagraph"/>
              <w:numPr>
                <w:ilvl w:val="0"/>
                <w:numId w:val="104"/>
              </w:numPr>
              <w:spacing w:before="60" w:after="60"/>
              <w:contextualSpacing w:val="0"/>
              <w:jc w:val="left"/>
              <w:rPr>
                <w:rFonts w:ascii="Arial" w:hAnsi="Arial" w:cs="Arial"/>
                <w:sz w:val="20"/>
                <w:szCs w:val="20"/>
              </w:rPr>
            </w:pPr>
            <w:r>
              <w:rPr>
                <w:rFonts w:ascii="Arial" w:hAnsi="Arial" w:cs="Arial"/>
                <w:sz w:val="20"/>
                <w:szCs w:val="20"/>
              </w:rPr>
              <w:t xml:space="preserve">the purchase consideration paid (if any) to the transferor? And </w:t>
            </w:r>
          </w:p>
          <w:p w14:paraId="6A81BC7A" w14:textId="77777777" w:rsidR="00527578" w:rsidRPr="007D52E2" w:rsidRDefault="00527578" w:rsidP="0060763B">
            <w:pPr>
              <w:pStyle w:val="ListParagraph"/>
              <w:numPr>
                <w:ilvl w:val="0"/>
                <w:numId w:val="104"/>
              </w:numPr>
              <w:spacing w:before="60" w:after="60"/>
              <w:contextualSpacing w:val="0"/>
              <w:jc w:val="left"/>
              <w:rPr>
                <w:rFonts w:ascii="Arial" w:hAnsi="Arial" w:cs="Arial"/>
                <w:sz w:val="20"/>
                <w:szCs w:val="20"/>
              </w:rPr>
            </w:pPr>
            <w:r>
              <w:rPr>
                <w:rFonts w:ascii="Arial" w:hAnsi="Arial" w:cs="Arial"/>
                <w:sz w:val="20"/>
                <w:szCs w:val="20"/>
              </w:rPr>
              <w:t>all the assets acquired and liabilities assumed in a transfer of functions?</w:t>
            </w:r>
          </w:p>
        </w:tc>
        <w:tc>
          <w:tcPr>
            <w:tcW w:w="664" w:type="pct"/>
            <w:gridSpan w:val="4"/>
          </w:tcPr>
          <w:p w14:paraId="0E28785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5424268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19DDAF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3055254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FE6913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80665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B5D05FB" w14:textId="77777777" w:rsidR="00527578" w:rsidRDefault="00527578" w:rsidP="00527578">
            <w:pPr>
              <w:spacing w:before="60" w:after="60"/>
              <w:rPr>
                <w:rFonts w:ascii="Arial" w:hAnsi="Arial" w:cs="Arial"/>
                <w:sz w:val="20"/>
                <w:szCs w:val="20"/>
              </w:rPr>
            </w:pPr>
            <w:r>
              <w:rPr>
                <w:rFonts w:ascii="Arial" w:hAnsi="Arial" w:cs="Arial"/>
                <w:sz w:val="20"/>
                <w:szCs w:val="20"/>
              </w:rPr>
              <w:t>105.35</w:t>
            </w:r>
          </w:p>
        </w:tc>
        <w:sdt>
          <w:sdtPr>
            <w:rPr>
              <w:rFonts w:ascii="Arial" w:hAnsi="Arial" w:cs="Arial"/>
              <w:sz w:val="20"/>
              <w:szCs w:val="20"/>
            </w:rPr>
            <w:id w:val="167993188"/>
            <w:placeholder>
              <w:docPart w:val="9A1F8EFCC56340B5AB2A0F2A205C9E36"/>
            </w:placeholder>
            <w:showingPlcHdr/>
          </w:sdtPr>
          <w:sdtContent>
            <w:tc>
              <w:tcPr>
                <w:tcW w:w="1136" w:type="pct"/>
                <w:gridSpan w:val="4"/>
              </w:tcPr>
              <w:p w14:paraId="2ABB275B" w14:textId="7274FBD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341FE94" w14:textId="77777777" w:rsidTr="00527578">
        <w:tc>
          <w:tcPr>
            <w:tcW w:w="547" w:type="pct"/>
          </w:tcPr>
          <w:p w14:paraId="319A2F4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313BB51" w14:textId="77777777" w:rsidR="00527578" w:rsidRDefault="00527578" w:rsidP="00527578">
            <w:pPr>
              <w:spacing w:before="60" w:after="60"/>
              <w:rPr>
                <w:rFonts w:ascii="Arial" w:hAnsi="Arial" w:cs="Arial"/>
                <w:sz w:val="20"/>
                <w:szCs w:val="20"/>
              </w:rPr>
            </w:pPr>
            <w:r>
              <w:rPr>
                <w:rFonts w:ascii="Arial" w:hAnsi="Arial" w:cs="Arial"/>
                <w:sz w:val="20"/>
                <w:szCs w:val="20"/>
              </w:rPr>
              <w:t>Has the acquirer classified or designated the asset acquired or liabilities assumed as necessary to apply other standards of GRAP subsequent to the transfer date?</w:t>
            </w:r>
          </w:p>
        </w:tc>
        <w:tc>
          <w:tcPr>
            <w:tcW w:w="664" w:type="pct"/>
            <w:gridSpan w:val="4"/>
          </w:tcPr>
          <w:p w14:paraId="2705B8B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085397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18C175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4384084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668C47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7418843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C46E5B9" w14:textId="77777777" w:rsidR="00527578" w:rsidRDefault="00527578" w:rsidP="00527578">
            <w:pPr>
              <w:spacing w:before="60" w:after="60"/>
              <w:rPr>
                <w:rFonts w:ascii="Arial" w:hAnsi="Arial" w:cs="Arial"/>
                <w:sz w:val="20"/>
                <w:szCs w:val="20"/>
              </w:rPr>
            </w:pPr>
            <w:r>
              <w:rPr>
                <w:rFonts w:ascii="Arial" w:hAnsi="Arial" w:cs="Arial"/>
                <w:sz w:val="20"/>
                <w:szCs w:val="20"/>
              </w:rPr>
              <w:t>105.48</w:t>
            </w:r>
          </w:p>
        </w:tc>
        <w:sdt>
          <w:sdtPr>
            <w:rPr>
              <w:rFonts w:ascii="Arial" w:hAnsi="Arial" w:cs="Arial"/>
              <w:sz w:val="20"/>
              <w:szCs w:val="20"/>
            </w:rPr>
            <w:id w:val="1577936269"/>
            <w:placeholder>
              <w:docPart w:val="9A1F8EFCC56340B5AB2A0F2A205C9E36"/>
            </w:placeholder>
            <w:showingPlcHdr/>
          </w:sdtPr>
          <w:sdtContent>
            <w:tc>
              <w:tcPr>
                <w:tcW w:w="1136" w:type="pct"/>
                <w:gridSpan w:val="4"/>
              </w:tcPr>
              <w:p w14:paraId="56E7BCC7" w14:textId="1084230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579B35C" w14:textId="77777777" w:rsidTr="00527578">
        <w:tc>
          <w:tcPr>
            <w:tcW w:w="547" w:type="pct"/>
          </w:tcPr>
          <w:p w14:paraId="65D036E6"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FD70C2A"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assets acquired an liabilities assumed measured at their carrying amounts?</w:t>
            </w:r>
          </w:p>
        </w:tc>
        <w:tc>
          <w:tcPr>
            <w:tcW w:w="664" w:type="pct"/>
            <w:gridSpan w:val="4"/>
          </w:tcPr>
          <w:p w14:paraId="77FA95B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8317731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34DEA5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6406423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F23DE4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1547544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E122480" w14:textId="77777777" w:rsidR="00527578" w:rsidRDefault="00527578" w:rsidP="00527578">
            <w:pPr>
              <w:spacing w:before="60" w:after="60"/>
              <w:rPr>
                <w:rFonts w:ascii="Arial" w:hAnsi="Arial" w:cs="Arial"/>
                <w:sz w:val="20"/>
                <w:szCs w:val="20"/>
              </w:rPr>
            </w:pPr>
            <w:r>
              <w:rPr>
                <w:rFonts w:ascii="Arial" w:hAnsi="Arial" w:cs="Arial"/>
                <w:sz w:val="20"/>
                <w:szCs w:val="20"/>
              </w:rPr>
              <w:t>105.35</w:t>
            </w:r>
          </w:p>
        </w:tc>
        <w:sdt>
          <w:sdtPr>
            <w:rPr>
              <w:rFonts w:ascii="Arial" w:hAnsi="Arial" w:cs="Arial"/>
              <w:sz w:val="20"/>
              <w:szCs w:val="20"/>
            </w:rPr>
            <w:id w:val="-1123156309"/>
            <w:placeholder>
              <w:docPart w:val="9A1F8EFCC56340B5AB2A0F2A205C9E36"/>
            </w:placeholder>
            <w:showingPlcHdr/>
          </w:sdtPr>
          <w:sdtContent>
            <w:tc>
              <w:tcPr>
                <w:tcW w:w="1136" w:type="pct"/>
                <w:gridSpan w:val="4"/>
              </w:tcPr>
              <w:p w14:paraId="790F27E0" w14:textId="2E5DF2D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429ABBD" w14:textId="77777777" w:rsidTr="00527578">
        <w:tc>
          <w:tcPr>
            <w:tcW w:w="547" w:type="pct"/>
          </w:tcPr>
          <w:p w14:paraId="38E2BB58"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D3A0086" w14:textId="77777777" w:rsidR="00527578" w:rsidRDefault="00527578" w:rsidP="00527578">
            <w:pPr>
              <w:spacing w:before="60" w:after="60"/>
              <w:rPr>
                <w:rFonts w:ascii="Arial" w:hAnsi="Arial" w:cs="Arial"/>
                <w:sz w:val="20"/>
                <w:szCs w:val="20"/>
              </w:rPr>
            </w:pPr>
            <w:r>
              <w:rPr>
                <w:rFonts w:ascii="Arial" w:hAnsi="Arial" w:cs="Arial"/>
                <w:sz w:val="20"/>
                <w:szCs w:val="20"/>
              </w:rPr>
              <w:t>Where the transferor did not apply the standards of GRAP, did the acquirer adjust the basis of accounting used for the assets acquired and liabilities assumed prior to the date of transfer?</w:t>
            </w:r>
          </w:p>
        </w:tc>
        <w:tc>
          <w:tcPr>
            <w:tcW w:w="664" w:type="pct"/>
            <w:gridSpan w:val="4"/>
          </w:tcPr>
          <w:p w14:paraId="6533018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779354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0CF553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508203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D04F46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51490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220C998" w14:textId="77777777" w:rsidR="00527578" w:rsidRDefault="00527578" w:rsidP="00527578">
            <w:pPr>
              <w:spacing w:before="60" w:after="60"/>
              <w:rPr>
                <w:rFonts w:ascii="Arial" w:hAnsi="Arial" w:cs="Arial"/>
                <w:sz w:val="20"/>
                <w:szCs w:val="20"/>
              </w:rPr>
            </w:pPr>
            <w:r>
              <w:rPr>
                <w:rFonts w:ascii="Arial" w:hAnsi="Arial" w:cs="Arial"/>
                <w:sz w:val="20"/>
                <w:szCs w:val="20"/>
              </w:rPr>
              <w:t>105.37</w:t>
            </w:r>
          </w:p>
        </w:tc>
        <w:sdt>
          <w:sdtPr>
            <w:rPr>
              <w:rFonts w:ascii="Arial" w:hAnsi="Arial" w:cs="Arial"/>
              <w:sz w:val="20"/>
              <w:szCs w:val="20"/>
            </w:rPr>
            <w:id w:val="-1895650708"/>
            <w:placeholder>
              <w:docPart w:val="9A1F8EFCC56340B5AB2A0F2A205C9E36"/>
            </w:placeholder>
            <w:showingPlcHdr/>
          </w:sdtPr>
          <w:sdtContent>
            <w:tc>
              <w:tcPr>
                <w:tcW w:w="1136" w:type="pct"/>
                <w:gridSpan w:val="4"/>
              </w:tcPr>
              <w:p w14:paraId="5EE28C35" w14:textId="2896857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713A1DB" w14:textId="77777777" w:rsidTr="00527578">
        <w:tc>
          <w:tcPr>
            <w:tcW w:w="547" w:type="pct"/>
          </w:tcPr>
          <w:p w14:paraId="3DAE4D5F"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2DB1BF0"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Is the difference between the carrying amounts of assets acquired and liabilities assumed and the consideration paid (if any) to the transferor recognised in accumulated surplus or deficit?</w:t>
            </w:r>
          </w:p>
        </w:tc>
        <w:tc>
          <w:tcPr>
            <w:tcW w:w="664" w:type="pct"/>
            <w:gridSpan w:val="4"/>
          </w:tcPr>
          <w:p w14:paraId="0ACBABA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6442385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2848A2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0155196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1B57A6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63596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A26632A" w14:textId="77777777" w:rsidR="00527578" w:rsidRDefault="00527578" w:rsidP="00527578">
            <w:pPr>
              <w:spacing w:before="60" w:after="60"/>
              <w:rPr>
                <w:rFonts w:ascii="Arial" w:hAnsi="Arial" w:cs="Arial"/>
                <w:sz w:val="20"/>
                <w:szCs w:val="20"/>
              </w:rPr>
            </w:pPr>
            <w:r>
              <w:rPr>
                <w:rFonts w:ascii="Arial" w:hAnsi="Arial" w:cs="Arial"/>
                <w:sz w:val="20"/>
                <w:szCs w:val="20"/>
              </w:rPr>
              <w:t>105.39</w:t>
            </w:r>
          </w:p>
        </w:tc>
        <w:sdt>
          <w:sdtPr>
            <w:rPr>
              <w:rFonts w:ascii="Arial" w:hAnsi="Arial" w:cs="Arial"/>
              <w:sz w:val="20"/>
              <w:szCs w:val="20"/>
            </w:rPr>
            <w:id w:val="-240171399"/>
            <w:placeholder>
              <w:docPart w:val="9A1F8EFCC56340B5AB2A0F2A205C9E36"/>
            </w:placeholder>
            <w:showingPlcHdr/>
          </w:sdtPr>
          <w:sdtContent>
            <w:tc>
              <w:tcPr>
                <w:tcW w:w="1136" w:type="pct"/>
                <w:gridSpan w:val="4"/>
              </w:tcPr>
              <w:p w14:paraId="0DB72BAF" w14:textId="6D8C434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96F4ADC" w14:textId="77777777" w:rsidTr="00D80C42">
        <w:tc>
          <w:tcPr>
            <w:tcW w:w="547" w:type="pct"/>
          </w:tcPr>
          <w:p w14:paraId="57351AC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B507A44" w14:textId="77777777" w:rsidR="00527578" w:rsidRPr="00983410" w:rsidRDefault="00527578" w:rsidP="00527578">
            <w:pPr>
              <w:spacing w:before="60" w:after="60"/>
              <w:jc w:val="both"/>
              <w:rPr>
                <w:rFonts w:ascii="Arial" w:hAnsi="Arial" w:cs="Arial"/>
                <w:sz w:val="20"/>
                <w:szCs w:val="20"/>
              </w:rPr>
            </w:pPr>
            <w:r w:rsidRPr="00C03C9A">
              <w:rPr>
                <w:rFonts w:ascii="Arial" w:hAnsi="Arial" w:cs="Arial"/>
                <w:b/>
                <w:bCs/>
                <w:sz w:val="20"/>
                <w:szCs w:val="20"/>
              </w:rPr>
              <w:t>NOTE:</w:t>
            </w:r>
            <w:r>
              <w:rPr>
                <w:rFonts w:ascii="Arial" w:hAnsi="Arial" w:cs="Arial"/>
                <w:sz w:val="20"/>
                <w:szCs w:val="20"/>
              </w:rPr>
              <w:t xml:space="preserve">  the consideration paid by the acquirer can be in the form of cash, cash equivalents or other assets.  If the consideration paid is in the form of other assets, the acquirer de-recognises such assets, at their carrying values, on the date of transfer [105.38]</w:t>
            </w:r>
          </w:p>
        </w:tc>
      </w:tr>
      <w:tr w:rsidR="00527578" w:rsidRPr="00983410" w14:paraId="05DDB277" w14:textId="77777777" w:rsidTr="00D80C42">
        <w:tc>
          <w:tcPr>
            <w:tcW w:w="547" w:type="pct"/>
          </w:tcPr>
          <w:p w14:paraId="4D97B0B0" w14:textId="77777777" w:rsidR="00527578" w:rsidRPr="00EE504E"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4F6236D0" w14:textId="77777777" w:rsidR="00527578" w:rsidRPr="00EE504E" w:rsidRDefault="00527578" w:rsidP="00527578">
            <w:pPr>
              <w:spacing w:before="60" w:after="60"/>
              <w:rPr>
                <w:rFonts w:ascii="Arial" w:hAnsi="Arial" w:cs="Arial"/>
                <w:b/>
                <w:color w:val="C0504D"/>
                <w:sz w:val="20"/>
                <w:szCs w:val="20"/>
              </w:rPr>
            </w:pPr>
            <w:r w:rsidRPr="00EE504E">
              <w:rPr>
                <w:rFonts w:ascii="Arial" w:hAnsi="Arial" w:cs="Arial"/>
                <w:b/>
                <w:color w:val="C0504D"/>
                <w:sz w:val="20"/>
                <w:szCs w:val="20"/>
              </w:rPr>
              <w:t>Measurement period</w:t>
            </w:r>
          </w:p>
        </w:tc>
      </w:tr>
      <w:tr w:rsidR="00527578" w:rsidRPr="00983410" w14:paraId="090CDDA5" w14:textId="77777777" w:rsidTr="00527578">
        <w:tc>
          <w:tcPr>
            <w:tcW w:w="547" w:type="pct"/>
          </w:tcPr>
          <w:p w14:paraId="25143E1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49F07C5"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Where the transfer of functions is incomplete at the end of the reporting period, are provisional amounts reported by the acquirer?</w:t>
            </w:r>
          </w:p>
        </w:tc>
        <w:tc>
          <w:tcPr>
            <w:tcW w:w="664" w:type="pct"/>
            <w:gridSpan w:val="4"/>
          </w:tcPr>
          <w:p w14:paraId="33F9DD5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7489514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3AE3FF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6130698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ED8678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503194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F098C59" w14:textId="77777777" w:rsidR="00527578" w:rsidRDefault="00527578" w:rsidP="00527578">
            <w:pPr>
              <w:spacing w:before="60" w:after="60"/>
              <w:rPr>
                <w:rFonts w:ascii="Arial" w:hAnsi="Arial" w:cs="Arial"/>
                <w:sz w:val="20"/>
                <w:szCs w:val="20"/>
              </w:rPr>
            </w:pPr>
            <w:r>
              <w:rPr>
                <w:rFonts w:ascii="Arial" w:hAnsi="Arial" w:cs="Arial"/>
                <w:sz w:val="20"/>
                <w:szCs w:val="20"/>
              </w:rPr>
              <w:t>105.40</w:t>
            </w:r>
          </w:p>
        </w:tc>
        <w:sdt>
          <w:sdtPr>
            <w:rPr>
              <w:rFonts w:ascii="Arial" w:hAnsi="Arial" w:cs="Arial"/>
              <w:sz w:val="20"/>
              <w:szCs w:val="20"/>
            </w:rPr>
            <w:id w:val="-1317958364"/>
            <w:placeholder>
              <w:docPart w:val="9A1F8EFCC56340B5AB2A0F2A205C9E36"/>
            </w:placeholder>
            <w:showingPlcHdr/>
          </w:sdtPr>
          <w:sdtContent>
            <w:tc>
              <w:tcPr>
                <w:tcW w:w="1136" w:type="pct"/>
                <w:gridSpan w:val="4"/>
              </w:tcPr>
              <w:p w14:paraId="5C5A2366" w14:textId="7986B7B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69E58C2" w14:textId="77777777" w:rsidTr="00527578">
        <w:tc>
          <w:tcPr>
            <w:tcW w:w="547" w:type="pct"/>
          </w:tcPr>
          <w:p w14:paraId="4D9FB165"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2656136"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provisional amounts adjusted retrospectively to reflect new information obtained about facts and circumstances that existed as of the transfer date and, if known, would have affected the measurement of the amounts recognised as of that date?</w:t>
            </w:r>
          </w:p>
        </w:tc>
        <w:tc>
          <w:tcPr>
            <w:tcW w:w="664" w:type="pct"/>
            <w:gridSpan w:val="4"/>
          </w:tcPr>
          <w:p w14:paraId="064F0F3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3156551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207661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671774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0E5025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0913945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C9703A8" w14:textId="77777777" w:rsidR="00527578" w:rsidRDefault="00527578" w:rsidP="00527578">
            <w:pPr>
              <w:spacing w:before="60" w:after="60"/>
              <w:rPr>
                <w:rFonts w:ascii="Arial" w:hAnsi="Arial" w:cs="Arial"/>
                <w:sz w:val="20"/>
                <w:szCs w:val="20"/>
              </w:rPr>
            </w:pPr>
            <w:r>
              <w:rPr>
                <w:rFonts w:ascii="Arial" w:hAnsi="Arial" w:cs="Arial"/>
                <w:sz w:val="20"/>
                <w:szCs w:val="20"/>
              </w:rPr>
              <w:t>105.40</w:t>
            </w:r>
          </w:p>
        </w:tc>
        <w:sdt>
          <w:sdtPr>
            <w:rPr>
              <w:rFonts w:ascii="Arial" w:hAnsi="Arial" w:cs="Arial"/>
              <w:sz w:val="20"/>
              <w:szCs w:val="20"/>
            </w:rPr>
            <w:id w:val="1502696681"/>
            <w:placeholder>
              <w:docPart w:val="9A1F8EFCC56340B5AB2A0F2A205C9E36"/>
            </w:placeholder>
            <w:showingPlcHdr/>
          </w:sdtPr>
          <w:sdtContent>
            <w:tc>
              <w:tcPr>
                <w:tcW w:w="1136" w:type="pct"/>
                <w:gridSpan w:val="4"/>
              </w:tcPr>
              <w:p w14:paraId="08740988" w14:textId="6A048BD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39884AA" w14:textId="77777777" w:rsidTr="00527578">
        <w:tc>
          <w:tcPr>
            <w:tcW w:w="547" w:type="pct"/>
          </w:tcPr>
          <w:p w14:paraId="63BFE6B6"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402C4F5"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measurement period ended as soon as the acquirer receives information it was seeking about facts and circumstances that existed as of the transfer dates or learns that more information is not obtainable?</w:t>
            </w:r>
          </w:p>
        </w:tc>
        <w:tc>
          <w:tcPr>
            <w:tcW w:w="664" w:type="pct"/>
            <w:gridSpan w:val="4"/>
          </w:tcPr>
          <w:p w14:paraId="094AD9F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1979885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798FFA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669879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39537A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939941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E842CFF" w14:textId="77777777" w:rsidR="00527578" w:rsidRDefault="00527578" w:rsidP="00527578">
            <w:pPr>
              <w:spacing w:before="60" w:after="60"/>
              <w:rPr>
                <w:rFonts w:ascii="Arial" w:hAnsi="Arial" w:cs="Arial"/>
                <w:sz w:val="20"/>
                <w:szCs w:val="20"/>
              </w:rPr>
            </w:pPr>
            <w:r>
              <w:rPr>
                <w:rFonts w:ascii="Arial" w:hAnsi="Arial" w:cs="Arial"/>
                <w:sz w:val="20"/>
                <w:szCs w:val="20"/>
              </w:rPr>
              <w:t>105.40</w:t>
            </w:r>
          </w:p>
        </w:tc>
        <w:sdt>
          <w:sdtPr>
            <w:rPr>
              <w:rFonts w:ascii="Arial" w:hAnsi="Arial" w:cs="Arial"/>
              <w:sz w:val="20"/>
              <w:szCs w:val="20"/>
            </w:rPr>
            <w:id w:val="-111054173"/>
            <w:placeholder>
              <w:docPart w:val="9A1F8EFCC56340B5AB2A0F2A205C9E36"/>
            </w:placeholder>
            <w:showingPlcHdr/>
          </w:sdtPr>
          <w:sdtContent>
            <w:tc>
              <w:tcPr>
                <w:tcW w:w="1136" w:type="pct"/>
                <w:gridSpan w:val="4"/>
              </w:tcPr>
              <w:p w14:paraId="5FBF2919" w14:textId="0F8E803D"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CE04375" w14:textId="77777777" w:rsidTr="00D80C42">
        <w:tc>
          <w:tcPr>
            <w:tcW w:w="547" w:type="pct"/>
          </w:tcPr>
          <w:p w14:paraId="4D264CC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515BE154" w14:textId="77777777" w:rsidR="00527578" w:rsidRPr="00983410" w:rsidRDefault="00527578" w:rsidP="00527578">
            <w:pPr>
              <w:spacing w:before="60" w:after="60"/>
              <w:jc w:val="both"/>
              <w:rPr>
                <w:rFonts w:ascii="Arial" w:hAnsi="Arial" w:cs="Arial"/>
                <w:sz w:val="20"/>
                <w:szCs w:val="20"/>
              </w:rPr>
            </w:pPr>
            <w:r w:rsidRPr="00A90B26">
              <w:rPr>
                <w:rFonts w:ascii="Arial" w:hAnsi="Arial" w:cs="Arial"/>
                <w:b/>
                <w:bCs/>
                <w:sz w:val="20"/>
                <w:szCs w:val="20"/>
              </w:rPr>
              <w:t>NOTE</w:t>
            </w:r>
            <w:r>
              <w:rPr>
                <w:rFonts w:ascii="Arial" w:hAnsi="Arial" w:cs="Arial"/>
                <w:sz w:val="20"/>
                <w:szCs w:val="20"/>
              </w:rPr>
              <w:t>:  the measurement period cannot exceed two years from the transfer date [105.40].</w:t>
            </w:r>
          </w:p>
        </w:tc>
      </w:tr>
      <w:tr w:rsidR="00527578" w:rsidRPr="00983410" w14:paraId="5094816B" w14:textId="77777777" w:rsidTr="00527578">
        <w:tc>
          <w:tcPr>
            <w:tcW w:w="547" w:type="pct"/>
            <w:shd w:val="clear" w:color="auto" w:fill="FFFFFF" w:themeFill="background1"/>
          </w:tcPr>
          <w:p w14:paraId="5288C794"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shd w:val="clear" w:color="auto" w:fill="FFFFFF" w:themeFill="background1"/>
          </w:tcPr>
          <w:p w14:paraId="645D5E11"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accounted for acquisition-related costs as an expense in the period in which the costs are incurred and the services are received, with exception of the costs incurred to issue debt or equity securities (if applicable)?</w:t>
            </w:r>
          </w:p>
        </w:tc>
        <w:tc>
          <w:tcPr>
            <w:tcW w:w="664" w:type="pct"/>
            <w:gridSpan w:val="4"/>
            <w:shd w:val="clear" w:color="auto" w:fill="FFFFFF" w:themeFill="background1"/>
          </w:tcPr>
          <w:p w14:paraId="6CEEA23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0971321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9D120D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5364928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6E5DFC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210472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3BC79370" w14:textId="77777777" w:rsidR="00527578" w:rsidRDefault="00527578" w:rsidP="00527578">
            <w:pPr>
              <w:spacing w:before="60" w:after="60"/>
              <w:rPr>
                <w:rFonts w:ascii="Arial" w:hAnsi="Arial" w:cs="Arial"/>
                <w:sz w:val="20"/>
                <w:szCs w:val="20"/>
              </w:rPr>
            </w:pPr>
            <w:r>
              <w:rPr>
                <w:rFonts w:ascii="Arial" w:hAnsi="Arial" w:cs="Arial"/>
                <w:sz w:val="20"/>
                <w:szCs w:val="20"/>
              </w:rPr>
              <w:t>105.46</w:t>
            </w:r>
          </w:p>
        </w:tc>
        <w:sdt>
          <w:sdtPr>
            <w:rPr>
              <w:rFonts w:ascii="Arial" w:hAnsi="Arial" w:cs="Arial"/>
              <w:sz w:val="20"/>
              <w:szCs w:val="20"/>
            </w:rPr>
            <w:id w:val="-1268618206"/>
            <w:placeholder>
              <w:docPart w:val="9A1F8EFCC56340B5AB2A0F2A205C9E36"/>
            </w:placeholder>
            <w:showingPlcHdr/>
          </w:sdtPr>
          <w:sdtContent>
            <w:tc>
              <w:tcPr>
                <w:tcW w:w="1136" w:type="pct"/>
                <w:gridSpan w:val="4"/>
                <w:shd w:val="clear" w:color="auto" w:fill="FFFFFF" w:themeFill="background1"/>
              </w:tcPr>
              <w:p w14:paraId="727012F7" w14:textId="5C0D9FE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12B678F" w14:textId="77777777" w:rsidTr="00D80C42">
        <w:tc>
          <w:tcPr>
            <w:tcW w:w="547" w:type="pct"/>
            <w:shd w:val="clear" w:color="auto" w:fill="FFFFFF" w:themeFill="background1"/>
          </w:tcPr>
          <w:p w14:paraId="6C35D11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7A35CC9" w14:textId="77777777" w:rsidR="00527578" w:rsidRPr="00983410" w:rsidRDefault="00527578" w:rsidP="00527578">
            <w:pPr>
              <w:spacing w:before="60" w:after="60"/>
              <w:jc w:val="both"/>
              <w:rPr>
                <w:rFonts w:ascii="Arial" w:hAnsi="Arial" w:cs="Arial"/>
                <w:sz w:val="20"/>
                <w:szCs w:val="20"/>
              </w:rPr>
            </w:pPr>
            <w:r w:rsidRPr="00A90B26">
              <w:rPr>
                <w:rFonts w:ascii="Arial" w:hAnsi="Arial" w:cs="Arial"/>
                <w:b/>
                <w:bCs/>
                <w:sz w:val="20"/>
                <w:szCs w:val="20"/>
              </w:rPr>
              <w:t>NOTE:</w:t>
            </w:r>
            <w:r>
              <w:rPr>
                <w:rFonts w:ascii="Arial" w:hAnsi="Arial" w:cs="Arial"/>
                <w:sz w:val="20"/>
                <w:szCs w:val="20"/>
              </w:rPr>
              <w:t xml:space="preserve">  costs incurred to issue debt or equity securities are accounted for in terms of GRAP 104 on Financial Instruments [105.46].</w:t>
            </w:r>
          </w:p>
        </w:tc>
      </w:tr>
      <w:tr w:rsidR="00527578" w:rsidRPr="00983410" w14:paraId="2AE166D0" w14:textId="77777777" w:rsidTr="00D80C42">
        <w:tc>
          <w:tcPr>
            <w:tcW w:w="547" w:type="pct"/>
          </w:tcPr>
          <w:p w14:paraId="793098EF"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58680DAC" w14:textId="77777777" w:rsidR="00527578" w:rsidRPr="00A90B26" w:rsidRDefault="00527578" w:rsidP="00527578">
            <w:pPr>
              <w:spacing w:before="60" w:after="60"/>
              <w:rPr>
                <w:rFonts w:ascii="Arial" w:hAnsi="Arial" w:cs="Arial"/>
                <w:b/>
                <w:color w:val="C0504D"/>
                <w:sz w:val="20"/>
                <w:szCs w:val="20"/>
              </w:rPr>
            </w:pPr>
            <w:r w:rsidRPr="00A90B26">
              <w:rPr>
                <w:rFonts w:ascii="Arial" w:hAnsi="Arial" w:cs="Arial"/>
                <w:b/>
                <w:color w:val="C0504D"/>
                <w:sz w:val="20"/>
                <w:szCs w:val="20"/>
              </w:rPr>
              <w:t>Subsequent measurement</w:t>
            </w:r>
          </w:p>
        </w:tc>
      </w:tr>
      <w:tr w:rsidR="00527578" w:rsidRPr="00983410" w14:paraId="454E8D3C" w14:textId="77777777" w:rsidTr="00527578">
        <w:tc>
          <w:tcPr>
            <w:tcW w:w="547" w:type="pct"/>
          </w:tcPr>
          <w:p w14:paraId="2431FF8C"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D256A5D"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subsequently measured all assets acquired and liabilities assumed in accordance with the applicable standard of GRAP?</w:t>
            </w:r>
          </w:p>
        </w:tc>
        <w:tc>
          <w:tcPr>
            <w:tcW w:w="664" w:type="pct"/>
            <w:gridSpan w:val="4"/>
          </w:tcPr>
          <w:p w14:paraId="0F6E36B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591391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2360EE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5787296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EE5A60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7755675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B1E4D28" w14:textId="77777777" w:rsidR="00527578" w:rsidRDefault="00527578" w:rsidP="00527578">
            <w:pPr>
              <w:spacing w:before="60" w:after="60"/>
              <w:rPr>
                <w:rFonts w:ascii="Arial" w:hAnsi="Arial" w:cs="Arial"/>
                <w:sz w:val="20"/>
                <w:szCs w:val="20"/>
              </w:rPr>
            </w:pPr>
            <w:r>
              <w:rPr>
                <w:rFonts w:ascii="Arial" w:hAnsi="Arial" w:cs="Arial"/>
                <w:sz w:val="20"/>
                <w:szCs w:val="20"/>
              </w:rPr>
              <w:t>105.47</w:t>
            </w:r>
          </w:p>
        </w:tc>
        <w:sdt>
          <w:sdtPr>
            <w:rPr>
              <w:rFonts w:ascii="Arial" w:hAnsi="Arial" w:cs="Arial"/>
              <w:sz w:val="20"/>
              <w:szCs w:val="20"/>
            </w:rPr>
            <w:id w:val="-1064094672"/>
            <w:placeholder>
              <w:docPart w:val="9A1F8EFCC56340B5AB2A0F2A205C9E36"/>
            </w:placeholder>
            <w:showingPlcHdr/>
          </w:sdtPr>
          <w:sdtContent>
            <w:tc>
              <w:tcPr>
                <w:tcW w:w="1136" w:type="pct"/>
                <w:gridSpan w:val="4"/>
              </w:tcPr>
              <w:p w14:paraId="2482B460" w14:textId="315A1CD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F98E288" w14:textId="77777777" w:rsidTr="00D80C42">
        <w:tc>
          <w:tcPr>
            <w:tcW w:w="547" w:type="pct"/>
          </w:tcPr>
          <w:p w14:paraId="718CFFC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493D4BFC" w14:textId="77777777" w:rsidR="00527578" w:rsidRPr="00B30DE9" w:rsidRDefault="00527578" w:rsidP="00527578">
            <w:pPr>
              <w:spacing w:before="60" w:after="60"/>
              <w:rPr>
                <w:rFonts w:ascii="Arial" w:hAnsi="Arial" w:cs="Arial"/>
                <w:b/>
                <w:color w:val="C0504D"/>
                <w:sz w:val="20"/>
                <w:szCs w:val="20"/>
              </w:rPr>
            </w:pPr>
            <w:r w:rsidRPr="00B30DE9">
              <w:rPr>
                <w:rFonts w:ascii="Arial" w:hAnsi="Arial" w:cs="Arial"/>
                <w:b/>
                <w:color w:val="C0504D"/>
                <w:sz w:val="20"/>
                <w:szCs w:val="20"/>
              </w:rPr>
              <w:t>Disclosure by the acquirer</w:t>
            </w:r>
          </w:p>
        </w:tc>
      </w:tr>
      <w:tr w:rsidR="00527578" w:rsidRPr="00983410" w14:paraId="2502324C" w14:textId="77777777" w:rsidTr="00527578">
        <w:tc>
          <w:tcPr>
            <w:tcW w:w="547" w:type="pct"/>
          </w:tcPr>
          <w:p w14:paraId="37374908"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EF998A3"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the following for each transfer of functions that occurred during the reporting period:</w:t>
            </w:r>
          </w:p>
        </w:tc>
        <w:tc>
          <w:tcPr>
            <w:tcW w:w="664" w:type="pct"/>
            <w:gridSpan w:val="4"/>
          </w:tcPr>
          <w:p w14:paraId="2861922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07945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2310CC8"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6EC41EFC" w14:textId="77777777" w:rsidR="00527578" w:rsidRDefault="00527578" w:rsidP="00527578">
            <w:pPr>
              <w:spacing w:before="60" w:after="60"/>
              <w:rPr>
                <w:rFonts w:ascii="Arial" w:hAnsi="Arial" w:cs="Arial"/>
                <w:sz w:val="20"/>
                <w:szCs w:val="20"/>
              </w:rPr>
            </w:pPr>
            <w:r>
              <w:rPr>
                <w:rFonts w:ascii="Arial" w:hAnsi="Arial" w:cs="Arial"/>
                <w:sz w:val="20"/>
                <w:szCs w:val="20"/>
              </w:rPr>
              <w:t>105.58</w:t>
            </w:r>
          </w:p>
        </w:tc>
        <w:sdt>
          <w:sdtPr>
            <w:rPr>
              <w:rFonts w:ascii="Arial" w:hAnsi="Arial" w:cs="Arial"/>
              <w:sz w:val="20"/>
              <w:szCs w:val="20"/>
            </w:rPr>
            <w:id w:val="1218402246"/>
            <w:placeholder>
              <w:docPart w:val="9A1F8EFCC56340B5AB2A0F2A205C9E36"/>
            </w:placeholder>
            <w:showingPlcHdr/>
          </w:sdtPr>
          <w:sdtContent>
            <w:tc>
              <w:tcPr>
                <w:tcW w:w="1136" w:type="pct"/>
                <w:gridSpan w:val="4"/>
              </w:tcPr>
              <w:p w14:paraId="74E58A93" w14:textId="4A696F7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CA3875B" w14:textId="77777777" w:rsidTr="00527578">
        <w:tc>
          <w:tcPr>
            <w:tcW w:w="547" w:type="pct"/>
          </w:tcPr>
          <w:p w14:paraId="6050620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6CE81C4" w14:textId="77777777" w:rsidR="00527578" w:rsidRPr="007D52E2" w:rsidRDefault="00527578" w:rsidP="0060763B">
            <w:pPr>
              <w:pStyle w:val="ListParagraph"/>
              <w:numPr>
                <w:ilvl w:val="0"/>
                <w:numId w:val="105"/>
              </w:numPr>
              <w:spacing w:before="60" w:after="60"/>
              <w:contextualSpacing w:val="0"/>
              <w:jc w:val="left"/>
              <w:rPr>
                <w:rFonts w:ascii="Arial" w:hAnsi="Arial" w:cs="Arial"/>
                <w:sz w:val="20"/>
                <w:szCs w:val="20"/>
              </w:rPr>
            </w:pPr>
            <w:r>
              <w:rPr>
                <w:rFonts w:ascii="Arial" w:hAnsi="Arial" w:cs="Arial"/>
                <w:sz w:val="20"/>
                <w:szCs w:val="20"/>
              </w:rPr>
              <w:t>for each affected line item in the financial statements, the value of the assets acquired and liabilities assumed in a transfer of functions?</w:t>
            </w:r>
          </w:p>
        </w:tc>
        <w:tc>
          <w:tcPr>
            <w:tcW w:w="664" w:type="pct"/>
            <w:gridSpan w:val="4"/>
          </w:tcPr>
          <w:p w14:paraId="3B54E50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133013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2E38A3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3269069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E3B7605" w14:textId="77777777" w:rsidR="00527578" w:rsidRDefault="00527578" w:rsidP="00527578">
            <w:pPr>
              <w:spacing w:before="60" w:after="60"/>
              <w:rPr>
                <w:rFonts w:ascii="Arial" w:hAnsi="Arial" w:cs="Arial"/>
                <w:sz w:val="20"/>
                <w:szCs w:val="20"/>
              </w:rPr>
            </w:pPr>
            <w:r>
              <w:rPr>
                <w:rFonts w:ascii="Arial" w:hAnsi="Arial" w:cs="Arial"/>
                <w:sz w:val="20"/>
                <w:szCs w:val="20"/>
              </w:rPr>
              <w:t>105.58(a)</w:t>
            </w:r>
          </w:p>
        </w:tc>
        <w:sdt>
          <w:sdtPr>
            <w:rPr>
              <w:rFonts w:ascii="Arial" w:hAnsi="Arial" w:cs="Arial"/>
              <w:sz w:val="20"/>
              <w:szCs w:val="20"/>
            </w:rPr>
            <w:id w:val="-919637991"/>
            <w:placeholder>
              <w:docPart w:val="9A1F8EFCC56340B5AB2A0F2A205C9E36"/>
            </w:placeholder>
            <w:showingPlcHdr/>
          </w:sdtPr>
          <w:sdtContent>
            <w:tc>
              <w:tcPr>
                <w:tcW w:w="1136" w:type="pct"/>
                <w:gridSpan w:val="4"/>
              </w:tcPr>
              <w:p w14:paraId="3A2B5D35" w14:textId="6701E0E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BCDCDB2" w14:textId="77777777" w:rsidTr="00527578">
        <w:tc>
          <w:tcPr>
            <w:tcW w:w="547" w:type="pct"/>
          </w:tcPr>
          <w:p w14:paraId="188C846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1BF3A4E" w14:textId="77777777" w:rsidR="00527578" w:rsidRPr="007D52E2" w:rsidRDefault="00527578" w:rsidP="0060763B">
            <w:pPr>
              <w:pStyle w:val="ListParagraph"/>
              <w:numPr>
                <w:ilvl w:val="0"/>
                <w:numId w:val="105"/>
              </w:numPr>
              <w:spacing w:before="60" w:after="60"/>
              <w:contextualSpacing w:val="0"/>
              <w:jc w:val="left"/>
              <w:rPr>
                <w:rFonts w:ascii="Arial" w:hAnsi="Arial" w:cs="Arial"/>
                <w:sz w:val="20"/>
                <w:szCs w:val="20"/>
              </w:rPr>
            </w:pPr>
            <w:r>
              <w:rPr>
                <w:rFonts w:ascii="Arial" w:hAnsi="Arial" w:cs="Arial"/>
                <w:sz w:val="20"/>
                <w:szCs w:val="20"/>
              </w:rPr>
              <w:t>the difference between the carrying amounts of the assets acquired, the liabilities assumed and the consideration paid (if any) to the transferor and any adjustments required to the basis of accounting, as a separate line item in net assets?</w:t>
            </w:r>
          </w:p>
        </w:tc>
        <w:tc>
          <w:tcPr>
            <w:tcW w:w="664" w:type="pct"/>
            <w:gridSpan w:val="4"/>
          </w:tcPr>
          <w:p w14:paraId="002C9D9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0335458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AA6D99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7483592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DF54120" w14:textId="77777777" w:rsidR="00527578" w:rsidRDefault="00527578" w:rsidP="00527578">
            <w:pPr>
              <w:spacing w:before="60" w:after="60"/>
              <w:rPr>
                <w:rFonts w:ascii="Arial" w:hAnsi="Arial" w:cs="Arial"/>
                <w:sz w:val="20"/>
                <w:szCs w:val="20"/>
              </w:rPr>
            </w:pPr>
            <w:r>
              <w:rPr>
                <w:rFonts w:ascii="Arial" w:hAnsi="Arial" w:cs="Arial"/>
                <w:sz w:val="20"/>
                <w:szCs w:val="20"/>
              </w:rPr>
              <w:t>105.58(b)</w:t>
            </w:r>
          </w:p>
        </w:tc>
        <w:sdt>
          <w:sdtPr>
            <w:rPr>
              <w:rFonts w:ascii="Arial" w:hAnsi="Arial" w:cs="Arial"/>
              <w:sz w:val="20"/>
              <w:szCs w:val="20"/>
            </w:rPr>
            <w:id w:val="222491490"/>
            <w:placeholder>
              <w:docPart w:val="9A1F8EFCC56340B5AB2A0F2A205C9E36"/>
            </w:placeholder>
            <w:showingPlcHdr/>
          </w:sdtPr>
          <w:sdtContent>
            <w:tc>
              <w:tcPr>
                <w:tcW w:w="1136" w:type="pct"/>
                <w:gridSpan w:val="4"/>
              </w:tcPr>
              <w:p w14:paraId="44D072B8" w14:textId="37DC1D5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E6D4D73" w14:textId="77777777" w:rsidTr="00527578">
        <w:tc>
          <w:tcPr>
            <w:tcW w:w="547" w:type="pct"/>
          </w:tcPr>
          <w:p w14:paraId="7158D8C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880AC65" w14:textId="77777777" w:rsidR="00527578" w:rsidRPr="00021001" w:rsidRDefault="00527578" w:rsidP="0060763B">
            <w:pPr>
              <w:pStyle w:val="ListParagraph"/>
              <w:numPr>
                <w:ilvl w:val="0"/>
                <w:numId w:val="105"/>
              </w:numPr>
              <w:spacing w:before="60" w:after="60"/>
              <w:contextualSpacing w:val="0"/>
              <w:jc w:val="left"/>
              <w:rPr>
                <w:rFonts w:ascii="Arial" w:hAnsi="Arial" w:cs="Arial"/>
                <w:sz w:val="20"/>
                <w:szCs w:val="20"/>
              </w:rPr>
            </w:pPr>
            <w:r>
              <w:rPr>
                <w:rFonts w:ascii="Arial" w:hAnsi="Arial" w:cs="Arial"/>
                <w:sz w:val="20"/>
                <w:szCs w:val="20"/>
              </w:rPr>
              <w:t>additional contingent liabilities an contingent assets disclosed attributable to the transfer of functions?</w:t>
            </w:r>
          </w:p>
        </w:tc>
        <w:tc>
          <w:tcPr>
            <w:tcW w:w="664" w:type="pct"/>
            <w:gridSpan w:val="4"/>
          </w:tcPr>
          <w:p w14:paraId="7B628CC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477531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EBEE83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090728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CE02614" w14:textId="669B5965" w:rsidR="00527578" w:rsidRDefault="00527578" w:rsidP="00527578">
            <w:pPr>
              <w:spacing w:before="60" w:after="60"/>
              <w:rPr>
                <w:rFonts w:ascii="Arial" w:hAnsi="Arial" w:cs="Arial"/>
                <w:sz w:val="20"/>
                <w:szCs w:val="20"/>
              </w:rPr>
            </w:pPr>
            <w:r>
              <w:rPr>
                <w:rFonts w:ascii="Arial" w:hAnsi="Arial" w:cs="Arial"/>
                <w:sz w:val="20"/>
                <w:szCs w:val="20"/>
              </w:rPr>
              <w:t>105.58(c)</w:t>
            </w:r>
          </w:p>
        </w:tc>
        <w:sdt>
          <w:sdtPr>
            <w:rPr>
              <w:rFonts w:ascii="Arial" w:hAnsi="Arial" w:cs="Arial"/>
              <w:sz w:val="20"/>
              <w:szCs w:val="20"/>
            </w:rPr>
            <w:id w:val="1415117218"/>
            <w:placeholder>
              <w:docPart w:val="9A1F8EFCC56340B5AB2A0F2A205C9E36"/>
            </w:placeholder>
            <w:showingPlcHdr/>
          </w:sdtPr>
          <w:sdtContent>
            <w:tc>
              <w:tcPr>
                <w:tcW w:w="1136" w:type="pct"/>
                <w:gridSpan w:val="4"/>
              </w:tcPr>
              <w:p w14:paraId="4E21B6C4" w14:textId="1D5D8B0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83AC60A" w14:textId="77777777" w:rsidTr="00527578">
        <w:tc>
          <w:tcPr>
            <w:tcW w:w="547" w:type="pct"/>
            <w:shd w:val="clear" w:color="auto" w:fill="FFFFFF" w:themeFill="background1"/>
          </w:tcPr>
          <w:p w14:paraId="42412339"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shd w:val="clear" w:color="auto" w:fill="FFFFFF" w:themeFill="background1"/>
          </w:tcPr>
          <w:p w14:paraId="57F111A8" w14:textId="77777777" w:rsidR="00527578" w:rsidRPr="007D52E2" w:rsidRDefault="00527578" w:rsidP="0060763B">
            <w:pPr>
              <w:pStyle w:val="ListParagraph"/>
              <w:numPr>
                <w:ilvl w:val="0"/>
                <w:numId w:val="105"/>
              </w:numPr>
              <w:spacing w:before="60" w:after="60"/>
              <w:contextualSpacing w:val="0"/>
              <w:jc w:val="left"/>
              <w:rPr>
                <w:rFonts w:ascii="Arial" w:hAnsi="Arial" w:cs="Arial"/>
                <w:sz w:val="20"/>
                <w:szCs w:val="20"/>
              </w:rPr>
            </w:pPr>
            <w:r>
              <w:rPr>
                <w:rFonts w:ascii="Arial" w:hAnsi="Arial" w:cs="Arial"/>
                <w:sz w:val="20"/>
                <w:szCs w:val="20"/>
              </w:rPr>
              <w:t>revenue and expenditure attributable to a transfer of functions subsequent to its transfer?</w:t>
            </w:r>
          </w:p>
        </w:tc>
        <w:tc>
          <w:tcPr>
            <w:tcW w:w="664" w:type="pct"/>
            <w:gridSpan w:val="4"/>
            <w:shd w:val="clear" w:color="auto" w:fill="FFFFFF" w:themeFill="background1"/>
          </w:tcPr>
          <w:p w14:paraId="563F2C9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6218393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09EF03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888381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7C72CA91" w14:textId="77777777" w:rsidR="00527578" w:rsidRDefault="00527578" w:rsidP="00527578">
            <w:pPr>
              <w:spacing w:before="60" w:after="60"/>
              <w:rPr>
                <w:rFonts w:ascii="Arial" w:hAnsi="Arial" w:cs="Arial"/>
                <w:sz w:val="20"/>
                <w:szCs w:val="20"/>
              </w:rPr>
            </w:pPr>
            <w:r>
              <w:rPr>
                <w:rFonts w:ascii="Arial" w:hAnsi="Arial" w:cs="Arial"/>
                <w:sz w:val="20"/>
                <w:szCs w:val="20"/>
              </w:rPr>
              <w:t>105.58(d)</w:t>
            </w:r>
          </w:p>
        </w:tc>
        <w:sdt>
          <w:sdtPr>
            <w:rPr>
              <w:rFonts w:ascii="Arial" w:hAnsi="Arial" w:cs="Arial"/>
              <w:sz w:val="20"/>
              <w:szCs w:val="20"/>
            </w:rPr>
            <w:id w:val="-668788302"/>
            <w:placeholder>
              <w:docPart w:val="9A1F8EFCC56340B5AB2A0F2A205C9E36"/>
            </w:placeholder>
            <w:showingPlcHdr/>
          </w:sdtPr>
          <w:sdtContent>
            <w:tc>
              <w:tcPr>
                <w:tcW w:w="1136" w:type="pct"/>
                <w:gridSpan w:val="4"/>
                <w:shd w:val="clear" w:color="auto" w:fill="FFFFFF" w:themeFill="background1"/>
              </w:tcPr>
              <w:p w14:paraId="5AD21349" w14:textId="10E4100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6FD0A5D" w14:textId="77777777" w:rsidTr="00D80C42">
        <w:tc>
          <w:tcPr>
            <w:tcW w:w="547" w:type="pct"/>
          </w:tcPr>
          <w:p w14:paraId="11CC446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468E3EE" w14:textId="77777777" w:rsidR="00527578" w:rsidRPr="00983410" w:rsidRDefault="00527578" w:rsidP="00527578">
            <w:pPr>
              <w:spacing w:before="60" w:after="60"/>
              <w:jc w:val="both"/>
              <w:rPr>
                <w:rFonts w:ascii="Arial" w:hAnsi="Arial" w:cs="Arial"/>
                <w:sz w:val="20"/>
                <w:szCs w:val="20"/>
              </w:rPr>
            </w:pPr>
            <w:r w:rsidRPr="00021001">
              <w:rPr>
                <w:rFonts w:ascii="Arial" w:hAnsi="Arial" w:cs="Arial"/>
                <w:b/>
                <w:bCs/>
                <w:sz w:val="20"/>
                <w:szCs w:val="20"/>
              </w:rPr>
              <w:t>NOTE:</w:t>
            </w:r>
            <w:r>
              <w:rPr>
                <w:rFonts w:ascii="Arial" w:hAnsi="Arial" w:cs="Arial"/>
                <w:sz w:val="20"/>
                <w:szCs w:val="20"/>
              </w:rPr>
              <w:t xml:space="preserve">  financial statements of subsequent periods need not repeat these disclosures [105.58]</w:t>
            </w:r>
          </w:p>
        </w:tc>
      </w:tr>
      <w:tr w:rsidR="00527578" w:rsidRPr="00983410" w14:paraId="38E8F4F5" w14:textId="77777777" w:rsidTr="00527578">
        <w:tc>
          <w:tcPr>
            <w:tcW w:w="547" w:type="pct"/>
          </w:tcPr>
          <w:p w14:paraId="548350A6"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CB9D95B"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If the disclosures required by GRAP 105 or other standards of GRAP do not meet the objectives set out in paragraph 58, has additional information been disclosed meet those objectives?</w:t>
            </w:r>
          </w:p>
        </w:tc>
        <w:tc>
          <w:tcPr>
            <w:tcW w:w="664" w:type="pct"/>
            <w:gridSpan w:val="4"/>
          </w:tcPr>
          <w:p w14:paraId="10D444D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6642935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A628CB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797613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1BDAF7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056801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50201D0" w14:textId="77777777" w:rsidR="00527578" w:rsidRDefault="00527578" w:rsidP="00527578">
            <w:pPr>
              <w:spacing w:before="60" w:after="60"/>
              <w:rPr>
                <w:rFonts w:ascii="Arial" w:hAnsi="Arial" w:cs="Arial"/>
                <w:sz w:val="20"/>
                <w:szCs w:val="20"/>
              </w:rPr>
            </w:pPr>
            <w:r>
              <w:rPr>
                <w:rFonts w:ascii="Arial" w:hAnsi="Arial" w:cs="Arial"/>
                <w:sz w:val="20"/>
                <w:szCs w:val="20"/>
              </w:rPr>
              <w:t>105.59</w:t>
            </w:r>
          </w:p>
        </w:tc>
        <w:sdt>
          <w:sdtPr>
            <w:rPr>
              <w:rFonts w:ascii="Arial" w:hAnsi="Arial" w:cs="Arial"/>
              <w:sz w:val="20"/>
              <w:szCs w:val="20"/>
            </w:rPr>
            <w:id w:val="698367290"/>
            <w:placeholder>
              <w:docPart w:val="9A1F8EFCC56340B5AB2A0F2A205C9E36"/>
            </w:placeholder>
            <w:showingPlcHdr/>
          </w:sdtPr>
          <w:sdtContent>
            <w:tc>
              <w:tcPr>
                <w:tcW w:w="1136" w:type="pct"/>
                <w:gridSpan w:val="4"/>
              </w:tcPr>
              <w:p w14:paraId="090C536B" w14:textId="145E56D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4A3DB6C" w14:textId="77777777" w:rsidTr="00527578">
        <w:tc>
          <w:tcPr>
            <w:tcW w:w="547" w:type="pct"/>
          </w:tcPr>
          <w:p w14:paraId="5C0A209C"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B91F710"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the following:</w:t>
            </w:r>
          </w:p>
        </w:tc>
        <w:tc>
          <w:tcPr>
            <w:tcW w:w="664" w:type="pct"/>
            <w:gridSpan w:val="4"/>
          </w:tcPr>
          <w:p w14:paraId="79BFD3F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0527561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F346D12"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9493590" w14:textId="77777777" w:rsidR="00527578" w:rsidRDefault="00527578" w:rsidP="00527578">
            <w:pPr>
              <w:spacing w:before="60" w:after="60"/>
              <w:rPr>
                <w:rFonts w:ascii="Arial" w:hAnsi="Arial" w:cs="Arial"/>
                <w:sz w:val="20"/>
                <w:szCs w:val="20"/>
              </w:rPr>
            </w:pPr>
            <w:r>
              <w:rPr>
                <w:rFonts w:ascii="Arial" w:hAnsi="Arial" w:cs="Arial"/>
                <w:sz w:val="20"/>
                <w:szCs w:val="20"/>
              </w:rPr>
              <w:t>105.60</w:t>
            </w:r>
          </w:p>
        </w:tc>
        <w:sdt>
          <w:sdtPr>
            <w:rPr>
              <w:rFonts w:ascii="Arial" w:hAnsi="Arial" w:cs="Arial"/>
              <w:sz w:val="20"/>
              <w:szCs w:val="20"/>
            </w:rPr>
            <w:id w:val="-1560316109"/>
            <w:placeholder>
              <w:docPart w:val="9A1F8EFCC56340B5AB2A0F2A205C9E36"/>
            </w:placeholder>
            <w:showingPlcHdr/>
          </w:sdtPr>
          <w:sdtContent>
            <w:tc>
              <w:tcPr>
                <w:tcW w:w="1136" w:type="pct"/>
                <w:gridSpan w:val="4"/>
              </w:tcPr>
              <w:p w14:paraId="7898AFF9" w14:textId="1D9B8B2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E7B73E2" w14:textId="77777777" w:rsidTr="00527578">
        <w:tc>
          <w:tcPr>
            <w:tcW w:w="547" w:type="pct"/>
          </w:tcPr>
          <w:p w14:paraId="6D256A5D" w14:textId="77777777" w:rsidR="00527578" w:rsidRPr="002379E6"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F6E7176" w14:textId="77777777" w:rsidR="00527578" w:rsidRPr="007D52E2" w:rsidRDefault="00527578" w:rsidP="0060763B">
            <w:pPr>
              <w:pStyle w:val="ListParagraph"/>
              <w:numPr>
                <w:ilvl w:val="0"/>
                <w:numId w:val="106"/>
              </w:numPr>
              <w:spacing w:before="60" w:after="60"/>
              <w:contextualSpacing w:val="0"/>
              <w:jc w:val="left"/>
              <w:rPr>
                <w:rFonts w:ascii="Arial" w:hAnsi="Arial" w:cs="Arial"/>
                <w:sz w:val="20"/>
                <w:szCs w:val="20"/>
              </w:rPr>
            </w:pPr>
            <w:r>
              <w:rPr>
                <w:rFonts w:ascii="Arial" w:hAnsi="Arial" w:cs="Arial"/>
                <w:sz w:val="20"/>
                <w:szCs w:val="20"/>
              </w:rPr>
              <w:t>the reasons why the initial accounting for the transfer of functions is incomplete?</w:t>
            </w:r>
          </w:p>
        </w:tc>
        <w:tc>
          <w:tcPr>
            <w:tcW w:w="664" w:type="pct"/>
            <w:gridSpan w:val="4"/>
          </w:tcPr>
          <w:p w14:paraId="5B03A97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2610722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689F049"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4505360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4D3EC1F" w14:textId="77777777" w:rsidR="00527578" w:rsidRDefault="00527578" w:rsidP="00527578">
            <w:pPr>
              <w:spacing w:before="60" w:after="60"/>
              <w:rPr>
                <w:rFonts w:ascii="Arial" w:hAnsi="Arial" w:cs="Arial"/>
                <w:sz w:val="20"/>
                <w:szCs w:val="20"/>
              </w:rPr>
            </w:pPr>
            <w:r>
              <w:rPr>
                <w:rFonts w:ascii="Arial" w:hAnsi="Arial" w:cs="Arial"/>
                <w:sz w:val="20"/>
                <w:szCs w:val="20"/>
              </w:rPr>
              <w:t>105.60(a)</w:t>
            </w:r>
          </w:p>
        </w:tc>
        <w:sdt>
          <w:sdtPr>
            <w:rPr>
              <w:rFonts w:ascii="Arial" w:hAnsi="Arial" w:cs="Arial"/>
              <w:sz w:val="20"/>
              <w:szCs w:val="20"/>
            </w:rPr>
            <w:id w:val="-355264686"/>
            <w:placeholder>
              <w:docPart w:val="9A1F8EFCC56340B5AB2A0F2A205C9E36"/>
            </w:placeholder>
            <w:showingPlcHdr/>
          </w:sdtPr>
          <w:sdtContent>
            <w:tc>
              <w:tcPr>
                <w:tcW w:w="1136" w:type="pct"/>
                <w:gridSpan w:val="4"/>
              </w:tcPr>
              <w:p w14:paraId="311645AB" w14:textId="01D6553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C187145" w14:textId="77777777" w:rsidTr="00527578">
        <w:tc>
          <w:tcPr>
            <w:tcW w:w="547" w:type="pct"/>
          </w:tcPr>
          <w:p w14:paraId="211978E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93EDFB2" w14:textId="77777777" w:rsidR="00527578" w:rsidRPr="007D52E2" w:rsidRDefault="00527578" w:rsidP="0060763B">
            <w:pPr>
              <w:pStyle w:val="ListParagraph"/>
              <w:numPr>
                <w:ilvl w:val="0"/>
                <w:numId w:val="106"/>
              </w:numPr>
              <w:spacing w:before="60" w:after="60"/>
              <w:contextualSpacing w:val="0"/>
              <w:jc w:val="left"/>
              <w:rPr>
                <w:rFonts w:ascii="Arial" w:hAnsi="Arial" w:cs="Arial"/>
                <w:sz w:val="20"/>
                <w:szCs w:val="20"/>
              </w:rPr>
            </w:pPr>
            <w:r>
              <w:rPr>
                <w:rFonts w:ascii="Arial" w:hAnsi="Arial" w:cs="Arial"/>
                <w:sz w:val="20"/>
                <w:szCs w:val="20"/>
              </w:rPr>
              <w:t>the assets, liabilities, or any consideration for which the initial accounting is incomplete?</w:t>
            </w:r>
          </w:p>
        </w:tc>
        <w:tc>
          <w:tcPr>
            <w:tcW w:w="664" w:type="pct"/>
            <w:gridSpan w:val="4"/>
          </w:tcPr>
          <w:p w14:paraId="2C18A3F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7813308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8569DE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037480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DF3C390" w14:textId="77777777" w:rsidR="00527578" w:rsidRDefault="00527578" w:rsidP="00527578">
            <w:pPr>
              <w:spacing w:before="60" w:after="60"/>
              <w:rPr>
                <w:rFonts w:ascii="Arial" w:hAnsi="Arial" w:cs="Arial"/>
                <w:sz w:val="20"/>
                <w:szCs w:val="20"/>
              </w:rPr>
            </w:pPr>
            <w:r>
              <w:rPr>
                <w:rFonts w:ascii="Arial" w:hAnsi="Arial" w:cs="Arial"/>
                <w:sz w:val="20"/>
                <w:szCs w:val="20"/>
              </w:rPr>
              <w:t>105.60(b)</w:t>
            </w:r>
          </w:p>
        </w:tc>
        <w:sdt>
          <w:sdtPr>
            <w:rPr>
              <w:rFonts w:ascii="Arial" w:hAnsi="Arial" w:cs="Arial"/>
              <w:sz w:val="20"/>
              <w:szCs w:val="20"/>
            </w:rPr>
            <w:id w:val="1186792010"/>
            <w:placeholder>
              <w:docPart w:val="9A1F8EFCC56340B5AB2A0F2A205C9E36"/>
            </w:placeholder>
            <w:showingPlcHdr/>
          </w:sdtPr>
          <w:sdtContent>
            <w:tc>
              <w:tcPr>
                <w:tcW w:w="1136" w:type="pct"/>
                <w:gridSpan w:val="4"/>
              </w:tcPr>
              <w:p w14:paraId="4BA24AB2" w14:textId="0D5F21D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7DA9724" w14:textId="77777777" w:rsidTr="00527578">
        <w:tc>
          <w:tcPr>
            <w:tcW w:w="547" w:type="pct"/>
          </w:tcPr>
          <w:p w14:paraId="40BE3F6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D933C5D" w14:textId="77777777" w:rsidR="00527578" w:rsidRPr="007D52E2" w:rsidRDefault="00527578" w:rsidP="0060763B">
            <w:pPr>
              <w:pStyle w:val="ListParagraph"/>
              <w:numPr>
                <w:ilvl w:val="0"/>
                <w:numId w:val="106"/>
              </w:numPr>
              <w:spacing w:before="60" w:after="60"/>
              <w:contextualSpacing w:val="0"/>
              <w:jc w:val="left"/>
              <w:rPr>
                <w:rFonts w:ascii="Arial" w:hAnsi="Arial" w:cs="Arial"/>
                <w:sz w:val="20"/>
                <w:szCs w:val="20"/>
              </w:rPr>
            </w:pPr>
            <w:r>
              <w:rPr>
                <w:rFonts w:ascii="Arial" w:hAnsi="Arial" w:cs="Arial"/>
                <w:sz w:val="20"/>
                <w:szCs w:val="20"/>
              </w:rPr>
              <w:t>the nature and the amount of any measurement period adjustments recognised during the reporting period?</w:t>
            </w:r>
          </w:p>
        </w:tc>
        <w:tc>
          <w:tcPr>
            <w:tcW w:w="664" w:type="pct"/>
            <w:gridSpan w:val="4"/>
          </w:tcPr>
          <w:p w14:paraId="747FB5D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375250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26FF52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4326627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C1E047B" w14:textId="586263C4" w:rsidR="00527578" w:rsidRDefault="00527578" w:rsidP="00527578">
            <w:pPr>
              <w:spacing w:before="60" w:after="60"/>
              <w:rPr>
                <w:rFonts w:ascii="Arial" w:hAnsi="Arial" w:cs="Arial"/>
                <w:sz w:val="20"/>
                <w:szCs w:val="20"/>
              </w:rPr>
            </w:pPr>
            <w:r>
              <w:rPr>
                <w:rFonts w:ascii="Arial" w:hAnsi="Arial" w:cs="Arial"/>
                <w:sz w:val="20"/>
                <w:szCs w:val="20"/>
              </w:rPr>
              <w:t>105.60(c)</w:t>
            </w:r>
          </w:p>
        </w:tc>
        <w:sdt>
          <w:sdtPr>
            <w:rPr>
              <w:rFonts w:ascii="Arial" w:hAnsi="Arial" w:cs="Arial"/>
              <w:sz w:val="20"/>
              <w:szCs w:val="20"/>
            </w:rPr>
            <w:id w:val="-1477290778"/>
            <w:placeholder>
              <w:docPart w:val="9A1F8EFCC56340B5AB2A0F2A205C9E36"/>
            </w:placeholder>
            <w:showingPlcHdr/>
          </w:sdtPr>
          <w:sdtContent>
            <w:tc>
              <w:tcPr>
                <w:tcW w:w="1136" w:type="pct"/>
                <w:gridSpan w:val="4"/>
              </w:tcPr>
              <w:p w14:paraId="269EDEEB" w14:textId="2379623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280E8DF" w14:textId="77777777" w:rsidTr="00D80C42">
        <w:tc>
          <w:tcPr>
            <w:tcW w:w="547" w:type="pct"/>
          </w:tcPr>
          <w:p w14:paraId="57E51BA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B623B12" w14:textId="77777777" w:rsidR="00527578" w:rsidRPr="00983410" w:rsidRDefault="00527578" w:rsidP="00527578">
            <w:pPr>
              <w:spacing w:before="60" w:after="60"/>
              <w:jc w:val="both"/>
              <w:rPr>
                <w:rFonts w:ascii="Arial" w:hAnsi="Arial" w:cs="Arial"/>
                <w:sz w:val="20"/>
                <w:szCs w:val="20"/>
              </w:rPr>
            </w:pPr>
            <w:r w:rsidRPr="00021001">
              <w:rPr>
                <w:rFonts w:ascii="Arial" w:hAnsi="Arial" w:cs="Arial"/>
                <w:b/>
                <w:bCs/>
                <w:sz w:val="20"/>
                <w:szCs w:val="20"/>
              </w:rPr>
              <w:t>NOTE:</w:t>
            </w:r>
            <w:r>
              <w:rPr>
                <w:rFonts w:ascii="Arial" w:hAnsi="Arial" w:cs="Arial"/>
                <w:sz w:val="20"/>
                <w:szCs w:val="20"/>
              </w:rPr>
              <w:t xml:space="preserve">  the above is disclosed for each material transfer of functions or in aggregate for individually immaterial transfer of functions that are material collectively if the initial accounting for a transfer of functions is incomplete [105.60]</w:t>
            </w:r>
          </w:p>
        </w:tc>
      </w:tr>
      <w:tr w:rsidR="00527578" w:rsidRPr="00983410" w14:paraId="45678A69" w14:textId="77777777" w:rsidTr="00D80C42">
        <w:tc>
          <w:tcPr>
            <w:tcW w:w="547" w:type="pct"/>
          </w:tcPr>
          <w:p w14:paraId="367289D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31F5E0A" w14:textId="77777777" w:rsidR="00527578" w:rsidRPr="00983410" w:rsidRDefault="00527578" w:rsidP="00527578">
            <w:pPr>
              <w:spacing w:before="60" w:after="60"/>
              <w:rPr>
                <w:rFonts w:ascii="Arial" w:hAnsi="Arial" w:cs="Arial"/>
                <w:sz w:val="20"/>
                <w:szCs w:val="20"/>
              </w:rPr>
            </w:pPr>
            <w:r>
              <w:rPr>
                <w:rFonts w:ascii="Arial" w:hAnsi="Arial" w:cs="Arial"/>
                <w:b/>
                <w:color w:val="C0504D"/>
                <w:sz w:val="20"/>
                <w:szCs w:val="20"/>
              </w:rPr>
              <w:t>Accounting by the transferor</w:t>
            </w:r>
          </w:p>
        </w:tc>
      </w:tr>
      <w:tr w:rsidR="00527578" w:rsidRPr="00983410" w14:paraId="44BC1601" w14:textId="77777777" w:rsidTr="00527578">
        <w:tc>
          <w:tcPr>
            <w:tcW w:w="547" w:type="pct"/>
          </w:tcPr>
          <w:p w14:paraId="3035C3C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9A35BEB"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As of the transfer date, has the transferor derecognised all the assets transferred and liabilities relinquished in a transfer of functions at their carrying amounts?</w:t>
            </w:r>
          </w:p>
        </w:tc>
        <w:tc>
          <w:tcPr>
            <w:tcW w:w="664" w:type="pct"/>
            <w:gridSpan w:val="4"/>
          </w:tcPr>
          <w:p w14:paraId="2B09FE9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5079525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977E35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490080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759FC5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4499236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233619C" w14:textId="77777777" w:rsidR="00527578" w:rsidRDefault="00527578" w:rsidP="00527578">
            <w:pPr>
              <w:spacing w:before="60" w:after="60"/>
              <w:rPr>
                <w:rFonts w:ascii="Arial" w:hAnsi="Arial" w:cs="Arial"/>
                <w:sz w:val="20"/>
                <w:szCs w:val="20"/>
              </w:rPr>
            </w:pPr>
            <w:r>
              <w:rPr>
                <w:rFonts w:ascii="Arial" w:hAnsi="Arial" w:cs="Arial"/>
                <w:sz w:val="20"/>
                <w:szCs w:val="20"/>
              </w:rPr>
              <w:t>105.51</w:t>
            </w:r>
          </w:p>
        </w:tc>
        <w:sdt>
          <w:sdtPr>
            <w:rPr>
              <w:rFonts w:ascii="Arial" w:hAnsi="Arial" w:cs="Arial"/>
              <w:sz w:val="20"/>
              <w:szCs w:val="20"/>
            </w:rPr>
            <w:id w:val="1581715158"/>
            <w:placeholder>
              <w:docPart w:val="9A1F8EFCC56340B5AB2A0F2A205C9E36"/>
            </w:placeholder>
            <w:showingPlcHdr/>
          </w:sdtPr>
          <w:sdtContent>
            <w:tc>
              <w:tcPr>
                <w:tcW w:w="1136" w:type="pct"/>
                <w:gridSpan w:val="4"/>
              </w:tcPr>
              <w:p w14:paraId="6834981A" w14:textId="340F0A6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D762D59" w14:textId="77777777" w:rsidTr="00527578">
        <w:tc>
          <w:tcPr>
            <w:tcW w:w="547" w:type="pct"/>
          </w:tcPr>
          <w:p w14:paraId="7EA5082A"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C37315D"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difference between the carrying amounts of the assets and liabilities and consideration received (if any) been recognised in accumulated surplus or deficit?</w:t>
            </w:r>
          </w:p>
        </w:tc>
        <w:tc>
          <w:tcPr>
            <w:tcW w:w="664" w:type="pct"/>
            <w:gridSpan w:val="4"/>
          </w:tcPr>
          <w:p w14:paraId="0C6D8B3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817012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1835D7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7639846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7A5111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6396685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28E8DE7" w14:textId="77777777" w:rsidR="00527578" w:rsidRDefault="00527578" w:rsidP="00527578">
            <w:pPr>
              <w:spacing w:before="60" w:after="60"/>
              <w:rPr>
                <w:rFonts w:ascii="Arial" w:hAnsi="Arial" w:cs="Arial"/>
                <w:sz w:val="20"/>
                <w:szCs w:val="20"/>
              </w:rPr>
            </w:pPr>
            <w:r>
              <w:rPr>
                <w:rFonts w:ascii="Arial" w:hAnsi="Arial" w:cs="Arial"/>
                <w:sz w:val="20"/>
                <w:szCs w:val="20"/>
              </w:rPr>
              <w:t>105.54</w:t>
            </w:r>
          </w:p>
        </w:tc>
        <w:sdt>
          <w:sdtPr>
            <w:rPr>
              <w:rFonts w:ascii="Arial" w:hAnsi="Arial" w:cs="Arial"/>
              <w:sz w:val="20"/>
              <w:szCs w:val="20"/>
            </w:rPr>
            <w:id w:val="52443357"/>
            <w:placeholder>
              <w:docPart w:val="9A1F8EFCC56340B5AB2A0F2A205C9E36"/>
            </w:placeholder>
            <w:showingPlcHdr/>
          </w:sdtPr>
          <w:sdtContent>
            <w:tc>
              <w:tcPr>
                <w:tcW w:w="1136" w:type="pct"/>
                <w:gridSpan w:val="4"/>
              </w:tcPr>
              <w:p w14:paraId="11E6C73D" w14:textId="6665C08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C850DC7" w14:textId="77777777" w:rsidTr="00D80C42">
        <w:tc>
          <w:tcPr>
            <w:tcW w:w="547" w:type="pct"/>
          </w:tcPr>
          <w:p w14:paraId="19B6A665"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0F1A3C39" w14:textId="77777777" w:rsidR="00527578" w:rsidRPr="001B0974" w:rsidRDefault="00527578" w:rsidP="00527578">
            <w:pPr>
              <w:spacing w:before="60" w:after="60"/>
              <w:rPr>
                <w:rFonts w:ascii="Arial" w:hAnsi="Arial" w:cs="Arial"/>
                <w:b/>
                <w:color w:val="C0504D"/>
                <w:sz w:val="20"/>
                <w:szCs w:val="20"/>
              </w:rPr>
            </w:pPr>
            <w:r w:rsidRPr="001B0974">
              <w:rPr>
                <w:rFonts w:ascii="Arial" w:hAnsi="Arial" w:cs="Arial"/>
                <w:b/>
                <w:color w:val="C0504D"/>
                <w:sz w:val="20"/>
                <w:szCs w:val="20"/>
              </w:rPr>
              <w:t>Disclosure by the transferor</w:t>
            </w:r>
          </w:p>
        </w:tc>
      </w:tr>
      <w:tr w:rsidR="00527578" w:rsidRPr="00983410" w14:paraId="4F81E046" w14:textId="77777777" w:rsidTr="00527578">
        <w:tc>
          <w:tcPr>
            <w:tcW w:w="547" w:type="pct"/>
          </w:tcPr>
          <w:p w14:paraId="176E788B"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41319AF"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transferor disclosed the following for each transfer of functions that occurred during the reporting period:</w:t>
            </w:r>
          </w:p>
        </w:tc>
        <w:tc>
          <w:tcPr>
            <w:tcW w:w="664" w:type="pct"/>
            <w:gridSpan w:val="4"/>
          </w:tcPr>
          <w:p w14:paraId="6BCCEFF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394974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01FBD90"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4CB81281" w14:textId="77777777" w:rsidR="00527578" w:rsidRDefault="00527578" w:rsidP="00527578">
            <w:pPr>
              <w:spacing w:before="60" w:after="60"/>
              <w:rPr>
                <w:rFonts w:ascii="Arial" w:hAnsi="Arial" w:cs="Arial"/>
                <w:sz w:val="20"/>
                <w:szCs w:val="20"/>
              </w:rPr>
            </w:pPr>
            <w:r>
              <w:rPr>
                <w:rFonts w:ascii="Arial" w:hAnsi="Arial" w:cs="Arial"/>
                <w:sz w:val="20"/>
                <w:szCs w:val="20"/>
              </w:rPr>
              <w:t>105.61</w:t>
            </w:r>
          </w:p>
        </w:tc>
        <w:sdt>
          <w:sdtPr>
            <w:rPr>
              <w:rFonts w:ascii="Arial" w:hAnsi="Arial" w:cs="Arial"/>
              <w:sz w:val="20"/>
              <w:szCs w:val="20"/>
            </w:rPr>
            <w:id w:val="-674577216"/>
            <w:placeholder>
              <w:docPart w:val="9A1F8EFCC56340B5AB2A0F2A205C9E36"/>
            </w:placeholder>
            <w:showingPlcHdr/>
          </w:sdtPr>
          <w:sdtContent>
            <w:tc>
              <w:tcPr>
                <w:tcW w:w="1136" w:type="pct"/>
                <w:gridSpan w:val="4"/>
              </w:tcPr>
              <w:p w14:paraId="4CAACCDC" w14:textId="30AD87B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D72453E" w14:textId="77777777" w:rsidTr="00527578">
        <w:tc>
          <w:tcPr>
            <w:tcW w:w="547" w:type="pct"/>
          </w:tcPr>
          <w:p w14:paraId="4485BAC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95BBDA9" w14:textId="77777777" w:rsidR="00527578" w:rsidRPr="007D52E2" w:rsidRDefault="00527578" w:rsidP="0060763B">
            <w:pPr>
              <w:pStyle w:val="ListParagraph"/>
              <w:numPr>
                <w:ilvl w:val="0"/>
                <w:numId w:val="107"/>
              </w:numPr>
              <w:spacing w:before="60" w:after="60"/>
              <w:contextualSpacing w:val="0"/>
              <w:jc w:val="left"/>
              <w:rPr>
                <w:rFonts w:ascii="Arial" w:hAnsi="Arial" w:cs="Arial"/>
                <w:sz w:val="20"/>
                <w:szCs w:val="20"/>
              </w:rPr>
            </w:pPr>
            <w:r>
              <w:rPr>
                <w:rFonts w:ascii="Arial" w:hAnsi="Arial" w:cs="Arial"/>
                <w:sz w:val="20"/>
                <w:szCs w:val="20"/>
              </w:rPr>
              <w:t>for each affected line item in the financial statements, the carrying amounts of assets transferred and liabilities relinquished?</w:t>
            </w:r>
          </w:p>
        </w:tc>
        <w:tc>
          <w:tcPr>
            <w:tcW w:w="664" w:type="pct"/>
            <w:gridSpan w:val="4"/>
          </w:tcPr>
          <w:p w14:paraId="2F87D3E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221545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8D9717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5865972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8E33B60" w14:textId="77777777" w:rsidR="00527578" w:rsidRDefault="00527578" w:rsidP="00527578">
            <w:pPr>
              <w:spacing w:before="60" w:after="60"/>
              <w:rPr>
                <w:rFonts w:ascii="Arial" w:hAnsi="Arial" w:cs="Arial"/>
                <w:sz w:val="20"/>
                <w:szCs w:val="20"/>
              </w:rPr>
            </w:pPr>
            <w:r>
              <w:rPr>
                <w:rFonts w:ascii="Arial" w:hAnsi="Arial" w:cs="Arial"/>
                <w:sz w:val="20"/>
                <w:szCs w:val="20"/>
              </w:rPr>
              <w:t>105.61(a)</w:t>
            </w:r>
          </w:p>
        </w:tc>
        <w:sdt>
          <w:sdtPr>
            <w:rPr>
              <w:rFonts w:ascii="Arial" w:hAnsi="Arial" w:cs="Arial"/>
              <w:sz w:val="20"/>
              <w:szCs w:val="20"/>
            </w:rPr>
            <w:id w:val="-626011324"/>
            <w:placeholder>
              <w:docPart w:val="9A1F8EFCC56340B5AB2A0F2A205C9E36"/>
            </w:placeholder>
            <w:showingPlcHdr/>
          </w:sdtPr>
          <w:sdtContent>
            <w:tc>
              <w:tcPr>
                <w:tcW w:w="1136" w:type="pct"/>
                <w:gridSpan w:val="4"/>
              </w:tcPr>
              <w:p w14:paraId="6069947C" w14:textId="2565FC6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482E557" w14:textId="77777777" w:rsidTr="00527578">
        <w:tc>
          <w:tcPr>
            <w:tcW w:w="547" w:type="pct"/>
          </w:tcPr>
          <w:p w14:paraId="33D7407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3D06F51" w14:textId="77777777" w:rsidR="00527578" w:rsidRPr="007D52E2" w:rsidRDefault="00527578" w:rsidP="0060763B">
            <w:pPr>
              <w:pStyle w:val="ListParagraph"/>
              <w:numPr>
                <w:ilvl w:val="0"/>
                <w:numId w:val="107"/>
              </w:numPr>
              <w:spacing w:before="60" w:after="60"/>
              <w:contextualSpacing w:val="0"/>
              <w:jc w:val="left"/>
              <w:rPr>
                <w:rFonts w:ascii="Arial" w:hAnsi="Arial" w:cs="Arial"/>
                <w:sz w:val="20"/>
                <w:szCs w:val="20"/>
              </w:rPr>
            </w:pPr>
            <w:r>
              <w:rPr>
                <w:rFonts w:ascii="Arial" w:hAnsi="Arial" w:cs="Arial"/>
                <w:sz w:val="20"/>
                <w:szCs w:val="20"/>
              </w:rPr>
              <w:t>the difference between the carrying amounts of the assets transferred, the liabilities relinquished and the consideration received (if any) from the acquirer, as a separate line item in net assets?</w:t>
            </w:r>
          </w:p>
        </w:tc>
        <w:tc>
          <w:tcPr>
            <w:tcW w:w="664" w:type="pct"/>
            <w:gridSpan w:val="4"/>
          </w:tcPr>
          <w:p w14:paraId="4E4B53B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495801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AD74C6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573821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09BCD3B" w14:textId="77777777" w:rsidR="00527578" w:rsidRDefault="00527578" w:rsidP="00527578">
            <w:pPr>
              <w:spacing w:before="60" w:after="60"/>
              <w:rPr>
                <w:rFonts w:ascii="Arial" w:hAnsi="Arial" w:cs="Arial"/>
                <w:sz w:val="20"/>
                <w:szCs w:val="20"/>
              </w:rPr>
            </w:pPr>
            <w:r>
              <w:rPr>
                <w:rFonts w:ascii="Arial" w:hAnsi="Arial" w:cs="Arial"/>
                <w:sz w:val="20"/>
                <w:szCs w:val="20"/>
              </w:rPr>
              <w:t>105.61(b)</w:t>
            </w:r>
          </w:p>
        </w:tc>
        <w:sdt>
          <w:sdtPr>
            <w:rPr>
              <w:rFonts w:ascii="Arial" w:hAnsi="Arial" w:cs="Arial"/>
              <w:sz w:val="20"/>
              <w:szCs w:val="20"/>
            </w:rPr>
            <w:id w:val="693198247"/>
            <w:placeholder>
              <w:docPart w:val="9A1F8EFCC56340B5AB2A0F2A205C9E36"/>
            </w:placeholder>
            <w:showingPlcHdr/>
          </w:sdtPr>
          <w:sdtContent>
            <w:tc>
              <w:tcPr>
                <w:tcW w:w="1136" w:type="pct"/>
                <w:gridSpan w:val="4"/>
              </w:tcPr>
              <w:p w14:paraId="241D5642" w14:textId="09EC6E5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D4C71EE" w14:textId="77777777" w:rsidTr="00D80C42">
        <w:tc>
          <w:tcPr>
            <w:tcW w:w="547" w:type="pct"/>
          </w:tcPr>
          <w:p w14:paraId="7CA4F96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00079C5" w14:textId="77777777" w:rsidR="00527578" w:rsidRPr="00983410" w:rsidRDefault="00527578" w:rsidP="00527578">
            <w:pPr>
              <w:spacing w:before="60" w:after="60"/>
              <w:jc w:val="both"/>
              <w:rPr>
                <w:rFonts w:ascii="Arial" w:hAnsi="Arial" w:cs="Arial"/>
                <w:sz w:val="20"/>
                <w:szCs w:val="20"/>
              </w:rPr>
            </w:pPr>
            <w:r w:rsidRPr="001B0974">
              <w:rPr>
                <w:rFonts w:ascii="Arial" w:hAnsi="Arial" w:cs="Arial"/>
                <w:b/>
                <w:bCs/>
                <w:sz w:val="20"/>
                <w:szCs w:val="20"/>
              </w:rPr>
              <w:t>NOTE:</w:t>
            </w:r>
            <w:r>
              <w:rPr>
                <w:rFonts w:ascii="Arial" w:hAnsi="Arial" w:cs="Arial"/>
                <w:sz w:val="20"/>
                <w:szCs w:val="20"/>
              </w:rPr>
              <w:t xml:space="preserve">  the financial statements of subsequent periods need not repeat these disclosures [105.61].</w:t>
            </w:r>
          </w:p>
        </w:tc>
      </w:tr>
      <w:tr w:rsidR="00527578" w:rsidRPr="00983410" w14:paraId="3FC79186" w14:textId="77777777" w:rsidTr="00D80C42">
        <w:tc>
          <w:tcPr>
            <w:tcW w:w="547" w:type="pct"/>
          </w:tcPr>
          <w:p w14:paraId="48BB788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5B0A9373" w14:textId="77777777" w:rsidR="00527578" w:rsidRPr="00983410" w:rsidRDefault="00527578" w:rsidP="00527578">
            <w:pPr>
              <w:spacing w:before="60" w:after="60"/>
              <w:jc w:val="both"/>
              <w:rPr>
                <w:rFonts w:ascii="Arial" w:hAnsi="Arial" w:cs="Arial"/>
                <w:sz w:val="20"/>
                <w:szCs w:val="20"/>
              </w:rPr>
            </w:pPr>
            <w:r w:rsidRPr="001B0974">
              <w:rPr>
                <w:rFonts w:ascii="Arial" w:hAnsi="Arial" w:cs="Arial"/>
                <w:b/>
                <w:bCs/>
                <w:sz w:val="20"/>
                <w:szCs w:val="20"/>
              </w:rPr>
              <w:t>NOTE:</w:t>
            </w:r>
            <w:r>
              <w:rPr>
                <w:rFonts w:ascii="Arial" w:hAnsi="Arial" w:cs="Arial"/>
                <w:sz w:val="20"/>
                <w:szCs w:val="20"/>
              </w:rPr>
              <w:t xml:space="preserve">  the above is disclosed in addition to the requirements in GRAP 100 on Discontinued Operations [106.61].</w:t>
            </w:r>
          </w:p>
        </w:tc>
      </w:tr>
      <w:tr w:rsidR="00527578" w:rsidRPr="00983410" w14:paraId="24D38343" w14:textId="77777777" w:rsidTr="00D80C42">
        <w:tc>
          <w:tcPr>
            <w:tcW w:w="547" w:type="pct"/>
          </w:tcPr>
          <w:p w14:paraId="662686F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F15726C" w14:textId="77777777" w:rsidR="00527578" w:rsidRPr="00983410" w:rsidRDefault="00527578" w:rsidP="00527578">
            <w:pPr>
              <w:spacing w:before="60" w:after="60"/>
              <w:rPr>
                <w:rFonts w:ascii="Arial" w:hAnsi="Arial" w:cs="Arial"/>
                <w:sz w:val="20"/>
                <w:szCs w:val="20"/>
              </w:rPr>
            </w:pPr>
            <w:r w:rsidRPr="001B0974">
              <w:rPr>
                <w:rFonts w:ascii="Arial" w:hAnsi="Arial" w:cs="Arial"/>
                <w:b/>
                <w:color w:val="C0504D"/>
                <w:sz w:val="20"/>
                <w:szCs w:val="20"/>
              </w:rPr>
              <w:t xml:space="preserve">Disclosure by the </w:t>
            </w:r>
            <w:r>
              <w:rPr>
                <w:rFonts w:ascii="Arial" w:hAnsi="Arial" w:cs="Arial"/>
                <w:b/>
                <w:color w:val="C0504D"/>
                <w:sz w:val="20"/>
                <w:szCs w:val="20"/>
              </w:rPr>
              <w:t xml:space="preserve">acquirer and the </w:t>
            </w:r>
            <w:r w:rsidRPr="001B0974">
              <w:rPr>
                <w:rFonts w:ascii="Arial" w:hAnsi="Arial" w:cs="Arial"/>
                <w:b/>
                <w:color w:val="C0504D"/>
                <w:sz w:val="20"/>
                <w:szCs w:val="20"/>
              </w:rPr>
              <w:t>transferor</w:t>
            </w:r>
          </w:p>
        </w:tc>
      </w:tr>
      <w:tr w:rsidR="00527578" w:rsidRPr="00983410" w14:paraId="4D0F6C6E" w14:textId="77777777" w:rsidTr="00527578">
        <w:tc>
          <w:tcPr>
            <w:tcW w:w="547" w:type="pct"/>
          </w:tcPr>
          <w:p w14:paraId="615F55B7"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168260C" w14:textId="77777777" w:rsidR="00527578" w:rsidRDefault="00527578" w:rsidP="00527578">
            <w:pPr>
              <w:spacing w:before="60" w:after="60"/>
              <w:rPr>
                <w:rFonts w:ascii="Arial" w:hAnsi="Arial" w:cs="Arial"/>
                <w:sz w:val="20"/>
                <w:szCs w:val="20"/>
              </w:rPr>
            </w:pPr>
            <w:r>
              <w:rPr>
                <w:rFonts w:ascii="Arial" w:hAnsi="Arial" w:cs="Arial"/>
                <w:sz w:val="20"/>
                <w:szCs w:val="20"/>
              </w:rPr>
              <w:t>Has the following information been disclosed to enable users of the financial statements to evaluate the nature and financial effect of the transfer of functions that occurs either:</w:t>
            </w:r>
          </w:p>
          <w:p w14:paraId="338868A9" w14:textId="77777777" w:rsidR="00527578" w:rsidRDefault="00527578" w:rsidP="0060763B">
            <w:pPr>
              <w:pStyle w:val="ListParagraph"/>
              <w:numPr>
                <w:ilvl w:val="0"/>
                <w:numId w:val="108"/>
              </w:numPr>
              <w:spacing w:before="60" w:after="60"/>
              <w:contextualSpacing w:val="0"/>
              <w:jc w:val="left"/>
              <w:rPr>
                <w:rFonts w:ascii="Arial" w:hAnsi="Arial" w:cs="Arial"/>
                <w:sz w:val="20"/>
                <w:szCs w:val="20"/>
              </w:rPr>
            </w:pPr>
            <w:r>
              <w:rPr>
                <w:rFonts w:ascii="Arial" w:hAnsi="Arial" w:cs="Arial"/>
                <w:sz w:val="20"/>
                <w:szCs w:val="20"/>
              </w:rPr>
              <w:t>during the current reporting period? Or</w:t>
            </w:r>
          </w:p>
          <w:p w14:paraId="1323EE1E" w14:textId="77777777" w:rsidR="00527578" w:rsidRPr="007D52E2" w:rsidRDefault="00527578" w:rsidP="0060763B">
            <w:pPr>
              <w:pStyle w:val="ListParagraph"/>
              <w:numPr>
                <w:ilvl w:val="0"/>
                <w:numId w:val="108"/>
              </w:numPr>
              <w:spacing w:before="60" w:after="60"/>
              <w:contextualSpacing w:val="0"/>
              <w:jc w:val="left"/>
              <w:rPr>
                <w:rFonts w:ascii="Arial" w:hAnsi="Arial" w:cs="Arial"/>
                <w:sz w:val="20"/>
                <w:szCs w:val="20"/>
              </w:rPr>
            </w:pPr>
            <w:r>
              <w:rPr>
                <w:rFonts w:ascii="Arial" w:hAnsi="Arial" w:cs="Arial"/>
                <w:sz w:val="20"/>
                <w:szCs w:val="20"/>
              </w:rPr>
              <w:t>after the end of the reporting period but before the financial statements are authorised for issue?</w:t>
            </w:r>
          </w:p>
        </w:tc>
        <w:tc>
          <w:tcPr>
            <w:tcW w:w="664" w:type="pct"/>
            <w:gridSpan w:val="4"/>
          </w:tcPr>
          <w:p w14:paraId="6472BCC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8975918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0C0195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9277119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49A228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6210174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82ABCA1" w14:textId="77777777" w:rsidR="00527578" w:rsidRDefault="00527578" w:rsidP="00527578">
            <w:pPr>
              <w:spacing w:before="60" w:after="60"/>
              <w:rPr>
                <w:rFonts w:ascii="Arial" w:hAnsi="Arial" w:cs="Arial"/>
                <w:sz w:val="20"/>
                <w:szCs w:val="20"/>
              </w:rPr>
            </w:pPr>
            <w:r>
              <w:rPr>
                <w:rFonts w:ascii="Arial" w:hAnsi="Arial" w:cs="Arial"/>
                <w:sz w:val="20"/>
                <w:szCs w:val="20"/>
              </w:rPr>
              <w:t>105.55</w:t>
            </w:r>
          </w:p>
        </w:tc>
        <w:sdt>
          <w:sdtPr>
            <w:rPr>
              <w:rFonts w:ascii="Arial" w:hAnsi="Arial" w:cs="Arial"/>
              <w:sz w:val="20"/>
              <w:szCs w:val="20"/>
            </w:rPr>
            <w:id w:val="349370388"/>
            <w:placeholder>
              <w:docPart w:val="9A1F8EFCC56340B5AB2A0F2A205C9E36"/>
            </w:placeholder>
            <w:showingPlcHdr/>
          </w:sdtPr>
          <w:sdtContent>
            <w:tc>
              <w:tcPr>
                <w:tcW w:w="1136" w:type="pct"/>
                <w:gridSpan w:val="4"/>
              </w:tcPr>
              <w:p w14:paraId="0A933971" w14:textId="4643CAD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8CA7A07" w14:textId="77777777" w:rsidTr="00527578">
        <w:tc>
          <w:tcPr>
            <w:tcW w:w="547" w:type="pct"/>
          </w:tcPr>
          <w:p w14:paraId="63BFA3A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9F5585D"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following been disclosed for a transfer of functions that occurred during the reporting period:</w:t>
            </w:r>
          </w:p>
        </w:tc>
        <w:tc>
          <w:tcPr>
            <w:tcW w:w="664" w:type="pct"/>
            <w:gridSpan w:val="4"/>
          </w:tcPr>
          <w:p w14:paraId="644BD1C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540026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BBCCCDD"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50C0BE2" w14:textId="77777777" w:rsidR="00527578" w:rsidRDefault="00527578" w:rsidP="00527578">
            <w:pPr>
              <w:spacing w:before="60" w:after="60"/>
              <w:rPr>
                <w:rFonts w:ascii="Arial" w:hAnsi="Arial" w:cs="Arial"/>
                <w:sz w:val="20"/>
                <w:szCs w:val="20"/>
              </w:rPr>
            </w:pPr>
            <w:r>
              <w:rPr>
                <w:rFonts w:ascii="Arial" w:hAnsi="Arial" w:cs="Arial"/>
                <w:sz w:val="20"/>
                <w:szCs w:val="20"/>
              </w:rPr>
              <w:t>105.56</w:t>
            </w:r>
          </w:p>
        </w:tc>
        <w:sdt>
          <w:sdtPr>
            <w:rPr>
              <w:rFonts w:ascii="Arial" w:hAnsi="Arial" w:cs="Arial"/>
              <w:sz w:val="20"/>
              <w:szCs w:val="20"/>
            </w:rPr>
            <w:id w:val="184793513"/>
            <w:placeholder>
              <w:docPart w:val="9A1F8EFCC56340B5AB2A0F2A205C9E36"/>
            </w:placeholder>
            <w:showingPlcHdr/>
          </w:sdtPr>
          <w:sdtContent>
            <w:tc>
              <w:tcPr>
                <w:tcW w:w="1136" w:type="pct"/>
                <w:gridSpan w:val="4"/>
              </w:tcPr>
              <w:p w14:paraId="5A30AF85" w14:textId="7841C98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DE54C02" w14:textId="77777777" w:rsidTr="00527578">
        <w:tc>
          <w:tcPr>
            <w:tcW w:w="547" w:type="pct"/>
          </w:tcPr>
          <w:p w14:paraId="2AB829E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62D123B" w14:textId="77777777" w:rsidR="00527578" w:rsidRPr="007D52E2" w:rsidRDefault="00527578" w:rsidP="0060763B">
            <w:pPr>
              <w:pStyle w:val="ListParagraph"/>
              <w:numPr>
                <w:ilvl w:val="0"/>
                <w:numId w:val="109"/>
              </w:numPr>
              <w:spacing w:before="60" w:after="60"/>
              <w:contextualSpacing w:val="0"/>
              <w:jc w:val="left"/>
              <w:rPr>
                <w:rFonts w:ascii="Arial" w:hAnsi="Arial" w:cs="Arial"/>
                <w:sz w:val="20"/>
                <w:szCs w:val="20"/>
              </w:rPr>
            </w:pPr>
            <w:r>
              <w:rPr>
                <w:rFonts w:ascii="Arial" w:hAnsi="Arial" w:cs="Arial"/>
                <w:sz w:val="20"/>
                <w:szCs w:val="20"/>
              </w:rPr>
              <w:t>the accounting policy adopted for a transfer of functions that occurred during the reporting period?</w:t>
            </w:r>
          </w:p>
        </w:tc>
        <w:tc>
          <w:tcPr>
            <w:tcW w:w="664" w:type="pct"/>
            <w:gridSpan w:val="4"/>
          </w:tcPr>
          <w:p w14:paraId="3A2156E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254775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C106E6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9715010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D67667E" w14:textId="77777777" w:rsidR="00527578" w:rsidRDefault="00527578" w:rsidP="00527578">
            <w:pPr>
              <w:spacing w:before="60" w:after="60"/>
              <w:rPr>
                <w:rFonts w:ascii="Arial" w:hAnsi="Arial" w:cs="Arial"/>
                <w:sz w:val="20"/>
                <w:szCs w:val="20"/>
              </w:rPr>
            </w:pPr>
            <w:r>
              <w:rPr>
                <w:rFonts w:ascii="Arial" w:hAnsi="Arial" w:cs="Arial"/>
                <w:sz w:val="20"/>
                <w:szCs w:val="20"/>
              </w:rPr>
              <w:t>105.56(a)</w:t>
            </w:r>
          </w:p>
        </w:tc>
        <w:sdt>
          <w:sdtPr>
            <w:rPr>
              <w:rFonts w:ascii="Arial" w:hAnsi="Arial" w:cs="Arial"/>
              <w:sz w:val="20"/>
              <w:szCs w:val="20"/>
            </w:rPr>
            <w:id w:val="1631430682"/>
            <w:placeholder>
              <w:docPart w:val="9A1F8EFCC56340B5AB2A0F2A205C9E36"/>
            </w:placeholder>
            <w:showingPlcHdr/>
          </w:sdtPr>
          <w:sdtContent>
            <w:tc>
              <w:tcPr>
                <w:tcW w:w="1136" w:type="pct"/>
                <w:gridSpan w:val="4"/>
              </w:tcPr>
              <w:p w14:paraId="52D3AECA" w14:textId="237FAEB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8A09B90" w14:textId="77777777" w:rsidTr="00527578">
        <w:tc>
          <w:tcPr>
            <w:tcW w:w="547" w:type="pct"/>
          </w:tcPr>
          <w:p w14:paraId="00A1AD4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581AB13" w14:textId="77777777" w:rsidR="00527578" w:rsidRPr="007D52E2" w:rsidRDefault="00527578" w:rsidP="0060763B">
            <w:pPr>
              <w:pStyle w:val="ListParagraph"/>
              <w:numPr>
                <w:ilvl w:val="0"/>
                <w:numId w:val="109"/>
              </w:numPr>
              <w:spacing w:before="60" w:after="60"/>
              <w:contextualSpacing w:val="0"/>
              <w:jc w:val="left"/>
              <w:rPr>
                <w:rFonts w:ascii="Arial" w:hAnsi="Arial" w:cs="Arial"/>
                <w:sz w:val="20"/>
                <w:szCs w:val="20"/>
              </w:rPr>
            </w:pPr>
            <w:r>
              <w:rPr>
                <w:rFonts w:ascii="Arial" w:hAnsi="Arial" w:cs="Arial"/>
                <w:sz w:val="20"/>
                <w:szCs w:val="20"/>
              </w:rPr>
              <w:t>the name of entities involved in the transfer of functions, a brief description of the functions transferred and the reason for undertaking the transaction or event?</w:t>
            </w:r>
          </w:p>
        </w:tc>
        <w:tc>
          <w:tcPr>
            <w:tcW w:w="664" w:type="pct"/>
            <w:gridSpan w:val="4"/>
          </w:tcPr>
          <w:p w14:paraId="6A8CE4C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9244386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A31625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671767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3955D80" w14:textId="77777777" w:rsidR="00527578" w:rsidRDefault="00527578" w:rsidP="00527578">
            <w:pPr>
              <w:spacing w:before="60" w:after="60"/>
              <w:rPr>
                <w:rFonts w:ascii="Arial" w:hAnsi="Arial" w:cs="Arial"/>
                <w:sz w:val="20"/>
                <w:szCs w:val="20"/>
              </w:rPr>
            </w:pPr>
            <w:r>
              <w:rPr>
                <w:rFonts w:ascii="Arial" w:hAnsi="Arial" w:cs="Arial"/>
                <w:sz w:val="20"/>
                <w:szCs w:val="20"/>
              </w:rPr>
              <w:t>105.56(b)</w:t>
            </w:r>
          </w:p>
        </w:tc>
        <w:sdt>
          <w:sdtPr>
            <w:rPr>
              <w:rFonts w:ascii="Arial" w:hAnsi="Arial" w:cs="Arial"/>
              <w:sz w:val="20"/>
              <w:szCs w:val="20"/>
            </w:rPr>
            <w:id w:val="-558167442"/>
            <w:placeholder>
              <w:docPart w:val="9A1F8EFCC56340B5AB2A0F2A205C9E36"/>
            </w:placeholder>
            <w:showingPlcHdr/>
          </w:sdtPr>
          <w:sdtContent>
            <w:tc>
              <w:tcPr>
                <w:tcW w:w="1136" w:type="pct"/>
                <w:gridSpan w:val="4"/>
              </w:tcPr>
              <w:p w14:paraId="6430A115" w14:textId="2B3A4CF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7ECBE57" w14:textId="77777777" w:rsidTr="00527578">
        <w:tc>
          <w:tcPr>
            <w:tcW w:w="547" w:type="pct"/>
          </w:tcPr>
          <w:p w14:paraId="047CC399"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16887B8" w14:textId="77777777" w:rsidR="00527578" w:rsidRPr="007D52E2" w:rsidRDefault="00527578" w:rsidP="0060763B">
            <w:pPr>
              <w:pStyle w:val="ListParagraph"/>
              <w:numPr>
                <w:ilvl w:val="0"/>
                <w:numId w:val="109"/>
              </w:numPr>
              <w:spacing w:before="60" w:after="60"/>
              <w:contextualSpacing w:val="0"/>
              <w:jc w:val="left"/>
              <w:rPr>
                <w:rFonts w:ascii="Arial" w:hAnsi="Arial" w:cs="Arial"/>
                <w:sz w:val="20"/>
                <w:szCs w:val="20"/>
              </w:rPr>
            </w:pPr>
            <w:r>
              <w:rPr>
                <w:rFonts w:ascii="Arial" w:hAnsi="Arial" w:cs="Arial"/>
                <w:sz w:val="20"/>
                <w:szCs w:val="20"/>
              </w:rPr>
              <w:t>the transfer date?</w:t>
            </w:r>
          </w:p>
        </w:tc>
        <w:tc>
          <w:tcPr>
            <w:tcW w:w="664" w:type="pct"/>
            <w:gridSpan w:val="4"/>
          </w:tcPr>
          <w:p w14:paraId="622B6E1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0878022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72B56C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073998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4ADC646" w14:textId="0178A015" w:rsidR="00527578" w:rsidRDefault="00527578" w:rsidP="00527578">
            <w:pPr>
              <w:spacing w:before="60" w:after="60"/>
              <w:rPr>
                <w:rFonts w:ascii="Arial" w:hAnsi="Arial" w:cs="Arial"/>
                <w:sz w:val="20"/>
                <w:szCs w:val="20"/>
              </w:rPr>
            </w:pPr>
            <w:r>
              <w:rPr>
                <w:rFonts w:ascii="Arial" w:hAnsi="Arial" w:cs="Arial"/>
                <w:sz w:val="20"/>
                <w:szCs w:val="20"/>
              </w:rPr>
              <w:t>105.56(c)</w:t>
            </w:r>
          </w:p>
        </w:tc>
        <w:sdt>
          <w:sdtPr>
            <w:rPr>
              <w:rFonts w:ascii="Arial" w:hAnsi="Arial" w:cs="Arial"/>
              <w:sz w:val="20"/>
              <w:szCs w:val="20"/>
            </w:rPr>
            <w:id w:val="-1445072104"/>
            <w:placeholder>
              <w:docPart w:val="9A1F8EFCC56340B5AB2A0F2A205C9E36"/>
            </w:placeholder>
            <w:showingPlcHdr/>
          </w:sdtPr>
          <w:sdtContent>
            <w:tc>
              <w:tcPr>
                <w:tcW w:w="1136" w:type="pct"/>
                <w:gridSpan w:val="4"/>
              </w:tcPr>
              <w:p w14:paraId="699C3010" w14:textId="1F5EE0C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51543C7" w14:textId="77777777" w:rsidTr="00527578">
        <w:tc>
          <w:tcPr>
            <w:tcW w:w="547" w:type="pct"/>
          </w:tcPr>
          <w:p w14:paraId="404ED1FE"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ADAD491"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For transactions that are recognised separately from the transfer of functions:</w:t>
            </w:r>
          </w:p>
        </w:tc>
        <w:tc>
          <w:tcPr>
            <w:tcW w:w="664" w:type="pct"/>
            <w:gridSpan w:val="4"/>
          </w:tcPr>
          <w:p w14:paraId="2819899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212785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6C0CB5C"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5D467045" w14:textId="77777777" w:rsidR="00527578" w:rsidRDefault="00527578" w:rsidP="00527578">
            <w:pPr>
              <w:spacing w:before="60" w:after="60"/>
              <w:rPr>
                <w:rFonts w:ascii="Arial" w:hAnsi="Arial" w:cs="Arial"/>
                <w:sz w:val="20"/>
                <w:szCs w:val="20"/>
              </w:rPr>
            </w:pPr>
            <w:r>
              <w:rPr>
                <w:rFonts w:ascii="Arial" w:hAnsi="Arial" w:cs="Arial"/>
                <w:sz w:val="20"/>
                <w:szCs w:val="20"/>
              </w:rPr>
              <w:t>105.57</w:t>
            </w:r>
          </w:p>
        </w:tc>
        <w:sdt>
          <w:sdtPr>
            <w:rPr>
              <w:rFonts w:ascii="Arial" w:hAnsi="Arial" w:cs="Arial"/>
              <w:sz w:val="20"/>
              <w:szCs w:val="20"/>
            </w:rPr>
            <w:id w:val="565383091"/>
            <w:placeholder>
              <w:docPart w:val="9A1F8EFCC56340B5AB2A0F2A205C9E36"/>
            </w:placeholder>
            <w:showingPlcHdr/>
          </w:sdtPr>
          <w:sdtContent>
            <w:tc>
              <w:tcPr>
                <w:tcW w:w="1136" w:type="pct"/>
                <w:gridSpan w:val="4"/>
              </w:tcPr>
              <w:p w14:paraId="724DFDFA" w14:textId="495722E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41E8C7C" w14:textId="77777777" w:rsidTr="00527578">
        <w:tc>
          <w:tcPr>
            <w:tcW w:w="547" w:type="pct"/>
          </w:tcPr>
          <w:p w14:paraId="0BD5E8C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84F2E8C" w14:textId="77777777" w:rsidR="00527578" w:rsidRPr="007D52E2" w:rsidRDefault="00527578" w:rsidP="0060763B">
            <w:pPr>
              <w:pStyle w:val="ListParagraph"/>
              <w:numPr>
                <w:ilvl w:val="0"/>
                <w:numId w:val="110"/>
              </w:numPr>
              <w:spacing w:before="60" w:after="60"/>
              <w:contextualSpacing w:val="0"/>
              <w:jc w:val="left"/>
              <w:rPr>
                <w:rFonts w:ascii="Arial" w:hAnsi="Arial" w:cs="Arial"/>
                <w:sz w:val="20"/>
                <w:szCs w:val="20"/>
              </w:rPr>
            </w:pPr>
            <w:r>
              <w:rPr>
                <w:rFonts w:ascii="Arial" w:hAnsi="Arial" w:cs="Arial"/>
                <w:sz w:val="20"/>
                <w:szCs w:val="20"/>
              </w:rPr>
              <w:t>a description of each transaction?</w:t>
            </w:r>
          </w:p>
        </w:tc>
        <w:tc>
          <w:tcPr>
            <w:tcW w:w="664" w:type="pct"/>
            <w:gridSpan w:val="4"/>
          </w:tcPr>
          <w:p w14:paraId="00B9830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1466722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7E593E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287181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D676991" w14:textId="77777777" w:rsidR="00527578" w:rsidRDefault="00527578" w:rsidP="00527578">
            <w:pPr>
              <w:spacing w:before="60" w:after="60"/>
              <w:rPr>
                <w:rFonts w:ascii="Arial" w:hAnsi="Arial" w:cs="Arial"/>
                <w:sz w:val="20"/>
                <w:szCs w:val="20"/>
              </w:rPr>
            </w:pPr>
            <w:r>
              <w:rPr>
                <w:rFonts w:ascii="Arial" w:hAnsi="Arial" w:cs="Arial"/>
                <w:sz w:val="20"/>
                <w:szCs w:val="20"/>
              </w:rPr>
              <w:t>105.57(a)</w:t>
            </w:r>
          </w:p>
        </w:tc>
        <w:sdt>
          <w:sdtPr>
            <w:rPr>
              <w:rFonts w:ascii="Arial" w:hAnsi="Arial" w:cs="Arial"/>
              <w:sz w:val="20"/>
              <w:szCs w:val="20"/>
            </w:rPr>
            <w:id w:val="-1444841137"/>
            <w:placeholder>
              <w:docPart w:val="9A1F8EFCC56340B5AB2A0F2A205C9E36"/>
            </w:placeholder>
            <w:showingPlcHdr/>
          </w:sdtPr>
          <w:sdtContent>
            <w:tc>
              <w:tcPr>
                <w:tcW w:w="1136" w:type="pct"/>
                <w:gridSpan w:val="4"/>
              </w:tcPr>
              <w:p w14:paraId="3349DFE1" w14:textId="0AB85EC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3B4D597" w14:textId="77777777" w:rsidTr="00527578">
        <w:tc>
          <w:tcPr>
            <w:tcW w:w="547" w:type="pct"/>
          </w:tcPr>
          <w:p w14:paraId="1300516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E3FCCE4" w14:textId="77777777" w:rsidR="00527578" w:rsidRPr="007D52E2" w:rsidRDefault="00527578" w:rsidP="0060763B">
            <w:pPr>
              <w:pStyle w:val="ListParagraph"/>
              <w:numPr>
                <w:ilvl w:val="0"/>
                <w:numId w:val="110"/>
              </w:numPr>
              <w:spacing w:before="60" w:after="60"/>
              <w:contextualSpacing w:val="0"/>
              <w:jc w:val="left"/>
              <w:rPr>
                <w:rFonts w:ascii="Arial" w:hAnsi="Arial" w:cs="Arial"/>
                <w:sz w:val="20"/>
                <w:szCs w:val="20"/>
              </w:rPr>
            </w:pPr>
            <w:r>
              <w:rPr>
                <w:rFonts w:ascii="Arial" w:hAnsi="Arial" w:cs="Arial"/>
                <w:sz w:val="20"/>
                <w:szCs w:val="20"/>
              </w:rPr>
              <w:t>how the transactions were accounted for?</w:t>
            </w:r>
          </w:p>
        </w:tc>
        <w:tc>
          <w:tcPr>
            <w:tcW w:w="664" w:type="pct"/>
            <w:gridSpan w:val="4"/>
          </w:tcPr>
          <w:p w14:paraId="40A3EC9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0070305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BB84BA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744597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83BF821" w14:textId="77777777" w:rsidR="00527578" w:rsidRDefault="00527578" w:rsidP="00527578">
            <w:pPr>
              <w:spacing w:before="60" w:after="60"/>
              <w:rPr>
                <w:rFonts w:ascii="Arial" w:hAnsi="Arial" w:cs="Arial"/>
                <w:sz w:val="20"/>
                <w:szCs w:val="20"/>
              </w:rPr>
            </w:pPr>
            <w:r>
              <w:rPr>
                <w:rFonts w:ascii="Arial" w:hAnsi="Arial" w:cs="Arial"/>
                <w:sz w:val="20"/>
                <w:szCs w:val="20"/>
              </w:rPr>
              <w:t>105.57(b)</w:t>
            </w:r>
          </w:p>
        </w:tc>
        <w:sdt>
          <w:sdtPr>
            <w:rPr>
              <w:rFonts w:ascii="Arial" w:hAnsi="Arial" w:cs="Arial"/>
              <w:sz w:val="20"/>
              <w:szCs w:val="20"/>
            </w:rPr>
            <w:id w:val="-1087850307"/>
            <w:placeholder>
              <w:docPart w:val="9A1F8EFCC56340B5AB2A0F2A205C9E36"/>
            </w:placeholder>
            <w:showingPlcHdr/>
          </w:sdtPr>
          <w:sdtContent>
            <w:tc>
              <w:tcPr>
                <w:tcW w:w="1136" w:type="pct"/>
                <w:gridSpan w:val="4"/>
              </w:tcPr>
              <w:p w14:paraId="4FAABA2B" w14:textId="3F66A83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2FC255D" w14:textId="77777777" w:rsidTr="00527578">
        <w:tc>
          <w:tcPr>
            <w:tcW w:w="547" w:type="pct"/>
          </w:tcPr>
          <w:p w14:paraId="2B72F71F"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47F1E00" w14:textId="77777777" w:rsidR="00527578" w:rsidRPr="007D52E2" w:rsidRDefault="00527578" w:rsidP="0060763B">
            <w:pPr>
              <w:pStyle w:val="ListParagraph"/>
              <w:numPr>
                <w:ilvl w:val="0"/>
                <w:numId w:val="110"/>
              </w:numPr>
              <w:spacing w:before="60" w:after="60"/>
              <w:contextualSpacing w:val="0"/>
              <w:jc w:val="left"/>
              <w:rPr>
                <w:rFonts w:ascii="Arial" w:hAnsi="Arial" w:cs="Arial"/>
                <w:sz w:val="20"/>
                <w:szCs w:val="20"/>
              </w:rPr>
            </w:pPr>
            <w:r>
              <w:rPr>
                <w:rFonts w:ascii="Arial" w:hAnsi="Arial" w:cs="Arial"/>
                <w:sz w:val="20"/>
                <w:szCs w:val="20"/>
              </w:rPr>
              <w:t>the amounts recognised for each transaction and the line item in the financial statements in which each amount was recognised?</w:t>
            </w:r>
          </w:p>
        </w:tc>
        <w:tc>
          <w:tcPr>
            <w:tcW w:w="664" w:type="pct"/>
            <w:gridSpan w:val="4"/>
          </w:tcPr>
          <w:p w14:paraId="4BAED99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9290489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DDF405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4570449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8B511F1" w14:textId="3EFF570C" w:rsidR="00527578" w:rsidRDefault="00527578" w:rsidP="00527578">
            <w:pPr>
              <w:spacing w:before="60" w:after="60"/>
              <w:rPr>
                <w:rFonts w:ascii="Arial" w:hAnsi="Arial" w:cs="Arial"/>
                <w:sz w:val="20"/>
                <w:szCs w:val="20"/>
              </w:rPr>
            </w:pPr>
            <w:r>
              <w:rPr>
                <w:rFonts w:ascii="Arial" w:hAnsi="Arial" w:cs="Arial"/>
                <w:sz w:val="20"/>
                <w:szCs w:val="20"/>
              </w:rPr>
              <w:t>105.57(c)</w:t>
            </w:r>
          </w:p>
        </w:tc>
        <w:sdt>
          <w:sdtPr>
            <w:rPr>
              <w:rFonts w:ascii="Arial" w:hAnsi="Arial" w:cs="Arial"/>
              <w:sz w:val="20"/>
              <w:szCs w:val="20"/>
            </w:rPr>
            <w:id w:val="-1714413988"/>
            <w:placeholder>
              <w:docPart w:val="9A1F8EFCC56340B5AB2A0F2A205C9E36"/>
            </w:placeholder>
            <w:showingPlcHdr/>
          </w:sdtPr>
          <w:sdtContent>
            <w:tc>
              <w:tcPr>
                <w:tcW w:w="1136" w:type="pct"/>
                <w:gridSpan w:val="4"/>
              </w:tcPr>
              <w:p w14:paraId="657E2271" w14:textId="7EDE893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A68B091" w14:textId="77777777" w:rsidTr="00527578">
        <w:tc>
          <w:tcPr>
            <w:tcW w:w="547" w:type="pct"/>
          </w:tcPr>
          <w:p w14:paraId="0E32323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36BDEC48" w14:textId="77777777" w:rsidR="00527578" w:rsidRPr="007D52E2" w:rsidRDefault="00527578" w:rsidP="0060763B">
            <w:pPr>
              <w:pStyle w:val="ListParagraph"/>
              <w:numPr>
                <w:ilvl w:val="0"/>
                <w:numId w:val="110"/>
              </w:numPr>
              <w:spacing w:before="60" w:after="60"/>
              <w:contextualSpacing w:val="0"/>
              <w:jc w:val="left"/>
              <w:rPr>
                <w:rFonts w:ascii="Arial" w:hAnsi="Arial" w:cs="Arial"/>
                <w:sz w:val="20"/>
                <w:szCs w:val="20"/>
              </w:rPr>
            </w:pPr>
            <w:r>
              <w:rPr>
                <w:rFonts w:ascii="Arial" w:hAnsi="Arial" w:cs="Arial"/>
                <w:sz w:val="20"/>
                <w:szCs w:val="20"/>
              </w:rPr>
              <w:t>if the transaction is the effective settlement of a pre-existing relationship, the method used to determine the settlement amount?</w:t>
            </w:r>
          </w:p>
        </w:tc>
        <w:tc>
          <w:tcPr>
            <w:tcW w:w="664" w:type="pct"/>
            <w:gridSpan w:val="4"/>
          </w:tcPr>
          <w:p w14:paraId="2F1E60B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9547195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B724A0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662544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A8E51FF" w14:textId="77777777" w:rsidR="00527578" w:rsidRDefault="00527578" w:rsidP="00527578">
            <w:pPr>
              <w:spacing w:before="60" w:after="60"/>
              <w:rPr>
                <w:rFonts w:ascii="Arial" w:hAnsi="Arial" w:cs="Arial"/>
                <w:sz w:val="20"/>
                <w:szCs w:val="20"/>
              </w:rPr>
            </w:pPr>
            <w:r>
              <w:rPr>
                <w:rFonts w:ascii="Arial" w:hAnsi="Arial" w:cs="Arial"/>
                <w:sz w:val="20"/>
                <w:szCs w:val="20"/>
              </w:rPr>
              <w:t>105.57(d)</w:t>
            </w:r>
          </w:p>
        </w:tc>
        <w:sdt>
          <w:sdtPr>
            <w:rPr>
              <w:rFonts w:ascii="Arial" w:hAnsi="Arial" w:cs="Arial"/>
              <w:sz w:val="20"/>
              <w:szCs w:val="20"/>
            </w:rPr>
            <w:id w:val="-321587614"/>
            <w:placeholder>
              <w:docPart w:val="9A1F8EFCC56340B5AB2A0F2A205C9E36"/>
            </w:placeholder>
            <w:showingPlcHdr/>
          </w:sdtPr>
          <w:sdtContent>
            <w:tc>
              <w:tcPr>
                <w:tcW w:w="1136" w:type="pct"/>
                <w:gridSpan w:val="4"/>
              </w:tcPr>
              <w:p w14:paraId="30EC759C" w14:textId="3885BBB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C2A7F8E" w14:textId="77777777" w:rsidTr="00D80C42">
        <w:tc>
          <w:tcPr>
            <w:tcW w:w="547" w:type="pct"/>
            <w:shd w:val="clear" w:color="auto" w:fill="D9D9D9" w:themeFill="background1" w:themeFillShade="D9"/>
          </w:tcPr>
          <w:p w14:paraId="1D4AB525" w14:textId="77777777" w:rsidR="00527578" w:rsidRPr="007E592D" w:rsidRDefault="005275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561419B1" w14:textId="77777777" w:rsidR="00527578" w:rsidRPr="00E16787" w:rsidRDefault="00527578" w:rsidP="00527578">
            <w:pPr>
              <w:pStyle w:val="Heading3"/>
              <w:spacing w:before="60" w:after="60"/>
              <w:rPr>
                <w:rFonts w:ascii="Arial" w:eastAsia="Times New Roman" w:hAnsi="Arial" w:cs="Arial"/>
                <w:b/>
                <w:color w:val="C0504D"/>
                <w:sz w:val="20"/>
                <w:szCs w:val="20"/>
                <w:lang w:eastAsia="en-GB"/>
              </w:rPr>
            </w:pPr>
            <w:bookmarkStart w:id="934" w:name="_Toc43644574"/>
            <w:bookmarkStart w:id="935" w:name="_Toc44325194"/>
            <w:bookmarkStart w:id="936" w:name="_Toc44394597"/>
            <w:bookmarkStart w:id="937" w:name="_Toc44412861"/>
            <w:bookmarkStart w:id="938" w:name="_Toc44440987"/>
            <w:bookmarkStart w:id="939" w:name="_Toc44441166"/>
            <w:bookmarkStart w:id="940" w:name="_Toc44441382"/>
            <w:bookmarkStart w:id="941" w:name="_Toc44501393"/>
            <w:bookmarkStart w:id="942" w:name="_Toc44501496"/>
            <w:bookmarkStart w:id="943" w:name="_Toc44501620"/>
            <w:bookmarkStart w:id="944" w:name="_Toc44502304"/>
            <w:bookmarkStart w:id="945" w:name="_Toc44508770"/>
            <w:bookmarkStart w:id="946" w:name="_Toc44514026"/>
            <w:bookmarkStart w:id="947" w:name="_Toc65677106"/>
            <w:r w:rsidRPr="00E16787">
              <w:rPr>
                <w:rFonts w:ascii="Arial" w:eastAsia="Times New Roman" w:hAnsi="Arial" w:cs="Arial"/>
                <w:b/>
                <w:color w:val="C0504D"/>
                <w:sz w:val="20"/>
                <w:szCs w:val="20"/>
                <w:lang w:eastAsia="en-GB"/>
              </w:rPr>
              <w:t xml:space="preserve">Transfer of </w:t>
            </w:r>
            <w:r>
              <w:rPr>
                <w:rFonts w:ascii="Arial" w:eastAsia="Times New Roman" w:hAnsi="Arial" w:cs="Arial"/>
                <w:b/>
                <w:color w:val="C0504D"/>
                <w:sz w:val="20"/>
                <w:szCs w:val="20"/>
                <w:lang w:eastAsia="en-GB"/>
              </w:rPr>
              <w:t>Functions Between Entities Not Under Common Control (GRAP 106)</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tc>
      </w:tr>
      <w:tr w:rsidR="00527578" w:rsidRPr="00983410" w14:paraId="55A1317D" w14:textId="77777777" w:rsidTr="00D80C42">
        <w:tc>
          <w:tcPr>
            <w:tcW w:w="547" w:type="pct"/>
          </w:tcPr>
          <w:p w14:paraId="656C45C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05BD98F2" w14:textId="77777777" w:rsidR="00527578" w:rsidRPr="00E16787" w:rsidRDefault="00527578" w:rsidP="00527578">
            <w:pPr>
              <w:spacing w:before="60" w:after="60"/>
              <w:rPr>
                <w:rFonts w:ascii="Arial" w:hAnsi="Arial" w:cs="Arial"/>
                <w:b/>
                <w:color w:val="C0504D"/>
                <w:sz w:val="20"/>
                <w:szCs w:val="20"/>
              </w:rPr>
            </w:pPr>
            <w:r>
              <w:rPr>
                <w:rFonts w:ascii="Arial" w:hAnsi="Arial" w:cs="Arial"/>
                <w:b/>
                <w:color w:val="C0504D"/>
                <w:sz w:val="20"/>
                <w:szCs w:val="20"/>
              </w:rPr>
              <w:t>Identifying a transfer of functions between entities not under common control</w:t>
            </w:r>
          </w:p>
        </w:tc>
      </w:tr>
      <w:tr w:rsidR="00527578" w:rsidRPr="00983410" w14:paraId="085314A8" w14:textId="77777777" w:rsidTr="00527578">
        <w:tc>
          <w:tcPr>
            <w:tcW w:w="547" w:type="pct"/>
          </w:tcPr>
          <w:p w14:paraId="23F45D6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0AF2B53"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a transaction or event resulted in a transfer of an integrated set of activities that is capable of being conducted and managed for purposes of achieving an entity’s objectives, either by providing economic benefits or service potential (i.e. a function)?</w:t>
            </w:r>
          </w:p>
        </w:tc>
        <w:tc>
          <w:tcPr>
            <w:tcW w:w="664" w:type="pct"/>
            <w:gridSpan w:val="4"/>
          </w:tcPr>
          <w:p w14:paraId="0B1E0E3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5985062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B14C9A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919789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78995F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5233235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44AED56" w14:textId="77777777" w:rsidR="00527578" w:rsidRDefault="00527578" w:rsidP="00527578">
            <w:pPr>
              <w:spacing w:before="60" w:after="60"/>
              <w:rPr>
                <w:rFonts w:ascii="Arial" w:hAnsi="Arial" w:cs="Arial"/>
                <w:sz w:val="20"/>
                <w:szCs w:val="20"/>
              </w:rPr>
            </w:pPr>
            <w:r>
              <w:rPr>
                <w:rFonts w:ascii="Arial" w:hAnsi="Arial" w:cs="Arial"/>
                <w:sz w:val="20"/>
                <w:szCs w:val="20"/>
              </w:rPr>
              <w:t>106.19</w:t>
            </w:r>
          </w:p>
        </w:tc>
        <w:sdt>
          <w:sdtPr>
            <w:rPr>
              <w:rFonts w:ascii="Arial" w:hAnsi="Arial" w:cs="Arial"/>
              <w:sz w:val="20"/>
              <w:szCs w:val="20"/>
            </w:rPr>
            <w:id w:val="119281882"/>
            <w:placeholder>
              <w:docPart w:val="9A1F8EFCC56340B5AB2A0F2A205C9E36"/>
            </w:placeholder>
            <w:showingPlcHdr/>
          </w:sdtPr>
          <w:sdtContent>
            <w:tc>
              <w:tcPr>
                <w:tcW w:w="1136" w:type="pct"/>
                <w:gridSpan w:val="4"/>
              </w:tcPr>
              <w:p w14:paraId="097FD676" w14:textId="5C21E0F9"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3FE964A" w14:textId="77777777" w:rsidTr="00527578">
        <w:tc>
          <w:tcPr>
            <w:tcW w:w="547" w:type="pct"/>
          </w:tcPr>
          <w:p w14:paraId="764C35D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4B96306" w14:textId="77777777" w:rsidR="00527578" w:rsidRDefault="00527578" w:rsidP="00527578">
            <w:pPr>
              <w:spacing w:before="60" w:after="60"/>
              <w:rPr>
                <w:rFonts w:ascii="Arial" w:hAnsi="Arial" w:cs="Arial"/>
                <w:sz w:val="20"/>
                <w:szCs w:val="20"/>
              </w:rPr>
            </w:pPr>
            <w:r>
              <w:rPr>
                <w:rFonts w:ascii="Arial" w:hAnsi="Arial" w:cs="Arial"/>
                <w:sz w:val="20"/>
                <w:szCs w:val="20"/>
              </w:rPr>
              <w:t>Has each transfer of function been accounted for by applying the acquisition method?</w:t>
            </w:r>
          </w:p>
        </w:tc>
        <w:tc>
          <w:tcPr>
            <w:tcW w:w="664" w:type="pct"/>
            <w:gridSpan w:val="4"/>
          </w:tcPr>
          <w:p w14:paraId="3718BDC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116133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B34C0D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4313709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1D72AF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448787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697E8F2" w14:textId="77777777" w:rsidR="00527578" w:rsidRDefault="00527578" w:rsidP="00527578">
            <w:pPr>
              <w:spacing w:before="60" w:after="60"/>
              <w:rPr>
                <w:rFonts w:ascii="Arial" w:hAnsi="Arial" w:cs="Arial"/>
                <w:sz w:val="20"/>
                <w:szCs w:val="20"/>
              </w:rPr>
            </w:pPr>
            <w:r>
              <w:rPr>
                <w:rFonts w:ascii="Arial" w:hAnsi="Arial" w:cs="Arial"/>
                <w:sz w:val="20"/>
                <w:szCs w:val="20"/>
              </w:rPr>
              <w:t>106.22</w:t>
            </w:r>
          </w:p>
        </w:tc>
        <w:sdt>
          <w:sdtPr>
            <w:rPr>
              <w:rFonts w:ascii="Arial" w:hAnsi="Arial" w:cs="Arial"/>
              <w:sz w:val="20"/>
              <w:szCs w:val="20"/>
            </w:rPr>
            <w:id w:val="992154226"/>
            <w:placeholder>
              <w:docPart w:val="9A1F8EFCC56340B5AB2A0F2A205C9E36"/>
            </w:placeholder>
            <w:showingPlcHdr/>
          </w:sdtPr>
          <w:sdtContent>
            <w:tc>
              <w:tcPr>
                <w:tcW w:w="1136" w:type="pct"/>
                <w:gridSpan w:val="4"/>
              </w:tcPr>
              <w:p w14:paraId="3CD073FD" w14:textId="6E9A763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33A86F2" w14:textId="77777777" w:rsidTr="00527578">
        <w:tc>
          <w:tcPr>
            <w:tcW w:w="547" w:type="pct"/>
          </w:tcPr>
          <w:p w14:paraId="78D86581"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0BAF0CA"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If the assets acquired or liabilities assumed are not a function, has the transaction or event been accounted for in accordance with the applicable standard of GRAP?</w:t>
            </w:r>
          </w:p>
        </w:tc>
        <w:tc>
          <w:tcPr>
            <w:tcW w:w="664" w:type="pct"/>
            <w:gridSpan w:val="4"/>
          </w:tcPr>
          <w:p w14:paraId="3EB430A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558245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1BB442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1880135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832123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965163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3F27CFD" w14:textId="77777777" w:rsidR="00527578" w:rsidRDefault="00527578" w:rsidP="00527578">
            <w:pPr>
              <w:spacing w:before="60" w:after="60"/>
              <w:rPr>
                <w:rFonts w:ascii="Arial" w:hAnsi="Arial" w:cs="Arial"/>
                <w:sz w:val="20"/>
                <w:szCs w:val="20"/>
              </w:rPr>
            </w:pPr>
            <w:r>
              <w:rPr>
                <w:rFonts w:ascii="Arial" w:hAnsi="Arial" w:cs="Arial"/>
                <w:sz w:val="20"/>
                <w:szCs w:val="20"/>
              </w:rPr>
              <w:t>106.19</w:t>
            </w:r>
          </w:p>
        </w:tc>
        <w:sdt>
          <w:sdtPr>
            <w:rPr>
              <w:rFonts w:ascii="Arial" w:hAnsi="Arial" w:cs="Arial"/>
              <w:sz w:val="20"/>
              <w:szCs w:val="20"/>
            </w:rPr>
            <w:id w:val="-1232538397"/>
            <w:placeholder>
              <w:docPart w:val="9A1F8EFCC56340B5AB2A0F2A205C9E36"/>
            </w:placeholder>
            <w:showingPlcHdr/>
          </w:sdtPr>
          <w:sdtContent>
            <w:tc>
              <w:tcPr>
                <w:tcW w:w="1136" w:type="pct"/>
                <w:gridSpan w:val="4"/>
              </w:tcPr>
              <w:p w14:paraId="28B1ACAF" w14:textId="10D0B7A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E0B71C3" w14:textId="77777777" w:rsidTr="00D80C42">
        <w:tc>
          <w:tcPr>
            <w:tcW w:w="547" w:type="pct"/>
          </w:tcPr>
          <w:p w14:paraId="3757D5C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3FB1AB75" w14:textId="77777777" w:rsidR="00527578" w:rsidRPr="00E43B3E" w:rsidRDefault="00527578" w:rsidP="00527578">
            <w:pPr>
              <w:spacing w:before="60" w:after="60"/>
              <w:rPr>
                <w:rFonts w:ascii="Arial" w:hAnsi="Arial" w:cs="Arial"/>
                <w:b/>
                <w:color w:val="C0504D"/>
                <w:sz w:val="20"/>
                <w:szCs w:val="20"/>
              </w:rPr>
            </w:pPr>
            <w:r>
              <w:rPr>
                <w:rFonts w:ascii="Arial" w:hAnsi="Arial" w:cs="Arial"/>
                <w:b/>
                <w:color w:val="C0504D"/>
                <w:sz w:val="20"/>
                <w:szCs w:val="20"/>
              </w:rPr>
              <w:t>Identifying the acquirer</w:t>
            </w:r>
          </w:p>
        </w:tc>
      </w:tr>
      <w:tr w:rsidR="00527578" w:rsidRPr="00983410" w14:paraId="4E1960EA" w14:textId="77777777" w:rsidTr="00527578">
        <w:tc>
          <w:tcPr>
            <w:tcW w:w="547" w:type="pct"/>
          </w:tcPr>
          <w:p w14:paraId="3817F98B"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ACD09B7"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For each transfer of functions, has the acquirer been identified?</w:t>
            </w:r>
          </w:p>
        </w:tc>
        <w:tc>
          <w:tcPr>
            <w:tcW w:w="664" w:type="pct"/>
            <w:gridSpan w:val="4"/>
          </w:tcPr>
          <w:p w14:paraId="76FA582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6731152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D1452C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0772023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FB8F70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4635706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5E8E9A8" w14:textId="77777777" w:rsidR="00527578" w:rsidRDefault="00527578" w:rsidP="00527578">
            <w:pPr>
              <w:spacing w:before="60" w:after="60"/>
              <w:rPr>
                <w:rFonts w:ascii="Arial" w:hAnsi="Arial" w:cs="Arial"/>
                <w:sz w:val="20"/>
                <w:szCs w:val="20"/>
              </w:rPr>
            </w:pPr>
            <w:r>
              <w:rPr>
                <w:rFonts w:ascii="Arial" w:hAnsi="Arial" w:cs="Arial"/>
                <w:sz w:val="20"/>
                <w:szCs w:val="20"/>
              </w:rPr>
              <w:t>106.24</w:t>
            </w:r>
          </w:p>
        </w:tc>
        <w:sdt>
          <w:sdtPr>
            <w:rPr>
              <w:rFonts w:ascii="Arial" w:hAnsi="Arial" w:cs="Arial"/>
              <w:sz w:val="20"/>
              <w:szCs w:val="20"/>
            </w:rPr>
            <w:id w:val="-146293656"/>
            <w:placeholder>
              <w:docPart w:val="9A1F8EFCC56340B5AB2A0F2A205C9E36"/>
            </w:placeholder>
            <w:showingPlcHdr/>
          </w:sdtPr>
          <w:sdtContent>
            <w:tc>
              <w:tcPr>
                <w:tcW w:w="1136" w:type="pct"/>
                <w:gridSpan w:val="4"/>
              </w:tcPr>
              <w:p w14:paraId="1358BB62" w14:textId="239AB3B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84D7E23" w14:textId="77777777" w:rsidTr="00D80C42">
        <w:tc>
          <w:tcPr>
            <w:tcW w:w="547" w:type="pct"/>
          </w:tcPr>
          <w:p w14:paraId="3EA7C155"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44B0A8EE" w14:textId="77777777" w:rsidR="00527578" w:rsidRPr="00983410" w:rsidRDefault="00527578" w:rsidP="00527578">
            <w:pPr>
              <w:spacing w:before="60" w:after="60"/>
              <w:jc w:val="both"/>
              <w:rPr>
                <w:rFonts w:ascii="Arial" w:hAnsi="Arial" w:cs="Arial"/>
                <w:sz w:val="20"/>
                <w:szCs w:val="20"/>
              </w:rPr>
            </w:pPr>
            <w:r w:rsidRPr="00E43B3E">
              <w:rPr>
                <w:rFonts w:ascii="Arial" w:hAnsi="Arial" w:cs="Arial"/>
                <w:b/>
                <w:bCs/>
                <w:sz w:val="20"/>
                <w:szCs w:val="20"/>
              </w:rPr>
              <w:t>NOTE:</w:t>
            </w:r>
            <w:r>
              <w:rPr>
                <w:rFonts w:ascii="Arial" w:hAnsi="Arial" w:cs="Arial"/>
                <w:sz w:val="20"/>
                <w:szCs w:val="20"/>
              </w:rPr>
              <w:t xml:space="preserve">  an acquirer is an entity that obtains control of the acquiree or transferor.</w:t>
            </w:r>
          </w:p>
        </w:tc>
      </w:tr>
      <w:tr w:rsidR="00527578" w:rsidRPr="00983410" w14:paraId="256CEAC8" w14:textId="77777777" w:rsidTr="00D80C42">
        <w:tc>
          <w:tcPr>
            <w:tcW w:w="547" w:type="pct"/>
          </w:tcPr>
          <w:p w14:paraId="5FECF01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1FC360FF" w14:textId="77777777" w:rsidR="00527578" w:rsidRPr="00E43B3E" w:rsidRDefault="00527578" w:rsidP="00527578">
            <w:pPr>
              <w:spacing w:before="60" w:after="60"/>
              <w:rPr>
                <w:rFonts w:ascii="Arial" w:hAnsi="Arial" w:cs="Arial"/>
                <w:b/>
                <w:color w:val="C0504D"/>
                <w:sz w:val="20"/>
                <w:szCs w:val="20"/>
              </w:rPr>
            </w:pPr>
            <w:r w:rsidRPr="00E43B3E">
              <w:rPr>
                <w:rFonts w:ascii="Arial" w:hAnsi="Arial" w:cs="Arial"/>
                <w:b/>
                <w:color w:val="C0504D"/>
                <w:sz w:val="20"/>
                <w:szCs w:val="20"/>
              </w:rPr>
              <w:t>Determining the acquisition date</w:t>
            </w:r>
          </w:p>
        </w:tc>
      </w:tr>
      <w:tr w:rsidR="00527578" w:rsidRPr="00983410" w14:paraId="074D9877" w14:textId="77777777" w:rsidTr="00527578">
        <w:tc>
          <w:tcPr>
            <w:tcW w:w="547" w:type="pct"/>
          </w:tcPr>
          <w:p w14:paraId="5E77D3D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605FEF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acquisition date, being the date on which the acquirer obtains control over the acquiree, been identified?</w:t>
            </w:r>
          </w:p>
        </w:tc>
        <w:tc>
          <w:tcPr>
            <w:tcW w:w="664" w:type="pct"/>
            <w:gridSpan w:val="4"/>
          </w:tcPr>
          <w:p w14:paraId="1F136E9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080212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785C84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4337620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260510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2312312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412986B" w14:textId="77777777" w:rsidR="00527578" w:rsidRDefault="00527578" w:rsidP="00527578">
            <w:pPr>
              <w:spacing w:before="60" w:after="60"/>
              <w:rPr>
                <w:rFonts w:ascii="Arial" w:hAnsi="Arial" w:cs="Arial"/>
                <w:sz w:val="20"/>
                <w:szCs w:val="20"/>
              </w:rPr>
            </w:pPr>
            <w:r>
              <w:rPr>
                <w:rFonts w:ascii="Arial" w:hAnsi="Arial" w:cs="Arial"/>
                <w:sz w:val="20"/>
                <w:szCs w:val="20"/>
              </w:rPr>
              <w:t>106.30</w:t>
            </w:r>
          </w:p>
        </w:tc>
        <w:sdt>
          <w:sdtPr>
            <w:rPr>
              <w:rFonts w:ascii="Arial" w:hAnsi="Arial" w:cs="Arial"/>
              <w:sz w:val="20"/>
              <w:szCs w:val="20"/>
            </w:rPr>
            <w:id w:val="1858617218"/>
            <w:placeholder>
              <w:docPart w:val="9A1F8EFCC56340B5AB2A0F2A205C9E36"/>
            </w:placeholder>
            <w:showingPlcHdr/>
          </w:sdtPr>
          <w:sdtContent>
            <w:tc>
              <w:tcPr>
                <w:tcW w:w="1136" w:type="pct"/>
                <w:gridSpan w:val="4"/>
              </w:tcPr>
              <w:p w14:paraId="086E3756" w14:textId="612A952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8050671" w14:textId="77777777" w:rsidTr="00D80C42">
        <w:tc>
          <w:tcPr>
            <w:tcW w:w="547" w:type="pct"/>
          </w:tcPr>
          <w:p w14:paraId="46DEC5E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B5A0880" w14:textId="77777777" w:rsidR="00527578" w:rsidRPr="004175F3" w:rsidRDefault="00527578" w:rsidP="00527578">
            <w:pPr>
              <w:spacing w:before="60" w:after="60"/>
              <w:rPr>
                <w:rFonts w:ascii="Arial" w:hAnsi="Arial" w:cs="Arial"/>
                <w:b/>
                <w:color w:val="C0504D"/>
                <w:sz w:val="20"/>
                <w:szCs w:val="20"/>
              </w:rPr>
            </w:pPr>
            <w:r w:rsidRPr="004175F3">
              <w:rPr>
                <w:rFonts w:ascii="Arial" w:hAnsi="Arial" w:cs="Arial"/>
                <w:b/>
                <w:color w:val="C0504D"/>
                <w:sz w:val="20"/>
                <w:szCs w:val="20"/>
              </w:rPr>
              <w:t>Recognising and measuring the identifiable assets acquired, the liabilities assumed and any non-controlling interest in the acquiree</w:t>
            </w:r>
          </w:p>
        </w:tc>
      </w:tr>
      <w:tr w:rsidR="00527578" w:rsidRPr="00983410" w14:paraId="5F3F04D7" w14:textId="77777777" w:rsidTr="00D80C42">
        <w:tc>
          <w:tcPr>
            <w:tcW w:w="547" w:type="pct"/>
          </w:tcPr>
          <w:p w14:paraId="73D5054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4E3841BE" w14:textId="77777777" w:rsidR="00527578" w:rsidRPr="004175F3" w:rsidRDefault="00527578" w:rsidP="00527578">
            <w:pPr>
              <w:spacing w:before="60" w:after="60"/>
              <w:rPr>
                <w:rFonts w:ascii="Arial" w:hAnsi="Arial" w:cs="Arial"/>
                <w:b/>
                <w:color w:val="C0504D"/>
                <w:sz w:val="20"/>
                <w:szCs w:val="20"/>
              </w:rPr>
            </w:pPr>
            <w:r>
              <w:rPr>
                <w:rFonts w:ascii="Arial" w:hAnsi="Arial" w:cs="Arial"/>
                <w:b/>
                <w:color w:val="C0504D"/>
                <w:sz w:val="20"/>
                <w:szCs w:val="20"/>
              </w:rPr>
              <w:t>Recognition principle</w:t>
            </w:r>
          </w:p>
        </w:tc>
      </w:tr>
      <w:tr w:rsidR="00527578" w:rsidRPr="00983410" w14:paraId="3B726DCE" w14:textId="77777777" w:rsidTr="00527578">
        <w:tc>
          <w:tcPr>
            <w:tcW w:w="547" w:type="pct"/>
          </w:tcPr>
          <w:p w14:paraId="0FA99EC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93BDBC7"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Have all identifiable assets acquired, liabilities assumed and any non-controlling interests in the acquiree been recognised at the acquisition date?</w:t>
            </w:r>
          </w:p>
        </w:tc>
        <w:tc>
          <w:tcPr>
            <w:tcW w:w="664" w:type="pct"/>
            <w:gridSpan w:val="4"/>
          </w:tcPr>
          <w:p w14:paraId="086B4BB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4982742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7439C7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79483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7D57E69"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2494268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45F3013" w14:textId="77777777" w:rsidR="00527578" w:rsidRDefault="00527578" w:rsidP="00527578">
            <w:pPr>
              <w:spacing w:before="60" w:after="60"/>
              <w:rPr>
                <w:rFonts w:ascii="Arial" w:hAnsi="Arial" w:cs="Arial"/>
                <w:sz w:val="20"/>
                <w:szCs w:val="20"/>
              </w:rPr>
            </w:pPr>
            <w:r>
              <w:rPr>
                <w:rFonts w:ascii="Arial" w:hAnsi="Arial" w:cs="Arial"/>
                <w:sz w:val="20"/>
                <w:szCs w:val="20"/>
              </w:rPr>
              <w:t>106.33</w:t>
            </w:r>
          </w:p>
        </w:tc>
        <w:sdt>
          <w:sdtPr>
            <w:rPr>
              <w:rFonts w:ascii="Arial" w:hAnsi="Arial" w:cs="Arial"/>
              <w:sz w:val="20"/>
              <w:szCs w:val="20"/>
            </w:rPr>
            <w:id w:val="-1001813343"/>
            <w:placeholder>
              <w:docPart w:val="9A1F8EFCC56340B5AB2A0F2A205C9E36"/>
            </w:placeholder>
            <w:showingPlcHdr/>
          </w:sdtPr>
          <w:sdtContent>
            <w:tc>
              <w:tcPr>
                <w:tcW w:w="1136" w:type="pct"/>
                <w:gridSpan w:val="4"/>
              </w:tcPr>
              <w:p w14:paraId="02C43002" w14:textId="51F305B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BD67E6C" w14:textId="77777777" w:rsidTr="00D80C42">
        <w:tc>
          <w:tcPr>
            <w:tcW w:w="547" w:type="pct"/>
          </w:tcPr>
          <w:p w14:paraId="2FEB50B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7183E433" w14:textId="77777777" w:rsidR="00527578" w:rsidRPr="00983410" w:rsidRDefault="00527578" w:rsidP="00527578">
            <w:pPr>
              <w:spacing w:before="60" w:after="60"/>
              <w:jc w:val="both"/>
              <w:rPr>
                <w:rFonts w:ascii="Arial" w:hAnsi="Arial" w:cs="Arial"/>
                <w:sz w:val="20"/>
                <w:szCs w:val="20"/>
              </w:rPr>
            </w:pPr>
            <w:r w:rsidRPr="004175F3">
              <w:rPr>
                <w:rFonts w:ascii="Arial" w:hAnsi="Arial" w:cs="Arial"/>
                <w:b/>
                <w:bCs/>
                <w:sz w:val="20"/>
                <w:szCs w:val="20"/>
              </w:rPr>
              <w:t xml:space="preserve">NOTE: </w:t>
            </w:r>
            <w:r>
              <w:rPr>
                <w:rFonts w:ascii="Arial" w:hAnsi="Arial" w:cs="Arial"/>
                <w:sz w:val="20"/>
                <w:szCs w:val="20"/>
              </w:rPr>
              <w:t xml:space="preserve"> to qualify for recognition as part of applying the acquisition method, the identifiable assets acquired and liabilities assumed must meet the definitions of assets and liabilities in the Framework for the Preparation and Presentation of Financial Statements and the recognition criteria in the applicable standards of GRAP at the acquisition date [106.34]</w:t>
            </w:r>
          </w:p>
        </w:tc>
      </w:tr>
      <w:tr w:rsidR="00527578" w:rsidRPr="00983410" w14:paraId="2EC1C86D" w14:textId="77777777" w:rsidTr="00D80C42">
        <w:tc>
          <w:tcPr>
            <w:tcW w:w="547" w:type="pct"/>
          </w:tcPr>
          <w:p w14:paraId="1EBCE5D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4FCAB655" w14:textId="77777777" w:rsidR="00527578" w:rsidRPr="00983410" w:rsidRDefault="00527578" w:rsidP="00527578">
            <w:pPr>
              <w:spacing w:before="60" w:after="60"/>
              <w:jc w:val="both"/>
              <w:rPr>
                <w:rFonts w:ascii="Arial" w:hAnsi="Arial" w:cs="Arial"/>
                <w:sz w:val="20"/>
                <w:szCs w:val="20"/>
              </w:rPr>
            </w:pPr>
            <w:r w:rsidRPr="008156B9">
              <w:rPr>
                <w:rFonts w:ascii="Arial" w:hAnsi="Arial" w:cs="Arial"/>
                <w:b/>
                <w:bCs/>
                <w:sz w:val="20"/>
                <w:szCs w:val="20"/>
              </w:rPr>
              <w:t>NOTE:</w:t>
            </w:r>
            <w:r>
              <w:rPr>
                <w:rFonts w:ascii="Arial" w:hAnsi="Arial" w:cs="Arial"/>
                <w:sz w:val="20"/>
                <w:szCs w:val="20"/>
              </w:rPr>
              <w:t xml:space="preserve">  to qualify for recognition as part of applying the acquisition method, the identifiable assets acquired and liabilities assumed must be part of what the acquirer and the acquiree (or former owners) agreed in the binding arrangement rather than as a result of separate transactions [106.35].</w:t>
            </w:r>
          </w:p>
        </w:tc>
      </w:tr>
      <w:tr w:rsidR="00527578" w:rsidRPr="00983410" w14:paraId="69C0C0F8" w14:textId="77777777" w:rsidTr="00527578">
        <w:tc>
          <w:tcPr>
            <w:tcW w:w="547" w:type="pct"/>
          </w:tcPr>
          <w:p w14:paraId="5B32C68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5F61296"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classified or designated the identifiable assets acquired or liabilities assumed as necessary to apply other standards of GRAP subsequent to the transfer date?</w:t>
            </w:r>
          </w:p>
        </w:tc>
        <w:tc>
          <w:tcPr>
            <w:tcW w:w="664" w:type="pct"/>
            <w:gridSpan w:val="4"/>
          </w:tcPr>
          <w:p w14:paraId="0C33E88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6379017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E6C22F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1777985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5861FB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3428434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57C96D7" w14:textId="77777777" w:rsidR="00527578" w:rsidRDefault="00527578" w:rsidP="00527578">
            <w:pPr>
              <w:spacing w:before="60" w:after="60"/>
              <w:rPr>
                <w:rFonts w:ascii="Arial" w:hAnsi="Arial" w:cs="Arial"/>
                <w:sz w:val="20"/>
                <w:szCs w:val="20"/>
              </w:rPr>
            </w:pPr>
            <w:r>
              <w:rPr>
                <w:rFonts w:ascii="Arial" w:hAnsi="Arial" w:cs="Arial"/>
                <w:sz w:val="20"/>
                <w:szCs w:val="20"/>
              </w:rPr>
              <w:t>106.45</w:t>
            </w:r>
          </w:p>
        </w:tc>
        <w:sdt>
          <w:sdtPr>
            <w:rPr>
              <w:rFonts w:ascii="Arial" w:hAnsi="Arial" w:cs="Arial"/>
              <w:sz w:val="20"/>
              <w:szCs w:val="20"/>
            </w:rPr>
            <w:id w:val="-1231841404"/>
            <w:placeholder>
              <w:docPart w:val="9A1F8EFCC56340B5AB2A0F2A205C9E36"/>
            </w:placeholder>
            <w:showingPlcHdr/>
          </w:sdtPr>
          <w:sdtContent>
            <w:tc>
              <w:tcPr>
                <w:tcW w:w="1136" w:type="pct"/>
                <w:gridSpan w:val="4"/>
              </w:tcPr>
              <w:p w14:paraId="67B36F46" w14:textId="0488ECB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6286462" w14:textId="77777777" w:rsidTr="00D80C42">
        <w:tc>
          <w:tcPr>
            <w:tcW w:w="547" w:type="pct"/>
          </w:tcPr>
          <w:p w14:paraId="22B7E38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3A182ED" w14:textId="77777777" w:rsidR="00527578" w:rsidRPr="00983410" w:rsidRDefault="00527578" w:rsidP="00527578">
            <w:pPr>
              <w:spacing w:before="60" w:after="60"/>
              <w:jc w:val="both"/>
              <w:rPr>
                <w:rFonts w:ascii="Arial" w:hAnsi="Arial" w:cs="Arial"/>
                <w:sz w:val="20"/>
                <w:szCs w:val="20"/>
              </w:rPr>
            </w:pPr>
            <w:r w:rsidRPr="0043366E">
              <w:rPr>
                <w:rFonts w:ascii="Arial" w:hAnsi="Arial" w:cs="Arial"/>
                <w:b/>
                <w:bCs/>
                <w:sz w:val="20"/>
                <w:szCs w:val="20"/>
              </w:rPr>
              <w:t>NOTE:</w:t>
            </w:r>
            <w:r>
              <w:rPr>
                <w:rFonts w:ascii="Arial" w:hAnsi="Arial" w:cs="Arial"/>
                <w:sz w:val="20"/>
                <w:szCs w:val="20"/>
              </w:rPr>
              <w:t xml:space="preserve">  the acquirer makes those classifications or designations on the basis of the terms of the binding arrangement, economic conditions, its operating or accounting policies and other relevant conditions as they exist at the acquisition date [106.45]</w:t>
            </w:r>
          </w:p>
        </w:tc>
      </w:tr>
      <w:tr w:rsidR="00527578" w:rsidRPr="00983410" w14:paraId="59FDB5C0" w14:textId="77777777" w:rsidTr="00527578">
        <w:tc>
          <w:tcPr>
            <w:tcW w:w="547" w:type="pct"/>
          </w:tcPr>
          <w:p w14:paraId="369FFCD6"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2B3738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 xml:space="preserve">Has the acquirer recognised as of the acquisition date a contingent liability assumed in a transfer of functions if it has a present obligation that arises from past events and its fair value can be measured reliably? </w:t>
            </w:r>
          </w:p>
        </w:tc>
        <w:tc>
          <w:tcPr>
            <w:tcW w:w="664" w:type="pct"/>
            <w:gridSpan w:val="4"/>
          </w:tcPr>
          <w:p w14:paraId="296427C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8696643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2571BC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2651848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2D10E8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744464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928746C" w14:textId="77777777" w:rsidR="00527578" w:rsidRDefault="00527578" w:rsidP="00527578">
            <w:pPr>
              <w:spacing w:before="60" w:after="60"/>
              <w:rPr>
                <w:rFonts w:ascii="Arial" w:hAnsi="Arial" w:cs="Arial"/>
                <w:sz w:val="20"/>
                <w:szCs w:val="20"/>
              </w:rPr>
            </w:pPr>
            <w:r>
              <w:rPr>
                <w:rFonts w:ascii="Arial" w:hAnsi="Arial" w:cs="Arial"/>
                <w:sz w:val="20"/>
                <w:szCs w:val="20"/>
              </w:rPr>
              <w:t>106.57</w:t>
            </w:r>
          </w:p>
        </w:tc>
        <w:sdt>
          <w:sdtPr>
            <w:rPr>
              <w:rFonts w:ascii="Arial" w:hAnsi="Arial" w:cs="Arial"/>
              <w:sz w:val="20"/>
              <w:szCs w:val="20"/>
            </w:rPr>
            <w:id w:val="599152394"/>
            <w:placeholder>
              <w:docPart w:val="9A1F8EFCC56340B5AB2A0F2A205C9E36"/>
            </w:placeholder>
            <w:showingPlcHdr/>
          </w:sdtPr>
          <w:sdtContent>
            <w:tc>
              <w:tcPr>
                <w:tcW w:w="1136" w:type="pct"/>
                <w:gridSpan w:val="4"/>
              </w:tcPr>
              <w:p w14:paraId="70071000" w14:textId="37DCFA2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DF928F9" w14:textId="77777777" w:rsidTr="00D80C42">
        <w:tc>
          <w:tcPr>
            <w:tcW w:w="547" w:type="pct"/>
          </w:tcPr>
          <w:p w14:paraId="75327A5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C8D260A" w14:textId="77777777" w:rsidR="00527578" w:rsidRPr="00983410" w:rsidRDefault="00527578" w:rsidP="00527578">
            <w:pPr>
              <w:spacing w:before="60" w:after="60"/>
              <w:jc w:val="both"/>
              <w:rPr>
                <w:rFonts w:ascii="Arial" w:hAnsi="Arial" w:cs="Arial"/>
                <w:sz w:val="20"/>
                <w:szCs w:val="20"/>
              </w:rPr>
            </w:pPr>
            <w:r w:rsidRPr="00F408FA">
              <w:rPr>
                <w:rFonts w:ascii="Arial" w:hAnsi="Arial" w:cs="Arial"/>
                <w:b/>
                <w:bCs/>
                <w:sz w:val="20"/>
                <w:szCs w:val="20"/>
              </w:rPr>
              <w:t xml:space="preserve">NOTE:  </w:t>
            </w:r>
            <w:r>
              <w:rPr>
                <w:rFonts w:ascii="Arial" w:hAnsi="Arial" w:cs="Arial"/>
                <w:sz w:val="20"/>
                <w:szCs w:val="20"/>
              </w:rPr>
              <w:t>contrary to GRAP 19, the acquirer recognises a contingent liability assumed in a transfer of functions at the acquisition date even if it is not probable that an outflow of resources embodying economic benefits or service potential will be required to settle the obligation [106.57]</w:t>
            </w:r>
          </w:p>
        </w:tc>
      </w:tr>
      <w:tr w:rsidR="00527578" w:rsidRPr="00983410" w14:paraId="2992CD05" w14:textId="77777777" w:rsidTr="00D80C42">
        <w:tc>
          <w:tcPr>
            <w:tcW w:w="547" w:type="pct"/>
          </w:tcPr>
          <w:p w14:paraId="1AA59C0C" w14:textId="77777777" w:rsidR="00527578" w:rsidRPr="001C3FBC"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5E6025B1" w14:textId="77777777" w:rsidR="00527578" w:rsidRPr="001C3FBC" w:rsidRDefault="00527578" w:rsidP="00527578">
            <w:pPr>
              <w:spacing w:before="60" w:after="60"/>
              <w:rPr>
                <w:rFonts w:ascii="Arial" w:hAnsi="Arial" w:cs="Arial"/>
                <w:b/>
                <w:color w:val="C0504D"/>
                <w:sz w:val="20"/>
                <w:szCs w:val="20"/>
              </w:rPr>
            </w:pPr>
            <w:r w:rsidRPr="001C3FBC">
              <w:rPr>
                <w:rFonts w:ascii="Arial" w:hAnsi="Arial" w:cs="Arial"/>
                <w:b/>
                <w:color w:val="C0504D"/>
                <w:sz w:val="20"/>
                <w:szCs w:val="20"/>
              </w:rPr>
              <w:t>Measurement principle</w:t>
            </w:r>
          </w:p>
        </w:tc>
      </w:tr>
      <w:tr w:rsidR="00527578" w:rsidRPr="00983410" w14:paraId="60D2AA5D" w14:textId="77777777" w:rsidTr="00527578">
        <w:tc>
          <w:tcPr>
            <w:tcW w:w="547" w:type="pct"/>
          </w:tcPr>
          <w:p w14:paraId="7FD00ADC"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B3D9627"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measured all identifiable assets acquired and liabilities assumed at their acquisition-date fair values?</w:t>
            </w:r>
          </w:p>
        </w:tc>
        <w:tc>
          <w:tcPr>
            <w:tcW w:w="664" w:type="pct"/>
            <w:gridSpan w:val="4"/>
          </w:tcPr>
          <w:p w14:paraId="34B6364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847100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D4E039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4009048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4ED572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2708054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0347690" w14:textId="77777777" w:rsidR="00527578" w:rsidRDefault="00527578" w:rsidP="00527578">
            <w:pPr>
              <w:spacing w:before="60" w:after="60"/>
              <w:rPr>
                <w:rFonts w:ascii="Arial" w:hAnsi="Arial" w:cs="Arial"/>
                <w:sz w:val="20"/>
                <w:szCs w:val="20"/>
              </w:rPr>
            </w:pPr>
            <w:r>
              <w:rPr>
                <w:rFonts w:ascii="Arial" w:hAnsi="Arial" w:cs="Arial"/>
                <w:sz w:val="20"/>
                <w:szCs w:val="20"/>
              </w:rPr>
              <w:t>106.48</w:t>
            </w:r>
          </w:p>
        </w:tc>
        <w:sdt>
          <w:sdtPr>
            <w:rPr>
              <w:rFonts w:ascii="Arial" w:hAnsi="Arial" w:cs="Arial"/>
              <w:sz w:val="20"/>
              <w:szCs w:val="20"/>
            </w:rPr>
            <w:id w:val="330109685"/>
            <w:placeholder>
              <w:docPart w:val="9A1F8EFCC56340B5AB2A0F2A205C9E36"/>
            </w:placeholder>
            <w:showingPlcHdr/>
          </w:sdtPr>
          <w:sdtContent>
            <w:tc>
              <w:tcPr>
                <w:tcW w:w="1136" w:type="pct"/>
                <w:gridSpan w:val="4"/>
              </w:tcPr>
              <w:p w14:paraId="57B54987" w14:textId="4C9D25D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E488ADD" w14:textId="77777777" w:rsidTr="00527578">
        <w:tc>
          <w:tcPr>
            <w:tcW w:w="547" w:type="pct"/>
          </w:tcPr>
          <w:p w14:paraId="0CDEA853"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4EC3944"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recognised and measured a liability (or asset, if any) related to the acquiree’s employee benefit obligations in accordance with GRAP 25?</w:t>
            </w:r>
          </w:p>
        </w:tc>
        <w:tc>
          <w:tcPr>
            <w:tcW w:w="664" w:type="pct"/>
            <w:gridSpan w:val="4"/>
          </w:tcPr>
          <w:p w14:paraId="055DB9A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879203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7A6F36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205991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AD3E2A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434935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DAAD173" w14:textId="77777777" w:rsidR="00527578" w:rsidRDefault="00527578" w:rsidP="00527578">
            <w:pPr>
              <w:spacing w:before="60" w:after="60"/>
              <w:rPr>
                <w:rFonts w:ascii="Arial" w:hAnsi="Arial" w:cs="Arial"/>
                <w:sz w:val="20"/>
                <w:szCs w:val="20"/>
              </w:rPr>
            </w:pPr>
            <w:r>
              <w:rPr>
                <w:rFonts w:ascii="Arial" w:hAnsi="Arial" w:cs="Arial"/>
                <w:sz w:val="20"/>
                <w:szCs w:val="20"/>
              </w:rPr>
              <w:t>106.58</w:t>
            </w:r>
          </w:p>
        </w:tc>
        <w:sdt>
          <w:sdtPr>
            <w:rPr>
              <w:rFonts w:ascii="Arial" w:hAnsi="Arial" w:cs="Arial"/>
              <w:sz w:val="20"/>
              <w:szCs w:val="20"/>
            </w:rPr>
            <w:id w:val="1994826910"/>
            <w:placeholder>
              <w:docPart w:val="9A1F8EFCC56340B5AB2A0F2A205C9E36"/>
            </w:placeholder>
            <w:showingPlcHdr/>
          </w:sdtPr>
          <w:sdtContent>
            <w:tc>
              <w:tcPr>
                <w:tcW w:w="1136" w:type="pct"/>
                <w:gridSpan w:val="4"/>
              </w:tcPr>
              <w:p w14:paraId="6D31E5C4" w14:textId="589742A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FE295B7" w14:textId="77777777" w:rsidTr="00527578">
        <w:tc>
          <w:tcPr>
            <w:tcW w:w="547" w:type="pct"/>
          </w:tcPr>
          <w:p w14:paraId="3004011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4AAFA7E"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recognised an indemnification asset at the same time that it recognises the indemnified item?</w:t>
            </w:r>
          </w:p>
        </w:tc>
        <w:tc>
          <w:tcPr>
            <w:tcW w:w="664" w:type="pct"/>
            <w:gridSpan w:val="4"/>
          </w:tcPr>
          <w:p w14:paraId="4E58888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4913137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57A1A8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4371509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857859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8812721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0AC59E1" w14:textId="77777777" w:rsidR="00527578" w:rsidRDefault="00527578" w:rsidP="00527578">
            <w:pPr>
              <w:spacing w:before="60" w:after="60"/>
              <w:rPr>
                <w:rFonts w:ascii="Arial" w:hAnsi="Arial" w:cs="Arial"/>
                <w:sz w:val="20"/>
                <w:szCs w:val="20"/>
              </w:rPr>
            </w:pPr>
            <w:r>
              <w:rPr>
                <w:rFonts w:ascii="Arial" w:hAnsi="Arial" w:cs="Arial"/>
                <w:sz w:val="20"/>
                <w:szCs w:val="20"/>
              </w:rPr>
              <w:t>106.59</w:t>
            </w:r>
          </w:p>
        </w:tc>
        <w:sdt>
          <w:sdtPr>
            <w:rPr>
              <w:rFonts w:ascii="Arial" w:hAnsi="Arial" w:cs="Arial"/>
              <w:sz w:val="20"/>
              <w:szCs w:val="20"/>
            </w:rPr>
            <w:id w:val="1072776358"/>
            <w:placeholder>
              <w:docPart w:val="9A1F8EFCC56340B5AB2A0F2A205C9E36"/>
            </w:placeholder>
            <w:showingPlcHdr/>
          </w:sdtPr>
          <w:sdtContent>
            <w:tc>
              <w:tcPr>
                <w:tcW w:w="1136" w:type="pct"/>
                <w:gridSpan w:val="4"/>
              </w:tcPr>
              <w:p w14:paraId="2F00E1C9" w14:textId="727CE50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EDFAC83" w14:textId="77777777" w:rsidTr="00527578">
        <w:tc>
          <w:tcPr>
            <w:tcW w:w="547" w:type="pct"/>
          </w:tcPr>
          <w:p w14:paraId="42966213"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E3D4F84"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recognised indemnification asset been recognised at its acquisition-date fair value?</w:t>
            </w:r>
          </w:p>
        </w:tc>
        <w:tc>
          <w:tcPr>
            <w:tcW w:w="664" w:type="pct"/>
            <w:gridSpan w:val="4"/>
          </w:tcPr>
          <w:p w14:paraId="312041E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7163084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D8D620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5718593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3F5C2D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703018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63F8878" w14:textId="77777777" w:rsidR="00527578" w:rsidRDefault="00527578" w:rsidP="00527578">
            <w:pPr>
              <w:spacing w:before="60" w:after="60"/>
              <w:rPr>
                <w:rFonts w:ascii="Arial" w:hAnsi="Arial" w:cs="Arial"/>
                <w:sz w:val="20"/>
                <w:szCs w:val="20"/>
              </w:rPr>
            </w:pPr>
            <w:r>
              <w:rPr>
                <w:rFonts w:ascii="Arial" w:hAnsi="Arial" w:cs="Arial"/>
                <w:sz w:val="20"/>
                <w:szCs w:val="20"/>
              </w:rPr>
              <w:t>106.59</w:t>
            </w:r>
          </w:p>
        </w:tc>
        <w:sdt>
          <w:sdtPr>
            <w:rPr>
              <w:rFonts w:ascii="Arial" w:hAnsi="Arial" w:cs="Arial"/>
              <w:sz w:val="20"/>
              <w:szCs w:val="20"/>
            </w:rPr>
            <w:id w:val="-1687737440"/>
            <w:placeholder>
              <w:docPart w:val="9A1F8EFCC56340B5AB2A0F2A205C9E36"/>
            </w:placeholder>
            <w:showingPlcHdr/>
          </w:sdtPr>
          <w:sdtContent>
            <w:tc>
              <w:tcPr>
                <w:tcW w:w="1136" w:type="pct"/>
                <w:gridSpan w:val="4"/>
              </w:tcPr>
              <w:p w14:paraId="3E633471" w14:textId="724DD2E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7ABF6EA" w14:textId="77777777" w:rsidTr="00527578">
        <w:tc>
          <w:tcPr>
            <w:tcW w:w="547" w:type="pct"/>
          </w:tcPr>
          <w:p w14:paraId="65EA1925"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0D38E82"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measured the value of a reacquired right recognised as an intangible asset on the basis of the remaining contractual term of the related contract or other binding arrangement?</w:t>
            </w:r>
          </w:p>
        </w:tc>
        <w:tc>
          <w:tcPr>
            <w:tcW w:w="664" w:type="pct"/>
            <w:gridSpan w:val="4"/>
          </w:tcPr>
          <w:p w14:paraId="2F0F0AE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4421225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F2265E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2844635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5AB75C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802498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DD14141" w14:textId="77777777" w:rsidR="00527578" w:rsidRDefault="00527578" w:rsidP="00527578">
            <w:pPr>
              <w:spacing w:before="60" w:after="60"/>
              <w:rPr>
                <w:rFonts w:ascii="Arial" w:hAnsi="Arial" w:cs="Arial"/>
                <w:sz w:val="20"/>
                <w:szCs w:val="20"/>
              </w:rPr>
            </w:pPr>
            <w:r>
              <w:rPr>
                <w:rFonts w:ascii="Arial" w:hAnsi="Arial" w:cs="Arial"/>
                <w:sz w:val="20"/>
                <w:szCs w:val="20"/>
              </w:rPr>
              <w:t>106.61</w:t>
            </w:r>
          </w:p>
        </w:tc>
        <w:sdt>
          <w:sdtPr>
            <w:rPr>
              <w:rFonts w:ascii="Arial" w:hAnsi="Arial" w:cs="Arial"/>
              <w:sz w:val="20"/>
              <w:szCs w:val="20"/>
            </w:rPr>
            <w:id w:val="1346365662"/>
            <w:placeholder>
              <w:docPart w:val="9A1F8EFCC56340B5AB2A0F2A205C9E36"/>
            </w:placeholder>
            <w:showingPlcHdr/>
          </w:sdtPr>
          <w:sdtContent>
            <w:tc>
              <w:tcPr>
                <w:tcW w:w="1136" w:type="pct"/>
                <w:gridSpan w:val="4"/>
              </w:tcPr>
              <w:p w14:paraId="0FC15A25" w14:textId="7CB3C42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E4A987C" w14:textId="77777777" w:rsidTr="00D80C42">
        <w:tc>
          <w:tcPr>
            <w:tcW w:w="547" w:type="pct"/>
            <w:shd w:val="clear" w:color="auto" w:fill="FFFFFF" w:themeFill="background1"/>
          </w:tcPr>
          <w:p w14:paraId="6B2C2EB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FFFFFF" w:themeFill="background1"/>
          </w:tcPr>
          <w:p w14:paraId="19084BA4" w14:textId="77777777" w:rsidR="00527578" w:rsidRPr="007E2015" w:rsidRDefault="00527578" w:rsidP="00527578">
            <w:pPr>
              <w:spacing w:before="60" w:after="60"/>
              <w:rPr>
                <w:rFonts w:ascii="Arial" w:hAnsi="Arial" w:cs="Arial"/>
                <w:b/>
                <w:color w:val="C0504D"/>
                <w:sz w:val="20"/>
                <w:szCs w:val="20"/>
              </w:rPr>
            </w:pPr>
            <w:r>
              <w:rPr>
                <w:rFonts w:ascii="Arial" w:hAnsi="Arial" w:cs="Arial"/>
                <w:b/>
                <w:color w:val="C0504D"/>
                <w:sz w:val="20"/>
                <w:szCs w:val="20"/>
              </w:rPr>
              <w:t>Recognising and measuring the difference between the assets acquired and liabilities assumed and the consideration transferred (if any)</w:t>
            </w:r>
          </w:p>
        </w:tc>
      </w:tr>
      <w:tr w:rsidR="00527578" w:rsidRPr="00983410" w14:paraId="113C259D" w14:textId="77777777" w:rsidTr="00527578">
        <w:tc>
          <w:tcPr>
            <w:tcW w:w="547" w:type="pct"/>
            <w:shd w:val="clear" w:color="auto" w:fill="FFFFFF" w:themeFill="background1"/>
          </w:tcPr>
          <w:p w14:paraId="3EC8B8F2" w14:textId="77777777" w:rsidR="00527578" w:rsidRPr="009C792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shd w:val="clear" w:color="auto" w:fill="FFFFFF" w:themeFill="background1"/>
          </w:tcPr>
          <w:p w14:paraId="356BE4F8"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recognised the difference between the assets acquired and liabilities assumed and the consideration transferred (if any) in surplus or deficit?</w:t>
            </w:r>
          </w:p>
        </w:tc>
        <w:tc>
          <w:tcPr>
            <w:tcW w:w="664" w:type="pct"/>
            <w:gridSpan w:val="4"/>
            <w:shd w:val="clear" w:color="auto" w:fill="FFFFFF" w:themeFill="background1"/>
          </w:tcPr>
          <w:p w14:paraId="4A64CF0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486010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8674F1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5640113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73BDBC2" w14:textId="4E52998C"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9162745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1E6A56E7" w14:textId="3DB09F0C" w:rsidR="00527578" w:rsidRDefault="00527578" w:rsidP="00527578">
            <w:pPr>
              <w:spacing w:before="60" w:after="60"/>
              <w:rPr>
                <w:rFonts w:ascii="Arial" w:hAnsi="Arial" w:cs="Arial"/>
                <w:sz w:val="20"/>
                <w:szCs w:val="20"/>
              </w:rPr>
            </w:pPr>
            <w:r>
              <w:rPr>
                <w:rFonts w:ascii="Arial" w:hAnsi="Arial" w:cs="Arial"/>
                <w:sz w:val="20"/>
                <w:szCs w:val="20"/>
              </w:rPr>
              <w:t>106.64</w:t>
            </w:r>
          </w:p>
        </w:tc>
        <w:sdt>
          <w:sdtPr>
            <w:rPr>
              <w:rFonts w:ascii="Arial" w:hAnsi="Arial" w:cs="Arial"/>
              <w:sz w:val="20"/>
              <w:szCs w:val="20"/>
            </w:rPr>
            <w:id w:val="2790957"/>
            <w:placeholder>
              <w:docPart w:val="1374CE8C7F1C430EB64BF0C5C6FEA2F1"/>
            </w:placeholder>
            <w:showingPlcHdr/>
          </w:sdtPr>
          <w:sdtContent>
            <w:tc>
              <w:tcPr>
                <w:tcW w:w="1136" w:type="pct"/>
                <w:gridSpan w:val="4"/>
                <w:shd w:val="clear" w:color="auto" w:fill="FFFFFF" w:themeFill="background1"/>
              </w:tcPr>
              <w:p w14:paraId="7094A2F3" w14:textId="485F445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6B1005B" w14:textId="77777777" w:rsidTr="00D80C42">
        <w:tc>
          <w:tcPr>
            <w:tcW w:w="547" w:type="pct"/>
          </w:tcPr>
          <w:p w14:paraId="4B7BA9B6" w14:textId="77777777" w:rsidR="00527578" w:rsidRPr="00EE504E"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22A955D" w14:textId="77777777" w:rsidR="00527578" w:rsidRPr="00EE504E" w:rsidRDefault="00527578" w:rsidP="00527578">
            <w:pPr>
              <w:spacing w:before="60" w:after="60"/>
              <w:rPr>
                <w:rFonts w:ascii="Arial" w:hAnsi="Arial" w:cs="Arial"/>
                <w:b/>
                <w:color w:val="C0504D"/>
                <w:sz w:val="20"/>
                <w:szCs w:val="20"/>
              </w:rPr>
            </w:pPr>
            <w:r w:rsidRPr="00EE504E">
              <w:rPr>
                <w:rFonts w:ascii="Arial" w:hAnsi="Arial" w:cs="Arial"/>
                <w:b/>
                <w:color w:val="C0504D"/>
                <w:sz w:val="20"/>
                <w:szCs w:val="20"/>
              </w:rPr>
              <w:t>Measurement period</w:t>
            </w:r>
          </w:p>
        </w:tc>
      </w:tr>
      <w:tr w:rsidR="00527578" w:rsidRPr="00983410" w14:paraId="0421A493" w14:textId="77777777" w:rsidTr="00527578">
        <w:tc>
          <w:tcPr>
            <w:tcW w:w="547" w:type="pct"/>
          </w:tcPr>
          <w:p w14:paraId="1F67684B" w14:textId="77777777" w:rsidR="00527578" w:rsidRPr="009C792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D18D8CA"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Where the transfer of functions is incomplete at the end of the reporting period, are provisional amounts reported by the acquirer?</w:t>
            </w:r>
          </w:p>
        </w:tc>
        <w:tc>
          <w:tcPr>
            <w:tcW w:w="664" w:type="pct"/>
            <w:gridSpan w:val="4"/>
          </w:tcPr>
          <w:p w14:paraId="1D41AB8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371178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B5E345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7418621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80A75F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0481563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45D9EA9" w14:textId="77777777" w:rsidR="00527578" w:rsidRDefault="00527578" w:rsidP="00527578">
            <w:pPr>
              <w:spacing w:before="60" w:after="60"/>
              <w:rPr>
                <w:rFonts w:ascii="Arial" w:hAnsi="Arial" w:cs="Arial"/>
                <w:sz w:val="20"/>
                <w:szCs w:val="20"/>
              </w:rPr>
            </w:pPr>
            <w:r>
              <w:rPr>
                <w:rFonts w:ascii="Arial" w:hAnsi="Arial" w:cs="Arial"/>
                <w:sz w:val="20"/>
                <w:szCs w:val="20"/>
              </w:rPr>
              <w:t>106.71</w:t>
            </w:r>
          </w:p>
        </w:tc>
        <w:sdt>
          <w:sdtPr>
            <w:rPr>
              <w:rFonts w:ascii="Arial" w:hAnsi="Arial" w:cs="Arial"/>
              <w:sz w:val="20"/>
              <w:szCs w:val="20"/>
            </w:rPr>
            <w:id w:val="-1837142722"/>
            <w:placeholder>
              <w:docPart w:val="9A1F8EFCC56340B5AB2A0F2A205C9E36"/>
            </w:placeholder>
            <w:showingPlcHdr/>
          </w:sdtPr>
          <w:sdtContent>
            <w:tc>
              <w:tcPr>
                <w:tcW w:w="1136" w:type="pct"/>
                <w:gridSpan w:val="4"/>
              </w:tcPr>
              <w:p w14:paraId="469CB03B" w14:textId="199D3C3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5DE10C2" w14:textId="77777777" w:rsidTr="00527578">
        <w:tc>
          <w:tcPr>
            <w:tcW w:w="547" w:type="pct"/>
          </w:tcPr>
          <w:p w14:paraId="19B3466A" w14:textId="77777777" w:rsidR="00527578" w:rsidRPr="009C792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DA10E07"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provisional amounts adjusted retrospectively to reflect new information obtained about facts and circumstances that existed as of the transfer date and, if known, would have affected the measurement of the amounts recognised as of that date?</w:t>
            </w:r>
          </w:p>
        </w:tc>
        <w:tc>
          <w:tcPr>
            <w:tcW w:w="664" w:type="pct"/>
            <w:gridSpan w:val="4"/>
          </w:tcPr>
          <w:p w14:paraId="76A3DAE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1257912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711271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0513106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8152AC5"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1345301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F168EC0" w14:textId="77777777" w:rsidR="00527578" w:rsidRDefault="00527578" w:rsidP="00527578">
            <w:pPr>
              <w:spacing w:before="60" w:after="60"/>
              <w:rPr>
                <w:rFonts w:ascii="Arial" w:hAnsi="Arial" w:cs="Arial"/>
                <w:sz w:val="20"/>
                <w:szCs w:val="20"/>
              </w:rPr>
            </w:pPr>
            <w:r>
              <w:rPr>
                <w:rFonts w:ascii="Arial" w:hAnsi="Arial" w:cs="Arial"/>
                <w:sz w:val="20"/>
                <w:szCs w:val="20"/>
              </w:rPr>
              <w:t>106.71</w:t>
            </w:r>
          </w:p>
        </w:tc>
        <w:sdt>
          <w:sdtPr>
            <w:rPr>
              <w:rFonts w:ascii="Arial" w:hAnsi="Arial" w:cs="Arial"/>
              <w:sz w:val="20"/>
              <w:szCs w:val="20"/>
            </w:rPr>
            <w:id w:val="-1158070227"/>
            <w:placeholder>
              <w:docPart w:val="9A1F8EFCC56340B5AB2A0F2A205C9E36"/>
            </w:placeholder>
            <w:showingPlcHdr/>
          </w:sdtPr>
          <w:sdtContent>
            <w:tc>
              <w:tcPr>
                <w:tcW w:w="1136" w:type="pct"/>
                <w:gridSpan w:val="4"/>
              </w:tcPr>
              <w:p w14:paraId="3F6F24A8" w14:textId="313F0E0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4EFA3F7" w14:textId="77777777" w:rsidTr="00527578">
        <w:tc>
          <w:tcPr>
            <w:tcW w:w="547" w:type="pct"/>
          </w:tcPr>
          <w:p w14:paraId="5335A024"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B4D71B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measurement period ended as soon as the acquirer receives information it was seeking about facts and circumstances that existed as of the transfer dates or learns that more information is not obtainable?</w:t>
            </w:r>
          </w:p>
        </w:tc>
        <w:tc>
          <w:tcPr>
            <w:tcW w:w="664" w:type="pct"/>
            <w:gridSpan w:val="4"/>
          </w:tcPr>
          <w:p w14:paraId="7510AE9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0493559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C0664F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3906720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C5B511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623284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642832D" w14:textId="77777777" w:rsidR="00527578" w:rsidRDefault="00527578" w:rsidP="00527578">
            <w:pPr>
              <w:spacing w:before="60" w:after="60"/>
              <w:rPr>
                <w:rFonts w:ascii="Arial" w:hAnsi="Arial" w:cs="Arial"/>
                <w:sz w:val="20"/>
                <w:szCs w:val="20"/>
              </w:rPr>
            </w:pPr>
            <w:r>
              <w:rPr>
                <w:rFonts w:ascii="Arial" w:hAnsi="Arial" w:cs="Arial"/>
                <w:sz w:val="20"/>
                <w:szCs w:val="20"/>
              </w:rPr>
              <w:t>106.71</w:t>
            </w:r>
          </w:p>
        </w:tc>
        <w:sdt>
          <w:sdtPr>
            <w:rPr>
              <w:rFonts w:ascii="Arial" w:hAnsi="Arial" w:cs="Arial"/>
              <w:sz w:val="20"/>
              <w:szCs w:val="20"/>
            </w:rPr>
            <w:id w:val="-719818856"/>
            <w:placeholder>
              <w:docPart w:val="9A1F8EFCC56340B5AB2A0F2A205C9E36"/>
            </w:placeholder>
            <w:showingPlcHdr/>
          </w:sdtPr>
          <w:sdtContent>
            <w:tc>
              <w:tcPr>
                <w:tcW w:w="1136" w:type="pct"/>
                <w:gridSpan w:val="4"/>
              </w:tcPr>
              <w:p w14:paraId="10AF0215" w14:textId="344C645D"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31BB0C1" w14:textId="77777777" w:rsidTr="00D80C42">
        <w:tc>
          <w:tcPr>
            <w:tcW w:w="547" w:type="pct"/>
          </w:tcPr>
          <w:p w14:paraId="1872076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9920D78" w14:textId="77777777" w:rsidR="00527578" w:rsidRPr="00983410" w:rsidRDefault="00527578" w:rsidP="00527578">
            <w:pPr>
              <w:spacing w:before="60" w:after="60"/>
              <w:jc w:val="both"/>
              <w:rPr>
                <w:rFonts w:ascii="Arial" w:hAnsi="Arial" w:cs="Arial"/>
                <w:sz w:val="20"/>
                <w:szCs w:val="20"/>
              </w:rPr>
            </w:pPr>
            <w:r w:rsidRPr="00A90B26">
              <w:rPr>
                <w:rFonts w:ascii="Arial" w:hAnsi="Arial" w:cs="Arial"/>
                <w:b/>
                <w:bCs/>
                <w:sz w:val="20"/>
                <w:szCs w:val="20"/>
              </w:rPr>
              <w:t>NOTE</w:t>
            </w:r>
            <w:r>
              <w:rPr>
                <w:rFonts w:ascii="Arial" w:hAnsi="Arial" w:cs="Arial"/>
                <w:sz w:val="20"/>
                <w:szCs w:val="20"/>
              </w:rPr>
              <w:t>:  the measurement period cannot exceed two years from the transfer date [106.71].</w:t>
            </w:r>
          </w:p>
        </w:tc>
      </w:tr>
      <w:tr w:rsidR="00527578" w:rsidRPr="00983410" w14:paraId="1D5E39EB" w14:textId="77777777" w:rsidTr="00527578">
        <w:tc>
          <w:tcPr>
            <w:tcW w:w="547" w:type="pct"/>
            <w:shd w:val="clear" w:color="auto" w:fill="FFFFFF" w:themeFill="background1"/>
          </w:tcPr>
          <w:p w14:paraId="78588EC3"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shd w:val="clear" w:color="auto" w:fill="FFFFFF" w:themeFill="background1"/>
          </w:tcPr>
          <w:p w14:paraId="7869C6F2"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accounted for acquisition-related costs as an expense in the period in which the costs are incurred and the services are received, with exception of the costs incurred to issue debt or equity securities (if applicable)?</w:t>
            </w:r>
          </w:p>
        </w:tc>
        <w:tc>
          <w:tcPr>
            <w:tcW w:w="664" w:type="pct"/>
            <w:gridSpan w:val="4"/>
            <w:shd w:val="clear" w:color="auto" w:fill="FFFFFF" w:themeFill="background1"/>
          </w:tcPr>
          <w:p w14:paraId="0D0238B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4589932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9466F4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439146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E2752A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9970714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159BA1EC" w14:textId="77777777" w:rsidR="00527578" w:rsidRDefault="00527578" w:rsidP="00527578">
            <w:pPr>
              <w:spacing w:before="60" w:after="60"/>
              <w:rPr>
                <w:rFonts w:ascii="Arial" w:hAnsi="Arial" w:cs="Arial"/>
                <w:sz w:val="20"/>
                <w:szCs w:val="20"/>
              </w:rPr>
            </w:pPr>
            <w:r>
              <w:rPr>
                <w:rFonts w:ascii="Arial" w:hAnsi="Arial" w:cs="Arial"/>
                <w:sz w:val="20"/>
                <w:szCs w:val="20"/>
              </w:rPr>
              <w:t>106.83</w:t>
            </w:r>
          </w:p>
        </w:tc>
        <w:sdt>
          <w:sdtPr>
            <w:rPr>
              <w:rFonts w:ascii="Arial" w:hAnsi="Arial" w:cs="Arial"/>
              <w:sz w:val="20"/>
              <w:szCs w:val="20"/>
            </w:rPr>
            <w:id w:val="-78296559"/>
            <w:placeholder>
              <w:docPart w:val="9A1F8EFCC56340B5AB2A0F2A205C9E36"/>
            </w:placeholder>
            <w:showingPlcHdr/>
          </w:sdtPr>
          <w:sdtContent>
            <w:tc>
              <w:tcPr>
                <w:tcW w:w="1136" w:type="pct"/>
                <w:gridSpan w:val="4"/>
                <w:shd w:val="clear" w:color="auto" w:fill="FFFFFF" w:themeFill="background1"/>
              </w:tcPr>
              <w:p w14:paraId="0E9FA3DE" w14:textId="64CDB10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022446D" w14:textId="77777777" w:rsidTr="00D80C42">
        <w:tc>
          <w:tcPr>
            <w:tcW w:w="547" w:type="pct"/>
            <w:shd w:val="clear" w:color="auto" w:fill="FFFFFF" w:themeFill="background1"/>
          </w:tcPr>
          <w:p w14:paraId="42E09DA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E0DBD41" w14:textId="77777777" w:rsidR="00527578" w:rsidRPr="00983410" w:rsidRDefault="00527578" w:rsidP="00527578">
            <w:pPr>
              <w:spacing w:before="60" w:after="60"/>
              <w:jc w:val="both"/>
              <w:rPr>
                <w:rFonts w:ascii="Arial" w:hAnsi="Arial" w:cs="Arial"/>
                <w:sz w:val="20"/>
                <w:szCs w:val="20"/>
              </w:rPr>
            </w:pPr>
            <w:r w:rsidRPr="00A90B26">
              <w:rPr>
                <w:rFonts w:ascii="Arial" w:hAnsi="Arial" w:cs="Arial"/>
                <w:b/>
                <w:bCs/>
                <w:sz w:val="20"/>
                <w:szCs w:val="20"/>
              </w:rPr>
              <w:t>NOTE:</w:t>
            </w:r>
            <w:r>
              <w:rPr>
                <w:rFonts w:ascii="Arial" w:hAnsi="Arial" w:cs="Arial"/>
                <w:sz w:val="20"/>
                <w:szCs w:val="20"/>
              </w:rPr>
              <w:t xml:space="preserve">  costs incurred to issue debt or equity securities are accounted for in terms of GRAP 104 on Financial Instruments [106.83].</w:t>
            </w:r>
          </w:p>
        </w:tc>
      </w:tr>
      <w:tr w:rsidR="00527578" w:rsidRPr="00983410" w14:paraId="479BB89D" w14:textId="77777777" w:rsidTr="00D80C42">
        <w:tc>
          <w:tcPr>
            <w:tcW w:w="547" w:type="pct"/>
          </w:tcPr>
          <w:p w14:paraId="2DA7CCF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196EB829" w14:textId="77777777" w:rsidR="00527578" w:rsidRPr="00513D5E" w:rsidRDefault="00527578" w:rsidP="00527578">
            <w:pPr>
              <w:spacing w:before="60" w:after="60"/>
              <w:rPr>
                <w:rFonts w:ascii="Arial" w:hAnsi="Arial" w:cs="Arial"/>
                <w:b/>
                <w:color w:val="C0504D"/>
                <w:sz w:val="20"/>
                <w:szCs w:val="20"/>
              </w:rPr>
            </w:pPr>
            <w:r w:rsidRPr="00513D5E">
              <w:rPr>
                <w:rFonts w:ascii="Arial" w:hAnsi="Arial" w:cs="Arial"/>
                <w:b/>
                <w:color w:val="C0504D"/>
                <w:sz w:val="20"/>
                <w:szCs w:val="20"/>
              </w:rPr>
              <w:t>Subsequent measurement and accounting</w:t>
            </w:r>
          </w:p>
        </w:tc>
      </w:tr>
      <w:tr w:rsidR="00527578" w:rsidRPr="00983410" w14:paraId="1DB695EF" w14:textId="77777777" w:rsidTr="00527578">
        <w:tc>
          <w:tcPr>
            <w:tcW w:w="547" w:type="pct"/>
          </w:tcPr>
          <w:p w14:paraId="3C062FF5"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46AAA70"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subsequently measured and accounted for assets acquired, liabilities assumed or incurred an the residual interested issued in a transfer of functions in accordance with the applicable standard of GRAP?</w:t>
            </w:r>
          </w:p>
        </w:tc>
        <w:tc>
          <w:tcPr>
            <w:tcW w:w="664" w:type="pct"/>
            <w:gridSpan w:val="4"/>
          </w:tcPr>
          <w:p w14:paraId="1B195BC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7027284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6E20FD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113903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986C0A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1403341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19A0283" w14:textId="77777777" w:rsidR="00527578" w:rsidRDefault="00527578" w:rsidP="00527578">
            <w:pPr>
              <w:spacing w:before="60" w:after="60"/>
              <w:rPr>
                <w:rFonts w:ascii="Arial" w:hAnsi="Arial" w:cs="Arial"/>
                <w:sz w:val="20"/>
                <w:szCs w:val="20"/>
              </w:rPr>
            </w:pPr>
            <w:r>
              <w:rPr>
                <w:rFonts w:ascii="Arial" w:hAnsi="Arial" w:cs="Arial"/>
                <w:sz w:val="20"/>
                <w:szCs w:val="20"/>
              </w:rPr>
              <w:t>106.84</w:t>
            </w:r>
          </w:p>
        </w:tc>
        <w:sdt>
          <w:sdtPr>
            <w:rPr>
              <w:rFonts w:ascii="Arial" w:hAnsi="Arial" w:cs="Arial"/>
              <w:sz w:val="20"/>
              <w:szCs w:val="20"/>
            </w:rPr>
            <w:id w:val="1370033820"/>
            <w:placeholder>
              <w:docPart w:val="9A1F8EFCC56340B5AB2A0F2A205C9E36"/>
            </w:placeholder>
            <w:showingPlcHdr/>
          </w:sdtPr>
          <w:sdtContent>
            <w:tc>
              <w:tcPr>
                <w:tcW w:w="1136" w:type="pct"/>
                <w:gridSpan w:val="4"/>
              </w:tcPr>
              <w:p w14:paraId="6C5F43BD" w14:textId="5B641A6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F4AAD84" w14:textId="77777777" w:rsidTr="00527578">
        <w:tc>
          <w:tcPr>
            <w:tcW w:w="547" w:type="pct"/>
          </w:tcPr>
          <w:p w14:paraId="00A2B77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D63ED58"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reacquired rights recognised as intangible assets amortised over the remaining contract period of the contract in which the right was granted?</w:t>
            </w:r>
          </w:p>
        </w:tc>
        <w:tc>
          <w:tcPr>
            <w:tcW w:w="664" w:type="pct"/>
            <w:gridSpan w:val="4"/>
          </w:tcPr>
          <w:p w14:paraId="7D9548D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878817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3197AC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0852934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38860E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294538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1F9C593" w14:textId="77777777" w:rsidR="00527578" w:rsidRDefault="00527578" w:rsidP="00527578">
            <w:pPr>
              <w:spacing w:before="60" w:after="60"/>
              <w:rPr>
                <w:rFonts w:ascii="Arial" w:hAnsi="Arial" w:cs="Arial"/>
                <w:sz w:val="20"/>
                <w:szCs w:val="20"/>
              </w:rPr>
            </w:pPr>
            <w:r>
              <w:rPr>
                <w:rFonts w:ascii="Arial" w:hAnsi="Arial" w:cs="Arial"/>
                <w:sz w:val="20"/>
                <w:szCs w:val="20"/>
              </w:rPr>
              <w:t>106.85</w:t>
            </w:r>
          </w:p>
        </w:tc>
        <w:sdt>
          <w:sdtPr>
            <w:rPr>
              <w:rFonts w:ascii="Arial" w:hAnsi="Arial" w:cs="Arial"/>
              <w:sz w:val="20"/>
              <w:szCs w:val="20"/>
            </w:rPr>
            <w:id w:val="-636480940"/>
            <w:placeholder>
              <w:docPart w:val="9A1F8EFCC56340B5AB2A0F2A205C9E36"/>
            </w:placeholder>
            <w:showingPlcHdr/>
          </w:sdtPr>
          <w:sdtContent>
            <w:tc>
              <w:tcPr>
                <w:tcW w:w="1136" w:type="pct"/>
                <w:gridSpan w:val="4"/>
              </w:tcPr>
              <w:p w14:paraId="661D5B76" w14:textId="2DF693FD"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538791B" w14:textId="77777777" w:rsidTr="00527578">
        <w:tc>
          <w:tcPr>
            <w:tcW w:w="547" w:type="pct"/>
          </w:tcPr>
          <w:p w14:paraId="3EEF5DCC"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FEE2177" w14:textId="77777777" w:rsidR="00527578" w:rsidRDefault="00527578" w:rsidP="00527578">
            <w:pPr>
              <w:spacing w:before="60" w:after="60"/>
              <w:rPr>
                <w:rFonts w:ascii="Arial" w:hAnsi="Arial" w:cs="Arial"/>
                <w:sz w:val="20"/>
                <w:szCs w:val="20"/>
              </w:rPr>
            </w:pPr>
            <w:r>
              <w:rPr>
                <w:rFonts w:ascii="Arial" w:hAnsi="Arial" w:cs="Arial"/>
                <w:sz w:val="20"/>
                <w:szCs w:val="20"/>
              </w:rPr>
              <w:t>After initial recognition and until the liability has been settled, cancelled or expired, has the acquirer measured contingent liabilities recognised in a transfer of functions at the higher of:</w:t>
            </w:r>
          </w:p>
          <w:p w14:paraId="6D86C192" w14:textId="77777777" w:rsidR="00527578" w:rsidRDefault="00527578" w:rsidP="0060763B">
            <w:pPr>
              <w:pStyle w:val="ListParagraph"/>
              <w:numPr>
                <w:ilvl w:val="0"/>
                <w:numId w:val="111"/>
              </w:numPr>
              <w:spacing w:before="60" w:after="60"/>
              <w:contextualSpacing w:val="0"/>
              <w:jc w:val="left"/>
              <w:rPr>
                <w:rFonts w:ascii="Arial" w:hAnsi="Arial" w:cs="Arial"/>
                <w:sz w:val="20"/>
                <w:szCs w:val="20"/>
              </w:rPr>
            </w:pPr>
            <w:r>
              <w:rPr>
                <w:rFonts w:ascii="Arial" w:hAnsi="Arial" w:cs="Arial"/>
                <w:sz w:val="20"/>
                <w:szCs w:val="20"/>
              </w:rPr>
              <w:t>the amount that would have been recognised in accordance with GRAP 19? Or</w:t>
            </w:r>
          </w:p>
          <w:p w14:paraId="65BCFB3E" w14:textId="77777777" w:rsidR="00527578" w:rsidRPr="007D52E2" w:rsidRDefault="00527578" w:rsidP="0060763B">
            <w:pPr>
              <w:pStyle w:val="ListParagraph"/>
              <w:numPr>
                <w:ilvl w:val="0"/>
                <w:numId w:val="111"/>
              </w:numPr>
              <w:spacing w:before="60" w:after="60"/>
              <w:contextualSpacing w:val="0"/>
              <w:jc w:val="left"/>
              <w:rPr>
                <w:rFonts w:ascii="Arial" w:hAnsi="Arial" w:cs="Arial"/>
                <w:sz w:val="20"/>
                <w:szCs w:val="20"/>
              </w:rPr>
            </w:pPr>
            <w:r>
              <w:rPr>
                <w:rFonts w:ascii="Arial" w:hAnsi="Arial" w:cs="Arial"/>
                <w:sz w:val="20"/>
                <w:szCs w:val="20"/>
              </w:rPr>
              <w:t>the amount initially recognised less, if appropriate, cumulative amortisation recognised in accordance with GRAP 9?</w:t>
            </w:r>
          </w:p>
        </w:tc>
        <w:tc>
          <w:tcPr>
            <w:tcW w:w="664" w:type="pct"/>
            <w:gridSpan w:val="4"/>
          </w:tcPr>
          <w:p w14:paraId="1DFF677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564269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A3045C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123679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8F28497"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7045614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AD57AC1" w14:textId="77777777" w:rsidR="00527578" w:rsidRDefault="00527578" w:rsidP="00527578">
            <w:pPr>
              <w:spacing w:before="60" w:after="60"/>
              <w:rPr>
                <w:rFonts w:ascii="Arial" w:hAnsi="Arial" w:cs="Arial"/>
                <w:sz w:val="20"/>
                <w:szCs w:val="20"/>
              </w:rPr>
            </w:pPr>
            <w:r>
              <w:rPr>
                <w:rFonts w:ascii="Arial" w:hAnsi="Arial" w:cs="Arial"/>
                <w:sz w:val="20"/>
                <w:szCs w:val="20"/>
              </w:rPr>
              <w:t>106.86</w:t>
            </w:r>
          </w:p>
        </w:tc>
        <w:sdt>
          <w:sdtPr>
            <w:rPr>
              <w:rFonts w:ascii="Arial" w:hAnsi="Arial" w:cs="Arial"/>
              <w:sz w:val="20"/>
              <w:szCs w:val="20"/>
            </w:rPr>
            <w:id w:val="-1857570759"/>
            <w:placeholder>
              <w:docPart w:val="9A1F8EFCC56340B5AB2A0F2A205C9E36"/>
            </w:placeholder>
            <w:showingPlcHdr/>
          </w:sdtPr>
          <w:sdtContent>
            <w:tc>
              <w:tcPr>
                <w:tcW w:w="1136" w:type="pct"/>
                <w:gridSpan w:val="4"/>
              </w:tcPr>
              <w:p w14:paraId="1AD33F84" w14:textId="691AE32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CD68BEE" w14:textId="77777777" w:rsidTr="00D80C42">
        <w:tc>
          <w:tcPr>
            <w:tcW w:w="547" w:type="pct"/>
          </w:tcPr>
          <w:p w14:paraId="528AC598" w14:textId="77777777" w:rsidR="00527578" w:rsidRPr="00172B90"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0CB2851" w14:textId="77777777" w:rsidR="00527578" w:rsidRPr="00983410" w:rsidRDefault="00527578" w:rsidP="00527578">
            <w:pPr>
              <w:spacing w:before="60" w:after="60"/>
              <w:jc w:val="both"/>
              <w:rPr>
                <w:rFonts w:ascii="Arial" w:hAnsi="Arial" w:cs="Arial"/>
                <w:sz w:val="20"/>
                <w:szCs w:val="20"/>
              </w:rPr>
            </w:pPr>
            <w:r w:rsidRPr="00172B90">
              <w:rPr>
                <w:rFonts w:ascii="Arial" w:hAnsi="Arial" w:cs="Arial"/>
                <w:b/>
                <w:bCs/>
                <w:sz w:val="20"/>
                <w:szCs w:val="20"/>
              </w:rPr>
              <w:t>NOTE:</w:t>
            </w:r>
            <w:r>
              <w:rPr>
                <w:rFonts w:ascii="Arial" w:hAnsi="Arial" w:cs="Arial"/>
                <w:sz w:val="20"/>
                <w:szCs w:val="20"/>
              </w:rPr>
              <w:t xml:space="preserve">  this requirement does not apply to contracts accounted for in accordance with GRAP 104 [106.86].</w:t>
            </w:r>
          </w:p>
        </w:tc>
      </w:tr>
      <w:tr w:rsidR="00527578" w:rsidRPr="00983410" w14:paraId="756AA3D0" w14:textId="77777777" w:rsidTr="00527578">
        <w:tc>
          <w:tcPr>
            <w:tcW w:w="547" w:type="pct"/>
          </w:tcPr>
          <w:p w14:paraId="4DC327DD"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2DD339C"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measured an indemnification asset that was recognised at the acquisition date on the same basis as the indemnified liability or asset?</w:t>
            </w:r>
          </w:p>
        </w:tc>
        <w:tc>
          <w:tcPr>
            <w:tcW w:w="664" w:type="pct"/>
            <w:gridSpan w:val="4"/>
          </w:tcPr>
          <w:p w14:paraId="0B11B7D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2670122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1C6C0F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0776916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0E4D7D7"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4894031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638F100" w14:textId="77777777" w:rsidR="00527578" w:rsidRDefault="00527578" w:rsidP="00527578">
            <w:pPr>
              <w:spacing w:before="60" w:after="60"/>
              <w:rPr>
                <w:rFonts w:ascii="Arial" w:hAnsi="Arial" w:cs="Arial"/>
                <w:sz w:val="20"/>
                <w:szCs w:val="20"/>
              </w:rPr>
            </w:pPr>
            <w:r>
              <w:rPr>
                <w:rFonts w:ascii="Arial" w:hAnsi="Arial" w:cs="Arial"/>
                <w:sz w:val="20"/>
                <w:szCs w:val="20"/>
              </w:rPr>
              <w:t>106.87</w:t>
            </w:r>
          </w:p>
        </w:tc>
        <w:sdt>
          <w:sdtPr>
            <w:rPr>
              <w:rFonts w:ascii="Arial" w:hAnsi="Arial" w:cs="Arial"/>
              <w:sz w:val="20"/>
              <w:szCs w:val="20"/>
            </w:rPr>
            <w:id w:val="-1776323434"/>
            <w:placeholder>
              <w:docPart w:val="9A1F8EFCC56340B5AB2A0F2A205C9E36"/>
            </w:placeholder>
            <w:showingPlcHdr/>
          </w:sdtPr>
          <w:sdtContent>
            <w:tc>
              <w:tcPr>
                <w:tcW w:w="1136" w:type="pct"/>
                <w:gridSpan w:val="4"/>
              </w:tcPr>
              <w:p w14:paraId="3182790D" w14:textId="0053042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4D602C9" w14:textId="77777777" w:rsidTr="00D80C42">
        <w:tc>
          <w:tcPr>
            <w:tcW w:w="547" w:type="pct"/>
          </w:tcPr>
          <w:p w14:paraId="171B5654" w14:textId="77777777" w:rsidR="00527578" w:rsidRPr="00EF7CC7"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ECBA06C" w14:textId="77777777" w:rsidR="00527578" w:rsidRPr="00983410" w:rsidRDefault="00527578" w:rsidP="00527578">
            <w:pPr>
              <w:spacing w:before="60" w:after="60"/>
              <w:jc w:val="both"/>
              <w:rPr>
                <w:rFonts w:ascii="Arial" w:hAnsi="Arial" w:cs="Arial"/>
                <w:sz w:val="20"/>
                <w:szCs w:val="20"/>
              </w:rPr>
            </w:pPr>
            <w:r w:rsidRPr="00EF7CC7">
              <w:rPr>
                <w:rFonts w:ascii="Arial" w:hAnsi="Arial" w:cs="Arial"/>
                <w:b/>
                <w:bCs/>
                <w:sz w:val="20"/>
                <w:szCs w:val="20"/>
              </w:rPr>
              <w:t>NOTE:</w:t>
            </w:r>
            <w:r>
              <w:rPr>
                <w:rFonts w:ascii="Arial" w:hAnsi="Arial" w:cs="Arial"/>
                <w:sz w:val="20"/>
                <w:szCs w:val="20"/>
              </w:rPr>
              <w:t xml:space="preserve">  the measurement is subject to limitations set out in the binding arrangement, and for an indemnification asset that is not subsequently measured at its fair value, management’s assessment of the collectability of the indemnification asset [106.87].</w:t>
            </w:r>
          </w:p>
        </w:tc>
      </w:tr>
      <w:tr w:rsidR="00527578" w:rsidRPr="00983410" w14:paraId="06643D43" w14:textId="77777777" w:rsidTr="00527578">
        <w:tc>
          <w:tcPr>
            <w:tcW w:w="547" w:type="pct"/>
          </w:tcPr>
          <w:p w14:paraId="1135B1AA"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3ED75A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accounted for any change in the fair value of contingent consideration that are not measurement period adjustments as follows:</w:t>
            </w:r>
          </w:p>
        </w:tc>
        <w:tc>
          <w:tcPr>
            <w:tcW w:w="664" w:type="pct"/>
            <w:gridSpan w:val="4"/>
          </w:tcPr>
          <w:p w14:paraId="57C7C95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240593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68496A8"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47946267" w14:textId="77777777" w:rsidR="00527578" w:rsidRDefault="00527578" w:rsidP="00527578">
            <w:pPr>
              <w:spacing w:before="60" w:after="60"/>
              <w:rPr>
                <w:rFonts w:ascii="Arial" w:hAnsi="Arial" w:cs="Arial"/>
                <w:sz w:val="20"/>
                <w:szCs w:val="20"/>
              </w:rPr>
            </w:pPr>
            <w:r>
              <w:rPr>
                <w:rFonts w:ascii="Arial" w:hAnsi="Arial" w:cs="Arial"/>
                <w:sz w:val="20"/>
                <w:szCs w:val="20"/>
              </w:rPr>
              <w:t>106.88</w:t>
            </w:r>
          </w:p>
        </w:tc>
        <w:sdt>
          <w:sdtPr>
            <w:rPr>
              <w:rFonts w:ascii="Arial" w:hAnsi="Arial" w:cs="Arial"/>
              <w:sz w:val="20"/>
              <w:szCs w:val="20"/>
            </w:rPr>
            <w:id w:val="-261605887"/>
            <w:placeholder>
              <w:docPart w:val="9A1F8EFCC56340B5AB2A0F2A205C9E36"/>
            </w:placeholder>
            <w:showingPlcHdr/>
          </w:sdtPr>
          <w:sdtContent>
            <w:tc>
              <w:tcPr>
                <w:tcW w:w="1136" w:type="pct"/>
                <w:gridSpan w:val="4"/>
              </w:tcPr>
              <w:p w14:paraId="228FEC2D" w14:textId="0AA4B7B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56932DF" w14:textId="77777777" w:rsidTr="00527578">
        <w:tc>
          <w:tcPr>
            <w:tcW w:w="547" w:type="pct"/>
          </w:tcPr>
          <w:p w14:paraId="4E8EEEAF" w14:textId="77777777" w:rsidR="00527578" w:rsidRPr="000135C1"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C678404" w14:textId="77777777" w:rsidR="00527578" w:rsidRPr="007D52E2" w:rsidRDefault="00527578" w:rsidP="0060763B">
            <w:pPr>
              <w:pStyle w:val="ListParagraph"/>
              <w:numPr>
                <w:ilvl w:val="0"/>
                <w:numId w:val="112"/>
              </w:numPr>
              <w:spacing w:before="60" w:after="60"/>
              <w:contextualSpacing w:val="0"/>
              <w:jc w:val="left"/>
              <w:rPr>
                <w:rFonts w:ascii="Arial" w:hAnsi="Arial" w:cs="Arial"/>
                <w:sz w:val="20"/>
                <w:szCs w:val="20"/>
              </w:rPr>
            </w:pPr>
            <w:r>
              <w:rPr>
                <w:rFonts w:ascii="Arial" w:hAnsi="Arial" w:cs="Arial"/>
                <w:sz w:val="20"/>
                <w:szCs w:val="20"/>
              </w:rPr>
              <w:t>contingent consideration classified as net assets are not remeasured and its subsequent settlement accounted for in net assets?</w:t>
            </w:r>
          </w:p>
        </w:tc>
        <w:tc>
          <w:tcPr>
            <w:tcW w:w="664" w:type="pct"/>
            <w:gridSpan w:val="4"/>
          </w:tcPr>
          <w:p w14:paraId="0A40827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8893626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7DAEAF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50691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4752C12" w14:textId="77777777" w:rsidR="00527578" w:rsidRDefault="00527578" w:rsidP="00527578">
            <w:pPr>
              <w:spacing w:before="60" w:after="60"/>
              <w:rPr>
                <w:rFonts w:ascii="Arial" w:hAnsi="Arial" w:cs="Arial"/>
                <w:sz w:val="20"/>
                <w:szCs w:val="20"/>
              </w:rPr>
            </w:pPr>
            <w:r>
              <w:rPr>
                <w:rFonts w:ascii="Arial" w:hAnsi="Arial" w:cs="Arial"/>
                <w:sz w:val="20"/>
                <w:szCs w:val="20"/>
              </w:rPr>
              <w:t>106.88(a)</w:t>
            </w:r>
          </w:p>
        </w:tc>
        <w:sdt>
          <w:sdtPr>
            <w:rPr>
              <w:rFonts w:ascii="Arial" w:hAnsi="Arial" w:cs="Arial"/>
              <w:sz w:val="20"/>
              <w:szCs w:val="20"/>
            </w:rPr>
            <w:id w:val="-960411154"/>
            <w:placeholder>
              <w:docPart w:val="9A1F8EFCC56340B5AB2A0F2A205C9E36"/>
            </w:placeholder>
            <w:showingPlcHdr/>
          </w:sdtPr>
          <w:sdtContent>
            <w:tc>
              <w:tcPr>
                <w:tcW w:w="1136" w:type="pct"/>
                <w:gridSpan w:val="4"/>
              </w:tcPr>
              <w:p w14:paraId="2E2891AC" w14:textId="486A04D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A94AD4A" w14:textId="77777777" w:rsidTr="00527578">
        <w:tc>
          <w:tcPr>
            <w:tcW w:w="547" w:type="pct"/>
          </w:tcPr>
          <w:p w14:paraId="0FD1887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46D86A3" w14:textId="77777777" w:rsidR="00527578" w:rsidRDefault="00527578" w:rsidP="0060763B">
            <w:pPr>
              <w:pStyle w:val="ListParagraph"/>
              <w:numPr>
                <w:ilvl w:val="0"/>
                <w:numId w:val="112"/>
              </w:numPr>
              <w:spacing w:before="60" w:after="60"/>
              <w:contextualSpacing w:val="0"/>
              <w:jc w:val="left"/>
              <w:rPr>
                <w:rFonts w:ascii="Arial" w:hAnsi="Arial" w:cs="Arial"/>
                <w:sz w:val="20"/>
                <w:szCs w:val="20"/>
              </w:rPr>
            </w:pPr>
            <w:r>
              <w:rPr>
                <w:rFonts w:ascii="Arial" w:hAnsi="Arial" w:cs="Arial"/>
                <w:sz w:val="20"/>
                <w:szCs w:val="20"/>
              </w:rPr>
              <w:t>other contingent considerations that:</w:t>
            </w:r>
          </w:p>
          <w:p w14:paraId="28D2FEA5" w14:textId="77777777" w:rsidR="00527578" w:rsidRDefault="00527578" w:rsidP="0060763B">
            <w:pPr>
              <w:pStyle w:val="ListParagraph"/>
              <w:numPr>
                <w:ilvl w:val="0"/>
                <w:numId w:val="113"/>
              </w:numPr>
              <w:spacing w:before="60" w:after="60"/>
              <w:ind w:left="881" w:hanging="567"/>
              <w:contextualSpacing w:val="0"/>
              <w:jc w:val="left"/>
              <w:rPr>
                <w:rFonts w:ascii="Arial" w:hAnsi="Arial" w:cs="Arial"/>
                <w:sz w:val="20"/>
                <w:szCs w:val="20"/>
              </w:rPr>
            </w:pPr>
            <w:r>
              <w:rPr>
                <w:rFonts w:ascii="Arial" w:hAnsi="Arial" w:cs="Arial"/>
                <w:sz w:val="20"/>
                <w:szCs w:val="20"/>
              </w:rPr>
              <w:t>is within the scope of GRAP 104, is measured at fair value at each reporting period with changes in fair value recognised in surplus or deficit?</w:t>
            </w:r>
          </w:p>
          <w:p w14:paraId="417FDB47" w14:textId="77777777" w:rsidR="00527578" w:rsidRPr="007D52E2" w:rsidRDefault="00527578" w:rsidP="0060763B">
            <w:pPr>
              <w:pStyle w:val="ListParagraph"/>
              <w:numPr>
                <w:ilvl w:val="0"/>
                <w:numId w:val="113"/>
              </w:numPr>
              <w:spacing w:before="60" w:after="60"/>
              <w:ind w:left="881" w:hanging="567"/>
              <w:contextualSpacing w:val="0"/>
              <w:jc w:val="left"/>
              <w:rPr>
                <w:rFonts w:ascii="Arial" w:hAnsi="Arial" w:cs="Arial"/>
                <w:sz w:val="20"/>
                <w:szCs w:val="20"/>
              </w:rPr>
            </w:pPr>
            <w:r>
              <w:rPr>
                <w:rFonts w:ascii="Arial" w:hAnsi="Arial" w:cs="Arial"/>
                <w:sz w:val="20"/>
                <w:szCs w:val="20"/>
              </w:rPr>
              <w:t>Is not within the scope of GRAP 104, is measured at fair value at each reporting period with changes in fair value recognised in surplus or deficit?</w:t>
            </w:r>
          </w:p>
        </w:tc>
        <w:tc>
          <w:tcPr>
            <w:tcW w:w="664" w:type="pct"/>
            <w:gridSpan w:val="4"/>
          </w:tcPr>
          <w:p w14:paraId="610C1CB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143031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8B778B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366202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19F0090" w14:textId="77777777" w:rsidR="00527578" w:rsidRDefault="00527578" w:rsidP="00527578">
            <w:pPr>
              <w:spacing w:before="60" w:after="60"/>
              <w:rPr>
                <w:rFonts w:ascii="Arial" w:hAnsi="Arial" w:cs="Arial"/>
                <w:sz w:val="20"/>
                <w:szCs w:val="20"/>
              </w:rPr>
            </w:pPr>
            <w:r>
              <w:rPr>
                <w:rFonts w:ascii="Arial" w:hAnsi="Arial" w:cs="Arial"/>
                <w:sz w:val="20"/>
                <w:szCs w:val="20"/>
              </w:rPr>
              <w:t>106.88(b)</w:t>
            </w:r>
          </w:p>
        </w:tc>
        <w:sdt>
          <w:sdtPr>
            <w:rPr>
              <w:rFonts w:ascii="Arial" w:hAnsi="Arial" w:cs="Arial"/>
              <w:sz w:val="20"/>
              <w:szCs w:val="20"/>
            </w:rPr>
            <w:id w:val="1663274610"/>
            <w:placeholder>
              <w:docPart w:val="9A1F8EFCC56340B5AB2A0F2A205C9E36"/>
            </w:placeholder>
            <w:showingPlcHdr/>
          </w:sdtPr>
          <w:sdtContent>
            <w:tc>
              <w:tcPr>
                <w:tcW w:w="1136" w:type="pct"/>
                <w:gridSpan w:val="4"/>
              </w:tcPr>
              <w:p w14:paraId="6BE5665B" w14:textId="0683A8E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18A42F2" w14:textId="77777777" w:rsidTr="00D80C42">
        <w:tc>
          <w:tcPr>
            <w:tcW w:w="547" w:type="pct"/>
          </w:tcPr>
          <w:p w14:paraId="14C8D005"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76E10503" w14:textId="77777777" w:rsidR="00527578" w:rsidRPr="008A67F3" w:rsidRDefault="00527578" w:rsidP="00527578">
            <w:pPr>
              <w:spacing w:before="60" w:after="60"/>
              <w:rPr>
                <w:rFonts w:ascii="Arial" w:hAnsi="Arial" w:cs="Arial"/>
                <w:b/>
                <w:color w:val="C0504D"/>
                <w:sz w:val="20"/>
                <w:szCs w:val="20"/>
              </w:rPr>
            </w:pPr>
            <w:r w:rsidRPr="008A67F3">
              <w:rPr>
                <w:rFonts w:ascii="Arial" w:hAnsi="Arial" w:cs="Arial"/>
                <w:b/>
                <w:color w:val="C0504D"/>
                <w:sz w:val="20"/>
                <w:szCs w:val="20"/>
              </w:rPr>
              <w:t>Disclosures</w:t>
            </w:r>
          </w:p>
        </w:tc>
      </w:tr>
      <w:tr w:rsidR="00527578" w:rsidRPr="00983410" w14:paraId="7527940A" w14:textId="77777777" w:rsidTr="00527578">
        <w:tc>
          <w:tcPr>
            <w:tcW w:w="547" w:type="pct"/>
          </w:tcPr>
          <w:p w14:paraId="20370553"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9D3F89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information that enables users of its financial statements to evaluate the nature and financial effect of a transfer of functions that occurred either:</w:t>
            </w:r>
          </w:p>
        </w:tc>
        <w:tc>
          <w:tcPr>
            <w:tcW w:w="664" w:type="pct"/>
            <w:gridSpan w:val="4"/>
          </w:tcPr>
          <w:p w14:paraId="53F4EF4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8132196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68D6890"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9F1455D" w14:textId="77777777" w:rsidR="00527578" w:rsidRDefault="00527578" w:rsidP="00527578">
            <w:pPr>
              <w:spacing w:before="60" w:after="60"/>
              <w:rPr>
                <w:rFonts w:ascii="Arial" w:hAnsi="Arial" w:cs="Arial"/>
                <w:sz w:val="20"/>
                <w:szCs w:val="20"/>
              </w:rPr>
            </w:pPr>
            <w:r>
              <w:rPr>
                <w:rFonts w:ascii="Arial" w:hAnsi="Arial" w:cs="Arial"/>
                <w:sz w:val="20"/>
                <w:szCs w:val="20"/>
              </w:rPr>
              <w:t>106.90</w:t>
            </w:r>
          </w:p>
        </w:tc>
        <w:sdt>
          <w:sdtPr>
            <w:rPr>
              <w:rFonts w:ascii="Arial" w:hAnsi="Arial" w:cs="Arial"/>
              <w:sz w:val="20"/>
              <w:szCs w:val="20"/>
            </w:rPr>
            <w:id w:val="-499126998"/>
            <w:placeholder>
              <w:docPart w:val="9A1F8EFCC56340B5AB2A0F2A205C9E36"/>
            </w:placeholder>
            <w:showingPlcHdr/>
          </w:sdtPr>
          <w:sdtContent>
            <w:tc>
              <w:tcPr>
                <w:tcW w:w="1136" w:type="pct"/>
                <w:gridSpan w:val="4"/>
              </w:tcPr>
              <w:p w14:paraId="27FECDBD" w14:textId="6E001F1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B1E5CE0" w14:textId="77777777" w:rsidTr="00527578">
        <w:tc>
          <w:tcPr>
            <w:tcW w:w="547" w:type="pct"/>
          </w:tcPr>
          <w:p w14:paraId="0A672F4F"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338E9DED" w14:textId="77777777" w:rsidR="00527578" w:rsidRPr="007D52E2" w:rsidRDefault="00527578" w:rsidP="0060763B">
            <w:pPr>
              <w:pStyle w:val="ListParagraph"/>
              <w:numPr>
                <w:ilvl w:val="0"/>
                <w:numId w:val="114"/>
              </w:numPr>
              <w:spacing w:before="60" w:after="60"/>
              <w:contextualSpacing w:val="0"/>
              <w:jc w:val="left"/>
              <w:rPr>
                <w:rFonts w:ascii="Arial" w:hAnsi="Arial" w:cs="Arial"/>
                <w:sz w:val="20"/>
                <w:szCs w:val="20"/>
              </w:rPr>
            </w:pPr>
            <w:r>
              <w:rPr>
                <w:rFonts w:ascii="Arial" w:hAnsi="Arial" w:cs="Arial"/>
                <w:sz w:val="20"/>
                <w:szCs w:val="20"/>
              </w:rPr>
              <w:t>during the reporting period?</w:t>
            </w:r>
          </w:p>
        </w:tc>
        <w:tc>
          <w:tcPr>
            <w:tcW w:w="664" w:type="pct"/>
            <w:gridSpan w:val="4"/>
          </w:tcPr>
          <w:p w14:paraId="014D57B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617760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F2B511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110894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BD39783" w14:textId="77777777" w:rsidR="00527578" w:rsidRDefault="00527578" w:rsidP="00527578">
            <w:pPr>
              <w:spacing w:before="60" w:after="60"/>
              <w:rPr>
                <w:rFonts w:ascii="Arial" w:hAnsi="Arial" w:cs="Arial"/>
                <w:sz w:val="20"/>
                <w:szCs w:val="20"/>
              </w:rPr>
            </w:pPr>
            <w:r>
              <w:rPr>
                <w:rFonts w:ascii="Arial" w:hAnsi="Arial" w:cs="Arial"/>
                <w:sz w:val="20"/>
                <w:szCs w:val="20"/>
              </w:rPr>
              <w:t>106.90(a)</w:t>
            </w:r>
          </w:p>
        </w:tc>
        <w:sdt>
          <w:sdtPr>
            <w:rPr>
              <w:rFonts w:ascii="Arial" w:hAnsi="Arial" w:cs="Arial"/>
              <w:sz w:val="20"/>
              <w:szCs w:val="20"/>
            </w:rPr>
            <w:id w:val="-1928031761"/>
            <w:placeholder>
              <w:docPart w:val="9A1F8EFCC56340B5AB2A0F2A205C9E36"/>
            </w:placeholder>
            <w:showingPlcHdr/>
          </w:sdtPr>
          <w:sdtContent>
            <w:tc>
              <w:tcPr>
                <w:tcW w:w="1136" w:type="pct"/>
                <w:gridSpan w:val="4"/>
              </w:tcPr>
              <w:p w14:paraId="4F6830A0" w14:textId="7258AC1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37D1C69" w14:textId="77777777" w:rsidTr="00527578">
        <w:tc>
          <w:tcPr>
            <w:tcW w:w="547" w:type="pct"/>
          </w:tcPr>
          <w:p w14:paraId="06DDF15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B815D85" w14:textId="77777777" w:rsidR="00527578" w:rsidRPr="007D52E2" w:rsidRDefault="00527578" w:rsidP="0060763B">
            <w:pPr>
              <w:pStyle w:val="ListParagraph"/>
              <w:numPr>
                <w:ilvl w:val="0"/>
                <w:numId w:val="114"/>
              </w:numPr>
              <w:spacing w:before="60" w:after="60"/>
              <w:contextualSpacing w:val="0"/>
              <w:jc w:val="left"/>
              <w:rPr>
                <w:rFonts w:ascii="Arial" w:hAnsi="Arial" w:cs="Arial"/>
                <w:sz w:val="20"/>
                <w:szCs w:val="20"/>
              </w:rPr>
            </w:pPr>
            <w:r>
              <w:rPr>
                <w:rFonts w:ascii="Arial" w:hAnsi="Arial" w:cs="Arial"/>
                <w:sz w:val="20"/>
                <w:szCs w:val="20"/>
              </w:rPr>
              <w:t>after the end of the reporting period but before the financial statements are authorised for issue?</w:t>
            </w:r>
          </w:p>
        </w:tc>
        <w:tc>
          <w:tcPr>
            <w:tcW w:w="664" w:type="pct"/>
            <w:gridSpan w:val="4"/>
          </w:tcPr>
          <w:p w14:paraId="7CED7DE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702361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E03BE7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7060458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0ADBF75" w14:textId="77777777" w:rsidR="00527578" w:rsidRDefault="00527578" w:rsidP="00527578">
            <w:pPr>
              <w:spacing w:before="60" w:after="60"/>
              <w:rPr>
                <w:rFonts w:ascii="Arial" w:hAnsi="Arial" w:cs="Arial"/>
                <w:sz w:val="20"/>
                <w:szCs w:val="20"/>
              </w:rPr>
            </w:pPr>
            <w:r>
              <w:rPr>
                <w:rFonts w:ascii="Arial" w:hAnsi="Arial" w:cs="Arial"/>
                <w:sz w:val="20"/>
                <w:szCs w:val="20"/>
              </w:rPr>
              <w:t>106.90(b)</w:t>
            </w:r>
          </w:p>
        </w:tc>
        <w:sdt>
          <w:sdtPr>
            <w:rPr>
              <w:rFonts w:ascii="Arial" w:hAnsi="Arial" w:cs="Arial"/>
              <w:sz w:val="20"/>
              <w:szCs w:val="20"/>
            </w:rPr>
            <w:id w:val="-1591997771"/>
            <w:placeholder>
              <w:docPart w:val="9A1F8EFCC56340B5AB2A0F2A205C9E36"/>
            </w:placeholder>
            <w:showingPlcHdr/>
          </w:sdtPr>
          <w:sdtContent>
            <w:tc>
              <w:tcPr>
                <w:tcW w:w="1136" w:type="pct"/>
                <w:gridSpan w:val="4"/>
              </w:tcPr>
              <w:p w14:paraId="1496AD25" w14:textId="02E3F17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E8DB5E2" w14:textId="77777777" w:rsidTr="00527578">
        <w:tc>
          <w:tcPr>
            <w:tcW w:w="547" w:type="pct"/>
          </w:tcPr>
          <w:p w14:paraId="21B7DC4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58AA4FA"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the following information for each transfer of function that occurred during the reporting period:</w:t>
            </w:r>
          </w:p>
        </w:tc>
        <w:tc>
          <w:tcPr>
            <w:tcW w:w="664" w:type="pct"/>
            <w:gridSpan w:val="4"/>
          </w:tcPr>
          <w:p w14:paraId="52E7D71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6251151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333B07A"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1105FC5C" w14:textId="77777777" w:rsidR="00527578" w:rsidRDefault="00527578" w:rsidP="00527578">
            <w:pPr>
              <w:spacing w:before="60" w:after="60"/>
              <w:rPr>
                <w:rFonts w:ascii="Arial" w:hAnsi="Arial" w:cs="Arial"/>
                <w:sz w:val="20"/>
                <w:szCs w:val="20"/>
              </w:rPr>
            </w:pPr>
            <w:r>
              <w:rPr>
                <w:rFonts w:ascii="Arial" w:hAnsi="Arial" w:cs="Arial"/>
                <w:sz w:val="20"/>
                <w:szCs w:val="20"/>
              </w:rPr>
              <w:t>106.91</w:t>
            </w:r>
          </w:p>
        </w:tc>
        <w:sdt>
          <w:sdtPr>
            <w:rPr>
              <w:rFonts w:ascii="Arial" w:hAnsi="Arial" w:cs="Arial"/>
              <w:sz w:val="20"/>
              <w:szCs w:val="20"/>
            </w:rPr>
            <w:id w:val="1798874072"/>
            <w:placeholder>
              <w:docPart w:val="9A1F8EFCC56340B5AB2A0F2A205C9E36"/>
            </w:placeholder>
            <w:showingPlcHdr/>
          </w:sdtPr>
          <w:sdtContent>
            <w:tc>
              <w:tcPr>
                <w:tcW w:w="1136" w:type="pct"/>
                <w:gridSpan w:val="4"/>
              </w:tcPr>
              <w:p w14:paraId="2DAF0634" w14:textId="016CC48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D89FC4C" w14:textId="77777777" w:rsidTr="00527578">
        <w:tc>
          <w:tcPr>
            <w:tcW w:w="547" w:type="pct"/>
          </w:tcPr>
          <w:p w14:paraId="0D87736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062D0CC"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name and description of the acquiree?</w:t>
            </w:r>
          </w:p>
        </w:tc>
        <w:tc>
          <w:tcPr>
            <w:tcW w:w="664" w:type="pct"/>
            <w:gridSpan w:val="4"/>
          </w:tcPr>
          <w:p w14:paraId="09F0D33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5789583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6E2B14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62738356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1B8C125" w14:textId="77777777" w:rsidR="00527578" w:rsidRDefault="00527578" w:rsidP="00527578">
            <w:pPr>
              <w:spacing w:before="60" w:after="60"/>
              <w:rPr>
                <w:rFonts w:ascii="Arial" w:hAnsi="Arial" w:cs="Arial"/>
                <w:sz w:val="20"/>
                <w:szCs w:val="20"/>
              </w:rPr>
            </w:pPr>
            <w:r>
              <w:rPr>
                <w:rFonts w:ascii="Arial" w:hAnsi="Arial" w:cs="Arial"/>
                <w:sz w:val="20"/>
                <w:szCs w:val="20"/>
              </w:rPr>
              <w:t>106.91(a)</w:t>
            </w:r>
          </w:p>
        </w:tc>
        <w:sdt>
          <w:sdtPr>
            <w:rPr>
              <w:rFonts w:ascii="Arial" w:hAnsi="Arial" w:cs="Arial"/>
              <w:sz w:val="20"/>
              <w:szCs w:val="20"/>
            </w:rPr>
            <w:id w:val="1369408526"/>
            <w:placeholder>
              <w:docPart w:val="9A1F8EFCC56340B5AB2A0F2A205C9E36"/>
            </w:placeholder>
            <w:showingPlcHdr/>
          </w:sdtPr>
          <w:sdtContent>
            <w:tc>
              <w:tcPr>
                <w:tcW w:w="1136" w:type="pct"/>
                <w:gridSpan w:val="4"/>
              </w:tcPr>
              <w:p w14:paraId="57D6911D" w14:textId="3A4608D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E17467D" w14:textId="77777777" w:rsidTr="00527578">
        <w:tc>
          <w:tcPr>
            <w:tcW w:w="547" w:type="pct"/>
          </w:tcPr>
          <w:p w14:paraId="11A0C5A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FCA790B"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acquisition date?</w:t>
            </w:r>
          </w:p>
        </w:tc>
        <w:tc>
          <w:tcPr>
            <w:tcW w:w="664" w:type="pct"/>
            <w:gridSpan w:val="4"/>
          </w:tcPr>
          <w:p w14:paraId="759286B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1098919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148088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3418888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37B22D8" w14:textId="77777777" w:rsidR="00527578" w:rsidRDefault="00527578" w:rsidP="00527578">
            <w:pPr>
              <w:spacing w:before="60" w:after="60"/>
              <w:rPr>
                <w:rFonts w:ascii="Arial" w:hAnsi="Arial" w:cs="Arial"/>
                <w:sz w:val="20"/>
                <w:szCs w:val="20"/>
              </w:rPr>
            </w:pPr>
            <w:r>
              <w:rPr>
                <w:rFonts w:ascii="Arial" w:hAnsi="Arial" w:cs="Arial"/>
                <w:sz w:val="20"/>
                <w:szCs w:val="20"/>
              </w:rPr>
              <w:t>106.91(b)</w:t>
            </w:r>
          </w:p>
        </w:tc>
        <w:sdt>
          <w:sdtPr>
            <w:rPr>
              <w:rFonts w:ascii="Arial" w:hAnsi="Arial" w:cs="Arial"/>
              <w:sz w:val="20"/>
              <w:szCs w:val="20"/>
            </w:rPr>
            <w:id w:val="812902693"/>
            <w:placeholder>
              <w:docPart w:val="9A1F8EFCC56340B5AB2A0F2A205C9E36"/>
            </w:placeholder>
            <w:showingPlcHdr/>
          </w:sdtPr>
          <w:sdtContent>
            <w:tc>
              <w:tcPr>
                <w:tcW w:w="1136" w:type="pct"/>
                <w:gridSpan w:val="4"/>
              </w:tcPr>
              <w:p w14:paraId="75F4741C" w14:textId="52218C8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79B6FBE" w14:textId="77777777" w:rsidTr="00527578">
        <w:tc>
          <w:tcPr>
            <w:tcW w:w="547" w:type="pct"/>
          </w:tcPr>
          <w:p w14:paraId="1DF80E0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03F6D4C"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percentage of voting rights acquired through a residual interest?</w:t>
            </w:r>
          </w:p>
        </w:tc>
        <w:tc>
          <w:tcPr>
            <w:tcW w:w="664" w:type="pct"/>
            <w:gridSpan w:val="4"/>
          </w:tcPr>
          <w:p w14:paraId="2C50EA6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9078614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73C690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7875355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396DB16" w14:textId="3317F8D4" w:rsidR="00527578" w:rsidRDefault="00527578" w:rsidP="00527578">
            <w:pPr>
              <w:spacing w:before="60" w:after="60"/>
              <w:rPr>
                <w:rFonts w:ascii="Arial" w:hAnsi="Arial" w:cs="Arial"/>
                <w:sz w:val="20"/>
                <w:szCs w:val="20"/>
              </w:rPr>
            </w:pPr>
            <w:r>
              <w:rPr>
                <w:rFonts w:ascii="Arial" w:hAnsi="Arial" w:cs="Arial"/>
                <w:sz w:val="20"/>
                <w:szCs w:val="20"/>
              </w:rPr>
              <w:t>106.91(c)</w:t>
            </w:r>
          </w:p>
        </w:tc>
        <w:sdt>
          <w:sdtPr>
            <w:rPr>
              <w:rFonts w:ascii="Arial" w:hAnsi="Arial" w:cs="Arial"/>
              <w:sz w:val="20"/>
              <w:szCs w:val="20"/>
            </w:rPr>
            <w:id w:val="-293605700"/>
            <w:placeholder>
              <w:docPart w:val="9A1F8EFCC56340B5AB2A0F2A205C9E36"/>
            </w:placeholder>
            <w:showingPlcHdr/>
          </w:sdtPr>
          <w:sdtContent>
            <w:tc>
              <w:tcPr>
                <w:tcW w:w="1136" w:type="pct"/>
                <w:gridSpan w:val="4"/>
              </w:tcPr>
              <w:p w14:paraId="6D5F99C8" w14:textId="089FF1C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D7DBD4E" w14:textId="77777777" w:rsidTr="00527578">
        <w:tc>
          <w:tcPr>
            <w:tcW w:w="547" w:type="pct"/>
          </w:tcPr>
          <w:p w14:paraId="711A76A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F46F26F"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primary reason for the transfer of functions and a description of how the acquirer obtained control of the acquiree?</w:t>
            </w:r>
          </w:p>
        </w:tc>
        <w:tc>
          <w:tcPr>
            <w:tcW w:w="664" w:type="pct"/>
            <w:gridSpan w:val="4"/>
          </w:tcPr>
          <w:p w14:paraId="7FCF594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094762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0A0C12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420085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21FA0CE" w14:textId="77777777" w:rsidR="00527578" w:rsidRDefault="00527578" w:rsidP="00527578">
            <w:pPr>
              <w:spacing w:before="60" w:after="60"/>
              <w:rPr>
                <w:rFonts w:ascii="Arial" w:hAnsi="Arial" w:cs="Arial"/>
                <w:sz w:val="20"/>
                <w:szCs w:val="20"/>
              </w:rPr>
            </w:pPr>
            <w:r>
              <w:rPr>
                <w:rFonts w:ascii="Arial" w:hAnsi="Arial" w:cs="Arial"/>
                <w:sz w:val="20"/>
                <w:szCs w:val="20"/>
              </w:rPr>
              <w:t>106.91(d)</w:t>
            </w:r>
          </w:p>
        </w:tc>
        <w:sdt>
          <w:sdtPr>
            <w:rPr>
              <w:rFonts w:ascii="Arial" w:hAnsi="Arial" w:cs="Arial"/>
              <w:sz w:val="20"/>
              <w:szCs w:val="20"/>
            </w:rPr>
            <w:id w:val="1422141673"/>
            <w:placeholder>
              <w:docPart w:val="9A1F8EFCC56340B5AB2A0F2A205C9E36"/>
            </w:placeholder>
            <w:showingPlcHdr/>
          </w:sdtPr>
          <w:sdtContent>
            <w:tc>
              <w:tcPr>
                <w:tcW w:w="1136" w:type="pct"/>
                <w:gridSpan w:val="4"/>
              </w:tcPr>
              <w:p w14:paraId="5268E749" w14:textId="613EFBA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555F0D4" w14:textId="77777777" w:rsidTr="00527578">
        <w:tc>
          <w:tcPr>
            <w:tcW w:w="547" w:type="pct"/>
          </w:tcPr>
          <w:p w14:paraId="7BD40E6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138B686"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acquisition-date fair value of the total consideration transferred and the acquisition-date fair value of each major class of consideration, such as:</w:t>
            </w:r>
          </w:p>
        </w:tc>
        <w:tc>
          <w:tcPr>
            <w:tcW w:w="664" w:type="pct"/>
            <w:gridSpan w:val="4"/>
          </w:tcPr>
          <w:p w14:paraId="47BEDBF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567886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0096FC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171735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5128927" w14:textId="30470248" w:rsidR="00527578" w:rsidRDefault="00527578" w:rsidP="00527578">
            <w:pPr>
              <w:spacing w:before="60" w:after="60"/>
              <w:rPr>
                <w:rFonts w:ascii="Arial" w:hAnsi="Arial" w:cs="Arial"/>
                <w:sz w:val="20"/>
                <w:szCs w:val="20"/>
              </w:rPr>
            </w:pPr>
            <w:r>
              <w:rPr>
                <w:rFonts w:ascii="Arial" w:hAnsi="Arial" w:cs="Arial"/>
                <w:sz w:val="20"/>
                <w:szCs w:val="20"/>
              </w:rPr>
              <w:t>106.91(e)</w:t>
            </w:r>
          </w:p>
        </w:tc>
        <w:sdt>
          <w:sdtPr>
            <w:rPr>
              <w:rFonts w:ascii="Arial" w:hAnsi="Arial" w:cs="Arial"/>
              <w:sz w:val="20"/>
              <w:szCs w:val="20"/>
            </w:rPr>
            <w:id w:val="-206030190"/>
            <w:placeholder>
              <w:docPart w:val="9A1F8EFCC56340B5AB2A0F2A205C9E36"/>
            </w:placeholder>
            <w:showingPlcHdr/>
          </w:sdtPr>
          <w:sdtContent>
            <w:tc>
              <w:tcPr>
                <w:tcW w:w="1136" w:type="pct"/>
                <w:gridSpan w:val="4"/>
              </w:tcPr>
              <w:p w14:paraId="33245ECF" w14:textId="23258D6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E030754" w14:textId="77777777" w:rsidTr="00527578">
        <w:tc>
          <w:tcPr>
            <w:tcW w:w="547" w:type="pct"/>
          </w:tcPr>
          <w:p w14:paraId="1D04BD2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9DA17C0" w14:textId="77777777" w:rsidR="00527578" w:rsidRPr="007D52E2" w:rsidRDefault="00527578" w:rsidP="0060763B">
            <w:pPr>
              <w:pStyle w:val="ListParagraph"/>
              <w:numPr>
                <w:ilvl w:val="0"/>
                <w:numId w:val="116"/>
              </w:numPr>
              <w:spacing w:before="60" w:after="60"/>
              <w:ind w:left="881" w:hanging="567"/>
              <w:contextualSpacing w:val="0"/>
              <w:jc w:val="left"/>
              <w:rPr>
                <w:rFonts w:ascii="Arial" w:hAnsi="Arial" w:cs="Arial"/>
                <w:sz w:val="20"/>
                <w:szCs w:val="20"/>
              </w:rPr>
            </w:pPr>
            <w:r>
              <w:rPr>
                <w:rFonts w:ascii="Arial" w:hAnsi="Arial" w:cs="Arial"/>
                <w:sz w:val="20"/>
                <w:szCs w:val="20"/>
              </w:rPr>
              <w:t>cash?</w:t>
            </w:r>
          </w:p>
        </w:tc>
        <w:tc>
          <w:tcPr>
            <w:tcW w:w="664" w:type="pct"/>
            <w:gridSpan w:val="4"/>
          </w:tcPr>
          <w:p w14:paraId="1ECE07A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3294776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1076E0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8733922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514C168" w14:textId="09877ED2" w:rsidR="00527578" w:rsidRDefault="00527578" w:rsidP="00527578">
            <w:pPr>
              <w:spacing w:before="60" w:after="60"/>
              <w:rPr>
                <w:rFonts w:ascii="Arial" w:hAnsi="Arial" w:cs="Arial"/>
                <w:sz w:val="20"/>
                <w:szCs w:val="20"/>
              </w:rPr>
            </w:pPr>
            <w:r>
              <w:rPr>
                <w:rFonts w:ascii="Arial" w:hAnsi="Arial" w:cs="Arial"/>
                <w:sz w:val="20"/>
                <w:szCs w:val="20"/>
              </w:rPr>
              <w:t>106.91(e)</w:t>
            </w:r>
            <w:r>
              <w:rPr>
                <w:rFonts w:ascii="Arial" w:hAnsi="Arial" w:cs="Arial"/>
                <w:sz w:val="20"/>
                <w:szCs w:val="20"/>
              </w:rPr>
              <w:br/>
              <w:t>(i)</w:t>
            </w:r>
          </w:p>
        </w:tc>
        <w:sdt>
          <w:sdtPr>
            <w:rPr>
              <w:rFonts w:ascii="Arial" w:hAnsi="Arial" w:cs="Arial"/>
              <w:sz w:val="20"/>
              <w:szCs w:val="20"/>
            </w:rPr>
            <w:id w:val="-1051612706"/>
            <w:placeholder>
              <w:docPart w:val="9A1F8EFCC56340B5AB2A0F2A205C9E36"/>
            </w:placeholder>
            <w:showingPlcHdr/>
          </w:sdtPr>
          <w:sdtContent>
            <w:tc>
              <w:tcPr>
                <w:tcW w:w="1136" w:type="pct"/>
                <w:gridSpan w:val="4"/>
              </w:tcPr>
              <w:p w14:paraId="384C9BD5" w14:textId="07AF60D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7FBBECC" w14:textId="77777777" w:rsidTr="00527578">
        <w:tc>
          <w:tcPr>
            <w:tcW w:w="547" w:type="pct"/>
          </w:tcPr>
          <w:p w14:paraId="053D104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2A59FCD" w14:textId="77777777" w:rsidR="00527578" w:rsidRPr="007D52E2" w:rsidRDefault="00527578" w:rsidP="0060763B">
            <w:pPr>
              <w:pStyle w:val="ListParagraph"/>
              <w:numPr>
                <w:ilvl w:val="0"/>
                <w:numId w:val="116"/>
              </w:numPr>
              <w:spacing w:before="60" w:after="60"/>
              <w:ind w:left="881" w:hanging="567"/>
              <w:contextualSpacing w:val="0"/>
              <w:jc w:val="left"/>
              <w:rPr>
                <w:rFonts w:ascii="Arial" w:hAnsi="Arial" w:cs="Arial"/>
                <w:sz w:val="20"/>
                <w:szCs w:val="20"/>
              </w:rPr>
            </w:pPr>
            <w:r>
              <w:rPr>
                <w:rFonts w:ascii="Arial" w:hAnsi="Arial" w:cs="Arial"/>
                <w:sz w:val="20"/>
                <w:szCs w:val="20"/>
              </w:rPr>
              <w:t>other tangible or intangible assets, including a function or controlled entity of the acquirer?</w:t>
            </w:r>
          </w:p>
        </w:tc>
        <w:tc>
          <w:tcPr>
            <w:tcW w:w="664" w:type="pct"/>
            <w:gridSpan w:val="4"/>
          </w:tcPr>
          <w:p w14:paraId="76F03D8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357917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97678B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199137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102796C" w14:textId="10F69BBC" w:rsidR="00527578" w:rsidRDefault="00527578" w:rsidP="00527578">
            <w:pPr>
              <w:spacing w:before="60" w:after="60"/>
              <w:rPr>
                <w:rFonts w:ascii="Arial" w:hAnsi="Arial" w:cs="Arial"/>
                <w:sz w:val="20"/>
                <w:szCs w:val="20"/>
              </w:rPr>
            </w:pPr>
            <w:r>
              <w:rPr>
                <w:rFonts w:ascii="Arial" w:hAnsi="Arial" w:cs="Arial"/>
                <w:sz w:val="20"/>
                <w:szCs w:val="20"/>
              </w:rPr>
              <w:t>106.91(e)</w:t>
            </w:r>
            <w:r>
              <w:rPr>
                <w:rFonts w:ascii="Arial" w:hAnsi="Arial" w:cs="Arial"/>
                <w:sz w:val="20"/>
                <w:szCs w:val="20"/>
              </w:rPr>
              <w:br/>
              <w:t>(ii)</w:t>
            </w:r>
          </w:p>
        </w:tc>
        <w:sdt>
          <w:sdtPr>
            <w:rPr>
              <w:rFonts w:ascii="Arial" w:hAnsi="Arial" w:cs="Arial"/>
              <w:sz w:val="20"/>
              <w:szCs w:val="20"/>
            </w:rPr>
            <w:id w:val="-1918397928"/>
            <w:placeholder>
              <w:docPart w:val="9A1F8EFCC56340B5AB2A0F2A205C9E36"/>
            </w:placeholder>
            <w:showingPlcHdr/>
          </w:sdtPr>
          <w:sdtContent>
            <w:tc>
              <w:tcPr>
                <w:tcW w:w="1136" w:type="pct"/>
                <w:gridSpan w:val="4"/>
              </w:tcPr>
              <w:p w14:paraId="66F8F5D4" w14:textId="0889E05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9191B85" w14:textId="77777777" w:rsidTr="00527578">
        <w:tc>
          <w:tcPr>
            <w:tcW w:w="547" w:type="pct"/>
          </w:tcPr>
          <w:p w14:paraId="0FD390D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26793BE" w14:textId="77777777" w:rsidR="00527578" w:rsidRPr="007D52E2" w:rsidRDefault="00527578" w:rsidP="0060763B">
            <w:pPr>
              <w:pStyle w:val="ListParagraph"/>
              <w:numPr>
                <w:ilvl w:val="0"/>
                <w:numId w:val="116"/>
              </w:numPr>
              <w:spacing w:before="60" w:after="60"/>
              <w:ind w:left="881" w:hanging="567"/>
              <w:contextualSpacing w:val="0"/>
              <w:jc w:val="left"/>
              <w:rPr>
                <w:rFonts w:ascii="Arial" w:hAnsi="Arial" w:cs="Arial"/>
                <w:sz w:val="20"/>
                <w:szCs w:val="20"/>
              </w:rPr>
            </w:pPr>
            <w:r>
              <w:rPr>
                <w:rFonts w:ascii="Arial" w:hAnsi="Arial" w:cs="Arial"/>
                <w:sz w:val="20"/>
                <w:szCs w:val="20"/>
              </w:rPr>
              <w:t>liabilities incurred?</w:t>
            </w:r>
          </w:p>
        </w:tc>
        <w:tc>
          <w:tcPr>
            <w:tcW w:w="664" w:type="pct"/>
            <w:gridSpan w:val="4"/>
          </w:tcPr>
          <w:p w14:paraId="1A9BB67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5599849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2B4CAC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2463364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CD40750" w14:textId="14C9C9F6" w:rsidR="00527578" w:rsidRDefault="00527578" w:rsidP="00527578">
            <w:pPr>
              <w:spacing w:before="60" w:after="60"/>
              <w:rPr>
                <w:rFonts w:ascii="Arial" w:hAnsi="Arial" w:cs="Arial"/>
                <w:sz w:val="20"/>
                <w:szCs w:val="20"/>
              </w:rPr>
            </w:pPr>
            <w:r>
              <w:rPr>
                <w:rFonts w:ascii="Arial" w:hAnsi="Arial" w:cs="Arial"/>
                <w:sz w:val="20"/>
                <w:szCs w:val="20"/>
              </w:rPr>
              <w:t>106.91(e)</w:t>
            </w:r>
            <w:r>
              <w:rPr>
                <w:rFonts w:ascii="Arial" w:hAnsi="Arial" w:cs="Arial"/>
                <w:sz w:val="20"/>
                <w:szCs w:val="20"/>
              </w:rPr>
              <w:br/>
              <w:t>(iii)</w:t>
            </w:r>
          </w:p>
        </w:tc>
        <w:sdt>
          <w:sdtPr>
            <w:rPr>
              <w:rFonts w:ascii="Arial" w:hAnsi="Arial" w:cs="Arial"/>
              <w:sz w:val="20"/>
              <w:szCs w:val="20"/>
            </w:rPr>
            <w:id w:val="1378203334"/>
            <w:placeholder>
              <w:docPart w:val="9A1F8EFCC56340B5AB2A0F2A205C9E36"/>
            </w:placeholder>
            <w:showingPlcHdr/>
          </w:sdtPr>
          <w:sdtContent>
            <w:tc>
              <w:tcPr>
                <w:tcW w:w="1136" w:type="pct"/>
                <w:gridSpan w:val="4"/>
              </w:tcPr>
              <w:p w14:paraId="7D296BCA" w14:textId="1F3CE9C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80B3C7A" w14:textId="77777777" w:rsidTr="00527578">
        <w:tc>
          <w:tcPr>
            <w:tcW w:w="547" w:type="pct"/>
          </w:tcPr>
          <w:p w14:paraId="13418FF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53CB79E" w14:textId="77777777" w:rsidR="00527578" w:rsidRPr="007D52E2" w:rsidRDefault="00527578" w:rsidP="0060763B">
            <w:pPr>
              <w:pStyle w:val="ListParagraph"/>
              <w:numPr>
                <w:ilvl w:val="0"/>
                <w:numId w:val="116"/>
              </w:numPr>
              <w:spacing w:before="60" w:after="60"/>
              <w:ind w:left="881" w:hanging="567"/>
              <w:contextualSpacing w:val="0"/>
              <w:jc w:val="left"/>
              <w:rPr>
                <w:rFonts w:ascii="Arial" w:hAnsi="Arial" w:cs="Arial"/>
                <w:sz w:val="20"/>
                <w:szCs w:val="20"/>
              </w:rPr>
            </w:pPr>
            <w:r>
              <w:rPr>
                <w:rFonts w:ascii="Arial" w:hAnsi="Arial" w:cs="Arial"/>
                <w:sz w:val="20"/>
                <w:szCs w:val="20"/>
              </w:rPr>
              <w:t>residual interests of the acquirer, including the number of instruments or interests issued or issuable and the method of determining the fair value of those instruments or interests?</w:t>
            </w:r>
          </w:p>
        </w:tc>
        <w:tc>
          <w:tcPr>
            <w:tcW w:w="664" w:type="pct"/>
            <w:gridSpan w:val="4"/>
          </w:tcPr>
          <w:p w14:paraId="155D0DC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672230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DE65BE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0294195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9610AED" w14:textId="1CACB6C3" w:rsidR="00527578" w:rsidRDefault="00527578" w:rsidP="00527578">
            <w:pPr>
              <w:spacing w:before="60" w:after="60"/>
              <w:rPr>
                <w:rFonts w:ascii="Arial" w:hAnsi="Arial" w:cs="Arial"/>
                <w:sz w:val="20"/>
                <w:szCs w:val="20"/>
              </w:rPr>
            </w:pPr>
            <w:r>
              <w:rPr>
                <w:rFonts w:ascii="Arial" w:hAnsi="Arial" w:cs="Arial"/>
                <w:sz w:val="20"/>
                <w:szCs w:val="20"/>
              </w:rPr>
              <w:t>106.91(e)</w:t>
            </w:r>
            <w:r>
              <w:rPr>
                <w:rFonts w:ascii="Arial" w:hAnsi="Arial" w:cs="Arial"/>
                <w:sz w:val="20"/>
                <w:szCs w:val="20"/>
              </w:rPr>
              <w:br/>
              <w:t>(iv)</w:t>
            </w:r>
          </w:p>
        </w:tc>
        <w:sdt>
          <w:sdtPr>
            <w:rPr>
              <w:rFonts w:ascii="Arial" w:hAnsi="Arial" w:cs="Arial"/>
              <w:sz w:val="20"/>
              <w:szCs w:val="20"/>
            </w:rPr>
            <w:id w:val="107632867"/>
            <w:placeholder>
              <w:docPart w:val="9A1F8EFCC56340B5AB2A0F2A205C9E36"/>
            </w:placeholder>
            <w:showingPlcHdr/>
          </w:sdtPr>
          <w:sdtContent>
            <w:tc>
              <w:tcPr>
                <w:tcW w:w="1136" w:type="pct"/>
                <w:gridSpan w:val="4"/>
              </w:tcPr>
              <w:p w14:paraId="1AED2E05" w14:textId="25553AD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C528DFD" w14:textId="77777777" w:rsidTr="00527578">
        <w:tc>
          <w:tcPr>
            <w:tcW w:w="547" w:type="pct"/>
          </w:tcPr>
          <w:p w14:paraId="021BD2D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0733BC6"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for contingent consideration arrangements and indemnification assets, has the acquirer disclosed:</w:t>
            </w:r>
          </w:p>
        </w:tc>
        <w:tc>
          <w:tcPr>
            <w:tcW w:w="664" w:type="pct"/>
            <w:gridSpan w:val="4"/>
          </w:tcPr>
          <w:p w14:paraId="5FC8D5F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350061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6C5A764"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57B36A50" w14:textId="77777777" w:rsidR="00527578" w:rsidRDefault="00527578" w:rsidP="00527578">
            <w:pPr>
              <w:spacing w:before="60" w:after="60"/>
              <w:rPr>
                <w:rFonts w:ascii="Arial" w:hAnsi="Arial" w:cs="Arial"/>
                <w:sz w:val="20"/>
                <w:szCs w:val="20"/>
              </w:rPr>
            </w:pPr>
            <w:r>
              <w:rPr>
                <w:rFonts w:ascii="Arial" w:hAnsi="Arial" w:cs="Arial"/>
                <w:sz w:val="20"/>
                <w:szCs w:val="20"/>
              </w:rPr>
              <w:t>106.91(f)</w:t>
            </w:r>
          </w:p>
        </w:tc>
        <w:sdt>
          <w:sdtPr>
            <w:rPr>
              <w:rFonts w:ascii="Arial" w:hAnsi="Arial" w:cs="Arial"/>
              <w:sz w:val="20"/>
              <w:szCs w:val="20"/>
            </w:rPr>
            <w:id w:val="286245788"/>
            <w:placeholder>
              <w:docPart w:val="9A1F8EFCC56340B5AB2A0F2A205C9E36"/>
            </w:placeholder>
            <w:showingPlcHdr/>
          </w:sdtPr>
          <w:sdtContent>
            <w:tc>
              <w:tcPr>
                <w:tcW w:w="1136" w:type="pct"/>
                <w:gridSpan w:val="4"/>
              </w:tcPr>
              <w:p w14:paraId="190267BD" w14:textId="544C1D9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CB051D2" w14:textId="77777777" w:rsidTr="00527578">
        <w:tc>
          <w:tcPr>
            <w:tcW w:w="547" w:type="pct"/>
          </w:tcPr>
          <w:p w14:paraId="561DCB9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0187842" w14:textId="77777777" w:rsidR="00527578" w:rsidRPr="007D52E2" w:rsidRDefault="00527578" w:rsidP="0060763B">
            <w:pPr>
              <w:pStyle w:val="ListParagraph"/>
              <w:numPr>
                <w:ilvl w:val="0"/>
                <w:numId w:val="117"/>
              </w:numPr>
              <w:spacing w:before="60" w:after="60"/>
              <w:ind w:left="881" w:hanging="567"/>
              <w:contextualSpacing w:val="0"/>
              <w:jc w:val="left"/>
              <w:rPr>
                <w:rFonts w:ascii="Arial" w:hAnsi="Arial" w:cs="Arial"/>
                <w:sz w:val="20"/>
                <w:szCs w:val="20"/>
              </w:rPr>
            </w:pPr>
            <w:r>
              <w:rPr>
                <w:rFonts w:ascii="Arial" w:hAnsi="Arial" w:cs="Arial"/>
                <w:sz w:val="20"/>
                <w:szCs w:val="20"/>
              </w:rPr>
              <w:t>the amount recognised as of the acquisition date?</w:t>
            </w:r>
          </w:p>
        </w:tc>
        <w:tc>
          <w:tcPr>
            <w:tcW w:w="664" w:type="pct"/>
            <w:gridSpan w:val="4"/>
          </w:tcPr>
          <w:p w14:paraId="55CA675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4824127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0EBA65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306446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B590562" w14:textId="77777777" w:rsidR="00527578" w:rsidRDefault="00527578" w:rsidP="00527578">
            <w:pPr>
              <w:spacing w:before="60" w:after="60"/>
              <w:rPr>
                <w:rFonts w:ascii="Arial" w:hAnsi="Arial" w:cs="Arial"/>
                <w:sz w:val="20"/>
                <w:szCs w:val="20"/>
              </w:rPr>
            </w:pPr>
            <w:r>
              <w:rPr>
                <w:rFonts w:ascii="Arial" w:hAnsi="Arial" w:cs="Arial"/>
                <w:sz w:val="20"/>
                <w:szCs w:val="20"/>
              </w:rPr>
              <w:t>106.91(f)</w:t>
            </w:r>
            <w:r>
              <w:rPr>
                <w:rFonts w:ascii="Arial" w:hAnsi="Arial" w:cs="Arial"/>
                <w:sz w:val="20"/>
                <w:szCs w:val="20"/>
              </w:rPr>
              <w:br/>
              <w:t>(i)</w:t>
            </w:r>
          </w:p>
        </w:tc>
        <w:sdt>
          <w:sdtPr>
            <w:rPr>
              <w:rFonts w:ascii="Arial" w:hAnsi="Arial" w:cs="Arial"/>
              <w:sz w:val="20"/>
              <w:szCs w:val="20"/>
            </w:rPr>
            <w:id w:val="-472140715"/>
            <w:placeholder>
              <w:docPart w:val="9A1F8EFCC56340B5AB2A0F2A205C9E36"/>
            </w:placeholder>
            <w:showingPlcHdr/>
          </w:sdtPr>
          <w:sdtContent>
            <w:tc>
              <w:tcPr>
                <w:tcW w:w="1136" w:type="pct"/>
                <w:gridSpan w:val="4"/>
              </w:tcPr>
              <w:p w14:paraId="21308022" w14:textId="4396F0E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8A00338" w14:textId="77777777" w:rsidTr="00527578">
        <w:tc>
          <w:tcPr>
            <w:tcW w:w="547" w:type="pct"/>
          </w:tcPr>
          <w:p w14:paraId="733FCB5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168B194" w14:textId="77777777" w:rsidR="00527578" w:rsidRPr="007D52E2" w:rsidRDefault="00527578" w:rsidP="0060763B">
            <w:pPr>
              <w:pStyle w:val="ListParagraph"/>
              <w:numPr>
                <w:ilvl w:val="0"/>
                <w:numId w:val="117"/>
              </w:numPr>
              <w:spacing w:before="60" w:after="60"/>
              <w:ind w:left="881" w:hanging="567"/>
              <w:contextualSpacing w:val="0"/>
              <w:jc w:val="left"/>
              <w:rPr>
                <w:rFonts w:ascii="Arial" w:hAnsi="Arial" w:cs="Arial"/>
                <w:sz w:val="20"/>
                <w:szCs w:val="20"/>
              </w:rPr>
            </w:pPr>
            <w:r>
              <w:rPr>
                <w:rFonts w:ascii="Arial" w:hAnsi="Arial" w:cs="Arial"/>
                <w:sz w:val="20"/>
                <w:szCs w:val="20"/>
              </w:rPr>
              <w:t>a description of the arrangement and the basis for determining the amount of payment?</w:t>
            </w:r>
          </w:p>
        </w:tc>
        <w:tc>
          <w:tcPr>
            <w:tcW w:w="664" w:type="pct"/>
            <w:gridSpan w:val="4"/>
          </w:tcPr>
          <w:p w14:paraId="5871670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2219943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18AB03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346733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0980A8D" w14:textId="77777777" w:rsidR="00527578" w:rsidRDefault="00527578" w:rsidP="00527578">
            <w:pPr>
              <w:spacing w:before="60" w:after="60"/>
              <w:rPr>
                <w:rFonts w:ascii="Arial" w:hAnsi="Arial" w:cs="Arial"/>
                <w:sz w:val="20"/>
                <w:szCs w:val="20"/>
              </w:rPr>
            </w:pPr>
            <w:r>
              <w:rPr>
                <w:rFonts w:ascii="Arial" w:hAnsi="Arial" w:cs="Arial"/>
                <w:sz w:val="20"/>
                <w:szCs w:val="20"/>
              </w:rPr>
              <w:t>106.91(f)</w:t>
            </w:r>
            <w:r>
              <w:rPr>
                <w:rFonts w:ascii="Arial" w:hAnsi="Arial" w:cs="Arial"/>
                <w:sz w:val="20"/>
                <w:szCs w:val="20"/>
              </w:rPr>
              <w:br/>
              <w:t>(ii)</w:t>
            </w:r>
          </w:p>
        </w:tc>
        <w:sdt>
          <w:sdtPr>
            <w:rPr>
              <w:rFonts w:ascii="Arial" w:hAnsi="Arial" w:cs="Arial"/>
              <w:sz w:val="20"/>
              <w:szCs w:val="20"/>
            </w:rPr>
            <w:id w:val="-76670693"/>
            <w:placeholder>
              <w:docPart w:val="9A1F8EFCC56340B5AB2A0F2A205C9E36"/>
            </w:placeholder>
            <w:showingPlcHdr/>
          </w:sdtPr>
          <w:sdtContent>
            <w:tc>
              <w:tcPr>
                <w:tcW w:w="1136" w:type="pct"/>
                <w:gridSpan w:val="4"/>
              </w:tcPr>
              <w:p w14:paraId="33D97666" w14:textId="36F42B2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5BCDBCF" w14:textId="77777777" w:rsidTr="00527578">
        <w:tc>
          <w:tcPr>
            <w:tcW w:w="547" w:type="pct"/>
          </w:tcPr>
          <w:p w14:paraId="6DA83ED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A802448" w14:textId="77777777" w:rsidR="00527578" w:rsidRPr="007D52E2" w:rsidRDefault="00527578" w:rsidP="0060763B">
            <w:pPr>
              <w:pStyle w:val="ListParagraph"/>
              <w:numPr>
                <w:ilvl w:val="0"/>
                <w:numId w:val="117"/>
              </w:numPr>
              <w:spacing w:before="60" w:after="60"/>
              <w:ind w:left="881" w:hanging="567"/>
              <w:contextualSpacing w:val="0"/>
              <w:jc w:val="left"/>
              <w:rPr>
                <w:rFonts w:ascii="Arial" w:hAnsi="Arial" w:cs="Arial"/>
                <w:sz w:val="20"/>
                <w:szCs w:val="20"/>
              </w:rPr>
            </w:pPr>
            <w:r>
              <w:rPr>
                <w:rFonts w:ascii="Arial" w:hAnsi="Arial" w:cs="Arial"/>
                <w:sz w:val="20"/>
                <w:szCs w:val="20"/>
              </w:rPr>
              <w:t>an estimate of the range of outcomes (undiscounted) or, if a range cannot be estimated, that fact and the reasons why a range cannot be estimated?</w:t>
            </w:r>
          </w:p>
        </w:tc>
        <w:tc>
          <w:tcPr>
            <w:tcW w:w="664" w:type="pct"/>
            <w:gridSpan w:val="4"/>
          </w:tcPr>
          <w:p w14:paraId="50FCDE5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5680762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FEB4119"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8907739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F2D0F1C" w14:textId="77777777" w:rsidR="00527578" w:rsidRDefault="00527578" w:rsidP="00527578">
            <w:pPr>
              <w:spacing w:before="60" w:after="60"/>
              <w:rPr>
                <w:rFonts w:ascii="Arial" w:hAnsi="Arial" w:cs="Arial"/>
                <w:sz w:val="20"/>
                <w:szCs w:val="20"/>
              </w:rPr>
            </w:pPr>
            <w:r>
              <w:rPr>
                <w:rFonts w:ascii="Arial" w:hAnsi="Arial" w:cs="Arial"/>
                <w:sz w:val="20"/>
                <w:szCs w:val="20"/>
              </w:rPr>
              <w:t>106.91(f)</w:t>
            </w:r>
            <w:r>
              <w:rPr>
                <w:rFonts w:ascii="Arial" w:hAnsi="Arial" w:cs="Arial"/>
                <w:sz w:val="20"/>
                <w:szCs w:val="20"/>
              </w:rPr>
              <w:br/>
              <w:t>(iii)</w:t>
            </w:r>
          </w:p>
        </w:tc>
        <w:sdt>
          <w:sdtPr>
            <w:rPr>
              <w:rFonts w:ascii="Arial" w:hAnsi="Arial" w:cs="Arial"/>
              <w:sz w:val="20"/>
              <w:szCs w:val="20"/>
            </w:rPr>
            <w:id w:val="-327753399"/>
            <w:placeholder>
              <w:docPart w:val="9A1F8EFCC56340B5AB2A0F2A205C9E36"/>
            </w:placeholder>
            <w:showingPlcHdr/>
          </w:sdtPr>
          <w:sdtContent>
            <w:tc>
              <w:tcPr>
                <w:tcW w:w="1136" w:type="pct"/>
                <w:gridSpan w:val="4"/>
              </w:tcPr>
              <w:p w14:paraId="0EA97366" w14:textId="0D2AA04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14CCEF3" w14:textId="77777777" w:rsidTr="00D80C42">
        <w:tc>
          <w:tcPr>
            <w:tcW w:w="547" w:type="pct"/>
          </w:tcPr>
          <w:p w14:paraId="0949602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5EFB7F3A" w14:textId="77777777" w:rsidR="00527578" w:rsidRPr="00983410" w:rsidRDefault="00527578" w:rsidP="00527578">
            <w:pPr>
              <w:spacing w:before="60" w:after="60"/>
              <w:jc w:val="both"/>
              <w:rPr>
                <w:rFonts w:ascii="Arial" w:hAnsi="Arial" w:cs="Arial"/>
                <w:sz w:val="20"/>
                <w:szCs w:val="20"/>
              </w:rPr>
            </w:pPr>
            <w:r w:rsidRPr="005A5463">
              <w:rPr>
                <w:rFonts w:ascii="Arial" w:hAnsi="Arial" w:cs="Arial"/>
                <w:b/>
                <w:bCs/>
                <w:sz w:val="20"/>
                <w:szCs w:val="20"/>
              </w:rPr>
              <w:t>NOTE:</w:t>
            </w:r>
            <w:r>
              <w:rPr>
                <w:rFonts w:ascii="Arial" w:hAnsi="Arial" w:cs="Arial"/>
                <w:sz w:val="20"/>
                <w:szCs w:val="20"/>
              </w:rPr>
              <w:t xml:space="preserve">  if the maximum amount of the payment is unlimited, the acquirer also discloses that fact [106.91(f)(iii)].</w:t>
            </w:r>
          </w:p>
        </w:tc>
      </w:tr>
      <w:tr w:rsidR="00527578" w:rsidRPr="00983410" w14:paraId="2ACC7E84" w14:textId="77777777" w:rsidTr="00527578">
        <w:tc>
          <w:tcPr>
            <w:tcW w:w="547" w:type="pct"/>
          </w:tcPr>
          <w:p w14:paraId="2AAC3C49"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C9187AD"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for acquired receivables, per major class of receivables:</w:t>
            </w:r>
          </w:p>
        </w:tc>
        <w:tc>
          <w:tcPr>
            <w:tcW w:w="664" w:type="pct"/>
            <w:gridSpan w:val="4"/>
          </w:tcPr>
          <w:p w14:paraId="660EB27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068904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CE07489"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9E3A3A8" w14:textId="77777777" w:rsidR="00527578" w:rsidRDefault="00527578" w:rsidP="00527578">
            <w:pPr>
              <w:spacing w:before="60" w:after="60"/>
              <w:rPr>
                <w:rFonts w:ascii="Arial" w:hAnsi="Arial" w:cs="Arial"/>
                <w:sz w:val="20"/>
                <w:szCs w:val="20"/>
              </w:rPr>
            </w:pPr>
            <w:r>
              <w:rPr>
                <w:rFonts w:ascii="Arial" w:hAnsi="Arial" w:cs="Arial"/>
                <w:sz w:val="20"/>
                <w:szCs w:val="20"/>
              </w:rPr>
              <w:t>106.91(g)</w:t>
            </w:r>
          </w:p>
        </w:tc>
        <w:sdt>
          <w:sdtPr>
            <w:rPr>
              <w:rFonts w:ascii="Arial" w:hAnsi="Arial" w:cs="Arial"/>
              <w:sz w:val="20"/>
              <w:szCs w:val="20"/>
            </w:rPr>
            <w:id w:val="-447391077"/>
            <w:placeholder>
              <w:docPart w:val="9A1F8EFCC56340B5AB2A0F2A205C9E36"/>
            </w:placeholder>
            <w:showingPlcHdr/>
          </w:sdtPr>
          <w:sdtContent>
            <w:tc>
              <w:tcPr>
                <w:tcW w:w="1136" w:type="pct"/>
                <w:gridSpan w:val="4"/>
              </w:tcPr>
              <w:p w14:paraId="1D0A2F7D" w14:textId="1C10372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80EAABE" w14:textId="77777777" w:rsidTr="00527578">
        <w:tc>
          <w:tcPr>
            <w:tcW w:w="547" w:type="pct"/>
          </w:tcPr>
          <w:p w14:paraId="021E58F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1478206" w14:textId="77777777" w:rsidR="00527578" w:rsidRPr="007D52E2" w:rsidRDefault="00527578" w:rsidP="0060763B">
            <w:pPr>
              <w:pStyle w:val="ListParagraph"/>
              <w:numPr>
                <w:ilvl w:val="0"/>
                <w:numId w:val="118"/>
              </w:numPr>
              <w:spacing w:before="60" w:after="60"/>
              <w:ind w:left="881" w:hanging="567"/>
              <w:contextualSpacing w:val="0"/>
              <w:jc w:val="left"/>
              <w:rPr>
                <w:rFonts w:ascii="Arial" w:hAnsi="Arial" w:cs="Arial"/>
                <w:sz w:val="20"/>
                <w:szCs w:val="20"/>
              </w:rPr>
            </w:pPr>
            <w:r>
              <w:rPr>
                <w:rFonts w:ascii="Arial" w:hAnsi="Arial" w:cs="Arial"/>
                <w:sz w:val="20"/>
                <w:szCs w:val="20"/>
              </w:rPr>
              <w:t>the fair value of the receivables?</w:t>
            </w:r>
          </w:p>
        </w:tc>
        <w:tc>
          <w:tcPr>
            <w:tcW w:w="664" w:type="pct"/>
            <w:gridSpan w:val="4"/>
          </w:tcPr>
          <w:p w14:paraId="0F5403E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912425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526E96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1789854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0D59DAA" w14:textId="77777777" w:rsidR="00527578" w:rsidRDefault="00527578" w:rsidP="00527578">
            <w:pPr>
              <w:spacing w:before="60" w:after="60"/>
              <w:rPr>
                <w:rFonts w:ascii="Arial" w:hAnsi="Arial" w:cs="Arial"/>
                <w:sz w:val="20"/>
                <w:szCs w:val="20"/>
              </w:rPr>
            </w:pPr>
            <w:r>
              <w:rPr>
                <w:rFonts w:ascii="Arial" w:hAnsi="Arial" w:cs="Arial"/>
                <w:sz w:val="20"/>
                <w:szCs w:val="20"/>
              </w:rPr>
              <w:t>106.91(g)</w:t>
            </w:r>
            <w:r>
              <w:rPr>
                <w:rFonts w:ascii="Arial" w:hAnsi="Arial" w:cs="Arial"/>
                <w:sz w:val="20"/>
                <w:szCs w:val="20"/>
              </w:rPr>
              <w:br/>
              <w:t>(i)</w:t>
            </w:r>
          </w:p>
        </w:tc>
        <w:sdt>
          <w:sdtPr>
            <w:rPr>
              <w:rFonts w:ascii="Arial" w:hAnsi="Arial" w:cs="Arial"/>
              <w:sz w:val="20"/>
              <w:szCs w:val="20"/>
            </w:rPr>
            <w:id w:val="-1967497062"/>
            <w:placeholder>
              <w:docPart w:val="9A1F8EFCC56340B5AB2A0F2A205C9E36"/>
            </w:placeholder>
            <w:showingPlcHdr/>
          </w:sdtPr>
          <w:sdtContent>
            <w:tc>
              <w:tcPr>
                <w:tcW w:w="1136" w:type="pct"/>
                <w:gridSpan w:val="4"/>
              </w:tcPr>
              <w:p w14:paraId="7E0E5CE5" w14:textId="1E7E728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3023025" w14:textId="77777777" w:rsidTr="00527578">
        <w:tc>
          <w:tcPr>
            <w:tcW w:w="547" w:type="pct"/>
          </w:tcPr>
          <w:p w14:paraId="35B8DDB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01E9325" w14:textId="77777777" w:rsidR="00527578" w:rsidRPr="007D52E2" w:rsidRDefault="00527578" w:rsidP="0060763B">
            <w:pPr>
              <w:pStyle w:val="ListParagraph"/>
              <w:numPr>
                <w:ilvl w:val="0"/>
                <w:numId w:val="118"/>
              </w:numPr>
              <w:spacing w:before="60" w:after="60"/>
              <w:ind w:left="881" w:hanging="567"/>
              <w:contextualSpacing w:val="0"/>
              <w:jc w:val="left"/>
              <w:rPr>
                <w:rFonts w:ascii="Arial" w:hAnsi="Arial" w:cs="Arial"/>
                <w:sz w:val="20"/>
                <w:szCs w:val="20"/>
              </w:rPr>
            </w:pPr>
            <w:r>
              <w:rPr>
                <w:rFonts w:ascii="Arial" w:hAnsi="Arial" w:cs="Arial"/>
                <w:sz w:val="20"/>
                <w:szCs w:val="20"/>
              </w:rPr>
              <w:t>the gross contractual amounts receivable?</w:t>
            </w:r>
          </w:p>
        </w:tc>
        <w:tc>
          <w:tcPr>
            <w:tcW w:w="664" w:type="pct"/>
            <w:gridSpan w:val="4"/>
          </w:tcPr>
          <w:p w14:paraId="7FFFA7D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1943486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DD7B6A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063778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788128B" w14:textId="77777777" w:rsidR="00527578" w:rsidRDefault="00527578" w:rsidP="00527578">
            <w:pPr>
              <w:spacing w:before="60" w:after="60"/>
              <w:rPr>
                <w:rFonts w:ascii="Arial" w:hAnsi="Arial" w:cs="Arial"/>
                <w:sz w:val="20"/>
                <w:szCs w:val="20"/>
              </w:rPr>
            </w:pPr>
            <w:r>
              <w:rPr>
                <w:rFonts w:ascii="Arial" w:hAnsi="Arial" w:cs="Arial"/>
                <w:sz w:val="20"/>
                <w:szCs w:val="20"/>
              </w:rPr>
              <w:t>106.91(g)</w:t>
            </w:r>
            <w:r>
              <w:rPr>
                <w:rFonts w:ascii="Arial" w:hAnsi="Arial" w:cs="Arial"/>
                <w:sz w:val="20"/>
                <w:szCs w:val="20"/>
              </w:rPr>
              <w:br/>
              <w:t>(ii)</w:t>
            </w:r>
          </w:p>
        </w:tc>
        <w:sdt>
          <w:sdtPr>
            <w:rPr>
              <w:rFonts w:ascii="Arial" w:hAnsi="Arial" w:cs="Arial"/>
              <w:sz w:val="20"/>
              <w:szCs w:val="20"/>
            </w:rPr>
            <w:id w:val="-1930891607"/>
            <w:placeholder>
              <w:docPart w:val="9A1F8EFCC56340B5AB2A0F2A205C9E36"/>
            </w:placeholder>
            <w:showingPlcHdr/>
          </w:sdtPr>
          <w:sdtContent>
            <w:tc>
              <w:tcPr>
                <w:tcW w:w="1136" w:type="pct"/>
                <w:gridSpan w:val="4"/>
              </w:tcPr>
              <w:p w14:paraId="2A3C3677" w14:textId="13C7CE6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A8CBB74" w14:textId="77777777" w:rsidTr="00527578">
        <w:tc>
          <w:tcPr>
            <w:tcW w:w="547" w:type="pct"/>
          </w:tcPr>
          <w:p w14:paraId="65FDEF2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9CBB036" w14:textId="77777777" w:rsidR="00527578" w:rsidRPr="007D52E2" w:rsidRDefault="00527578" w:rsidP="0060763B">
            <w:pPr>
              <w:pStyle w:val="ListParagraph"/>
              <w:numPr>
                <w:ilvl w:val="0"/>
                <w:numId w:val="118"/>
              </w:numPr>
              <w:spacing w:before="60" w:after="60"/>
              <w:ind w:left="881" w:hanging="567"/>
              <w:contextualSpacing w:val="0"/>
              <w:jc w:val="left"/>
              <w:rPr>
                <w:rFonts w:ascii="Arial" w:hAnsi="Arial" w:cs="Arial"/>
                <w:sz w:val="20"/>
                <w:szCs w:val="20"/>
              </w:rPr>
            </w:pPr>
            <w:r>
              <w:rPr>
                <w:rFonts w:ascii="Arial" w:hAnsi="Arial" w:cs="Arial"/>
                <w:sz w:val="20"/>
                <w:szCs w:val="20"/>
              </w:rPr>
              <w:t>the best estimate at the acquisition date of the contractual cash flows not expected to be collected?</w:t>
            </w:r>
          </w:p>
        </w:tc>
        <w:tc>
          <w:tcPr>
            <w:tcW w:w="664" w:type="pct"/>
            <w:gridSpan w:val="4"/>
          </w:tcPr>
          <w:p w14:paraId="7633DEA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8286078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EF2BBF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2382462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121A4DD" w14:textId="77777777" w:rsidR="00527578" w:rsidRDefault="00527578" w:rsidP="00527578">
            <w:pPr>
              <w:spacing w:before="60" w:after="60"/>
              <w:rPr>
                <w:rFonts w:ascii="Arial" w:hAnsi="Arial" w:cs="Arial"/>
                <w:sz w:val="20"/>
                <w:szCs w:val="20"/>
              </w:rPr>
            </w:pPr>
            <w:r>
              <w:rPr>
                <w:rFonts w:ascii="Arial" w:hAnsi="Arial" w:cs="Arial"/>
                <w:sz w:val="20"/>
                <w:szCs w:val="20"/>
              </w:rPr>
              <w:t>106.91(g)</w:t>
            </w:r>
            <w:r>
              <w:rPr>
                <w:rFonts w:ascii="Arial" w:hAnsi="Arial" w:cs="Arial"/>
                <w:sz w:val="20"/>
                <w:szCs w:val="20"/>
              </w:rPr>
              <w:br/>
              <w:t>(iii)</w:t>
            </w:r>
          </w:p>
        </w:tc>
        <w:sdt>
          <w:sdtPr>
            <w:rPr>
              <w:rFonts w:ascii="Arial" w:hAnsi="Arial" w:cs="Arial"/>
              <w:sz w:val="20"/>
              <w:szCs w:val="20"/>
            </w:rPr>
            <w:id w:val="-2029021054"/>
            <w:placeholder>
              <w:docPart w:val="9A1F8EFCC56340B5AB2A0F2A205C9E36"/>
            </w:placeholder>
            <w:showingPlcHdr/>
          </w:sdtPr>
          <w:sdtContent>
            <w:tc>
              <w:tcPr>
                <w:tcW w:w="1136" w:type="pct"/>
                <w:gridSpan w:val="4"/>
              </w:tcPr>
              <w:p w14:paraId="02BE5342" w14:textId="0464440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1425B23" w14:textId="77777777" w:rsidTr="00527578">
        <w:tc>
          <w:tcPr>
            <w:tcW w:w="547" w:type="pct"/>
          </w:tcPr>
          <w:p w14:paraId="64004A7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A365381"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amounts recognised as of the acquisition date for each major class of assets acquired and liabilities assumed?</w:t>
            </w:r>
          </w:p>
        </w:tc>
        <w:tc>
          <w:tcPr>
            <w:tcW w:w="664" w:type="pct"/>
            <w:gridSpan w:val="4"/>
          </w:tcPr>
          <w:p w14:paraId="112E819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3440586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02F205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252133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AF8FF0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3319612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D5B88D3" w14:textId="77777777" w:rsidR="00527578" w:rsidRDefault="00527578" w:rsidP="00527578">
            <w:pPr>
              <w:spacing w:before="60" w:after="60"/>
              <w:rPr>
                <w:rFonts w:ascii="Arial" w:hAnsi="Arial" w:cs="Arial"/>
                <w:sz w:val="20"/>
                <w:szCs w:val="20"/>
              </w:rPr>
            </w:pPr>
            <w:r>
              <w:rPr>
                <w:rFonts w:ascii="Arial" w:hAnsi="Arial" w:cs="Arial"/>
                <w:sz w:val="20"/>
                <w:szCs w:val="20"/>
              </w:rPr>
              <w:t>106.91(h)</w:t>
            </w:r>
          </w:p>
        </w:tc>
        <w:sdt>
          <w:sdtPr>
            <w:rPr>
              <w:rFonts w:ascii="Arial" w:hAnsi="Arial" w:cs="Arial"/>
              <w:sz w:val="20"/>
              <w:szCs w:val="20"/>
            </w:rPr>
            <w:id w:val="761877675"/>
            <w:placeholder>
              <w:docPart w:val="9A1F8EFCC56340B5AB2A0F2A205C9E36"/>
            </w:placeholder>
            <w:showingPlcHdr/>
          </w:sdtPr>
          <w:sdtContent>
            <w:tc>
              <w:tcPr>
                <w:tcW w:w="1136" w:type="pct"/>
                <w:gridSpan w:val="4"/>
              </w:tcPr>
              <w:p w14:paraId="6B9D0128" w14:textId="3B442CF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C5D8FE7" w14:textId="77777777" w:rsidTr="00527578">
        <w:tc>
          <w:tcPr>
            <w:tcW w:w="547" w:type="pct"/>
          </w:tcPr>
          <w:p w14:paraId="69AF0E1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BBBF03A"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additional contingent liabilities and contingent assets assumed or acquired in the transfer of functions?</w:t>
            </w:r>
          </w:p>
        </w:tc>
        <w:tc>
          <w:tcPr>
            <w:tcW w:w="664" w:type="pct"/>
            <w:gridSpan w:val="4"/>
          </w:tcPr>
          <w:p w14:paraId="73FBDA0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659033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FE738C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124387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47ABB4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321438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36EA1F3" w14:textId="77777777" w:rsidR="00527578" w:rsidRDefault="00527578" w:rsidP="00527578">
            <w:pPr>
              <w:spacing w:before="60" w:after="60"/>
              <w:rPr>
                <w:rFonts w:ascii="Arial" w:hAnsi="Arial" w:cs="Arial"/>
                <w:sz w:val="20"/>
                <w:szCs w:val="20"/>
              </w:rPr>
            </w:pPr>
            <w:r>
              <w:rPr>
                <w:rFonts w:ascii="Arial" w:hAnsi="Arial" w:cs="Arial"/>
                <w:sz w:val="20"/>
                <w:szCs w:val="20"/>
              </w:rPr>
              <w:t>106.91(i)</w:t>
            </w:r>
          </w:p>
        </w:tc>
        <w:sdt>
          <w:sdtPr>
            <w:rPr>
              <w:rFonts w:ascii="Arial" w:hAnsi="Arial" w:cs="Arial"/>
              <w:sz w:val="20"/>
              <w:szCs w:val="20"/>
            </w:rPr>
            <w:id w:val="-458947349"/>
            <w:placeholder>
              <w:docPart w:val="9A1F8EFCC56340B5AB2A0F2A205C9E36"/>
            </w:placeholder>
            <w:showingPlcHdr/>
          </w:sdtPr>
          <w:sdtContent>
            <w:tc>
              <w:tcPr>
                <w:tcW w:w="1136" w:type="pct"/>
                <w:gridSpan w:val="4"/>
              </w:tcPr>
              <w:p w14:paraId="7647D259" w14:textId="009E1BB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7B23EA7" w14:textId="77777777" w:rsidTr="00527578">
        <w:tc>
          <w:tcPr>
            <w:tcW w:w="547" w:type="pct"/>
          </w:tcPr>
          <w:p w14:paraId="6C665639"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D06C996"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for transactions that are recognised separately from the acquisition of assets and assumption of liabilities in the transfer of functions:</w:t>
            </w:r>
          </w:p>
        </w:tc>
        <w:tc>
          <w:tcPr>
            <w:tcW w:w="664" w:type="pct"/>
            <w:gridSpan w:val="4"/>
          </w:tcPr>
          <w:p w14:paraId="7870432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3558659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5CD09D6"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5FF0221" w14:textId="77777777" w:rsidR="00527578" w:rsidRDefault="00527578" w:rsidP="00527578">
            <w:pPr>
              <w:spacing w:before="60" w:after="60"/>
              <w:rPr>
                <w:rFonts w:ascii="Arial" w:hAnsi="Arial" w:cs="Arial"/>
                <w:sz w:val="20"/>
                <w:szCs w:val="20"/>
              </w:rPr>
            </w:pPr>
            <w:r>
              <w:rPr>
                <w:rFonts w:ascii="Arial" w:hAnsi="Arial" w:cs="Arial"/>
                <w:sz w:val="20"/>
                <w:szCs w:val="20"/>
              </w:rPr>
              <w:t>106.91(j)</w:t>
            </w:r>
          </w:p>
        </w:tc>
        <w:sdt>
          <w:sdtPr>
            <w:rPr>
              <w:rFonts w:ascii="Arial" w:hAnsi="Arial" w:cs="Arial"/>
              <w:sz w:val="20"/>
              <w:szCs w:val="20"/>
            </w:rPr>
            <w:id w:val="1823923072"/>
            <w:placeholder>
              <w:docPart w:val="9A1F8EFCC56340B5AB2A0F2A205C9E36"/>
            </w:placeholder>
            <w:showingPlcHdr/>
          </w:sdtPr>
          <w:sdtContent>
            <w:tc>
              <w:tcPr>
                <w:tcW w:w="1136" w:type="pct"/>
                <w:gridSpan w:val="4"/>
              </w:tcPr>
              <w:p w14:paraId="430165FC" w14:textId="0C582F0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E92F9D2" w14:textId="77777777" w:rsidTr="00527578">
        <w:tc>
          <w:tcPr>
            <w:tcW w:w="547" w:type="pct"/>
          </w:tcPr>
          <w:p w14:paraId="7C1A58C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9CD5291" w14:textId="77777777" w:rsidR="00527578" w:rsidRPr="007D52E2" w:rsidRDefault="00527578" w:rsidP="0060763B">
            <w:pPr>
              <w:pStyle w:val="ListParagraph"/>
              <w:numPr>
                <w:ilvl w:val="0"/>
                <w:numId w:val="119"/>
              </w:numPr>
              <w:spacing w:before="60" w:after="60"/>
              <w:ind w:left="881" w:hanging="567"/>
              <w:contextualSpacing w:val="0"/>
              <w:jc w:val="left"/>
              <w:rPr>
                <w:rFonts w:ascii="Arial" w:hAnsi="Arial" w:cs="Arial"/>
                <w:sz w:val="20"/>
                <w:szCs w:val="20"/>
              </w:rPr>
            </w:pPr>
            <w:r>
              <w:rPr>
                <w:rFonts w:ascii="Arial" w:hAnsi="Arial" w:cs="Arial"/>
                <w:sz w:val="20"/>
                <w:szCs w:val="20"/>
              </w:rPr>
              <w:t>a description of each transaction?</w:t>
            </w:r>
          </w:p>
        </w:tc>
        <w:tc>
          <w:tcPr>
            <w:tcW w:w="664" w:type="pct"/>
            <w:gridSpan w:val="4"/>
          </w:tcPr>
          <w:p w14:paraId="74E5510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977278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C6256E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3228541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3ACC259" w14:textId="77777777" w:rsidR="00527578" w:rsidRDefault="00527578" w:rsidP="00527578">
            <w:pPr>
              <w:spacing w:before="60" w:after="60"/>
              <w:rPr>
                <w:rFonts w:ascii="Arial" w:hAnsi="Arial" w:cs="Arial"/>
                <w:sz w:val="20"/>
                <w:szCs w:val="20"/>
              </w:rPr>
            </w:pPr>
            <w:r>
              <w:rPr>
                <w:rFonts w:ascii="Arial" w:hAnsi="Arial" w:cs="Arial"/>
                <w:sz w:val="20"/>
                <w:szCs w:val="20"/>
              </w:rPr>
              <w:t>106.91(j)</w:t>
            </w:r>
            <w:r>
              <w:rPr>
                <w:rFonts w:ascii="Arial" w:hAnsi="Arial" w:cs="Arial"/>
                <w:sz w:val="20"/>
                <w:szCs w:val="20"/>
              </w:rPr>
              <w:br/>
              <w:t>(i)</w:t>
            </w:r>
          </w:p>
        </w:tc>
        <w:sdt>
          <w:sdtPr>
            <w:rPr>
              <w:rFonts w:ascii="Arial" w:hAnsi="Arial" w:cs="Arial"/>
              <w:sz w:val="20"/>
              <w:szCs w:val="20"/>
            </w:rPr>
            <w:id w:val="-1214495485"/>
            <w:placeholder>
              <w:docPart w:val="9A1F8EFCC56340B5AB2A0F2A205C9E36"/>
            </w:placeholder>
            <w:showingPlcHdr/>
          </w:sdtPr>
          <w:sdtContent>
            <w:tc>
              <w:tcPr>
                <w:tcW w:w="1136" w:type="pct"/>
                <w:gridSpan w:val="4"/>
              </w:tcPr>
              <w:p w14:paraId="15A88F6D" w14:textId="638E21C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0727445" w14:textId="77777777" w:rsidTr="00527578">
        <w:tc>
          <w:tcPr>
            <w:tcW w:w="547" w:type="pct"/>
          </w:tcPr>
          <w:p w14:paraId="6786FA7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0431612" w14:textId="77777777" w:rsidR="00527578" w:rsidRPr="007D52E2" w:rsidRDefault="00527578" w:rsidP="0060763B">
            <w:pPr>
              <w:pStyle w:val="ListParagraph"/>
              <w:numPr>
                <w:ilvl w:val="0"/>
                <w:numId w:val="119"/>
              </w:numPr>
              <w:spacing w:before="60" w:after="60"/>
              <w:ind w:left="881" w:hanging="567"/>
              <w:contextualSpacing w:val="0"/>
              <w:jc w:val="left"/>
              <w:rPr>
                <w:rFonts w:ascii="Arial" w:hAnsi="Arial" w:cs="Arial"/>
                <w:sz w:val="20"/>
                <w:szCs w:val="20"/>
              </w:rPr>
            </w:pPr>
            <w:r>
              <w:rPr>
                <w:rFonts w:ascii="Arial" w:hAnsi="Arial" w:cs="Arial"/>
                <w:sz w:val="20"/>
                <w:szCs w:val="20"/>
              </w:rPr>
              <w:t>how the acquirer accounted for each transaction?</w:t>
            </w:r>
          </w:p>
        </w:tc>
        <w:tc>
          <w:tcPr>
            <w:tcW w:w="664" w:type="pct"/>
            <w:gridSpan w:val="4"/>
          </w:tcPr>
          <w:p w14:paraId="68B299E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562700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6C6822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169452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87B6F67" w14:textId="77777777" w:rsidR="00527578" w:rsidRDefault="00527578" w:rsidP="00527578">
            <w:pPr>
              <w:spacing w:before="60" w:after="60"/>
              <w:rPr>
                <w:rFonts w:ascii="Arial" w:hAnsi="Arial" w:cs="Arial"/>
                <w:sz w:val="20"/>
                <w:szCs w:val="20"/>
              </w:rPr>
            </w:pPr>
            <w:r>
              <w:rPr>
                <w:rFonts w:ascii="Arial" w:hAnsi="Arial" w:cs="Arial"/>
                <w:sz w:val="20"/>
                <w:szCs w:val="20"/>
              </w:rPr>
              <w:t>106.91(j)</w:t>
            </w:r>
            <w:r>
              <w:rPr>
                <w:rFonts w:ascii="Arial" w:hAnsi="Arial" w:cs="Arial"/>
                <w:sz w:val="20"/>
                <w:szCs w:val="20"/>
              </w:rPr>
              <w:br/>
              <w:t>(ii)</w:t>
            </w:r>
          </w:p>
        </w:tc>
        <w:sdt>
          <w:sdtPr>
            <w:rPr>
              <w:rFonts w:ascii="Arial" w:hAnsi="Arial" w:cs="Arial"/>
              <w:sz w:val="20"/>
              <w:szCs w:val="20"/>
            </w:rPr>
            <w:id w:val="-1229378920"/>
            <w:placeholder>
              <w:docPart w:val="9A1F8EFCC56340B5AB2A0F2A205C9E36"/>
            </w:placeholder>
            <w:showingPlcHdr/>
          </w:sdtPr>
          <w:sdtContent>
            <w:tc>
              <w:tcPr>
                <w:tcW w:w="1136" w:type="pct"/>
                <w:gridSpan w:val="4"/>
              </w:tcPr>
              <w:p w14:paraId="226D9178" w14:textId="2577D54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A122AB3" w14:textId="77777777" w:rsidTr="00527578">
        <w:tc>
          <w:tcPr>
            <w:tcW w:w="547" w:type="pct"/>
          </w:tcPr>
          <w:p w14:paraId="21E3667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BDDBBB1" w14:textId="77777777" w:rsidR="00527578" w:rsidRPr="007D52E2" w:rsidRDefault="00527578" w:rsidP="0060763B">
            <w:pPr>
              <w:pStyle w:val="ListParagraph"/>
              <w:numPr>
                <w:ilvl w:val="0"/>
                <w:numId w:val="119"/>
              </w:numPr>
              <w:spacing w:before="60" w:after="60"/>
              <w:ind w:left="881" w:hanging="567"/>
              <w:contextualSpacing w:val="0"/>
              <w:jc w:val="left"/>
              <w:rPr>
                <w:rFonts w:ascii="Arial" w:hAnsi="Arial" w:cs="Arial"/>
                <w:sz w:val="20"/>
                <w:szCs w:val="20"/>
              </w:rPr>
            </w:pPr>
            <w:r>
              <w:rPr>
                <w:rFonts w:ascii="Arial" w:hAnsi="Arial" w:cs="Arial"/>
                <w:sz w:val="20"/>
                <w:szCs w:val="20"/>
              </w:rPr>
              <w:t>the amounts recognised for each transaction and the line item in the financial statements in which each amount is recognised?</w:t>
            </w:r>
          </w:p>
        </w:tc>
        <w:tc>
          <w:tcPr>
            <w:tcW w:w="664" w:type="pct"/>
            <w:gridSpan w:val="4"/>
          </w:tcPr>
          <w:p w14:paraId="7476497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367201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8EC739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034300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21AD49A" w14:textId="77777777" w:rsidR="00527578" w:rsidRDefault="00527578" w:rsidP="00527578">
            <w:pPr>
              <w:spacing w:before="60" w:after="60"/>
              <w:rPr>
                <w:rFonts w:ascii="Arial" w:hAnsi="Arial" w:cs="Arial"/>
                <w:sz w:val="20"/>
                <w:szCs w:val="20"/>
              </w:rPr>
            </w:pPr>
            <w:r>
              <w:rPr>
                <w:rFonts w:ascii="Arial" w:hAnsi="Arial" w:cs="Arial"/>
                <w:sz w:val="20"/>
                <w:szCs w:val="20"/>
              </w:rPr>
              <w:t>106.91(j)</w:t>
            </w:r>
            <w:r>
              <w:rPr>
                <w:rFonts w:ascii="Arial" w:hAnsi="Arial" w:cs="Arial"/>
                <w:sz w:val="20"/>
                <w:szCs w:val="20"/>
              </w:rPr>
              <w:br/>
              <w:t>(iii)</w:t>
            </w:r>
          </w:p>
        </w:tc>
        <w:sdt>
          <w:sdtPr>
            <w:rPr>
              <w:rFonts w:ascii="Arial" w:hAnsi="Arial" w:cs="Arial"/>
              <w:sz w:val="20"/>
              <w:szCs w:val="20"/>
            </w:rPr>
            <w:id w:val="911048625"/>
            <w:placeholder>
              <w:docPart w:val="9A1F8EFCC56340B5AB2A0F2A205C9E36"/>
            </w:placeholder>
            <w:showingPlcHdr/>
          </w:sdtPr>
          <w:sdtContent>
            <w:tc>
              <w:tcPr>
                <w:tcW w:w="1136" w:type="pct"/>
                <w:gridSpan w:val="4"/>
              </w:tcPr>
              <w:p w14:paraId="7A5AD7B5" w14:textId="7F9AD08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9D4F354" w14:textId="77777777" w:rsidTr="00527578">
        <w:tc>
          <w:tcPr>
            <w:tcW w:w="547" w:type="pct"/>
          </w:tcPr>
          <w:p w14:paraId="75FCD6E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FCCB5B3" w14:textId="77777777" w:rsidR="00527578" w:rsidRPr="007D52E2" w:rsidRDefault="00527578" w:rsidP="0060763B">
            <w:pPr>
              <w:pStyle w:val="ListParagraph"/>
              <w:numPr>
                <w:ilvl w:val="0"/>
                <w:numId w:val="119"/>
              </w:numPr>
              <w:spacing w:before="60" w:after="60"/>
              <w:ind w:left="881" w:hanging="567"/>
              <w:contextualSpacing w:val="0"/>
              <w:jc w:val="left"/>
              <w:rPr>
                <w:rFonts w:ascii="Arial" w:hAnsi="Arial" w:cs="Arial"/>
                <w:sz w:val="20"/>
                <w:szCs w:val="20"/>
              </w:rPr>
            </w:pPr>
            <w:r>
              <w:rPr>
                <w:rFonts w:ascii="Arial" w:hAnsi="Arial" w:cs="Arial"/>
                <w:sz w:val="20"/>
                <w:szCs w:val="20"/>
              </w:rPr>
              <w:t>if the transaction is the effective settlement of a pre-existing relationship, the method used to determine the settlement amount?</w:t>
            </w:r>
          </w:p>
        </w:tc>
        <w:tc>
          <w:tcPr>
            <w:tcW w:w="664" w:type="pct"/>
            <w:gridSpan w:val="4"/>
          </w:tcPr>
          <w:p w14:paraId="6B63A25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9970038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856D4D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974229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6312196" w14:textId="77777777" w:rsidR="00527578" w:rsidRDefault="00527578" w:rsidP="00527578">
            <w:pPr>
              <w:spacing w:before="60" w:after="60"/>
              <w:rPr>
                <w:rFonts w:ascii="Arial" w:hAnsi="Arial" w:cs="Arial"/>
                <w:sz w:val="20"/>
                <w:szCs w:val="20"/>
              </w:rPr>
            </w:pPr>
            <w:r>
              <w:rPr>
                <w:rFonts w:ascii="Arial" w:hAnsi="Arial" w:cs="Arial"/>
                <w:sz w:val="20"/>
                <w:szCs w:val="20"/>
              </w:rPr>
              <w:t>106.91(j)</w:t>
            </w:r>
            <w:r>
              <w:rPr>
                <w:rFonts w:ascii="Arial" w:hAnsi="Arial" w:cs="Arial"/>
                <w:sz w:val="20"/>
                <w:szCs w:val="20"/>
              </w:rPr>
              <w:br/>
              <w:t>(iv)</w:t>
            </w:r>
          </w:p>
        </w:tc>
        <w:sdt>
          <w:sdtPr>
            <w:rPr>
              <w:rFonts w:ascii="Arial" w:hAnsi="Arial" w:cs="Arial"/>
              <w:sz w:val="20"/>
              <w:szCs w:val="20"/>
            </w:rPr>
            <w:id w:val="-1560556440"/>
            <w:placeholder>
              <w:docPart w:val="9A1F8EFCC56340B5AB2A0F2A205C9E36"/>
            </w:placeholder>
            <w:showingPlcHdr/>
          </w:sdtPr>
          <w:sdtContent>
            <w:tc>
              <w:tcPr>
                <w:tcW w:w="1136" w:type="pct"/>
                <w:gridSpan w:val="4"/>
              </w:tcPr>
              <w:p w14:paraId="05E268A3" w14:textId="0C2CA53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956EB08" w14:textId="77777777" w:rsidTr="00527578">
        <w:tc>
          <w:tcPr>
            <w:tcW w:w="547" w:type="pct"/>
          </w:tcPr>
          <w:p w14:paraId="5987CD9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9E7A952"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disclosure of separately recognised transactions required by (j) includes the amount of acquisition-related costs, and separately, the amount of those costs recognised as an expense?</w:t>
            </w:r>
          </w:p>
        </w:tc>
        <w:tc>
          <w:tcPr>
            <w:tcW w:w="664" w:type="pct"/>
            <w:gridSpan w:val="4"/>
          </w:tcPr>
          <w:p w14:paraId="57578BD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6725416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49CF49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0589421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460799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452785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4252777" w14:textId="77777777" w:rsidR="00527578" w:rsidRDefault="00527578" w:rsidP="00527578">
            <w:pPr>
              <w:spacing w:before="60" w:after="60"/>
              <w:rPr>
                <w:rFonts w:ascii="Arial" w:hAnsi="Arial" w:cs="Arial"/>
                <w:sz w:val="20"/>
                <w:szCs w:val="20"/>
              </w:rPr>
            </w:pPr>
            <w:r>
              <w:rPr>
                <w:rFonts w:ascii="Arial" w:hAnsi="Arial" w:cs="Arial"/>
                <w:sz w:val="20"/>
                <w:szCs w:val="20"/>
              </w:rPr>
              <w:t>106.91(k)</w:t>
            </w:r>
          </w:p>
        </w:tc>
        <w:sdt>
          <w:sdtPr>
            <w:rPr>
              <w:rFonts w:ascii="Arial" w:hAnsi="Arial" w:cs="Arial"/>
              <w:sz w:val="20"/>
              <w:szCs w:val="20"/>
            </w:rPr>
            <w:id w:val="1690950726"/>
            <w:placeholder>
              <w:docPart w:val="9A1F8EFCC56340B5AB2A0F2A205C9E36"/>
            </w:placeholder>
            <w:showingPlcHdr/>
          </w:sdtPr>
          <w:sdtContent>
            <w:tc>
              <w:tcPr>
                <w:tcW w:w="1136" w:type="pct"/>
                <w:gridSpan w:val="4"/>
              </w:tcPr>
              <w:p w14:paraId="4067CE02" w14:textId="6563EF8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DF322FC" w14:textId="77777777" w:rsidTr="00D80C42">
        <w:tc>
          <w:tcPr>
            <w:tcW w:w="547" w:type="pct"/>
          </w:tcPr>
          <w:p w14:paraId="4683769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C6A1D4F" w14:textId="77777777" w:rsidR="00527578" w:rsidRPr="00983410" w:rsidRDefault="00527578" w:rsidP="00527578">
            <w:pPr>
              <w:spacing w:before="60" w:after="60"/>
              <w:jc w:val="both"/>
              <w:rPr>
                <w:rFonts w:ascii="Arial" w:hAnsi="Arial" w:cs="Arial"/>
                <w:sz w:val="20"/>
                <w:szCs w:val="20"/>
              </w:rPr>
            </w:pPr>
            <w:r w:rsidRPr="00267788">
              <w:rPr>
                <w:rFonts w:ascii="Arial" w:hAnsi="Arial" w:cs="Arial"/>
                <w:b/>
                <w:bCs/>
                <w:sz w:val="20"/>
                <w:szCs w:val="20"/>
              </w:rPr>
              <w:t>NOTE:</w:t>
            </w:r>
            <w:r>
              <w:rPr>
                <w:rFonts w:ascii="Arial" w:hAnsi="Arial" w:cs="Arial"/>
                <w:sz w:val="20"/>
                <w:szCs w:val="20"/>
              </w:rPr>
              <w:t xml:space="preserve">  the amount of any issue costs not recognised as an expense and how they are recognised should also be disclosed [106.91(j)(k).</w:t>
            </w:r>
          </w:p>
        </w:tc>
      </w:tr>
      <w:tr w:rsidR="00527578" w:rsidRPr="00983410" w14:paraId="6B3729DF" w14:textId="77777777" w:rsidTr="00527578">
        <w:tc>
          <w:tcPr>
            <w:tcW w:w="547" w:type="pct"/>
          </w:tcPr>
          <w:p w14:paraId="0391FBB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2731B24"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for each transfer of function in which the acquirer holds less than 100 per cent of the equity interests in the acquiree at the acquisition date:</w:t>
            </w:r>
          </w:p>
        </w:tc>
        <w:tc>
          <w:tcPr>
            <w:tcW w:w="664" w:type="pct"/>
            <w:gridSpan w:val="4"/>
          </w:tcPr>
          <w:p w14:paraId="64E4DE4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113022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B2F944B"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B58E6ED" w14:textId="77777777" w:rsidR="00527578" w:rsidRDefault="00527578" w:rsidP="00527578">
            <w:pPr>
              <w:spacing w:before="60" w:after="60"/>
              <w:rPr>
                <w:rFonts w:ascii="Arial" w:hAnsi="Arial" w:cs="Arial"/>
                <w:sz w:val="20"/>
                <w:szCs w:val="20"/>
              </w:rPr>
            </w:pPr>
            <w:r>
              <w:rPr>
                <w:rFonts w:ascii="Arial" w:hAnsi="Arial" w:cs="Arial"/>
                <w:sz w:val="20"/>
                <w:szCs w:val="20"/>
              </w:rPr>
              <w:t>106.91(l)</w:t>
            </w:r>
          </w:p>
        </w:tc>
        <w:sdt>
          <w:sdtPr>
            <w:rPr>
              <w:rFonts w:ascii="Arial" w:hAnsi="Arial" w:cs="Arial"/>
              <w:sz w:val="20"/>
              <w:szCs w:val="20"/>
            </w:rPr>
            <w:id w:val="-583069278"/>
            <w:placeholder>
              <w:docPart w:val="9A1F8EFCC56340B5AB2A0F2A205C9E36"/>
            </w:placeholder>
            <w:showingPlcHdr/>
          </w:sdtPr>
          <w:sdtContent>
            <w:tc>
              <w:tcPr>
                <w:tcW w:w="1136" w:type="pct"/>
                <w:gridSpan w:val="4"/>
              </w:tcPr>
              <w:p w14:paraId="0C9FD83C" w14:textId="6074790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BC3813C" w14:textId="77777777" w:rsidTr="00527578">
        <w:tc>
          <w:tcPr>
            <w:tcW w:w="547" w:type="pct"/>
          </w:tcPr>
          <w:p w14:paraId="3E4E331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909F21C" w14:textId="77777777" w:rsidR="00527578" w:rsidRPr="007D52E2" w:rsidRDefault="00527578" w:rsidP="0060763B">
            <w:pPr>
              <w:pStyle w:val="ListParagraph"/>
              <w:numPr>
                <w:ilvl w:val="0"/>
                <w:numId w:val="120"/>
              </w:numPr>
              <w:spacing w:before="60" w:after="60"/>
              <w:ind w:left="881" w:hanging="567"/>
              <w:contextualSpacing w:val="0"/>
              <w:jc w:val="left"/>
              <w:rPr>
                <w:rFonts w:ascii="Arial" w:hAnsi="Arial" w:cs="Arial"/>
                <w:sz w:val="20"/>
                <w:szCs w:val="20"/>
              </w:rPr>
            </w:pPr>
            <w:r>
              <w:rPr>
                <w:rFonts w:ascii="Arial" w:hAnsi="Arial" w:cs="Arial"/>
                <w:sz w:val="20"/>
                <w:szCs w:val="20"/>
              </w:rPr>
              <w:t>the amount of the non-controlling interest in the acquiree recognised at the acquisition date and the measurement basis for that amount?</w:t>
            </w:r>
          </w:p>
        </w:tc>
        <w:tc>
          <w:tcPr>
            <w:tcW w:w="664" w:type="pct"/>
            <w:gridSpan w:val="4"/>
          </w:tcPr>
          <w:p w14:paraId="6D99FB5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5734687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74BB99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78244450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F1B4A8B" w14:textId="77777777" w:rsidR="00527578" w:rsidRDefault="00527578" w:rsidP="00527578">
            <w:pPr>
              <w:spacing w:before="60" w:after="60"/>
              <w:rPr>
                <w:rFonts w:ascii="Arial" w:hAnsi="Arial" w:cs="Arial"/>
                <w:sz w:val="20"/>
                <w:szCs w:val="20"/>
              </w:rPr>
            </w:pPr>
            <w:r>
              <w:rPr>
                <w:rFonts w:ascii="Arial" w:hAnsi="Arial" w:cs="Arial"/>
                <w:sz w:val="20"/>
                <w:szCs w:val="20"/>
              </w:rPr>
              <w:t>106.91(l)</w:t>
            </w:r>
            <w:r>
              <w:rPr>
                <w:rFonts w:ascii="Arial" w:hAnsi="Arial" w:cs="Arial"/>
                <w:sz w:val="20"/>
                <w:szCs w:val="20"/>
              </w:rPr>
              <w:br/>
              <w:t>(i)</w:t>
            </w:r>
          </w:p>
        </w:tc>
        <w:sdt>
          <w:sdtPr>
            <w:rPr>
              <w:rFonts w:ascii="Arial" w:hAnsi="Arial" w:cs="Arial"/>
              <w:sz w:val="20"/>
              <w:szCs w:val="20"/>
            </w:rPr>
            <w:id w:val="-1141188707"/>
            <w:placeholder>
              <w:docPart w:val="9A1F8EFCC56340B5AB2A0F2A205C9E36"/>
            </w:placeholder>
            <w:showingPlcHdr/>
          </w:sdtPr>
          <w:sdtContent>
            <w:tc>
              <w:tcPr>
                <w:tcW w:w="1136" w:type="pct"/>
                <w:gridSpan w:val="4"/>
              </w:tcPr>
              <w:p w14:paraId="15077FEE" w14:textId="02D8FEF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0A35C27" w14:textId="77777777" w:rsidTr="00527578">
        <w:tc>
          <w:tcPr>
            <w:tcW w:w="547" w:type="pct"/>
          </w:tcPr>
          <w:p w14:paraId="7641C85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4AFA0E0" w14:textId="77777777" w:rsidR="00527578" w:rsidRPr="007D52E2" w:rsidRDefault="00527578" w:rsidP="0060763B">
            <w:pPr>
              <w:pStyle w:val="ListParagraph"/>
              <w:numPr>
                <w:ilvl w:val="0"/>
                <w:numId w:val="120"/>
              </w:numPr>
              <w:spacing w:before="60" w:after="60"/>
              <w:ind w:left="881" w:hanging="567"/>
              <w:contextualSpacing w:val="0"/>
              <w:jc w:val="left"/>
              <w:rPr>
                <w:rFonts w:ascii="Arial" w:hAnsi="Arial" w:cs="Arial"/>
                <w:sz w:val="20"/>
                <w:szCs w:val="20"/>
              </w:rPr>
            </w:pPr>
            <w:r>
              <w:rPr>
                <w:rFonts w:ascii="Arial" w:hAnsi="Arial" w:cs="Arial"/>
                <w:sz w:val="20"/>
                <w:szCs w:val="20"/>
              </w:rPr>
              <w:t>for each non-controlling interest in an acquiree measured at fair value, the valuation techniques and key model inputs used for determining that value?</w:t>
            </w:r>
          </w:p>
        </w:tc>
        <w:tc>
          <w:tcPr>
            <w:tcW w:w="664" w:type="pct"/>
            <w:gridSpan w:val="4"/>
          </w:tcPr>
          <w:p w14:paraId="70BB812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2397007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4575FF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4083976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70A08B6" w14:textId="77777777" w:rsidR="00527578" w:rsidRDefault="00527578" w:rsidP="00527578">
            <w:pPr>
              <w:spacing w:before="60" w:after="60"/>
              <w:rPr>
                <w:rFonts w:ascii="Arial" w:hAnsi="Arial" w:cs="Arial"/>
                <w:sz w:val="20"/>
                <w:szCs w:val="20"/>
              </w:rPr>
            </w:pPr>
            <w:r>
              <w:rPr>
                <w:rFonts w:ascii="Arial" w:hAnsi="Arial" w:cs="Arial"/>
                <w:sz w:val="20"/>
                <w:szCs w:val="20"/>
              </w:rPr>
              <w:t>106.91(l)</w:t>
            </w:r>
            <w:r>
              <w:rPr>
                <w:rFonts w:ascii="Arial" w:hAnsi="Arial" w:cs="Arial"/>
                <w:sz w:val="20"/>
                <w:szCs w:val="20"/>
              </w:rPr>
              <w:br/>
              <w:t>(ii)</w:t>
            </w:r>
          </w:p>
        </w:tc>
        <w:sdt>
          <w:sdtPr>
            <w:rPr>
              <w:rFonts w:ascii="Arial" w:hAnsi="Arial" w:cs="Arial"/>
              <w:sz w:val="20"/>
              <w:szCs w:val="20"/>
            </w:rPr>
            <w:id w:val="498547568"/>
            <w:placeholder>
              <w:docPart w:val="9A1F8EFCC56340B5AB2A0F2A205C9E36"/>
            </w:placeholder>
            <w:showingPlcHdr/>
          </w:sdtPr>
          <w:sdtContent>
            <w:tc>
              <w:tcPr>
                <w:tcW w:w="1136" w:type="pct"/>
                <w:gridSpan w:val="4"/>
              </w:tcPr>
              <w:p w14:paraId="26FCF081" w14:textId="4CC538A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77B86DD" w14:textId="77777777" w:rsidTr="00527578">
        <w:tc>
          <w:tcPr>
            <w:tcW w:w="547" w:type="pct"/>
          </w:tcPr>
          <w:p w14:paraId="2613357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9F6BBEB"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in a transfer of functions achieved in stages:</w:t>
            </w:r>
          </w:p>
        </w:tc>
        <w:tc>
          <w:tcPr>
            <w:tcW w:w="664" w:type="pct"/>
            <w:gridSpan w:val="4"/>
          </w:tcPr>
          <w:p w14:paraId="19940E3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816868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FF2711A"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72E9EED3" w14:textId="77777777" w:rsidR="00527578" w:rsidRDefault="00527578" w:rsidP="00527578">
            <w:pPr>
              <w:spacing w:before="60" w:after="60"/>
              <w:rPr>
                <w:rFonts w:ascii="Arial" w:hAnsi="Arial" w:cs="Arial"/>
                <w:sz w:val="20"/>
                <w:szCs w:val="20"/>
              </w:rPr>
            </w:pPr>
            <w:r>
              <w:rPr>
                <w:rFonts w:ascii="Arial" w:hAnsi="Arial" w:cs="Arial"/>
                <w:sz w:val="20"/>
                <w:szCs w:val="20"/>
              </w:rPr>
              <w:t>106.91(m)</w:t>
            </w:r>
          </w:p>
        </w:tc>
        <w:sdt>
          <w:sdtPr>
            <w:rPr>
              <w:rFonts w:ascii="Arial" w:hAnsi="Arial" w:cs="Arial"/>
              <w:sz w:val="20"/>
              <w:szCs w:val="20"/>
            </w:rPr>
            <w:id w:val="-1137794408"/>
            <w:placeholder>
              <w:docPart w:val="9A1F8EFCC56340B5AB2A0F2A205C9E36"/>
            </w:placeholder>
            <w:showingPlcHdr/>
          </w:sdtPr>
          <w:sdtContent>
            <w:tc>
              <w:tcPr>
                <w:tcW w:w="1136" w:type="pct"/>
                <w:gridSpan w:val="4"/>
              </w:tcPr>
              <w:p w14:paraId="137C0293" w14:textId="7E4095D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EF527C7" w14:textId="77777777" w:rsidTr="00527578">
        <w:tc>
          <w:tcPr>
            <w:tcW w:w="547" w:type="pct"/>
          </w:tcPr>
          <w:p w14:paraId="78F18E5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5EFB44B" w14:textId="77777777" w:rsidR="00527578" w:rsidRPr="007D52E2" w:rsidRDefault="00527578" w:rsidP="0060763B">
            <w:pPr>
              <w:pStyle w:val="ListParagraph"/>
              <w:numPr>
                <w:ilvl w:val="0"/>
                <w:numId w:val="121"/>
              </w:numPr>
              <w:spacing w:before="60" w:after="60"/>
              <w:ind w:left="881" w:hanging="567"/>
              <w:contextualSpacing w:val="0"/>
              <w:jc w:val="left"/>
              <w:rPr>
                <w:rFonts w:ascii="Arial" w:hAnsi="Arial" w:cs="Arial"/>
                <w:sz w:val="20"/>
                <w:szCs w:val="20"/>
              </w:rPr>
            </w:pPr>
            <w:r>
              <w:rPr>
                <w:rFonts w:ascii="Arial" w:hAnsi="Arial" w:cs="Arial"/>
                <w:sz w:val="20"/>
                <w:szCs w:val="20"/>
              </w:rPr>
              <w:t>the acquisition-date fair value of the residual interest in the acquiree held by the acquirer immediately before the acquisition date?</w:t>
            </w:r>
          </w:p>
        </w:tc>
        <w:tc>
          <w:tcPr>
            <w:tcW w:w="664" w:type="pct"/>
            <w:gridSpan w:val="4"/>
          </w:tcPr>
          <w:p w14:paraId="37E47CB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801836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39209D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877542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48F88BE" w14:textId="77777777" w:rsidR="00527578" w:rsidRDefault="00527578" w:rsidP="00527578">
            <w:pPr>
              <w:spacing w:before="60" w:after="60"/>
              <w:rPr>
                <w:rFonts w:ascii="Arial" w:hAnsi="Arial" w:cs="Arial"/>
                <w:sz w:val="20"/>
                <w:szCs w:val="20"/>
              </w:rPr>
            </w:pPr>
            <w:r>
              <w:rPr>
                <w:rFonts w:ascii="Arial" w:hAnsi="Arial" w:cs="Arial"/>
                <w:sz w:val="20"/>
                <w:szCs w:val="20"/>
              </w:rPr>
              <w:t>106.91(m)</w:t>
            </w:r>
            <w:r>
              <w:rPr>
                <w:rFonts w:ascii="Arial" w:hAnsi="Arial" w:cs="Arial"/>
                <w:sz w:val="20"/>
                <w:szCs w:val="20"/>
              </w:rPr>
              <w:br/>
              <w:t>(i)</w:t>
            </w:r>
          </w:p>
        </w:tc>
        <w:sdt>
          <w:sdtPr>
            <w:rPr>
              <w:rFonts w:ascii="Arial" w:hAnsi="Arial" w:cs="Arial"/>
              <w:sz w:val="20"/>
              <w:szCs w:val="20"/>
            </w:rPr>
            <w:id w:val="-258521275"/>
            <w:placeholder>
              <w:docPart w:val="9A1F8EFCC56340B5AB2A0F2A205C9E36"/>
            </w:placeholder>
            <w:showingPlcHdr/>
          </w:sdtPr>
          <w:sdtContent>
            <w:tc>
              <w:tcPr>
                <w:tcW w:w="1136" w:type="pct"/>
                <w:gridSpan w:val="4"/>
              </w:tcPr>
              <w:p w14:paraId="317DB77E" w14:textId="4469601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38EC668" w14:textId="77777777" w:rsidTr="00527578">
        <w:tc>
          <w:tcPr>
            <w:tcW w:w="547" w:type="pct"/>
            <w:shd w:val="clear" w:color="auto" w:fill="FFFFFF" w:themeFill="background1"/>
          </w:tcPr>
          <w:p w14:paraId="5E03D05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shd w:val="clear" w:color="auto" w:fill="FFFFFF" w:themeFill="background1"/>
          </w:tcPr>
          <w:p w14:paraId="535B70CB" w14:textId="77777777" w:rsidR="00527578" w:rsidRPr="007D52E2" w:rsidRDefault="00527578" w:rsidP="0060763B">
            <w:pPr>
              <w:pStyle w:val="ListParagraph"/>
              <w:numPr>
                <w:ilvl w:val="0"/>
                <w:numId w:val="121"/>
              </w:numPr>
              <w:spacing w:before="60" w:after="60"/>
              <w:ind w:left="881" w:hanging="567"/>
              <w:contextualSpacing w:val="0"/>
              <w:jc w:val="left"/>
              <w:rPr>
                <w:rFonts w:ascii="Arial" w:hAnsi="Arial" w:cs="Arial"/>
                <w:sz w:val="20"/>
                <w:szCs w:val="20"/>
              </w:rPr>
            </w:pPr>
            <w:r>
              <w:rPr>
                <w:rFonts w:ascii="Arial" w:hAnsi="Arial" w:cs="Arial"/>
                <w:sz w:val="20"/>
                <w:szCs w:val="20"/>
              </w:rPr>
              <w:t>the amount of any gain or loss recognised as a result of remeasuring to fair value the residual interest in the acquiree held by the acquirer before the transfer of functions and the line item in the consolidated statement of financial performance in which that gain or loss is recognised?</w:t>
            </w:r>
          </w:p>
        </w:tc>
        <w:tc>
          <w:tcPr>
            <w:tcW w:w="664" w:type="pct"/>
            <w:gridSpan w:val="4"/>
            <w:shd w:val="clear" w:color="auto" w:fill="FFFFFF" w:themeFill="background1"/>
          </w:tcPr>
          <w:p w14:paraId="7602EC8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1301368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9387CC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5525928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371910F4" w14:textId="77777777" w:rsidR="00527578" w:rsidRDefault="00527578" w:rsidP="00527578">
            <w:pPr>
              <w:spacing w:before="60" w:after="60"/>
              <w:rPr>
                <w:rFonts w:ascii="Arial" w:hAnsi="Arial" w:cs="Arial"/>
                <w:sz w:val="20"/>
                <w:szCs w:val="20"/>
              </w:rPr>
            </w:pPr>
            <w:r>
              <w:rPr>
                <w:rFonts w:ascii="Arial" w:hAnsi="Arial" w:cs="Arial"/>
                <w:sz w:val="20"/>
                <w:szCs w:val="20"/>
              </w:rPr>
              <w:t>106.91(m)</w:t>
            </w:r>
            <w:r>
              <w:rPr>
                <w:rFonts w:ascii="Arial" w:hAnsi="Arial" w:cs="Arial"/>
                <w:sz w:val="20"/>
                <w:szCs w:val="20"/>
              </w:rPr>
              <w:br/>
              <w:t>(ii)</w:t>
            </w:r>
          </w:p>
        </w:tc>
        <w:sdt>
          <w:sdtPr>
            <w:rPr>
              <w:rFonts w:ascii="Arial" w:hAnsi="Arial" w:cs="Arial"/>
              <w:sz w:val="20"/>
              <w:szCs w:val="20"/>
            </w:rPr>
            <w:id w:val="-1445609735"/>
            <w:placeholder>
              <w:docPart w:val="9A1F8EFCC56340B5AB2A0F2A205C9E36"/>
            </w:placeholder>
            <w:showingPlcHdr/>
          </w:sdtPr>
          <w:sdtContent>
            <w:tc>
              <w:tcPr>
                <w:tcW w:w="1136" w:type="pct"/>
                <w:gridSpan w:val="4"/>
                <w:shd w:val="clear" w:color="auto" w:fill="FFFFFF" w:themeFill="background1"/>
              </w:tcPr>
              <w:p w14:paraId="57AC2EDD" w14:textId="59F24E5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C37311D" w14:textId="77777777" w:rsidTr="00527578">
        <w:tc>
          <w:tcPr>
            <w:tcW w:w="547" w:type="pct"/>
            <w:shd w:val="clear" w:color="auto" w:fill="FFFFFF" w:themeFill="background1"/>
          </w:tcPr>
          <w:p w14:paraId="175E296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shd w:val="clear" w:color="auto" w:fill="FFFFFF" w:themeFill="background1"/>
          </w:tcPr>
          <w:p w14:paraId="1266E894" w14:textId="77777777" w:rsidR="00527578" w:rsidRPr="007D52E2" w:rsidRDefault="00527578" w:rsidP="0060763B">
            <w:pPr>
              <w:pStyle w:val="ListParagraph"/>
              <w:numPr>
                <w:ilvl w:val="0"/>
                <w:numId w:val="115"/>
              </w:numPr>
              <w:spacing w:before="60" w:after="60"/>
              <w:contextualSpacing w:val="0"/>
              <w:jc w:val="left"/>
              <w:rPr>
                <w:rFonts w:ascii="Arial" w:hAnsi="Arial" w:cs="Arial"/>
                <w:sz w:val="20"/>
                <w:szCs w:val="20"/>
              </w:rPr>
            </w:pPr>
            <w:r>
              <w:rPr>
                <w:rFonts w:ascii="Arial" w:hAnsi="Arial" w:cs="Arial"/>
                <w:sz w:val="20"/>
                <w:szCs w:val="20"/>
              </w:rPr>
              <w:t>the following information:</w:t>
            </w:r>
          </w:p>
        </w:tc>
        <w:tc>
          <w:tcPr>
            <w:tcW w:w="664" w:type="pct"/>
            <w:gridSpan w:val="4"/>
            <w:shd w:val="clear" w:color="auto" w:fill="FFFFFF" w:themeFill="background1"/>
          </w:tcPr>
          <w:p w14:paraId="10F523E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297655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76FEA61" w14:textId="77777777" w:rsidR="00527578" w:rsidRDefault="00527578" w:rsidP="00527578">
            <w:pPr>
              <w:spacing w:before="60" w:after="60"/>
              <w:rPr>
                <w:rFonts w:ascii="MS Gothic" w:eastAsia="MS Gothic" w:hAnsi="MS Gothic" w:cs="Arial"/>
                <w:sz w:val="20"/>
                <w:szCs w:val="20"/>
              </w:rPr>
            </w:pPr>
          </w:p>
        </w:tc>
        <w:tc>
          <w:tcPr>
            <w:tcW w:w="654" w:type="pct"/>
            <w:gridSpan w:val="3"/>
            <w:shd w:val="clear" w:color="auto" w:fill="FFFFFF" w:themeFill="background1"/>
          </w:tcPr>
          <w:p w14:paraId="0B7F5652" w14:textId="77777777" w:rsidR="00527578" w:rsidRDefault="00527578" w:rsidP="00527578">
            <w:pPr>
              <w:spacing w:before="60" w:after="60"/>
              <w:rPr>
                <w:rFonts w:ascii="Arial" w:hAnsi="Arial" w:cs="Arial"/>
                <w:sz w:val="20"/>
                <w:szCs w:val="20"/>
              </w:rPr>
            </w:pPr>
            <w:r>
              <w:rPr>
                <w:rFonts w:ascii="Arial" w:hAnsi="Arial" w:cs="Arial"/>
                <w:sz w:val="20"/>
                <w:szCs w:val="20"/>
              </w:rPr>
              <w:t>106.91(n)</w:t>
            </w:r>
          </w:p>
        </w:tc>
        <w:sdt>
          <w:sdtPr>
            <w:rPr>
              <w:rFonts w:ascii="Arial" w:hAnsi="Arial" w:cs="Arial"/>
              <w:sz w:val="20"/>
              <w:szCs w:val="20"/>
            </w:rPr>
            <w:id w:val="-994719717"/>
            <w:placeholder>
              <w:docPart w:val="9A1F8EFCC56340B5AB2A0F2A205C9E36"/>
            </w:placeholder>
            <w:showingPlcHdr/>
          </w:sdtPr>
          <w:sdtContent>
            <w:tc>
              <w:tcPr>
                <w:tcW w:w="1136" w:type="pct"/>
                <w:gridSpan w:val="4"/>
                <w:shd w:val="clear" w:color="auto" w:fill="FFFFFF" w:themeFill="background1"/>
              </w:tcPr>
              <w:p w14:paraId="2F1F3B6B" w14:textId="097B556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20E35C8" w14:textId="77777777" w:rsidTr="00527578">
        <w:tc>
          <w:tcPr>
            <w:tcW w:w="547" w:type="pct"/>
            <w:shd w:val="clear" w:color="auto" w:fill="FFFFFF" w:themeFill="background1"/>
          </w:tcPr>
          <w:p w14:paraId="4C641D0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shd w:val="clear" w:color="auto" w:fill="FFFFFF" w:themeFill="background1"/>
          </w:tcPr>
          <w:p w14:paraId="37BB2456" w14:textId="77777777" w:rsidR="00527578" w:rsidRPr="007D52E2" w:rsidRDefault="00527578" w:rsidP="0060763B">
            <w:pPr>
              <w:pStyle w:val="ListParagraph"/>
              <w:numPr>
                <w:ilvl w:val="0"/>
                <w:numId w:val="122"/>
              </w:numPr>
              <w:spacing w:before="60" w:after="60"/>
              <w:ind w:left="881" w:hanging="567"/>
              <w:contextualSpacing w:val="0"/>
              <w:jc w:val="left"/>
              <w:rPr>
                <w:rFonts w:ascii="Arial" w:hAnsi="Arial" w:cs="Arial"/>
                <w:sz w:val="20"/>
                <w:szCs w:val="20"/>
              </w:rPr>
            </w:pPr>
            <w:r>
              <w:rPr>
                <w:rFonts w:ascii="Arial" w:hAnsi="Arial" w:cs="Arial"/>
                <w:sz w:val="20"/>
                <w:szCs w:val="20"/>
              </w:rPr>
              <w:t>the amounts of revenue and surplus or deficit of the acquiree since the acquisition date?</w:t>
            </w:r>
          </w:p>
        </w:tc>
        <w:tc>
          <w:tcPr>
            <w:tcW w:w="664" w:type="pct"/>
            <w:gridSpan w:val="4"/>
            <w:shd w:val="clear" w:color="auto" w:fill="FFFFFF" w:themeFill="background1"/>
          </w:tcPr>
          <w:p w14:paraId="216DBBF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3418127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9D048C6"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594419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16849233" w14:textId="77777777" w:rsidR="00527578" w:rsidRDefault="00527578" w:rsidP="00527578">
            <w:pPr>
              <w:spacing w:before="60" w:after="60"/>
              <w:rPr>
                <w:rFonts w:ascii="Arial" w:hAnsi="Arial" w:cs="Arial"/>
                <w:sz w:val="20"/>
                <w:szCs w:val="20"/>
              </w:rPr>
            </w:pPr>
            <w:r>
              <w:rPr>
                <w:rFonts w:ascii="Arial" w:hAnsi="Arial" w:cs="Arial"/>
                <w:sz w:val="20"/>
                <w:szCs w:val="20"/>
              </w:rPr>
              <w:t>106.91(n)</w:t>
            </w:r>
            <w:r>
              <w:rPr>
                <w:rFonts w:ascii="Arial" w:hAnsi="Arial" w:cs="Arial"/>
                <w:sz w:val="20"/>
                <w:szCs w:val="20"/>
              </w:rPr>
              <w:br/>
              <w:t>(i)</w:t>
            </w:r>
          </w:p>
        </w:tc>
        <w:sdt>
          <w:sdtPr>
            <w:rPr>
              <w:rFonts w:ascii="Arial" w:hAnsi="Arial" w:cs="Arial"/>
              <w:sz w:val="20"/>
              <w:szCs w:val="20"/>
            </w:rPr>
            <w:id w:val="-1221048008"/>
            <w:placeholder>
              <w:docPart w:val="9A1F8EFCC56340B5AB2A0F2A205C9E36"/>
            </w:placeholder>
            <w:showingPlcHdr/>
          </w:sdtPr>
          <w:sdtContent>
            <w:tc>
              <w:tcPr>
                <w:tcW w:w="1136" w:type="pct"/>
                <w:gridSpan w:val="4"/>
                <w:shd w:val="clear" w:color="auto" w:fill="FFFFFF" w:themeFill="background1"/>
              </w:tcPr>
              <w:p w14:paraId="76E95FD4" w14:textId="274DE189"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3D5F9B8" w14:textId="77777777" w:rsidTr="00527578">
        <w:tc>
          <w:tcPr>
            <w:tcW w:w="547" w:type="pct"/>
            <w:shd w:val="clear" w:color="auto" w:fill="FFFFFF" w:themeFill="background1"/>
          </w:tcPr>
          <w:p w14:paraId="26323DE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shd w:val="clear" w:color="auto" w:fill="FFFFFF" w:themeFill="background1"/>
          </w:tcPr>
          <w:p w14:paraId="707DB7AF" w14:textId="77777777" w:rsidR="00527578" w:rsidRPr="007D52E2" w:rsidRDefault="00527578" w:rsidP="0060763B">
            <w:pPr>
              <w:pStyle w:val="ListParagraph"/>
              <w:numPr>
                <w:ilvl w:val="0"/>
                <w:numId w:val="122"/>
              </w:numPr>
              <w:spacing w:before="60" w:after="60"/>
              <w:ind w:left="881" w:hanging="567"/>
              <w:contextualSpacing w:val="0"/>
              <w:jc w:val="left"/>
              <w:rPr>
                <w:rFonts w:ascii="Arial" w:hAnsi="Arial" w:cs="Arial"/>
                <w:sz w:val="20"/>
                <w:szCs w:val="20"/>
              </w:rPr>
            </w:pPr>
            <w:r>
              <w:rPr>
                <w:rFonts w:ascii="Arial" w:hAnsi="Arial" w:cs="Arial"/>
                <w:sz w:val="20"/>
                <w:szCs w:val="20"/>
              </w:rPr>
              <w:t>the revenue and surplus or deficit of the combined entity for the current reporting period as though the acquisition date for all transfer of functions that occurred during the year had been as of the beginning of the annual reporting period?</w:t>
            </w:r>
          </w:p>
        </w:tc>
        <w:tc>
          <w:tcPr>
            <w:tcW w:w="664" w:type="pct"/>
            <w:gridSpan w:val="4"/>
            <w:shd w:val="clear" w:color="auto" w:fill="FFFFFF" w:themeFill="background1"/>
          </w:tcPr>
          <w:p w14:paraId="21FC9C9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8538379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30F91B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4946245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3756CD70" w14:textId="77777777" w:rsidR="00527578" w:rsidRDefault="00527578" w:rsidP="00527578">
            <w:pPr>
              <w:spacing w:before="60" w:after="60"/>
              <w:rPr>
                <w:rFonts w:ascii="Arial" w:hAnsi="Arial" w:cs="Arial"/>
                <w:sz w:val="20"/>
                <w:szCs w:val="20"/>
              </w:rPr>
            </w:pPr>
            <w:r>
              <w:rPr>
                <w:rFonts w:ascii="Arial" w:hAnsi="Arial" w:cs="Arial"/>
                <w:sz w:val="20"/>
                <w:szCs w:val="20"/>
              </w:rPr>
              <w:t>106.91(n)</w:t>
            </w:r>
            <w:r>
              <w:rPr>
                <w:rFonts w:ascii="Arial" w:hAnsi="Arial" w:cs="Arial"/>
                <w:sz w:val="20"/>
                <w:szCs w:val="20"/>
              </w:rPr>
              <w:br/>
              <w:t>(ii)</w:t>
            </w:r>
          </w:p>
        </w:tc>
        <w:sdt>
          <w:sdtPr>
            <w:rPr>
              <w:rFonts w:ascii="Arial" w:hAnsi="Arial" w:cs="Arial"/>
              <w:sz w:val="20"/>
              <w:szCs w:val="20"/>
            </w:rPr>
            <w:id w:val="585343813"/>
            <w:placeholder>
              <w:docPart w:val="9A1F8EFCC56340B5AB2A0F2A205C9E36"/>
            </w:placeholder>
            <w:showingPlcHdr/>
          </w:sdtPr>
          <w:sdtContent>
            <w:tc>
              <w:tcPr>
                <w:tcW w:w="1136" w:type="pct"/>
                <w:gridSpan w:val="4"/>
                <w:shd w:val="clear" w:color="auto" w:fill="FFFFFF" w:themeFill="background1"/>
              </w:tcPr>
              <w:p w14:paraId="18140A25" w14:textId="7753758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A6EEB4E" w14:textId="77777777" w:rsidTr="00D80C42">
        <w:tc>
          <w:tcPr>
            <w:tcW w:w="547" w:type="pct"/>
          </w:tcPr>
          <w:p w14:paraId="52D9DE3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0B2F8E33" w14:textId="77777777" w:rsidR="00527578" w:rsidRPr="00983410" w:rsidRDefault="00527578" w:rsidP="00527578">
            <w:pPr>
              <w:spacing w:before="60" w:after="60"/>
              <w:jc w:val="both"/>
              <w:rPr>
                <w:rFonts w:ascii="Arial" w:hAnsi="Arial" w:cs="Arial"/>
                <w:sz w:val="20"/>
                <w:szCs w:val="20"/>
              </w:rPr>
            </w:pPr>
            <w:r w:rsidRPr="00CF4CD5">
              <w:rPr>
                <w:rFonts w:ascii="Arial" w:hAnsi="Arial" w:cs="Arial"/>
                <w:b/>
                <w:bCs/>
                <w:sz w:val="20"/>
                <w:szCs w:val="20"/>
              </w:rPr>
              <w:t>NOTE:</w:t>
            </w:r>
            <w:r>
              <w:rPr>
                <w:rFonts w:ascii="Arial" w:hAnsi="Arial" w:cs="Arial"/>
                <w:sz w:val="20"/>
                <w:szCs w:val="20"/>
              </w:rPr>
              <w:t xml:space="preserve">  if the disclosure of any of the information required by paragraph 91 is impracticable, the acquirer discloses that fact and an explanation of why disclosure is impracticable [106.91].</w:t>
            </w:r>
          </w:p>
        </w:tc>
      </w:tr>
      <w:tr w:rsidR="00527578" w:rsidRPr="00983410" w14:paraId="36E7FA55" w14:textId="77777777" w:rsidTr="00527578">
        <w:tc>
          <w:tcPr>
            <w:tcW w:w="547" w:type="pct"/>
            <w:shd w:val="clear" w:color="auto" w:fill="FFFFFF" w:themeFill="background1"/>
          </w:tcPr>
          <w:p w14:paraId="4C45F2B1"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shd w:val="clear" w:color="auto" w:fill="FFFFFF" w:themeFill="background1"/>
          </w:tcPr>
          <w:p w14:paraId="327C4499"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the difference between the assets acquired and liabilities assumed and the consideration transferred (if any) as a separate line item in the statement of financial performance?</w:t>
            </w:r>
          </w:p>
        </w:tc>
        <w:tc>
          <w:tcPr>
            <w:tcW w:w="664" w:type="pct"/>
            <w:gridSpan w:val="4"/>
            <w:shd w:val="clear" w:color="auto" w:fill="FFFFFF" w:themeFill="background1"/>
          </w:tcPr>
          <w:p w14:paraId="6460625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2102374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0A8BB3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5643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4239F4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8816156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25A310C9" w14:textId="77777777" w:rsidR="00527578" w:rsidRDefault="00527578" w:rsidP="00527578">
            <w:pPr>
              <w:spacing w:before="60" w:after="60"/>
              <w:rPr>
                <w:rFonts w:ascii="Arial" w:hAnsi="Arial" w:cs="Arial"/>
                <w:sz w:val="20"/>
                <w:szCs w:val="20"/>
              </w:rPr>
            </w:pPr>
            <w:r>
              <w:rPr>
                <w:rFonts w:ascii="Arial" w:hAnsi="Arial" w:cs="Arial"/>
                <w:sz w:val="20"/>
                <w:szCs w:val="20"/>
              </w:rPr>
              <w:t>106.92</w:t>
            </w:r>
          </w:p>
        </w:tc>
        <w:sdt>
          <w:sdtPr>
            <w:rPr>
              <w:rFonts w:ascii="Arial" w:hAnsi="Arial" w:cs="Arial"/>
              <w:sz w:val="20"/>
              <w:szCs w:val="20"/>
            </w:rPr>
            <w:id w:val="-1290587694"/>
            <w:placeholder>
              <w:docPart w:val="9A1F8EFCC56340B5AB2A0F2A205C9E36"/>
            </w:placeholder>
            <w:showingPlcHdr/>
          </w:sdtPr>
          <w:sdtContent>
            <w:tc>
              <w:tcPr>
                <w:tcW w:w="1136" w:type="pct"/>
                <w:gridSpan w:val="4"/>
                <w:shd w:val="clear" w:color="auto" w:fill="FFFFFF" w:themeFill="background1"/>
              </w:tcPr>
              <w:p w14:paraId="7BC7B141" w14:textId="4266BEA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FDF75FA" w14:textId="77777777" w:rsidTr="00527578">
        <w:tc>
          <w:tcPr>
            <w:tcW w:w="547" w:type="pct"/>
          </w:tcPr>
          <w:p w14:paraId="7C7B621F"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47037E6" w14:textId="7E234AAB" w:rsidR="00527578" w:rsidRPr="007D52E2" w:rsidRDefault="00527578" w:rsidP="00527578">
            <w:pPr>
              <w:spacing w:before="60" w:after="60"/>
              <w:rPr>
                <w:rFonts w:ascii="Arial" w:hAnsi="Arial" w:cs="Arial"/>
                <w:sz w:val="20"/>
                <w:szCs w:val="20"/>
              </w:rPr>
            </w:pPr>
            <w:r>
              <w:rPr>
                <w:rFonts w:ascii="Arial" w:hAnsi="Arial" w:cs="Arial"/>
                <w:sz w:val="20"/>
                <w:szCs w:val="20"/>
              </w:rPr>
              <w:t>For individually immaterial transfer of functions occurring during the reporting period that are material collectively, has the acquirer disclosed the aggregate of information required by paragraph 91I to (n)?</w:t>
            </w:r>
          </w:p>
        </w:tc>
        <w:tc>
          <w:tcPr>
            <w:tcW w:w="664" w:type="pct"/>
            <w:gridSpan w:val="4"/>
          </w:tcPr>
          <w:p w14:paraId="001D371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977080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BD8351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2864437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079A03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152648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504B673" w14:textId="77777777" w:rsidR="00527578" w:rsidRDefault="00527578" w:rsidP="00527578">
            <w:pPr>
              <w:spacing w:before="60" w:after="60"/>
              <w:rPr>
                <w:rFonts w:ascii="Arial" w:hAnsi="Arial" w:cs="Arial"/>
                <w:sz w:val="20"/>
                <w:szCs w:val="20"/>
              </w:rPr>
            </w:pPr>
            <w:r>
              <w:rPr>
                <w:rFonts w:ascii="Arial" w:hAnsi="Arial" w:cs="Arial"/>
                <w:sz w:val="20"/>
                <w:szCs w:val="20"/>
              </w:rPr>
              <w:t>106.93</w:t>
            </w:r>
          </w:p>
        </w:tc>
        <w:sdt>
          <w:sdtPr>
            <w:rPr>
              <w:rFonts w:ascii="Arial" w:hAnsi="Arial" w:cs="Arial"/>
              <w:sz w:val="20"/>
              <w:szCs w:val="20"/>
            </w:rPr>
            <w:id w:val="999079213"/>
            <w:placeholder>
              <w:docPart w:val="9A1F8EFCC56340B5AB2A0F2A205C9E36"/>
            </w:placeholder>
            <w:showingPlcHdr/>
          </w:sdtPr>
          <w:sdtContent>
            <w:tc>
              <w:tcPr>
                <w:tcW w:w="1136" w:type="pct"/>
                <w:gridSpan w:val="4"/>
              </w:tcPr>
              <w:p w14:paraId="60D82A66" w14:textId="6D8AFDE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BFEC7B4" w14:textId="77777777" w:rsidTr="00527578">
        <w:tc>
          <w:tcPr>
            <w:tcW w:w="547" w:type="pct"/>
          </w:tcPr>
          <w:p w14:paraId="1ABDD961"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04924C0"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information that enables users of its financial statement to evaluate the financial effects of adjustments recognised in the current reporting period that relate to transfer of functions that occurred in the period or previous reporting periods?</w:t>
            </w:r>
          </w:p>
        </w:tc>
        <w:tc>
          <w:tcPr>
            <w:tcW w:w="664" w:type="pct"/>
            <w:gridSpan w:val="4"/>
          </w:tcPr>
          <w:p w14:paraId="11138A4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575852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5ADA0C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8890673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0FE2E0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9906381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239450C" w14:textId="77777777" w:rsidR="00527578" w:rsidRDefault="00527578" w:rsidP="00527578">
            <w:pPr>
              <w:spacing w:before="60" w:after="60"/>
              <w:rPr>
                <w:rFonts w:ascii="Arial" w:hAnsi="Arial" w:cs="Arial"/>
                <w:sz w:val="20"/>
                <w:szCs w:val="20"/>
              </w:rPr>
            </w:pPr>
            <w:r>
              <w:rPr>
                <w:rFonts w:ascii="Arial" w:hAnsi="Arial" w:cs="Arial"/>
                <w:sz w:val="20"/>
                <w:szCs w:val="20"/>
              </w:rPr>
              <w:t>106.94</w:t>
            </w:r>
          </w:p>
        </w:tc>
        <w:sdt>
          <w:sdtPr>
            <w:rPr>
              <w:rFonts w:ascii="Arial" w:hAnsi="Arial" w:cs="Arial"/>
              <w:sz w:val="20"/>
              <w:szCs w:val="20"/>
            </w:rPr>
            <w:id w:val="699286935"/>
            <w:placeholder>
              <w:docPart w:val="9A1F8EFCC56340B5AB2A0F2A205C9E36"/>
            </w:placeholder>
            <w:showingPlcHdr/>
          </w:sdtPr>
          <w:sdtContent>
            <w:tc>
              <w:tcPr>
                <w:tcW w:w="1136" w:type="pct"/>
                <w:gridSpan w:val="4"/>
              </w:tcPr>
              <w:p w14:paraId="3A1AAA29" w14:textId="0921CEE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54E22E1" w14:textId="77777777" w:rsidTr="00527578">
        <w:tc>
          <w:tcPr>
            <w:tcW w:w="547" w:type="pct"/>
          </w:tcPr>
          <w:p w14:paraId="684011F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CFD2450"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acquirer disclosed the following information for each material transfer of functions or in the aggregate for individually immaterial transfer of functions that are materially collectively:</w:t>
            </w:r>
          </w:p>
        </w:tc>
        <w:tc>
          <w:tcPr>
            <w:tcW w:w="664" w:type="pct"/>
            <w:gridSpan w:val="4"/>
          </w:tcPr>
          <w:p w14:paraId="1667022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373041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8C98994"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36AFA139" w14:textId="77777777" w:rsidR="00527578" w:rsidRDefault="00527578" w:rsidP="00527578">
            <w:pPr>
              <w:spacing w:before="60" w:after="60"/>
              <w:rPr>
                <w:rFonts w:ascii="Arial" w:hAnsi="Arial" w:cs="Arial"/>
                <w:sz w:val="20"/>
                <w:szCs w:val="20"/>
              </w:rPr>
            </w:pPr>
            <w:r>
              <w:rPr>
                <w:rFonts w:ascii="Arial" w:hAnsi="Arial" w:cs="Arial"/>
                <w:sz w:val="20"/>
                <w:szCs w:val="20"/>
              </w:rPr>
              <w:t>106.95</w:t>
            </w:r>
          </w:p>
        </w:tc>
        <w:sdt>
          <w:sdtPr>
            <w:rPr>
              <w:rFonts w:ascii="Arial" w:hAnsi="Arial" w:cs="Arial"/>
              <w:sz w:val="20"/>
              <w:szCs w:val="20"/>
            </w:rPr>
            <w:id w:val="753022691"/>
            <w:placeholder>
              <w:docPart w:val="9A1F8EFCC56340B5AB2A0F2A205C9E36"/>
            </w:placeholder>
            <w:showingPlcHdr/>
          </w:sdtPr>
          <w:sdtContent>
            <w:tc>
              <w:tcPr>
                <w:tcW w:w="1136" w:type="pct"/>
                <w:gridSpan w:val="4"/>
              </w:tcPr>
              <w:p w14:paraId="0AC8D2DD" w14:textId="7244B3E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E871D5F" w14:textId="77777777" w:rsidTr="00527578">
        <w:tc>
          <w:tcPr>
            <w:tcW w:w="547" w:type="pct"/>
          </w:tcPr>
          <w:p w14:paraId="319CED3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C459B97" w14:textId="77777777" w:rsidR="00527578" w:rsidRPr="007D52E2" w:rsidRDefault="00527578" w:rsidP="0060763B">
            <w:pPr>
              <w:pStyle w:val="ListParagraph"/>
              <w:numPr>
                <w:ilvl w:val="0"/>
                <w:numId w:val="123"/>
              </w:numPr>
              <w:spacing w:before="60" w:after="60"/>
              <w:contextualSpacing w:val="0"/>
              <w:jc w:val="left"/>
              <w:rPr>
                <w:rFonts w:ascii="Arial" w:hAnsi="Arial" w:cs="Arial"/>
                <w:sz w:val="20"/>
                <w:szCs w:val="20"/>
              </w:rPr>
            </w:pPr>
            <w:r>
              <w:rPr>
                <w:rFonts w:ascii="Arial" w:hAnsi="Arial" w:cs="Arial"/>
                <w:sz w:val="20"/>
                <w:szCs w:val="20"/>
              </w:rPr>
              <w:t>If the initial accounting for a transfer of functions is incomplete for particular assets, liabilities, non-controlling interests or any consideration and the amounts recognised in the financial statements for the transfer of functions that have been determined:</w:t>
            </w:r>
          </w:p>
        </w:tc>
        <w:tc>
          <w:tcPr>
            <w:tcW w:w="664" w:type="pct"/>
            <w:gridSpan w:val="4"/>
          </w:tcPr>
          <w:p w14:paraId="456EE1A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874934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9D45A07"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7276035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28E9083" w14:textId="77777777" w:rsidR="00527578" w:rsidRDefault="00527578" w:rsidP="00527578">
            <w:pPr>
              <w:spacing w:before="60" w:after="60"/>
              <w:rPr>
                <w:rFonts w:ascii="Arial" w:hAnsi="Arial" w:cs="Arial"/>
                <w:sz w:val="20"/>
                <w:szCs w:val="20"/>
              </w:rPr>
            </w:pPr>
            <w:r>
              <w:rPr>
                <w:rFonts w:ascii="Arial" w:hAnsi="Arial" w:cs="Arial"/>
                <w:sz w:val="20"/>
                <w:szCs w:val="20"/>
              </w:rPr>
              <w:t>106.95(a)</w:t>
            </w:r>
          </w:p>
        </w:tc>
        <w:sdt>
          <w:sdtPr>
            <w:rPr>
              <w:rFonts w:ascii="Arial" w:hAnsi="Arial" w:cs="Arial"/>
              <w:sz w:val="20"/>
              <w:szCs w:val="20"/>
            </w:rPr>
            <w:id w:val="2032134767"/>
            <w:placeholder>
              <w:docPart w:val="9A1F8EFCC56340B5AB2A0F2A205C9E36"/>
            </w:placeholder>
            <w:showingPlcHdr/>
          </w:sdtPr>
          <w:sdtContent>
            <w:tc>
              <w:tcPr>
                <w:tcW w:w="1136" w:type="pct"/>
                <w:gridSpan w:val="4"/>
              </w:tcPr>
              <w:p w14:paraId="624AE6DA" w14:textId="7F98E3B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5D7BB89" w14:textId="77777777" w:rsidTr="00527578">
        <w:tc>
          <w:tcPr>
            <w:tcW w:w="547" w:type="pct"/>
          </w:tcPr>
          <w:p w14:paraId="507EC01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299C38DA" w14:textId="77777777" w:rsidR="00527578" w:rsidRPr="007D52E2" w:rsidRDefault="00527578" w:rsidP="0060763B">
            <w:pPr>
              <w:pStyle w:val="ListParagraph"/>
              <w:numPr>
                <w:ilvl w:val="0"/>
                <w:numId w:val="124"/>
              </w:numPr>
              <w:spacing w:before="60" w:after="60"/>
              <w:ind w:left="881" w:hanging="567"/>
              <w:contextualSpacing w:val="0"/>
              <w:jc w:val="left"/>
              <w:rPr>
                <w:rFonts w:ascii="Arial" w:hAnsi="Arial" w:cs="Arial"/>
                <w:sz w:val="20"/>
                <w:szCs w:val="20"/>
              </w:rPr>
            </w:pPr>
            <w:r>
              <w:rPr>
                <w:rFonts w:ascii="Arial" w:hAnsi="Arial" w:cs="Arial"/>
                <w:sz w:val="20"/>
                <w:szCs w:val="20"/>
              </w:rPr>
              <w:t>the reasons why the initial accounting for the transfer of functions is incomplete?</w:t>
            </w:r>
          </w:p>
        </w:tc>
        <w:tc>
          <w:tcPr>
            <w:tcW w:w="664" w:type="pct"/>
            <w:gridSpan w:val="4"/>
          </w:tcPr>
          <w:p w14:paraId="693DDEC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532717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59790F9"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247687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2A1416D" w14:textId="77777777" w:rsidR="00527578" w:rsidRDefault="00527578" w:rsidP="00527578">
            <w:pPr>
              <w:spacing w:before="60" w:after="60"/>
              <w:rPr>
                <w:rFonts w:ascii="Arial" w:hAnsi="Arial" w:cs="Arial"/>
                <w:sz w:val="20"/>
                <w:szCs w:val="20"/>
              </w:rPr>
            </w:pPr>
            <w:r>
              <w:rPr>
                <w:rFonts w:ascii="Arial" w:hAnsi="Arial" w:cs="Arial"/>
                <w:sz w:val="20"/>
                <w:szCs w:val="20"/>
              </w:rPr>
              <w:t>106.95(a)</w:t>
            </w:r>
            <w:r>
              <w:rPr>
                <w:rFonts w:ascii="Arial" w:hAnsi="Arial" w:cs="Arial"/>
                <w:sz w:val="20"/>
                <w:szCs w:val="20"/>
              </w:rPr>
              <w:br/>
              <w:t>(i)</w:t>
            </w:r>
          </w:p>
        </w:tc>
        <w:sdt>
          <w:sdtPr>
            <w:rPr>
              <w:rFonts w:ascii="Arial" w:hAnsi="Arial" w:cs="Arial"/>
              <w:sz w:val="20"/>
              <w:szCs w:val="20"/>
            </w:rPr>
            <w:id w:val="332722447"/>
            <w:placeholder>
              <w:docPart w:val="9A1F8EFCC56340B5AB2A0F2A205C9E36"/>
            </w:placeholder>
            <w:showingPlcHdr/>
          </w:sdtPr>
          <w:sdtContent>
            <w:tc>
              <w:tcPr>
                <w:tcW w:w="1136" w:type="pct"/>
                <w:gridSpan w:val="4"/>
              </w:tcPr>
              <w:p w14:paraId="1F57C971" w14:textId="208A7D7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D2FCED3" w14:textId="77777777" w:rsidTr="00527578">
        <w:tc>
          <w:tcPr>
            <w:tcW w:w="547" w:type="pct"/>
          </w:tcPr>
          <w:p w14:paraId="4042352F"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6FF31AD" w14:textId="77777777" w:rsidR="00527578" w:rsidRPr="007D52E2" w:rsidRDefault="00527578" w:rsidP="0060763B">
            <w:pPr>
              <w:pStyle w:val="ListParagraph"/>
              <w:numPr>
                <w:ilvl w:val="0"/>
                <w:numId w:val="124"/>
              </w:numPr>
              <w:spacing w:before="60" w:after="60"/>
              <w:ind w:left="881" w:hanging="567"/>
              <w:contextualSpacing w:val="0"/>
              <w:jc w:val="left"/>
              <w:rPr>
                <w:rFonts w:ascii="Arial" w:hAnsi="Arial" w:cs="Arial"/>
                <w:sz w:val="20"/>
                <w:szCs w:val="20"/>
              </w:rPr>
            </w:pPr>
            <w:r>
              <w:rPr>
                <w:rFonts w:ascii="Arial" w:hAnsi="Arial" w:cs="Arial"/>
                <w:sz w:val="20"/>
                <w:szCs w:val="20"/>
              </w:rPr>
              <w:t>the assets, liabilities, residual interests or any consideration for which the initial accounting is incomplete?</w:t>
            </w:r>
          </w:p>
        </w:tc>
        <w:tc>
          <w:tcPr>
            <w:tcW w:w="664" w:type="pct"/>
            <w:gridSpan w:val="4"/>
          </w:tcPr>
          <w:p w14:paraId="47219F6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2421263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FEC046F"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788827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C72F901" w14:textId="77777777" w:rsidR="00527578" w:rsidRDefault="00527578" w:rsidP="00527578">
            <w:pPr>
              <w:spacing w:before="60" w:after="60"/>
              <w:rPr>
                <w:rFonts w:ascii="Arial" w:hAnsi="Arial" w:cs="Arial"/>
                <w:sz w:val="20"/>
                <w:szCs w:val="20"/>
              </w:rPr>
            </w:pPr>
            <w:r>
              <w:rPr>
                <w:rFonts w:ascii="Arial" w:hAnsi="Arial" w:cs="Arial"/>
                <w:sz w:val="20"/>
                <w:szCs w:val="20"/>
              </w:rPr>
              <w:t>106.95(a)</w:t>
            </w:r>
            <w:r>
              <w:rPr>
                <w:rFonts w:ascii="Arial" w:hAnsi="Arial" w:cs="Arial"/>
                <w:sz w:val="20"/>
                <w:szCs w:val="20"/>
              </w:rPr>
              <w:br/>
              <w:t>(ii)</w:t>
            </w:r>
          </w:p>
        </w:tc>
        <w:sdt>
          <w:sdtPr>
            <w:rPr>
              <w:rFonts w:ascii="Arial" w:hAnsi="Arial" w:cs="Arial"/>
              <w:sz w:val="20"/>
              <w:szCs w:val="20"/>
            </w:rPr>
            <w:id w:val="582334145"/>
            <w:placeholder>
              <w:docPart w:val="9A1F8EFCC56340B5AB2A0F2A205C9E36"/>
            </w:placeholder>
            <w:showingPlcHdr/>
          </w:sdtPr>
          <w:sdtContent>
            <w:tc>
              <w:tcPr>
                <w:tcW w:w="1136" w:type="pct"/>
                <w:gridSpan w:val="4"/>
              </w:tcPr>
              <w:p w14:paraId="71C77DBE" w14:textId="4059BBC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9135DD2" w14:textId="77777777" w:rsidTr="00527578">
        <w:tc>
          <w:tcPr>
            <w:tcW w:w="547" w:type="pct"/>
          </w:tcPr>
          <w:p w14:paraId="7E1E1E3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47ADCBB" w14:textId="77777777" w:rsidR="00527578" w:rsidRPr="007D52E2" w:rsidRDefault="00527578" w:rsidP="0060763B">
            <w:pPr>
              <w:pStyle w:val="ListParagraph"/>
              <w:numPr>
                <w:ilvl w:val="0"/>
                <w:numId w:val="124"/>
              </w:numPr>
              <w:spacing w:before="60" w:after="60"/>
              <w:ind w:left="881" w:hanging="567"/>
              <w:contextualSpacing w:val="0"/>
              <w:jc w:val="left"/>
              <w:rPr>
                <w:rFonts w:ascii="Arial" w:hAnsi="Arial" w:cs="Arial"/>
                <w:sz w:val="20"/>
                <w:szCs w:val="20"/>
              </w:rPr>
            </w:pPr>
            <w:r>
              <w:rPr>
                <w:rFonts w:ascii="Arial" w:hAnsi="Arial" w:cs="Arial"/>
                <w:sz w:val="20"/>
                <w:szCs w:val="20"/>
              </w:rPr>
              <w:t>the nature and the amount of any measurement period adjustments recognised during the reporting period?</w:t>
            </w:r>
          </w:p>
        </w:tc>
        <w:tc>
          <w:tcPr>
            <w:tcW w:w="664" w:type="pct"/>
            <w:gridSpan w:val="4"/>
          </w:tcPr>
          <w:p w14:paraId="5872D25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6908606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7FD313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836127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7561FB6" w14:textId="77777777" w:rsidR="00527578" w:rsidRDefault="00527578" w:rsidP="00527578">
            <w:pPr>
              <w:spacing w:before="60" w:after="60"/>
              <w:rPr>
                <w:rFonts w:ascii="Arial" w:hAnsi="Arial" w:cs="Arial"/>
                <w:sz w:val="20"/>
                <w:szCs w:val="20"/>
              </w:rPr>
            </w:pPr>
            <w:r>
              <w:rPr>
                <w:rFonts w:ascii="Arial" w:hAnsi="Arial" w:cs="Arial"/>
                <w:sz w:val="20"/>
                <w:szCs w:val="20"/>
              </w:rPr>
              <w:t>106.95(a)</w:t>
            </w:r>
            <w:r>
              <w:rPr>
                <w:rFonts w:ascii="Arial" w:hAnsi="Arial" w:cs="Arial"/>
                <w:sz w:val="20"/>
                <w:szCs w:val="20"/>
              </w:rPr>
              <w:br/>
              <w:t>(iii)</w:t>
            </w:r>
          </w:p>
        </w:tc>
        <w:sdt>
          <w:sdtPr>
            <w:rPr>
              <w:rFonts w:ascii="Arial" w:hAnsi="Arial" w:cs="Arial"/>
              <w:sz w:val="20"/>
              <w:szCs w:val="20"/>
            </w:rPr>
            <w:id w:val="-291284442"/>
            <w:placeholder>
              <w:docPart w:val="9A1F8EFCC56340B5AB2A0F2A205C9E36"/>
            </w:placeholder>
            <w:showingPlcHdr/>
          </w:sdtPr>
          <w:sdtContent>
            <w:tc>
              <w:tcPr>
                <w:tcW w:w="1136" w:type="pct"/>
                <w:gridSpan w:val="4"/>
              </w:tcPr>
              <w:p w14:paraId="1E0B7850" w14:textId="5C5DBF64"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E91F6C8" w14:textId="77777777" w:rsidTr="00527578">
        <w:tc>
          <w:tcPr>
            <w:tcW w:w="547" w:type="pct"/>
          </w:tcPr>
          <w:p w14:paraId="3703031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999DC2D" w14:textId="77777777" w:rsidR="00527578" w:rsidRPr="007D52E2" w:rsidRDefault="00527578" w:rsidP="0060763B">
            <w:pPr>
              <w:pStyle w:val="ListParagraph"/>
              <w:numPr>
                <w:ilvl w:val="0"/>
                <w:numId w:val="123"/>
              </w:numPr>
              <w:spacing w:before="60" w:after="60"/>
              <w:contextualSpacing w:val="0"/>
              <w:jc w:val="left"/>
              <w:rPr>
                <w:rFonts w:ascii="Arial" w:hAnsi="Arial" w:cs="Arial"/>
                <w:sz w:val="20"/>
                <w:szCs w:val="20"/>
              </w:rPr>
            </w:pPr>
            <w:r>
              <w:rPr>
                <w:rFonts w:ascii="Arial" w:hAnsi="Arial" w:cs="Arial"/>
                <w:sz w:val="20"/>
                <w:szCs w:val="20"/>
              </w:rPr>
              <w:t>for each reporting period after the acquisition date until the entity collects, sells or otherwise loses the right to a contingent consideration asset, or until the entity settles a contingent consideration liability or the liability is cancelled or expires:</w:t>
            </w:r>
          </w:p>
        </w:tc>
        <w:tc>
          <w:tcPr>
            <w:tcW w:w="664" w:type="pct"/>
            <w:gridSpan w:val="4"/>
          </w:tcPr>
          <w:p w14:paraId="6EA06FE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4117595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BF0FA29"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06B9AE45" w14:textId="77777777" w:rsidR="00527578" w:rsidRDefault="00527578" w:rsidP="00527578">
            <w:pPr>
              <w:spacing w:before="60" w:after="60"/>
              <w:rPr>
                <w:rFonts w:ascii="Arial" w:hAnsi="Arial" w:cs="Arial"/>
                <w:sz w:val="20"/>
                <w:szCs w:val="20"/>
              </w:rPr>
            </w:pPr>
            <w:r>
              <w:rPr>
                <w:rFonts w:ascii="Arial" w:hAnsi="Arial" w:cs="Arial"/>
                <w:sz w:val="20"/>
                <w:szCs w:val="20"/>
              </w:rPr>
              <w:t>106.95(b)</w:t>
            </w:r>
          </w:p>
        </w:tc>
        <w:sdt>
          <w:sdtPr>
            <w:rPr>
              <w:rFonts w:ascii="Arial" w:hAnsi="Arial" w:cs="Arial"/>
              <w:sz w:val="20"/>
              <w:szCs w:val="20"/>
            </w:rPr>
            <w:id w:val="-142049049"/>
            <w:placeholder>
              <w:docPart w:val="9A1F8EFCC56340B5AB2A0F2A205C9E36"/>
            </w:placeholder>
            <w:showingPlcHdr/>
          </w:sdtPr>
          <w:sdtContent>
            <w:tc>
              <w:tcPr>
                <w:tcW w:w="1136" w:type="pct"/>
                <w:gridSpan w:val="4"/>
              </w:tcPr>
              <w:p w14:paraId="1C5F4976" w14:textId="3D90690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CE975C9" w14:textId="77777777" w:rsidTr="00527578">
        <w:tc>
          <w:tcPr>
            <w:tcW w:w="547" w:type="pct"/>
          </w:tcPr>
          <w:p w14:paraId="10B5120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D805E73" w14:textId="77777777" w:rsidR="00527578" w:rsidRPr="007D52E2" w:rsidRDefault="00527578" w:rsidP="0060763B">
            <w:pPr>
              <w:pStyle w:val="ListParagraph"/>
              <w:numPr>
                <w:ilvl w:val="0"/>
                <w:numId w:val="125"/>
              </w:numPr>
              <w:spacing w:before="60" w:after="60"/>
              <w:ind w:left="881" w:hanging="567"/>
              <w:contextualSpacing w:val="0"/>
              <w:jc w:val="left"/>
              <w:rPr>
                <w:rFonts w:ascii="Arial" w:hAnsi="Arial" w:cs="Arial"/>
                <w:sz w:val="20"/>
                <w:szCs w:val="20"/>
              </w:rPr>
            </w:pPr>
            <w:r>
              <w:rPr>
                <w:rFonts w:ascii="Arial" w:hAnsi="Arial" w:cs="Arial"/>
                <w:sz w:val="20"/>
                <w:szCs w:val="20"/>
              </w:rPr>
              <w:t>any changes in the recognised amounts, including any differences arising upon settlement?</w:t>
            </w:r>
          </w:p>
        </w:tc>
        <w:tc>
          <w:tcPr>
            <w:tcW w:w="664" w:type="pct"/>
            <w:gridSpan w:val="4"/>
          </w:tcPr>
          <w:p w14:paraId="10B40A1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5013788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5F3E38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071998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86D9833" w14:textId="77777777" w:rsidR="00527578" w:rsidRDefault="00527578" w:rsidP="00527578">
            <w:pPr>
              <w:spacing w:before="60" w:after="60"/>
              <w:rPr>
                <w:rFonts w:ascii="Arial" w:hAnsi="Arial" w:cs="Arial"/>
                <w:sz w:val="20"/>
                <w:szCs w:val="20"/>
              </w:rPr>
            </w:pPr>
            <w:r>
              <w:rPr>
                <w:rFonts w:ascii="Arial" w:hAnsi="Arial" w:cs="Arial"/>
                <w:sz w:val="20"/>
                <w:szCs w:val="20"/>
              </w:rPr>
              <w:t>106.95(b)</w:t>
            </w:r>
            <w:r>
              <w:rPr>
                <w:rFonts w:ascii="Arial" w:hAnsi="Arial" w:cs="Arial"/>
                <w:sz w:val="20"/>
                <w:szCs w:val="20"/>
              </w:rPr>
              <w:br/>
              <w:t>(i)</w:t>
            </w:r>
          </w:p>
        </w:tc>
        <w:sdt>
          <w:sdtPr>
            <w:rPr>
              <w:rFonts w:ascii="Arial" w:hAnsi="Arial" w:cs="Arial"/>
              <w:sz w:val="20"/>
              <w:szCs w:val="20"/>
            </w:rPr>
            <w:id w:val="275367505"/>
            <w:placeholder>
              <w:docPart w:val="9A1F8EFCC56340B5AB2A0F2A205C9E36"/>
            </w:placeholder>
            <w:showingPlcHdr/>
          </w:sdtPr>
          <w:sdtContent>
            <w:tc>
              <w:tcPr>
                <w:tcW w:w="1136" w:type="pct"/>
                <w:gridSpan w:val="4"/>
              </w:tcPr>
              <w:p w14:paraId="7F74BFA7" w14:textId="3D123B1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DE520BD" w14:textId="77777777" w:rsidTr="00527578">
        <w:tc>
          <w:tcPr>
            <w:tcW w:w="547" w:type="pct"/>
          </w:tcPr>
          <w:p w14:paraId="63586D45"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264D452" w14:textId="77777777" w:rsidR="00527578" w:rsidRPr="007D52E2" w:rsidRDefault="00527578" w:rsidP="0060763B">
            <w:pPr>
              <w:pStyle w:val="ListParagraph"/>
              <w:numPr>
                <w:ilvl w:val="0"/>
                <w:numId w:val="125"/>
              </w:numPr>
              <w:spacing w:before="60" w:after="60"/>
              <w:ind w:left="881" w:hanging="567"/>
              <w:contextualSpacing w:val="0"/>
              <w:jc w:val="left"/>
              <w:rPr>
                <w:rFonts w:ascii="Arial" w:hAnsi="Arial" w:cs="Arial"/>
                <w:sz w:val="20"/>
                <w:szCs w:val="20"/>
              </w:rPr>
            </w:pPr>
            <w:r>
              <w:rPr>
                <w:rFonts w:ascii="Arial" w:hAnsi="Arial" w:cs="Arial"/>
                <w:sz w:val="20"/>
                <w:szCs w:val="20"/>
              </w:rPr>
              <w:t>any changes in the range of outcomes (undiscounted) and the reasons for those changes?</w:t>
            </w:r>
          </w:p>
        </w:tc>
        <w:tc>
          <w:tcPr>
            <w:tcW w:w="664" w:type="pct"/>
            <w:gridSpan w:val="4"/>
          </w:tcPr>
          <w:p w14:paraId="013228F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5551101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C5ADAD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47397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489F951" w14:textId="77777777" w:rsidR="00527578" w:rsidRDefault="00527578" w:rsidP="00527578">
            <w:pPr>
              <w:spacing w:before="60" w:after="60"/>
              <w:rPr>
                <w:rFonts w:ascii="Arial" w:hAnsi="Arial" w:cs="Arial"/>
                <w:sz w:val="20"/>
                <w:szCs w:val="20"/>
              </w:rPr>
            </w:pPr>
            <w:r>
              <w:rPr>
                <w:rFonts w:ascii="Arial" w:hAnsi="Arial" w:cs="Arial"/>
                <w:sz w:val="20"/>
                <w:szCs w:val="20"/>
              </w:rPr>
              <w:t>106.95(b)</w:t>
            </w:r>
            <w:r>
              <w:rPr>
                <w:rFonts w:ascii="Arial" w:hAnsi="Arial" w:cs="Arial"/>
                <w:sz w:val="20"/>
                <w:szCs w:val="20"/>
              </w:rPr>
              <w:br/>
              <w:t>(ii)</w:t>
            </w:r>
          </w:p>
        </w:tc>
        <w:sdt>
          <w:sdtPr>
            <w:rPr>
              <w:rFonts w:ascii="Arial" w:hAnsi="Arial" w:cs="Arial"/>
              <w:sz w:val="20"/>
              <w:szCs w:val="20"/>
            </w:rPr>
            <w:id w:val="-444766341"/>
            <w:placeholder>
              <w:docPart w:val="9A1F8EFCC56340B5AB2A0F2A205C9E36"/>
            </w:placeholder>
            <w:showingPlcHdr/>
          </w:sdtPr>
          <w:sdtContent>
            <w:tc>
              <w:tcPr>
                <w:tcW w:w="1136" w:type="pct"/>
                <w:gridSpan w:val="4"/>
              </w:tcPr>
              <w:p w14:paraId="7C2E7901" w14:textId="130D265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B3879BB" w14:textId="77777777" w:rsidTr="00527578">
        <w:tc>
          <w:tcPr>
            <w:tcW w:w="547" w:type="pct"/>
          </w:tcPr>
          <w:p w14:paraId="7A25B26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33AC92E" w14:textId="77777777" w:rsidR="00527578" w:rsidRPr="007D52E2" w:rsidRDefault="00527578" w:rsidP="0060763B">
            <w:pPr>
              <w:pStyle w:val="ListParagraph"/>
              <w:numPr>
                <w:ilvl w:val="0"/>
                <w:numId w:val="125"/>
              </w:numPr>
              <w:spacing w:before="60" w:after="60"/>
              <w:ind w:left="881" w:hanging="567"/>
              <w:contextualSpacing w:val="0"/>
              <w:jc w:val="left"/>
              <w:rPr>
                <w:rFonts w:ascii="Arial" w:hAnsi="Arial" w:cs="Arial"/>
                <w:sz w:val="20"/>
                <w:szCs w:val="20"/>
              </w:rPr>
            </w:pPr>
            <w:r>
              <w:rPr>
                <w:rFonts w:ascii="Arial" w:hAnsi="Arial" w:cs="Arial"/>
                <w:sz w:val="20"/>
                <w:szCs w:val="20"/>
              </w:rPr>
              <w:t>the valuation techniques and key model inputs used to measure contingent consideration?</w:t>
            </w:r>
          </w:p>
        </w:tc>
        <w:tc>
          <w:tcPr>
            <w:tcW w:w="664" w:type="pct"/>
            <w:gridSpan w:val="4"/>
          </w:tcPr>
          <w:p w14:paraId="5144AB9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650898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276F347"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260325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85FD292" w14:textId="77777777" w:rsidR="00527578" w:rsidRDefault="00527578" w:rsidP="00527578">
            <w:pPr>
              <w:spacing w:before="60" w:after="60"/>
              <w:rPr>
                <w:rFonts w:ascii="Arial" w:hAnsi="Arial" w:cs="Arial"/>
                <w:sz w:val="20"/>
                <w:szCs w:val="20"/>
              </w:rPr>
            </w:pPr>
            <w:r>
              <w:rPr>
                <w:rFonts w:ascii="Arial" w:hAnsi="Arial" w:cs="Arial"/>
                <w:sz w:val="20"/>
                <w:szCs w:val="20"/>
              </w:rPr>
              <w:t>106.95(b)</w:t>
            </w:r>
            <w:r>
              <w:rPr>
                <w:rFonts w:ascii="Arial" w:hAnsi="Arial" w:cs="Arial"/>
                <w:sz w:val="20"/>
                <w:szCs w:val="20"/>
              </w:rPr>
              <w:br/>
              <w:t>(iii)</w:t>
            </w:r>
          </w:p>
        </w:tc>
        <w:sdt>
          <w:sdtPr>
            <w:rPr>
              <w:rFonts w:ascii="Arial" w:hAnsi="Arial" w:cs="Arial"/>
              <w:sz w:val="20"/>
              <w:szCs w:val="20"/>
            </w:rPr>
            <w:id w:val="-91862242"/>
            <w:placeholder>
              <w:docPart w:val="9A1F8EFCC56340B5AB2A0F2A205C9E36"/>
            </w:placeholder>
            <w:showingPlcHdr/>
          </w:sdtPr>
          <w:sdtContent>
            <w:tc>
              <w:tcPr>
                <w:tcW w:w="1136" w:type="pct"/>
                <w:gridSpan w:val="4"/>
              </w:tcPr>
              <w:p w14:paraId="4F1DF478" w14:textId="04F29DFE"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DCA1835" w14:textId="77777777" w:rsidTr="00527578">
        <w:tc>
          <w:tcPr>
            <w:tcW w:w="547" w:type="pct"/>
          </w:tcPr>
          <w:p w14:paraId="50A2E87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4BD7F97" w14:textId="77777777" w:rsidR="00527578" w:rsidRPr="007D52E2" w:rsidRDefault="00527578" w:rsidP="0060763B">
            <w:pPr>
              <w:pStyle w:val="ListParagraph"/>
              <w:numPr>
                <w:ilvl w:val="0"/>
                <w:numId w:val="123"/>
              </w:numPr>
              <w:spacing w:before="60" w:after="60"/>
              <w:contextualSpacing w:val="0"/>
              <w:jc w:val="left"/>
              <w:rPr>
                <w:rFonts w:ascii="Arial" w:hAnsi="Arial" w:cs="Arial"/>
                <w:sz w:val="20"/>
                <w:szCs w:val="20"/>
              </w:rPr>
            </w:pPr>
            <w:r>
              <w:rPr>
                <w:rFonts w:ascii="Arial" w:hAnsi="Arial" w:cs="Arial"/>
                <w:sz w:val="20"/>
                <w:szCs w:val="20"/>
              </w:rPr>
              <w:t>for contingent liabilities recognised in a transfer of functions, has the acquirer disclosed the information required by paragraphs 107 and 108 of GRAP 19 for each class of provisions?</w:t>
            </w:r>
          </w:p>
        </w:tc>
        <w:tc>
          <w:tcPr>
            <w:tcW w:w="664" w:type="pct"/>
            <w:gridSpan w:val="4"/>
          </w:tcPr>
          <w:p w14:paraId="44D4939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3574919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A2E78C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1668766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3DCF064" w14:textId="15D05CFC" w:rsidR="00527578" w:rsidRDefault="00527578" w:rsidP="00527578">
            <w:pPr>
              <w:spacing w:before="60" w:after="60"/>
              <w:rPr>
                <w:rFonts w:ascii="Arial" w:hAnsi="Arial" w:cs="Arial"/>
                <w:sz w:val="20"/>
                <w:szCs w:val="20"/>
              </w:rPr>
            </w:pPr>
            <w:r>
              <w:rPr>
                <w:rFonts w:ascii="Arial" w:hAnsi="Arial" w:cs="Arial"/>
                <w:sz w:val="20"/>
                <w:szCs w:val="20"/>
              </w:rPr>
              <w:t>106.95(c)</w:t>
            </w:r>
          </w:p>
        </w:tc>
        <w:sdt>
          <w:sdtPr>
            <w:rPr>
              <w:rFonts w:ascii="Arial" w:hAnsi="Arial" w:cs="Arial"/>
              <w:sz w:val="20"/>
              <w:szCs w:val="20"/>
            </w:rPr>
            <w:id w:val="-1195305049"/>
            <w:placeholder>
              <w:docPart w:val="9A1F8EFCC56340B5AB2A0F2A205C9E36"/>
            </w:placeholder>
            <w:showingPlcHdr/>
          </w:sdtPr>
          <w:sdtContent>
            <w:tc>
              <w:tcPr>
                <w:tcW w:w="1136" w:type="pct"/>
                <w:gridSpan w:val="4"/>
              </w:tcPr>
              <w:p w14:paraId="5DFF14B4" w14:textId="5CE9CBE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4ADBD6B" w14:textId="77777777" w:rsidTr="00527578">
        <w:tc>
          <w:tcPr>
            <w:tcW w:w="547" w:type="pct"/>
          </w:tcPr>
          <w:p w14:paraId="6D0F626C"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23FB9C8" w14:textId="77777777" w:rsidR="00527578" w:rsidRPr="007D52E2" w:rsidRDefault="00527578" w:rsidP="0060763B">
            <w:pPr>
              <w:pStyle w:val="ListParagraph"/>
              <w:numPr>
                <w:ilvl w:val="0"/>
                <w:numId w:val="123"/>
              </w:numPr>
              <w:spacing w:before="60" w:after="60"/>
              <w:contextualSpacing w:val="0"/>
              <w:jc w:val="left"/>
              <w:rPr>
                <w:rFonts w:ascii="Arial" w:hAnsi="Arial" w:cs="Arial"/>
                <w:sz w:val="20"/>
                <w:szCs w:val="20"/>
              </w:rPr>
            </w:pPr>
            <w:r>
              <w:rPr>
                <w:rFonts w:ascii="Arial" w:hAnsi="Arial" w:cs="Arial"/>
                <w:sz w:val="20"/>
                <w:szCs w:val="20"/>
              </w:rPr>
              <w:t>the amount an explanation of any gain or loss recognised in the current reporting period that both:</w:t>
            </w:r>
          </w:p>
        </w:tc>
        <w:tc>
          <w:tcPr>
            <w:tcW w:w="664" w:type="pct"/>
            <w:gridSpan w:val="4"/>
          </w:tcPr>
          <w:p w14:paraId="61C6DA8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3531233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4BAB269"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95B1B32" w14:textId="77777777" w:rsidR="00527578" w:rsidRDefault="00527578" w:rsidP="00527578">
            <w:pPr>
              <w:spacing w:before="60" w:after="60"/>
              <w:rPr>
                <w:rFonts w:ascii="Arial" w:hAnsi="Arial" w:cs="Arial"/>
                <w:sz w:val="20"/>
                <w:szCs w:val="20"/>
              </w:rPr>
            </w:pPr>
            <w:r>
              <w:rPr>
                <w:rFonts w:ascii="Arial" w:hAnsi="Arial" w:cs="Arial"/>
                <w:sz w:val="20"/>
                <w:szCs w:val="20"/>
              </w:rPr>
              <w:t>106.95(d)</w:t>
            </w:r>
          </w:p>
        </w:tc>
        <w:sdt>
          <w:sdtPr>
            <w:rPr>
              <w:rFonts w:ascii="Arial" w:hAnsi="Arial" w:cs="Arial"/>
              <w:sz w:val="20"/>
              <w:szCs w:val="20"/>
            </w:rPr>
            <w:id w:val="-181512223"/>
            <w:placeholder>
              <w:docPart w:val="9A1F8EFCC56340B5AB2A0F2A205C9E36"/>
            </w:placeholder>
            <w:showingPlcHdr/>
          </w:sdtPr>
          <w:sdtContent>
            <w:tc>
              <w:tcPr>
                <w:tcW w:w="1136" w:type="pct"/>
                <w:gridSpan w:val="4"/>
              </w:tcPr>
              <w:p w14:paraId="272F17B8" w14:textId="583CA819"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8024E92" w14:textId="77777777" w:rsidTr="00527578">
        <w:tc>
          <w:tcPr>
            <w:tcW w:w="547" w:type="pct"/>
          </w:tcPr>
          <w:p w14:paraId="284887F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194DD42" w14:textId="77777777" w:rsidR="00527578" w:rsidRPr="007D52E2" w:rsidRDefault="00527578" w:rsidP="0060763B">
            <w:pPr>
              <w:pStyle w:val="ListParagraph"/>
              <w:numPr>
                <w:ilvl w:val="0"/>
                <w:numId w:val="126"/>
              </w:numPr>
              <w:spacing w:before="60" w:after="60"/>
              <w:ind w:left="881" w:hanging="567"/>
              <w:contextualSpacing w:val="0"/>
              <w:jc w:val="left"/>
              <w:rPr>
                <w:rFonts w:ascii="Arial" w:hAnsi="Arial" w:cs="Arial"/>
                <w:sz w:val="20"/>
                <w:szCs w:val="20"/>
              </w:rPr>
            </w:pPr>
            <w:r>
              <w:rPr>
                <w:rFonts w:ascii="Arial" w:hAnsi="Arial" w:cs="Arial"/>
                <w:sz w:val="20"/>
                <w:szCs w:val="20"/>
              </w:rPr>
              <w:t>relates to the identifiable assets acquired or liabilities assumed in a transfer of functions that was effected in the current or previous reporting period?</w:t>
            </w:r>
          </w:p>
        </w:tc>
        <w:tc>
          <w:tcPr>
            <w:tcW w:w="664" w:type="pct"/>
            <w:gridSpan w:val="4"/>
          </w:tcPr>
          <w:p w14:paraId="46F8EE3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4246478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6D87C0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96416913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A1A934C" w14:textId="77777777" w:rsidR="00527578" w:rsidRDefault="00527578" w:rsidP="00527578">
            <w:pPr>
              <w:spacing w:before="60" w:after="60"/>
              <w:rPr>
                <w:rFonts w:ascii="Arial" w:hAnsi="Arial" w:cs="Arial"/>
                <w:sz w:val="20"/>
                <w:szCs w:val="20"/>
              </w:rPr>
            </w:pPr>
            <w:r>
              <w:rPr>
                <w:rFonts w:ascii="Arial" w:hAnsi="Arial" w:cs="Arial"/>
                <w:sz w:val="20"/>
                <w:szCs w:val="20"/>
              </w:rPr>
              <w:t>106.95(d)</w:t>
            </w:r>
            <w:r>
              <w:rPr>
                <w:rFonts w:ascii="Arial" w:hAnsi="Arial" w:cs="Arial"/>
                <w:sz w:val="20"/>
                <w:szCs w:val="20"/>
              </w:rPr>
              <w:br/>
              <w:t>(i)</w:t>
            </w:r>
          </w:p>
        </w:tc>
        <w:sdt>
          <w:sdtPr>
            <w:rPr>
              <w:rFonts w:ascii="Arial" w:hAnsi="Arial" w:cs="Arial"/>
              <w:sz w:val="20"/>
              <w:szCs w:val="20"/>
            </w:rPr>
            <w:id w:val="390847060"/>
            <w:placeholder>
              <w:docPart w:val="9A1F8EFCC56340B5AB2A0F2A205C9E36"/>
            </w:placeholder>
            <w:showingPlcHdr/>
          </w:sdtPr>
          <w:sdtContent>
            <w:tc>
              <w:tcPr>
                <w:tcW w:w="1136" w:type="pct"/>
                <w:gridSpan w:val="4"/>
              </w:tcPr>
              <w:p w14:paraId="7891AF63" w14:textId="1D72317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46B2F70" w14:textId="77777777" w:rsidTr="00527578">
        <w:tc>
          <w:tcPr>
            <w:tcW w:w="547" w:type="pct"/>
          </w:tcPr>
          <w:p w14:paraId="5B8CF63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9CE0773" w14:textId="77777777" w:rsidR="00527578" w:rsidRPr="007D52E2" w:rsidRDefault="00527578" w:rsidP="0060763B">
            <w:pPr>
              <w:pStyle w:val="ListParagraph"/>
              <w:numPr>
                <w:ilvl w:val="0"/>
                <w:numId w:val="126"/>
              </w:numPr>
              <w:spacing w:before="60" w:after="60"/>
              <w:ind w:left="881" w:hanging="567"/>
              <w:contextualSpacing w:val="0"/>
              <w:jc w:val="left"/>
              <w:rPr>
                <w:rFonts w:ascii="Arial" w:hAnsi="Arial" w:cs="Arial"/>
                <w:sz w:val="20"/>
                <w:szCs w:val="20"/>
              </w:rPr>
            </w:pPr>
            <w:r>
              <w:rPr>
                <w:rFonts w:ascii="Arial" w:hAnsi="Arial" w:cs="Arial"/>
                <w:sz w:val="20"/>
                <w:szCs w:val="20"/>
              </w:rPr>
              <w:t>is of such a size, nature or incidence that disclosure is relevant to understanding the combined entity’s financial statements?</w:t>
            </w:r>
          </w:p>
        </w:tc>
        <w:tc>
          <w:tcPr>
            <w:tcW w:w="664" w:type="pct"/>
            <w:gridSpan w:val="4"/>
          </w:tcPr>
          <w:p w14:paraId="0000A97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51234778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471CFD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5145486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D3E1E08" w14:textId="77777777" w:rsidR="00527578" w:rsidRDefault="00527578" w:rsidP="00527578">
            <w:pPr>
              <w:spacing w:before="60" w:after="60"/>
              <w:rPr>
                <w:rFonts w:ascii="Arial" w:hAnsi="Arial" w:cs="Arial"/>
                <w:sz w:val="20"/>
                <w:szCs w:val="20"/>
              </w:rPr>
            </w:pPr>
            <w:r>
              <w:rPr>
                <w:rFonts w:ascii="Arial" w:hAnsi="Arial" w:cs="Arial"/>
                <w:sz w:val="20"/>
                <w:szCs w:val="20"/>
              </w:rPr>
              <w:t>106.95(d)</w:t>
            </w:r>
            <w:r>
              <w:rPr>
                <w:rFonts w:ascii="Arial" w:hAnsi="Arial" w:cs="Arial"/>
                <w:sz w:val="20"/>
                <w:szCs w:val="20"/>
              </w:rPr>
              <w:br/>
              <w:t>(ii)</w:t>
            </w:r>
          </w:p>
        </w:tc>
        <w:sdt>
          <w:sdtPr>
            <w:rPr>
              <w:rFonts w:ascii="Arial" w:hAnsi="Arial" w:cs="Arial"/>
              <w:sz w:val="20"/>
              <w:szCs w:val="20"/>
            </w:rPr>
            <w:id w:val="-2005115280"/>
            <w:placeholder>
              <w:docPart w:val="9A1F8EFCC56340B5AB2A0F2A205C9E36"/>
            </w:placeholder>
            <w:showingPlcHdr/>
          </w:sdtPr>
          <w:sdtContent>
            <w:tc>
              <w:tcPr>
                <w:tcW w:w="1136" w:type="pct"/>
                <w:gridSpan w:val="4"/>
              </w:tcPr>
              <w:p w14:paraId="2312D467" w14:textId="2C77F325"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83AC765" w14:textId="77777777" w:rsidTr="00527578">
        <w:tc>
          <w:tcPr>
            <w:tcW w:w="547" w:type="pct"/>
          </w:tcPr>
          <w:p w14:paraId="3F07A21F"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2E34F36" w14:textId="77777777" w:rsidR="00527578" w:rsidRPr="000E5E55" w:rsidRDefault="00527578" w:rsidP="00527578">
            <w:pPr>
              <w:spacing w:before="60" w:after="60"/>
              <w:rPr>
                <w:rFonts w:ascii="Arial" w:hAnsi="Arial" w:cs="Arial"/>
                <w:sz w:val="20"/>
                <w:szCs w:val="20"/>
              </w:rPr>
            </w:pPr>
            <w:r>
              <w:rPr>
                <w:rFonts w:ascii="Arial" w:hAnsi="Arial" w:cs="Arial"/>
                <w:sz w:val="20"/>
                <w:szCs w:val="20"/>
              </w:rPr>
              <w:t>If the specific disclosures required by this and other standards of GRAP do not meet the objectives set out in paragraph 91 and 95, has the acquirer disclosed whatever additional information is necessary to meet these objectives?</w:t>
            </w:r>
          </w:p>
        </w:tc>
        <w:tc>
          <w:tcPr>
            <w:tcW w:w="664" w:type="pct"/>
            <w:gridSpan w:val="4"/>
          </w:tcPr>
          <w:p w14:paraId="05629D3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5613674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3351AB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274261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74EEE5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4656979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A1A7637" w14:textId="77777777" w:rsidR="00527578" w:rsidRDefault="00527578" w:rsidP="00527578">
            <w:pPr>
              <w:spacing w:before="60" w:after="60"/>
              <w:rPr>
                <w:rFonts w:ascii="Arial" w:hAnsi="Arial" w:cs="Arial"/>
                <w:sz w:val="20"/>
                <w:szCs w:val="20"/>
              </w:rPr>
            </w:pPr>
            <w:r>
              <w:rPr>
                <w:rFonts w:ascii="Arial" w:hAnsi="Arial" w:cs="Arial"/>
                <w:sz w:val="20"/>
                <w:szCs w:val="20"/>
              </w:rPr>
              <w:t>106.96</w:t>
            </w:r>
          </w:p>
        </w:tc>
        <w:sdt>
          <w:sdtPr>
            <w:rPr>
              <w:rFonts w:ascii="Arial" w:hAnsi="Arial" w:cs="Arial"/>
              <w:sz w:val="20"/>
              <w:szCs w:val="20"/>
            </w:rPr>
            <w:id w:val="1742520556"/>
            <w:placeholder>
              <w:docPart w:val="9A1F8EFCC56340B5AB2A0F2A205C9E36"/>
            </w:placeholder>
            <w:showingPlcHdr/>
          </w:sdtPr>
          <w:sdtContent>
            <w:tc>
              <w:tcPr>
                <w:tcW w:w="1136" w:type="pct"/>
                <w:gridSpan w:val="4"/>
              </w:tcPr>
              <w:p w14:paraId="74360A6C" w14:textId="3E4B49C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6974183" w14:textId="77777777" w:rsidTr="00D80C42">
        <w:tc>
          <w:tcPr>
            <w:tcW w:w="547" w:type="pct"/>
            <w:shd w:val="clear" w:color="auto" w:fill="D9D9D9" w:themeFill="background1" w:themeFillShade="D9"/>
          </w:tcPr>
          <w:p w14:paraId="620058C3" w14:textId="77777777" w:rsidR="00527578" w:rsidRPr="007E592D" w:rsidRDefault="005275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3" w:type="pct"/>
            <w:gridSpan w:val="13"/>
            <w:shd w:val="clear" w:color="auto" w:fill="D9D9D9" w:themeFill="background1" w:themeFillShade="D9"/>
          </w:tcPr>
          <w:p w14:paraId="425A2055" w14:textId="77777777" w:rsidR="00527578" w:rsidRPr="00F51A3C" w:rsidRDefault="00527578" w:rsidP="00527578">
            <w:pPr>
              <w:pStyle w:val="Heading3"/>
              <w:spacing w:before="60" w:after="60"/>
              <w:rPr>
                <w:rFonts w:ascii="Arial" w:eastAsia="Times New Roman" w:hAnsi="Arial" w:cs="Arial"/>
                <w:b/>
                <w:color w:val="C0504D"/>
                <w:sz w:val="20"/>
                <w:szCs w:val="20"/>
                <w:lang w:eastAsia="en-GB"/>
              </w:rPr>
            </w:pPr>
            <w:bookmarkStart w:id="948" w:name="_Toc43644575"/>
            <w:bookmarkStart w:id="949" w:name="_Toc44325195"/>
            <w:bookmarkStart w:id="950" w:name="_Toc44394598"/>
            <w:bookmarkStart w:id="951" w:name="_Toc44412862"/>
            <w:bookmarkStart w:id="952" w:name="_Toc44440988"/>
            <w:bookmarkStart w:id="953" w:name="_Toc44441167"/>
            <w:bookmarkStart w:id="954" w:name="_Toc44441383"/>
            <w:bookmarkStart w:id="955" w:name="_Toc44501394"/>
            <w:bookmarkStart w:id="956" w:name="_Toc44501497"/>
            <w:bookmarkStart w:id="957" w:name="_Toc44501621"/>
            <w:bookmarkStart w:id="958" w:name="_Toc44502305"/>
            <w:bookmarkStart w:id="959" w:name="_Toc44508771"/>
            <w:bookmarkStart w:id="960" w:name="_Toc44514027"/>
            <w:bookmarkStart w:id="961" w:name="_Toc65677107"/>
            <w:r>
              <w:rPr>
                <w:rFonts w:ascii="Arial" w:eastAsia="Times New Roman" w:hAnsi="Arial" w:cs="Arial"/>
                <w:b/>
                <w:color w:val="C0504D"/>
                <w:sz w:val="20"/>
                <w:szCs w:val="20"/>
                <w:lang w:eastAsia="en-GB"/>
              </w:rPr>
              <w:t>Mergers (GRAP 107)</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tc>
      </w:tr>
      <w:tr w:rsidR="00527578" w:rsidRPr="00983410" w14:paraId="7E762A64" w14:textId="77777777" w:rsidTr="00D80C42">
        <w:tc>
          <w:tcPr>
            <w:tcW w:w="547" w:type="pct"/>
          </w:tcPr>
          <w:p w14:paraId="43B8EFE5"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28D7EB9A" w14:textId="77777777" w:rsidR="00527578" w:rsidRPr="00F51A3C" w:rsidRDefault="00527578" w:rsidP="00527578">
            <w:pPr>
              <w:spacing w:before="60" w:after="60"/>
              <w:rPr>
                <w:rFonts w:ascii="Arial" w:hAnsi="Arial" w:cs="Arial"/>
                <w:b/>
                <w:color w:val="C0504D"/>
                <w:sz w:val="20"/>
                <w:szCs w:val="20"/>
              </w:rPr>
            </w:pPr>
            <w:r w:rsidRPr="00F51A3C">
              <w:rPr>
                <w:rFonts w:ascii="Arial" w:hAnsi="Arial" w:cs="Arial"/>
                <w:b/>
                <w:color w:val="C0504D"/>
                <w:sz w:val="20"/>
                <w:szCs w:val="20"/>
              </w:rPr>
              <w:t>Identifying the combined entity and combining entities</w:t>
            </w:r>
          </w:p>
        </w:tc>
      </w:tr>
      <w:tr w:rsidR="00527578" w:rsidRPr="00983410" w14:paraId="29E21086" w14:textId="77777777" w:rsidTr="00527578">
        <w:tc>
          <w:tcPr>
            <w:tcW w:w="547" w:type="pct"/>
          </w:tcPr>
          <w:p w14:paraId="1645280E"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61E5FF3"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For each merger has the combined entity and the combining entities been identified?</w:t>
            </w:r>
          </w:p>
        </w:tc>
        <w:tc>
          <w:tcPr>
            <w:tcW w:w="664" w:type="pct"/>
            <w:gridSpan w:val="4"/>
          </w:tcPr>
          <w:p w14:paraId="0653D65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9912135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952217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3630125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EDAC0F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4167100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929FC20" w14:textId="77777777" w:rsidR="00527578" w:rsidRDefault="00527578" w:rsidP="00527578">
            <w:pPr>
              <w:spacing w:before="60" w:after="60"/>
              <w:rPr>
                <w:rFonts w:ascii="Arial" w:hAnsi="Arial" w:cs="Arial"/>
                <w:sz w:val="20"/>
                <w:szCs w:val="20"/>
              </w:rPr>
            </w:pPr>
            <w:r>
              <w:rPr>
                <w:rFonts w:ascii="Arial" w:hAnsi="Arial" w:cs="Arial"/>
                <w:sz w:val="20"/>
                <w:szCs w:val="20"/>
              </w:rPr>
              <w:t>107.09</w:t>
            </w:r>
          </w:p>
        </w:tc>
        <w:sdt>
          <w:sdtPr>
            <w:rPr>
              <w:rFonts w:ascii="Arial" w:hAnsi="Arial" w:cs="Arial"/>
              <w:sz w:val="20"/>
              <w:szCs w:val="20"/>
            </w:rPr>
            <w:id w:val="-1566867869"/>
            <w:placeholder>
              <w:docPart w:val="9A1F8EFCC56340B5AB2A0F2A205C9E36"/>
            </w:placeholder>
            <w:showingPlcHdr/>
          </w:sdtPr>
          <w:sdtContent>
            <w:tc>
              <w:tcPr>
                <w:tcW w:w="1136" w:type="pct"/>
                <w:gridSpan w:val="4"/>
              </w:tcPr>
              <w:p w14:paraId="0ABA5881" w14:textId="7ED575D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BF3E118" w14:textId="77777777" w:rsidTr="00D80C42">
        <w:tc>
          <w:tcPr>
            <w:tcW w:w="547" w:type="pct"/>
          </w:tcPr>
          <w:p w14:paraId="60A0BF57" w14:textId="77777777" w:rsidR="00527578" w:rsidRPr="00F51A3C"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11D96492" w14:textId="77777777" w:rsidR="00527578" w:rsidRPr="00F51A3C" w:rsidRDefault="00527578" w:rsidP="00527578">
            <w:pPr>
              <w:spacing w:before="60" w:after="60"/>
              <w:rPr>
                <w:rFonts w:ascii="Arial" w:hAnsi="Arial" w:cs="Arial"/>
                <w:b/>
                <w:color w:val="C0504D"/>
                <w:sz w:val="20"/>
                <w:szCs w:val="20"/>
              </w:rPr>
            </w:pPr>
            <w:r w:rsidRPr="00F51A3C">
              <w:rPr>
                <w:rFonts w:ascii="Arial" w:hAnsi="Arial" w:cs="Arial"/>
                <w:b/>
                <w:color w:val="C0504D"/>
                <w:sz w:val="20"/>
                <w:szCs w:val="20"/>
              </w:rPr>
              <w:t>Determining the merger date</w:t>
            </w:r>
          </w:p>
        </w:tc>
      </w:tr>
      <w:tr w:rsidR="00527578" w:rsidRPr="00983410" w14:paraId="62DCEB58" w14:textId="77777777" w:rsidTr="00527578">
        <w:tc>
          <w:tcPr>
            <w:tcW w:w="547" w:type="pct"/>
          </w:tcPr>
          <w:p w14:paraId="360F4E6E"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4409D58"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and the combining entities identified the merger date?</w:t>
            </w:r>
          </w:p>
        </w:tc>
        <w:tc>
          <w:tcPr>
            <w:tcW w:w="664" w:type="pct"/>
            <w:gridSpan w:val="4"/>
          </w:tcPr>
          <w:p w14:paraId="3DE0E21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1099521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74EF4E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1089604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B174779"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0482644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71DADEC" w14:textId="77777777" w:rsidR="00527578" w:rsidRDefault="00527578" w:rsidP="00527578">
            <w:pPr>
              <w:spacing w:before="60" w:after="60"/>
              <w:rPr>
                <w:rFonts w:ascii="Arial" w:hAnsi="Arial" w:cs="Arial"/>
                <w:sz w:val="20"/>
                <w:szCs w:val="20"/>
              </w:rPr>
            </w:pPr>
            <w:r>
              <w:rPr>
                <w:rFonts w:ascii="Arial" w:hAnsi="Arial" w:cs="Arial"/>
                <w:sz w:val="20"/>
                <w:szCs w:val="20"/>
              </w:rPr>
              <w:t>107.13</w:t>
            </w:r>
          </w:p>
        </w:tc>
        <w:sdt>
          <w:sdtPr>
            <w:rPr>
              <w:rFonts w:ascii="Arial" w:hAnsi="Arial" w:cs="Arial"/>
              <w:sz w:val="20"/>
              <w:szCs w:val="20"/>
            </w:rPr>
            <w:id w:val="-1918692508"/>
            <w:placeholder>
              <w:docPart w:val="9A1F8EFCC56340B5AB2A0F2A205C9E36"/>
            </w:placeholder>
            <w:showingPlcHdr/>
          </w:sdtPr>
          <w:sdtContent>
            <w:tc>
              <w:tcPr>
                <w:tcW w:w="1136" w:type="pct"/>
                <w:gridSpan w:val="4"/>
              </w:tcPr>
              <w:p w14:paraId="08A5FCB9" w14:textId="1A8DD61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7F40AED" w14:textId="77777777" w:rsidTr="00D80C42">
        <w:tc>
          <w:tcPr>
            <w:tcW w:w="547" w:type="pct"/>
          </w:tcPr>
          <w:p w14:paraId="503D7A44"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18860BD" w14:textId="77777777" w:rsidR="00527578" w:rsidRPr="00983410" w:rsidRDefault="00527578" w:rsidP="00527578">
            <w:pPr>
              <w:spacing w:before="60" w:after="60"/>
              <w:jc w:val="both"/>
              <w:rPr>
                <w:rFonts w:ascii="Arial" w:hAnsi="Arial" w:cs="Arial"/>
                <w:sz w:val="20"/>
                <w:szCs w:val="20"/>
              </w:rPr>
            </w:pPr>
            <w:r w:rsidRPr="00F51A3C">
              <w:rPr>
                <w:rFonts w:ascii="Arial" w:hAnsi="Arial" w:cs="Arial"/>
                <w:b/>
                <w:bCs/>
                <w:sz w:val="20"/>
                <w:szCs w:val="20"/>
              </w:rPr>
              <w:t>NOTE:</w:t>
            </w:r>
            <w:r>
              <w:rPr>
                <w:rFonts w:ascii="Arial" w:hAnsi="Arial" w:cs="Arial"/>
                <w:sz w:val="20"/>
                <w:szCs w:val="20"/>
              </w:rPr>
              <w:t xml:space="preserve">  the merger dates is the date on which the new reporting entity obtains control of the assets and liabilities and the combining entities lose control of their assets and liabilities [107.13].</w:t>
            </w:r>
          </w:p>
        </w:tc>
      </w:tr>
      <w:tr w:rsidR="00527578" w:rsidRPr="00983410" w14:paraId="6FF2E5D7" w14:textId="77777777" w:rsidTr="00D80C42">
        <w:tc>
          <w:tcPr>
            <w:tcW w:w="547" w:type="pct"/>
          </w:tcPr>
          <w:p w14:paraId="7853FEE2" w14:textId="77777777" w:rsidR="00527578" w:rsidRPr="00F51A3C"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49662DAB" w14:textId="77777777" w:rsidR="00527578" w:rsidRPr="00F51A3C" w:rsidRDefault="00527578" w:rsidP="00527578">
            <w:pPr>
              <w:spacing w:before="60" w:after="60"/>
              <w:rPr>
                <w:rFonts w:ascii="Arial" w:hAnsi="Arial" w:cs="Arial"/>
                <w:b/>
                <w:color w:val="C0504D"/>
                <w:sz w:val="20"/>
                <w:szCs w:val="20"/>
              </w:rPr>
            </w:pPr>
            <w:r>
              <w:rPr>
                <w:rFonts w:ascii="Arial" w:hAnsi="Arial" w:cs="Arial"/>
                <w:b/>
                <w:color w:val="C0504D"/>
                <w:sz w:val="20"/>
                <w:szCs w:val="20"/>
              </w:rPr>
              <w:t>Assets acquired or transferred and/or liabilities assumed or derecognised</w:t>
            </w:r>
          </w:p>
        </w:tc>
      </w:tr>
      <w:tr w:rsidR="00527578" w:rsidRPr="00983410" w14:paraId="4AE5965E" w14:textId="77777777" w:rsidTr="00527578">
        <w:tc>
          <w:tcPr>
            <w:tcW w:w="547" w:type="pct"/>
          </w:tcPr>
          <w:p w14:paraId="54685873"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2160A9F"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the recognition of assets and liabilities by the combined entity, and the transfer and derecognition of assets and liabilities by the combining entities subject to the terms and conditions of the binding arrangement?</w:t>
            </w:r>
          </w:p>
        </w:tc>
        <w:tc>
          <w:tcPr>
            <w:tcW w:w="664" w:type="pct"/>
            <w:gridSpan w:val="4"/>
          </w:tcPr>
          <w:p w14:paraId="62A23D3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000451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514584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4619172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88C679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303212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D6E57EE" w14:textId="77777777" w:rsidR="00527578" w:rsidRDefault="00527578" w:rsidP="00527578">
            <w:pPr>
              <w:spacing w:before="60" w:after="60"/>
              <w:rPr>
                <w:rFonts w:ascii="Arial" w:hAnsi="Arial" w:cs="Arial"/>
                <w:sz w:val="20"/>
                <w:szCs w:val="20"/>
              </w:rPr>
            </w:pPr>
            <w:r>
              <w:rPr>
                <w:rFonts w:ascii="Arial" w:hAnsi="Arial" w:cs="Arial"/>
                <w:sz w:val="20"/>
                <w:szCs w:val="20"/>
              </w:rPr>
              <w:t>107.16</w:t>
            </w:r>
          </w:p>
        </w:tc>
        <w:sdt>
          <w:sdtPr>
            <w:rPr>
              <w:rFonts w:ascii="Arial" w:hAnsi="Arial" w:cs="Arial"/>
              <w:sz w:val="20"/>
              <w:szCs w:val="20"/>
            </w:rPr>
            <w:id w:val="1967853025"/>
            <w:placeholder>
              <w:docPart w:val="9A1F8EFCC56340B5AB2A0F2A205C9E36"/>
            </w:placeholder>
            <w:showingPlcHdr/>
          </w:sdtPr>
          <w:sdtContent>
            <w:tc>
              <w:tcPr>
                <w:tcW w:w="1136" w:type="pct"/>
                <w:gridSpan w:val="4"/>
              </w:tcPr>
              <w:p w14:paraId="4D302418" w14:textId="5FD5E06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18BAF2D" w14:textId="77777777" w:rsidTr="00D80C42">
        <w:tc>
          <w:tcPr>
            <w:tcW w:w="547" w:type="pct"/>
          </w:tcPr>
          <w:p w14:paraId="64C67255" w14:textId="77777777" w:rsidR="00527578" w:rsidRPr="00966268"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2C1D0D15" w14:textId="77777777" w:rsidR="00527578" w:rsidRPr="00983410" w:rsidRDefault="00527578" w:rsidP="00527578">
            <w:pPr>
              <w:spacing w:before="60" w:after="60"/>
              <w:jc w:val="both"/>
              <w:rPr>
                <w:rFonts w:ascii="Arial" w:hAnsi="Arial" w:cs="Arial"/>
                <w:sz w:val="20"/>
                <w:szCs w:val="20"/>
              </w:rPr>
            </w:pPr>
            <w:r w:rsidRPr="00966268">
              <w:rPr>
                <w:rFonts w:ascii="Arial" w:hAnsi="Arial" w:cs="Arial"/>
                <w:b/>
                <w:bCs/>
                <w:sz w:val="20"/>
                <w:szCs w:val="20"/>
              </w:rPr>
              <w:t>NOTE:</w:t>
            </w:r>
            <w:r>
              <w:rPr>
                <w:rFonts w:ascii="Arial" w:hAnsi="Arial" w:cs="Arial"/>
                <w:sz w:val="20"/>
                <w:szCs w:val="20"/>
              </w:rPr>
              <w:t xml:space="preserve">  the assets and liabilities that quality for recognition as set out in the binding arrangement must meet the definitions of assets and liabilities in the Framework for the Preparation and Presentation of Financial Statements and the recognition criteria in the applicable standards of GRAP at the merger date [107.17].</w:t>
            </w:r>
          </w:p>
        </w:tc>
      </w:tr>
      <w:tr w:rsidR="00527578" w:rsidRPr="00983410" w14:paraId="0D713946" w14:textId="77777777" w:rsidTr="00527578">
        <w:tc>
          <w:tcPr>
            <w:tcW w:w="547" w:type="pct"/>
          </w:tcPr>
          <w:p w14:paraId="16CC354E"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325B0CD" w14:textId="77777777" w:rsidR="00527578" w:rsidRPr="00966268" w:rsidRDefault="00527578" w:rsidP="00527578">
            <w:pPr>
              <w:spacing w:before="60" w:after="60"/>
              <w:rPr>
                <w:rFonts w:ascii="Arial" w:hAnsi="Arial" w:cs="Arial"/>
                <w:sz w:val="20"/>
                <w:szCs w:val="20"/>
              </w:rPr>
            </w:pPr>
            <w:r>
              <w:rPr>
                <w:rFonts w:ascii="Arial" w:hAnsi="Arial" w:cs="Arial"/>
                <w:sz w:val="20"/>
                <w:szCs w:val="20"/>
              </w:rPr>
              <w:t xml:space="preserve">Are the costs that the combined entity expects but which its not obligated to incur in the future to effect its plan to exist an activity of the combining entities or to terminate the employment of, or relocate the combining entities’ employees </w:t>
            </w:r>
            <w:r>
              <w:rPr>
                <w:rFonts w:ascii="Arial" w:hAnsi="Arial" w:cs="Arial"/>
                <w:sz w:val="20"/>
                <w:szCs w:val="20"/>
                <w:u w:val="single"/>
              </w:rPr>
              <w:t>not</w:t>
            </w:r>
            <w:r>
              <w:rPr>
                <w:rFonts w:ascii="Arial" w:hAnsi="Arial" w:cs="Arial"/>
                <w:sz w:val="20"/>
                <w:szCs w:val="20"/>
              </w:rPr>
              <w:t xml:space="preserve"> accounted for as part of the liabilities at the merger date?</w:t>
            </w:r>
          </w:p>
        </w:tc>
        <w:tc>
          <w:tcPr>
            <w:tcW w:w="664" w:type="pct"/>
            <w:gridSpan w:val="4"/>
          </w:tcPr>
          <w:p w14:paraId="47FC7C8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826096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3C42B2B1"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457028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5CE141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2856867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DE6278D" w14:textId="77777777" w:rsidR="00527578" w:rsidRDefault="00527578" w:rsidP="00527578">
            <w:pPr>
              <w:spacing w:before="60" w:after="60"/>
              <w:rPr>
                <w:rFonts w:ascii="Arial" w:hAnsi="Arial" w:cs="Arial"/>
                <w:sz w:val="20"/>
                <w:szCs w:val="20"/>
              </w:rPr>
            </w:pPr>
            <w:r>
              <w:rPr>
                <w:rFonts w:ascii="Arial" w:hAnsi="Arial" w:cs="Arial"/>
                <w:sz w:val="20"/>
                <w:szCs w:val="20"/>
              </w:rPr>
              <w:t>107.19</w:t>
            </w:r>
          </w:p>
        </w:tc>
        <w:sdt>
          <w:sdtPr>
            <w:rPr>
              <w:rFonts w:ascii="Arial" w:hAnsi="Arial" w:cs="Arial"/>
              <w:sz w:val="20"/>
              <w:szCs w:val="20"/>
            </w:rPr>
            <w:id w:val="-1722202333"/>
            <w:placeholder>
              <w:docPart w:val="9A1F8EFCC56340B5AB2A0F2A205C9E36"/>
            </w:placeholder>
            <w:showingPlcHdr/>
          </w:sdtPr>
          <w:sdtContent>
            <w:tc>
              <w:tcPr>
                <w:tcW w:w="1136" w:type="pct"/>
                <w:gridSpan w:val="4"/>
              </w:tcPr>
              <w:p w14:paraId="71881A98" w14:textId="3821F5A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F94E2AD" w14:textId="77777777" w:rsidTr="00527578">
        <w:tc>
          <w:tcPr>
            <w:tcW w:w="547" w:type="pct"/>
          </w:tcPr>
          <w:p w14:paraId="4BAEF63D"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2296AC3" w14:textId="77777777" w:rsidR="00527578" w:rsidRDefault="00527578" w:rsidP="00527578">
            <w:pPr>
              <w:spacing w:before="60" w:after="60"/>
              <w:rPr>
                <w:rFonts w:ascii="Arial" w:hAnsi="Arial" w:cs="Arial"/>
                <w:sz w:val="20"/>
                <w:szCs w:val="20"/>
              </w:rPr>
            </w:pPr>
            <w:r>
              <w:rPr>
                <w:rFonts w:ascii="Arial" w:hAnsi="Arial" w:cs="Arial"/>
                <w:sz w:val="20"/>
                <w:szCs w:val="20"/>
              </w:rPr>
              <w:t>Has the combined entity recognised these costs as incurred in accordance with the relevant standard of GRAP?</w:t>
            </w:r>
          </w:p>
        </w:tc>
        <w:tc>
          <w:tcPr>
            <w:tcW w:w="664" w:type="pct"/>
            <w:gridSpan w:val="4"/>
          </w:tcPr>
          <w:p w14:paraId="59F1843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98342650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169455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5338634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E95BF8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951338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1E22664" w14:textId="77777777" w:rsidR="00527578" w:rsidRDefault="00527578" w:rsidP="00527578">
            <w:pPr>
              <w:spacing w:before="60" w:after="60"/>
              <w:rPr>
                <w:rFonts w:ascii="Arial" w:hAnsi="Arial" w:cs="Arial"/>
                <w:sz w:val="20"/>
                <w:szCs w:val="20"/>
              </w:rPr>
            </w:pPr>
            <w:r>
              <w:rPr>
                <w:rFonts w:ascii="Arial" w:hAnsi="Arial" w:cs="Arial"/>
                <w:sz w:val="20"/>
                <w:szCs w:val="20"/>
              </w:rPr>
              <w:t>107.19</w:t>
            </w:r>
          </w:p>
        </w:tc>
        <w:sdt>
          <w:sdtPr>
            <w:rPr>
              <w:rFonts w:ascii="Arial" w:hAnsi="Arial" w:cs="Arial"/>
              <w:sz w:val="20"/>
              <w:szCs w:val="20"/>
            </w:rPr>
            <w:id w:val="1745688400"/>
            <w:placeholder>
              <w:docPart w:val="9A1F8EFCC56340B5AB2A0F2A205C9E36"/>
            </w:placeholder>
            <w:showingPlcHdr/>
          </w:sdtPr>
          <w:sdtContent>
            <w:tc>
              <w:tcPr>
                <w:tcW w:w="1136" w:type="pct"/>
                <w:gridSpan w:val="4"/>
              </w:tcPr>
              <w:p w14:paraId="4BE79D93" w14:textId="546365F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7149A55" w14:textId="77777777" w:rsidTr="00D80C42">
        <w:tc>
          <w:tcPr>
            <w:tcW w:w="547" w:type="pct"/>
          </w:tcPr>
          <w:p w14:paraId="5DC8CB41"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7B2A7698" w14:textId="77777777" w:rsidR="00527578" w:rsidRPr="00F51A3C" w:rsidRDefault="00527578" w:rsidP="00527578">
            <w:pPr>
              <w:spacing w:before="60" w:after="60"/>
              <w:rPr>
                <w:rFonts w:ascii="Arial" w:hAnsi="Arial" w:cs="Arial"/>
                <w:b/>
                <w:color w:val="C0504D"/>
                <w:sz w:val="20"/>
                <w:szCs w:val="20"/>
              </w:rPr>
            </w:pPr>
            <w:r w:rsidRPr="00F51A3C">
              <w:rPr>
                <w:rFonts w:ascii="Arial" w:hAnsi="Arial" w:cs="Arial"/>
                <w:b/>
                <w:color w:val="C0504D"/>
                <w:sz w:val="20"/>
                <w:szCs w:val="20"/>
              </w:rPr>
              <w:t>Accounting by the combined entity</w:t>
            </w:r>
          </w:p>
        </w:tc>
      </w:tr>
      <w:tr w:rsidR="00527578" w:rsidRPr="00983410" w14:paraId="28FCE298" w14:textId="77777777" w:rsidTr="00D80C42">
        <w:tc>
          <w:tcPr>
            <w:tcW w:w="547" w:type="pct"/>
          </w:tcPr>
          <w:p w14:paraId="5C71851F"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0A0CD2BA" w14:textId="77777777" w:rsidR="00527578" w:rsidRPr="00F51A3C" w:rsidRDefault="00527578" w:rsidP="00527578">
            <w:pPr>
              <w:spacing w:before="60" w:after="60"/>
              <w:rPr>
                <w:rFonts w:ascii="Arial" w:hAnsi="Arial" w:cs="Arial"/>
                <w:b/>
                <w:color w:val="C0504D"/>
                <w:sz w:val="20"/>
                <w:szCs w:val="20"/>
              </w:rPr>
            </w:pPr>
            <w:r>
              <w:rPr>
                <w:rFonts w:ascii="Arial" w:hAnsi="Arial" w:cs="Arial"/>
                <w:b/>
                <w:color w:val="C0504D"/>
                <w:sz w:val="20"/>
                <w:szCs w:val="20"/>
              </w:rPr>
              <w:t>Initial recognition and measurement</w:t>
            </w:r>
          </w:p>
        </w:tc>
      </w:tr>
      <w:tr w:rsidR="00527578" w:rsidRPr="00983410" w14:paraId="679A5602" w14:textId="77777777" w:rsidTr="00527578">
        <w:tc>
          <w:tcPr>
            <w:tcW w:w="547" w:type="pct"/>
          </w:tcPr>
          <w:p w14:paraId="088D9D77"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BDE9335"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As of the merger date, has the combined entity recognised all assets acquired and liabilities assumed?</w:t>
            </w:r>
          </w:p>
        </w:tc>
        <w:tc>
          <w:tcPr>
            <w:tcW w:w="664" w:type="pct"/>
            <w:gridSpan w:val="4"/>
          </w:tcPr>
          <w:p w14:paraId="64C21BD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404342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5B2DAC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7052939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980C03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1682418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B59E9DA" w14:textId="77777777" w:rsidR="00527578" w:rsidRDefault="00527578" w:rsidP="00527578">
            <w:pPr>
              <w:spacing w:before="60" w:after="60"/>
              <w:rPr>
                <w:rFonts w:ascii="Arial" w:hAnsi="Arial" w:cs="Arial"/>
                <w:sz w:val="20"/>
                <w:szCs w:val="20"/>
              </w:rPr>
            </w:pPr>
            <w:r>
              <w:rPr>
                <w:rFonts w:ascii="Arial" w:hAnsi="Arial" w:cs="Arial"/>
                <w:sz w:val="20"/>
                <w:szCs w:val="20"/>
              </w:rPr>
              <w:t>107.20</w:t>
            </w:r>
          </w:p>
        </w:tc>
        <w:sdt>
          <w:sdtPr>
            <w:rPr>
              <w:rFonts w:ascii="Arial" w:hAnsi="Arial" w:cs="Arial"/>
              <w:sz w:val="20"/>
              <w:szCs w:val="20"/>
            </w:rPr>
            <w:id w:val="-2129466613"/>
            <w:placeholder>
              <w:docPart w:val="9A1F8EFCC56340B5AB2A0F2A205C9E36"/>
            </w:placeholder>
            <w:showingPlcHdr/>
          </w:sdtPr>
          <w:sdtContent>
            <w:tc>
              <w:tcPr>
                <w:tcW w:w="1136" w:type="pct"/>
                <w:gridSpan w:val="4"/>
              </w:tcPr>
              <w:p w14:paraId="636CFFB3" w14:textId="3FBBDF5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D6CCA69" w14:textId="77777777" w:rsidTr="00527578">
        <w:tc>
          <w:tcPr>
            <w:tcW w:w="547" w:type="pct"/>
          </w:tcPr>
          <w:p w14:paraId="26E27EB8"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5A241336" w14:textId="77777777" w:rsidR="00527578" w:rsidRDefault="00527578" w:rsidP="00527578">
            <w:pPr>
              <w:spacing w:before="60" w:after="60"/>
              <w:rPr>
                <w:rFonts w:ascii="Arial" w:hAnsi="Arial" w:cs="Arial"/>
                <w:sz w:val="20"/>
                <w:szCs w:val="20"/>
              </w:rPr>
            </w:pPr>
            <w:r>
              <w:rPr>
                <w:rFonts w:ascii="Arial" w:hAnsi="Arial" w:cs="Arial"/>
                <w:sz w:val="20"/>
                <w:szCs w:val="20"/>
              </w:rPr>
              <w:t>As of the merger date, has the combined entity recognised all assets acquired and liabilities assumed at their carrying amounts?</w:t>
            </w:r>
          </w:p>
        </w:tc>
        <w:tc>
          <w:tcPr>
            <w:tcW w:w="664" w:type="pct"/>
            <w:gridSpan w:val="4"/>
          </w:tcPr>
          <w:p w14:paraId="3501EB9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8006234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25B6D13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2823546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1845BD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3784080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DC4C196" w14:textId="77777777" w:rsidR="00527578" w:rsidRDefault="00527578" w:rsidP="00527578">
            <w:pPr>
              <w:spacing w:before="60" w:after="60"/>
              <w:rPr>
                <w:rFonts w:ascii="Arial" w:hAnsi="Arial" w:cs="Arial"/>
                <w:sz w:val="20"/>
                <w:szCs w:val="20"/>
              </w:rPr>
            </w:pPr>
            <w:r>
              <w:rPr>
                <w:rFonts w:ascii="Arial" w:hAnsi="Arial" w:cs="Arial"/>
                <w:sz w:val="20"/>
                <w:szCs w:val="20"/>
              </w:rPr>
              <w:t>107.20</w:t>
            </w:r>
          </w:p>
        </w:tc>
        <w:sdt>
          <w:sdtPr>
            <w:rPr>
              <w:rFonts w:ascii="Arial" w:hAnsi="Arial" w:cs="Arial"/>
              <w:sz w:val="20"/>
              <w:szCs w:val="20"/>
            </w:rPr>
            <w:id w:val="1478959262"/>
            <w:placeholder>
              <w:docPart w:val="9A1F8EFCC56340B5AB2A0F2A205C9E36"/>
            </w:placeholder>
            <w:showingPlcHdr/>
          </w:sdtPr>
          <w:sdtContent>
            <w:tc>
              <w:tcPr>
                <w:tcW w:w="1136" w:type="pct"/>
                <w:gridSpan w:val="4"/>
              </w:tcPr>
              <w:p w14:paraId="0043A064" w14:textId="4FD1AF8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F219332" w14:textId="77777777" w:rsidTr="00D80C42">
        <w:tc>
          <w:tcPr>
            <w:tcW w:w="547" w:type="pct"/>
          </w:tcPr>
          <w:p w14:paraId="119DECD3" w14:textId="77777777" w:rsidR="00527578" w:rsidRPr="00966268"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729311DF" w14:textId="77777777" w:rsidR="00527578" w:rsidRPr="00983410" w:rsidRDefault="00527578" w:rsidP="00527578">
            <w:pPr>
              <w:spacing w:before="60" w:after="60"/>
              <w:jc w:val="both"/>
              <w:rPr>
                <w:rFonts w:ascii="Arial" w:hAnsi="Arial" w:cs="Arial"/>
                <w:sz w:val="20"/>
                <w:szCs w:val="20"/>
              </w:rPr>
            </w:pPr>
            <w:r w:rsidRPr="00966268">
              <w:rPr>
                <w:rFonts w:ascii="Arial" w:hAnsi="Arial" w:cs="Arial"/>
                <w:b/>
                <w:bCs/>
                <w:sz w:val="20"/>
                <w:szCs w:val="20"/>
              </w:rPr>
              <w:t>NOTE:</w:t>
            </w:r>
            <w:r>
              <w:rPr>
                <w:rFonts w:ascii="Arial" w:hAnsi="Arial" w:cs="Arial"/>
                <w:sz w:val="20"/>
                <w:szCs w:val="20"/>
              </w:rPr>
              <w:t xml:space="preserve">  if, on a merger date, a combining entity did not apply standards of GRAP, the combined entity adjusts the basis of accounting used for the assets acquired and liabilities assumed to align to the standards of GRAP prior to the merger [107.22].</w:t>
            </w:r>
          </w:p>
        </w:tc>
      </w:tr>
      <w:tr w:rsidR="00527578" w:rsidRPr="00983410" w14:paraId="7E68C28E" w14:textId="77777777" w:rsidTr="00527578">
        <w:tc>
          <w:tcPr>
            <w:tcW w:w="547" w:type="pct"/>
          </w:tcPr>
          <w:p w14:paraId="1618B05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C30F462"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difference between the carrying amounts of the assets acquired and the liabilities assumed (and any basis of accounting adjustments) been recognised in accumulated surplus or deficit?</w:t>
            </w:r>
          </w:p>
        </w:tc>
        <w:tc>
          <w:tcPr>
            <w:tcW w:w="664" w:type="pct"/>
            <w:gridSpan w:val="4"/>
          </w:tcPr>
          <w:p w14:paraId="0D1C2F1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0366035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D4756E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8437302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4DCC13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043892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3EC4B45" w14:textId="77777777" w:rsidR="00527578" w:rsidRDefault="00527578" w:rsidP="00527578">
            <w:pPr>
              <w:spacing w:before="60" w:after="60"/>
              <w:rPr>
                <w:rFonts w:ascii="Arial" w:hAnsi="Arial" w:cs="Arial"/>
                <w:sz w:val="20"/>
                <w:szCs w:val="20"/>
              </w:rPr>
            </w:pPr>
            <w:r>
              <w:rPr>
                <w:rFonts w:ascii="Arial" w:hAnsi="Arial" w:cs="Arial"/>
                <w:sz w:val="20"/>
                <w:szCs w:val="20"/>
              </w:rPr>
              <w:t>107.23</w:t>
            </w:r>
          </w:p>
        </w:tc>
        <w:sdt>
          <w:sdtPr>
            <w:rPr>
              <w:rFonts w:ascii="Arial" w:hAnsi="Arial" w:cs="Arial"/>
              <w:sz w:val="20"/>
              <w:szCs w:val="20"/>
            </w:rPr>
            <w:id w:val="1344126292"/>
            <w:placeholder>
              <w:docPart w:val="9A1F8EFCC56340B5AB2A0F2A205C9E36"/>
            </w:placeholder>
            <w:showingPlcHdr/>
          </w:sdtPr>
          <w:sdtContent>
            <w:tc>
              <w:tcPr>
                <w:tcW w:w="1136" w:type="pct"/>
                <w:gridSpan w:val="4"/>
              </w:tcPr>
              <w:p w14:paraId="3B106112" w14:textId="5A45DFE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6624FEB" w14:textId="77777777" w:rsidTr="00D80C42">
        <w:tc>
          <w:tcPr>
            <w:tcW w:w="547" w:type="pct"/>
          </w:tcPr>
          <w:p w14:paraId="13FCCBAF" w14:textId="77777777" w:rsidR="00527578" w:rsidRPr="00EE504E"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641EA30F" w14:textId="77777777" w:rsidR="00527578" w:rsidRPr="00EE504E" w:rsidRDefault="00527578" w:rsidP="00527578">
            <w:pPr>
              <w:spacing w:before="60" w:after="60"/>
              <w:rPr>
                <w:rFonts w:ascii="Arial" w:hAnsi="Arial" w:cs="Arial"/>
                <w:b/>
                <w:color w:val="C0504D"/>
                <w:sz w:val="20"/>
                <w:szCs w:val="20"/>
              </w:rPr>
            </w:pPr>
            <w:r w:rsidRPr="00EE504E">
              <w:rPr>
                <w:rFonts w:ascii="Arial" w:hAnsi="Arial" w:cs="Arial"/>
                <w:b/>
                <w:color w:val="C0504D"/>
                <w:sz w:val="20"/>
                <w:szCs w:val="20"/>
              </w:rPr>
              <w:t>Measurement period</w:t>
            </w:r>
          </w:p>
        </w:tc>
      </w:tr>
      <w:tr w:rsidR="00527578" w:rsidRPr="00983410" w14:paraId="4B87360C" w14:textId="77777777" w:rsidTr="00527578">
        <w:tc>
          <w:tcPr>
            <w:tcW w:w="547" w:type="pct"/>
          </w:tcPr>
          <w:p w14:paraId="04A09935" w14:textId="77777777" w:rsidR="00527578" w:rsidRPr="009C792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0222786"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Where the merger is incomplete at the end of the reporting period, are provisional amounts reported by the combined entity?</w:t>
            </w:r>
          </w:p>
        </w:tc>
        <w:tc>
          <w:tcPr>
            <w:tcW w:w="664" w:type="pct"/>
            <w:gridSpan w:val="4"/>
          </w:tcPr>
          <w:p w14:paraId="59530C0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4876564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2016C4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4201465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BA352F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583388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3B33EB2" w14:textId="77777777" w:rsidR="00527578" w:rsidRDefault="00527578" w:rsidP="00527578">
            <w:pPr>
              <w:spacing w:before="60" w:after="60"/>
              <w:rPr>
                <w:rFonts w:ascii="Arial" w:hAnsi="Arial" w:cs="Arial"/>
                <w:sz w:val="20"/>
                <w:szCs w:val="20"/>
              </w:rPr>
            </w:pPr>
            <w:r>
              <w:rPr>
                <w:rFonts w:ascii="Arial" w:hAnsi="Arial" w:cs="Arial"/>
                <w:sz w:val="20"/>
                <w:szCs w:val="20"/>
              </w:rPr>
              <w:t>107.24</w:t>
            </w:r>
          </w:p>
        </w:tc>
        <w:sdt>
          <w:sdtPr>
            <w:rPr>
              <w:rFonts w:ascii="Arial" w:hAnsi="Arial" w:cs="Arial"/>
              <w:sz w:val="20"/>
              <w:szCs w:val="20"/>
            </w:rPr>
            <w:id w:val="875440190"/>
            <w:placeholder>
              <w:docPart w:val="9A1F8EFCC56340B5AB2A0F2A205C9E36"/>
            </w:placeholder>
            <w:showingPlcHdr/>
          </w:sdtPr>
          <w:sdtContent>
            <w:tc>
              <w:tcPr>
                <w:tcW w:w="1136" w:type="pct"/>
                <w:gridSpan w:val="4"/>
              </w:tcPr>
              <w:p w14:paraId="3E7938DC" w14:textId="0BD3126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696C6E8" w14:textId="77777777" w:rsidTr="00527578">
        <w:tc>
          <w:tcPr>
            <w:tcW w:w="547" w:type="pct"/>
          </w:tcPr>
          <w:p w14:paraId="1D315A4E" w14:textId="77777777" w:rsidR="00527578" w:rsidRPr="009C7928"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962240D"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Are provisional amounts adjusted retrospectively to reflect new information obtained about facts and circumstances that existed as of the merger date and, if known, would have affected the measurement of the amounts recognised as of that date?</w:t>
            </w:r>
          </w:p>
        </w:tc>
        <w:tc>
          <w:tcPr>
            <w:tcW w:w="664" w:type="pct"/>
            <w:gridSpan w:val="4"/>
          </w:tcPr>
          <w:p w14:paraId="150DC5AA"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705500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C64D46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841365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335AF3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945441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D8EA59E" w14:textId="77777777" w:rsidR="00527578" w:rsidRDefault="00527578" w:rsidP="00527578">
            <w:pPr>
              <w:spacing w:before="60" w:after="60"/>
              <w:rPr>
                <w:rFonts w:ascii="Arial" w:hAnsi="Arial" w:cs="Arial"/>
                <w:sz w:val="20"/>
                <w:szCs w:val="20"/>
              </w:rPr>
            </w:pPr>
            <w:r>
              <w:rPr>
                <w:rFonts w:ascii="Arial" w:hAnsi="Arial" w:cs="Arial"/>
                <w:sz w:val="20"/>
                <w:szCs w:val="20"/>
              </w:rPr>
              <w:t>107.24</w:t>
            </w:r>
          </w:p>
        </w:tc>
        <w:sdt>
          <w:sdtPr>
            <w:rPr>
              <w:rFonts w:ascii="Arial" w:hAnsi="Arial" w:cs="Arial"/>
              <w:sz w:val="20"/>
              <w:szCs w:val="20"/>
            </w:rPr>
            <w:id w:val="-1353640785"/>
            <w:placeholder>
              <w:docPart w:val="9A1F8EFCC56340B5AB2A0F2A205C9E36"/>
            </w:placeholder>
            <w:showingPlcHdr/>
          </w:sdtPr>
          <w:sdtContent>
            <w:tc>
              <w:tcPr>
                <w:tcW w:w="1136" w:type="pct"/>
                <w:gridSpan w:val="4"/>
              </w:tcPr>
              <w:p w14:paraId="74748ECA" w14:textId="667ACD9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AE311BA" w14:textId="77777777" w:rsidTr="00527578">
        <w:tc>
          <w:tcPr>
            <w:tcW w:w="547" w:type="pct"/>
          </w:tcPr>
          <w:p w14:paraId="51597EEF"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16769B1"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measurement period ended as soon as the combined entity receives information it was seeking about facts and circumstances that existed as of the merger dates or learns that more information is not obtainable?</w:t>
            </w:r>
          </w:p>
        </w:tc>
        <w:tc>
          <w:tcPr>
            <w:tcW w:w="664" w:type="pct"/>
            <w:gridSpan w:val="4"/>
          </w:tcPr>
          <w:p w14:paraId="274EA77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8225526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0F7B0C9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6192133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E9EFBE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5369742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433DC10" w14:textId="77777777" w:rsidR="00527578" w:rsidRDefault="00527578" w:rsidP="00527578">
            <w:pPr>
              <w:spacing w:before="60" w:after="60"/>
              <w:rPr>
                <w:rFonts w:ascii="Arial" w:hAnsi="Arial" w:cs="Arial"/>
                <w:sz w:val="20"/>
                <w:szCs w:val="20"/>
              </w:rPr>
            </w:pPr>
            <w:r>
              <w:rPr>
                <w:rFonts w:ascii="Arial" w:hAnsi="Arial" w:cs="Arial"/>
                <w:sz w:val="20"/>
                <w:szCs w:val="20"/>
              </w:rPr>
              <w:t>107.24</w:t>
            </w:r>
          </w:p>
        </w:tc>
        <w:sdt>
          <w:sdtPr>
            <w:rPr>
              <w:rFonts w:ascii="Arial" w:hAnsi="Arial" w:cs="Arial"/>
              <w:sz w:val="20"/>
              <w:szCs w:val="20"/>
            </w:rPr>
            <w:id w:val="-2077266270"/>
            <w:placeholder>
              <w:docPart w:val="9A1F8EFCC56340B5AB2A0F2A205C9E36"/>
            </w:placeholder>
            <w:showingPlcHdr/>
          </w:sdtPr>
          <w:sdtContent>
            <w:tc>
              <w:tcPr>
                <w:tcW w:w="1136" w:type="pct"/>
                <w:gridSpan w:val="4"/>
              </w:tcPr>
              <w:p w14:paraId="448E1C5E" w14:textId="4ECDDD98"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42A83C2" w14:textId="77777777" w:rsidTr="00D80C42">
        <w:tc>
          <w:tcPr>
            <w:tcW w:w="547" w:type="pct"/>
          </w:tcPr>
          <w:p w14:paraId="142BBC4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CE3A47F" w14:textId="77777777" w:rsidR="00527578" w:rsidRPr="00983410" w:rsidRDefault="00527578" w:rsidP="00527578">
            <w:pPr>
              <w:spacing w:before="60" w:after="60"/>
              <w:jc w:val="both"/>
              <w:rPr>
                <w:rFonts w:ascii="Arial" w:hAnsi="Arial" w:cs="Arial"/>
                <w:sz w:val="20"/>
                <w:szCs w:val="20"/>
              </w:rPr>
            </w:pPr>
            <w:r w:rsidRPr="00A90B26">
              <w:rPr>
                <w:rFonts w:ascii="Arial" w:hAnsi="Arial" w:cs="Arial"/>
                <w:b/>
                <w:bCs/>
                <w:sz w:val="20"/>
                <w:szCs w:val="20"/>
              </w:rPr>
              <w:t>NOTE</w:t>
            </w:r>
            <w:r>
              <w:rPr>
                <w:rFonts w:ascii="Arial" w:hAnsi="Arial" w:cs="Arial"/>
                <w:sz w:val="20"/>
                <w:szCs w:val="20"/>
              </w:rPr>
              <w:t>:  the measurement period cannot exceed two years from the merger date [107.24].</w:t>
            </w:r>
          </w:p>
        </w:tc>
      </w:tr>
      <w:tr w:rsidR="00527578" w:rsidRPr="00983410" w14:paraId="631D7E87" w14:textId="77777777" w:rsidTr="00527578">
        <w:tc>
          <w:tcPr>
            <w:tcW w:w="547" w:type="pct"/>
            <w:shd w:val="clear" w:color="auto" w:fill="FFFFFF" w:themeFill="background1"/>
          </w:tcPr>
          <w:p w14:paraId="1E0DB1C6"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shd w:val="clear" w:color="auto" w:fill="FFFFFF" w:themeFill="background1"/>
          </w:tcPr>
          <w:p w14:paraId="0E69BBFE"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accounted for acquisition-related costs as an expense in the period in which the costs are incurred?</w:t>
            </w:r>
          </w:p>
        </w:tc>
        <w:tc>
          <w:tcPr>
            <w:tcW w:w="664" w:type="pct"/>
            <w:gridSpan w:val="4"/>
            <w:shd w:val="clear" w:color="auto" w:fill="FFFFFF" w:themeFill="background1"/>
          </w:tcPr>
          <w:p w14:paraId="095DC88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875157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DE3BBC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6008103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4A803C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140895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shd w:val="clear" w:color="auto" w:fill="FFFFFF" w:themeFill="background1"/>
          </w:tcPr>
          <w:p w14:paraId="4CA6E45B" w14:textId="77777777" w:rsidR="00527578" w:rsidRDefault="00527578" w:rsidP="00527578">
            <w:pPr>
              <w:spacing w:before="60" w:after="60"/>
              <w:rPr>
                <w:rFonts w:ascii="Arial" w:hAnsi="Arial" w:cs="Arial"/>
                <w:sz w:val="20"/>
                <w:szCs w:val="20"/>
              </w:rPr>
            </w:pPr>
            <w:r>
              <w:rPr>
                <w:rFonts w:ascii="Arial" w:hAnsi="Arial" w:cs="Arial"/>
                <w:sz w:val="20"/>
                <w:szCs w:val="20"/>
              </w:rPr>
              <w:t>107.30</w:t>
            </w:r>
          </w:p>
        </w:tc>
        <w:sdt>
          <w:sdtPr>
            <w:rPr>
              <w:rFonts w:ascii="Arial" w:hAnsi="Arial" w:cs="Arial"/>
              <w:sz w:val="20"/>
              <w:szCs w:val="20"/>
            </w:rPr>
            <w:id w:val="-1476293544"/>
            <w:placeholder>
              <w:docPart w:val="9A1F8EFCC56340B5AB2A0F2A205C9E36"/>
            </w:placeholder>
            <w:showingPlcHdr/>
          </w:sdtPr>
          <w:sdtContent>
            <w:tc>
              <w:tcPr>
                <w:tcW w:w="1136" w:type="pct"/>
                <w:gridSpan w:val="4"/>
                <w:shd w:val="clear" w:color="auto" w:fill="FFFFFF" w:themeFill="background1"/>
              </w:tcPr>
              <w:p w14:paraId="39934DD4" w14:textId="324E7E2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723666A" w14:textId="77777777" w:rsidTr="00D80C42">
        <w:tc>
          <w:tcPr>
            <w:tcW w:w="547" w:type="pct"/>
          </w:tcPr>
          <w:p w14:paraId="7D8BE9F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7B9AA7C7" w14:textId="77777777" w:rsidR="00527578" w:rsidRPr="00E3738D" w:rsidRDefault="00527578" w:rsidP="00527578">
            <w:pPr>
              <w:spacing w:before="60" w:after="60"/>
              <w:rPr>
                <w:rFonts w:ascii="Arial" w:hAnsi="Arial" w:cs="Arial"/>
                <w:b/>
                <w:color w:val="C0504D"/>
                <w:sz w:val="20"/>
                <w:szCs w:val="20"/>
              </w:rPr>
            </w:pPr>
            <w:r w:rsidRPr="00E3738D">
              <w:rPr>
                <w:rFonts w:ascii="Arial" w:hAnsi="Arial" w:cs="Arial"/>
                <w:b/>
                <w:color w:val="C0504D"/>
                <w:sz w:val="20"/>
                <w:szCs w:val="20"/>
              </w:rPr>
              <w:t>Subsequent measurement</w:t>
            </w:r>
          </w:p>
        </w:tc>
      </w:tr>
      <w:tr w:rsidR="00527578" w:rsidRPr="00983410" w14:paraId="45C6CCA4" w14:textId="77777777" w:rsidTr="00527578">
        <w:tc>
          <w:tcPr>
            <w:tcW w:w="547" w:type="pct"/>
          </w:tcPr>
          <w:p w14:paraId="241CEAB8"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4655237"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subsequently measured any assets acquired and any liabilities assumed in a merger in accordance with the applicable standards of GRAP?</w:t>
            </w:r>
          </w:p>
        </w:tc>
        <w:tc>
          <w:tcPr>
            <w:tcW w:w="664" w:type="pct"/>
            <w:gridSpan w:val="4"/>
          </w:tcPr>
          <w:p w14:paraId="3E0FB26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613567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B3B78D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5508605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3970FF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1993469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54C645A" w14:textId="77777777" w:rsidR="00527578" w:rsidRDefault="00527578" w:rsidP="00527578">
            <w:pPr>
              <w:spacing w:before="60" w:after="60"/>
              <w:rPr>
                <w:rFonts w:ascii="Arial" w:hAnsi="Arial" w:cs="Arial"/>
                <w:sz w:val="20"/>
                <w:szCs w:val="20"/>
              </w:rPr>
            </w:pPr>
            <w:r>
              <w:rPr>
                <w:rFonts w:ascii="Arial" w:hAnsi="Arial" w:cs="Arial"/>
                <w:sz w:val="20"/>
                <w:szCs w:val="20"/>
              </w:rPr>
              <w:t>107.31</w:t>
            </w:r>
          </w:p>
        </w:tc>
        <w:sdt>
          <w:sdtPr>
            <w:rPr>
              <w:rFonts w:ascii="Arial" w:hAnsi="Arial" w:cs="Arial"/>
              <w:sz w:val="20"/>
              <w:szCs w:val="20"/>
            </w:rPr>
            <w:id w:val="-1872286425"/>
            <w:placeholder>
              <w:docPart w:val="9A1F8EFCC56340B5AB2A0F2A205C9E36"/>
            </w:placeholder>
            <w:showingPlcHdr/>
          </w:sdtPr>
          <w:sdtContent>
            <w:tc>
              <w:tcPr>
                <w:tcW w:w="1136" w:type="pct"/>
                <w:gridSpan w:val="4"/>
              </w:tcPr>
              <w:p w14:paraId="1EB2A092" w14:textId="451723D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374F940" w14:textId="77777777" w:rsidTr="00527578">
        <w:tc>
          <w:tcPr>
            <w:tcW w:w="547" w:type="pct"/>
          </w:tcPr>
          <w:p w14:paraId="76A593FB"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92AED4F"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classified or designated the identifiable assets acquired or liabilities assumed as necessary to apply other standards of GRAP subsequent to the merger date?</w:t>
            </w:r>
          </w:p>
        </w:tc>
        <w:tc>
          <w:tcPr>
            <w:tcW w:w="664" w:type="pct"/>
            <w:gridSpan w:val="4"/>
          </w:tcPr>
          <w:p w14:paraId="0EDEC38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50310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3008F2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9328565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78094FA"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293716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ADFEB13" w14:textId="77777777" w:rsidR="00527578" w:rsidRDefault="00527578" w:rsidP="00527578">
            <w:pPr>
              <w:spacing w:before="60" w:after="60"/>
              <w:rPr>
                <w:rFonts w:ascii="Arial" w:hAnsi="Arial" w:cs="Arial"/>
                <w:sz w:val="20"/>
                <w:szCs w:val="20"/>
              </w:rPr>
            </w:pPr>
            <w:r>
              <w:rPr>
                <w:rFonts w:ascii="Arial" w:hAnsi="Arial" w:cs="Arial"/>
                <w:sz w:val="20"/>
                <w:szCs w:val="20"/>
              </w:rPr>
              <w:t>107.32</w:t>
            </w:r>
          </w:p>
        </w:tc>
        <w:sdt>
          <w:sdtPr>
            <w:rPr>
              <w:rFonts w:ascii="Arial" w:hAnsi="Arial" w:cs="Arial"/>
              <w:sz w:val="20"/>
              <w:szCs w:val="20"/>
            </w:rPr>
            <w:id w:val="-1447919293"/>
            <w:placeholder>
              <w:docPart w:val="9A1F8EFCC56340B5AB2A0F2A205C9E36"/>
            </w:placeholder>
            <w:showingPlcHdr/>
          </w:sdtPr>
          <w:sdtContent>
            <w:tc>
              <w:tcPr>
                <w:tcW w:w="1136" w:type="pct"/>
                <w:gridSpan w:val="4"/>
              </w:tcPr>
              <w:p w14:paraId="3B4A10D8" w14:textId="292DF5C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C262462" w14:textId="77777777" w:rsidTr="00D80C42">
        <w:tc>
          <w:tcPr>
            <w:tcW w:w="547" w:type="pct"/>
          </w:tcPr>
          <w:p w14:paraId="598ACA5D"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3C8241E1" w14:textId="77777777" w:rsidR="00527578" w:rsidRPr="00983410" w:rsidRDefault="00527578" w:rsidP="00527578">
            <w:pPr>
              <w:spacing w:before="60" w:after="60"/>
              <w:jc w:val="both"/>
              <w:rPr>
                <w:rFonts w:ascii="Arial" w:hAnsi="Arial" w:cs="Arial"/>
                <w:sz w:val="20"/>
                <w:szCs w:val="20"/>
              </w:rPr>
            </w:pPr>
            <w:r w:rsidRPr="0043366E">
              <w:rPr>
                <w:rFonts w:ascii="Arial" w:hAnsi="Arial" w:cs="Arial"/>
                <w:b/>
                <w:bCs/>
                <w:sz w:val="20"/>
                <w:szCs w:val="20"/>
              </w:rPr>
              <w:t>NOTE:</w:t>
            </w:r>
            <w:r>
              <w:rPr>
                <w:rFonts w:ascii="Arial" w:hAnsi="Arial" w:cs="Arial"/>
                <w:sz w:val="20"/>
                <w:szCs w:val="20"/>
              </w:rPr>
              <w:t xml:space="preserve">  the combined entity makes those classifications or designations on the basis of the terms of the binding arrangement, economic conditions, its operating or accounting policies and other relevant conditions as they exist at the merger date [107.32]</w:t>
            </w:r>
          </w:p>
        </w:tc>
      </w:tr>
      <w:tr w:rsidR="00527578" w:rsidRPr="00983410" w14:paraId="58E00A0B" w14:textId="77777777" w:rsidTr="00527578">
        <w:tc>
          <w:tcPr>
            <w:tcW w:w="547" w:type="pct"/>
          </w:tcPr>
          <w:p w14:paraId="0E4EC707"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F362218"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Have the financial statements of the combined entity been prepared using uniform accounting policies for similar transactions and other events or similar circumstances?</w:t>
            </w:r>
          </w:p>
        </w:tc>
        <w:tc>
          <w:tcPr>
            <w:tcW w:w="664" w:type="pct"/>
            <w:gridSpan w:val="4"/>
          </w:tcPr>
          <w:p w14:paraId="5AC6E8A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866371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1BD84B47" w14:textId="77777777" w:rsidR="00527578" w:rsidRDefault="00000000" w:rsidP="00527578">
            <w:pPr>
              <w:spacing w:before="60" w:after="60"/>
              <w:rPr>
                <w:rFonts w:ascii="Arial" w:hAnsi="Arial" w:cs="Arial"/>
                <w:sz w:val="20"/>
                <w:szCs w:val="20"/>
              </w:rPr>
            </w:pPr>
            <w:sdt>
              <w:sdtPr>
                <w:rPr>
                  <w:rFonts w:ascii="Arial" w:hAnsi="Arial" w:cs="Arial"/>
                  <w:sz w:val="20"/>
                  <w:szCs w:val="20"/>
                </w:rPr>
                <w:id w:val="62442294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3CC98E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8702686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6B124236" w14:textId="77777777" w:rsidR="00527578" w:rsidRDefault="00527578" w:rsidP="00527578">
            <w:pPr>
              <w:spacing w:before="60" w:after="60"/>
              <w:rPr>
                <w:rFonts w:ascii="Arial" w:hAnsi="Arial" w:cs="Arial"/>
                <w:sz w:val="20"/>
                <w:szCs w:val="20"/>
              </w:rPr>
            </w:pPr>
            <w:r>
              <w:rPr>
                <w:rFonts w:ascii="Arial" w:hAnsi="Arial" w:cs="Arial"/>
                <w:sz w:val="20"/>
                <w:szCs w:val="20"/>
              </w:rPr>
              <w:t>107.35</w:t>
            </w:r>
          </w:p>
        </w:tc>
        <w:sdt>
          <w:sdtPr>
            <w:rPr>
              <w:rFonts w:ascii="Arial" w:hAnsi="Arial" w:cs="Arial"/>
              <w:sz w:val="20"/>
              <w:szCs w:val="20"/>
            </w:rPr>
            <w:id w:val="-312953118"/>
            <w:placeholder>
              <w:docPart w:val="9A1F8EFCC56340B5AB2A0F2A205C9E36"/>
            </w:placeholder>
            <w:showingPlcHdr/>
          </w:sdtPr>
          <w:sdtContent>
            <w:tc>
              <w:tcPr>
                <w:tcW w:w="1136" w:type="pct"/>
                <w:gridSpan w:val="4"/>
              </w:tcPr>
              <w:p w14:paraId="3682F439" w14:textId="274D96C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6950A63" w14:textId="77777777" w:rsidTr="00D80C42">
        <w:tc>
          <w:tcPr>
            <w:tcW w:w="547" w:type="pct"/>
          </w:tcPr>
          <w:p w14:paraId="25EE31F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3DFEE49C" w14:textId="77777777" w:rsidR="00527578" w:rsidRPr="00505BBA" w:rsidRDefault="00527578" w:rsidP="00527578">
            <w:pPr>
              <w:spacing w:before="60" w:after="60"/>
              <w:rPr>
                <w:rFonts w:ascii="Arial" w:hAnsi="Arial" w:cs="Arial"/>
                <w:b/>
                <w:color w:val="C0504D"/>
                <w:sz w:val="20"/>
                <w:szCs w:val="20"/>
              </w:rPr>
            </w:pPr>
            <w:r w:rsidRPr="00505BBA">
              <w:rPr>
                <w:rFonts w:ascii="Arial" w:hAnsi="Arial" w:cs="Arial"/>
                <w:b/>
                <w:color w:val="C0504D"/>
                <w:sz w:val="20"/>
                <w:szCs w:val="20"/>
              </w:rPr>
              <w:t>Accounting by the combining entities</w:t>
            </w:r>
          </w:p>
        </w:tc>
      </w:tr>
      <w:tr w:rsidR="00527578" w:rsidRPr="00983410" w14:paraId="70FE1E49" w14:textId="77777777" w:rsidTr="00527578">
        <w:tc>
          <w:tcPr>
            <w:tcW w:w="547" w:type="pct"/>
          </w:tcPr>
          <w:p w14:paraId="4EBC706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2E2FE8D2"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As of the merger date, have the combining entities transferred and derecognised all assets and liabilities at their carrying amounts?</w:t>
            </w:r>
          </w:p>
        </w:tc>
        <w:tc>
          <w:tcPr>
            <w:tcW w:w="664" w:type="pct"/>
            <w:gridSpan w:val="4"/>
          </w:tcPr>
          <w:p w14:paraId="7F0380E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562516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4474013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54759772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16088B5"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52679539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F6951C8" w14:textId="77777777" w:rsidR="00527578" w:rsidRDefault="00527578" w:rsidP="00527578">
            <w:pPr>
              <w:spacing w:before="60" w:after="60"/>
              <w:rPr>
                <w:rFonts w:ascii="Arial" w:hAnsi="Arial" w:cs="Arial"/>
                <w:sz w:val="20"/>
                <w:szCs w:val="20"/>
              </w:rPr>
            </w:pPr>
            <w:r>
              <w:rPr>
                <w:rFonts w:ascii="Arial" w:hAnsi="Arial" w:cs="Arial"/>
                <w:sz w:val="20"/>
                <w:szCs w:val="20"/>
              </w:rPr>
              <w:t>107.37</w:t>
            </w:r>
          </w:p>
        </w:tc>
        <w:sdt>
          <w:sdtPr>
            <w:rPr>
              <w:rFonts w:ascii="Arial" w:hAnsi="Arial" w:cs="Arial"/>
              <w:sz w:val="20"/>
              <w:szCs w:val="20"/>
            </w:rPr>
            <w:id w:val="-107736036"/>
            <w:placeholder>
              <w:docPart w:val="9A1F8EFCC56340B5AB2A0F2A205C9E36"/>
            </w:placeholder>
            <w:showingPlcHdr/>
          </w:sdtPr>
          <w:sdtContent>
            <w:tc>
              <w:tcPr>
                <w:tcW w:w="1136" w:type="pct"/>
                <w:gridSpan w:val="4"/>
              </w:tcPr>
              <w:p w14:paraId="6673512D" w14:textId="5F7578A7"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2911B1B1" w14:textId="77777777" w:rsidTr="00527578">
        <w:tc>
          <w:tcPr>
            <w:tcW w:w="547" w:type="pct"/>
          </w:tcPr>
          <w:p w14:paraId="5FDCC8C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340FA102" w14:textId="69C8FB35" w:rsidR="00527578" w:rsidRPr="007D52E2" w:rsidRDefault="00527578" w:rsidP="00527578">
            <w:pPr>
              <w:spacing w:before="60" w:after="60"/>
              <w:rPr>
                <w:rFonts w:ascii="Arial" w:hAnsi="Arial" w:cs="Arial"/>
                <w:sz w:val="20"/>
                <w:szCs w:val="20"/>
              </w:rPr>
            </w:pPr>
            <w:r>
              <w:rPr>
                <w:rFonts w:ascii="Arial" w:hAnsi="Arial" w:cs="Arial"/>
                <w:sz w:val="20"/>
                <w:szCs w:val="20"/>
              </w:rPr>
              <w:t>Has the difference between the carrying amounts of the assets transferred and liabilities derecognised been recognised in accumulated surplus or deficit?</w:t>
            </w:r>
          </w:p>
        </w:tc>
        <w:tc>
          <w:tcPr>
            <w:tcW w:w="664" w:type="pct"/>
            <w:gridSpan w:val="4"/>
          </w:tcPr>
          <w:p w14:paraId="56A0A956"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38815490"/>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C8D1963" w14:textId="77777777" w:rsidR="00527578" w:rsidRDefault="00000000" w:rsidP="00527578">
            <w:pPr>
              <w:spacing w:before="60" w:after="60"/>
              <w:rPr>
                <w:rFonts w:ascii="Arial" w:hAnsi="Arial" w:cs="Arial"/>
                <w:sz w:val="20"/>
                <w:szCs w:val="20"/>
              </w:rPr>
            </w:pPr>
            <w:sdt>
              <w:sdtPr>
                <w:rPr>
                  <w:rFonts w:ascii="Arial" w:hAnsi="Arial" w:cs="Arial"/>
                  <w:sz w:val="20"/>
                  <w:szCs w:val="20"/>
                </w:rPr>
                <w:id w:val="-95062733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C13E04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1357120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2190D532" w14:textId="77777777" w:rsidR="00527578" w:rsidRDefault="00527578" w:rsidP="00527578">
            <w:pPr>
              <w:spacing w:before="60" w:after="60"/>
              <w:rPr>
                <w:rFonts w:ascii="Arial" w:hAnsi="Arial" w:cs="Arial"/>
                <w:sz w:val="20"/>
                <w:szCs w:val="20"/>
              </w:rPr>
            </w:pPr>
            <w:r>
              <w:rPr>
                <w:rFonts w:ascii="Arial" w:hAnsi="Arial" w:cs="Arial"/>
                <w:sz w:val="20"/>
                <w:szCs w:val="20"/>
              </w:rPr>
              <w:t>107.39</w:t>
            </w:r>
          </w:p>
        </w:tc>
        <w:sdt>
          <w:sdtPr>
            <w:rPr>
              <w:rFonts w:ascii="Arial" w:hAnsi="Arial" w:cs="Arial"/>
              <w:sz w:val="20"/>
              <w:szCs w:val="20"/>
            </w:rPr>
            <w:id w:val="1040169712"/>
            <w:placeholder>
              <w:docPart w:val="9A1F8EFCC56340B5AB2A0F2A205C9E36"/>
            </w:placeholder>
            <w:showingPlcHdr/>
          </w:sdtPr>
          <w:sdtContent>
            <w:tc>
              <w:tcPr>
                <w:tcW w:w="1136" w:type="pct"/>
                <w:gridSpan w:val="4"/>
              </w:tcPr>
              <w:p w14:paraId="4C4FB64E" w14:textId="6DBFA6D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ADB763B" w14:textId="77777777" w:rsidTr="00D80C42">
        <w:tc>
          <w:tcPr>
            <w:tcW w:w="547" w:type="pct"/>
          </w:tcPr>
          <w:p w14:paraId="26DAA799" w14:textId="77777777" w:rsidR="00527578" w:rsidRPr="00505BBA" w:rsidRDefault="00527578" w:rsidP="00527578">
            <w:pPr>
              <w:spacing w:before="60" w:after="60"/>
              <w:rPr>
                <w:rFonts w:ascii="Arial" w:eastAsia="Times New Roman" w:hAnsi="Arial" w:cs="Arial"/>
                <w:b/>
                <w:color w:val="C0504D"/>
                <w:sz w:val="20"/>
                <w:szCs w:val="20"/>
                <w:lang w:eastAsia="en-GB"/>
              </w:rPr>
            </w:pPr>
          </w:p>
        </w:tc>
        <w:tc>
          <w:tcPr>
            <w:tcW w:w="4453" w:type="pct"/>
            <w:gridSpan w:val="13"/>
          </w:tcPr>
          <w:p w14:paraId="2D5C5952" w14:textId="77777777" w:rsidR="00527578" w:rsidRPr="00505BBA" w:rsidRDefault="00527578" w:rsidP="00527578">
            <w:pPr>
              <w:spacing w:before="60" w:after="60"/>
              <w:rPr>
                <w:rFonts w:ascii="Arial" w:hAnsi="Arial" w:cs="Arial"/>
                <w:b/>
                <w:color w:val="C0504D"/>
                <w:sz w:val="20"/>
                <w:szCs w:val="20"/>
              </w:rPr>
            </w:pPr>
            <w:r w:rsidRPr="00505BBA">
              <w:rPr>
                <w:rFonts w:ascii="Arial" w:hAnsi="Arial" w:cs="Arial"/>
                <w:b/>
                <w:color w:val="C0504D"/>
                <w:sz w:val="20"/>
                <w:szCs w:val="20"/>
              </w:rPr>
              <w:t xml:space="preserve">Disclosure </w:t>
            </w:r>
          </w:p>
        </w:tc>
      </w:tr>
      <w:tr w:rsidR="00527578" w:rsidRPr="00983410" w14:paraId="7973745B" w14:textId="77777777" w:rsidTr="00527578">
        <w:tc>
          <w:tcPr>
            <w:tcW w:w="547" w:type="pct"/>
          </w:tcPr>
          <w:p w14:paraId="60538E4C"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086E3C9" w14:textId="77777777" w:rsidR="00527578" w:rsidRDefault="00527578" w:rsidP="00527578">
            <w:pPr>
              <w:spacing w:before="60" w:after="60"/>
              <w:rPr>
                <w:rFonts w:ascii="Arial" w:hAnsi="Arial" w:cs="Arial"/>
                <w:sz w:val="20"/>
                <w:szCs w:val="20"/>
              </w:rPr>
            </w:pPr>
            <w:r>
              <w:rPr>
                <w:rFonts w:ascii="Arial" w:hAnsi="Arial" w:cs="Arial"/>
                <w:sz w:val="20"/>
                <w:szCs w:val="20"/>
              </w:rPr>
              <w:t>Has the combined entity and the combining entities disclosed information that enables users of its financial statements to enable users of its financial statements to evaluate the nature and financial effect of the merger that occurs either:</w:t>
            </w:r>
          </w:p>
          <w:p w14:paraId="51DD5841" w14:textId="77777777" w:rsidR="00527578" w:rsidRDefault="00527578" w:rsidP="0060763B">
            <w:pPr>
              <w:pStyle w:val="ListParagraph"/>
              <w:numPr>
                <w:ilvl w:val="0"/>
                <w:numId w:val="127"/>
              </w:numPr>
              <w:spacing w:before="60" w:after="60"/>
              <w:contextualSpacing w:val="0"/>
              <w:jc w:val="left"/>
              <w:rPr>
                <w:rFonts w:ascii="Arial" w:hAnsi="Arial" w:cs="Arial"/>
                <w:sz w:val="20"/>
                <w:szCs w:val="20"/>
              </w:rPr>
            </w:pPr>
            <w:r>
              <w:rPr>
                <w:rFonts w:ascii="Arial" w:hAnsi="Arial" w:cs="Arial"/>
                <w:sz w:val="20"/>
                <w:szCs w:val="20"/>
              </w:rPr>
              <w:t>during the current reporting period; or</w:t>
            </w:r>
          </w:p>
          <w:p w14:paraId="338FA555" w14:textId="77777777" w:rsidR="00527578" w:rsidRPr="007D52E2" w:rsidRDefault="00527578" w:rsidP="0060763B">
            <w:pPr>
              <w:pStyle w:val="ListParagraph"/>
              <w:numPr>
                <w:ilvl w:val="0"/>
                <w:numId w:val="127"/>
              </w:numPr>
              <w:spacing w:before="60" w:after="60"/>
              <w:contextualSpacing w:val="0"/>
              <w:jc w:val="left"/>
              <w:rPr>
                <w:rFonts w:ascii="Arial" w:hAnsi="Arial" w:cs="Arial"/>
                <w:sz w:val="20"/>
                <w:szCs w:val="20"/>
              </w:rPr>
            </w:pPr>
            <w:r>
              <w:rPr>
                <w:rFonts w:ascii="Arial" w:hAnsi="Arial" w:cs="Arial"/>
                <w:sz w:val="20"/>
                <w:szCs w:val="20"/>
              </w:rPr>
              <w:t>after the end of the reporting period but before the financial statements are authorised for issue?</w:t>
            </w:r>
          </w:p>
        </w:tc>
        <w:tc>
          <w:tcPr>
            <w:tcW w:w="664" w:type="pct"/>
            <w:gridSpan w:val="4"/>
          </w:tcPr>
          <w:p w14:paraId="28C68C8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9798045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409673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996010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7CA6D58"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4696605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BD1AF2D" w14:textId="77777777" w:rsidR="00527578" w:rsidRDefault="00527578" w:rsidP="00527578">
            <w:pPr>
              <w:spacing w:before="60" w:after="60"/>
              <w:rPr>
                <w:rFonts w:ascii="Arial" w:hAnsi="Arial" w:cs="Arial"/>
                <w:sz w:val="20"/>
                <w:szCs w:val="20"/>
              </w:rPr>
            </w:pPr>
            <w:r>
              <w:rPr>
                <w:rFonts w:ascii="Arial" w:hAnsi="Arial" w:cs="Arial"/>
                <w:sz w:val="20"/>
                <w:szCs w:val="20"/>
              </w:rPr>
              <w:t>107.40</w:t>
            </w:r>
          </w:p>
        </w:tc>
        <w:sdt>
          <w:sdtPr>
            <w:rPr>
              <w:rFonts w:ascii="Arial" w:hAnsi="Arial" w:cs="Arial"/>
              <w:sz w:val="20"/>
              <w:szCs w:val="20"/>
            </w:rPr>
            <w:id w:val="-1738016665"/>
            <w:placeholder>
              <w:docPart w:val="9A1F8EFCC56340B5AB2A0F2A205C9E36"/>
            </w:placeholder>
            <w:showingPlcHdr/>
          </w:sdtPr>
          <w:sdtContent>
            <w:tc>
              <w:tcPr>
                <w:tcW w:w="1136" w:type="pct"/>
                <w:gridSpan w:val="4"/>
              </w:tcPr>
              <w:p w14:paraId="0639FB89" w14:textId="7975A303"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26188EB" w14:textId="77777777" w:rsidTr="00527578">
        <w:tc>
          <w:tcPr>
            <w:tcW w:w="547" w:type="pct"/>
          </w:tcPr>
          <w:p w14:paraId="5D43D31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0E0652A8"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and the combining entities disclosed the following for a merger that occurred during the reporting period:</w:t>
            </w:r>
          </w:p>
        </w:tc>
        <w:tc>
          <w:tcPr>
            <w:tcW w:w="664" w:type="pct"/>
            <w:gridSpan w:val="4"/>
          </w:tcPr>
          <w:p w14:paraId="239DB21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6622749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3C561D5"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76472DE6" w14:textId="77777777" w:rsidR="00527578" w:rsidRDefault="00527578" w:rsidP="00527578">
            <w:pPr>
              <w:spacing w:before="60" w:after="60"/>
              <w:rPr>
                <w:rFonts w:ascii="Arial" w:hAnsi="Arial" w:cs="Arial"/>
                <w:sz w:val="20"/>
                <w:szCs w:val="20"/>
              </w:rPr>
            </w:pPr>
            <w:r>
              <w:rPr>
                <w:rFonts w:ascii="Arial" w:hAnsi="Arial" w:cs="Arial"/>
                <w:sz w:val="20"/>
                <w:szCs w:val="20"/>
              </w:rPr>
              <w:t>107.41</w:t>
            </w:r>
          </w:p>
        </w:tc>
        <w:sdt>
          <w:sdtPr>
            <w:rPr>
              <w:rFonts w:ascii="Arial" w:hAnsi="Arial" w:cs="Arial"/>
              <w:sz w:val="20"/>
              <w:szCs w:val="20"/>
            </w:rPr>
            <w:id w:val="705456539"/>
            <w:placeholder>
              <w:docPart w:val="9A1F8EFCC56340B5AB2A0F2A205C9E36"/>
            </w:placeholder>
            <w:showingPlcHdr/>
          </w:sdtPr>
          <w:sdtContent>
            <w:tc>
              <w:tcPr>
                <w:tcW w:w="1136" w:type="pct"/>
                <w:gridSpan w:val="4"/>
              </w:tcPr>
              <w:p w14:paraId="23B8C4C5" w14:textId="5A5C69E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E0A6242" w14:textId="77777777" w:rsidTr="00527578">
        <w:tc>
          <w:tcPr>
            <w:tcW w:w="547" w:type="pct"/>
          </w:tcPr>
          <w:p w14:paraId="72CE608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25B28D6" w14:textId="77777777" w:rsidR="00527578" w:rsidRPr="007D52E2" w:rsidRDefault="00527578" w:rsidP="0060763B">
            <w:pPr>
              <w:pStyle w:val="ListParagraph"/>
              <w:numPr>
                <w:ilvl w:val="0"/>
                <w:numId w:val="128"/>
              </w:numPr>
              <w:spacing w:before="60" w:after="60"/>
              <w:contextualSpacing w:val="0"/>
              <w:jc w:val="left"/>
              <w:rPr>
                <w:rFonts w:ascii="Arial" w:hAnsi="Arial" w:cs="Arial"/>
                <w:sz w:val="20"/>
                <w:szCs w:val="20"/>
              </w:rPr>
            </w:pPr>
            <w:r>
              <w:rPr>
                <w:rFonts w:ascii="Arial" w:hAnsi="Arial" w:cs="Arial"/>
                <w:sz w:val="20"/>
                <w:szCs w:val="20"/>
              </w:rPr>
              <w:t>the accounting policy adopted for a merger that occurred during the reporting period?</w:t>
            </w:r>
          </w:p>
        </w:tc>
        <w:tc>
          <w:tcPr>
            <w:tcW w:w="664" w:type="pct"/>
            <w:gridSpan w:val="4"/>
          </w:tcPr>
          <w:p w14:paraId="2E3A9740"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8168657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8C92F5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4553295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92911AF" w14:textId="77777777" w:rsidR="00527578" w:rsidRDefault="00527578" w:rsidP="00527578">
            <w:pPr>
              <w:spacing w:before="60" w:after="60"/>
              <w:rPr>
                <w:rFonts w:ascii="Arial" w:hAnsi="Arial" w:cs="Arial"/>
                <w:sz w:val="20"/>
                <w:szCs w:val="20"/>
              </w:rPr>
            </w:pPr>
            <w:r>
              <w:rPr>
                <w:rFonts w:ascii="Arial" w:hAnsi="Arial" w:cs="Arial"/>
                <w:sz w:val="20"/>
                <w:szCs w:val="20"/>
              </w:rPr>
              <w:t>107.41(a)</w:t>
            </w:r>
          </w:p>
        </w:tc>
        <w:sdt>
          <w:sdtPr>
            <w:rPr>
              <w:rFonts w:ascii="Arial" w:hAnsi="Arial" w:cs="Arial"/>
              <w:sz w:val="20"/>
              <w:szCs w:val="20"/>
            </w:rPr>
            <w:id w:val="1570923637"/>
            <w:placeholder>
              <w:docPart w:val="9A1F8EFCC56340B5AB2A0F2A205C9E36"/>
            </w:placeholder>
            <w:showingPlcHdr/>
          </w:sdtPr>
          <w:sdtContent>
            <w:tc>
              <w:tcPr>
                <w:tcW w:w="1136" w:type="pct"/>
                <w:gridSpan w:val="4"/>
              </w:tcPr>
              <w:p w14:paraId="37986FEB" w14:textId="1A8B903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71F7FD6" w14:textId="77777777" w:rsidTr="00527578">
        <w:tc>
          <w:tcPr>
            <w:tcW w:w="547" w:type="pct"/>
          </w:tcPr>
          <w:p w14:paraId="1F6880A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71C581E" w14:textId="77777777" w:rsidR="00527578" w:rsidRPr="007D52E2" w:rsidRDefault="00527578" w:rsidP="0060763B">
            <w:pPr>
              <w:pStyle w:val="ListParagraph"/>
              <w:numPr>
                <w:ilvl w:val="0"/>
                <w:numId w:val="128"/>
              </w:numPr>
              <w:spacing w:before="60" w:after="60"/>
              <w:contextualSpacing w:val="0"/>
              <w:jc w:val="left"/>
              <w:rPr>
                <w:rFonts w:ascii="Arial" w:hAnsi="Arial" w:cs="Arial"/>
                <w:sz w:val="20"/>
                <w:szCs w:val="20"/>
              </w:rPr>
            </w:pPr>
            <w:r>
              <w:rPr>
                <w:rFonts w:ascii="Arial" w:hAnsi="Arial" w:cs="Arial"/>
                <w:sz w:val="20"/>
                <w:szCs w:val="20"/>
              </w:rPr>
              <w:t>the name of the entities involved in the merger, a brief description of the merger and the reason for undertaking the transaction or event?</w:t>
            </w:r>
          </w:p>
        </w:tc>
        <w:tc>
          <w:tcPr>
            <w:tcW w:w="664" w:type="pct"/>
            <w:gridSpan w:val="4"/>
          </w:tcPr>
          <w:p w14:paraId="656D3B62"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5591008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2A8BF931"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6946092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6E3976E" w14:textId="77777777" w:rsidR="00527578" w:rsidRDefault="00527578" w:rsidP="00527578">
            <w:pPr>
              <w:spacing w:before="60" w:after="60"/>
              <w:rPr>
                <w:rFonts w:ascii="Arial" w:hAnsi="Arial" w:cs="Arial"/>
                <w:sz w:val="20"/>
                <w:szCs w:val="20"/>
              </w:rPr>
            </w:pPr>
            <w:r>
              <w:rPr>
                <w:rFonts w:ascii="Arial" w:hAnsi="Arial" w:cs="Arial"/>
                <w:sz w:val="20"/>
                <w:szCs w:val="20"/>
              </w:rPr>
              <w:t>107.41(b)</w:t>
            </w:r>
          </w:p>
        </w:tc>
        <w:sdt>
          <w:sdtPr>
            <w:rPr>
              <w:rFonts w:ascii="Arial" w:hAnsi="Arial" w:cs="Arial"/>
              <w:sz w:val="20"/>
              <w:szCs w:val="20"/>
            </w:rPr>
            <w:id w:val="-1546903439"/>
            <w:placeholder>
              <w:docPart w:val="9A1F8EFCC56340B5AB2A0F2A205C9E36"/>
            </w:placeholder>
            <w:showingPlcHdr/>
          </w:sdtPr>
          <w:sdtContent>
            <w:tc>
              <w:tcPr>
                <w:tcW w:w="1136" w:type="pct"/>
                <w:gridSpan w:val="4"/>
              </w:tcPr>
              <w:p w14:paraId="74352D80" w14:textId="75541F8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86EBEC1" w14:textId="77777777" w:rsidTr="00527578">
        <w:tc>
          <w:tcPr>
            <w:tcW w:w="547" w:type="pct"/>
          </w:tcPr>
          <w:p w14:paraId="4E7803C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6D364E6C" w14:textId="77777777" w:rsidR="00527578" w:rsidRPr="007D52E2" w:rsidRDefault="00527578" w:rsidP="0060763B">
            <w:pPr>
              <w:pStyle w:val="ListParagraph"/>
              <w:numPr>
                <w:ilvl w:val="0"/>
                <w:numId w:val="128"/>
              </w:numPr>
              <w:spacing w:before="60" w:after="60"/>
              <w:contextualSpacing w:val="0"/>
              <w:jc w:val="left"/>
              <w:rPr>
                <w:rFonts w:ascii="Arial" w:hAnsi="Arial" w:cs="Arial"/>
                <w:sz w:val="20"/>
                <w:szCs w:val="20"/>
              </w:rPr>
            </w:pPr>
            <w:r>
              <w:rPr>
                <w:rFonts w:ascii="Arial" w:hAnsi="Arial" w:cs="Arial"/>
                <w:sz w:val="20"/>
                <w:szCs w:val="20"/>
              </w:rPr>
              <w:t>the merger date?</w:t>
            </w:r>
          </w:p>
        </w:tc>
        <w:tc>
          <w:tcPr>
            <w:tcW w:w="664" w:type="pct"/>
            <w:gridSpan w:val="4"/>
          </w:tcPr>
          <w:p w14:paraId="576B709B"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039200675"/>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4FCBCF63"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3479057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58DFE414" w14:textId="37270D02" w:rsidR="00527578" w:rsidRDefault="00527578" w:rsidP="00527578">
            <w:pPr>
              <w:spacing w:before="60" w:after="60"/>
              <w:rPr>
                <w:rFonts w:ascii="Arial" w:hAnsi="Arial" w:cs="Arial"/>
                <w:sz w:val="20"/>
                <w:szCs w:val="20"/>
              </w:rPr>
            </w:pPr>
            <w:r>
              <w:rPr>
                <w:rFonts w:ascii="Arial" w:hAnsi="Arial" w:cs="Arial"/>
                <w:sz w:val="20"/>
                <w:szCs w:val="20"/>
              </w:rPr>
              <w:t>107.41(c)</w:t>
            </w:r>
          </w:p>
        </w:tc>
        <w:sdt>
          <w:sdtPr>
            <w:rPr>
              <w:rFonts w:ascii="Arial" w:hAnsi="Arial" w:cs="Arial"/>
              <w:sz w:val="20"/>
              <w:szCs w:val="20"/>
            </w:rPr>
            <w:id w:val="-360052079"/>
            <w:placeholder>
              <w:docPart w:val="9A1F8EFCC56340B5AB2A0F2A205C9E36"/>
            </w:placeholder>
            <w:showingPlcHdr/>
          </w:sdtPr>
          <w:sdtContent>
            <w:tc>
              <w:tcPr>
                <w:tcW w:w="1136" w:type="pct"/>
                <w:gridSpan w:val="4"/>
              </w:tcPr>
              <w:p w14:paraId="203DA850" w14:textId="5B31B23A"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3733A40" w14:textId="77777777" w:rsidTr="00527578">
        <w:tc>
          <w:tcPr>
            <w:tcW w:w="547" w:type="pct"/>
          </w:tcPr>
          <w:p w14:paraId="4B98ED12"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44CBA83A"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On comparative information:</w:t>
            </w:r>
          </w:p>
        </w:tc>
        <w:tc>
          <w:tcPr>
            <w:tcW w:w="664" w:type="pct"/>
            <w:gridSpan w:val="4"/>
          </w:tcPr>
          <w:p w14:paraId="540186FF"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19051562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9A4BAE1"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1FA22634" w14:textId="77777777" w:rsidR="00527578" w:rsidRDefault="00527578" w:rsidP="00527578">
            <w:pPr>
              <w:spacing w:before="60" w:after="60"/>
              <w:rPr>
                <w:rFonts w:ascii="Arial" w:hAnsi="Arial" w:cs="Arial"/>
                <w:sz w:val="20"/>
                <w:szCs w:val="20"/>
              </w:rPr>
            </w:pPr>
          </w:p>
        </w:tc>
        <w:sdt>
          <w:sdtPr>
            <w:rPr>
              <w:rFonts w:ascii="Arial" w:hAnsi="Arial" w:cs="Arial"/>
              <w:sz w:val="20"/>
              <w:szCs w:val="20"/>
            </w:rPr>
            <w:id w:val="110555122"/>
            <w:placeholder>
              <w:docPart w:val="9A1F8EFCC56340B5AB2A0F2A205C9E36"/>
            </w:placeholder>
            <w:showingPlcHdr/>
          </w:sdtPr>
          <w:sdtContent>
            <w:tc>
              <w:tcPr>
                <w:tcW w:w="1136" w:type="pct"/>
                <w:gridSpan w:val="4"/>
              </w:tcPr>
              <w:p w14:paraId="2AA051EA" w14:textId="4A5190F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76D28894" w14:textId="77777777" w:rsidTr="00527578">
        <w:tc>
          <w:tcPr>
            <w:tcW w:w="547" w:type="pct"/>
          </w:tcPr>
          <w:p w14:paraId="568E8496"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34815871" w14:textId="77777777" w:rsidR="00527578" w:rsidRPr="007D52E2" w:rsidRDefault="00527578" w:rsidP="0060763B">
            <w:pPr>
              <w:pStyle w:val="ListParagraph"/>
              <w:numPr>
                <w:ilvl w:val="0"/>
                <w:numId w:val="129"/>
              </w:numPr>
              <w:spacing w:before="60" w:after="60"/>
              <w:contextualSpacing w:val="0"/>
              <w:jc w:val="left"/>
              <w:rPr>
                <w:rFonts w:ascii="Arial" w:hAnsi="Arial" w:cs="Arial"/>
                <w:sz w:val="20"/>
                <w:szCs w:val="20"/>
              </w:rPr>
            </w:pPr>
            <w:r>
              <w:rPr>
                <w:rFonts w:ascii="Arial" w:hAnsi="Arial" w:cs="Arial"/>
                <w:sz w:val="20"/>
                <w:szCs w:val="20"/>
              </w:rPr>
              <w:t>has the combined entity not presented comparative information in the first reporting period?</w:t>
            </w:r>
          </w:p>
        </w:tc>
        <w:tc>
          <w:tcPr>
            <w:tcW w:w="664" w:type="pct"/>
            <w:gridSpan w:val="4"/>
          </w:tcPr>
          <w:p w14:paraId="612ABAB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880913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F4B071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641896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C5C68DB" w14:textId="77777777" w:rsidR="00527578" w:rsidRDefault="00527578" w:rsidP="00527578">
            <w:pPr>
              <w:spacing w:before="60" w:after="60"/>
              <w:rPr>
                <w:rFonts w:ascii="Arial" w:hAnsi="Arial" w:cs="Arial"/>
                <w:sz w:val="20"/>
                <w:szCs w:val="20"/>
              </w:rPr>
            </w:pPr>
            <w:r>
              <w:rPr>
                <w:rFonts w:ascii="Arial" w:hAnsi="Arial" w:cs="Arial"/>
                <w:sz w:val="20"/>
                <w:szCs w:val="20"/>
              </w:rPr>
              <w:t>107.42</w:t>
            </w:r>
          </w:p>
        </w:tc>
        <w:sdt>
          <w:sdtPr>
            <w:rPr>
              <w:rFonts w:ascii="Arial" w:hAnsi="Arial" w:cs="Arial"/>
              <w:sz w:val="20"/>
              <w:szCs w:val="20"/>
            </w:rPr>
            <w:id w:val="-1937819147"/>
            <w:placeholder>
              <w:docPart w:val="9A1F8EFCC56340B5AB2A0F2A205C9E36"/>
            </w:placeholder>
            <w:showingPlcHdr/>
          </w:sdtPr>
          <w:sdtContent>
            <w:tc>
              <w:tcPr>
                <w:tcW w:w="1136" w:type="pct"/>
                <w:gridSpan w:val="4"/>
              </w:tcPr>
              <w:p w14:paraId="402F6F6D" w14:textId="5BECB53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0C41E0D" w14:textId="77777777" w:rsidTr="00527578">
        <w:tc>
          <w:tcPr>
            <w:tcW w:w="547" w:type="pct"/>
          </w:tcPr>
          <w:p w14:paraId="05CE89C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F8791D8" w14:textId="77777777" w:rsidR="00527578" w:rsidRPr="007D52E2" w:rsidRDefault="00527578" w:rsidP="0060763B">
            <w:pPr>
              <w:pStyle w:val="ListParagraph"/>
              <w:numPr>
                <w:ilvl w:val="0"/>
                <w:numId w:val="129"/>
              </w:numPr>
              <w:spacing w:before="60" w:after="60"/>
              <w:contextualSpacing w:val="0"/>
              <w:jc w:val="left"/>
              <w:rPr>
                <w:rFonts w:ascii="Arial" w:hAnsi="Arial" w:cs="Arial"/>
                <w:sz w:val="20"/>
                <w:szCs w:val="20"/>
              </w:rPr>
            </w:pPr>
            <w:r>
              <w:rPr>
                <w:rFonts w:ascii="Arial" w:hAnsi="Arial" w:cs="Arial"/>
                <w:sz w:val="20"/>
                <w:szCs w:val="20"/>
              </w:rPr>
              <w:t>have the combining entities not restated or adjusted the comparative information?</w:t>
            </w:r>
          </w:p>
        </w:tc>
        <w:tc>
          <w:tcPr>
            <w:tcW w:w="664" w:type="pct"/>
            <w:gridSpan w:val="4"/>
          </w:tcPr>
          <w:p w14:paraId="6EF2F86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4960065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A30D86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90210959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EEA6518" w14:textId="77777777" w:rsidR="00527578" w:rsidRDefault="00527578" w:rsidP="00527578">
            <w:pPr>
              <w:spacing w:before="60" w:after="60"/>
              <w:rPr>
                <w:rFonts w:ascii="Arial" w:hAnsi="Arial" w:cs="Arial"/>
                <w:sz w:val="20"/>
                <w:szCs w:val="20"/>
              </w:rPr>
            </w:pPr>
            <w:r>
              <w:rPr>
                <w:rFonts w:ascii="Arial" w:hAnsi="Arial" w:cs="Arial"/>
                <w:sz w:val="20"/>
                <w:szCs w:val="20"/>
              </w:rPr>
              <w:t>107.46</w:t>
            </w:r>
          </w:p>
        </w:tc>
        <w:sdt>
          <w:sdtPr>
            <w:rPr>
              <w:rFonts w:ascii="Arial" w:hAnsi="Arial" w:cs="Arial"/>
              <w:sz w:val="20"/>
              <w:szCs w:val="20"/>
            </w:rPr>
            <w:id w:val="-1962401704"/>
            <w:placeholder>
              <w:docPart w:val="9A1F8EFCC56340B5AB2A0F2A205C9E36"/>
            </w:placeholder>
            <w:showingPlcHdr/>
          </w:sdtPr>
          <w:sdtContent>
            <w:tc>
              <w:tcPr>
                <w:tcW w:w="1136" w:type="pct"/>
                <w:gridSpan w:val="4"/>
              </w:tcPr>
              <w:p w14:paraId="413531CB" w14:textId="14BFA9E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664E58F" w14:textId="77777777" w:rsidTr="00527578">
        <w:tc>
          <w:tcPr>
            <w:tcW w:w="547" w:type="pct"/>
          </w:tcPr>
          <w:p w14:paraId="6EC1A260"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157F2BEC"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disclosed the following for a merger that occurred during the reporting period:</w:t>
            </w:r>
          </w:p>
        </w:tc>
        <w:tc>
          <w:tcPr>
            <w:tcW w:w="664" w:type="pct"/>
            <w:gridSpan w:val="4"/>
          </w:tcPr>
          <w:p w14:paraId="4AC4B7B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7402485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77C84C5A"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5A262256" w14:textId="77777777" w:rsidR="00527578" w:rsidRDefault="00527578" w:rsidP="00527578">
            <w:pPr>
              <w:spacing w:before="60" w:after="60"/>
              <w:rPr>
                <w:rFonts w:ascii="Arial" w:hAnsi="Arial" w:cs="Arial"/>
                <w:sz w:val="20"/>
                <w:szCs w:val="20"/>
              </w:rPr>
            </w:pPr>
            <w:r>
              <w:rPr>
                <w:rFonts w:ascii="Arial" w:hAnsi="Arial" w:cs="Arial"/>
                <w:sz w:val="20"/>
                <w:szCs w:val="20"/>
              </w:rPr>
              <w:t>107.43</w:t>
            </w:r>
          </w:p>
        </w:tc>
        <w:sdt>
          <w:sdtPr>
            <w:rPr>
              <w:rFonts w:ascii="Arial" w:hAnsi="Arial" w:cs="Arial"/>
              <w:sz w:val="20"/>
              <w:szCs w:val="20"/>
            </w:rPr>
            <w:id w:val="975948669"/>
            <w:placeholder>
              <w:docPart w:val="9A1F8EFCC56340B5AB2A0F2A205C9E36"/>
            </w:placeholder>
            <w:showingPlcHdr/>
          </w:sdtPr>
          <w:sdtContent>
            <w:tc>
              <w:tcPr>
                <w:tcW w:w="1136" w:type="pct"/>
                <w:gridSpan w:val="4"/>
              </w:tcPr>
              <w:p w14:paraId="04003103" w14:textId="75B0E010"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07BAFDE4" w14:textId="77777777" w:rsidTr="00527578">
        <w:tc>
          <w:tcPr>
            <w:tcW w:w="547" w:type="pct"/>
          </w:tcPr>
          <w:p w14:paraId="37C74B88"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3A97D2A" w14:textId="77777777" w:rsidR="00527578" w:rsidRPr="007D52E2" w:rsidRDefault="00527578" w:rsidP="0060763B">
            <w:pPr>
              <w:pStyle w:val="ListParagraph"/>
              <w:numPr>
                <w:ilvl w:val="0"/>
                <w:numId w:val="130"/>
              </w:numPr>
              <w:spacing w:before="60" w:after="60"/>
              <w:contextualSpacing w:val="0"/>
              <w:jc w:val="left"/>
              <w:rPr>
                <w:rFonts w:ascii="Arial" w:hAnsi="Arial" w:cs="Arial"/>
                <w:sz w:val="20"/>
                <w:szCs w:val="20"/>
              </w:rPr>
            </w:pPr>
            <w:r>
              <w:rPr>
                <w:rFonts w:ascii="Arial" w:hAnsi="Arial" w:cs="Arial"/>
                <w:sz w:val="20"/>
                <w:szCs w:val="20"/>
              </w:rPr>
              <w:t>for each effected line item in financial statements, the value of the assets acquired and liabilities assumed in the merger?</w:t>
            </w:r>
          </w:p>
        </w:tc>
        <w:tc>
          <w:tcPr>
            <w:tcW w:w="664" w:type="pct"/>
            <w:gridSpan w:val="4"/>
          </w:tcPr>
          <w:p w14:paraId="4833AF8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43023421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01E12D27"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0130632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68DEE9C" w14:textId="77777777" w:rsidR="00527578" w:rsidRDefault="00527578" w:rsidP="00527578">
            <w:pPr>
              <w:spacing w:before="60" w:after="60"/>
              <w:rPr>
                <w:rFonts w:ascii="Arial" w:hAnsi="Arial" w:cs="Arial"/>
                <w:sz w:val="20"/>
                <w:szCs w:val="20"/>
              </w:rPr>
            </w:pPr>
            <w:r>
              <w:rPr>
                <w:rFonts w:ascii="Arial" w:hAnsi="Arial" w:cs="Arial"/>
                <w:sz w:val="20"/>
                <w:szCs w:val="20"/>
              </w:rPr>
              <w:t>107.43(a)</w:t>
            </w:r>
          </w:p>
        </w:tc>
        <w:sdt>
          <w:sdtPr>
            <w:rPr>
              <w:rFonts w:ascii="Arial" w:hAnsi="Arial" w:cs="Arial"/>
              <w:sz w:val="20"/>
              <w:szCs w:val="20"/>
            </w:rPr>
            <w:id w:val="-361589120"/>
            <w:placeholder>
              <w:docPart w:val="9A1F8EFCC56340B5AB2A0F2A205C9E36"/>
            </w:placeholder>
            <w:showingPlcHdr/>
          </w:sdtPr>
          <w:sdtContent>
            <w:tc>
              <w:tcPr>
                <w:tcW w:w="1136" w:type="pct"/>
                <w:gridSpan w:val="4"/>
              </w:tcPr>
              <w:p w14:paraId="7E07AE69" w14:textId="0897512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D152BE4" w14:textId="77777777" w:rsidTr="00527578">
        <w:tc>
          <w:tcPr>
            <w:tcW w:w="547" w:type="pct"/>
          </w:tcPr>
          <w:p w14:paraId="2BAABE2A"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04E1CC9" w14:textId="77777777" w:rsidR="00527578" w:rsidRPr="007D52E2" w:rsidRDefault="00527578" w:rsidP="0060763B">
            <w:pPr>
              <w:pStyle w:val="ListParagraph"/>
              <w:numPr>
                <w:ilvl w:val="0"/>
                <w:numId w:val="130"/>
              </w:numPr>
              <w:spacing w:before="60" w:after="60"/>
              <w:contextualSpacing w:val="0"/>
              <w:jc w:val="left"/>
              <w:rPr>
                <w:rFonts w:ascii="Arial" w:hAnsi="Arial" w:cs="Arial"/>
                <w:sz w:val="20"/>
                <w:szCs w:val="20"/>
              </w:rPr>
            </w:pPr>
            <w:r>
              <w:rPr>
                <w:rFonts w:ascii="Arial" w:hAnsi="Arial" w:cs="Arial"/>
                <w:sz w:val="20"/>
                <w:szCs w:val="20"/>
              </w:rPr>
              <w:t>the difference between the carrying amounts of the assets acquired and the liabilities assumed and any adjustments required to the basis of accounting as a separate line item in net assets?</w:t>
            </w:r>
          </w:p>
        </w:tc>
        <w:tc>
          <w:tcPr>
            <w:tcW w:w="664" w:type="pct"/>
            <w:gridSpan w:val="4"/>
          </w:tcPr>
          <w:p w14:paraId="5FB3287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9116334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723D762"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895238952"/>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50AC45C" w14:textId="77777777" w:rsidR="00527578" w:rsidRDefault="00527578" w:rsidP="00527578">
            <w:pPr>
              <w:spacing w:before="60" w:after="60"/>
              <w:rPr>
                <w:rFonts w:ascii="Arial" w:hAnsi="Arial" w:cs="Arial"/>
                <w:sz w:val="20"/>
                <w:szCs w:val="20"/>
              </w:rPr>
            </w:pPr>
            <w:r>
              <w:rPr>
                <w:rFonts w:ascii="Arial" w:hAnsi="Arial" w:cs="Arial"/>
                <w:sz w:val="20"/>
                <w:szCs w:val="20"/>
              </w:rPr>
              <w:t>107.43(b)</w:t>
            </w:r>
          </w:p>
        </w:tc>
        <w:sdt>
          <w:sdtPr>
            <w:rPr>
              <w:rFonts w:ascii="Arial" w:hAnsi="Arial" w:cs="Arial"/>
              <w:sz w:val="20"/>
              <w:szCs w:val="20"/>
            </w:rPr>
            <w:id w:val="341439689"/>
            <w:placeholder>
              <w:docPart w:val="9A1F8EFCC56340B5AB2A0F2A205C9E36"/>
            </w:placeholder>
          </w:sdtPr>
          <w:sdtContent>
            <w:tc>
              <w:tcPr>
                <w:tcW w:w="1136" w:type="pct"/>
                <w:gridSpan w:val="4"/>
              </w:tcPr>
              <w:sdt>
                <w:sdtPr>
                  <w:rPr>
                    <w:rFonts w:ascii="Arial" w:hAnsi="Arial" w:cs="Arial"/>
                    <w:sz w:val="20"/>
                    <w:szCs w:val="20"/>
                  </w:rPr>
                  <w:id w:val="1965693010"/>
                  <w:placeholder>
                    <w:docPart w:val="9A1F8EFCC56340B5AB2A0F2A205C9E36"/>
                  </w:placeholder>
                  <w:showingPlcHdr/>
                </w:sdtPr>
                <w:sdtContent>
                  <w:p w14:paraId="791BDDB4" w14:textId="2421B8C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sdtContent>
              </w:sdt>
            </w:tc>
          </w:sdtContent>
        </w:sdt>
      </w:tr>
      <w:tr w:rsidR="00527578" w:rsidRPr="00983410" w14:paraId="45EF8EEA" w14:textId="77777777" w:rsidTr="00527578">
        <w:tc>
          <w:tcPr>
            <w:tcW w:w="547" w:type="pct"/>
          </w:tcPr>
          <w:p w14:paraId="70419A13"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1FC0B959" w14:textId="77777777" w:rsidR="00527578" w:rsidRPr="007D52E2" w:rsidRDefault="00527578" w:rsidP="0060763B">
            <w:pPr>
              <w:pStyle w:val="ListParagraph"/>
              <w:numPr>
                <w:ilvl w:val="0"/>
                <w:numId w:val="130"/>
              </w:numPr>
              <w:spacing w:before="60" w:after="60"/>
              <w:contextualSpacing w:val="0"/>
              <w:jc w:val="left"/>
              <w:rPr>
                <w:rFonts w:ascii="Arial" w:hAnsi="Arial" w:cs="Arial"/>
                <w:sz w:val="20"/>
                <w:szCs w:val="20"/>
              </w:rPr>
            </w:pPr>
            <w:r>
              <w:rPr>
                <w:rFonts w:ascii="Arial" w:hAnsi="Arial" w:cs="Arial"/>
                <w:sz w:val="20"/>
                <w:szCs w:val="20"/>
              </w:rPr>
              <w:t>additional contingent liabilities and contingent assets assumed for acquired in the merger?</w:t>
            </w:r>
          </w:p>
        </w:tc>
        <w:tc>
          <w:tcPr>
            <w:tcW w:w="664" w:type="pct"/>
            <w:gridSpan w:val="4"/>
          </w:tcPr>
          <w:p w14:paraId="3F935B4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37384139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1321ABBB"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78223273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DC5DEDB" w14:textId="4DBA0CCC" w:rsidR="00527578" w:rsidRDefault="00527578" w:rsidP="00527578">
            <w:pPr>
              <w:spacing w:before="60" w:after="60"/>
              <w:rPr>
                <w:rFonts w:ascii="Arial" w:hAnsi="Arial" w:cs="Arial"/>
                <w:sz w:val="20"/>
                <w:szCs w:val="20"/>
              </w:rPr>
            </w:pPr>
            <w:r>
              <w:rPr>
                <w:rFonts w:ascii="Arial" w:hAnsi="Arial" w:cs="Arial"/>
                <w:sz w:val="20"/>
                <w:szCs w:val="20"/>
              </w:rPr>
              <w:t>107.43I</w:t>
            </w:r>
          </w:p>
        </w:tc>
        <w:sdt>
          <w:sdtPr>
            <w:rPr>
              <w:rFonts w:ascii="Arial" w:hAnsi="Arial" w:cs="Arial"/>
              <w:sz w:val="20"/>
              <w:szCs w:val="20"/>
            </w:rPr>
            <w:id w:val="-2003117240"/>
            <w:placeholder>
              <w:docPart w:val="9A1F8EFCC56340B5AB2A0F2A205C9E36"/>
            </w:placeholder>
            <w:showingPlcHdr/>
          </w:sdtPr>
          <w:sdtContent>
            <w:tc>
              <w:tcPr>
                <w:tcW w:w="1136" w:type="pct"/>
                <w:gridSpan w:val="4"/>
              </w:tcPr>
              <w:p w14:paraId="7B033AB1" w14:textId="645CE451"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365C8FC" w14:textId="77777777" w:rsidTr="00527578">
        <w:tc>
          <w:tcPr>
            <w:tcW w:w="547" w:type="pct"/>
          </w:tcPr>
          <w:p w14:paraId="124A6F2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4C977506" w14:textId="77777777" w:rsidR="00527578" w:rsidRPr="007D52E2" w:rsidRDefault="00527578" w:rsidP="0060763B">
            <w:pPr>
              <w:pStyle w:val="ListParagraph"/>
              <w:numPr>
                <w:ilvl w:val="0"/>
                <w:numId w:val="130"/>
              </w:numPr>
              <w:spacing w:before="60" w:after="60"/>
              <w:contextualSpacing w:val="0"/>
              <w:jc w:val="left"/>
              <w:rPr>
                <w:rFonts w:ascii="Arial" w:hAnsi="Arial" w:cs="Arial"/>
                <w:sz w:val="20"/>
                <w:szCs w:val="20"/>
              </w:rPr>
            </w:pPr>
            <w:r>
              <w:rPr>
                <w:rFonts w:ascii="Arial" w:hAnsi="Arial" w:cs="Arial"/>
                <w:sz w:val="20"/>
                <w:szCs w:val="20"/>
              </w:rPr>
              <w:t>the period for which the results of the merger are included in the financial statements of the combined entities?</w:t>
            </w:r>
          </w:p>
        </w:tc>
        <w:tc>
          <w:tcPr>
            <w:tcW w:w="664" w:type="pct"/>
            <w:gridSpan w:val="4"/>
          </w:tcPr>
          <w:p w14:paraId="69714E0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37229804"/>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ACC57FC"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82728635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C5843C6" w14:textId="77777777" w:rsidR="00527578" w:rsidRDefault="00527578" w:rsidP="00527578">
            <w:pPr>
              <w:spacing w:before="60" w:after="60"/>
              <w:rPr>
                <w:rFonts w:ascii="Arial" w:hAnsi="Arial" w:cs="Arial"/>
                <w:sz w:val="20"/>
                <w:szCs w:val="20"/>
              </w:rPr>
            </w:pPr>
            <w:r>
              <w:rPr>
                <w:rFonts w:ascii="Arial" w:hAnsi="Arial" w:cs="Arial"/>
                <w:sz w:val="20"/>
                <w:szCs w:val="20"/>
              </w:rPr>
              <w:t>107.43(d)</w:t>
            </w:r>
          </w:p>
        </w:tc>
        <w:sdt>
          <w:sdtPr>
            <w:rPr>
              <w:rFonts w:ascii="Arial" w:hAnsi="Arial" w:cs="Arial"/>
              <w:sz w:val="20"/>
              <w:szCs w:val="20"/>
            </w:rPr>
            <w:id w:val="-1236476626"/>
            <w:placeholder>
              <w:docPart w:val="9A1F8EFCC56340B5AB2A0F2A205C9E36"/>
            </w:placeholder>
            <w:showingPlcHdr/>
          </w:sdtPr>
          <w:sdtContent>
            <w:tc>
              <w:tcPr>
                <w:tcW w:w="1136" w:type="pct"/>
                <w:gridSpan w:val="4"/>
              </w:tcPr>
              <w:p w14:paraId="712CEBFA" w14:textId="4E62D54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35B90054" w14:textId="77777777" w:rsidTr="00D80C42">
        <w:tc>
          <w:tcPr>
            <w:tcW w:w="547" w:type="pct"/>
          </w:tcPr>
          <w:p w14:paraId="52DC4C6E"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4453" w:type="pct"/>
            <w:gridSpan w:val="13"/>
            <w:shd w:val="clear" w:color="auto" w:fill="E2EFD9" w:themeFill="accent6" w:themeFillTint="33"/>
          </w:tcPr>
          <w:p w14:paraId="686CEC7A" w14:textId="77777777" w:rsidR="00527578" w:rsidRPr="00983410" w:rsidRDefault="00527578" w:rsidP="00527578">
            <w:pPr>
              <w:spacing w:before="60" w:after="60"/>
              <w:jc w:val="both"/>
              <w:rPr>
                <w:rFonts w:ascii="Arial" w:hAnsi="Arial" w:cs="Arial"/>
                <w:sz w:val="20"/>
                <w:szCs w:val="20"/>
              </w:rPr>
            </w:pPr>
            <w:r w:rsidRPr="005A66AC">
              <w:rPr>
                <w:rFonts w:ascii="Arial" w:hAnsi="Arial" w:cs="Arial"/>
                <w:b/>
                <w:bCs/>
                <w:sz w:val="20"/>
                <w:szCs w:val="20"/>
              </w:rPr>
              <w:t>NOTE:</w:t>
            </w:r>
            <w:r>
              <w:rPr>
                <w:rFonts w:ascii="Arial" w:hAnsi="Arial" w:cs="Arial"/>
                <w:sz w:val="20"/>
                <w:szCs w:val="20"/>
              </w:rPr>
              <w:t xml:space="preserve">  financial statements of subsequent periods need not repeat these disclosures [107.43].</w:t>
            </w:r>
          </w:p>
        </w:tc>
      </w:tr>
      <w:tr w:rsidR="00527578" w:rsidRPr="00983410" w14:paraId="4B7B6805" w14:textId="77777777" w:rsidTr="00527578">
        <w:tc>
          <w:tcPr>
            <w:tcW w:w="547" w:type="pct"/>
          </w:tcPr>
          <w:p w14:paraId="154E6199"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7B02DE34"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If specific disclosures required by this and other standards of GRAP do not meet the objectives set out in paragraph 43, has the combined entity disclosed whatever additional information is necessary to meet these objectives?</w:t>
            </w:r>
          </w:p>
        </w:tc>
        <w:tc>
          <w:tcPr>
            <w:tcW w:w="664" w:type="pct"/>
            <w:gridSpan w:val="4"/>
          </w:tcPr>
          <w:p w14:paraId="381376D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33742657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DC3CD6E" w14:textId="77777777" w:rsidR="00527578" w:rsidRDefault="00000000" w:rsidP="00527578">
            <w:pPr>
              <w:spacing w:before="60" w:after="60"/>
              <w:rPr>
                <w:rFonts w:ascii="Arial" w:hAnsi="Arial" w:cs="Arial"/>
                <w:sz w:val="20"/>
                <w:szCs w:val="20"/>
              </w:rPr>
            </w:pPr>
            <w:sdt>
              <w:sdtPr>
                <w:rPr>
                  <w:rFonts w:ascii="Arial" w:hAnsi="Arial" w:cs="Arial"/>
                  <w:sz w:val="20"/>
                  <w:szCs w:val="20"/>
                </w:rPr>
                <w:id w:val="70977387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3BACEA4D"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94680700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73A550AE" w14:textId="77777777" w:rsidR="00527578" w:rsidRDefault="00527578" w:rsidP="00527578">
            <w:pPr>
              <w:spacing w:before="60" w:after="60"/>
              <w:rPr>
                <w:rFonts w:ascii="Arial" w:hAnsi="Arial" w:cs="Arial"/>
                <w:sz w:val="20"/>
                <w:szCs w:val="20"/>
              </w:rPr>
            </w:pPr>
            <w:r>
              <w:rPr>
                <w:rFonts w:ascii="Arial" w:hAnsi="Arial" w:cs="Arial"/>
                <w:sz w:val="20"/>
                <w:szCs w:val="20"/>
              </w:rPr>
              <w:t>107.44</w:t>
            </w:r>
          </w:p>
        </w:tc>
        <w:sdt>
          <w:sdtPr>
            <w:rPr>
              <w:rFonts w:ascii="Arial" w:hAnsi="Arial" w:cs="Arial"/>
              <w:sz w:val="20"/>
              <w:szCs w:val="20"/>
            </w:rPr>
            <w:id w:val="-861822900"/>
            <w:placeholder>
              <w:docPart w:val="9A1F8EFCC56340B5AB2A0F2A205C9E36"/>
            </w:placeholder>
            <w:showingPlcHdr/>
          </w:sdtPr>
          <w:sdtContent>
            <w:tc>
              <w:tcPr>
                <w:tcW w:w="1136" w:type="pct"/>
                <w:gridSpan w:val="4"/>
              </w:tcPr>
              <w:p w14:paraId="281512B5" w14:textId="743F7FF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66254D2C" w14:textId="77777777" w:rsidTr="00527578">
        <w:tc>
          <w:tcPr>
            <w:tcW w:w="547" w:type="pct"/>
          </w:tcPr>
          <w:p w14:paraId="58525F7B"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B25DF74"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combined entity disclosed the following information for each material merger or in the aggregate for individually immaterial mergers that are material collectively if the initial accounting is incomplete for particular assets, liabilities, or any consideration and the amounts recognised in the financial statements for the merger:</w:t>
            </w:r>
          </w:p>
        </w:tc>
        <w:tc>
          <w:tcPr>
            <w:tcW w:w="664" w:type="pct"/>
            <w:gridSpan w:val="4"/>
          </w:tcPr>
          <w:p w14:paraId="26FA42F4"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0325090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69E74E00"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69A83B27" w14:textId="77777777" w:rsidR="00527578" w:rsidRDefault="00527578" w:rsidP="00527578">
            <w:pPr>
              <w:spacing w:before="60" w:after="60"/>
              <w:rPr>
                <w:rFonts w:ascii="Arial" w:hAnsi="Arial" w:cs="Arial"/>
                <w:sz w:val="20"/>
                <w:szCs w:val="20"/>
              </w:rPr>
            </w:pPr>
            <w:r>
              <w:rPr>
                <w:rFonts w:ascii="Arial" w:hAnsi="Arial" w:cs="Arial"/>
                <w:sz w:val="20"/>
                <w:szCs w:val="20"/>
              </w:rPr>
              <w:t>107.45</w:t>
            </w:r>
          </w:p>
        </w:tc>
        <w:sdt>
          <w:sdtPr>
            <w:rPr>
              <w:rFonts w:ascii="Arial" w:hAnsi="Arial" w:cs="Arial"/>
              <w:sz w:val="20"/>
              <w:szCs w:val="20"/>
            </w:rPr>
            <w:id w:val="493217715"/>
            <w:placeholder>
              <w:docPart w:val="9A1F8EFCC56340B5AB2A0F2A205C9E36"/>
            </w:placeholder>
            <w:showingPlcHdr/>
          </w:sdtPr>
          <w:sdtContent>
            <w:tc>
              <w:tcPr>
                <w:tcW w:w="1136" w:type="pct"/>
                <w:gridSpan w:val="4"/>
              </w:tcPr>
              <w:p w14:paraId="75F2293F" w14:textId="1852A62C"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8858067" w14:textId="77777777" w:rsidTr="00527578">
        <w:tc>
          <w:tcPr>
            <w:tcW w:w="547" w:type="pct"/>
          </w:tcPr>
          <w:p w14:paraId="400E716B"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0521E6F3" w14:textId="77777777" w:rsidR="00527578" w:rsidRPr="007D52E2" w:rsidRDefault="00527578" w:rsidP="0060763B">
            <w:pPr>
              <w:pStyle w:val="ListParagraph"/>
              <w:numPr>
                <w:ilvl w:val="0"/>
                <w:numId w:val="131"/>
              </w:numPr>
              <w:spacing w:before="60" w:after="60"/>
              <w:contextualSpacing w:val="0"/>
              <w:jc w:val="left"/>
              <w:rPr>
                <w:rFonts w:ascii="Arial" w:hAnsi="Arial" w:cs="Arial"/>
                <w:sz w:val="20"/>
                <w:szCs w:val="20"/>
              </w:rPr>
            </w:pPr>
            <w:r>
              <w:rPr>
                <w:rFonts w:ascii="Arial" w:hAnsi="Arial" w:cs="Arial"/>
                <w:sz w:val="20"/>
                <w:szCs w:val="20"/>
              </w:rPr>
              <w:t>the reasons why the initial accounting for the merger is incomplete?</w:t>
            </w:r>
          </w:p>
        </w:tc>
        <w:tc>
          <w:tcPr>
            <w:tcW w:w="664" w:type="pct"/>
            <w:gridSpan w:val="4"/>
          </w:tcPr>
          <w:p w14:paraId="00A599E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82569554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C0EBB90"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1891857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0C3E7270" w14:textId="77777777" w:rsidR="00527578" w:rsidRDefault="00527578" w:rsidP="00527578">
            <w:pPr>
              <w:spacing w:before="60" w:after="60"/>
              <w:rPr>
                <w:rFonts w:ascii="Arial" w:hAnsi="Arial" w:cs="Arial"/>
                <w:sz w:val="20"/>
                <w:szCs w:val="20"/>
              </w:rPr>
            </w:pPr>
            <w:r>
              <w:rPr>
                <w:rFonts w:ascii="Arial" w:hAnsi="Arial" w:cs="Arial"/>
                <w:sz w:val="20"/>
                <w:szCs w:val="20"/>
              </w:rPr>
              <w:t>107.45(a)</w:t>
            </w:r>
          </w:p>
        </w:tc>
        <w:sdt>
          <w:sdtPr>
            <w:rPr>
              <w:rFonts w:ascii="Arial" w:hAnsi="Arial" w:cs="Arial"/>
              <w:sz w:val="20"/>
              <w:szCs w:val="20"/>
            </w:rPr>
            <w:id w:val="-733390969"/>
            <w:placeholder>
              <w:docPart w:val="9A1F8EFCC56340B5AB2A0F2A205C9E36"/>
            </w:placeholder>
            <w:showingPlcHdr/>
          </w:sdtPr>
          <w:sdtContent>
            <w:tc>
              <w:tcPr>
                <w:tcW w:w="1136" w:type="pct"/>
                <w:gridSpan w:val="4"/>
              </w:tcPr>
              <w:p w14:paraId="52B8D9B9" w14:textId="13EA581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830429A" w14:textId="77777777" w:rsidTr="00527578">
        <w:tc>
          <w:tcPr>
            <w:tcW w:w="547" w:type="pct"/>
          </w:tcPr>
          <w:p w14:paraId="549B9C00"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0BC88C2" w14:textId="77777777" w:rsidR="00527578" w:rsidRPr="007D52E2" w:rsidRDefault="00527578" w:rsidP="0060763B">
            <w:pPr>
              <w:pStyle w:val="ListParagraph"/>
              <w:numPr>
                <w:ilvl w:val="0"/>
                <w:numId w:val="131"/>
              </w:numPr>
              <w:spacing w:before="60" w:after="60"/>
              <w:contextualSpacing w:val="0"/>
              <w:jc w:val="left"/>
              <w:rPr>
                <w:rFonts w:ascii="Arial" w:hAnsi="Arial" w:cs="Arial"/>
                <w:sz w:val="20"/>
                <w:szCs w:val="20"/>
              </w:rPr>
            </w:pPr>
            <w:r>
              <w:rPr>
                <w:rFonts w:ascii="Arial" w:hAnsi="Arial" w:cs="Arial"/>
                <w:sz w:val="20"/>
                <w:szCs w:val="20"/>
              </w:rPr>
              <w:t>the assets, liabilities, or any consideration for which the initial accounting is incomplete?</w:t>
            </w:r>
          </w:p>
        </w:tc>
        <w:tc>
          <w:tcPr>
            <w:tcW w:w="664" w:type="pct"/>
            <w:gridSpan w:val="4"/>
          </w:tcPr>
          <w:p w14:paraId="0BD775BD" w14:textId="77777777" w:rsidR="00527578" w:rsidRDefault="00000000" w:rsidP="00527578">
            <w:pPr>
              <w:spacing w:before="60" w:after="60"/>
              <w:rPr>
                <w:rFonts w:ascii="Arial" w:hAnsi="Arial" w:cs="Arial"/>
                <w:sz w:val="20"/>
                <w:szCs w:val="20"/>
              </w:rPr>
            </w:pPr>
            <w:sdt>
              <w:sdtPr>
                <w:rPr>
                  <w:rFonts w:ascii="Arial" w:hAnsi="Arial" w:cs="Arial"/>
                  <w:sz w:val="20"/>
                  <w:szCs w:val="20"/>
                </w:rPr>
                <w:id w:val="85137358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3CC7F7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341287171"/>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743E894" w14:textId="77777777" w:rsidR="00527578" w:rsidRDefault="00527578" w:rsidP="00527578">
            <w:pPr>
              <w:spacing w:before="60" w:after="60"/>
              <w:rPr>
                <w:rFonts w:ascii="Arial" w:hAnsi="Arial" w:cs="Arial"/>
                <w:sz w:val="20"/>
                <w:szCs w:val="20"/>
              </w:rPr>
            </w:pPr>
            <w:r>
              <w:rPr>
                <w:rFonts w:ascii="Arial" w:hAnsi="Arial" w:cs="Arial"/>
                <w:sz w:val="20"/>
                <w:szCs w:val="20"/>
              </w:rPr>
              <w:t>107.45(b)</w:t>
            </w:r>
          </w:p>
        </w:tc>
        <w:sdt>
          <w:sdtPr>
            <w:rPr>
              <w:rFonts w:ascii="Arial" w:hAnsi="Arial" w:cs="Arial"/>
              <w:sz w:val="20"/>
              <w:szCs w:val="20"/>
            </w:rPr>
            <w:id w:val="-510451543"/>
            <w:placeholder>
              <w:docPart w:val="9A1F8EFCC56340B5AB2A0F2A205C9E36"/>
            </w:placeholder>
            <w:showingPlcHdr/>
          </w:sdtPr>
          <w:sdtContent>
            <w:tc>
              <w:tcPr>
                <w:tcW w:w="1136" w:type="pct"/>
                <w:gridSpan w:val="4"/>
              </w:tcPr>
              <w:p w14:paraId="433E4D82" w14:textId="22E1375F"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3225A70" w14:textId="77777777" w:rsidTr="00527578">
        <w:tc>
          <w:tcPr>
            <w:tcW w:w="547" w:type="pct"/>
          </w:tcPr>
          <w:p w14:paraId="7E77E7A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58FE1BF3" w14:textId="77777777" w:rsidR="00527578" w:rsidRPr="007D52E2" w:rsidRDefault="00527578" w:rsidP="0060763B">
            <w:pPr>
              <w:pStyle w:val="ListParagraph"/>
              <w:numPr>
                <w:ilvl w:val="0"/>
                <w:numId w:val="131"/>
              </w:numPr>
              <w:spacing w:before="60" w:after="60"/>
              <w:contextualSpacing w:val="0"/>
              <w:jc w:val="left"/>
              <w:rPr>
                <w:rFonts w:ascii="Arial" w:hAnsi="Arial" w:cs="Arial"/>
                <w:sz w:val="20"/>
                <w:szCs w:val="20"/>
              </w:rPr>
            </w:pPr>
            <w:r>
              <w:rPr>
                <w:rFonts w:ascii="Arial" w:hAnsi="Arial" w:cs="Arial"/>
                <w:sz w:val="20"/>
                <w:szCs w:val="20"/>
              </w:rPr>
              <w:t>the nature an the amount of any measurement period adjustments recognised during the reporting period?</w:t>
            </w:r>
          </w:p>
        </w:tc>
        <w:tc>
          <w:tcPr>
            <w:tcW w:w="664" w:type="pct"/>
            <w:gridSpan w:val="4"/>
          </w:tcPr>
          <w:p w14:paraId="27831AE9"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27468094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6BAC2A1E"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124691168"/>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46D8BA0F" w14:textId="1B9422A4" w:rsidR="00527578" w:rsidRDefault="00527578" w:rsidP="00527578">
            <w:pPr>
              <w:spacing w:before="60" w:after="60"/>
              <w:rPr>
                <w:rFonts w:ascii="Arial" w:hAnsi="Arial" w:cs="Arial"/>
                <w:sz w:val="20"/>
                <w:szCs w:val="20"/>
              </w:rPr>
            </w:pPr>
            <w:r>
              <w:rPr>
                <w:rFonts w:ascii="Arial" w:hAnsi="Arial" w:cs="Arial"/>
                <w:sz w:val="20"/>
                <w:szCs w:val="20"/>
              </w:rPr>
              <w:t>107.45(c)</w:t>
            </w:r>
          </w:p>
        </w:tc>
        <w:sdt>
          <w:sdtPr>
            <w:rPr>
              <w:rFonts w:ascii="Arial" w:hAnsi="Arial" w:cs="Arial"/>
              <w:sz w:val="20"/>
              <w:szCs w:val="20"/>
            </w:rPr>
            <w:id w:val="-2815490"/>
            <w:placeholder>
              <w:docPart w:val="9A1F8EFCC56340B5AB2A0F2A205C9E36"/>
            </w:placeholder>
            <w:showingPlcHdr/>
          </w:sdtPr>
          <w:sdtContent>
            <w:tc>
              <w:tcPr>
                <w:tcW w:w="1136" w:type="pct"/>
                <w:gridSpan w:val="4"/>
              </w:tcPr>
              <w:p w14:paraId="0366A05A" w14:textId="5925B1C2"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4FE1DF7B" w14:textId="77777777" w:rsidTr="00527578">
        <w:tc>
          <w:tcPr>
            <w:tcW w:w="547" w:type="pct"/>
          </w:tcPr>
          <w:p w14:paraId="27F447F1" w14:textId="77777777" w:rsidR="00527578" w:rsidRPr="007E592D" w:rsidRDefault="005275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00" w:type="pct"/>
            <w:gridSpan w:val="2"/>
          </w:tcPr>
          <w:p w14:paraId="6178A671" w14:textId="77777777" w:rsidR="00527578" w:rsidRPr="007D52E2" w:rsidRDefault="00527578" w:rsidP="00527578">
            <w:pPr>
              <w:spacing w:before="60" w:after="60"/>
              <w:rPr>
                <w:rFonts w:ascii="Arial" w:hAnsi="Arial" w:cs="Arial"/>
                <w:sz w:val="20"/>
                <w:szCs w:val="20"/>
              </w:rPr>
            </w:pPr>
            <w:r>
              <w:rPr>
                <w:rFonts w:ascii="Arial" w:hAnsi="Arial" w:cs="Arial"/>
                <w:sz w:val="20"/>
                <w:szCs w:val="20"/>
              </w:rPr>
              <w:t>Has the combining entities disclosed the following for a merger:</w:t>
            </w:r>
          </w:p>
        </w:tc>
        <w:tc>
          <w:tcPr>
            <w:tcW w:w="664" w:type="pct"/>
            <w:gridSpan w:val="4"/>
          </w:tcPr>
          <w:p w14:paraId="6C96183C"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74098572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N/A</w:t>
            </w:r>
          </w:p>
          <w:p w14:paraId="552CB82C" w14:textId="77777777" w:rsidR="00527578" w:rsidRDefault="00527578" w:rsidP="00527578">
            <w:pPr>
              <w:spacing w:before="60" w:after="60"/>
              <w:rPr>
                <w:rFonts w:ascii="MS Gothic" w:eastAsia="MS Gothic" w:hAnsi="MS Gothic" w:cs="Arial"/>
                <w:sz w:val="20"/>
                <w:szCs w:val="20"/>
              </w:rPr>
            </w:pPr>
          </w:p>
        </w:tc>
        <w:tc>
          <w:tcPr>
            <w:tcW w:w="654" w:type="pct"/>
            <w:gridSpan w:val="3"/>
          </w:tcPr>
          <w:p w14:paraId="2FA24BEC" w14:textId="77777777" w:rsidR="00527578" w:rsidRDefault="00527578" w:rsidP="00527578">
            <w:pPr>
              <w:spacing w:before="60" w:after="60"/>
              <w:rPr>
                <w:rFonts w:ascii="Arial" w:hAnsi="Arial" w:cs="Arial"/>
                <w:sz w:val="20"/>
                <w:szCs w:val="20"/>
              </w:rPr>
            </w:pPr>
            <w:r>
              <w:rPr>
                <w:rFonts w:ascii="Arial" w:hAnsi="Arial" w:cs="Arial"/>
                <w:sz w:val="20"/>
                <w:szCs w:val="20"/>
              </w:rPr>
              <w:t>107.47</w:t>
            </w:r>
          </w:p>
        </w:tc>
        <w:sdt>
          <w:sdtPr>
            <w:rPr>
              <w:rFonts w:ascii="Arial" w:hAnsi="Arial" w:cs="Arial"/>
              <w:sz w:val="20"/>
              <w:szCs w:val="20"/>
            </w:rPr>
            <w:id w:val="1848522963"/>
            <w:placeholder>
              <w:docPart w:val="9A1F8EFCC56340B5AB2A0F2A205C9E36"/>
            </w:placeholder>
            <w:showingPlcHdr/>
          </w:sdtPr>
          <w:sdtContent>
            <w:tc>
              <w:tcPr>
                <w:tcW w:w="1136" w:type="pct"/>
                <w:gridSpan w:val="4"/>
              </w:tcPr>
              <w:p w14:paraId="004771B5" w14:textId="2D1A67CB"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10D7D476" w14:textId="77777777" w:rsidTr="00527578">
        <w:tc>
          <w:tcPr>
            <w:tcW w:w="547" w:type="pct"/>
          </w:tcPr>
          <w:p w14:paraId="27474A67"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74FE15AD" w14:textId="77777777" w:rsidR="00527578" w:rsidRPr="007D52E2" w:rsidRDefault="00527578" w:rsidP="0060763B">
            <w:pPr>
              <w:pStyle w:val="ListParagraph"/>
              <w:numPr>
                <w:ilvl w:val="0"/>
                <w:numId w:val="132"/>
              </w:numPr>
              <w:spacing w:before="60" w:after="60"/>
              <w:contextualSpacing w:val="0"/>
              <w:jc w:val="left"/>
              <w:rPr>
                <w:rFonts w:ascii="Arial" w:hAnsi="Arial" w:cs="Arial"/>
                <w:sz w:val="20"/>
                <w:szCs w:val="20"/>
              </w:rPr>
            </w:pPr>
            <w:r>
              <w:rPr>
                <w:rFonts w:ascii="Arial" w:hAnsi="Arial" w:cs="Arial"/>
                <w:sz w:val="20"/>
                <w:szCs w:val="20"/>
              </w:rPr>
              <w:t>for each asset transferred and liability derecognised, the carrying amount of the assets transferred and the liabilities derecognised?</w:t>
            </w:r>
          </w:p>
        </w:tc>
        <w:tc>
          <w:tcPr>
            <w:tcW w:w="664" w:type="pct"/>
            <w:gridSpan w:val="4"/>
          </w:tcPr>
          <w:p w14:paraId="529279E5" w14:textId="77777777" w:rsidR="00527578" w:rsidRDefault="00000000" w:rsidP="00527578">
            <w:pPr>
              <w:spacing w:before="60" w:after="60"/>
              <w:rPr>
                <w:rFonts w:ascii="Arial" w:hAnsi="Arial" w:cs="Arial"/>
                <w:sz w:val="20"/>
                <w:szCs w:val="20"/>
              </w:rPr>
            </w:pPr>
            <w:sdt>
              <w:sdtPr>
                <w:rPr>
                  <w:rFonts w:ascii="Arial" w:hAnsi="Arial" w:cs="Arial"/>
                  <w:sz w:val="20"/>
                  <w:szCs w:val="20"/>
                </w:rPr>
                <w:id w:val="-1692987079"/>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585B1D55"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202872543"/>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3A81293C" w14:textId="77777777" w:rsidR="00527578" w:rsidRDefault="00527578" w:rsidP="00527578">
            <w:pPr>
              <w:spacing w:before="60" w:after="60"/>
              <w:rPr>
                <w:rFonts w:ascii="Arial" w:hAnsi="Arial" w:cs="Arial"/>
                <w:sz w:val="20"/>
                <w:szCs w:val="20"/>
              </w:rPr>
            </w:pPr>
            <w:r>
              <w:rPr>
                <w:rFonts w:ascii="Arial" w:hAnsi="Arial" w:cs="Arial"/>
                <w:sz w:val="20"/>
                <w:szCs w:val="20"/>
              </w:rPr>
              <w:t>107.47(a)</w:t>
            </w:r>
          </w:p>
        </w:tc>
        <w:sdt>
          <w:sdtPr>
            <w:rPr>
              <w:rFonts w:ascii="Arial" w:hAnsi="Arial" w:cs="Arial"/>
              <w:sz w:val="20"/>
              <w:szCs w:val="20"/>
            </w:rPr>
            <w:id w:val="-285122942"/>
            <w:placeholder>
              <w:docPart w:val="9A1F8EFCC56340B5AB2A0F2A205C9E36"/>
            </w:placeholder>
            <w:showingPlcHdr/>
          </w:sdtPr>
          <w:sdtContent>
            <w:tc>
              <w:tcPr>
                <w:tcW w:w="1136" w:type="pct"/>
                <w:gridSpan w:val="4"/>
              </w:tcPr>
              <w:p w14:paraId="0817B718" w14:textId="7AC8FA3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r w:rsidR="00527578" w:rsidRPr="00983410" w14:paraId="52F561C4" w14:textId="77777777" w:rsidTr="00527578">
        <w:tc>
          <w:tcPr>
            <w:tcW w:w="547" w:type="pct"/>
          </w:tcPr>
          <w:p w14:paraId="42FE63F2" w14:textId="77777777" w:rsidR="00527578" w:rsidRPr="007E592D" w:rsidRDefault="00527578" w:rsidP="00527578">
            <w:pPr>
              <w:spacing w:before="60" w:after="60"/>
              <w:rPr>
                <w:rFonts w:ascii="Arial" w:eastAsia="Times New Roman" w:hAnsi="Arial" w:cs="Arial"/>
                <w:b/>
                <w:color w:val="C0504D"/>
                <w:sz w:val="20"/>
                <w:szCs w:val="20"/>
                <w:lang w:eastAsia="en-GB"/>
              </w:rPr>
            </w:pPr>
          </w:p>
        </w:tc>
        <w:tc>
          <w:tcPr>
            <w:tcW w:w="2000" w:type="pct"/>
            <w:gridSpan w:val="2"/>
          </w:tcPr>
          <w:p w14:paraId="344D13C8" w14:textId="77777777" w:rsidR="00527578" w:rsidRPr="007D52E2" w:rsidRDefault="00527578" w:rsidP="0060763B">
            <w:pPr>
              <w:pStyle w:val="ListParagraph"/>
              <w:numPr>
                <w:ilvl w:val="0"/>
                <w:numId w:val="132"/>
              </w:numPr>
              <w:spacing w:before="60" w:after="60"/>
              <w:contextualSpacing w:val="0"/>
              <w:jc w:val="left"/>
              <w:rPr>
                <w:rFonts w:ascii="Arial" w:hAnsi="Arial" w:cs="Arial"/>
                <w:sz w:val="20"/>
                <w:szCs w:val="20"/>
              </w:rPr>
            </w:pPr>
            <w:r>
              <w:rPr>
                <w:rFonts w:ascii="Arial" w:hAnsi="Arial" w:cs="Arial"/>
                <w:sz w:val="20"/>
                <w:szCs w:val="20"/>
              </w:rPr>
              <w:t>the difference between the carrying amounts of the assets transferred and the liabilities derecognised, as a separate line item in accumulated surplus and deficit?</w:t>
            </w:r>
          </w:p>
        </w:tc>
        <w:tc>
          <w:tcPr>
            <w:tcW w:w="664" w:type="pct"/>
            <w:gridSpan w:val="4"/>
          </w:tcPr>
          <w:p w14:paraId="0BFCA378" w14:textId="77777777" w:rsidR="00527578" w:rsidRDefault="00000000" w:rsidP="00527578">
            <w:pPr>
              <w:spacing w:before="60" w:after="60"/>
              <w:rPr>
                <w:rFonts w:ascii="Arial" w:hAnsi="Arial" w:cs="Arial"/>
                <w:sz w:val="20"/>
                <w:szCs w:val="20"/>
              </w:rPr>
            </w:pPr>
            <w:sdt>
              <w:sdtPr>
                <w:rPr>
                  <w:rFonts w:ascii="Arial" w:hAnsi="Arial" w:cs="Arial"/>
                  <w:sz w:val="20"/>
                  <w:szCs w:val="20"/>
                </w:rPr>
                <w:id w:val="2039147377"/>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sidRPr="00983410">
              <w:rPr>
                <w:rFonts w:ascii="Arial" w:hAnsi="Arial" w:cs="Arial"/>
                <w:sz w:val="20"/>
                <w:szCs w:val="20"/>
              </w:rPr>
              <w:t>Yes</w:t>
            </w:r>
          </w:p>
          <w:p w14:paraId="7617F4D4" w14:textId="77777777" w:rsidR="00527578" w:rsidRDefault="00000000" w:rsidP="00527578">
            <w:pPr>
              <w:spacing w:before="60" w:after="60"/>
              <w:rPr>
                <w:rFonts w:ascii="MS Gothic" w:eastAsia="MS Gothic" w:hAnsi="MS Gothic" w:cs="Arial"/>
                <w:sz w:val="20"/>
                <w:szCs w:val="20"/>
              </w:rPr>
            </w:pPr>
            <w:sdt>
              <w:sdtPr>
                <w:rPr>
                  <w:rFonts w:ascii="Arial" w:hAnsi="Arial" w:cs="Arial"/>
                  <w:sz w:val="20"/>
                  <w:szCs w:val="20"/>
                </w:rPr>
                <w:id w:val="-1237472166"/>
                <w14:checkbox>
                  <w14:checked w14:val="0"/>
                  <w14:checkedState w14:val="2612" w14:font="MS Gothic"/>
                  <w14:uncheckedState w14:val="2610" w14:font="MS Gothic"/>
                </w14:checkbox>
              </w:sdtPr>
              <w:sdtContent>
                <w:r w:rsidR="00527578">
                  <w:rPr>
                    <w:rFonts w:ascii="MS Gothic" w:eastAsia="MS Gothic" w:hAnsi="MS Gothic" w:cs="Arial" w:hint="eastAsia"/>
                    <w:sz w:val="20"/>
                    <w:szCs w:val="20"/>
                  </w:rPr>
                  <w:t>☐</w:t>
                </w:r>
              </w:sdtContent>
            </w:sdt>
            <w:r w:rsidR="00527578">
              <w:rPr>
                <w:rFonts w:ascii="Arial" w:hAnsi="Arial" w:cs="Arial"/>
                <w:sz w:val="20"/>
                <w:szCs w:val="20"/>
              </w:rPr>
              <w:t>No</w:t>
            </w:r>
          </w:p>
        </w:tc>
        <w:tc>
          <w:tcPr>
            <w:tcW w:w="654" w:type="pct"/>
            <w:gridSpan w:val="3"/>
          </w:tcPr>
          <w:p w14:paraId="101858BD" w14:textId="77777777" w:rsidR="00527578" w:rsidRDefault="00527578" w:rsidP="00527578">
            <w:pPr>
              <w:spacing w:before="60" w:after="60"/>
              <w:rPr>
                <w:rFonts w:ascii="Arial" w:hAnsi="Arial" w:cs="Arial"/>
                <w:sz w:val="20"/>
                <w:szCs w:val="20"/>
              </w:rPr>
            </w:pPr>
            <w:r>
              <w:rPr>
                <w:rFonts w:ascii="Arial" w:hAnsi="Arial" w:cs="Arial"/>
                <w:sz w:val="20"/>
                <w:szCs w:val="20"/>
              </w:rPr>
              <w:t>107.47(b)</w:t>
            </w:r>
          </w:p>
        </w:tc>
        <w:sdt>
          <w:sdtPr>
            <w:rPr>
              <w:rFonts w:ascii="Arial" w:hAnsi="Arial" w:cs="Arial"/>
              <w:sz w:val="20"/>
              <w:szCs w:val="20"/>
            </w:rPr>
            <w:id w:val="-1860576111"/>
            <w:placeholder>
              <w:docPart w:val="9A1F8EFCC56340B5AB2A0F2A205C9E36"/>
            </w:placeholder>
            <w:showingPlcHdr/>
          </w:sdtPr>
          <w:sdtContent>
            <w:tc>
              <w:tcPr>
                <w:tcW w:w="1136" w:type="pct"/>
                <w:gridSpan w:val="4"/>
              </w:tcPr>
              <w:p w14:paraId="1110F78C" w14:textId="118F2AE6" w:rsidR="00527578" w:rsidRPr="00983410" w:rsidRDefault="00527578" w:rsidP="00527578">
                <w:pPr>
                  <w:spacing w:before="60" w:after="60"/>
                  <w:rPr>
                    <w:rFonts w:ascii="Arial" w:hAnsi="Arial" w:cs="Arial"/>
                    <w:sz w:val="20"/>
                    <w:szCs w:val="20"/>
                  </w:rPr>
                </w:pPr>
                <w:r w:rsidRPr="002C72EA">
                  <w:rPr>
                    <w:rStyle w:val="PlaceholderText"/>
                  </w:rPr>
                  <w:t>Click or tap here to enter text.</w:t>
                </w:r>
              </w:p>
            </w:tc>
          </w:sdtContent>
        </w:sdt>
      </w:tr>
    </w:tbl>
    <w:p w14:paraId="0025026C" w14:textId="77777777" w:rsidR="002A0181" w:rsidRDefault="002A0181">
      <w:pPr>
        <w:rPr>
          <w:rFonts w:ascii="Arial" w:hAnsi="Arial" w:cs="Arial"/>
          <w:sz w:val="20"/>
          <w:szCs w:val="20"/>
        </w:rPr>
        <w:sectPr w:rsidR="002A0181">
          <w:headerReference w:type="default" r:id="rId28"/>
          <w:pgSz w:w="11906" w:h="16838"/>
          <w:pgMar w:top="1440" w:right="1440" w:bottom="1440" w:left="1440" w:header="708" w:footer="708" w:gutter="0"/>
          <w:cols w:space="708"/>
          <w:docGrid w:linePitch="360"/>
        </w:sectPr>
      </w:pPr>
    </w:p>
    <w:p w14:paraId="4DB500C4" w14:textId="1AFD665F" w:rsidR="002A0181" w:rsidRPr="00B34852" w:rsidRDefault="002A0181" w:rsidP="002A0181">
      <w:pPr>
        <w:pStyle w:val="Heading1"/>
        <w:jc w:val="center"/>
        <w:rPr>
          <w:rFonts w:ascii="Arial" w:hAnsi="Arial" w:cs="Arial"/>
          <w:b/>
          <w:bCs/>
          <w:color w:val="000000" w:themeColor="text1"/>
          <w:sz w:val="40"/>
          <w:szCs w:val="40"/>
        </w:rPr>
      </w:pPr>
      <w:bookmarkStart w:id="962" w:name="_Toc44501148"/>
      <w:bookmarkStart w:id="963" w:name="_Toc44501395"/>
      <w:bookmarkStart w:id="964" w:name="_Toc44501498"/>
      <w:bookmarkStart w:id="965" w:name="_Toc44501622"/>
      <w:bookmarkStart w:id="966" w:name="_Toc44502306"/>
      <w:bookmarkStart w:id="967" w:name="_Toc44508772"/>
      <w:bookmarkStart w:id="968" w:name="_Toc44514028"/>
      <w:bookmarkStart w:id="969" w:name="_Toc65677108"/>
      <w:r>
        <w:rPr>
          <w:rFonts w:ascii="Arial" w:hAnsi="Arial" w:cs="Arial"/>
          <w:b/>
          <w:bCs/>
          <w:color w:val="000000" w:themeColor="text1"/>
          <w:sz w:val="40"/>
          <w:szCs w:val="40"/>
        </w:rPr>
        <w:t>The Economic Entity</w:t>
      </w:r>
      <w:bookmarkEnd w:id="962"/>
      <w:bookmarkEnd w:id="963"/>
      <w:bookmarkEnd w:id="964"/>
      <w:bookmarkEnd w:id="965"/>
      <w:bookmarkEnd w:id="966"/>
      <w:bookmarkEnd w:id="967"/>
      <w:bookmarkEnd w:id="968"/>
      <w:bookmarkEnd w:id="969"/>
    </w:p>
    <w:p w14:paraId="33EB3D17" w14:textId="77777777" w:rsidR="002A0181" w:rsidRPr="00BB6EA8" w:rsidRDefault="002A0181" w:rsidP="002A0181">
      <w:pPr>
        <w:jc w:val="center"/>
        <w:rPr>
          <w:rFonts w:ascii="Arial" w:hAnsi="Arial" w:cs="Arial"/>
          <w:b/>
          <w:bCs/>
          <w:sz w:val="40"/>
          <w:szCs w:val="40"/>
        </w:rPr>
      </w:pPr>
    </w:p>
    <w:p w14:paraId="114E8765" w14:textId="408C120F" w:rsidR="00C37375" w:rsidRDefault="007975E2" w:rsidP="001579FD">
      <w:pPr>
        <w:pStyle w:val="TOC1"/>
        <w:rPr>
          <w:rFonts w:asciiTheme="minorHAnsi" w:eastAsiaTheme="minorEastAsia" w:hAnsiTheme="minorHAnsi" w:cstheme="minorBidi"/>
          <w:color w:val="auto"/>
          <w:lang w:eastAsia="en-ZA"/>
        </w:rPr>
      </w:pPr>
      <w:r w:rsidRPr="007975E2">
        <w:rPr>
          <w:color w:val="C00000"/>
        </w:rPr>
        <w:t>Contents</w:t>
      </w:r>
      <w:r w:rsidR="00B823AC">
        <w:fldChar w:fldCharType="begin"/>
      </w:r>
      <w:r w:rsidR="00B823AC">
        <w:instrText xml:space="preserve"> TOC \o "1-3" \h \z \u </w:instrText>
      </w:r>
      <w:r w:rsidR="00B823AC">
        <w:fldChar w:fldCharType="separate"/>
      </w:r>
    </w:p>
    <w:p w14:paraId="0CACF04E" w14:textId="5CFF7D2B" w:rsidR="00C37375" w:rsidRDefault="00C37375" w:rsidP="000857BF">
      <w:pPr>
        <w:pStyle w:val="TOC3"/>
        <w:rPr>
          <w:rFonts w:asciiTheme="minorHAnsi" w:eastAsiaTheme="minorEastAsia" w:hAnsiTheme="minorHAnsi" w:cstheme="minorBidi"/>
          <w:lang w:eastAsia="en-ZA"/>
        </w:rPr>
      </w:pPr>
      <w:hyperlink w:anchor="_Toc65677109" w:history="1">
        <w:r w:rsidRPr="00C62A11">
          <w:rPr>
            <w:rStyle w:val="Hyperlink"/>
          </w:rPr>
          <w:t>Separate Financial Statements (GRAP 34)</w:t>
        </w:r>
        <w:r>
          <w:rPr>
            <w:webHidden/>
          </w:rPr>
          <w:tab/>
        </w:r>
        <w:r>
          <w:rPr>
            <w:webHidden/>
          </w:rPr>
          <w:fldChar w:fldCharType="begin"/>
        </w:r>
        <w:r>
          <w:rPr>
            <w:webHidden/>
          </w:rPr>
          <w:instrText xml:space="preserve"> PAGEREF _Toc65677109 \h </w:instrText>
        </w:r>
        <w:r>
          <w:rPr>
            <w:webHidden/>
          </w:rPr>
        </w:r>
        <w:r>
          <w:rPr>
            <w:webHidden/>
          </w:rPr>
          <w:fldChar w:fldCharType="separate"/>
        </w:r>
        <w:r w:rsidR="00154841">
          <w:rPr>
            <w:webHidden/>
          </w:rPr>
          <w:t>230</w:t>
        </w:r>
        <w:r>
          <w:rPr>
            <w:webHidden/>
          </w:rPr>
          <w:fldChar w:fldCharType="end"/>
        </w:r>
      </w:hyperlink>
    </w:p>
    <w:p w14:paraId="618BA62B" w14:textId="5071BE33" w:rsidR="00C37375" w:rsidRDefault="00C37375" w:rsidP="000857BF">
      <w:pPr>
        <w:pStyle w:val="TOC3"/>
        <w:rPr>
          <w:rFonts w:asciiTheme="minorHAnsi" w:eastAsiaTheme="minorEastAsia" w:hAnsiTheme="minorHAnsi" w:cstheme="minorBidi"/>
          <w:lang w:eastAsia="en-ZA"/>
        </w:rPr>
      </w:pPr>
      <w:hyperlink w:anchor="_Toc65677110" w:history="1">
        <w:r w:rsidRPr="00C62A11">
          <w:rPr>
            <w:rStyle w:val="Hyperlink"/>
          </w:rPr>
          <w:t>Consolidated Financial Statements (GRAP 35)</w:t>
        </w:r>
        <w:r>
          <w:rPr>
            <w:webHidden/>
          </w:rPr>
          <w:tab/>
        </w:r>
        <w:r>
          <w:rPr>
            <w:webHidden/>
          </w:rPr>
          <w:fldChar w:fldCharType="begin"/>
        </w:r>
        <w:r>
          <w:rPr>
            <w:webHidden/>
          </w:rPr>
          <w:instrText xml:space="preserve"> PAGEREF _Toc65677110 \h </w:instrText>
        </w:r>
        <w:r>
          <w:rPr>
            <w:webHidden/>
          </w:rPr>
        </w:r>
        <w:r>
          <w:rPr>
            <w:webHidden/>
          </w:rPr>
          <w:fldChar w:fldCharType="separate"/>
        </w:r>
        <w:r w:rsidR="00154841">
          <w:rPr>
            <w:webHidden/>
          </w:rPr>
          <w:t>234</w:t>
        </w:r>
        <w:r>
          <w:rPr>
            <w:webHidden/>
          </w:rPr>
          <w:fldChar w:fldCharType="end"/>
        </w:r>
      </w:hyperlink>
    </w:p>
    <w:p w14:paraId="4572A48D" w14:textId="369A93BA" w:rsidR="00C37375" w:rsidRDefault="00C37375" w:rsidP="000857BF">
      <w:pPr>
        <w:pStyle w:val="TOC3"/>
        <w:rPr>
          <w:rFonts w:asciiTheme="minorHAnsi" w:eastAsiaTheme="minorEastAsia" w:hAnsiTheme="minorHAnsi" w:cstheme="minorBidi"/>
          <w:lang w:eastAsia="en-ZA"/>
        </w:rPr>
      </w:pPr>
      <w:hyperlink w:anchor="_Toc65677111" w:history="1">
        <w:r w:rsidRPr="00C62A11">
          <w:rPr>
            <w:rStyle w:val="Hyperlink"/>
          </w:rPr>
          <w:t>Investments in Associates and Joint Ventures (GRAP 36)</w:t>
        </w:r>
        <w:r>
          <w:rPr>
            <w:webHidden/>
          </w:rPr>
          <w:tab/>
        </w:r>
        <w:r>
          <w:rPr>
            <w:webHidden/>
          </w:rPr>
          <w:fldChar w:fldCharType="begin"/>
        </w:r>
        <w:r>
          <w:rPr>
            <w:webHidden/>
          </w:rPr>
          <w:instrText xml:space="preserve"> PAGEREF _Toc65677111 \h </w:instrText>
        </w:r>
        <w:r>
          <w:rPr>
            <w:webHidden/>
          </w:rPr>
        </w:r>
        <w:r>
          <w:rPr>
            <w:webHidden/>
          </w:rPr>
          <w:fldChar w:fldCharType="separate"/>
        </w:r>
        <w:r w:rsidR="00154841">
          <w:rPr>
            <w:webHidden/>
          </w:rPr>
          <w:t>239</w:t>
        </w:r>
        <w:r>
          <w:rPr>
            <w:webHidden/>
          </w:rPr>
          <w:fldChar w:fldCharType="end"/>
        </w:r>
      </w:hyperlink>
    </w:p>
    <w:p w14:paraId="5A1F8266" w14:textId="6322214F" w:rsidR="00C37375" w:rsidRDefault="00C37375" w:rsidP="000857BF">
      <w:pPr>
        <w:pStyle w:val="TOC3"/>
        <w:rPr>
          <w:rFonts w:asciiTheme="minorHAnsi" w:eastAsiaTheme="minorEastAsia" w:hAnsiTheme="minorHAnsi" w:cstheme="minorBidi"/>
          <w:lang w:eastAsia="en-ZA"/>
        </w:rPr>
      </w:pPr>
      <w:hyperlink w:anchor="_Toc65677112" w:history="1">
        <w:r w:rsidRPr="00C62A11">
          <w:rPr>
            <w:rStyle w:val="Hyperlink"/>
          </w:rPr>
          <w:t>Joint Arrangements (GRAP 37)</w:t>
        </w:r>
        <w:r>
          <w:rPr>
            <w:webHidden/>
          </w:rPr>
          <w:tab/>
        </w:r>
        <w:r>
          <w:rPr>
            <w:webHidden/>
          </w:rPr>
          <w:fldChar w:fldCharType="begin"/>
        </w:r>
        <w:r>
          <w:rPr>
            <w:webHidden/>
          </w:rPr>
          <w:instrText xml:space="preserve"> PAGEREF _Toc65677112 \h </w:instrText>
        </w:r>
        <w:r>
          <w:rPr>
            <w:webHidden/>
          </w:rPr>
        </w:r>
        <w:r>
          <w:rPr>
            <w:webHidden/>
          </w:rPr>
          <w:fldChar w:fldCharType="separate"/>
        </w:r>
        <w:r w:rsidR="00154841">
          <w:rPr>
            <w:webHidden/>
          </w:rPr>
          <w:t>242</w:t>
        </w:r>
        <w:r>
          <w:rPr>
            <w:webHidden/>
          </w:rPr>
          <w:fldChar w:fldCharType="end"/>
        </w:r>
      </w:hyperlink>
    </w:p>
    <w:p w14:paraId="05DA6058" w14:textId="2F64AC44" w:rsidR="00C37375" w:rsidRDefault="00C37375" w:rsidP="000857BF">
      <w:pPr>
        <w:pStyle w:val="TOC3"/>
        <w:rPr>
          <w:rFonts w:asciiTheme="minorHAnsi" w:eastAsiaTheme="minorEastAsia" w:hAnsiTheme="minorHAnsi" w:cstheme="minorBidi"/>
          <w:lang w:eastAsia="en-ZA"/>
        </w:rPr>
      </w:pPr>
      <w:hyperlink w:anchor="_Toc65677113" w:history="1">
        <w:r w:rsidRPr="00C62A11">
          <w:rPr>
            <w:rStyle w:val="Hyperlink"/>
          </w:rPr>
          <w:t>Disclosure of Interests in Other Entities (GRAP 38)</w:t>
        </w:r>
        <w:r>
          <w:rPr>
            <w:webHidden/>
          </w:rPr>
          <w:tab/>
        </w:r>
        <w:r>
          <w:rPr>
            <w:webHidden/>
          </w:rPr>
          <w:fldChar w:fldCharType="begin"/>
        </w:r>
        <w:r>
          <w:rPr>
            <w:webHidden/>
          </w:rPr>
          <w:instrText xml:space="preserve"> PAGEREF _Toc65677113 \h </w:instrText>
        </w:r>
        <w:r>
          <w:rPr>
            <w:webHidden/>
          </w:rPr>
        </w:r>
        <w:r>
          <w:rPr>
            <w:webHidden/>
          </w:rPr>
          <w:fldChar w:fldCharType="separate"/>
        </w:r>
        <w:r w:rsidR="00154841">
          <w:rPr>
            <w:webHidden/>
          </w:rPr>
          <w:t>243</w:t>
        </w:r>
        <w:r>
          <w:rPr>
            <w:webHidden/>
          </w:rPr>
          <w:fldChar w:fldCharType="end"/>
        </w:r>
      </w:hyperlink>
    </w:p>
    <w:p w14:paraId="25AEC8EB" w14:textId="44317B01" w:rsidR="00C37375" w:rsidRDefault="00C37375" w:rsidP="000857BF">
      <w:pPr>
        <w:pStyle w:val="TOC3"/>
        <w:rPr>
          <w:rFonts w:asciiTheme="minorHAnsi" w:eastAsiaTheme="minorEastAsia" w:hAnsiTheme="minorHAnsi" w:cstheme="minorBidi"/>
          <w:lang w:eastAsia="en-ZA"/>
        </w:rPr>
      </w:pPr>
      <w:hyperlink w:anchor="_Toc65677114" w:history="1">
        <w:r w:rsidRPr="00C62A11">
          <w:rPr>
            <w:rStyle w:val="Hyperlink"/>
          </w:rPr>
          <w:t>Rights to Interests Arising From Decommissioning, Restoration and Environmental Rehabilitation Funds (IGRAP 4)</w:t>
        </w:r>
        <w:r>
          <w:rPr>
            <w:webHidden/>
          </w:rPr>
          <w:tab/>
        </w:r>
        <w:r>
          <w:rPr>
            <w:webHidden/>
          </w:rPr>
          <w:fldChar w:fldCharType="begin"/>
        </w:r>
        <w:r>
          <w:rPr>
            <w:webHidden/>
          </w:rPr>
          <w:instrText xml:space="preserve"> PAGEREF _Toc65677114 \h </w:instrText>
        </w:r>
        <w:r>
          <w:rPr>
            <w:webHidden/>
          </w:rPr>
        </w:r>
        <w:r>
          <w:rPr>
            <w:webHidden/>
          </w:rPr>
          <w:fldChar w:fldCharType="separate"/>
        </w:r>
        <w:r w:rsidR="00154841">
          <w:rPr>
            <w:webHidden/>
          </w:rPr>
          <w:t>253</w:t>
        </w:r>
        <w:r>
          <w:rPr>
            <w:webHidden/>
          </w:rPr>
          <w:fldChar w:fldCharType="end"/>
        </w:r>
      </w:hyperlink>
    </w:p>
    <w:p w14:paraId="629365AF" w14:textId="586162C2" w:rsidR="002A0181" w:rsidRDefault="00B823AC" w:rsidP="002A0181">
      <w:pPr>
        <w:rPr>
          <w:rFonts w:ascii="Arial" w:hAnsi="Arial" w:cs="Arial"/>
          <w:sz w:val="20"/>
          <w:szCs w:val="20"/>
        </w:rPr>
      </w:pPr>
      <w:r>
        <w:rPr>
          <w:rFonts w:ascii="Arial" w:hAnsi="Arial" w:cs="Arial"/>
          <w:sz w:val="20"/>
          <w:szCs w:val="20"/>
        </w:rPr>
        <w:fldChar w:fldCharType="end"/>
      </w:r>
    </w:p>
    <w:p w14:paraId="4BB0CB9B" w14:textId="77777777" w:rsidR="002A0181" w:rsidRDefault="002A0181" w:rsidP="002A0181">
      <w:pPr>
        <w:rPr>
          <w:rFonts w:ascii="Arial" w:hAnsi="Arial" w:cs="Arial"/>
          <w:sz w:val="20"/>
          <w:szCs w:val="20"/>
        </w:rPr>
      </w:pPr>
    </w:p>
    <w:p w14:paraId="587FDBC3" w14:textId="77777777" w:rsidR="002A0181" w:rsidRDefault="002A0181" w:rsidP="002A0181">
      <w:pPr>
        <w:rPr>
          <w:rFonts w:ascii="Arial" w:hAnsi="Arial" w:cs="Arial"/>
          <w:sz w:val="20"/>
          <w:szCs w:val="20"/>
        </w:rPr>
      </w:pPr>
    </w:p>
    <w:p w14:paraId="3C1EBB9B" w14:textId="77777777" w:rsidR="002A0181" w:rsidRDefault="002A0181" w:rsidP="002A0181">
      <w:pPr>
        <w:rPr>
          <w:rFonts w:ascii="Arial" w:hAnsi="Arial" w:cs="Arial"/>
          <w:sz w:val="20"/>
          <w:szCs w:val="20"/>
        </w:rPr>
        <w:sectPr w:rsidR="002A0181">
          <w:headerReference w:type="default" r:id="rId29"/>
          <w:pgSz w:w="11906" w:h="16838"/>
          <w:pgMar w:top="1440" w:right="1440" w:bottom="1440" w:left="1440" w:header="708" w:footer="708" w:gutter="0"/>
          <w:cols w:space="708"/>
          <w:docGrid w:linePitch="360"/>
        </w:sectPr>
      </w:pPr>
    </w:p>
    <w:tbl>
      <w:tblPr>
        <w:tblW w:w="5001" w:type="pct"/>
        <w:tblInd w:w="-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89"/>
        <w:gridCol w:w="3564"/>
        <w:gridCol w:w="105"/>
        <w:gridCol w:w="1176"/>
        <w:gridCol w:w="1189"/>
        <w:gridCol w:w="1999"/>
      </w:tblGrid>
      <w:tr w:rsidR="009F0AAD" w:rsidRPr="00983410" w14:paraId="2E10E41D" w14:textId="77777777" w:rsidTr="008F670E">
        <w:trPr>
          <w:tblHeader/>
        </w:trPr>
        <w:tc>
          <w:tcPr>
            <w:tcW w:w="548" w:type="pct"/>
            <w:shd w:val="clear" w:color="auto" w:fill="A6A6A6" w:themeFill="background1" w:themeFillShade="A6"/>
          </w:tcPr>
          <w:p w14:paraId="020FF524" w14:textId="77777777" w:rsidR="002A0181" w:rsidRPr="00DE30C8" w:rsidRDefault="002A0181" w:rsidP="00C25B09">
            <w:pPr>
              <w:spacing w:before="60" w:after="60"/>
              <w:rPr>
                <w:rFonts w:ascii="Arial" w:hAnsi="Arial" w:cs="Arial"/>
                <w:b/>
                <w:color w:val="FFFFFF" w:themeColor="background1"/>
                <w:sz w:val="20"/>
                <w:szCs w:val="20"/>
              </w:rPr>
            </w:pPr>
          </w:p>
        </w:tc>
        <w:tc>
          <w:tcPr>
            <w:tcW w:w="1975" w:type="pct"/>
            <w:shd w:val="clear" w:color="auto" w:fill="A6A6A6" w:themeFill="background1" w:themeFillShade="A6"/>
          </w:tcPr>
          <w:p w14:paraId="393C12A9" w14:textId="77777777" w:rsidR="002A0181" w:rsidRPr="00DE30C8" w:rsidRDefault="002A0181" w:rsidP="00C25B09">
            <w:pPr>
              <w:spacing w:before="60" w:after="60"/>
              <w:rPr>
                <w:rFonts w:ascii="Arial" w:hAnsi="Arial" w:cs="Arial"/>
                <w:b/>
                <w:color w:val="FFFFFF" w:themeColor="background1"/>
                <w:sz w:val="20"/>
                <w:szCs w:val="20"/>
              </w:rPr>
            </w:pPr>
          </w:p>
        </w:tc>
        <w:tc>
          <w:tcPr>
            <w:tcW w:w="710" w:type="pct"/>
            <w:gridSpan w:val="2"/>
            <w:shd w:val="clear" w:color="auto" w:fill="A6A6A6" w:themeFill="background1" w:themeFillShade="A6"/>
          </w:tcPr>
          <w:p w14:paraId="50A4BA28" w14:textId="77777777" w:rsidR="002A0181" w:rsidRPr="00DE30C8" w:rsidRDefault="002A0181" w:rsidP="00C25B09">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Response</w:t>
            </w:r>
          </w:p>
        </w:tc>
        <w:tc>
          <w:tcPr>
            <w:tcW w:w="659" w:type="pct"/>
            <w:shd w:val="clear" w:color="auto" w:fill="A6A6A6" w:themeFill="background1" w:themeFillShade="A6"/>
          </w:tcPr>
          <w:p w14:paraId="5A867C6D" w14:textId="77777777" w:rsidR="002A0181" w:rsidRPr="00DE30C8" w:rsidRDefault="002A0181" w:rsidP="00C25B09">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GRAP Ref</w:t>
            </w:r>
          </w:p>
        </w:tc>
        <w:tc>
          <w:tcPr>
            <w:tcW w:w="1108" w:type="pct"/>
            <w:shd w:val="clear" w:color="auto" w:fill="A6A6A6" w:themeFill="background1" w:themeFillShade="A6"/>
          </w:tcPr>
          <w:p w14:paraId="74605103" w14:textId="77777777" w:rsidR="002A0181" w:rsidRPr="00DE30C8" w:rsidRDefault="002A0181" w:rsidP="00C25B09">
            <w:pPr>
              <w:spacing w:before="60" w:after="60"/>
              <w:rPr>
                <w:rFonts w:ascii="Arial" w:hAnsi="Arial" w:cs="Arial"/>
                <w:b/>
                <w:color w:val="FFFFFF" w:themeColor="background1"/>
                <w:sz w:val="20"/>
                <w:szCs w:val="20"/>
              </w:rPr>
            </w:pPr>
            <w:r w:rsidRPr="00DE30C8">
              <w:rPr>
                <w:rFonts w:ascii="Arial" w:hAnsi="Arial" w:cs="Arial"/>
                <w:b/>
                <w:color w:val="FFFFFF" w:themeColor="background1"/>
                <w:sz w:val="20"/>
                <w:szCs w:val="20"/>
              </w:rPr>
              <w:t>Comment</w:t>
            </w:r>
            <w:r>
              <w:rPr>
                <w:rFonts w:ascii="Arial" w:hAnsi="Arial" w:cs="Arial"/>
                <w:b/>
                <w:color w:val="FFFFFF" w:themeColor="background1"/>
                <w:sz w:val="20"/>
                <w:szCs w:val="20"/>
              </w:rPr>
              <w:t>s</w:t>
            </w:r>
          </w:p>
        </w:tc>
      </w:tr>
      <w:tr w:rsidR="007576D2" w:rsidRPr="00983410" w14:paraId="5A79107E" w14:textId="77777777" w:rsidTr="00197D35">
        <w:tc>
          <w:tcPr>
            <w:tcW w:w="548" w:type="pct"/>
            <w:shd w:val="clear" w:color="auto" w:fill="D9D9D9" w:themeFill="background1" w:themeFillShade="D9"/>
          </w:tcPr>
          <w:p w14:paraId="7DF888E5" w14:textId="77777777" w:rsidR="007576D2" w:rsidRPr="003D2D71" w:rsidRDefault="007576D2"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42A8A2C4" w14:textId="3C13446A" w:rsidR="007576D2" w:rsidRDefault="007576D2" w:rsidP="00C25B09">
            <w:pPr>
              <w:pStyle w:val="Heading3"/>
              <w:spacing w:before="60" w:after="60"/>
              <w:rPr>
                <w:rFonts w:ascii="Arial" w:eastAsia="Times New Roman" w:hAnsi="Arial" w:cs="Arial"/>
                <w:b/>
                <w:color w:val="C0504D"/>
                <w:sz w:val="20"/>
                <w:szCs w:val="20"/>
                <w:lang w:eastAsia="en-GB"/>
              </w:rPr>
            </w:pPr>
            <w:bookmarkStart w:id="970" w:name="_Toc65677109"/>
            <w:r>
              <w:rPr>
                <w:rFonts w:ascii="Arial" w:eastAsia="Times New Roman" w:hAnsi="Arial" w:cs="Arial"/>
                <w:b/>
                <w:color w:val="C0504D"/>
                <w:sz w:val="20"/>
                <w:szCs w:val="20"/>
                <w:lang w:eastAsia="en-GB"/>
              </w:rPr>
              <w:t>Separate Financial Statements (GRAP 34)</w:t>
            </w:r>
            <w:bookmarkEnd w:id="970"/>
          </w:p>
        </w:tc>
      </w:tr>
      <w:tr w:rsidR="00481130" w:rsidRPr="007576D2" w14:paraId="58981661" w14:textId="77777777" w:rsidTr="00481130">
        <w:tc>
          <w:tcPr>
            <w:tcW w:w="548" w:type="pct"/>
          </w:tcPr>
          <w:p w14:paraId="233704AF" w14:textId="77777777" w:rsidR="00481130" w:rsidRPr="00481130" w:rsidRDefault="00481130" w:rsidP="00481130">
            <w:pPr>
              <w:spacing w:before="60" w:after="60"/>
              <w:rPr>
                <w:rFonts w:ascii="Arial" w:eastAsia="Times New Roman" w:hAnsi="Arial" w:cs="Arial"/>
                <w:b/>
                <w:color w:val="C0504D"/>
                <w:sz w:val="20"/>
                <w:szCs w:val="20"/>
                <w:lang w:eastAsia="en-GB"/>
              </w:rPr>
            </w:pPr>
          </w:p>
        </w:tc>
        <w:tc>
          <w:tcPr>
            <w:tcW w:w="4452" w:type="pct"/>
            <w:gridSpan w:val="5"/>
          </w:tcPr>
          <w:p w14:paraId="081995E5" w14:textId="4D920483" w:rsidR="00481130" w:rsidRPr="00481130" w:rsidRDefault="00481130" w:rsidP="007576D2">
            <w:pPr>
              <w:spacing w:before="60" w:after="60"/>
              <w:rPr>
                <w:rFonts w:ascii="Arial" w:hAnsi="Arial" w:cs="Arial"/>
                <w:b/>
                <w:color w:val="C0504D"/>
                <w:sz w:val="20"/>
                <w:szCs w:val="20"/>
              </w:rPr>
            </w:pPr>
            <w:r w:rsidRPr="00481130">
              <w:rPr>
                <w:rFonts w:ascii="Arial" w:hAnsi="Arial" w:cs="Arial"/>
                <w:b/>
                <w:color w:val="C0504D"/>
                <w:sz w:val="20"/>
                <w:szCs w:val="20"/>
              </w:rPr>
              <w:t>Preparation of separate financial statements</w:t>
            </w:r>
          </w:p>
        </w:tc>
      </w:tr>
      <w:tr w:rsidR="00AA4B99" w:rsidRPr="007576D2" w14:paraId="0C6D227F" w14:textId="77777777" w:rsidTr="008F670E">
        <w:tc>
          <w:tcPr>
            <w:tcW w:w="548" w:type="pct"/>
          </w:tcPr>
          <w:p w14:paraId="5C554DBA"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F93C5BD" w14:textId="28FCE88B" w:rsidR="00AA4B99" w:rsidRDefault="00AA4B99" w:rsidP="00AA4B99">
            <w:pPr>
              <w:spacing w:before="60" w:after="60"/>
              <w:rPr>
                <w:rFonts w:ascii="Arial" w:hAnsi="Arial" w:cs="Arial"/>
                <w:sz w:val="20"/>
                <w:szCs w:val="20"/>
              </w:rPr>
            </w:pPr>
            <w:r>
              <w:rPr>
                <w:rFonts w:ascii="Arial" w:hAnsi="Arial" w:cs="Arial"/>
                <w:sz w:val="20"/>
                <w:szCs w:val="20"/>
              </w:rPr>
              <w:t>Where the entity is an investment entity and is required to measure its investment in all controlled entities at fair value, has it presented separate financial statements as its only financial statements?</w:t>
            </w:r>
          </w:p>
        </w:tc>
        <w:tc>
          <w:tcPr>
            <w:tcW w:w="652" w:type="pct"/>
          </w:tcPr>
          <w:p w14:paraId="37A8B6D7" w14:textId="77777777" w:rsidR="00AA4B99" w:rsidRDefault="00000000" w:rsidP="00AA4B99">
            <w:pPr>
              <w:spacing w:before="60" w:after="60"/>
              <w:rPr>
                <w:rFonts w:ascii="Arial" w:hAnsi="Arial" w:cs="Arial"/>
                <w:sz w:val="20"/>
                <w:szCs w:val="20"/>
              </w:rPr>
            </w:pPr>
            <w:sdt>
              <w:sdtPr>
                <w:rPr>
                  <w:rFonts w:ascii="Arial" w:hAnsi="Arial" w:cs="Arial"/>
                  <w:sz w:val="20"/>
                  <w:szCs w:val="20"/>
                </w:rPr>
                <w:id w:val="81360991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5E7B32A4"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77493484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7315D673" w14:textId="3752A3EE" w:rsidR="00AA4B99" w:rsidRDefault="00000000" w:rsidP="00AA4B99">
            <w:pPr>
              <w:spacing w:before="60" w:after="60"/>
              <w:rPr>
                <w:rFonts w:ascii="Arial" w:hAnsi="Arial" w:cs="Arial"/>
                <w:sz w:val="20"/>
                <w:szCs w:val="20"/>
              </w:rPr>
            </w:pPr>
            <w:sdt>
              <w:sdtPr>
                <w:rPr>
                  <w:rFonts w:ascii="Arial" w:hAnsi="Arial" w:cs="Arial"/>
                  <w:sz w:val="20"/>
                  <w:szCs w:val="20"/>
                </w:rPr>
                <w:id w:val="-68413668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5BC9059C" w14:textId="77777777" w:rsidR="00AA4B99" w:rsidRDefault="00AA4B99" w:rsidP="00AA4B99">
            <w:pPr>
              <w:spacing w:before="60" w:after="60"/>
              <w:rPr>
                <w:rFonts w:ascii="Arial" w:hAnsi="Arial" w:cs="Arial"/>
                <w:sz w:val="20"/>
                <w:szCs w:val="20"/>
              </w:rPr>
            </w:pPr>
            <w:r>
              <w:rPr>
                <w:rFonts w:ascii="Arial" w:hAnsi="Arial" w:cs="Arial"/>
                <w:sz w:val="20"/>
                <w:szCs w:val="20"/>
              </w:rPr>
              <w:t>34.08</w:t>
            </w:r>
          </w:p>
          <w:p w14:paraId="20EF3190" w14:textId="78D6F40D" w:rsidR="00397121" w:rsidRDefault="00397121" w:rsidP="00AA4B99">
            <w:pPr>
              <w:spacing w:before="60" w:after="60"/>
              <w:rPr>
                <w:rFonts w:ascii="Arial" w:hAnsi="Arial" w:cs="Arial"/>
                <w:sz w:val="20"/>
                <w:szCs w:val="20"/>
              </w:rPr>
            </w:pPr>
            <w:r>
              <w:rPr>
                <w:rFonts w:ascii="Arial" w:hAnsi="Arial" w:cs="Arial"/>
                <w:sz w:val="20"/>
                <w:szCs w:val="20"/>
              </w:rPr>
              <w:t>35.07</w:t>
            </w:r>
          </w:p>
          <w:p w14:paraId="27D0DE1C" w14:textId="32A28C5A" w:rsidR="00AA4B99" w:rsidRDefault="00AA4B99" w:rsidP="00AA4B99">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769849612"/>
            <w:placeholder>
              <w:docPart w:val="59E339F58307455A8A686F9BAA75E42F"/>
            </w:placeholder>
            <w:showingPlcHdr/>
          </w:sdtPr>
          <w:sdtContent>
            <w:tc>
              <w:tcPr>
                <w:tcW w:w="1108" w:type="pct"/>
              </w:tcPr>
              <w:p w14:paraId="12E5940B" w14:textId="0C745C71"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0F2B5FB8" w14:textId="77777777" w:rsidTr="008F670E">
        <w:tc>
          <w:tcPr>
            <w:tcW w:w="548" w:type="pct"/>
          </w:tcPr>
          <w:p w14:paraId="10F6AC2C"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BF7717E" w14:textId="5DFC7693" w:rsidR="00AA4B99" w:rsidRPr="007576D2" w:rsidRDefault="00AA4B99" w:rsidP="00AA4B99">
            <w:pPr>
              <w:spacing w:before="60" w:after="60"/>
              <w:rPr>
                <w:rFonts w:ascii="Arial" w:hAnsi="Arial" w:cs="Arial"/>
                <w:sz w:val="20"/>
                <w:szCs w:val="20"/>
              </w:rPr>
            </w:pPr>
            <w:r>
              <w:rPr>
                <w:rFonts w:ascii="Arial" w:hAnsi="Arial" w:cs="Arial"/>
                <w:sz w:val="20"/>
                <w:szCs w:val="20"/>
              </w:rPr>
              <w:t>Has the entity prepared separate financial statements in accordance with all applicable Standards of GRAP, and has accounted for its investments in controlled entities, joint ventures and associates either:</w:t>
            </w:r>
          </w:p>
        </w:tc>
        <w:tc>
          <w:tcPr>
            <w:tcW w:w="652" w:type="pct"/>
          </w:tcPr>
          <w:p w14:paraId="180F8C2E" w14:textId="77777777" w:rsidR="00AA4B99" w:rsidRDefault="00000000" w:rsidP="00AA4B99">
            <w:pPr>
              <w:spacing w:before="60" w:after="60"/>
              <w:rPr>
                <w:rFonts w:ascii="Arial" w:hAnsi="Arial" w:cs="Arial"/>
                <w:sz w:val="20"/>
                <w:szCs w:val="20"/>
              </w:rPr>
            </w:pPr>
            <w:sdt>
              <w:sdtPr>
                <w:rPr>
                  <w:rFonts w:ascii="Arial" w:hAnsi="Arial" w:cs="Arial"/>
                  <w:sz w:val="20"/>
                  <w:szCs w:val="20"/>
                </w:rPr>
                <w:id w:val="-60218989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3EC9DD98" w14:textId="25FBF2A6" w:rsidR="00AA4B99" w:rsidRPr="007576D2" w:rsidRDefault="00AA4B99" w:rsidP="00AA4B99">
            <w:pPr>
              <w:spacing w:before="60" w:after="60"/>
              <w:rPr>
                <w:rFonts w:ascii="Arial" w:hAnsi="Arial" w:cs="Arial"/>
                <w:sz w:val="20"/>
                <w:szCs w:val="20"/>
              </w:rPr>
            </w:pPr>
          </w:p>
        </w:tc>
        <w:tc>
          <w:tcPr>
            <w:tcW w:w="659" w:type="pct"/>
          </w:tcPr>
          <w:p w14:paraId="3D4AA8D5" w14:textId="77777777" w:rsidR="00AA4B99" w:rsidRDefault="00AA4B99" w:rsidP="00AA4B99">
            <w:pPr>
              <w:spacing w:before="60" w:after="60"/>
              <w:rPr>
                <w:rFonts w:ascii="Arial" w:hAnsi="Arial" w:cs="Arial"/>
                <w:sz w:val="20"/>
                <w:szCs w:val="20"/>
              </w:rPr>
            </w:pPr>
            <w:r>
              <w:rPr>
                <w:rFonts w:ascii="Arial" w:hAnsi="Arial" w:cs="Arial"/>
                <w:sz w:val="20"/>
                <w:szCs w:val="20"/>
              </w:rPr>
              <w:t>34.09</w:t>
            </w:r>
          </w:p>
          <w:p w14:paraId="6146F37F" w14:textId="42F8BFD5" w:rsidR="00AA4B99" w:rsidRPr="007576D2" w:rsidRDefault="00AA4B99" w:rsidP="00AA4B99">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264775683"/>
            <w:placeholder>
              <w:docPart w:val="8F69BA12D2F7432FB13EC607DBD12017"/>
            </w:placeholder>
            <w:showingPlcHdr/>
          </w:sdtPr>
          <w:sdtContent>
            <w:tc>
              <w:tcPr>
                <w:tcW w:w="1108" w:type="pct"/>
              </w:tcPr>
              <w:p w14:paraId="6237BBC5" w14:textId="36633B1B" w:rsidR="00AA4B99" w:rsidRPr="007576D2"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02D7CB57" w14:textId="77777777" w:rsidTr="008F670E">
        <w:tc>
          <w:tcPr>
            <w:tcW w:w="548" w:type="pct"/>
          </w:tcPr>
          <w:p w14:paraId="56557437" w14:textId="77777777" w:rsidR="00AA4B99" w:rsidRPr="007053E3"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27584DBB" w14:textId="6DAB4A27" w:rsidR="00AA4B99" w:rsidRDefault="00AA4B99" w:rsidP="0060763B">
            <w:pPr>
              <w:pStyle w:val="ListParagraph"/>
              <w:numPr>
                <w:ilvl w:val="0"/>
                <w:numId w:val="281"/>
              </w:numPr>
              <w:spacing w:before="60" w:after="60"/>
              <w:contextualSpacing w:val="0"/>
              <w:jc w:val="left"/>
              <w:rPr>
                <w:rFonts w:ascii="Arial" w:hAnsi="Arial" w:cs="Arial"/>
                <w:sz w:val="20"/>
                <w:szCs w:val="20"/>
              </w:rPr>
            </w:pPr>
            <w:r>
              <w:rPr>
                <w:rFonts w:ascii="Arial" w:hAnsi="Arial" w:cs="Arial"/>
                <w:sz w:val="20"/>
                <w:szCs w:val="20"/>
              </w:rPr>
              <w:t>at cost?</w:t>
            </w:r>
          </w:p>
        </w:tc>
        <w:tc>
          <w:tcPr>
            <w:tcW w:w="652" w:type="pct"/>
          </w:tcPr>
          <w:p w14:paraId="1DB32F3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00465283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01AABA0E" w14:textId="7E26F099" w:rsidR="00AA4B99" w:rsidRDefault="00000000" w:rsidP="00AA4B99">
            <w:pPr>
              <w:spacing w:before="60" w:after="60"/>
              <w:rPr>
                <w:rFonts w:ascii="Arial" w:hAnsi="Arial" w:cs="Arial"/>
                <w:sz w:val="20"/>
                <w:szCs w:val="20"/>
              </w:rPr>
            </w:pPr>
            <w:sdt>
              <w:sdtPr>
                <w:rPr>
                  <w:rFonts w:ascii="Arial" w:hAnsi="Arial" w:cs="Arial"/>
                  <w:sz w:val="20"/>
                  <w:szCs w:val="20"/>
                </w:rPr>
                <w:id w:val="82246711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0DB06AA1" w14:textId="12CC05C1" w:rsidR="00AA4B99" w:rsidRDefault="00AA4B99" w:rsidP="00AA4B99">
            <w:pPr>
              <w:spacing w:before="60" w:after="60"/>
              <w:rPr>
                <w:rFonts w:ascii="Arial" w:hAnsi="Arial" w:cs="Arial"/>
                <w:sz w:val="20"/>
                <w:szCs w:val="20"/>
              </w:rPr>
            </w:pPr>
            <w:r>
              <w:rPr>
                <w:rFonts w:ascii="Arial" w:hAnsi="Arial" w:cs="Arial"/>
                <w:sz w:val="20"/>
                <w:szCs w:val="20"/>
              </w:rPr>
              <w:t>34.10(a)</w:t>
            </w:r>
          </w:p>
        </w:tc>
        <w:sdt>
          <w:sdtPr>
            <w:rPr>
              <w:rFonts w:ascii="Arial" w:hAnsi="Arial" w:cs="Arial"/>
              <w:sz w:val="20"/>
              <w:szCs w:val="20"/>
            </w:rPr>
            <w:id w:val="-288512841"/>
            <w:placeholder>
              <w:docPart w:val="7F87A2929B5A49199F577E2F6AE45F6E"/>
            </w:placeholder>
            <w:showingPlcHdr/>
          </w:sdtPr>
          <w:sdtContent>
            <w:tc>
              <w:tcPr>
                <w:tcW w:w="1108" w:type="pct"/>
              </w:tcPr>
              <w:p w14:paraId="43F7572A" w14:textId="797E8570"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75AEAC30" w14:textId="77777777" w:rsidTr="008F670E">
        <w:tc>
          <w:tcPr>
            <w:tcW w:w="548" w:type="pct"/>
          </w:tcPr>
          <w:p w14:paraId="15959FBE" w14:textId="77777777" w:rsidR="00AA4B99" w:rsidRPr="007053E3"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281DFC17" w14:textId="3952DD1C" w:rsidR="00AA4B99" w:rsidRDefault="00AA4B99" w:rsidP="0060763B">
            <w:pPr>
              <w:pStyle w:val="ListParagraph"/>
              <w:numPr>
                <w:ilvl w:val="0"/>
                <w:numId w:val="281"/>
              </w:numPr>
              <w:spacing w:before="60" w:after="60"/>
              <w:contextualSpacing w:val="0"/>
              <w:jc w:val="left"/>
              <w:rPr>
                <w:rFonts w:ascii="Arial" w:hAnsi="Arial" w:cs="Arial"/>
                <w:sz w:val="20"/>
                <w:szCs w:val="20"/>
              </w:rPr>
            </w:pPr>
            <w:r>
              <w:rPr>
                <w:rFonts w:ascii="Arial" w:hAnsi="Arial" w:cs="Arial"/>
                <w:sz w:val="20"/>
                <w:szCs w:val="20"/>
              </w:rPr>
              <w:t>in accordance with GRAP 104?</w:t>
            </w:r>
          </w:p>
        </w:tc>
        <w:tc>
          <w:tcPr>
            <w:tcW w:w="652" w:type="pct"/>
          </w:tcPr>
          <w:p w14:paraId="249D4A39"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11959529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215CBD73" w14:textId="4135438D" w:rsidR="00AA4B99" w:rsidRDefault="00000000" w:rsidP="00AA4B99">
            <w:pPr>
              <w:spacing w:before="60" w:after="60"/>
              <w:rPr>
                <w:rFonts w:ascii="Arial" w:hAnsi="Arial" w:cs="Arial"/>
                <w:sz w:val="20"/>
                <w:szCs w:val="20"/>
              </w:rPr>
            </w:pPr>
            <w:sdt>
              <w:sdtPr>
                <w:rPr>
                  <w:rFonts w:ascii="Arial" w:hAnsi="Arial" w:cs="Arial"/>
                  <w:sz w:val="20"/>
                  <w:szCs w:val="20"/>
                </w:rPr>
                <w:id w:val="152783048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DDC9600" w14:textId="1FAD4CE0" w:rsidR="00AA4B99" w:rsidRDefault="00AA4B99" w:rsidP="00AA4B99">
            <w:pPr>
              <w:spacing w:before="60" w:after="60"/>
              <w:rPr>
                <w:rFonts w:ascii="Arial" w:hAnsi="Arial" w:cs="Arial"/>
                <w:sz w:val="20"/>
                <w:szCs w:val="20"/>
              </w:rPr>
            </w:pPr>
            <w:r>
              <w:rPr>
                <w:rFonts w:ascii="Arial" w:hAnsi="Arial" w:cs="Arial"/>
                <w:sz w:val="20"/>
                <w:szCs w:val="20"/>
              </w:rPr>
              <w:t>34.10(b)</w:t>
            </w:r>
          </w:p>
        </w:tc>
        <w:sdt>
          <w:sdtPr>
            <w:rPr>
              <w:rFonts w:ascii="Arial" w:hAnsi="Arial" w:cs="Arial"/>
              <w:sz w:val="20"/>
              <w:szCs w:val="20"/>
            </w:rPr>
            <w:id w:val="1151860645"/>
            <w:placeholder>
              <w:docPart w:val="C44825C9E4354951B31FB44204D56420"/>
            </w:placeholder>
            <w:showingPlcHdr/>
          </w:sdtPr>
          <w:sdtContent>
            <w:tc>
              <w:tcPr>
                <w:tcW w:w="1108" w:type="pct"/>
              </w:tcPr>
              <w:p w14:paraId="12738B2B" w14:textId="0131C12C"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83B7FAE" w14:textId="77777777" w:rsidTr="008F670E">
        <w:tc>
          <w:tcPr>
            <w:tcW w:w="548" w:type="pct"/>
          </w:tcPr>
          <w:p w14:paraId="18869B7E" w14:textId="77777777" w:rsidR="00AA4B99" w:rsidRPr="007053E3"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7F07DDBA" w14:textId="410A87E6" w:rsidR="00AA4B99" w:rsidRDefault="00AA4B99" w:rsidP="0060763B">
            <w:pPr>
              <w:pStyle w:val="ListParagraph"/>
              <w:numPr>
                <w:ilvl w:val="0"/>
                <w:numId w:val="281"/>
              </w:numPr>
              <w:spacing w:before="60" w:after="60"/>
              <w:contextualSpacing w:val="0"/>
              <w:jc w:val="left"/>
              <w:rPr>
                <w:rFonts w:ascii="Arial" w:hAnsi="Arial" w:cs="Arial"/>
                <w:sz w:val="20"/>
                <w:szCs w:val="20"/>
              </w:rPr>
            </w:pPr>
            <w:r>
              <w:rPr>
                <w:rFonts w:ascii="Arial" w:hAnsi="Arial" w:cs="Arial"/>
                <w:sz w:val="20"/>
                <w:szCs w:val="20"/>
              </w:rPr>
              <w:t>using the equity method as described in GRAP?</w:t>
            </w:r>
          </w:p>
        </w:tc>
        <w:tc>
          <w:tcPr>
            <w:tcW w:w="652" w:type="pct"/>
          </w:tcPr>
          <w:p w14:paraId="5977A8E2" w14:textId="77777777" w:rsidR="00AA4B99" w:rsidRDefault="00000000" w:rsidP="00AA4B99">
            <w:pPr>
              <w:spacing w:before="60" w:after="60"/>
              <w:rPr>
                <w:rFonts w:ascii="Arial" w:hAnsi="Arial" w:cs="Arial"/>
                <w:sz w:val="20"/>
                <w:szCs w:val="20"/>
              </w:rPr>
            </w:pPr>
            <w:sdt>
              <w:sdtPr>
                <w:rPr>
                  <w:rFonts w:ascii="Arial" w:hAnsi="Arial" w:cs="Arial"/>
                  <w:sz w:val="20"/>
                  <w:szCs w:val="20"/>
                </w:rPr>
                <w:id w:val="32385711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6BD2282C" w14:textId="5E96DD03" w:rsidR="00AA4B99" w:rsidRDefault="00000000" w:rsidP="00AA4B99">
            <w:pPr>
              <w:spacing w:before="60" w:after="60"/>
              <w:rPr>
                <w:rFonts w:ascii="Arial" w:hAnsi="Arial" w:cs="Arial"/>
                <w:sz w:val="20"/>
                <w:szCs w:val="20"/>
              </w:rPr>
            </w:pPr>
            <w:sdt>
              <w:sdtPr>
                <w:rPr>
                  <w:rFonts w:ascii="Arial" w:hAnsi="Arial" w:cs="Arial"/>
                  <w:sz w:val="20"/>
                  <w:szCs w:val="20"/>
                </w:rPr>
                <w:id w:val="-1861731310"/>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85C06B5" w14:textId="00FCDA61" w:rsidR="00AA4B99" w:rsidRDefault="00AA4B99" w:rsidP="00AA4B99">
            <w:pPr>
              <w:spacing w:before="60" w:after="60"/>
              <w:rPr>
                <w:rFonts w:ascii="Arial" w:hAnsi="Arial" w:cs="Arial"/>
                <w:sz w:val="20"/>
                <w:szCs w:val="20"/>
              </w:rPr>
            </w:pPr>
            <w:r>
              <w:rPr>
                <w:rFonts w:ascii="Arial" w:hAnsi="Arial" w:cs="Arial"/>
                <w:sz w:val="20"/>
                <w:szCs w:val="20"/>
              </w:rPr>
              <w:t>34.10(c)</w:t>
            </w:r>
          </w:p>
        </w:tc>
        <w:sdt>
          <w:sdtPr>
            <w:rPr>
              <w:rFonts w:ascii="Arial" w:hAnsi="Arial" w:cs="Arial"/>
              <w:sz w:val="20"/>
              <w:szCs w:val="20"/>
            </w:rPr>
            <w:id w:val="-499589698"/>
            <w:placeholder>
              <w:docPart w:val="E613461357A849BFB807DA98C0B0A437"/>
            </w:placeholder>
            <w:showingPlcHdr/>
          </w:sdtPr>
          <w:sdtContent>
            <w:tc>
              <w:tcPr>
                <w:tcW w:w="1108" w:type="pct"/>
              </w:tcPr>
              <w:p w14:paraId="7D7A4F27" w14:textId="726DABAC"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4DDF8A4" w14:textId="77777777" w:rsidTr="008F670E">
        <w:tc>
          <w:tcPr>
            <w:tcW w:w="548" w:type="pct"/>
          </w:tcPr>
          <w:p w14:paraId="58CC9816"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BF35D3B" w14:textId="2FEBC478" w:rsidR="00AA4B99" w:rsidRPr="007576D2" w:rsidRDefault="00AA4B99" w:rsidP="00AA4B99">
            <w:pPr>
              <w:spacing w:before="60" w:after="60"/>
              <w:rPr>
                <w:rFonts w:ascii="Arial" w:hAnsi="Arial" w:cs="Arial"/>
                <w:sz w:val="20"/>
                <w:szCs w:val="20"/>
              </w:rPr>
            </w:pPr>
            <w:r>
              <w:rPr>
                <w:rFonts w:ascii="Arial" w:hAnsi="Arial" w:cs="Arial"/>
                <w:sz w:val="20"/>
                <w:szCs w:val="20"/>
              </w:rPr>
              <w:t>Where the entity has elected to account for its investments in associates or joint ventures at fair value (in accordance with GRAP 104), as it also accounted for such investments in the same way in its separate financial statements?</w:t>
            </w:r>
          </w:p>
        </w:tc>
        <w:tc>
          <w:tcPr>
            <w:tcW w:w="652" w:type="pct"/>
          </w:tcPr>
          <w:p w14:paraId="760F9FA9" w14:textId="77777777" w:rsidR="00AA4B99" w:rsidRDefault="00000000" w:rsidP="00AA4B99">
            <w:pPr>
              <w:spacing w:before="60" w:after="60"/>
              <w:rPr>
                <w:rFonts w:ascii="Arial" w:hAnsi="Arial" w:cs="Arial"/>
                <w:sz w:val="20"/>
                <w:szCs w:val="20"/>
              </w:rPr>
            </w:pPr>
            <w:sdt>
              <w:sdtPr>
                <w:rPr>
                  <w:rFonts w:ascii="Arial" w:hAnsi="Arial" w:cs="Arial"/>
                  <w:sz w:val="20"/>
                  <w:szCs w:val="20"/>
                </w:rPr>
                <w:id w:val="-72090939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506D01C4"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73287933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024C8717" w14:textId="00E9A149" w:rsidR="00AA4B99" w:rsidRDefault="00000000" w:rsidP="00AA4B99">
            <w:pPr>
              <w:spacing w:before="60" w:after="60"/>
              <w:rPr>
                <w:rFonts w:ascii="Arial" w:hAnsi="Arial" w:cs="Arial"/>
                <w:sz w:val="20"/>
                <w:szCs w:val="20"/>
              </w:rPr>
            </w:pPr>
            <w:sdt>
              <w:sdtPr>
                <w:rPr>
                  <w:rFonts w:ascii="Arial" w:hAnsi="Arial" w:cs="Arial"/>
                  <w:sz w:val="20"/>
                  <w:szCs w:val="20"/>
                </w:rPr>
                <w:id w:val="197331981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0852A8EE" w14:textId="77777777" w:rsidR="00AA4B99" w:rsidRDefault="00AA4B99" w:rsidP="00AA4B99">
            <w:pPr>
              <w:spacing w:before="60" w:after="60"/>
              <w:rPr>
                <w:rFonts w:ascii="Arial" w:hAnsi="Arial" w:cs="Arial"/>
                <w:sz w:val="20"/>
                <w:szCs w:val="20"/>
              </w:rPr>
            </w:pPr>
            <w:r>
              <w:rPr>
                <w:rFonts w:ascii="Arial" w:hAnsi="Arial" w:cs="Arial"/>
                <w:sz w:val="20"/>
                <w:szCs w:val="20"/>
              </w:rPr>
              <w:t>34.11</w:t>
            </w:r>
          </w:p>
          <w:p w14:paraId="4CE72AFD" w14:textId="0E4D6F05" w:rsidR="00AA4B99" w:rsidRPr="007576D2" w:rsidRDefault="00AA4B99" w:rsidP="00AA4B99">
            <w:pPr>
              <w:spacing w:before="60" w:after="60"/>
              <w:rPr>
                <w:rFonts w:ascii="Arial" w:hAnsi="Arial" w:cs="Arial"/>
                <w:sz w:val="20"/>
                <w:szCs w:val="20"/>
              </w:rPr>
            </w:pPr>
            <w:r>
              <w:rPr>
                <w:rFonts w:ascii="Arial" w:hAnsi="Arial" w:cs="Arial"/>
                <w:sz w:val="20"/>
                <w:szCs w:val="20"/>
              </w:rPr>
              <w:t>36.22</w:t>
            </w:r>
          </w:p>
        </w:tc>
        <w:sdt>
          <w:sdtPr>
            <w:rPr>
              <w:rFonts w:ascii="Arial" w:hAnsi="Arial" w:cs="Arial"/>
              <w:sz w:val="20"/>
              <w:szCs w:val="20"/>
            </w:rPr>
            <w:id w:val="-2009745025"/>
            <w:placeholder>
              <w:docPart w:val="AD07D63B6BE949F882BA84AA742D26A6"/>
            </w:placeholder>
            <w:showingPlcHdr/>
          </w:sdtPr>
          <w:sdtContent>
            <w:tc>
              <w:tcPr>
                <w:tcW w:w="1108" w:type="pct"/>
              </w:tcPr>
              <w:p w14:paraId="5B68F724" w14:textId="1DDD2245"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43702092" w14:textId="77777777" w:rsidTr="008F670E">
        <w:tc>
          <w:tcPr>
            <w:tcW w:w="548" w:type="pct"/>
          </w:tcPr>
          <w:p w14:paraId="4F45B492"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02D2F5D" w14:textId="034404B7" w:rsidR="00AA4B99" w:rsidRPr="007576D2" w:rsidRDefault="00AA4B99" w:rsidP="00AA4B99">
            <w:pPr>
              <w:spacing w:before="60" w:after="60"/>
              <w:rPr>
                <w:rFonts w:ascii="Arial" w:hAnsi="Arial" w:cs="Arial"/>
                <w:sz w:val="20"/>
                <w:szCs w:val="20"/>
              </w:rPr>
            </w:pPr>
            <w:r>
              <w:rPr>
                <w:rFonts w:ascii="Arial" w:hAnsi="Arial" w:cs="Arial"/>
                <w:sz w:val="20"/>
                <w:szCs w:val="20"/>
              </w:rPr>
              <w:t>Where an entity is required to measure its investment in a controlled entity at fair value (in accordance with GRAP 104) has it also accounted for that investment in the same way in its separate financial statements?</w:t>
            </w:r>
          </w:p>
        </w:tc>
        <w:tc>
          <w:tcPr>
            <w:tcW w:w="652" w:type="pct"/>
          </w:tcPr>
          <w:p w14:paraId="53FA3C7F" w14:textId="77777777" w:rsidR="00AA4B99" w:rsidRDefault="00000000" w:rsidP="00AA4B99">
            <w:pPr>
              <w:spacing w:before="60" w:after="60"/>
              <w:rPr>
                <w:rFonts w:ascii="Arial" w:hAnsi="Arial" w:cs="Arial"/>
                <w:sz w:val="20"/>
                <w:szCs w:val="20"/>
              </w:rPr>
            </w:pPr>
            <w:sdt>
              <w:sdtPr>
                <w:rPr>
                  <w:rFonts w:ascii="Arial" w:hAnsi="Arial" w:cs="Arial"/>
                  <w:sz w:val="20"/>
                  <w:szCs w:val="20"/>
                </w:rPr>
                <w:id w:val="-86559263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41EFC1DF"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44275390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207ED2F6" w14:textId="25ED4F32" w:rsidR="00AA4B99" w:rsidRDefault="00000000" w:rsidP="00AA4B99">
            <w:pPr>
              <w:spacing w:before="60" w:after="60"/>
              <w:rPr>
                <w:rFonts w:ascii="Arial" w:hAnsi="Arial" w:cs="Arial"/>
                <w:sz w:val="20"/>
                <w:szCs w:val="20"/>
              </w:rPr>
            </w:pPr>
            <w:sdt>
              <w:sdtPr>
                <w:rPr>
                  <w:rFonts w:ascii="Arial" w:hAnsi="Arial" w:cs="Arial"/>
                  <w:sz w:val="20"/>
                  <w:szCs w:val="20"/>
                </w:rPr>
                <w:id w:val="-337782910"/>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5CC5D3BF" w14:textId="77777777" w:rsidR="00AA4B99" w:rsidRDefault="00AA4B99" w:rsidP="00AA4B99">
            <w:pPr>
              <w:spacing w:before="60" w:after="60"/>
              <w:rPr>
                <w:rFonts w:ascii="Arial" w:hAnsi="Arial" w:cs="Arial"/>
                <w:sz w:val="20"/>
                <w:szCs w:val="20"/>
              </w:rPr>
            </w:pPr>
            <w:r>
              <w:rPr>
                <w:rFonts w:ascii="Arial" w:hAnsi="Arial" w:cs="Arial"/>
                <w:sz w:val="20"/>
                <w:szCs w:val="20"/>
              </w:rPr>
              <w:t>34.12</w:t>
            </w:r>
          </w:p>
          <w:p w14:paraId="3C6FE87B" w14:textId="5AF4A7C3" w:rsidR="00AA4B99" w:rsidRPr="007576D2" w:rsidRDefault="00AA4B99" w:rsidP="00AA4B99">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66732692"/>
            <w:placeholder>
              <w:docPart w:val="B4861C0931BE4C218E50AD6BBDD12479"/>
            </w:placeholder>
            <w:showingPlcHdr/>
          </w:sdtPr>
          <w:sdtContent>
            <w:tc>
              <w:tcPr>
                <w:tcW w:w="1108" w:type="pct"/>
              </w:tcPr>
              <w:p w14:paraId="2C368A9B" w14:textId="1C03FA12"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2C339CE6" w14:textId="77777777" w:rsidTr="008F670E">
        <w:tc>
          <w:tcPr>
            <w:tcW w:w="548" w:type="pct"/>
          </w:tcPr>
          <w:p w14:paraId="624483B3"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71" w:name="_Ref65591371"/>
          </w:p>
        </w:tc>
        <w:bookmarkEnd w:id="971"/>
        <w:tc>
          <w:tcPr>
            <w:tcW w:w="2033" w:type="pct"/>
            <w:gridSpan w:val="2"/>
          </w:tcPr>
          <w:p w14:paraId="797D5AA4" w14:textId="77A5B753" w:rsidR="00AA4B99" w:rsidRPr="007576D2" w:rsidRDefault="00AA4B99" w:rsidP="00AA4B99">
            <w:pPr>
              <w:spacing w:before="60" w:after="60"/>
              <w:rPr>
                <w:rFonts w:ascii="Arial" w:hAnsi="Arial" w:cs="Arial"/>
                <w:sz w:val="20"/>
                <w:szCs w:val="20"/>
              </w:rPr>
            </w:pPr>
            <w:r>
              <w:rPr>
                <w:rFonts w:ascii="Arial" w:hAnsi="Arial" w:cs="Arial"/>
                <w:sz w:val="20"/>
                <w:szCs w:val="20"/>
              </w:rPr>
              <w:t>Where the entity is not itself an investment entity has it measured its investment in a controlled investment entity at either the following in its separate financial statements:</w:t>
            </w:r>
          </w:p>
        </w:tc>
        <w:tc>
          <w:tcPr>
            <w:tcW w:w="652" w:type="pct"/>
          </w:tcPr>
          <w:p w14:paraId="5F14AAC7" w14:textId="77777777" w:rsidR="00AA4B99" w:rsidRDefault="00000000" w:rsidP="00AA4B99">
            <w:pPr>
              <w:spacing w:before="60" w:after="60"/>
              <w:rPr>
                <w:rFonts w:ascii="Arial" w:hAnsi="Arial" w:cs="Arial"/>
                <w:sz w:val="20"/>
                <w:szCs w:val="20"/>
              </w:rPr>
            </w:pPr>
            <w:sdt>
              <w:sdtPr>
                <w:rPr>
                  <w:rFonts w:ascii="Arial" w:hAnsi="Arial" w:cs="Arial"/>
                  <w:sz w:val="20"/>
                  <w:szCs w:val="20"/>
                </w:rPr>
                <w:id w:val="60422748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590B4601" w14:textId="467565E3" w:rsidR="00AA4B99" w:rsidRDefault="00AA4B99" w:rsidP="00AA4B99">
            <w:pPr>
              <w:spacing w:before="60" w:after="60"/>
              <w:rPr>
                <w:rFonts w:ascii="Arial" w:hAnsi="Arial" w:cs="Arial"/>
                <w:sz w:val="20"/>
                <w:szCs w:val="20"/>
              </w:rPr>
            </w:pPr>
          </w:p>
        </w:tc>
        <w:tc>
          <w:tcPr>
            <w:tcW w:w="659" w:type="pct"/>
          </w:tcPr>
          <w:p w14:paraId="5F5EF070" w14:textId="77777777" w:rsidR="00AA4B99" w:rsidRDefault="00AA4B99" w:rsidP="00AA4B99">
            <w:pPr>
              <w:spacing w:before="60" w:after="60"/>
              <w:rPr>
                <w:rFonts w:ascii="Arial" w:hAnsi="Arial" w:cs="Arial"/>
                <w:sz w:val="20"/>
                <w:szCs w:val="20"/>
              </w:rPr>
            </w:pPr>
            <w:r>
              <w:rPr>
                <w:rFonts w:ascii="Arial" w:hAnsi="Arial" w:cs="Arial"/>
                <w:sz w:val="20"/>
                <w:szCs w:val="20"/>
              </w:rPr>
              <w:t>34.12</w:t>
            </w:r>
          </w:p>
          <w:p w14:paraId="20897B18" w14:textId="6B7CA54B" w:rsidR="00AA4B99" w:rsidRPr="007576D2" w:rsidRDefault="00AA4B99" w:rsidP="00AA4B99">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530654023"/>
            <w:placeholder>
              <w:docPart w:val="19022D7ADC834FDB8FC7768792EC4D6A"/>
            </w:placeholder>
            <w:showingPlcHdr/>
          </w:sdtPr>
          <w:sdtContent>
            <w:tc>
              <w:tcPr>
                <w:tcW w:w="1108" w:type="pct"/>
              </w:tcPr>
              <w:p w14:paraId="5543FC51" w14:textId="2931CA8A"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794896E" w14:textId="77777777" w:rsidTr="008F670E">
        <w:tc>
          <w:tcPr>
            <w:tcW w:w="548" w:type="pct"/>
          </w:tcPr>
          <w:p w14:paraId="6835A881" w14:textId="77777777" w:rsidR="00AA4B99" w:rsidRPr="008F670E"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6D8E4AEE" w14:textId="2436AC0B" w:rsidR="00AA4B99" w:rsidRDefault="00AA4B99" w:rsidP="0060763B">
            <w:pPr>
              <w:pStyle w:val="ListParagraph"/>
              <w:numPr>
                <w:ilvl w:val="0"/>
                <w:numId w:val="282"/>
              </w:numPr>
              <w:spacing w:before="60" w:after="60"/>
              <w:contextualSpacing w:val="0"/>
              <w:jc w:val="left"/>
              <w:rPr>
                <w:rFonts w:ascii="Arial" w:hAnsi="Arial" w:cs="Arial"/>
                <w:sz w:val="20"/>
                <w:szCs w:val="20"/>
              </w:rPr>
            </w:pPr>
            <w:r>
              <w:rPr>
                <w:rFonts w:ascii="Arial" w:hAnsi="Arial" w:cs="Arial"/>
                <w:sz w:val="20"/>
                <w:szCs w:val="20"/>
              </w:rPr>
              <w:t>at cost?</w:t>
            </w:r>
          </w:p>
        </w:tc>
        <w:tc>
          <w:tcPr>
            <w:tcW w:w="652" w:type="pct"/>
          </w:tcPr>
          <w:p w14:paraId="6072E428" w14:textId="77777777" w:rsidR="00AA4B99" w:rsidRDefault="00000000" w:rsidP="00AA4B99">
            <w:pPr>
              <w:spacing w:before="60" w:after="60"/>
              <w:rPr>
                <w:rFonts w:ascii="Arial" w:hAnsi="Arial" w:cs="Arial"/>
                <w:sz w:val="20"/>
                <w:szCs w:val="20"/>
              </w:rPr>
            </w:pPr>
            <w:sdt>
              <w:sdtPr>
                <w:rPr>
                  <w:rFonts w:ascii="Arial" w:hAnsi="Arial" w:cs="Arial"/>
                  <w:sz w:val="20"/>
                  <w:szCs w:val="20"/>
                </w:rPr>
                <w:id w:val="4334446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06DD8626" w14:textId="32A7BB48" w:rsidR="00AA4B99" w:rsidRDefault="00000000" w:rsidP="00AA4B99">
            <w:pPr>
              <w:spacing w:before="60" w:after="60"/>
              <w:rPr>
                <w:rFonts w:ascii="Arial" w:hAnsi="Arial" w:cs="Arial"/>
                <w:sz w:val="20"/>
                <w:szCs w:val="20"/>
              </w:rPr>
            </w:pPr>
            <w:sdt>
              <w:sdtPr>
                <w:rPr>
                  <w:rFonts w:ascii="Arial" w:hAnsi="Arial" w:cs="Arial"/>
                  <w:sz w:val="20"/>
                  <w:szCs w:val="20"/>
                </w:rPr>
                <w:id w:val="135191779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B7012AD" w14:textId="67C89072" w:rsidR="00AA4B99" w:rsidRPr="007576D2" w:rsidRDefault="00AA4B99" w:rsidP="00AA4B99">
            <w:pPr>
              <w:spacing w:before="60" w:after="60"/>
              <w:rPr>
                <w:rFonts w:ascii="Arial" w:hAnsi="Arial" w:cs="Arial"/>
                <w:sz w:val="20"/>
                <w:szCs w:val="20"/>
              </w:rPr>
            </w:pPr>
            <w:r>
              <w:rPr>
                <w:rFonts w:ascii="Arial" w:hAnsi="Arial" w:cs="Arial"/>
                <w:sz w:val="20"/>
                <w:szCs w:val="20"/>
              </w:rPr>
              <w:t>34.10(a)</w:t>
            </w:r>
          </w:p>
        </w:tc>
        <w:sdt>
          <w:sdtPr>
            <w:rPr>
              <w:rFonts w:ascii="Arial" w:hAnsi="Arial" w:cs="Arial"/>
              <w:sz w:val="20"/>
              <w:szCs w:val="20"/>
            </w:rPr>
            <w:id w:val="-182210058"/>
            <w:placeholder>
              <w:docPart w:val="9914301631EF47339E669D634B397435"/>
            </w:placeholder>
            <w:showingPlcHdr/>
          </w:sdtPr>
          <w:sdtContent>
            <w:tc>
              <w:tcPr>
                <w:tcW w:w="1108" w:type="pct"/>
              </w:tcPr>
              <w:p w14:paraId="158983DE" w14:textId="145A56B5"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78039EC" w14:textId="77777777" w:rsidTr="008F670E">
        <w:tc>
          <w:tcPr>
            <w:tcW w:w="548" w:type="pct"/>
          </w:tcPr>
          <w:p w14:paraId="4561E15B" w14:textId="77777777" w:rsidR="00AA4B99" w:rsidRPr="008F670E"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570F32B4" w14:textId="212BF5F1" w:rsidR="00AA4B99" w:rsidRDefault="00AA4B99" w:rsidP="0060763B">
            <w:pPr>
              <w:pStyle w:val="ListParagraph"/>
              <w:numPr>
                <w:ilvl w:val="0"/>
                <w:numId w:val="282"/>
              </w:numPr>
              <w:spacing w:before="60" w:after="60"/>
              <w:contextualSpacing w:val="0"/>
              <w:jc w:val="left"/>
              <w:rPr>
                <w:rFonts w:ascii="Arial" w:hAnsi="Arial" w:cs="Arial"/>
                <w:sz w:val="20"/>
                <w:szCs w:val="20"/>
              </w:rPr>
            </w:pPr>
            <w:r>
              <w:rPr>
                <w:rFonts w:ascii="Arial" w:hAnsi="Arial" w:cs="Arial"/>
                <w:sz w:val="20"/>
                <w:szCs w:val="20"/>
              </w:rPr>
              <w:t>in accordance with GRAP 104?</w:t>
            </w:r>
          </w:p>
        </w:tc>
        <w:tc>
          <w:tcPr>
            <w:tcW w:w="652" w:type="pct"/>
          </w:tcPr>
          <w:p w14:paraId="2E86D9D2"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81455192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7D190AA3" w14:textId="065F1AC5" w:rsidR="00AA4B99" w:rsidRDefault="00000000" w:rsidP="00AA4B99">
            <w:pPr>
              <w:spacing w:before="60" w:after="60"/>
              <w:rPr>
                <w:rFonts w:ascii="Arial" w:hAnsi="Arial" w:cs="Arial"/>
                <w:sz w:val="20"/>
                <w:szCs w:val="20"/>
              </w:rPr>
            </w:pPr>
            <w:sdt>
              <w:sdtPr>
                <w:rPr>
                  <w:rFonts w:ascii="Arial" w:hAnsi="Arial" w:cs="Arial"/>
                  <w:sz w:val="20"/>
                  <w:szCs w:val="20"/>
                </w:rPr>
                <w:id w:val="-76930638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44BA1AF5" w14:textId="0992A401" w:rsidR="00AA4B99" w:rsidRPr="007576D2" w:rsidRDefault="00AA4B99" w:rsidP="00AA4B99">
            <w:pPr>
              <w:spacing w:before="60" w:after="60"/>
              <w:rPr>
                <w:rFonts w:ascii="Arial" w:hAnsi="Arial" w:cs="Arial"/>
                <w:sz w:val="20"/>
                <w:szCs w:val="20"/>
              </w:rPr>
            </w:pPr>
            <w:r>
              <w:rPr>
                <w:rFonts w:ascii="Arial" w:hAnsi="Arial" w:cs="Arial"/>
                <w:sz w:val="20"/>
                <w:szCs w:val="20"/>
              </w:rPr>
              <w:t>34.10(b)</w:t>
            </w:r>
          </w:p>
        </w:tc>
        <w:sdt>
          <w:sdtPr>
            <w:rPr>
              <w:rFonts w:ascii="Arial" w:hAnsi="Arial" w:cs="Arial"/>
              <w:sz w:val="20"/>
              <w:szCs w:val="20"/>
            </w:rPr>
            <w:id w:val="-937208996"/>
            <w:placeholder>
              <w:docPart w:val="C265D55712FE4205807300358887651B"/>
            </w:placeholder>
            <w:showingPlcHdr/>
          </w:sdtPr>
          <w:sdtContent>
            <w:tc>
              <w:tcPr>
                <w:tcW w:w="1108" w:type="pct"/>
              </w:tcPr>
              <w:p w14:paraId="32A8F9B4" w14:textId="59AA62D3"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740A096E" w14:textId="77777777" w:rsidTr="008F670E">
        <w:tc>
          <w:tcPr>
            <w:tcW w:w="548" w:type="pct"/>
          </w:tcPr>
          <w:p w14:paraId="3204B1B6" w14:textId="77777777" w:rsidR="00AA4B99" w:rsidRPr="008F670E"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79225041" w14:textId="0E9AFEE3" w:rsidR="00AA4B99" w:rsidRDefault="00AA4B99" w:rsidP="0060763B">
            <w:pPr>
              <w:pStyle w:val="ListParagraph"/>
              <w:numPr>
                <w:ilvl w:val="0"/>
                <w:numId w:val="282"/>
              </w:numPr>
              <w:spacing w:before="60" w:after="60"/>
              <w:contextualSpacing w:val="0"/>
              <w:jc w:val="left"/>
              <w:rPr>
                <w:rFonts w:ascii="Arial" w:hAnsi="Arial" w:cs="Arial"/>
                <w:sz w:val="20"/>
                <w:szCs w:val="20"/>
              </w:rPr>
            </w:pPr>
            <w:r>
              <w:rPr>
                <w:rFonts w:ascii="Arial" w:hAnsi="Arial" w:cs="Arial"/>
                <w:sz w:val="20"/>
                <w:szCs w:val="20"/>
              </w:rPr>
              <w:t>using the equity method as described in GRAP?</w:t>
            </w:r>
          </w:p>
        </w:tc>
        <w:tc>
          <w:tcPr>
            <w:tcW w:w="652" w:type="pct"/>
          </w:tcPr>
          <w:p w14:paraId="771EBFDD"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46246484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346DD635" w14:textId="71B37293" w:rsidR="00AA4B99" w:rsidRDefault="00000000" w:rsidP="00AA4B99">
            <w:pPr>
              <w:spacing w:before="60" w:after="60"/>
              <w:rPr>
                <w:rFonts w:ascii="Arial" w:hAnsi="Arial" w:cs="Arial"/>
                <w:sz w:val="20"/>
                <w:szCs w:val="20"/>
              </w:rPr>
            </w:pPr>
            <w:sdt>
              <w:sdtPr>
                <w:rPr>
                  <w:rFonts w:ascii="Arial" w:hAnsi="Arial" w:cs="Arial"/>
                  <w:sz w:val="20"/>
                  <w:szCs w:val="20"/>
                </w:rPr>
                <w:id w:val="95421572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4BF8E2F" w14:textId="0C3F63D2" w:rsidR="00AA4B99" w:rsidRPr="007576D2" w:rsidRDefault="00AA4B99" w:rsidP="00AA4B99">
            <w:pPr>
              <w:spacing w:before="60" w:after="60"/>
              <w:rPr>
                <w:rFonts w:ascii="Arial" w:hAnsi="Arial" w:cs="Arial"/>
                <w:sz w:val="20"/>
                <w:szCs w:val="20"/>
              </w:rPr>
            </w:pPr>
            <w:r>
              <w:rPr>
                <w:rFonts w:ascii="Arial" w:hAnsi="Arial" w:cs="Arial"/>
                <w:sz w:val="20"/>
                <w:szCs w:val="20"/>
              </w:rPr>
              <w:t>34.10(c)</w:t>
            </w:r>
          </w:p>
        </w:tc>
        <w:sdt>
          <w:sdtPr>
            <w:rPr>
              <w:rFonts w:ascii="Arial" w:hAnsi="Arial" w:cs="Arial"/>
              <w:sz w:val="20"/>
              <w:szCs w:val="20"/>
            </w:rPr>
            <w:id w:val="-217751097"/>
            <w:placeholder>
              <w:docPart w:val="1F934E4DF46E4C89917D59FA30CA5A63"/>
            </w:placeholder>
            <w:showingPlcHdr/>
          </w:sdtPr>
          <w:sdtContent>
            <w:tc>
              <w:tcPr>
                <w:tcW w:w="1108" w:type="pct"/>
              </w:tcPr>
              <w:p w14:paraId="73BEA698" w14:textId="76E530D9"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1942F4E" w14:textId="77777777" w:rsidTr="008F670E">
        <w:tc>
          <w:tcPr>
            <w:tcW w:w="548" w:type="pct"/>
          </w:tcPr>
          <w:p w14:paraId="53F3585A"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99165D6" w14:textId="3B40CB0B" w:rsidR="00AA4B99" w:rsidRPr="007576D2" w:rsidRDefault="00AA4B99" w:rsidP="00AA4B99">
            <w:pPr>
              <w:spacing w:before="60" w:after="60"/>
              <w:rPr>
                <w:rFonts w:ascii="Arial" w:hAnsi="Arial" w:cs="Arial"/>
                <w:sz w:val="20"/>
                <w:szCs w:val="20"/>
              </w:rPr>
            </w:pPr>
            <w:r>
              <w:rPr>
                <w:rFonts w:ascii="Arial" w:hAnsi="Arial" w:cs="Arial"/>
                <w:sz w:val="20"/>
                <w:szCs w:val="20"/>
              </w:rPr>
              <w:t xml:space="preserve">When the entity </w:t>
            </w:r>
            <w:r w:rsidRPr="009C42D3">
              <w:rPr>
                <w:rFonts w:ascii="Arial" w:hAnsi="Arial" w:cs="Arial"/>
                <w:bCs/>
                <w:sz w:val="20"/>
                <w:szCs w:val="20"/>
              </w:rPr>
              <w:t>ceases</w:t>
            </w:r>
            <w:r>
              <w:rPr>
                <w:rFonts w:ascii="Arial" w:hAnsi="Arial" w:cs="Arial"/>
                <w:sz w:val="20"/>
                <w:szCs w:val="20"/>
              </w:rPr>
              <w:t xml:space="preserve"> to be an investment entity, or becomes an investment entity has it accounted for the change from the date when the change in status occurred as follows:</w:t>
            </w:r>
          </w:p>
        </w:tc>
        <w:tc>
          <w:tcPr>
            <w:tcW w:w="652" w:type="pct"/>
          </w:tcPr>
          <w:p w14:paraId="4C042D2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9716633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19FCA739" w14:textId="68E05CA0" w:rsidR="00AA4B99" w:rsidRDefault="00AA4B99" w:rsidP="00AA4B99">
            <w:pPr>
              <w:spacing w:before="60" w:after="60"/>
              <w:rPr>
                <w:rFonts w:ascii="Arial" w:hAnsi="Arial" w:cs="Arial"/>
                <w:sz w:val="20"/>
                <w:szCs w:val="20"/>
              </w:rPr>
            </w:pPr>
          </w:p>
        </w:tc>
        <w:tc>
          <w:tcPr>
            <w:tcW w:w="659" w:type="pct"/>
          </w:tcPr>
          <w:p w14:paraId="0CA7FF71" w14:textId="0F492DC7" w:rsidR="00AA4B99" w:rsidRPr="007576D2" w:rsidRDefault="00AA4B99" w:rsidP="00AA4B99">
            <w:pPr>
              <w:spacing w:before="60" w:after="60"/>
              <w:rPr>
                <w:rFonts w:ascii="Arial" w:hAnsi="Arial" w:cs="Arial"/>
                <w:sz w:val="20"/>
                <w:szCs w:val="20"/>
              </w:rPr>
            </w:pPr>
            <w:r>
              <w:rPr>
                <w:rFonts w:ascii="Arial" w:hAnsi="Arial" w:cs="Arial"/>
                <w:sz w:val="20"/>
                <w:szCs w:val="20"/>
              </w:rPr>
              <w:t>34.13</w:t>
            </w:r>
          </w:p>
        </w:tc>
        <w:sdt>
          <w:sdtPr>
            <w:rPr>
              <w:rFonts w:ascii="Arial" w:hAnsi="Arial" w:cs="Arial"/>
              <w:sz w:val="20"/>
              <w:szCs w:val="20"/>
            </w:rPr>
            <w:id w:val="2102676857"/>
            <w:placeholder>
              <w:docPart w:val="41A00AA09E27495BA2E64730F2526E4A"/>
            </w:placeholder>
            <w:showingPlcHdr/>
          </w:sdtPr>
          <w:sdtContent>
            <w:tc>
              <w:tcPr>
                <w:tcW w:w="1108" w:type="pct"/>
              </w:tcPr>
              <w:p w14:paraId="23FF3B57" w14:textId="2F1A7D8D"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D4C56FC" w14:textId="77777777" w:rsidTr="008F670E">
        <w:tc>
          <w:tcPr>
            <w:tcW w:w="548" w:type="pct"/>
          </w:tcPr>
          <w:p w14:paraId="066CDD71"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1977EF93" w14:textId="107A919B" w:rsidR="00AA4B99" w:rsidRPr="007576D2" w:rsidRDefault="00AA4B99" w:rsidP="0060763B">
            <w:pPr>
              <w:pStyle w:val="ListParagraph"/>
              <w:numPr>
                <w:ilvl w:val="0"/>
                <w:numId w:val="283"/>
              </w:numPr>
              <w:spacing w:before="60" w:after="60"/>
              <w:contextualSpacing w:val="0"/>
              <w:jc w:val="left"/>
              <w:rPr>
                <w:rFonts w:ascii="Arial" w:hAnsi="Arial" w:cs="Arial"/>
                <w:sz w:val="20"/>
                <w:szCs w:val="20"/>
              </w:rPr>
            </w:pPr>
            <w:r>
              <w:rPr>
                <w:rFonts w:ascii="Arial" w:hAnsi="Arial" w:cs="Arial"/>
                <w:sz w:val="20"/>
                <w:szCs w:val="20"/>
              </w:rPr>
              <w:t xml:space="preserve">when an entity ceases to be an investment entity, the has the entity accounted for an investment in a controlled entity at either: </w:t>
            </w:r>
          </w:p>
        </w:tc>
        <w:tc>
          <w:tcPr>
            <w:tcW w:w="652" w:type="pct"/>
          </w:tcPr>
          <w:p w14:paraId="4CA8510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5399796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292EA4BC" w14:textId="29922A17" w:rsidR="00AA4B99" w:rsidRDefault="00AA4B99" w:rsidP="00AA4B99">
            <w:pPr>
              <w:spacing w:before="60" w:after="60"/>
              <w:rPr>
                <w:rFonts w:ascii="Arial" w:hAnsi="Arial" w:cs="Arial"/>
                <w:sz w:val="20"/>
                <w:szCs w:val="20"/>
              </w:rPr>
            </w:pPr>
          </w:p>
        </w:tc>
        <w:tc>
          <w:tcPr>
            <w:tcW w:w="659" w:type="pct"/>
          </w:tcPr>
          <w:p w14:paraId="2884F23F" w14:textId="77777777" w:rsidR="00AA4B99" w:rsidRDefault="00AA4B99" w:rsidP="00AA4B99">
            <w:pPr>
              <w:spacing w:before="60" w:after="60"/>
              <w:rPr>
                <w:rFonts w:ascii="Arial" w:hAnsi="Arial" w:cs="Arial"/>
                <w:sz w:val="20"/>
                <w:szCs w:val="20"/>
              </w:rPr>
            </w:pPr>
            <w:r>
              <w:rPr>
                <w:rFonts w:ascii="Arial" w:hAnsi="Arial" w:cs="Arial"/>
                <w:sz w:val="20"/>
                <w:szCs w:val="20"/>
              </w:rPr>
              <w:t>34.13(a)</w:t>
            </w:r>
          </w:p>
          <w:p w14:paraId="7D727AF6" w14:textId="3C7BCED7" w:rsidR="00AA4B99" w:rsidRPr="007576D2" w:rsidRDefault="00AA4B99" w:rsidP="00AA4B99">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1592740323"/>
            <w:placeholder>
              <w:docPart w:val="ADF3842625514150980E446161FE2D4D"/>
            </w:placeholder>
            <w:showingPlcHdr/>
          </w:sdtPr>
          <w:sdtContent>
            <w:tc>
              <w:tcPr>
                <w:tcW w:w="1108" w:type="pct"/>
              </w:tcPr>
              <w:p w14:paraId="2BE43830" w14:textId="6C22EAE0"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33983DDC" w14:textId="77777777" w:rsidTr="008F670E">
        <w:tc>
          <w:tcPr>
            <w:tcW w:w="548" w:type="pct"/>
          </w:tcPr>
          <w:p w14:paraId="18C1C335"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5C6A7728" w14:textId="013FFF03" w:rsidR="00AA4B99" w:rsidRPr="0077786C" w:rsidRDefault="00AA4B99" w:rsidP="0060763B">
            <w:pPr>
              <w:pStyle w:val="ListParagraph"/>
              <w:numPr>
                <w:ilvl w:val="0"/>
                <w:numId w:val="284"/>
              </w:numPr>
              <w:spacing w:before="60" w:after="60"/>
              <w:rPr>
                <w:rFonts w:ascii="Arial" w:hAnsi="Arial" w:cs="Arial"/>
                <w:sz w:val="20"/>
                <w:szCs w:val="20"/>
              </w:rPr>
            </w:pPr>
            <w:r w:rsidRPr="0077786C">
              <w:rPr>
                <w:rFonts w:ascii="Arial" w:hAnsi="Arial" w:cs="Arial"/>
                <w:sz w:val="20"/>
                <w:szCs w:val="20"/>
              </w:rPr>
              <w:t>at cost?</w:t>
            </w:r>
          </w:p>
        </w:tc>
        <w:tc>
          <w:tcPr>
            <w:tcW w:w="652" w:type="pct"/>
          </w:tcPr>
          <w:p w14:paraId="5D015D81"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5929077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7B6A2E7E" w14:textId="186D0681" w:rsidR="00AA4B99" w:rsidRDefault="00000000" w:rsidP="00AA4B99">
            <w:pPr>
              <w:spacing w:before="60" w:after="60"/>
              <w:rPr>
                <w:rFonts w:ascii="Arial" w:hAnsi="Arial" w:cs="Arial"/>
                <w:sz w:val="20"/>
                <w:szCs w:val="20"/>
              </w:rPr>
            </w:pPr>
            <w:sdt>
              <w:sdtPr>
                <w:rPr>
                  <w:rFonts w:ascii="Arial" w:hAnsi="Arial" w:cs="Arial"/>
                  <w:sz w:val="20"/>
                  <w:szCs w:val="20"/>
                </w:rPr>
                <w:id w:val="-51099705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3EC6328" w14:textId="7EA4CFAB" w:rsidR="00AA4B99" w:rsidRDefault="00AA4B99" w:rsidP="00AA4B99">
            <w:pPr>
              <w:spacing w:before="60" w:after="60"/>
              <w:rPr>
                <w:rFonts w:ascii="Arial" w:hAnsi="Arial" w:cs="Arial"/>
                <w:sz w:val="20"/>
                <w:szCs w:val="20"/>
              </w:rPr>
            </w:pPr>
            <w:r>
              <w:rPr>
                <w:rFonts w:ascii="Arial" w:hAnsi="Arial" w:cs="Arial"/>
                <w:sz w:val="20"/>
                <w:szCs w:val="20"/>
              </w:rPr>
              <w:t>34.13(a)</w:t>
            </w:r>
          </w:p>
          <w:p w14:paraId="3386865E" w14:textId="302DB102" w:rsidR="00AA4B99" w:rsidRPr="007576D2" w:rsidRDefault="00AA4B99" w:rsidP="00AA4B99">
            <w:pPr>
              <w:spacing w:before="60" w:after="60"/>
              <w:rPr>
                <w:rFonts w:ascii="Arial" w:hAnsi="Arial" w:cs="Arial"/>
                <w:sz w:val="20"/>
                <w:szCs w:val="20"/>
              </w:rPr>
            </w:pPr>
            <w:r>
              <w:rPr>
                <w:rFonts w:ascii="Arial" w:hAnsi="Arial" w:cs="Arial"/>
                <w:sz w:val="20"/>
                <w:szCs w:val="20"/>
              </w:rPr>
              <w:t>34.10(a)</w:t>
            </w:r>
          </w:p>
        </w:tc>
        <w:sdt>
          <w:sdtPr>
            <w:rPr>
              <w:rFonts w:ascii="Arial" w:hAnsi="Arial" w:cs="Arial"/>
              <w:sz w:val="20"/>
              <w:szCs w:val="20"/>
            </w:rPr>
            <w:id w:val="-1418705124"/>
            <w:placeholder>
              <w:docPart w:val="40C7525E2B7E4EB18692253D25655CB1"/>
            </w:placeholder>
            <w:showingPlcHdr/>
          </w:sdtPr>
          <w:sdtContent>
            <w:tc>
              <w:tcPr>
                <w:tcW w:w="1108" w:type="pct"/>
              </w:tcPr>
              <w:p w14:paraId="4ADDA1E2" w14:textId="0DB1C71C"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8382F9B" w14:textId="77777777" w:rsidTr="008F670E">
        <w:tc>
          <w:tcPr>
            <w:tcW w:w="548" w:type="pct"/>
          </w:tcPr>
          <w:p w14:paraId="1C897BA4"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6158F65A" w14:textId="3941E4A8" w:rsidR="00AA4B99" w:rsidRPr="007576D2" w:rsidRDefault="00AA4B99" w:rsidP="0060763B">
            <w:pPr>
              <w:pStyle w:val="ListParagraph"/>
              <w:numPr>
                <w:ilvl w:val="0"/>
                <w:numId w:val="284"/>
              </w:numPr>
              <w:spacing w:before="60" w:after="60"/>
              <w:rPr>
                <w:rFonts w:ascii="Arial" w:hAnsi="Arial" w:cs="Arial"/>
                <w:sz w:val="20"/>
                <w:szCs w:val="20"/>
              </w:rPr>
            </w:pPr>
            <w:r>
              <w:rPr>
                <w:rFonts w:ascii="Arial" w:hAnsi="Arial" w:cs="Arial"/>
                <w:sz w:val="20"/>
                <w:szCs w:val="20"/>
              </w:rPr>
              <w:t>in accordance with GRAP 104?</w:t>
            </w:r>
          </w:p>
        </w:tc>
        <w:tc>
          <w:tcPr>
            <w:tcW w:w="652" w:type="pct"/>
          </w:tcPr>
          <w:p w14:paraId="5140623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5858658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2CEFC83E" w14:textId="2E04937A" w:rsidR="00AA4B99" w:rsidRDefault="00000000" w:rsidP="00AA4B99">
            <w:pPr>
              <w:spacing w:before="60" w:after="60"/>
              <w:rPr>
                <w:rFonts w:ascii="Arial" w:hAnsi="Arial" w:cs="Arial"/>
                <w:sz w:val="20"/>
                <w:szCs w:val="20"/>
              </w:rPr>
            </w:pPr>
            <w:sdt>
              <w:sdtPr>
                <w:rPr>
                  <w:rFonts w:ascii="Arial" w:hAnsi="Arial" w:cs="Arial"/>
                  <w:sz w:val="20"/>
                  <w:szCs w:val="20"/>
                </w:rPr>
                <w:id w:val="-63502762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3E4F292D" w14:textId="7DEB8101" w:rsidR="00AA4B99" w:rsidRDefault="00AA4B99" w:rsidP="00AA4B99">
            <w:pPr>
              <w:spacing w:before="60" w:after="60"/>
              <w:rPr>
                <w:rFonts w:ascii="Arial" w:hAnsi="Arial" w:cs="Arial"/>
                <w:sz w:val="20"/>
                <w:szCs w:val="20"/>
              </w:rPr>
            </w:pPr>
            <w:r>
              <w:rPr>
                <w:rFonts w:ascii="Arial" w:hAnsi="Arial" w:cs="Arial"/>
                <w:sz w:val="20"/>
                <w:szCs w:val="20"/>
              </w:rPr>
              <w:t>34.13(a)</w:t>
            </w:r>
          </w:p>
          <w:p w14:paraId="05E1BB6F" w14:textId="13BFC0AB" w:rsidR="00AA4B99" w:rsidRPr="007576D2" w:rsidRDefault="00AA4B99" w:rsidP="00AA4B99">
            <w:pPr>
              <w:spacing w:before="60" w:after="60"/>
              <w:rPr>
                <w:rFonts w:ascii="Arial" w:hAnsi="Arial" w:cs="Arial"/>
                <w:sz w:val="20"/>
                <w:szCs w:val="20"/>
              </w:rPr>
            </w:pPr>
            <w:r>
              <w:rPr>
                <w:rFonts w:ascii="Arial" w:hAnsi="Arial" w:cs="Arial"/>
                <w:sz w:val="20"/>
                <w:szCs w:val="20"/>
              </w:rPr>
              <w:t>34.10(b)</w:t>
            </w:r>
          </w:p>
        </w:tc>
        <w:sdt>
          <w:sdtPr>
            <w:rPr>
              <w:rFonts w:ascii="Arial" w:hAnsi="Arial" w:cs="Arial"/>
              <w:sz w:val="20"/>
              <w:szCs w:val="20"/>
            </w:rPr>
            <w:id w:val="-1307011074"/>
            <w:placeholder>
              <w:docPart w:val="1E87EF290B8A4595A92232E24F4AA639"/>
            </w:placeholder>
            <w:showingPlcHdr/>
          </w:sdtPr>
          <w:sdtContent>
            <w:tc>
              <w:tcPr>
                <w:tcW w:w="1108" w:type="pct"/>
              </w:tcPr>
              <w:p w14:paraId="3FE03AAF" w14:textId="3F14AF0A"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3D54AA0" w14:textId="77777777" w:rsidTr="008F670E">
        <w:tc>
          <w:tcPr>
            <w:tcW w:w="548" w:type="pct"/>
          </w:tcPr>
          <w:p w14:paraId="1D3D0AF5"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49DA255B" w14:textId="5CBFC89C" w:rsidR="00AA4B99" w:rsidRPr="007576D2" w:rsidRDefault="00AA4B99" w:rsidP="0060763B">
            <w:pPr>
              <w:pStyle w:val="ListParagraph"/>
              <w:numPr>
                <w:ilvl w:val="0"/>
                <w:numId w:val="284"/>
              </w:numPr>
              <w:spacing w:before="60" w:after="60"/>
              <w:rPr>
                <w:rFonts w:ascii="Arial" w:hAnsi="Arial" w:cs="Arial"/>
                <w:sz w:val="20"/>
                <w:szCs w:val="20"/>
              </w:rPr>
            </w:pPr>
            <w:r>
              <w:rPr>
                <w:rFonts w:ascii="Arial" w:hAnsi="Arial" w:cs="Arial"/>
                <w:sz w:val="20"/>
                <w:szCs w:val="20"/>
              </w:rPr>
              <w:t>using the equity method as described in GRAP?</w:t>
            </w:r>
          </w:p>
        </w:tc>
        <w:tc>
          <w:tcPr>
            <w:tcW w:w="652" w:type="pct"/>
          </w:tcPr>
          <w:p w14:paraId="447FF8C4"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1889812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50D7F16B" w14:textId="7C7746D9" w:rsidR="00AA4B99" w:rsidRDefault="00000000" w:rsidP="00AA4B99">
            <w:pPr>
              <w:spacing w:before="60" w:after="60"/>
              <w:rPr>
                <w:rFonts w:ascii="Arial" w:hAnsi="Arial" w:cs="Arial"/>
                <w:sz w:val="20"/>
                <w:szCs w:val="20"/>
              </w:rPr>
            </w:pPr>
            <w:sdt>
              <w:sdtPr>
                <w:rPr>
                  <w:rFonts w:ascii="Arial" w:hAnsi="Arial" w:cs="Arial"/>
                  <w:sz w:val="20"/>
                  <w:szCs w:val="20"/>
                </w:rPr>
                <w:id w:val="92569687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5DFD600F" w14:textId="5C5B07BF" w:rsidR="00AA4B99" w:rsidRDefault="00AA4B99" w:rsidP="00AA4B99">
            <w:pPr>
              <w:spacing w:before="60" w:after="60"/>
              <w:rPr>
                <w:rFonts w:ascii="Arial" w:hAnsi="Arial" w:cs="Arial"/>
                <w:sz w:val="20"/>
                <w:szCs w:val="20"/>
              </w:rPr>
            </w:pPr>
            <w:r>
              <w:rPr>
                <w:rFonts w:ascii="Arial" w:hAnsi="Arial" w:cs="Arial"/>
                <w:sz w:val="20"/>
                <w:szCs w:val="20"/>
              </w:rPr>
              <w:t>34.13(a)</w:t>
            </w:r>
          </w:p>
          <w:p w14:paraId="07557C27" w14:textId="4EC10583" w:rsidR="00AA4B99" w:rsidRPr="007576D2" w:rsidRDefault="00AA4B99" w:rsidP="00AA4B99">
            <w:pPr>
              <w:spacing w:before="60" w:after="60"/>
              <w:rPr>
                <w:rFonts w:ascii="Arial" w:hAnsi="Arial" w:cs="Arial"/>
                <w:sz w:val="20"/>
                <w:szCs w:val="20"/>
              </w:rPr>
            </w:pPr>
            <w:r>
              <w:rPr>
                <w:rFonts w:ascii="Arial" w:hAnsi="Arial" w:cs="Arial"/>
                <w:sz w:val="20"/>
                <w:szCs w:val="20"/>
              </w:rPr>
              <w:t>34.10(c)</w:t>
            </w:r>
          </w:p>
        </w:tc>
        <w:sdt>
          <w:sdtPr>
            <w:rPr>
              <w:rFonts w:ascii="Arial" w:hAnsi="Arial" w:cs="Arial"/>
              <w:sz w:val="20"/>
              <w:szCs w:val="20"/>
            </w:rPr>
            <w:id w:val="-2055689473"/>
            <w:placeholder>
              <w:docPart w:val="12A7A4E08B9E4FAAB073D140B4A5F217"/>
            </w:placeholder>
            <w:showingPlcHdr/>
          </w:sdtPr>
          <w:sdtContent>
            <w:tc>
              <w:tcPr>
                <w:tcW w:w="1108" w:type="pct"/>
              </w:tcPr>
              <w:p w14:paraId="75889551" w14:textId="3F250C88"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8B7F462" w14:textId="77777777" w:rsidTr="0077786C">
        <w:tc>
          <w:tcPr>
            <w:tcW w:w="548" w:type="pct"/>
          </w:tcPr>
          <w:p w14:paraId="2F247AA1"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7AAD62E5" w14:textId="0829AFD7" w:rsidR="00AA4B99" w:rsidRDefault="00AA4B99" w:rsidP="00886002">
            <w:pPr>
              <w:spacing w:before="60" w:after="60"/>
              <w:jc w:val="both"/>
              <w:rPr>
                <w:rFonts w:ascii="Arial" w:hAnsi="Arial" w:cs="Arial"/>
                <w:sz w:val="20"/>
                <w:szCs w:val="20"/>
              </w:rPr>
            </w:pPr>
            <w:r w:rsidRPr="0077786C">
              <w:rPr>
                <w:rFonts w:ascii="Arial" w:hAnsi="Arial" w:cs="Arial"/>
                <w:b/>
                <w:bCs/>
                <w:sz w:val="20"/>
                <w:szCs w:val="20"/>
              </w:rPr>
              <w:t>NOTE:</w:t>
            </w:r>
            <w:r>
              <w:rPr>
                <w:rFonts w:ascii="Arial" w:hAnsi="Arial" w:cs="Arial"/>
                <w:sz w:val="20"/>
                <w:szCs w:val="20"/>
              </w:rPr>
              <w:t xml:space="preserve">  The date of the change of status is the deemed acquisition date.  The fair value of the controlled entity at the deemed acquisition date represents the transferred deemed consideration when accounting for the investment.</w:t>
            </w:r>
          </w:p>
        </w:tc>
      </w:tr>
      <w:tr w:rsidR="00AA4B99" w:rsidRPr="007576D2" w14:paraId="4B4CF604" w14:textId="77777777" w:rsidTr="008F670E">
        <w:tc>
          <w:tcPr>
            <w:tcW w:w="548" w:type="pct"/>
          </w:tcPr>
          <w:p w14:paraId="61585E48"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1625D4CA" w14:textId="002C59DB" w:rsidR="00AA4B99" w:rsidRPr="007576D2" w:rsidRDefault="00AA4B99" w:rsidP="0060763B">
            <w:pPr>
              <w:pStyle w:val="ListParagraph"/>
              <w:numPr>
                <w:ilvl w:val="0"/>
                <w:numId w:val="283"/>
              </w:numPr>
              <w:spacing w:before="60" w:after="60"/>
              <w:contextualSpacing w:val="0"/>
              <w:jc w:val="left"/>
              <w:rPr>
                <w:rFonts w:ascii="Arial" w:hAnsi="Arial" w:cs="Arial"/>
                <w:sz w:val="20"/>
                <w:szCs w:val="20"/>
              </w:rPr>
            </w:pPr>
            <w:r>
              <w:rPr>
                <w:rFonts w:ascii="Arial" w:hAnsi="Arial" w:cs="Arial"/>
                <w:sz w:val="20"/>
                <w:szCs w:val="20"/>
              </w:rPr>
              <w:t>When an entity becomes an investment entity has it accounted for an investment in a controlled entity at fair value (in accordance with GRAP 104)? And</w:t>
            </w:r>
          </w:p>
        </w:tc>
        <w:tc>
          <w:tcPr>
            <w:tcW w:w="652" w:type="pct"/>
          </w:tcPr>
          <w:p w14:paraId="522BA6A5"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36350979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4460FAB0" w14:textId="77777777" w:rsidR="00AA4B99" w:rsidRDefault="00AA4B99" w:rsidP="00AA4B99">
            <w:pPr>
              <w:spacing w:before="60" w:after="60"/>
              <w:rPr>
                <w:rFonts w:ascii="Arial" w:hAnsi="Arial" w:cs="Arial"/>
                <w:sz w:val="20"/>
                <w:szCs w:val="20"/>
              </w:rPr>
            </w:pPr>
          </w:p>
        </w:tc>
        <w:tc>
          <w:tcPr>
            <w:tcW w:w="659" w:type="pct"/>
          </w:tcPr>
          <w:p w14:paraId="577DF958" w14:textId="34DEC257" w:rsidR="00AA4B99" w:rsidRPr="007576D2" w:rsidRDefault="00AA4B99" w:rsidP="00AA4B99">
            <w:pPr>
              <w:spacing w:before="60" w:after="60"/>
              <w:rPr>
                <w:rFonts w:ascii="Arial" w:hAnsi="Arial" w:cs="Arial"/>
                <w:sz w:val="20"/>
                <w:szCs w:val="20"/>
              </w:rPr>
            </w:pPr>
            <w:r>
              <w:rPr>
                <w:rFonts w:ascii="Arial" w:hAnsi="Arial" w:cs="Arial"/>
                <w:sz w:val="20"/>
                <w:szCs w:val="20"/>
              </w:rPr>
              <w:t>34.13(b)</w:t>
            </w:r>
          </w:p>
        </w:tc>
        <w:sdt>
          <w:sdtPr>
            <w:rPr>
              <w:rFonts w:ascii="Arial" w:hAnsi="Arial" w:cs="Arial"/>
              <w:sz w:val="20"/>
              <w:szCs w:val="20"/>
            </w:rPr>
            <w:id w:val="1456146244"/>
            <w:placeholder>
              <w:docPart w:val="B78D768CE06F4BF99579B0B747A29AFD"/>
            </w:placeholder>
            <w:showingPlcHdr/>
          </w:sdtPr>
          <w:sdtContent>
            <w:tc>
              <w:tcPr>
                <w:tcW w:w="1108" w:type="pct"/>
              </w:tcPr>
              <w:p w14:paraId="16D382C8" w14:textId="22E9ADAB"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471D220" w14:textId="77777777" w:rsidTr="008F670E">
        <w:tc>
          <w:tcPr>
            <w:tcW w:w="548" w:type="pct"/>
          </w:tcPr>
          <w:p w14:paraId="4EB63677"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3F545384" w14:textId="2E06D6AB" w:rsidR="00AA4B99" w:rsidRPr="007576D2" w:rsidRDefault="00AA4B99" w:rsidP="0060763B">
            <w:pPr>
              <w:pStyle w:val="ListParagraph"/>
              <w:numPr>
                <w:ilvl w:val="0"/>
                <w:numId w:val="285"/>
              </w:numPr>
              <w:spacing w:before="60" w:after="60"/>
              <w:jc w:val="left"/>
              <w:rPr>
                <w:rFonts w:ascii="Arial" w:hAnsi="Arial" w:cs="Arial"/>
                <w:sz w:val="20"/>
                <w:szCs w:val="20"/>
              </w:rPr>
            </w:pPr>
            <w:r>
              <w:rPr>
                <w:rFonts w:ascii="Arial" w:hAnsi="Arial" w:cs="Arial"/>
                <w:sz w:val="20"/>
                <w:szCs w:val="20"/>
              </w:rPr>
              <w:t>Has the difference between the previous carrying amount of the controlled entity and the fair value at the date of change in status been recognised as a gain or loss in surplus or deficit?</w:t>
            </w:r>
          </w:p>
        </w:tc>
        <w:tc>
          <w:tcPr>
            <w:tcW w:w="652" w:type="pct"/>
          </w:tcPr>
          <w:p w14:paraId="1A091395" w14:textId="77777777" w:rsidR="00AA4B99" w:rsidRDefault="00000000" w:rsidP="00AA4B99">
            <w:pPr>
              <w:spacing w:before="60" w:after="60"/>
              <w:rPr>
                <w:rFonts w:ascii="Arial" w:hAnsi="Arial" w:cs="Arial"/>
                <w:sz w:val="20"/>
                <w:szCs w:val="20"/>
              </w:rPr>
            </w:pPr>
            <w:sdt>
              <w:sdtPr>
                <w:rPr>
                  <w:rFonts w:ascii="Arial" w:hAnsi="Arial" w:cs="Arial"/>
                  <w:sz w:val="20"/>
                  <w:szCs w:val="20"/>
                </w:rPr>
                <w:id w:val="-9231873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2114B217" w14:textId="6940F7BE" w:rsidR="00AA4B99" w:rsidRDefault="00000000" w:rsidP="00AA4B99">
            <w:pPr>
              <w:spacing w:before="60" w:after="60"/>
              <w:rPr>
                <w:rFonts w:ascii="Arial" w:hAnsi="Arial" w:cs="Arial"/>
                <w:sz w:val="20"/>
                <w:szCs w:val="20"/>
              </w:rPr>
            </w:pPr>
            <w:sdt>
              <w:sdtPr>
                <w:rPr>
                  <w:rFonts w:ascii="Arial" w:hAnsi="Arial" w:cs="Arial"/>
                  <w:sz w:val="20"/>
                  <w:szCs w:val="20"/>
                </w:rPr>
                <w:id w:val="109042582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C6D3233" w14:textId="7A18BA26" w:rsidR="00AA4B99" w:rsidRDefault="00AA4B99" w:rsidP="00AA4B99">
            <w:pPr>
              <w:spacing w:before="60" w:after="60"/>
              <w:rPr>
                <w:rFonts w:ascii="Arial" w:hAnsi="Arial" w:cs="Arial"/>
                <w:sz w:val="20"/>
                <w:szCs w:val="20"/>
              </w:rPr>
            </w:pPr>
            <w:r>
              <w:rPr>
                <w:rFonts w:ascii="Arial" w:hAnsi="Arial" w:cs="Arial"/>
                <w:sz w:val="20"/>
                <w:szCs w:val="20"/>
              </w:rPr>
              <w:t>34.13(b)</w:t>
            </w:r>
          </w:p>
          <w:p w14:paraId="3200EC9B" w14:textId="2647EA09" w:rsidR="00AA4B99" w:rsidRPr="007576D2" w:rsidRDefault="00AA4B99" w:rsidP="00AA4B99">
            <w:pPr>
              <w:spacing w:before="60" w:after="60"/>
              <w:rPr>
                <w:rFonts w:ascii="Arial" w:hAnsi="Arial" w:cs="Arial"/>
                <w:sz w:val="20"/>
                <w:szCs w:val="20"/>
              </w:rPr>
            </w:pPr>
          </w:p>
        </w:tc>
        <w:sdt>
          <w:sdtPr>
            <w:rPr>
              <w:rFonts w:ascii="Arial" w:hAnsi="Arial" w:cs="Arial"/>
              <w:sz w:val="20"/>
              <w:szCs w:val="20"/>
            </w:rPr>
            <w:id w:val="1555900600"/>
            <w:placeholder>
              <w:docPart w:val="85FCABECCD7E470BA8B32639683EE70B"/>
            </w:placeholder>
            <w:showingPlcHdr/>
          </w:sdtPr>
          <w:sdtContent>
            <w:tc>
              <w:tcPr>
                <w:tcW w:w="1108" w:type="pct"/>
              </w:tcPr>
              <w:p w14:paraId="6881BE63" w14:textId="1EFA3571"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DFBDD8D" w14:textId="77777777" w:rsidTr="008F670E">
        <w:tc>
          <w:tcPr>
            <w:tcW w:w="548" w:type="pct"/>
          </w:tcPr>
          <w:p w14:paraId="1ABBB334" w14:textId="77777777" w:rsidR="00AA4B99" w:rsidRPr="0077786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2DD67F4C" w14:textId="35078FD9" w:rsidR="00AA4B99" w:rsidRPr="007576D2" w:rsidRDefault="00AA4B99" w:rsidP="0060763B">
            <w:pPr>
              <w:pStyle w:val="ListParagraph"/>
              <w:numPr>
                <w:ilvl w:val="0"/>
                <w:numId w:val="285"/>
              </w:numPr>
              <w:spacing w:before="60" w:after="60"/>
              <w:jc w:val="left"/>
              <w:rPr>
                <w:rFonts w:ascii="Arial" w:hAnsi="Arial" w:cs="Arial"/>
                <w:sz w:val="20"/>
                <w:szCs w:val="20"/>
              </w:rPr>
            </w:pPr>
            <w:r>
              <w:rPr>
                <w:rFonts w:ascii="Arial" w:hAnsi="Arial" w:cs="Arial"/>
                <w:sz w:val="20"/>
                <w:szCs w:val="20"/>
              </w:rPr>
              <w:t>Has the cumulative amount of any gain or loss previously recognised directly in net assets in respect of those controlled entities been treated as if the entity had disposed of those controlled entities at the date of change in status?</w:t>
            </w:r>
          </w:p>
        </w:tc>
        <w:tc>
          <w:tcPr>
            <w:tcW w:w="652" w:type="pct"/>
          </w:tcPr>
          <w:p w14:paraId="163B0F83"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95366508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18DE634C" w14:textId="72CED2DA" w:rsidR="00AA4B99" w:rsidRDefault="00000000" w:rsidP="00AA4B99">
            <w:pPr>
              <w:spacing w:before="60" w:after="60"/>
              <w:rPr>
                <w:rFonts w:ascii="Arial" w:hAnsi="Arial" w:cs="Arial"/>
                <w:sz w:val="20"/>
                <w:szCs w:val="20"/>
              </w:rPr>
            </w:pPr>
            <w:sdt>
              <w:sdtPr>
                <w:rPr>
                  <w:rFonts w:ascii="Arial" w:hAnsi="Arial" w:cs="Arial"/>
                  <w:sz w:val="20"/>
                  <w:szCs w:val="20"/>
                </w:rPr>
                <w:id w:val="596839350"/>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037BF33B" w14:textId="77777777" w:rsidR="00AA4B99" w:rsidRDefault="00AA4B99" w:rsidP="00AA4B99">
            <w:pPr>
              <w:spacing w:before="60" w:after="60"/>
              <w:rPr>
                <w:rFonts w:ascii="Arial" w:hAnsi="Arial" w:cs="Arial"/>
                <w:sz w:val="20"/>
                <w:szCs w:val="20"/>
              </w:rPr>
            </w:pPr>
            <w:r>
              <w:rPr>
                <w:rFonts w:ascii="Arial" w:hAnsi="Arial" w:cs="Arial"/>
                <w:sz w:val="20"/>
                <w:szCs w:val="20"/>
              </w:rPr>
              <w:t>34.13(b)</w:t>
            </w:r>
          </w:p>
          <w:p w14:paraId="26942889" w14:textId="77777777" w:rsidR="00AA4B99" w:rsidRPr="007576D2" w:rsidRDefault="00AA4B99" w:rsidP="00AA4B99">
            <w:pPr>
              <w:spacing w:before="60" w:after="60"/>
              <w:rPr>
                <w:rFonts w:ascii="Arial" w:hAnsi="Arial" w:cs="Arial"/>
                <w:sz w:val="20"/>
                <w:szCs w:val="20"/>
              </w:rPr>
            </w:pPr>
          </w:p>
        </w:tc>
        <w:sdt>
          <w:sdtPr>
            <w:rPr>
              <w:rFonts w:ascii="Arial" w:hAnsi="Arial" w:cs="Arial"/>
              <w:sz w:val="20"/>
              <w:szCs w:val="20"/>
            </w:rPr>
            <w:id w:val="-1956708493"/>
            <w:placeholder>
              <w:docPart w:val="D2C871ABB00E4949937EB766A9F21578"/>
            </w:placeholder>
            <w:showingPlcHdr/>
          </w:sdtPr>
          <w:sdtContent>
            <w:tc>
              <w:tcPr>
                <w:tcW w:w="1108" w:type="pct"/>
              </w:tcPr>
              <w:p w14:paraId="1CE3E604" w14:textId="452EBFA0"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43DB9E6" w14:textId="77777777" w:rsidTr="008F670E">
        <w:tc>
          <w:tcPr>
            <w:tcW w:w="548" w:type="pct"/>
          </w:tcPr>
          <w:p w14:paraId="1681ACF1"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7D451D3" w14:textId="79F10DE4" w:rsidR="00AA4B99" w:rsidRPr="007576D2" w:rsidRDefault="00AA4B99" w:rsidP="00AA4B99">
            <w:pPr>
              <w:spacing w:before="60" w:after="60"/>
              <w:rPr>
                <w:rFonts w:ascii="Arial" w:hAnsi="Arial" w:cs="Arial"/>
                <w:sz w:val="20"/>
                <w:szCs w:val="20"/>
              </w:rPr>
            </w:pPr>
            <w:r>
              <w:rPr>
                <w:rFonts w:ascii="Arial" w:hAnsi="Arial" w:cs="Arial"/>
                <w:sz w:val="20"/>
                <w:szCs w:val="20"/>
              </w:rPr>
              <w:t>Have dividends or similar distributions from a controlled entity, a joint venture or an associate been recognised in the separate financial statements when the entity’s right to receive the dividend or similar distribution have been established?</w:t>
            </w:r>
          </w:p>
        </w:tc>
        <w:tc>
          <w:tcPr>
            <w:tcW w:w="652" w:type="pct"/>
          </w:tcPr>
          <w:p w14:paraId="1307914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7498191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245CF416" w14:textId="77777777" w:rsidR="00AA4B99" w:rsidRDefault="00000000" w:rsidP="00AA4B99">
            <w:pPr>
              <w:spacing w:before="60" w:after="60"/>
              <w:rPr>
                <w:rFonts w:ascii="Arial" w:hAnsi="Arial" w:cs="Arial"/>
                <w:sz w:val="20"/>
                <w:szCs w:val="20"/>
              </w:rPr>
            </w:pPr>
            <w:sdt>
              <w:sdtPr>
                <w:rPr>
                  <w:rFonts w:ascii="Arial" w:hAnsi="Arial" w:cs="Arial"/>
                  <w:sz w:val="20"/>
                  <w:szCs w:val="20"/>
                </w:rPr>
                <w:id w:val="-95509757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7753CEEF" w14:textId="1D0CB8AD" w:rsidR="00AA4B99" w:rsidRDefault="00000000" w:rsidP="00AA4B99">
            <w:pPr>
              <w:spacing w:before="60" w:after="60"/>
              <w:rPr>
                <w:rFonts w:ascii="Arial" w:hAnsi="Arial" w:cs="Arial"/>
                <w:sz w:val="20"/>
                <w:szCs w:val="20"/>
              </w:rPr>
            </w:pPr>
            <w:sdt>
              <w:sdtPr>
                <w:rPr>
                  <w:rFonts w:ascii="Arial" w:hAnsi="Arial" w:cs="Arial"/>
                  <w:sz w:val="20"/>
                  <w:szCs w:val="20"/>
                </w:rPr>
                <w:id w:val="-101315055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536AB5F" w14:textId="3D49A831" w:rsidR="00AA4B99" w:rsidRPr="007576D2" w:rsidRDefault="00AA4B99" w:rsidP="00AA4B99">
            <w:pPr>
              <w:spacing w:before="60" w:after="60"/>
              <w:rPr>
                <w:rFonts w:ascii="Arial" w:hAnsi="Arial" w:cs="Arial"/>
                <w:sz w:val="20"/>
                <w:szCs w:val="20"/>
              </w:rPr>
            </w:pPr>
            <w:r>
              <w:rPr>
                <w:rFonts w:ascii="Arial" w:hAnsi="Arial" w:cs="Arial"/>
                <w:sz w:val="20"/>
                <w:szCs w:val="20"/>
              </w:rPr>
              <w:t>34.14</w:t>
            </w:r>
          </w:p>
        </w:tc>
        <w:sdt>
          <w:sdtPr>
            <w:rPr>
              <w:rFonts w:ascii="Arial" w:hAnsi="Arial" w:cs="Arial"/>
              <w:sz w:val="20"/>
              <w:szCs w:val="20"/>
            </w:rPr>
            <w:id w:val="405430174"/>
            <w:placeholder>
              <w:docPart w:val="CE4F1CDE5F63401BB44BA8CF4111A148"/>
            </w:placeholder>
            <w:showingPlcHdr/>
          </w:sdtPr>
          <w:sdtContent>
            <w:tc>
              <w:tcPr>
                <w:tcW w:w="1108" w:type="pct"/>
              </w:tcPr>
              <w:p w14:paraId="7D5941C9" w14:textId="4866D654"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B67FD10" w14:textId="77777777" w:rsidTr="008F670E">
        <w:tc>
          <w:tcPr>
            <w:tcW w:w="548" w:type="pct"/>
          </w:tcPr>
          <w:p w14:paraId="6CE27519"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6B32456" w14:textId="5CF7BC8D" w:rsidR="00AA4B99" w:rsidRPr="007576D2" w:rsidRDefault="00AA4B99" w:rsidP="00AA4B99">
            <w:pPr>
              <w:spacing w:before="60" w:after="60"/>
              <w:rPr>
                <w:rFonts w:ascii="Arial" w:hAnsi="Arial" w:cs="Arial"/>
                <w:sz w:val="20"/>
                <w:szCs w:val="20"/>
              </w:rPr>
            </w:pPr>
            <w:r>
              <w:rPr>
                <w:rFonts w:ascii="Arial" w:hAnsi="Arial" w:cs="Arial"/>
                <w:sz w:val="20"/>
                <w:szCs w:val="20"/>
              </w:rPr>
              <w:t xml:space="preserve">With exception to </w:t>
            </w:r>
            <w:r>
              <w:rPr>
                <w:rFonts w:ascii="Arial" w:hAnsi="Arial" w:cs="Arial"/>
                <w:sz w:val="20"/>
                <w:szCs w:val="20"/>
              </w:rPr>
              <w:fldChar w:fldCharType="begin"/>
            </w:r>
            <w:r>
              <w:rPr>
                <w:rFonts w:ascii="Arial" w:hAnsi="Arial" w:cs="Arial"/>
                <w:sz w:val="20"/>
                <w:szCs w:val="20"/>
              </w:rPr>
              <w:instrText xml:space="preserve"> REF _Ref65222024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81.9</w:t>
            </w:r>
            <w:r>
              <w:rPr>
                <w:rFonts w:ascii="Arial" w:hAnsi="Arial" w:cs="Arial"/>
                <w:sz w:val="20"/>
                <w:szCs w:val="20"/>
              </w:rPr>
              <w:fldChar w:fldCharType="end"/>
            </w:r>
            <w:r>
              <w:rPr>
                <w:rFonts w:ascii="Arial" w:hAnsi="Arial" w:cs="Arial"/>
                <w:sz w:val="20"/>
                <w:szCs w:val="20"/>
              </w:rPr>
              <w:t xml:space="preserve"> below, have dividends or similar distributions been recognised in surplus or deficit?</w:t>
            </w:r>
          </w:p>
        </w:tc>
        <w:tc>
          <w:tcPr>
            <w:tcW w:w="652" w:type="pct"/>
          </w:tcPr>
          <w:p w14:paraId="48F0D897"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25875660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5AB1F252"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8136702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6185D294" w14:textId="77AA08FB" w:rsidR="00AA4B99" w:rsidRDefault="00000000" w:rsidP="00AA4B99">
            <w:pPr>
              <w:spacing w:before="60" w:after="60"/>
              <w:rPr>
                <w:rFonts w:ascii="Arial" w:hAnsi="Arial" w:cs="Arial"/>
                <w:sz w:val="20"/>
                <w:szCs w:val="20"/>
              </w:rPr>
            </w:pPr>
            <w:sdt>
              <w:sdtPr>
                <w:rPr>
                  <w:rFonts w:ascii="Arial" w:hAnsi="Arial" w:cs="Arial"/>
                  <w:sz w:val="20"/>
                  <w:szCs w:val="20"/>
                </w:rPr>
                <w:id w:val="-41062507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5EC61B6" w14:textId="0F2B7ED6" w:rsidR="00AA4B99" w:rsidRPr="007576D2" w:rsidRDefault="00AA4B99" w:rsidP="00AA4B99">
            <w:pPr>
              <w:spacing w:before="60" w:after="60"/>
              <w:rPr>
                <w:rFonts w:ascii="Arial" w:hAnsi="Arial" w:cs="Arial"/>
                <w:sz w:val="20"/>
                <w:szCs w:val="20"/>
              </w:rPr>
            </w:pPr>
            <w:r>
              <w:rPr>
                <w:rFonts w:ascii="Arial" w:hAnsi="Arial" w:cs="Arial"/>
                <w:sz w:val="20"/>
                <w:szCs w:val="20"/>
              </w:rPr>
              <w:t>34.14</w:t>
            </w:r>
          </w:p>
        </w:tc>
        <w:sdt>
          <w:sdtPr>
            <w:rPr>
              <w:rFonts w:ascii="Arial" w:hAnsi="Arial" w:cs="Arial"/>
              <w:sz w:val="20"/>
              <w:szCs w:val="20"/>
            </w:rPr>
            <w:id w:val="-1571888396"/>
            <w:placeholder>
              <w:docPart w:val="3E698FC751BE43AD821FE4BF6489C1DC"/>
            </w:placeholder>
            <w:showingPlcHdr/>
          </w:sdtPr>
          <w:sdtContent>
            <w:tc>
              <w:tcPr>
                <w:tcW w:w="1108" w:type="pct"/>
              </w:tcPr>
              <w:p w14:paraId="386D7D2D" w14:textId="025CDB2D"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0DD5225D" w14:textId="77777777" w:rsidTr="008F670E">
        <w:tc>
          <w:tcPr>
            <w:tcW w:w="548" w:type="pct"/>
          </w:tcPr>
          <w:p w14:paraId="30E8EDF4"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72" w:name="_Ref65222024"/>
          </w:p>
        </w:tc>
        <w:bookmarkEnd w:id="972"/>
        <w:tc>
          <w:tcPr>
            <w:tcW w:w="2033" w:type="pct"/>
            <w:gridSpan w:val="2"/>
          </w:tcPr>
          <w:p w14:paraId="72FD692D" w14:textId="504B000E" w:rsidR="00AA4B99" w:rsidRPr="007576D2" w:rsidRDefault="00AA4B99" w:rsidP="00AA4B99">
            <w:pPr>
              <w:spacing w:before="60" w:after="60"/>
              <w:rPr>
                <w:rFonts w:ascii="Arial" w:hAnsi="Arial" w:cs="Arial"/>
                <w:sz w:val="20"/>
                <w:szCs w:val="20"/>
              </w:rPr>
            </w:pPr>
            <w:r>
              <w:rPr>
                <w:rFonts w:ascii="Arial" w:hAnsi="Arial" w:cs="Arial"/>
                <w:sz w:val="20"/>
                <w:szCs w:val="20"/>
              </w:rPr>
              <w:t>Where the entity has elected to use the equity method to account for an investment using the equity method, has the dividend or similar distribution been recognised as a reduction from the carrying amount of the investment?</w:t>
            </w:r>
          </w:p>
        </w:tc>
        <w:tc>
          <w:tcPr>
            <w:tcW w:w="652" w:type="pct"/>
          </w:tcPr>
          <w:p w14:paraId="128F6F82"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09897566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23B5853A"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00107116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7EB8E4BF" w14:textId="05C4C1FD" w:rsidR="00AA4B99" w:rsidRDefault="00000000" w:rsidP="00AA4B99">
            <w:pPr>
              <w:spacing w:before="60" w:after="60"/>
              <w:rPr>
                <w:rFonts w:ascii="Arial" w:hAnsi="Arial" w:cs="Arial"/>
                <w:sz w:val="20"/>
                <w:szCs w:val="20"/>
              </w:rPr>
            </w:pPr>
            <w:sdt>
              <w:sdtPr>
                <w:rPr>
                  <w:rFonts w:ascii="Arial" w:hAnsi="Arial" w:cs="Arial"/>
                  <w:sz w:val="20"/>
                  <w:szCs w:val="20"/>
                </w:rPr>
                <w:id w:val="-106379524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162C67E7" w14:textId="6852B810" w:rsidR="00AA4B99" w:rsidRPr="007576D2" w:rsidRDefault="00AA4B99" w:rsidP="00AA4B99">
            <w:pPr>
              <w:spacing w:before="60" w:after="60"/>
              <w:rPr>
                <w:rFonts w:ascii="Arial" w:hAnsi="Arial" w:cs="Arial"/>
                <w:sz w:val="20"/>
                <w:szCs w:val="20"/>
              </w:rPr>
            </w:pPr>
            <w:r>
              <w:rPr>
                <w:rFonts w:ascii="Arial" w:hAnsi="Arial" w:cs="Arial"/>
                <w:sz w:val="20"/>
                <w:szCs w:val="20"/>
              </w:rPr>
              <w:t>34.14</w:t>
            </w:r>
          </w:p>
        </w:tc>
        <w:sdt>
          <w:sdtPr>
            <w:rPr>
              <w:rFonts w:ascii="Arial" w:hAnsi="Arial" w:cs="Arial"/>
              <w:sz w:val="20"/>
              <w:szCs w:val="20"/>
            </w:rPr>
            <w:id w:val="1428770413"/>
            <w:placeholder>
              <w:docPart w:val="190B95D805F64118ABF9EF9F4AF0F4AF"/>
            </w:placeholder>
            <w:showingPlcHdr/>
          </w:sdtPr>
          <w:sdtContent>
            <w:tc>
              <w:tcPr>
                <w:tcW w:w="1108" w:type="pct"/>
              </w:tcPr>
              <w:p w14:paraId="409ACDC7" w14:textId="486C1DA5"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6E7FD867" w14:textId="77777777" w:rsidTr="008F670E">
        <w:tc>
          <w:tcPr>
            <w:tcW w:w="548" w:type="pct"/>
          </w:tcPr>
          <w:p w14:paraId="4619AE6C"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2454AAF" w14:textId="344EAF69" w:rsidR="00AA4B99" w:rsidRPr="007576D2" w:rsidRDefault="00AA4B99" w:rsidP="00AA4B99">
            <w:pPr>
              <w:spacing w:before="60" w:after="60"/>
              <w:rPr>
                <w:rFonts w:ascii="Arial" w:hAnsi="Arial" w:cs="Arial"/>
                <w:sz w:val="20"/>
                <w:szCs w:val="20"/>
              </w:rPr>
            </w:pPr>
            <w:r>
              <w:rPr>
                <w:rFonts w:ascii="Arial" w:hAnsi="Arial" w:cs="Arial"/>
                <w:sz w:val="20"/>
                <w:szCs w:val="20"/>
              </w:rPr>
              <w:t>When a controlling entity reorganises the structure of its economic entity by establishing a new entity as its controlling entity, has the new controlling entity accounted for its investments in the original controlled entity at either the following in its separate financial statements?</w:t>
            </w:r>
          </w:p>
        </w:tc>
        <w:tc>
          <w:tcPr>
            <w:tcW w:w="652" w:type="pct"/>
          </w:tcPr>
          <w:p w14:paraId="52AD988B" w14:textId="77777777" w:rsidR="00AA4B99" w:rsidRDefault="00000000" w:rsidP="00AA4B99">
            <w:pPr>
              <w:spacing w:before="60" w:after="60"/>
              <w:rPr>
                <w:rFonts w:ascii="Arial" w:hAnsi="Arial" w:cs="Arial"/>
                <w:sz w:val="20"/>
                <w:szCs w:val="20"/>
              </w:rPr>
            </w:pPr>
            <w:sdt>
              <w:sdtPr>
                <w:rPr>
                  <w:rFonts w:ascii="Arial" w:hAnsi="Arial" w:cs="Arial"/>
                  <w:sz w:val="20"/>
                  <w:szCs w:val="20"/>
                </w:rPr>
                <w:id w:val="-72969351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174F1988" w14:textId="77777777" w:rsidR="00AA4B99" w:rsidRDefault="00AA4B99" w:rsidP="00AA4B99">
            <w:pPr>
              <w:spacing w:before="60" w:after="60"/>
              <w:rPr>
                <w:rFonts w:ascii="Arial" w:hAnsi="Arial" w:cs="Arial"/>
                <w:sz w:val="20"/>
                <w:szCs w:val="20"/>
              </w:rPr>
            </w:pPr>
          </w:p>
        </w:tc>
        <w:tc>
          <w:tcPr>
            <w:tcW w:w="659" w:type="pct"/>
          </w:tcPr>
          <w:p w14:paraId="42B903A4" w14:textId="77777777" w:rsidR="00AA4B99" w:rsidRDefault="00AA4B99" w:rsidP="00AA4B99">
            <w:pPr>
              <w:spacing w:before="60" w:after="60"/>
              <w:rPr>
                <w:rFonts w:ascii="Arial" w:hAnsi="Arial" w:cs="Arial"/>
                <w:sz w:val="20"/>
                <w:szCs w:val="20"/>
              </w:rPr>
            </w:pPr>
            <w:r>
              <w:rPr>
                <w:rFonts w:ascii="Arial" w:hAnsi="Arial" w:cs="Arial"/>
                <w:sz w:val="20"/>
                <w:szCs w:val="20"/>
              </w:rPr>
              <w:t>34.15</w:t>
            </w:r>
          </w:p>
          <w:p w14:paraId="509336D8" w14:textId="3CAE8781" w:rsidR="00AA4B99" w:rsidRPr="007576D2" w:rsidRDefault="00AA4B99" w:rsidP="00AA4B99">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507291771"/>
            <w:placeholder>
              <w:docPart w:val="5FCDB66D794B470ABDDCCF6F0E25989D"/>
            </w:placeholder>
            <w:showingPlcHdr/>
          </w:sdtPr>
          <w:sdtContent>
            <w:tc>
              <w:tcPr>
                <w:tcW w:w="1108" w:type="pct"/>
              </w:tcPr>
              <w:p w14:paraId="3AABDE67" w14:textId="707AB0C0"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35964D10" w14:textId="77777777" w:rsidTr="008F670E">
        <w:tc>
          <w:tcPr>
            <w:tcW w:w="548" w:type="pct"/>
          </w:tcPr>
          <w:p w14:paraId="71878DDE" w14:textId="77777777" w:rsidR="00AA4B99" w:rsidRPr="00202B2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785A7C0D" w14:textId="58F0EFC1" w:rsidR="00AA4B99" w:rsidRPr="007576D2" w:rsidRDefault="00AA4B99" w:rsidP="0060763B">
            <w:pPr>
              <w:pStyle w:val="ListParagraph"/>
              <w:numPr>
                <w:ilvl w:val="0"/>
                <w:numId w:val="286"/>
              </w:numPr>
              <w:spacing w:before="60" w:after="60"/>
              <w:contextualSpacing w:val="0"/>
              <w:jc w:val="left"/>
              <w:rPr>
                <w:rFonts w:ascii="Arial" w:hAnsi="Arial" w:cs="Arial"/>
                <w:sz w:val="20"/>
                <w:szCs w:val="20"/>
              </w:rPr>
            </w:pPr>
            <w:r>
              <w:rPr>
                <w:rFonts w:ascii="Arial" w:hAnsi="Arial" w:cs="Arial"/>
                <w:sz w:val="20"/>
                <w:szCs w:val="20"/>
              </w:rPr>
              <w:t>at cost?</w:t>
            </w:r>
          </w:p>
        </w:tc>
        <w:tc>
          <w:tcPr>
            <w:tcW w:w="652" w:type="pct"/>
          </w:tcPr>
          <w:p w14:paraId="2E2AA40B"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08264315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4255E90C" w14:textId="34E4072C" w:rsidR="00AA4B99" w:rsidRDefault="00000000" w:rsidP="00AA4B99">
            <w:pPr>
              <w:spacing w:before="60" w:after="60"/>
              <w:rPr>
                <w:rFonts w:ascii="Arial" w:hAnsi="Arial" w:cs="Arial"/>
                <w:sz w:val="20"/>
                <w:szCs w:val="20"/>
              </w:rPr>
            </w:pPr>
            <w:sdt>
              <w:sdtPr>
                <w:rPr>
                  <w:rFonts w:ascii="Arial" w:hAnsi="Arial" w:cs="Arial"/>
                  <w:sz w:val="20"/>
                  <w:szCs w:val="20"/>
                </w:rPr>
                <w:id w:val="-103865557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4DA419B" w14:textId="2AF40046" w:rsidR="00AA4B99" w:rsidRPr="007576D2" w:rsidRDefault="00AA4B99" w:rsidP="00AA4B99">
            <w:pPr>
              <w:spacing w:before="60" w:after="60"/>
              <w:rPr>
                <w:rFonts w:ascii="Arial" w:hAnsi="Arial" w:cs="Arial"/>
                <w:sz w:val="20"/>
                <w:szCs w:val="20"/>
              </w:rPr>
            </w:pPr>
            <w:r>
              <w:rPr>
                <w:rFonts w:ascii="Arial" w:hAnsi="Arial" w:cs="Arial"/>
                <w:sz w:val="20"/>
                <w:szCs w:val="20"/>
              </w:rPr>
              <w:t>34.10(a)</w:t>
            </w:r>
          </w:p>
        </w:tc>
        <w:sdt>
          <w:sdtPr>
            <w:rPr>
              <w:rFonts w:ascii="Arial" w:hAnsi="Arial" w:cs="Arial"/>
              <w:sz w:val="20"/>
              <w:szCs w:val="20"/>
            </w:rPr>
            <w:id w:val="-302619578"/>
            <w:placeholder>
              <w:docPart w:val="68FFBA342846412DB336433371D76E82"/>
            </w:placeholder>
            <w:showingPlcHdr/>
          </w:sdtPr>
          <w:sdtContent>
            <w:tc>
              <w:tcPr>
                <w:tcW w:w="1108" w:type="pct"/>
              </w:tcPr>
              <w:p w14:paraId="7413C5C0" w14:textId="6DBB365F"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B451C72" w14:textId="77777777" w:rsidTr="006E5043">
        <w:tc>
          <w:tcPr>
            <w:tcW w:w="548" w:type="pct"/>
          </w:tcPr>
          <w:p w14:paraId="10E957BE" w14:textId="77777777" w:rsidR="00AA4B99" w:rsidRPr="00202B2C" w:rsidRDefault="00AA4B99" w:rsidP="00AA4B99">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48A0C8D3" w14:textId="6DBB61CF" w:rsidR="00AA4B99" w:rsidRDefault="00AA4B99" w:rsidP="00886002">
            <w:pPr>
              <w:spacing w:before="60" w:after="60"/>
              <w:jc w:val="both"/>
              <w:rPr>
                <w:rFonts w:ascii="Arial" w:hAnsi="Arial" w:cs="Arial"/>
                <w:sz w:val="20"/>
                <w:szCs w:val="20"/>
              </w:rPr>
            </w:pPr>
            <w:r w:rsidRPr="006E5043">
              <w:rPr>
                <w:rFonts w:ascii="Arial" w:hAnsi="Arial" w:cs="Arial"/>
                <w:b/>
                <w:bCs/>
                <w:sz w:val="20"/>
                <w:szCs w:val="20"/>
              </w:rPr>
              <w:t>NOTE</w:t>
            </w:r>
            <w:r>
              <w:rPr>
                <w:rFonts w:ascii="Arial" w:hAnsi="Arial" w:cs="Arial"/>
                <w:sz w:val="20"/>
                <w:szCs w:val="20"/>
              </w:rPr>
              <w:t>:  cost is measured at the carrying amount of the new controlling entity’s share of the net asset items shown in the separate financial statements of the original controlling entity at the date of reorganisation [34.15]</w:t>
            </w:r>
          </w:p>
        </w:tc>
      </w:tr>
      <w:tr w:rsidR="00AA4B99" w:rsidRPr="007576D2" w14:paraId="10D1A095" w14:textId="77777777" w:rsidTr="008F670E">
        <w:tc>
          <w:tcPr>
            <w:tcW w:w="548" w:type="pct"/>
          </w:tcPr>
          <w:p w14:paraId="24AD324F" w14:textId="77777777" w:rsidR="00AA4B99" w:rsidRPr="00202B2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236FD4B2" w14:textId="62EAF18B" w:rsidR="00AA4B99" w:rsidRPr="007576D2" w:rsidRDefault="00AA4B99" w:rsidP="0060763B">
            <w:pPr>
              <w:pStyle w:val="ListParagraph"/>
              <w:numPr>
                <w:ilvl w:val="0"/>
                <w:numId w:val="286"/>
              </w:numPr>
              <w:spacing w:before="60" w:after="60"/>
              <w:contextualSpacing w:val="0"/>
              <w:jc w:val="left"/>
              <w:rPr>
                <w:rFonts w:ascii="Arial" w:hAnsi="Arial" w:cs="Arial"/>
                <w:sz w:val="20"/>
                <w:szCs w:val="20"/>
              </w:rPr>
            </w:pPr>
            <w:r>
              <w:rPr>
                <w:rFonts w:ascii="Arial" w:hAnsi="Arial" w:cs="Arial"/>
                <w:sz w:val="20"/>
                <w:szCs w:val="20"/>
              </w:rPr>
              <w:t>in accordance with GRAP 104?</w:t>
            </w:r>
          </w:p>
        </w:tc>
        <w:tc>
          <w:tcPr>
            <w:tcW w:w="652" w:type="pct"/>
          </w:tcPr>
          <w:p w14:paraId="6A415ABA" w14:textId="77777777" w:rsidR="00AA4B99" w:rsidRDefault="00000000" w:rsidP="00AA4B99">
            <w:pPr>
              <w:spacing w:before="60" w:after="60"/>
              <w:rPr>
                <w:rFonts w:ascii="Arial" w:hAnsi="Arial" w:cs="Arial"/>
                <w:sz w:val="20"/>
                <w:szCs w:val="20"/>
              </w:rPr>
            </w:pPr>
            <w:sdt>
              <w:sdtPr>
                <w:rPr>
                  <w:rFonts w:ascii="Arial" w:hAnsi="Arial" w:cs="Arial"/>
                  <w:sz w:val="20"/>
                  <w:szCs w:val="20"/>
                </w:rPr>
                <w:id w:val="65434111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143F7BE5" w14:textId="68428DB9" w:rsidR="00AA4B99" w:rsidRDefault="00000000" w:rsidP="00AA4B99">
            <w:pPr>
              <w:spacing w:before="60" w:after="60"/>
              <w:rPr>
                <w:rFonts w:ascii="Arial" w:hAnsi="Arial" w:cs="Arial"/>
                <w:sz w:val="20"/>
                <w:szCs w:val="20"/>
              </w:rPr>
            </w:pPr>
            <w:sdt>
              <w:sdtPr>
                <w:rPr>
                  <w:rFonts w:ascii="Arial" w:hAnsi="Arial" w:cs="Arial"/>
                  <w:sz w:val="20"/>
                  <w:szCs w:val="20"/>
                </w:rPr>
                <w:id w:val="178931156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280C1C0" w14:textId="5C43F195" w:rsidR="00AA4B99" w:rsidRPr="007576D2" w:rsidRDefault="00AA4B99" w:rsidP="00AA4B99">
            <w:pPr>
              <w:spacing w:before="60" w:after="60"/>
              <w:rPr>
                <w:rFonts w:ascii="Arial" w:hAnsi="Arial" w:cs="Arial"/>
                <w:sz w:val="20"/>
                <w:szCs w:val="20"/>
              </w:rPr>
            </w:pPr>
            <w:r>
              <w:rPr>
                <w:rFonts w:ascii="Arial" w:hAnsi="Arial" w:cs="Arial"/>
                <w:sz w:val="20"/>
                <w:szCs w:val="20"/>
              </w:rPr>
              <w:t>34.10(b)</w:t>
            </w:r>
          </w:p>
        </w:tc>
        <w:sdt>
          <w:sdtPr>
            <w:rPr>
              <w:rFonts w:ascii="Arial" w:hAnsi="Arial" w:cs="Arial"/>
              <w:sz w:val="20"/>
              <w:szCs w:val="20"/>
            </w:rPr>
            <w:id w:val="1192729124"/>
            <w:placeholder>
              <w:docPart w:val="502188B0D84A4F84874F9C3BA98FFFFD"/>
            </w:placeholder>
            <w:showingPlcHdr/>
          </w:sdtPr>
          <w:sdtContent>
            <w:tc>
              <w:tcPr>
                <w:tcW w:w="1108" w:type="pct"/>
              </w:tcPr>
              <w:p w14:paraId="0095E07C" w14:textId="3597D93D"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0AA39CA6" w14:textId="77777777" w:rsidTr="008F670E">
        <w:tc>
          <w:tcPr>
            <w:tcW w:w="548" w:type="pct"/>
          </w:tcPr>
          <w:p w14:paraId="7342ABCE" w14:textId="77777777" w:rsidR="00AA4B99" w:rsidRPr="00202B2C"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5FC5F08D" w14:textId="2F250904" w:rsidR="00AA4B99" w:rsidRPr="007576D2" w:rsidRDefault="00AA4B99" w:rsidP="0060763B">
            <w:pPr>
              <w:pStyle w:val="ListParagraph"/>
              <w:numPr>
                <w:ilvl w:val="0"/>
                <w:numId w:val="286"/>
              </w:numPr>
              <w:spacing w:before="60" w:after="60"/>
              <w:contextualSpacing w:val="0"/>
              <w:jc w:val="left"/>
              <w:rPr>
                <w:rFonts w:ascii="Arial" w:hAnsi="Arial" w:cs="Arial"/>
                <w:sz w:val="20"/>
                <w:szCs w:val="20"/>
              </w:rPr>
            </w:pPr>
            <w:r>
              <w:rPr>
                <w:rFonts w:ascii="Arial" w:hAnsi="Arial" w:cs="Arial"/>
                <w:sz w:val="20"/>
                <w:szCs w:val="20"/>
              </w:rPr>
              <w:t>using the equity method as described in GRAP?</w:t>
            </w:r>
          </w:p>
        </w:tc>
        <w:tc>
          <w:tcPr>
            <w:tcW w:w="652" w:type="pct"/>
          </w:tcPr>
          <w:p w14:paraId="3AD7B06D"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29305293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47AA2EA8" w14:textId="7F98147E" w:rsidR="00AA4B99" w:rsidRDefault="00000000" w:rsidP="00AA4B99">
            <w:pPr>
              <w:spacing w:before="60" w:after="60"/>
              <w:rPr>
                <w:rFonts w:ascii="Arial" w:hAnsi="Arial" w:cs="Arial"/>
                <w:sz w:val="20"/>
                <w:szCs w:val="20"/>
              </w:rPr>
            </w:pPr>
            <w:sdt>
              <w:sdtPr>
                <w:rPr>
                  <w:rFonts w:ascii="Arial" w:hAnsi="Arial" w:cs="Arial"/>
                  <w:sz w:val="20"/>
                  <w:szCs w:val="20"/>
                </w:rPr>
                <w:id w:val="-184778067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6CCD046" w14:textId="0857303F" w:rsidR="00AA4B99" w:rsidRPr="007576D2" w:rsidRDefault="00AA4B99" w:rsidP="00AA4B99">
            <w:pPr>
              <w:spacing w:before="60" w:after="60"/>
              <w:rPr>
                <w:rFonts w:ascii="Arial" w:hAnsi="Arial" w:cs="Arial"/>
                <w:sz w:val="20"/>
                <w:szCs w:val="20"/>
              </w:rPr>
            </w:pPr>
            <w:r>
              <w:rPr>
                <w:rFonts w:ascii="Arial" w:hAnsi="Arial" w:cs="Arial"/>
                <w:sz w:val="20"/>
                <w:szCs w:val="20"/>
              </w:rPr>
              <w:t>34.10(c)</w:t>
            </w:r>
          </w:p>
        </w:tc>
        <w:sdt>
          <w:sdtPr>
            <w:rPr>
              <w:rFonts w:ascii="Arial" w:hAnsi="Arial" w:cs="Arial"/>
              <w:sz w:val="20"/>
              <w:szCs w:val="20"/>
            </w:rPr>
            <w:id w:val="-557555035"/>
            <w:placeholder>
              <w:docPart w:val="F379347C520D44B19147A7FB6723CEF2"/>
            </w:placeholder>
            <w:showingPlcHdr/>
          </w:sdtPr>
          <w:sdtContent>
            <w:tc>
              <w:tcPr>
                <w:tcW w:w="1108" w:type="pct"/>
              </w:tcPr>
              <w:p w14:paraId="5A5F0730" w14:textId="13E287C7"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D9557F4" w14:textId="77777777" w:rsidTr="006E5043">
        <w:tc>
          <w:tcPr>
            <w:tcW w:w="548" w:type="pct"/>
          </w:tcPr>
          <w:p w14:paraId="250413CB" w14:textId="77777777" w:rsidR="00AA4B99" w:rsidRPr="00202B2C" w:rsidRDefault="00AA4B99" w:rsidP="00AA4B99">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1AD6DE9A" w14:textId="58165C47" w:rsidR="00AA4B99" w:rsidRDefault="00AA4B99" w:rsidP="00886002">
            <w:pPr>
              <w:spacing w:before="60" w:after="60"/>
              <w:jc w:val="both"/>
              <w:rPr>
                <w:rFonts w:ascii="Arial" w:hAnsi="Arial" w:cs="Arial"/>
                <w:sz w:val="20"/>
                <w:szCs w:val="20"/>
              </w:rPr>
            </w:pPr>
            <w:r w:rsidRPr="009D6683">
              <w:rPr>
                <w:rFonts w:ascii="Arial" w:hAnsi="Arial" w:cs="Arial"/>
                <w:b/>
                <w:bCs/>
                <w:sz w:val="20"/>
                <w:szCs w:val="20"/>
              </w:rPr>
              <w:t>NOTE:</w:t>
            </w:r>
            <w:r>
              <w:rPr>
                <w:rFonts w:ascii="Arial" w:hAnsi="Arial" w:cs="Arial"/>
                <w:sz w:val="20"/>
                <w:szCs w:val="20"/>
              </w:rPr>
              <w:t xml:space="preserve">  the reorganisation must satisfy the following criteria [34.15]:</w:t>
            </w:r>
          </w:p>
          <w:p w14:paraId="3BA2A43E" w14:textId="77777777" w:rsidR="00AA4B99" w:rsidRDefault="00AA4B99" w:rsidP="0060763B">
            <w:pPr>
              <w:pStyle w:val="ListParagraph"/>
              <w:numPr>
                <w:ilvl w:val="0"/>
                <w:numId w:val="287"/>
              </w:numPr>
              <w:spacing w:before="60" w:after="60"/>
              <w:contextualSpacing w:val="0"/>
              <w:rPr>
                <w:rFonts w:ascii="Arial" w:hAnsi="Arial" w:cs="Arial"/>
                <w:sz w:val="20"/>
                <w:szCs w:val="20"/>
              </w:rPr>
            </w:pPr>
            <w:r>
              <w:rPr>
                <w:rFonts w:ascii="Arial" w:hAnsi="Arial" w:cs="Arial"/>
                <w:sz w:val="20"/>
                <w:szCs w:val="20"/>
              </w:rPr>
              <w:t>the new controlling entity obtains control of the original controlling entity either (i) by issuing equity instruments in exchange for existing equity instruments of the original controlling entity (ii) by some other mechanism with results in the new controlling entity having a controlling ownership interest in the original controlling entity;</w:t>
            </w:r>
          </w:p>
          <w:p w14:paraId="6BC4DD5A" w14:textId="77777777" w:rsidR="00AA4B99" w:rsidRDefault="00AA4B99" w:rsidP="0060763B">
            <w:pPr>
              <w:pStyle w:val="ListParagraph"/>
              <w:numPr>
                <w:ilvl w:val="0"/>
                <w:numId w:val="287"/>
              </w:numPr>
              <w:spacing w:before="60" w:after="60"/>
              <w:contextualSpacing w:val="0"/>
              <w:rPr>
                <w:rFonts w:ascii="Arial" w:hAnsi="Arial" w:cs="Arial"/>
                <w:sz w:val="20"/>
                <w:szCs w:val="20"/>
              </w:rPr>
            </w:pPr>
            <w:r>
              <w:rPr>
                <w:rFonts w:ascii="Arial" w:hAnsi="Arial" w:cs="Arial"/>
                <w:sz w:val="20"/>
                <w:szCs w:val="20"/>
              </w:rPr>
              <w:t>the assets and liabilities of the new economic entity and the original economic entity are the same immediately before and after the reorganisation;</w:t>
            </w:r>
          </w:p>
          <w:p w14:paraId="22291848" w14:textId="3EC8A5BC" w:rsidR="00AA4B99" w:rsidRDefault="00AA4B99" w:rsidP="0060763B">
            <w:pPr>
              <w:pStyle w:val="ListParagraph"/>
              <w:numPr>
                <w:ilvl w:val="0"/>
                <w:numId w:val="287"/>
              </w:numPr>
              <w:spacing w:before="60" w:after="60"/>
              <w:contextualSpacing w:val="0"/>
              <w:rPr>
                <w:rFonts w:ascii="Arial" w:hAnsi="Arial" w:cs="Arial"/>
                <w:sz w:val="20"/>
                <w:szCs w:val="20"/>
              </w:rPr>
            </w:pPr>
            <w:r>
              <w:rPr>
                <w:rFonts w:ascii="Arial" w:hAnsi="Arial" w:cs="Arial"/>
                <w:sz w:val="20"/>
                <w:szCs w:val="20"/>
              </w:rPr>
              <w:t>the owners of the original controlling entity before the reorganisation have the same absolute and relative interests in the net assets of the original economic entity and the new economic entity immediately before and after the reorganisation.</w:t>
            </w:r>
          </w:p>
        </w:tc>
      </w:tr>
      <w:tr w:rsidR="00AA4B99" w:rsidRPr="007576D2" w14:paraId="6129178C" w14:textId="77777777" w:rsidTr="00481130">
        <w:tc>
          <w:tcPr>
            <w:tcW w:w="548" w:type="pct"/>
          </w:tcPr>
          <w:p w14:paraId="3AA6E657" w14:textId="77777777" w:rsidR="00AA4B99" w:rsidRPr="00481130" w:rsidRDefault="00AA4B99" w:rsidP="00AA4B99">
            <w:pPr>
              <w:spacing w:before="60" w:after="60"/>
              <w:rPr>
                <w:rFonts w:ascii="Arial" w:eastAsia="Times New Roman" w:hAnsi="Arial" w:cs="Arial"/>
                <w:b/>
                <w:color w:val="C0504D"/>
                <w:sz w:val="20"/>
                <w:szCs w:val="20"/>
                <w:lang w:eastAsia="en-GB"/>
              </w:rPr>
            </w:pPr>
          </w:p>
        </w:tc>
        <w:tc>
          <w:tcPr>
            <w:tcW w:w="4452" w:type="pct"/>
            <w:gridSpan w:val="5"/>
          </w:tcPr>
          <w:p w14:paraId="47A35CBA" w14:textId="6DDF3EF0" w:rsidR="00AA4B99" w:rsidRDefault="00AA4B99" w:rsidP="00AA4B99">
            <w:pPr>
              <w:spacing w:before="60" w:after="60"/>
              <w:rPr>
                <w:rFonts w:ascii="Arial" w:hAnsi="Arial" w:cs="Arial"/>
                <w:sz w:val="20"/>
                <w:szCs w:val="20"/>
              </w:rPr>
            </w:pPr>
            <w:r w:rsidRPr="00712D10">
              <w:rPr>
                <w:rFonts w:ascii="Arial" w:hAnsi="Arial" w:cs="Arial"/>
                <w:b/>
                <w:color w:val="C0504D"/>
                <w:sz w:val="20"/>
                <w:szCs w:val="20"/>
              </w:rPr>
              <w:t>Disclosure</w:t>
            </w:r>
            <w:r>
              <w:rPr>
                <w:rFonts w:ascii="Arial" w:hAnsi="Arial" w:cs="Arial"/>
                <w:b/>
                <w:color w:val="C0504D"/>
                <w:sz w:val="20"/>
                <w:szCs w:val="20"/>
              </w:rPr>
              <w:t>s</w:t>
            </w:r>
          </w:p>
        </w:tc>
      </w:tr>
      <w:tr w:rsidR="00AA4B99" w:rsidRPr="007576D2" w14:paraId="7426868B" w14:textId="77777777" w:rsidTr="008F670E">
        <w:tc>
          <w:tcPr>
            <w:tcW w:w="548" w:type="pct"/>
          </w:tcPr>
          <w:p w14:paraId="3333EE32" w14:textId="77777777" w:rsidR="00AA4B99" w:rsidRPr="007576D2" w:rsidRDefault="00AA4B9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A45C443" w14:textId="78F26013" w:rsidR="00AA4B99" w:rsidRPr="007576D2" w:rsidRDefault="00AA4B99" w:rsidP="00AA4B99">
            <w:pPr>
              <w:spacing w:before="60" w:after="60"/>
              <w:rPr>
                <w:rFonts w:ascii="Arial" w:hAnsi="Arial" w:cs="Arial"/>
                <w:sz w:val="20"/>
                <w:szCs w:val="20"/>
              </w:rPr>
            </w:pPr>
            <w:r>
              <w:rPr>
                <w:rFonts w:ascii="Arial" w:hAnsi="Arial" w:cs="Arial"/>
                <w:sz w:val="20"/>
                <w:szCs w:val="20"/>
              </w:rPr>
              <w:t>Where an entity elects not to prepare consolidated financial statements and instead prepares separate financial statements, has it disclosed:</w:t>
            </w:r>
          </w:p>
        </w:tc>
        <w:tc>
          <w:tcPr>
            <w:tcW w:w="652" w:type="pct"/>
          </w:tcPr>
          <w:p w14:paraId="00B53749"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06714722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N/A</w:t>
            </w:r>
          </w:p>
          <w:p w14:paraId="11871EDA" w14:textId="06E6B7A6" w:rsidR="00AA4B99" w:rsidRDefault="00AA4B99" w:rsidP="00AA4B99">
            <w:pPr>
              <w:spacing w:before="60" w:after="60"/>
              <w:rPr>
                <w:rFonts w:ascii="Arial" w:hAnsi="Arial" w:cs="Arial"/>
                <w:sz w:val="20"/>
                <w:szCs w:val="20"/>
              </w:rPr>
            </w:pPr>
          </w:p>
        </w:tc>
        <w:tc>
          <w:tcPr>
            <w:tcW w:w="659" w:type="pct"/>
          </w:tcPr>
          <w:p w14:paraId="48D6FF7F" w14:textId="77777777" w:rsidR="00AA4B99" w:rsidRDefault="00AA4B99" w:rsidP="00AA4B99">
            <w:pPr>
              <w:spacing w:before="60" w:after="60"/>
              <w:rPr>
                <w:rFonts w:ascii="Arial" w:hAnsi="Arial" w:cs="Arial"/>
                <w:sz w:val="20"/>
                <w:szCs w:val="20"/>
              </w:rPr>
            </w:pPr>
            <w:r>
              <w:rPr>
                <w:rFonts w:ascii="Arial" w:hAnsi="Arial" w:cs="Arial"/>
                <w:sz w:val="20"/>
                <w:szCs w:val="20"/>
              </w:rPr>
              <w:t>34.18</w:t>
            </w:r>
          </w:p>
          <w:p w14:paraId="07B742E0" w14:textId="7E759CB0" w:rsidR="00AA4B99" w:rsidRPr="007576D2" w:rsidRDefault="00AA4B99" w:rsidP="00AA4B99">
            <w:pPr>
              <w:spacing w:before="60" w:after="60"/>
              <w:rPr>
                <w:rFonts w:ascii="Arial" w:hAnsi="Arial" w:cs="Arial"/>
                <w:sz w:val="20"/>
                <w:szCs w:val="20"/>
              </w:rPr>
            </w:pPr>
            <w:r>
              <w:rPr>
                <w:rFonts w:ascii="Arial" w:hAnsi="Arial" w:cs="Arial"/>
                <w:sz w:val="20"/>
                <w:szCs w:val="20"/>
              </w:rPr>
              <w:t>35.05</w:t>
            </w:r>
          </w:p>
        </w:tc>
        <w:sdt>
          <w:sdtPr>
            <w:rPr>
              <w:rFonts w:ascii="Arial" w:hAnsi="Arial" w:cs="Arial"/>
              <w:sz w:val="20"/>
              <w:szCs w:val="20"/>
            </w:rPr>
            <w:id w:val="1355456853"/>
            <w:placeholder>
              <w:docPart w:val="897F197013FD4EF3A107E1F5654F56C5"/>
            </w:placeholder>
            <w:showingPlcHdr/>
          </w:sdtPr>
          <w:sdtContent>
            <w:tc>
              <w:tcPr>
                <w:tcW w:w="1108" w:type="pct"/>
              </w:tcPr>
              <w:p w14:paraId="1C8D4F43" w14:textId="4CBA0F1E"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407EA17E" w14:textId="77777777" w:rsidTr="008F670E">
        <w:tc>
          <w:tcPr>
            <w:tcW w:w="548" w:type="pct"/>
          </w:tcPr>
          <w:p w14:paraId="101D56C0"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5095C78F" w14:textId="75DFB978"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the fact that the financial statements are separate financial statements?</w:t>
            </w:r>
          </w:p>
        </w:tc>
        <w:tc>
          <w:tcPr>
            <w:tcW w:w="652" w:type="pct"/>
          </w:tcPr>
          <w:p w14:paraId="5C2002F1" w14:textId="77777777" w:rsidR="00AA4B99" w:rsidRDefault="00000000" w:rsidP="00AA4B99">
            <w:pPr>
              <w:spacing w:before="60" w:after="60"/>
              <w:rPr>
                <w:rFonts w:ascii="Arial" w:hAnsi="Arial" w:cs="Arial"/>
                <w:sz w:val="20"/>
                <w:szCs w:val="20"/>
              </w:rPr>
            </w:pPr>
            <w:sdt>
              <w:sdtPr>
                <w:rPr>
                  <w:rFonts w:ascii="Arial" w:hAnsi="Arial" w:cs="Arial"/>
                  <w:sz w:val="20"/>
                  <w:szCs w:val="20"/>
                </w:rPr>
                <w:id w:val="54572790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1D15A18D" w14:textId="531DB4C3" w:rsidR="00AA4B99" w:rsidRDefault="00000000" w:rsidP="00AA4B99">
            <w:pPr>
              <w:spacing w:before="60" w:after="60"/>
              <w:rPr>
                <w:rFonts w:ascii="Arial" w:hAnsi="Arial" w:cs="Arial"/>
                <w:sz w:val="20"/>
                <w:szCs w:val="20"/>
              </w:rPr>
            </w:pPr>
            <w:sdt>
              <w:sdtPr>
                <w:rPr>
                  <w:rFonts w:ascii="Arial" w:hAnsi="Arial" w:cs="Arial"/>
                  <w:sz w:val="20"/>
                  <w:szCs w:val="20"/>
                </w:rPr>
                <w:id w:val="-119267908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61E36793" w14:textId="517C1937" w:rsidR="00AA4B99" w:rsidRPr="007576D2" w:rsidRDefault="00AA4B99" w:rsidP="00AA4B99">
            <w:pPr>
              <w:spacing w:before="60" w:after="60"/>
              <w:rPr>
                <w:rFonts w:ascii="Arial" w:hAnsi="Arial" w:cs="Arial"/>
                <w:sz w:val="20"/>
                <w:szCs w:val="20"/>
              </w:rPr>
            </w:pPr>
            <w:r>
              <w:rPr>
                <w:rFonts w:ascii="Arial" w:hAnsi="Arial" w:cs="Arial"/>
                <w:sz w:val="20"/>
                <w:szCs w:val="20"/>
              </w:rPr>
              <w:t>34.18(a)</w:t>
            </w:r>
          </w:p>
        </w:tc>
        <w:sdt>
          <w:sdtPr>
            <w:rPr>
              <w:rFonts w:ascii="Arial" w:hAnsi="Arial" w:cs="Arial"/>
              <w:sz w:val="20"/>
              <w:szCs w:val="20"/>
            </w:rPr>
            <w:id w:val="1262036893"/>
            <w:placeholder>
              <w:docPart w:val="79BCC57493244E829049793455FE9257"/>
            </w:placeholder>
            <w:showingPlcHdr/>
          </w:sdtPr>
          <w:sdtContent>
            <w:tc>
              <w:tcPr>
                <w:tcW w:w="1108" w:type="pct"/>
              </w:tcPr>
              <w:p w14:paraId="6C096BEF" w14:textId="6FDBC539"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2BA2506" w14:textId="77777777" w:rsidTr="008F670E">
        <w:tc>
          <w:tcPr>
            <w:tcW w:w="548" w:type="pct"/>
          </w:tcPr>
          <w:p w14:paraId="72D16DE9"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67727AEE" w14:textId="6F56048A"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that the exemption from consolidation has been used?</w:t>
            </w:r>
          </w:p>
        </w:tc>
        <w:tc>
          <w:tcPr>
            <w:tcW w:w="652" w:type="pct"/>
          </w:tcPr>
          <w:p w14:paraId="27059A40" w14:textId="77777777" w:rsidR="00AA4B99" w:rsidRDefault="00000000" w:rsidP="00AA4B99">
            <w:pPr>
              <w:spacing w:before="60" w:after="60"/>
              <w:rPr>
                <w:rFonts w:ascii="Arial" w:hAnsi="Arial" w:cs="Arial"/>
                <w:sz w:val="20"/>
                <w:szCs w:val="20"/>
              </w:rPr>
            </w:pPr>
            <w:sdt>
              <w:sdtPr>
                <w:rPr>
                  <w:rFonts w:ascii="Arial" w:hAnsi="Arial" w:cs="Arial"/>
                  <w:sz w:val="20"/>
                  <w:szCs w:val="20"/>
                </w:rPr>
                <w:id w:val="239145186"/>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2DE2DCE5" w14:textId="1CFB61DB" w:rsidR="00AA4B99" w:rsidRDefault="00000000" w:rsidP="00AA4B99">
            <w:pPr>
              <w:spacing w:before="60" w:after="60"/>
              <w:rPr>
                <w:rFonts w:ascii="Arial" w:hAnsi="Arial" w:cs="Arial"/>
                <w:sz w:val="20"/>
                <w:szCs w:val="20"/>
              </w:rPr>
            </w:pPr>
            <w:sdt>
              <w:sdtPr>
                <w:rPr>
                  <w:rFonts w:ascii="Arial" w:hAnsi="Arial" w:cs="Arial"/>
                  <w:sz w:val="20"/>
                  <w:szCs w:val="20"/>
                </w:rPr>
                <w:id w:val="13152578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3410E43" w14:textId="72E5CD29" w:rsidR="00AA4B99" w:rsidRPr="007576D2" w:rsidRDefault="00AA4B99" w:rsidP="00AA4B99">
            <w:pPr>
              <w:spacing w:before="60" w:after="60"/>
              <w:rPr>
                <w:rFonts w:ascii="Arial" w:hAnsi="Arial" w:cs="Arial"/>
                <w:sz w:val="20"/>
                <w:szCs w:val="20"/>
              </w:rPr>
            </w:pPr>
            <w:r>
              <w:rPr>
                <w:rFonts w:ascii="Arial" w:hAnsi="Arial" w:cs="Arial"/>
                <w:sz w:val="20"/>
                <w:szCs w:val="20"/>
              </w:rPr>
              <w:t>34.18(a)</w:t>
            </w:r>
          </w:p>
        </w:tc>
        <w:sdt>
          <w:sdtPr>
            <w:rPr>
              <w:rFonts w:ascii="Arial" w:hAnsi="Arial" w:cs="Arial"/>
              <w:sz w:val="20"/>
              <w:szCs w:val="20"/>
            </w:rPr>
            <w:id w:val="-1804917624"/>
            <w:placeholder>
              <w:docPart w:val="23CE04FECBD84D1A87BB5C230500E27B"/>
            </w:placeholder>
            <w:showingPlcHdr/>
          </w:sdtPr>
          <w:sdtContent>
            <w:tc>
              <w:tcPr>
                <w:tcW w:w="1108" w:type="pct"/>
              </w:tcPr>
              <w:p w14:paraId="21CD0EB6" w14:textId="74FC81BC"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106BDA88" w14:textId="77777777" w:rsidTr="008F670E">
        <w:tc>
          <w:tcPr>
            <w:tcW w:w="548" w:type="pct"/>
          </w:tcPr>
          <w:p w14:paraId="5AB650DD"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1F492653" w14:textId="02F0FA83"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the name of the entity whose consolidated financial statements that comply with GRAP have been produced for public use?</w:t>
            </w:r>
          </w:p>
        </w:tc>
        <w:tc>
          <w:tcPr>
            <w:tcW w:w="652" w:type="pct"/>
          </w:tcPr>
          <w:p w14:paraId="0AEDC921"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71414636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544FF12D" w14:textId="5F499B8D" w:rsidR="00AA4B99" w:rsidRDefault="00000000" w:rsidP="00AA4B99">
            <w:pPr>
              <w:spacing w:before="60" w:after="60"/>
              <w:rPr>
                <w:rFonts w:ascii="Arial" w:hAnsi="Arial" w:cs="Arial"/>
                <w:sz w:val="20"/>
                <w:szCs w:val="20"/>
              </w:rPr>
            </w:pPr>
            <w:sdt>
              <w:sdtPr>
                <w:rPr>
                  <w:rFonts w:ascii="Arial" w:hAnsi="Arial" w:cs="Arial"/>
                  <w:sz w:val="20"/>
                  <w:szCs w:val="20"/>
                </w:rPr>
                <w:id w:val="1414358179"/>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19E43FF0" w14:textId="25E162A4" w:rsidR="00AA4B99" w:rsidRPr="007576D2" w:rsidRDefault="00AA4B99" w:rsidP="00AA4B99">
            <w:pPr>
              <w:spacing w:before="60" w:after="60"/>
              <w:rPr>
                <w:rFonts w:ascii="Arial" w:hAnsi="Arial" w:cs="Arial"/>
                <w:sz w:val="20"/>
                <w:szCs w:val="20"/>
              </w:rPr>
            </w:pPr>
            <w:r>
              <w:rPr>
                <w:rFonts w:ascii="Arial" w:hAnsi="Arial" w:cs="Arial"/>
                <w:sz w:val="20"/>
                <w:szCs w:val="20"/>
              </w:rPr>
              <w:t>34.18(a)</w:t>
            </w:r>
          </w:p>
        </w:tc>
        <w:sdt>
          <w:sdtPr>
            <w:rPr>
              <w:rFonts w:ascii="Arial" w:hAnsi="Arial" w:cs="Arial"/>
              <w:sz w:val="20"/>
              <w:szCs w:val="20"/>
            </w:rPr>
            <w:id w:val="649028102"/>
            <w:placeholder>
              <w:docPart w:val="62A669AC5B2C4AF9B3E2679E86B3419A"/>
            </w:placeholder>
            <w:showingPlcHdr/>
          </w:sdtPr>
          <w:sdtContent>
            <w:tc>
              <w:tcPr>
                <w:tcW w:w="1108" w:type="pct"/>
              </w:tcPr>
              <w:p w14:paraId="6475A5F0" w14:textId="5291EF11"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05B6FE2E" w14:textId="77777777" w:rsidTr="008F670E">
        <w:tc>
          <w:tcPr>
            <w:tcW w:w="548" w:type="pct"/>
          </w:tcPr>
          <w:p w14:paraId="4600E2EA"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2B0E0719" w14:textId="786EA73B"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the address where the consolidated financial statements are available?</w:t>
            </w:r>
          </w:p>
        </w:tc>
        <w:tc>
          <w:tcPr>
            <w:tcW w:w="652" w:type="pct"/>
          </w:tcPr>
          <w:p w14:paraId="1B91F8EA"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14566297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54331DA0" w14:textId="4A06E34D" w:rsidR="00AA4B99" w:rsidRDefault="00000000" w:rsidP="00AA4B99">
            <w:pPr>
              <w:spacing w:before="60" w:after="60"/>
              <w:rPr>
                <w:rFonts w:ascii="Arial" w:hAnsi="Arial" w:cs="Arial"/>
                <w:sz w:val="20"/>
                <w:szCs w:val="20"/>
              </w:rPr>
            </w:pPr>
            <w:sdt>
              <w:sdtPr>
                <w:rPr>
                  <w:rFonts w:ascii="Arial" w:hAnsi="Arial" w:cs="Arial"/>
                  <w:sz w:val="20"/>
                  <w:szCs w:val="20"/>
                </w:rPr>
                <w:id w:val="547574855"/>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48047145" w14:textId="054AE6F4" w:rsidR="00AA4B99" w:rsidRPr="007576D2" w:rsidRDefault="00AA4B99" w:rsidP="00AA4B99">
            <w:pPr>
              <w:spacing w:before="60" w:after="60"/>
              <w:rPr>
                <w:rFonts w:ascii="Arial" w:hAnsi="Arial" w:cs="Arial"/>
                <w:sz w:val="20"/>
                <w:szCs w:val="20"/>
              </w:rPr>
            </w:pPr>
            <w:r>
              <w:rPr>
                <w:rFonts w:ascii="Arial" w:hAnsi="Arial" w:cs="Arial"/>
                <w:sz w:val="20"/>
                <w:szCs w:val="20"/>
              </w:rPr>
              <w:t>34.18(a)</w:t>
            </w:r>
          </w:p>
        </w:tc>
        <w:sdt>
          <w:sdtPr>
            <w:rPr>
              <w:rFonts w:ascii="Arial" w:hAnsi="Arial" w:cs="Arial"/>
              <w:sz w:val="20"/>
              <w:szCs w:val="20"/>
            </w:rPr>
            <w:id w:val="2074547852"/>
            <w:placeholder>
              <w:docPart w:val="93AECB4DCCA946B7850665F5AC1E7F55"/>
            </w:placeholder>
            <w:showingPlcHdr/>
          </w:sdtPr>
          <w:sdtContent>
            <w:tc>
              <w:tcPr>
                <w:tcW w:w="1108" w:type="pct"/>
              </w:tcPr>
              <w:p w14:paraId="6D7A3E5A" w14:textId="258ADA49"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532660F2" w14:textId="77777777" w:rsidTr="008F670E">
        <w:tc>
          <w:tcPr>
            <w:tcW w:w="548" w:type="pct"/>
          </w:tcPr>
          <w:p w14:paraId="1DB25B2D"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5E6093B4" w14:textId="58980F90"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a list of significant investments in controlled entities, joint ventures and associates, including:</w:t>
            </w:r>
          </w:p>
        </w:tc>
        <w:tc>
          <w:tcPr>
            <w:tcW w:w="652" w:type="pct"/>
          </w:tcPr>
          <w:p w14:paraId="1BD88944" w14:textId="77777777" w:rsidR="00AA4B99" w:rsidRDefault="00000000" w:rsidP="00AA4B99">
            <w:pPr>
              <w:spacing w:before="60" w:after="60"/>
              <w:rPr>
                <w:rFonts w:ascii="Arial" w:hAnsi="Arial" w:cs="Arial"/>
                <w:sz w:val="20"/>
                <w:szCs w:val="20"/>
              </w:rPr>
            </w:pPr>
            <w:sdt>
              <w:sdtPr>
                <w:rPr>
                  <w:rFonts w:ascii="Arial" w:hAnsi="Arial" w:cs="Arial"/>
                  <w:sz w:val="20"/>
                  <w:szCs w:val="20"/>
                </w:rPr>
                <w:id w:val="354851101"/>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3A0F4FBC" w14:textId="5D16C713" w:rsidR="00AA4B99" w:rsidRDefault="00000000" w:rsidP="00AA4B99">
            <w:pPr>
              <w:spacing w:before="60" w:after="60"/>
              <w:rPr>
                <w:rFonts w:ascii="Arial" w:hAnsi="Arial" w:cs="Arial"/>
                <w:sz w:val="20"/>
                <w:szCs w:val="20"/>
              </w:rPr>
            </w:pPr>
            <w:sdt>
              <w:sdtPr>
                <w:rPr>
                  <w:rFonts w:ascii="Arial" w:hAnsi="Arial" w:cs="Arial"/>
                  <w:sz w:val="20"/>
                  <w:szCs w:val="20"/>
                </w:rPr>
                <w:id w:val="135715365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872B5FC" w14:textId="70860625" w:rsidR="00AA4B99" w:rsidRPr="007576D2" w:rsidRDefault="00AA4B99" w:rsidP="00AA4B99">
            <w:pPr>
              <w:spacing w:before="60" w:after="60"/>
              <w:rPr>
                <w:rFonts w:ascii="Arial" w:hAnsi="Arial" w:cs="Arial"/>
                <w:sz w:val="20"/>
                <w:szCs w:val="20"/>
              </w:rPr>
            </w:pPr>
            <w:r>
              <w:rPr>
                <w:rFonts w:ascii="Arial" w:hAnsi="Arial" w:cs="Arial"/>
                <w:sz w:val="20"/>
                <w:szCs w:val="20"/>
              </w:rPr>
              <w:t>34.18(b)</w:t>
            </w:r>
          </w:p>
        </w:tc>
        <w:sdt>
          <w:sdtPr>
            <w:rPr>
              <w:rFonts w:ascii="Arial" w:hAnsi="Arial" w:cs="Arial"/>
              <w:sz w:val="20"/>
              <w:szCs w:val="20"/>
            </w:rPr>
            <w:id w:val="516970597"/>
            <w:placeholder>
              <w:docPart w:val="D3AB38735C674C658C9FA4531713E82E"/>
            </w:placeholder>
            <w:showingPlcHdr/>
          </w:sdtPr>
          <w:sdtContent>
            <w:tc>
              <w:tcPr>
                <w:tcW w:w="1108" w:type="pct"/>
              </w:tcPr>
              <w:p w14:paraId="63BC8AD1" w14:textId="2697625E"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4D325F3F" w14:textId="77777777" w:rsidTr="008F670E">
        <w:tc>
          <w:tcPr>
            <w:tcW w:w="548" w:type="pct"/>
          </w:tcPr>
          <w:p w14:paraId="5F009DBE"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35B07989" w14:textId="18A9CC76" w:rsidR="00AA4B99" w:rsidRPr="007576D2" w:rsidRDefault="00AA4B99" w:rsidP="0060763B">
            <w:pPr>
              <w:pStyle w:val="ListParagraph"/>
              <w:numPr>
                <w:ilvl w:val="0"/>
                <w:numId w:val="289"/>
              </w:numPr>
              <w:spacing w:before="60" w:after="60"/>
              <w:jc w:val="left"/>
              <w:rPr>
                <w:rFonts w:ascii="Arial" w:hAnsi="Arial" w:cs="Arial"/>
                <w:sz w:val="20"/>
                <w:szCs w:val="20"/>
              </w:rPr>
            </w:pPr>
            <w:r>
              <w:rPr>
                <w:rFonts w:ascii="Arial" w:hAnsi="Arial" w:cs="Arial"/>
                <w:sz w:val="20"/>
                <w:szCs w:val="20"/>
              </w:rPr>
              <w:t>the name of those controlled entities, joint ventures and associates?</w:t>
            </w:r>
          </w:p>
        </w:tc>
        <w:tc>
          <w:tcPr>
            <w:tcW w:w="652" w:type="pct"/>
          </w:tcPr>
          <w:p w14:paraId="75B654EB"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61618505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4E334BBE" w14:textId="6EE4C264" w:rsidR="00AA4B99" w:rsidRDefault="00000000" w:rsidP="00AA4B99">
            <w:pPr>
              <w:spacing w:before="60" w:after="60"/>
              <w:rPr>
                <w:rFonts w:ascii="Arial" w:hAnsi="Arial" w:cs="Arial"/>
                <w:sz w:val="20"/>
                <w:szCs w:val="20"/>
              </w:rPr>
            </w:pPr>
            <w:sdt>
              <w:sdtPr>
                <w:rPr>
                  <w:rFonts w:ascii="Arial" w:hAnsi="Arial" w:cs="Arial"/>
                  <w:sz w:val="20"/>
                  <w:szCs w:val="20"/>
                </w:rPr>
                <w:id w:val="117368871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20EDA319" w14:textId="6C350F38" w:rsidR="00AA4B99" w:rsidRPr="007576D2" w:rsidRDefault="00AA4B99" w:rsidP="00AA4B99">
            <w:pPr>
              <w:spacing w:before="60" w:after="60"/>
              <w:rPr>
                <w:rFonts w:ascii="Arial" w:hAnsi="Arial" w:cs="Arial"/>
                <w:sz w:val="20"/>
                <w:szCs w:val="20"/>
              </w:rPr>
            </w:pPr>
            <w:r>
              <w:rPr>
                <w:rFonts w:ascii="Arial" w:hAnsi="Arial" w:cs="Arial"/>
                <w:sz w:val="20"/>
                <w:szCs w:val="20"/>
              </w:rPr>
              <w:t>34.18(b)</w:t>
            </w:r>
            <w:r>
              <w:rPr>
                <w:rFonts w:ascii="Arial" w:hAnsi="Arial" w:cs="Arial"/>
                <w:sz w:val="20"/>
                <w:szCs w:val="20"/>
              </w:rPr>
              <w:br/>
              <w:t>(i)</w:t>
            </w:r>
          </w:p>
        </w:tc>
        <w:sdt>
          <w:sdtPr>
            <w:rPr>
              <w:rFonts w:ascii="Arial" w:hAnsi="Arial" w:cs="Arial"/>
              <w:sz w:val="20"/>
              <w:szCs w:val="20"/>
            </w:rPr>
            <w:id w:val="-1000725555"/>
            <w:placeholder>
              <w:docPart w:val="58BA39AC6DE946FBBC6E103F16EA97C0"/>
            </w:placeholder>
            <w:showingPlcHdr/>
          </w:sdtPr>
          <w:sdtContent>
            <w:tc>
              <w:tcPr>
                <w:tcW w:w="1108" w:type="pct"/>
              </w:tcPr>
              <w:p w14:paraId="5796BF36" w14:textId="4AA1BE28"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390D3945" w14:textId="77777777" w:rsidTr="008F670E">
        <w:tc>
          <w:tcPr>
            <w:tcW w:w="548" w:type="pct"/>
          </w:tcPr>
          <w:p w14:paraId="01F02C81"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75E80CA7" w14:textId="1F232A5D" w:rsidR="00AA4B99" w:rsidRPr="007576D2" w:rsidRDefault="00AA4B99" w:rsidP="0060763B">
            <w:pPr>
              <w:pStyle w:val="ListParagraph"/>
              <w:numPr>
                <w:ilvl w:val="0"/>
                <w:numId w:val="289"/>
              </w:numPr>
              <w:spacing w:before="60" w:after="60"/>
              <w:jc w:val="left"/>
              <w:rPr>
                <w:rFonts w:ascii="Arial" w:hAnsi="Arial" w:cs="Arial"/>
                <w:sz w:val="20"/>
                <w:szCs w:val="20"/>
              </w:rPr>
            </w:pPr>
            <w:r>
              <w:rPr>
                <w:rFonts w:ascii="Arial" w:hAnsi="Arial" w:cs="Arial"/>
                <w:sz w:val="20"/>
                <w:szCs w:val="20"/>
              </w:rPr>
              <w:t>the jurisdiction in which those controlled entities, joint ventures and associates operate (if it is different from that of the controlling entity)?</w:t>
            </w:r>
          </w:p>
        </w:tc>
        <w:tc>
          <w:tcPr>
            <w:tcW w:w="652" w:type="pct"/>
          </w:tcPr>
          <w:p w14:paraId="7AC26480"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47258266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623A60EC" w14:textId="0E9673DF" w:rsidR="00AA4B99" w:rsidRDefault="00000000" w:rsidP="00AA4B99">
            <w:pPr>
              <w:spacing w:before="60" w:after="60"/>
              <w:rPr>
                <w:rFonts w:ascii="Arial" w:hAnsi="Arial" w:cs="Arial"/>
                <w:sz w:val="20"/>
                <w:szCs w:val="20"/>
              </w:rPr>
            </w:pPr>
            <w:sdt>
              <w:sdtPr>
                <w:rPr>
                  <w:rFonts w:ascii="Arial" w:hAnsi="Arial" w:cs="Arial"/>
                  <w:sz w:val="20"/>
                  <w:szCs w:val="20"/>
                </w:rPr>
                <w:id w:val="-2144961274"/>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74A5310C" w14:textId="4A95D4B3" w:rsidR="00AA4B99" w:rsidRPr="007576D2" w:rsidRDefault="00AA4B99" w:rsidP="00AA4B99">
            <w:pPr>
              <w:spacing w:before="60" w:after="60"/>
              <w:rPr>
                <w:rFonts w:ascii="Arial" w:hAnsi="Arial" w:cs="Arial"/>
                <w:sz w:val="20"/>
                <w:szCs w:val="20"/>
              </w:rPr>
            </w:pPr>
            <w:r>
              <w:rPr>
                <w:rFonts w:ascii="Arial" w:hAnsi="Arial" w:cs="Arial"/>
                <w:sz w:val="20"/>
                <w:szCs w:val="20"/>
              </w:rPr>
              <w:t>34.18(b)</w:t>
            </w:r>
            <w:r>
              <w:rPr>
                <w:rFonts w:ascii="Arial" w:hAnsi="Arial" w:cs="Arial"/>
                <w:sz w:val="20"/>
                <w:szCs w:val="20"/>
              </w:rPr>
              <w:br/>
              <w:t>(ii)</w:t>
            </w:r>
          </w:p>
        </w:tc>
        <w:sdt>
          <w:sdtPr>
            <w:rPr>
              <w:rFonts w:ascii="Arial" w:hAnsi="Arial" w:cs="Arial"/>
              <w:sz w:val="20"/>
              <w:szCs w:val="20"/>
            </w:rPr>
            <w:id w:val="-1545821406"/>
            <w:placeholder>
              <w:docPart w:val="F650A1B2A04D403FAE88865392CE5BD2"/>
            </w:placeholder>
            <w:showingPlcHdr/>
          </w:sdtPr>
          <w:sdtContent>
            <w:tc>
              <w:tcPr>
                <w:tcW w:w="1108" w:type="pct"/>
              </w:tcPr>
              <w:p w14:paraId="0057881C" w14:textId="265909B9"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7CF7365D" w14:textId="77777777" w:rsidTr="008F670E">
        <w:tc>
          <w:tcPr>
            <w:tcW w:w="548" w:type="pct"/>
          </w:tcPr>
          <w:p w14:paraId="436D1EB4"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4C3FABB3" w14:textId="2C77C35B" w:rsidR="00AA4B99" w:rsidRPr="007576D2" w:rsidRDefault="00AA4B99" w:rsidP="0060763B">
            <w:pPr>
              <w:pStyle w:val="ListParagraph"/>
              <w:numPr>
                <w:ilvl w:val="0"/>
                <w:numId w:val="289"/>
              </w:numPr>
              <w:spacing w:before="60" w:after="60"/>
              <w:jc w:val="left"/>
              <w:rPr>
                <w:rFonts w:ascii="Arial" w:hAnsi="Arial" w:cs="Arial"/>
                <w:sz w:val="20"/>
                <w:szCs w:val="20"/>
              </w:rPr>
            </w:pPr>
            <w:r>
              <w:rPr>
                <w:rFonts w:ascii="Arial" w:hAnsi="Arial" w:cs="Arial"/>
                <w:sz w:val="20"/>
                <w:szCs w:val="20"/>
              </w:rPr>
              <w:t>its proportion of the ownership interest held in those entities and a description of how that ownership interest has been determined?</w:t>
            </w:r>
          </w:p>
        </w:tc>
        <w:tc>
          <w:tcPr>
            <w:tcW w:w="652" w:type="pct"/>
          </w:tcPr>
          <w:p w14:paraId="0B144940" w14:textId="77777777" w:rsidR="00AA4B99" w:rsidRDefault="00000000" w:rsidP="00AA4B99">
            <w:pPr>
              <w:spacing w:before="60" w:after="60"/>
              <w:rPr>
                <w:rFonts w:ascii="Arial" w:hAnsi="Arial" w:cs="Arial"/>
                <w:sz w:val="20"/>
                <w:szCs w:val="20"/>
              </w:rPr>
            </w:pPr>
            <w:sdt>
              <w:sdtPr>
                <w:rPr>
                  <w:rFonts w:ascii="Arial" w:hAnsi="Arial" w:cs="Arial"/>
                  <w:sz w:val="20"/>
                  <w:szCs w:val="20"/>
                </w:rPr>
                <w:id w:val="-1628924032"/>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41AAD77B" w14:textId="244ACD08" w:rsidR="00AA4B99" w:rsidRDefault="00000000" w:rsidP="00AA4B99">
            <w:pPr>
              <w:spacing w:before="60" w:after="60"/>
              <w:rPr>
                <w:rFonts w:ascii="Arial" w:hAnsi="Arial" w:cs="Arial"/>
                <w:sz w:val="20"/>
                <w:szCs w:val="20"/>
              </w:rPr>
            </w:pPr>
            <w:sdt>
              <w:sdtPr>
                <w:rPr>
                  <w:rFonts w:ascii="Arial" w:hAnsi="Arial" w:cs="Arial"/>
                  <w:sz w:val="20"/>
                  <w:szCs w:val="20"/>
                </w:rPr>
                <w:id w:val="2070452047"/>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52196146" w14:textId="710DAC85" w:rsidR="00AA4B99" w:rsidRPr="007576D2" w:rsidRDefault="00AA4B99" w:rsidP="00AA4B99">
            <w:pPr>
              <w:spacing w:before="60" w:after="60"/>
              <w:rPr>
                <w:rFonts w:ascii="Arial" w:hAnsi="Arial" w:cs="Arial"/>
                <w:sz w:val="20"/>
                <w:szCs w:val="20"/>
              </w:rPr>
            </w:pPr>
            <w:r>
              <w:rPr>
                <w:rFonts w:ascii="Arial" w:hAnsi="Arial" w:cs="Arial"/>
                <w:sz w:val="20"/>
                <w:szCs w:val="20"/>
              </w:rPr>
              <w:t>34.18(b)</w:t>
            </w:r>
            <w:r>
              <w:rPr>
                <w:rFonts w:ascii="Arial" w:hAnsi="Arial" w:cs="Arial"/>
                <w:sz w:val="20"/>
                <w:szCs w:val="20"/>
              </w:rPr>
              <w:br/>
              <w:t>(iii)</w:t>
            </w:r>
          </w:p>
        </w:tc>
        <w:sdt>
          <w:sdtPr>
            <w:rPr>
              <w:rFonts w:ascii="Arial" w:hAnsi="Arial" w:cs="Arial"/>
              <w:sz w:val="20"/>
              <w:szCs w:val="20"/>
            </w:rPr>
            <w:id w:val="1469704957"/>
            <w:placeholder>
              <w:docPart w:val="04816B2C06FA4E8B8239E18FF3230F94"/>
            </w:placeholder>
            <w:showingPlcHdr/>
          </w:sdtPr>
          <w:sdtContent>
            <w:tc>
              <w:tcPr>
                <w:tcW w:w="1108" w:type="pct"/>
              </w:tcPr>
              <w:p w14:paraId="32B5A13C" w14:textId="309D7244"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AA4B99" w:rsidRPr="007576D2" w14:paraId="3705E148" w14:textId="77777777" w:rsidTr="008F670E">
        <w:tc>
          <w:tcPr>
            <w:tcW w:w="548" w:type="pct"/>
          </w:tcPr>
          <w:p w14:paraId="1496DDEF" w14:textId="77777777" w:rsidR="00AA4B99" w:rsidRPr="009E7AF9" w:rsidRDefault="00AA4B99" w:rsidP="00AA4B99">
            <w:pPr>
              <w:spacing w:before="60" w:after="60"/>
              <w:rPr>
                <w:rFonts w:ascii="Arial" w:eastAsia="Times New Roman" w:hAnsi="Arial" w:cs="Arial"/>
                <w:b/>
                <w:color w:val="C0504D"/>
                <w:sz w:val="20"/>
                <w:szCs w:val="20"/>
                <w:lang w:eastAsia="en-GB"/>
              </w:rPr>
            </w:pPr>
          </w:p>
        </w:tc>
        <w:tc>
          <w:tcPr>
            <w:tcW w:w="2033" w:type="pct"/>
            <w:gridSpan w:val="2"/>
          </w:tcPr>
          <w:p w14:paraId="7ACCC488" w14:textId="5C2A4548" w:rsidR="00AA4B99" w:rsidRPr="007576D2" w:rsidRDefault="00AA4B99" w:rsidP="0060763B">
            <w:pPr>
              <w:pStyle w:val="ListParagraph"/>
              <w:numPr>
                <w:ilvl w:val="0"/>
                <w:numId w:val="288"/>
              </w:numPr>
              <w:spacing w:before="60" w:after="60"/>
              <w:contextualSpacing w:val="0"/>
              <w:jc w:val="left"/>
              <w:rPr>
                <w:rFonts w:ascii="Arial" w:hAnsi="Arial" w:cs="Arial"/>
                <w:sz w:val="20"/>
                <w:szCs w:val="20"/>
              </w:rPr>
            </w:pPr>
            <w:r>
              <w:rPr>
                <w:rFonts w:ascii="Arial" w:hAnsi="Arial" w:cs="Arial"/>
                <w:sz w:val="20"/>
                <w:szCs w:val="20"/>
              </w:rPr>
              <w:t>a description of the method used to account for the controlled entities, joint ventures and associates?</w:t>
            </w:r>
          </w:p>
        </w:tc>
        <w:tc>
          <w:tcPr>
            <w:tcW w:w="652" w:type="pct"/>
          </w:tcPr>
          <w:p w14:paraId="6979E6FE" w14:textId="77777777" w:rsidR="00AA4B99" w:rsidRDefault="00000000" w:rsidP="00AA4B99">
            <w:pPr>
              <w:spacing w:before="60" w:after="60"/>
              <w:rPr>
                <w:rFonts w:ascii="Arial" w:hAnsi="Arial" w:cs="Arial"/>
                <w:sz w:val="20"/>
                <w:szCs w:val="20"/>
              </w:rPr>
            </w:pPr>
            <w:sdt>
              <w:sdtPr>
                <w:rPr>
                  <w:rFonts w:ascii="Arial" w:hAnsi="Arial" w:cs="Arial"/>
                  <w:sz w:val="20"/>
                  <w:szCs w:val="20"/>
                </w:rPr>
                <w:id w:val="323470538"/>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sidRPr="00983410">
              <w:rPr>
                <w:rFonts w:ascii="Arial" w:hAnsi="Arial" w:cs="Arial"/>
                <w:sz w:val="20"/>
                <w:szCs w:val="20"/>
              </w:rPr>
              <w:t>Yes</w:t>
            </w:r>
          </w:p>
          <w:p w14:paraId="1C9C83C7" w14:textId="049F7D36" w:rsidR="00AA4B99" w:rsidRDefault="00000000" w:rsidP="00AA4B99">
            <w:pPr>
              <w:spacing w:before="60" w:after="60"/>
              <w:rPr>
                <w:rFonts w:ascii="Arial" w:hAnsi="Arial" w:cs="Arial"/>
                <w:sz w:val="20"/>
                <w:szCs w:val="20"/>
              </w:rPr>
            </w:pPr>
            <w:sdt>
              <w:sdtPr>
                <w:rPr>
                  <w:rFonts w:ascii="Arial" w:hAnsi="Arial" w:cs="Arial"/>
                  <w:sz w:val="20"/>
                  <w:szCs w:val="20"/>
                </w:rPr>
                <w:id w:val="-284120503"/>
                <w14:checkbox>
                  <w14:checked w14:val="0"/>
                  <w14:checkedState w14:val="2612" w14:font="MS Gothic"/>
                  <w14:uncheckedState w14:val="2610" w14:font="MS Gothic"/>
                </w14:checkbox>
              </w:sdtPr>
              <w:sdtContent>
                <w:r w:rsidR="00AA4B99">
                  <w:rPr>
                    <w:rFonts w:ascii="MS Gothic" w:eastAsia="MS Gothic" w:hAnsi="MS Gothic" w:cs="Arial" w:hint="eastAsia"/>
                    <w:sz w:val="20"/>
                    <w:szCs w:val="20"/>
                  </w:rPr>
                  <w:t>☐</w:t>
                </w:r>
              </w:sdtContent>
            </w:sdt>
            <w:r w:rsidR="00AA4B99">
              <w:rPr>
                <w:rFonts w:ascii="Arial" w:hAnsi="Arial" w:cs="Arial"/>
                <w:sz w:val="20"/>
                <w:szCs w:val="20"/>
              </w:rPr>
              <w:t>No</w:t>
            </w:r>
          </w:p>
        </w:tc>
        <w:tc>
          <w:tcPr>
            <w:tcW w:w="659" w:type="pct"/>
          </w:tcPr>
          <w:p w14:paraId="3B783233" w14:textId="2DC99FD3" w:rsidR="00AA4B99" w:rsidRPr="007576D2" w:rsidRDefault="00AA4B99" w:rsidP="00AA4B99">
            <w:pPr>
              <w:spacing w:before="60" w:after="60"/>
              <w:rPr>
                <w:rFonts w:ascii="Arial" w:hAnsi="Arial" w:cs="Arial"/>
                <w:sz w:val="20"/>
                <w:szCs w:val="20"/>
              </w:rPr>
            </w:pPr>
            <w:r>
              <w:rPr>
                <w:rFonts w:ascii="Arial" w:hAnsi="Arial" w:cs="Arial"/>
                <w:sz w:val="20"/>
                <w:szCs w:val="20"/>
              </w:rPr>
              <w:t>34.18(c)</w:t>
            </w:r>
          </w:p>
        </w:tc>
        <w:sdt>
          <w:sdtPr>
            <w:rPr>
              <w:rFonts w:ascii="Arial" w:hAnsi="Arial" w:cs="Arial"/>
              <w:sz w:val="20"/>
              <w:szCs w:val="20"/>
            </w:rPr>
            <w:id w:val="576173460"/>
            <w:placeholder>
              <w:docPart w:val="63F02C42E9544141A28DC826ED562B35"/>
            </w:placeholder>
            <w:showingPlcHdr/>
          </w:sdtPr>
          <w:sdtContent>
            <w:tc>
              <w:tcPr>
                <w:tcW w:w="1108" w:type="pct"/>
              </w:tcPr>
              <w:p w14:paraId="0D2A9E41" w14:textId="2C0E6536" w:rsidR="00AA4B99" w:rsidRDefault="00AA4B99" w:rsidP="00AA4B99">
                <w:pPr>
                  <w:spacing w:before="60" w:after="60"/>
                  <w:rPr>
                    <w:rFonts w:ascii="Arial" w:hAnsi="Arial" w:cs="Arial"/>
                    <w:sz w:val="20"/>
                    <w:szCs w:val="20"/>
                  </w:rPr>
                </w:pPr>
                <w:r w:rsidRPr="002C72EA">
                  <w:rPr>
                    <w:rStyle w:val="PlaceholderText"/>
                  </w:rPr>
                  <w:t>Click or tap here to enter text.</w:t>
                </w:r>
              </w:p>
            </w:tc>
          </w:sdtContent>
        </w:sdt>
      </w:tr>
      <w:tr w:rsidR="00E94B87" w:rsidRPr="007576D2" w14:paraId="1082E470" w14:textId="77777777" w:rsidTr="008F670E">
        <w:tc>
          <w:tcPr>
            <w:tcW w:w="548" w:type="pct"/>
          </w:tcPr>
          <w:p w14:paraId="52D5D15D" w14:textId="77777777" w:rsidR="00E94B87" w:rsidRPr="009E7AF9" w:rsidRDefault="00E94B8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FCDBECA" w14:textId="61900184" w:rsidR="00E94B87" w:rsidRPr="007576D2" w:rsidRDefault="00E94B87" w:rsidP="00E94B87">
            <w:pPr>
              <w:spacing w:before="60" w:after="60"/>
              <w:rPr>
                <w:rFonts w:ascii="Arial" w:hAnsi="Arial" w:cs="Arial"/>
                <w:sz w:val="20"/>
                <w:szCs w:val="20"/>
              </w:rPr>
            </w:pPr>
            <w:r>
              <w:rPr>
                <w:rFonts w:ascii="Arial" w:hAnsi="Arial" w:cs="Arial"/>
                <w:sz w:val="20"/>
                <w:szCs w:val="20"/>
              </w:rPr>
              <w:t>If the entity is an investment entity and prepares separate financial statements as its only financial statements, has it disclosed this fact?</w:t>
            </w:r>
          </w:p>
        </w:tc>
        <w:tc>
          <w:tcPr>
            <w:tcW w:w="652" w:type="pct"/>
          </w:tcPr>
          <w:p w14:paraId="17D8804D" w14:textId="77777777" w:rsidR="00E94B87" w:rsidRDefault="00000000" w:rsidP="00E94B87">
            <w:pPr>
              <w:spacing w:before="60" w:after="60"/>
              <w:rPr>
                <w:rFonts w:ascii="Arial" w:hAnsi="Arial" w:cs="Arial"/>
                <w:sz w:val="20"/>
                <w:szCs w:val="20"/>
              </w:rPr>
            </w:pPr>
            <w:sdt>
              <w:sdtPr>
                <w:rPr>
                  <w:rFonts w:ascii="Arial" w:hAnsi="Arial" w:cs="Arial"/>
                  <w:sz w:val="20"/>
                  <w:szCs w:val="20"/>
                </w:rPr>
                <w:id w:val="-668869232"/>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Pr>
                <w:rFonts w:ascii="Arial" w:hAnsi="Arial" w:cs="Arial"/>
                <w:sz w:val="20"/>
                <w:szCs w:val="20"/>
              </w:rPr>
              <w:t>N/A</w:t>
            </w:r>
          </w:p>
          <w:p w14:paraId="67BEC1DE" w14:textId="77777777" w:rsidR="00E94B87" w:rsidRDefault="00000000" w:rsidP="00E94B87">
            <w:pPr>
              <w:spacing w:before="60" w:after="60"/>
              <w:rPr>
                <w:rFonts w:ascii="Arial" w:hAnsi="Arial" w:cs="Arial"/>
                <w:sz w:val="20"/>
                <w:szCs w:val="20"/>
              </w:rPr>
            </w:pPr>
            <w:sdt>
              <w:sdtPr>
                <w:rPr>
                  <w:rFonts w:ascii="Arial" w:hAnsi="Arial" w:cs="Arial"/>
                  <w:sz w:val="20"/>
                  <w:szCs w:val="20"/>
                </w:rPr>
                <w:id w:val="1516576686"/>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sidRPr="00983410">
              <w:rPr>
                <w:rFonts w:ascii="Arial" w:hAnsi="Arial" w:cs="Arial"/>
                <w:sz w:val="20"/>
                <w:szCs w:val="20"/>
              </w:rPr>
              <w:t>Yes</w:t>
            </w:r>
          </w:p>
          <w:p w14:paraId="431D3BB3" w14:textId="1C204ED2" w:rsidR="00E94B87" w:rsidRDefault="00000000" w:rsidP="00E94B87">
            <w:pPr>
              <w:spacing w:before="60" w:after="60"/>
              <w:rPr>
                <w:rFonts w:ascii="Arial" w:hAnsi="Arial" w:cs="Arial"/>
                <w:sz w:val="20"/>
                <w:szCs w:val="20"/>
              </w:rPr>
            </w:pPr>
            <w:sdt>
              <w:sdtPr>
                <w:rPr>
                  <w:rFonts w:ascii="Arial" w:hAnsi="Arial" w:cs="Arial"/>
                  <w:sz w:val="20"/>
                  <w:szCs w:val="20"/>
                </w:rPr>
                <w:id w:val="-1473968636"/>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Pr>
                <w:rFonts w:ascii="Arial" w:hAnsi="Arial" w:cs="Arial"/>
                <w:sz w:val="20"/>
                <w:szCs w:val="20"/>
              </w:rPr>
              <w:t>No</w:t>
            </w:r>
          </w:p>
        </w:tc>
        <w:tc>
          <w:tcPr>
            <w:tcW w:w="659" w:type="pct"/>
          </w:tcPr>
          <w:p w14:paraId="5D26BDC0" w14:textId="77777777" w:rsidR="00E94B87" w:rsidRDefault="00E94B87" w:rsidP="00E94B87">
            <w:pPr>
              <w:spacing w:before="60" w:after="60"/>
              <w:rPr>
                <w:rFonts w:ascii="Arial" w:hAnsi="Arial" w:cs="Arial"/>
                <w:sz w:val="20"/>
                <w:szCs w:val="20"/>
              </w:rPr>
            </w:pPr>
            <w:r>
              <w:rPr>
                <w:rFonts w:ascii="Arial" w:hAnsi="Arial" w:cs="Arial"/>
                <w:sz w:val="20"/>
                <w:szCs w:val="20"/>
              </w:rPr>
              <w:t>34.19</w:t>
            </w:r>
          </w:p>
          <w:p w14:paraId="0473D2B4" w14:textId="77777777" w:rsidR="00E94B87" w:rsidRDefault="00E94B87" w:rsidP="00E94B87">
            <w:pPr>
              <w:spacing w:before="60" w:after="60"/>
              <w:rPr>
                <w:rFonts w:ascii="Arial" w:hAnsi="Arial" w:cs="Arial"/>
                <w:sz w:val="20"/>
                <w:szCs w:val="20"/>
              </w:rPr>
            </w:pPr>
            <w:r>
              <w:rPr>
                <w:rFonts w:ascii="Arial" w:hAnsi="Arial" w:cs="Arial"/>
                <w:sz w:val="20"/>
                <w:szCs w:val="20"/>
              </w:rPr>
              <w:t>34.08</w:t>
            </w:r>
          </w:p>
          <w:p w14:paraId="538826A8" w14:textId="6178F7E1" w:rsidR="00E94B87" w:rsidRPr="007576D2" w:rsidRDefault="00E94B87" w:rsidP="00E94B87">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305510300"/>
            <w:placeholder>
              <w:docPart w:val="B27966F4460C43818EDDF9D4F8794392"/>
            </w:placeholder>
            <w:showingPlcHdr/>
          </w:sdtPr>
          <w:sdtContent>
            <w:tc>
              <w:tcPr>
                <w:tcW w:w="1108" w:type="pct"/>
              </w:tcPr>
              <w:p w14:paraId="293FD2B3" w14:textId="2D4842D0" w:rsidR="00E94B87" w:rsidRDefault="00E94B87" w:rsidP="00E94B87">
                <w:pPr>
                  <w:spacing w:before="60" w:after="60"/>
                  <w:rPr>
                    <w:rFonts w:ascii="Arial" w:hAnsi="Arial" w:cs="Arial"/>
                    <w:sz w:val="20"/>
                    <w:szCs w:val="20"/>
                  </w:rPr>
                </w:pPr>
                <w:r w:rsidRPr="002C72EA">
                  <w:rPr>
                    <w:rStyle w:val="PlaceholderText"/>
                  </w:rPr>
                  <w:t>Click or tap here to enter text.</w:t>
                </w:r>
              </w:p>
            </w:tc>
          </w:sdtContent>
        </w:sdt>
      </w:tr>
      <w:tr w:rsidR="00E94B87" w:rsidRPr="007576D2" w14:paraId="5EEC9B2E" w14:textId="77777777" w:rsidTr="008F670E">
        <w:tc>
          <w:tcPr>
            <w:tcW w:w="548" w:type="pct"/>
          </w:tcPr>
          <w:p w14:paraId="742BB551" w14:textId="77777777" w:rsidR="00E94B87" w:rsidRPr="009E7AF9" w:rsidRDefault="00E94B8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BD7DD49" w14:textId="16FE17B3" w:rsidR="00E94B87" w:rsidRPr="007576D2" w:rsidRDefault="00E94B87" w:rsidP="00E94B87">
            <w:pPr>
              <w:spacing w:before="60" w:after="60"/>
              <w:rPr>
                <w:rFonts w:ascii="Arial" w:hAnsi="Arial" w:cs="Arial"/>
                <w:sz w:val="20"/>
                <w:szCs w:val="20"/>
              </w:rPr>
            </w:pPr>
            <w:r>
              <w:rPr>
                <w:rFonts w:ascii="Arial" w:hAnsi="Arial" w:cs="Arial"/>
                <w:sz w:val="20"/>
                <w:szCs w:val="20"/>
              </w:rPr>
              <w:t>If the entity is an investment entity and prepares separate financial statements as its only financial statements, has it also presented the disclosures required by GRAP 38?</w:t>
            </w:r>
          </w:p>
        </w:tc>
        <w:tc>
          <w:tcPr>
            <w:tcW w:w="652" w:type="pct"/>
          </w:tcPr>
          <w:p w14:paraId="41BE63BB" w14:textId="77777777" w:rsidR="00E94B87" w:rsidRDefault="00000000" w:rsidP="00E94B87">
            <w:pPr>
              <w:spacing w:before="60" w:after="60"/>
              <w:rPr>
                <w:rFonts w:ascii="Arial" w:hAnsi="Arial" w:cs="Arial"/>
                <w:sz w:val="20"/>
                <w:szCs w:val="20"/>
              </w:rPr>
            </w:pPr>
            <w:sdt>
              <w:sdtPr>
                <w:rPr>
                  <w:rFonts w:ascii="Arial" w:hAnsi="Arial" w:cs="Arial"/>
                  <w:sz w:val="20"/>
                  <w:szCs w:val="20"/>
                </w:rPr>
                <w:id w:val="1380669360"/>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Pr>
                <w:rFonts w:ascii="Arial" w:hAnsi="Arial" w:cs="Arial"/>
                <w:sz w:val="20"/>
                <w:szCs w:val="20"/>
              </w:rPr>
              <w:t>N/A</w:t>
            </w:r>
          </w:p>
          <w:p w14:paraId="4004C457" w14:textId="77777777" w:rsidR="00E94B87" w:rsidRDefault="00000000" w:rsidP="00E94B87">
            <w:pPr>
              <w:spacing w:before="60" w:after="60"/>
              <w:rPr>
                <w:rFonts w:ascii="Arial" w:hAnsi="Arial" w:cs="Arial"/>
                <w:sz w:val="20"/>
                <w:szCs w:val="20"/>
              </w:rPr>
            </w:pPr>
            <w:sdt>
              <w:sdtPr>
                <w:rPr>
                  <w:rFonts w:ascii="Arial" w:hAnsi="Arial" w:cs="Arial"/>
                  <w:sz w:val="20"/>
                  <w:szCs w:val="20"/>
                </w:rPr>
                <w:id w:val="1091587568"/>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sidRPr="00983410">
              <w:rPr>
                <w:rFonts w:ascii="Arial" w:hAnsi="Arial" w:cs="Arial"/>
                <w:sz w:val="20"/>
                <w:szCs w:val="20"/>
              </w:rPr>
              <w:t>Yes</w:t>
            </w:r>
          </w:p>
          <w:p w14:paraId="335112E9" w14:textId="11ED1B6B" w:rsidR="00E94B87" w:rsidRDefault="00000000" w:rsidP="00E94B87">
            <w:pPr>
              <w:spacing w:before="60" w:after="60"/>
              <w:rPr>
                <w:rFonts w:ascii="Arial" w:hAnsi="Arial" w:cs="Arial"/>
                <w:sz w:val="20"/>
                <w:szCs w:val="20"/>
              </w:rPr>
            </w:pPr>
            <w:sdt>
              <w:sdtPr>
                <w:rPr>
                  <w:rFonts w:ascii="Arial" w:hAnsi="Arial" w:cs="Arial"/>
                  <w:sz w:val="20"/>
                  <w:szCs w:val="20"/>
                </w:rPr>
                <w:id w:val="1284006265"/>
                <w14:checkbox>
                  <w14:checked w14:val="0"/>
                  <w14:checkedState w14:val="2612" w14:font="MS Gothic"/>
                  <w14:uncheckedState w14:val="2610" w14:font="MS Gothic"/>
                </w14:checkbox>
              </w:sdtPr>
              <w:sdtContent>
                <w:r w:rsidR="00E94B87">
                  <w:rPr>
                    <w:rFonts w:ascii="MS Gothic" w:eastAsia="MS Gothic" w:hAnsi="MS Gothic" w:cs="Arial" w:hint="eastAsia"/>
                    <w:sz w:val="20"/>
                    <w:szCs w:val="20"/>
                  </w:rPr>
                  <w:t>☐</w:t>
                </w:r>
              </w:sdtContent>
            </w:sdt>
            <w:r w:rsidR="00E94B87">
              <w:rPr>
                <w:rFonts w:ascii="Arial" w:hAnsi="Arial" w:cs="Arial"/>
                <w:sz w:val="20"/>
                <w:szCs w:val="20"/>
              </w:rPr>
              <w:t>No</w:t>
            </w:r>
          </w:p>
        </w:tc>
        <w:tc>
          <w:tcPr>
            <w:tcW w:w="659" w:type="pct"/>
          </w:tcPr>
          <w:p w14:paraId="50419B3B" w14:textId="77777777" w:rsidR="00E94B87" w:rsidRDefault="00E94B87" w:rsidP="00E94B87">
            <w:pPr>
              <w:spacing w:before="60" w:after="60"/>
              <w:rPr>
                <w:rFonts w:ascii="Arial" w:hAnsi="Arial" w:cs="Arial"/>
                <w:sz w:val="20"/>
                <w:szCs w:val="20"/>
              </w:rPr>
            </w:pPr>
            <w:r>
              <w:rPr>
                <w:rFonts w:ascii="Arial" w:hAnsi="Arial" w:cs="Arial"/>
                <w:sz w:val="20"/>
                <w:szCs w:val="20"/>
              </w:rPr>
              <w:t>34.19</w:t>
            </w:r>
          </w:p>
          <w:p w14:paraId="7FED0B95" w14:textId="77777777" w:rsidR="00E94B87" w:rsidRDefault="00E94B87" w:rsidP="00E94B87">
            <w:pPr>
              <w:spacing w:before="60" w:after="60"/>
              <w:rPr>
                <w:rFonts w:ascii="Arial" w:hAnsi="Arial" w:cs="Arial"/>
                <w:sz w:val="20"/>
                <w:szCs w:val="20"/>
              </w:rPr>
            </w:pPr>
            <w:r>
              <w:rPr>
                <w:rFonts w:ascii="Arial" w:hAnsi="Arial" w:cs="Arial"/>
                <w:sz w:val="20"/>
                <w:szCs w:val="20"/>
              </w:rPr>
              <w:t>34.08</w:t>
            </w:r>
          </w:p>
          <w:p w14:paraId="484F42DF" w14:textId="43E25B93" w:rsidR="00E94B87" w:rsidRPr="007576D2" w:rsidRDefault="00E94B87" w:rsidP="00E94B87">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1206320783"/>
            <w:placeholder>
              <w:docPart w:val="A6C8A20AA17D4475BADE0A3FC2F74B81"/>
            </w:placeholder>
            <w:showingPlcHdr/>
          </w:sdtPr>
          <w:sdtContent>
            <w:tc>
              <w:tcPr>
                <w:tcW w:w="1108" w:type="pct"/>
              </w:tcPr>
              <w:p w14:paraId="23C530C4" w14:textId="5DDFE766" w:rsidR="00E94B87" w:rsidRDefault="00E94B87" w:rsidP="00E94B87">
                <w:pPr>
                  <w:spacing w:before="60" w:after="60"/>
                  <w:rPr>
                    <w:rFonts w:ascii="Arial" w:hAnsi="Arial" w:cs="Arial"/>
                    <w:sz w:val="20"/>
                    <w:szCs w:val="20"/>
                  </w:rPr>
                </w:pPr>
                <w:r w:rsidRPr="002C72EA">
                  <w:rPr>
                    <w:rStyle w:val="PlaceholderText"/>
                  </w:rPr>
                  <w:t>Click or tap here to enter text.</w:t>
                </w:r>
              </w:p>
            </w:tc>
          </w:sdtContent>
        </w:sdt>
      </w:tr>
      <w:tr w:rsidR="00896656" w:rsidRPr="007576D2" w14:paraId="58FE4EA6" w14:textId="77777777" w:rsidTr="008F670E">
        <w:tc>
          <w:tcPr>
            <w:tcW w:w="548" w:type="pct"/>
          </w:tcPr>
          <w:p w14:paraId="008BA46E" w14:textId="77777777" w:rsidR="00896656" w:rsidRPr="009E7AF9" w:rsidRDefault="0089665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82FBF3F" w14:textId="2FAAE0B4" w:rsidR="00896656" w:rsidRPr="007576D2" w:rsidRDefault="00896656" w:rsidP="00896656">
            <w:pPr>
              <w:spacing w:before="60" w:after="60"/>
              <w:rPr>
                <w:rFonts w:ascii="Arial" w:hAnsi="Arial" w:cs="Arial"/>
                <w:sz w:val="20"/>
                <w:szCs w:val="20"/>
              </w:rPr>
            </w:pPr>
            <w:r>
              <w:rPr>
                <w:rFonts w:ascii="Arial" w:hAnsi="Arial" w:cs="Arial"/>
                <w:sz w:val="20"/>
                <w:szCs w:val="20"/>
              </w:rPr>
              <w:t>Where the entity is a controlling entity (and not an investment entity), has it disclosed its accounting policy choice for measuring its investment in the investment entity in its separate financial statements?</w:t>
            </w:r>
          </w:p>
        </w:tc>
        <w:tc>
          <w:tcPr>
            <w:tcW w:w="652" w:type="pct"/>
          </w:tcPr>
          <w:p w14:paraId="49BBBAAB" w14:textId="77777777" w:rsidR="00896656" w:rsidRDefault="00000000" w:rsidP="00896656">
            <w:pPr>
              <w:spacing w:before="60" w:after="60"/>
              <w:rPr>
                <w:rFonts w:ascii="Arial" w:hAnsi="Arial" w:cs="Arial"/>
                <w:sz w:val="20"/>
                <w:szCs w:val="20"/>
              </w:rPr>
            </w:pPr>
            <w:sdt>
              <w:sdtPr>
                <w:rPr>
                  <w:rFonts w:ascii="Arial" w:hAnsi="Arial" w:cs="Arial"/>
                  <w:sz w:val="20"/>
                  <w:szCs w:val="20"/>
                </w:rPr>
                <w:id w:val="1317149171"/>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Pr>
                <w:rFonts w:ascii="Arial" w:hAnsi="Arial" w:cs="Arial"/>
                <w:sz w:val="20"/>
                <w:szCs w:val="20"/>
              </w:rPr>
              <w:t>N/A</w:t>
            </w:r>
          </w:p>
          <w:p w14:paraId="41F51780" w14:textId="77777777" w:rsidR="00896656" w:rsidRDefault="00000000" w:rsidP="00896656">
            <w:pPr>
              <w:spacing w:before="60" w:after="60"/>
              <w:rPr>
                <w:rFonts w:ascii="Arial" w:hAnsi="Arial" w:cs="Arial"/>
                <w:sz w:val="20"/>
                <w:szCs w:val="20"/>
              </w:rPr>
            </w:pPr>
            <w:sdt>
              <w:sdtPr>
                <w:rPr>
                  <w:rFonts w:ascii="Arial" w:hAnsi="Arial" w:cs="Arial"/>
                  <w:sz w:val="20"/>
                  <w:szCs w:val="20"/>
                </w:rPr>
                <w:id w:val="-1017315862"/>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sidRPr="00983410">
              <w:rPr>
                <w:rFonts w:ascii="Arial" w:hAnsi="Arial" w:cs="Arial"/>
                <w:sz w:val="20"/>
                <w:szCs w:val="20"/>
              </w:rPr>
              <w:t>Yes</w:t>
            </w:r>
          </w:p>
          <w:p w14:paraId="2AC8789B" w14:textId="72935A1F" w:rsidR="00896656" w:rsidRDefault="00000000" w:rsidP="00896656">
            <w:pPr>
              <w:spacing w:before="60" w:after="60"/>
              <w:rPr>
                <w:rFonts w:ascii="Arial" w:hAnsi="Arial" w:cs="Arial"/>
                <w:sz w:val="20"/>
                <w:szCs w:val="20"/>
              </w:rPr>
            </w:pPr>
            <w:sdt>
              <w:sdtPr>
                <w:rPr>
                  <w:rFonts w:ascii="Arial" w:hAnsi="Arial" w:cs="Arial"/>
                  <w:sz w:val="20"/>
                  <w:szCs w:val="20"/>
                </w:rPr>
                <w:id w:val="1847214461"/>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Pr>
                <w:rFonts w:ascii="Arial" w:hAnsi="Arial" w:cs="Arial"/>
                <w:sz w:val="20"/>
                <w:szCs w:val="20"/>
              </w:rPr>
              <w:t>No</w:t>
            </w:r>
          </w:p>
        </w:tc>
        <w:tc>
          <w:tcPr>
            <w:tcW w:w="659" w:type="pct"/>
          </w:tcPr>
          <w:p w14:paraId="19F54230" w14:textId="2DAFF3C5" w:rsidR="00896656" w:rsidRDefault="00896656" w:rsidP="00896656">
            <w:pPr>
              <w:spacing w:before="60" w:after="60"/>
              <w:rPr>
                <w:rFonts w:ascii="Arial" w:hAnsi="Arial" w:cs="Arial"/>
                <w:sz w:val="20"/>
                <w:szCs w:val="20"/>
              </w:rPr>
            </w:pPr>
            <w:r>
              <w:rPr>
                <w:rFonts w:ascii="Arial" w:hAnsi="Arial" w:cs="Arial"/>
                <w:sz w:val="20"/>
                <w:szCs w:val="20"/>
              </w:rPr>
              <w:t>34.20</w:t>
            </w:r>
          </w:p>
          <w:p w14:paraId="70F8E6B4" w14:textId="5DCDA343" w:rsidR="00896656" w:rsidRDefault="00896656" w:rsidP="00896656">
            <w:pPr>
              <w:spacing w:before="60" w:after="60"/>
              <w:rPr>
                <w:rFonts w:ascii="Arial" w:hAnsi="Arial" w:cs="Arial"/>
                <w:sz w:val="20"/>
                <w:szCs w:val="20"/>
              </w:rPr>
            </w:pPr>
            <w:r>
              <w:rPr>
                <w:rFonts w:ascii="Arial" w:hAnsi="Arial" w:cs="Arial"/>
                <w:sz w:val="20"/>
                <w:szCs w:val="20"/>
              </w:rPr>
              <w:t>34.10</w:t>
            </w:r>
          </w:p>
          <w:p w14:paraId="67C7916F" w14:textId="0AAB7FE9" w:rsidR="00896656" w:rsidRPr="007576D2" w:rsidRDefault="00896656" w:rsidP="00896656">
            <w:pPr>
              <w:spacing w:before="60" w:after="60"/>
              <w:rPr>
                <w:rFonts w:ascii="Arial" w:hAnsi="Arial" w:cs="Arial"/>
                <w:sz w:val="20"/>
                <w:szCs w:val="20"/>
              </w:rPr>
            </w:pPr>
          </w:p>
        </w:tc>
        <w:sdt>
          <w:sdtPr>
            <w:rPr>
              <w:rFonts w:ascii="Arial" w:hAnsi="Arial" w:cs="Arial"/>
              <w:sz w:val="20"/>
              <w:szCs w:val="20"/>
            </w:rPr>
            <w:id w:val="-1567020287"/>
            <w:placeholder>
              <w:docPart w:val="97D08D4B42CD4749AAEF6109D4D7B677"/>
            </w:placeholder>
            <w:showingPlcHdr/>
          </w:sdtPr>
          <w:sdtContent>
            <w:tc>
              <w:tcPr>
                <w:tcW w:w="1108" w:type="pct"/>
              </w:tcPr>
              <w:p w14:paraId="6E233D94" w14:textId="74FF5960" w:rsidR="00896656" w:rsidRDefault="00896656" w:rsidP="00896656">
                <w:pPr>
                  <w:spacing w:before="60" w:after="60"/>
                  <w:rPr>
                    <w:rFonts w:ascii="Arial" w:hAnsi="Arial" w:cs="Arial"/>
                    <w:sz w:val="20"/>
                    <w:szCs w:val="20"/>
                  </w:rPr>
                </w:pPr>
                <w:r w:rsidRPr="002C72EA">
                  <w:rPr>
                    <w:rStyle w:val="PlaceholderText"/>
                  </w:rPr>
                  <w:t>Click or tap here to enter text.</w:t>
                </w:r>
              </w:p>
            </w:tc>
          </w:sdtContent>
        </w:sdt>
      </w:tr>
      <w:tr w:rsidR="00896656" w:rsidRPr="007576D2" w14:paraId="2FEC51F5" w14:textId="77777777" w:rsidTr="008F670E">
        <w:tc>
          <w:tcPr>
            <w:tcW w:w="548" w:type="pct"/>
          </w:tcPr>
          <w:p w14:paraId="28E06C59" w14:textId="77777777" w:rsidR="00896656" w:rsidRPr="007576D2" w:rsidRDefault="0089665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4A95E02" w14:textId="7B3DA4AF" w:rsidR="00896656" w:rsidRPr="007576D2" w:rsidRDefault="00896656" w:rsidP="00896656">
            <w:pPr>
              <w:spacing w:before="60" w:after="60"/>
              <w:rPr>
                <w:rFonts w:ascii="Arial" w:hAnsi="Arial" w:cs="Arial"/>
                <w:sz w:val="20"/>
                <w:szCs w:val="20"/>
              </w:rPr>
            </w:pPr>
            <w:r>
              <w:rPr>
                <w:rFonts w:ascii="Arial" w:hAnsi="Arial" w:cs="Arial"/>
                <w:sz w:val="20"/>
                <w:szCs w:val="20"/>
              </w:rPr>
              <w:t>Where the entity is a controlling entity (and not an investment entity), has it presented the disclosures required by GRAP 38?</w:t>
            </w:r>
          </w:p>
        </w:tc>
        <w:tc>
          <w:tcPr>
            <w:tcW w:w="652" w:type="pct"/>
          </w:tcPr>
          <w:p w14:paraId="0C13ADFB" w14:textId="77777777" w:rsidR="00896656" w:rsidRDefault="00000000" w:rsidP="00896656">
            <w:pPr>
              <w:spacing w:before="60" w:after="60"/>
              <w:rPr>
                <w:rFonts w:ascii="Arial" w:hAnsi="Arial" w:cs="Arial"/>
                <w:sz w:val="20"/>
                <w:szCs w:val="20"/>
              </w:rPr>
            </w:pPr>
            <w:sdt>
              <w:sdtPr>
                <w:rPr>
                  <w:rFonts w:ascii="Arial" w:hAnsi="Arial" w:cs="Arial"/>
                  <w:sz w:val="20"/>
                  <w:szCs w:val="20"/>
                </w:rPr>
                <w:id w:val="-464961450"/>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Pr>
                <w:rFonts w:ascii="Arial" w:hAnsi="Arial" w:cs="Arial"/>
                <w:sz w:val="20"/>
                <w:szCs w:val="20"/>
              </w:rPr>
              <w:t>N/A</w:t>
            </w:r>
          </w:p>
          <w:p w14:paraId="6A062683" w14:textId="77777777" w:rsidR="00896656" w:rsidRDefault="00000000" w:rsidP="00896656">
            <w:pPr>
              <w:spacing w:before="60" w:after="60"/>
              <w:rPr>
                <w:rFonts w:ascii="Arial" w:hAnsi="Arial" w:cs="Arial"/>
                <w:sz w:val="20"/>
                <w:szCs w:val="20"/>
              </w:rPr>
            </w:pPr>
            <w:sdt>
              <w:sdtPr>
                <w:rPr>
                  <w:rFonts w:ascii="Arial" w:hAnsi="Arial" w:cs="Arial"/>
                  <w:sz w:val="20"/>
                  <w:szCs w:val="20"/>
                </w:rPr>
                <w:id w:val="-2087213312"/>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sidRPr="00983410">
              <w:rPr>
                <w:rFonts w:ascii="Arial" w:hAnsi="Arial" w:cs="Arial"/>
                <w:sz w:val="20"/>
                <w:szCs w:val="20"/>
              </w:rPr>
              <w:t>Yes</w:t>
            </w:r>
          </w:p>
          <w:p w14:paraId="30885E1A" w14:textId="09004F80" w:rsidR="00896656" w:rsidRDefault="00000000" w:rsidP="00896656">
            <w:pPr>
              <w:spacing w:before="60" w:after="60"/>
              <w:rPr>
                <w:rFonts w:ascii="Arial" w:hAnsi="Arial" w:cs="Arial"/>
                <w:sz w:val="20"/>
                <w:szCs w:val="20"/>
              </w:rPr>
            </w:pPr>
            <w:sdt>
              <w:sdtPr>
                <w:rPr>
                  <w:rFonts w:ascii="Arial" w:hAnsi="Arial" w:cs="Arial"/>
                  <w:sz w:val="20"/>
                  <w:szCs w:val="20"/>
                </w:rPr>
                <w:id w:val="138006373"/>
                <w14:checkbox>
                  <w14:checked w14:val="0"/>
                  <w14:checkedState w14:val="2612" w14:font="MS Gothic"/>
                  <w14:uncheckedState w14:val="2610" w14:font="MS Gothic"/>
                </w14:checkbox>
              </w:sdtPr>
              <w:sdtContent>
                <w:r w:rsidR="00896656">
                  <w:rPr>
                    <w:rFonts w:ascii="MS Gothic" w:eastAsia="MS Gothic" w:hAnsi="MS Gothic" w:cs="Arial" w:hint="eastAsia"/>
                    <w:sz w:val="20"/>
                    <w:szCs w:val="20"/>
                  </w:rPr>
                  <w:t>☐</w:t>
                </w:r>
              </w:sdtContent>
            </w:sdt>
            <w:r w:rsidR="00896656">
              <w:rPr>
                <w:rFonts w:ascii="Arial" w:hAnsi="Arial" w:cs="Arial"/>
                <w:sz w:val="20"/>
                <w:szCs w:val="20"/>
              </w:rPr>
              <w:t>No</w:t>
            </w:r>
          </w:p>
        </w:tc>
        <w:tc>
          <w:tcPr>
            <w:tcW w:w="659" w:type="pct"/>
          </w:tcPr>
          <w:p w14:paraId="709DEB62" w14:textId="360187B0" w:rsidR="00896656" w:rsidRDefault="00896656" w:rsidP="00896656">
            <w:pPr>
              <w:spacing w:before="60" w:after="60"/>
              <w:rPr>
                <w:rFonts w:ascii="Arial" w:hAnsi="Arial" w:cs="Arial"/>
                <w:sz w:val="20"/>
                <w:szCs w:val="20"/>
              </w:rPr>
            </w:pPr>
            <w:r>
              <w:rPr>
                <w:rFonts w:ascii="Arial" w:hAnsi="Arial" w:cs="Arial"/>
                <w:sz w:val="20"/>
                <w:szCs w:val="20"/>
              </w:rPr>
              <w:t>34.20</w:t>
            </w:r>
          </w:p>
          <w:p w14:paraId="7A8ECA15" w14:textId="77777777" w:rsidR="00896656" w:rsidRPr="007576D2" w:rsidRDefault="00896656" w:rsidP="00896656">
            <w:pPr>
              <w:spacing w:before="60" w:after="60"/>
              <w:rPr>
                <w:rFonts w:ascii="Arial" w:hAnsi="Arial" w:cs="Arial"/>
                <w:sz w:val="20"/>
                <w:szCs w:val="20"/>
              </w:rPr>
            </w:pPr>
          </w:p>
        </w:tc>
        <w:sdt>
          <w:sdtPr>
            <w:rPr>
              <w:rFonts w:ascii="Arial" w:hAnsi="Arial" w:cs="Arial"/>
              <w:sz w:val="20"/>
              <w:szCs w:val="20"/>
            </w:rPr>
            <w:id w:val="-1211796319"/>
            <w:placeholder>
              <w:docPart w:val="22643849D8E24E4D8B4956B8DD450788"/>
            </w:placeholder>
            <w:showingPlcHdr/>
          </w:sdtPr>
          <w:sdtContent>
            <w:tc>
              <w:tcPr>
                <w:tcW w:w="1108" w:type="pct"/>
              </w:tcPr>
              <w:p w14:paraId="52EB8223" w14:textId="755BFB52" w:rsidR="00896656" w:rsidRDefault="00896656" w:rsidP="00896656">
                <w:pPr>
                  <w:spacing w:before="60" w:after="60"/>
                  <w:rPr>
                    <w:rFonts w:ascii="Arial" w:hAnsi="Arial" w:cs="Arial"/>
                    <w:sz w:val="20"/>
                    <w:szCs w:val="20"/>
                  </w:rPr>
                </w:pPr>
                <w:r w:rsidRPr="002C72EA">
                  <w:rPr>
                    <w:rStyle w:val="PlaceholderText"/>
                  </w:rPr>
                  <w:t>Click or tap here to enter text.</w:t>
                </w:r>
              </w:p>
            </w:tc>
          </w:sdtContent>
        </w:sdt>
      </w:tr>
      <w:tr w:rsidR="00C34C4B" w:rsidRPr="007576D2" w14:paraId="404E4D81" w14:textId="77777777" w:rsidTr="008F670E">
        <w:tc>
          <w:tcPr>
            <w:tcW w:w="548" w:type="pct"/>
          </w:tcPr>
          <w:p w14:paraId="4D2ED688" w14:textId="77777777" w:rsidR="00C34C4B" w:rsidRPr="007576D2" w:rsidRDefault="00C34C4B"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8E90756" w14:textId="49A5A304" w:rsidR="00C34C4B" w:rsidRPr="007576D2" w:rsidRDefault="00C34C4B" w:rsidP="00C34C4B">
            <w:pPr>
              <w:spacing w:before="60" w:after="60"/>
              <w:rPr>
                <w:rFonts w:ascii="Arial" w:hAnsi="Arial" w:cs="Arial"/>
                <w:sz w:val="20"/>
                <w:szCs w:val="20"/>
              </w:rPr>
            </w:pPr>
            <w:r>
              <w:rPr>
                <w:rFonts w:ascii="Arial" w:hAnsi="Arial" w:cs="Arial"/>
                <w:sz w:val="20"/>
                <w:szCs w:val="20"/>
              </w:rPr>
              <w:t>When an entity (other than already covered above), prepares separate financial statements, has it disclosed the following in its separate financial statements:</w:t>
            </w:r>
          </w:p>
        </w:tc>
        <w:tc>
          <w:tcPr>
            <w:tcW w:w="652" w:type="pct"/>
          </w:tcPr>
          <w:p w14:paraId="5A9729C7" w14:textId="77777777" w:rsidR="00C34C4B" w:rsidRDefault="00000000" w:rsidP="00C34C4B">
            <w:pPr>
              <w:spacing w:before="60" w:after="60"/>
              <w:rPr>
                <w:rFonts w:ascii="Arial" w:hAnsi="Arial" w:cs="Arial"/>
                <w:sz w:val="20"/>
                <w:szCs w:val="20"/>
              </w:rPr>
            </w:pPr>
            <w:sdt>
              <w:sdtPr>
                <w:rPr>
                  <w:rFonts w:ascii="Arial" w:hAnsi="Arial" w:cs="Arial"/>
                  <w:sz w:val="20"/>
                  <w:szCs w:val="20"/>
                </w:rPr>
                <w:id w:val="161206461"/>
                <w14:checkbox>
                  <w14:checked w14:val="0"/>
                  <w14:checkedState w14:val="2612" w14:font="MS Gothic"/>
                  <w14:uncheckedState w14:val="2610" w14:font="MS Gothic"/>
                </w14:checkbox>
              </w:sdtPr>
              <w:sdtContent>
                <w:r w:rsidR="00C34C4B">
                  <w:rPr>
                    <w:rFonts w:ascii="MS Gothic" w:eastAsia="MS Gothic" w:hAnsi="MS Gothic" w:cs="Arial" w:hint="eastAsia"/>
                    <w:sz w:val="20"/>
                    <w:szCs w:val="20"/>
                  </w:rPr>
                  <w:t>☐</w:t>
                </w:r>
              </w:sdtContent>
            </w:sdt>
            <w:r w:rsidR="00C34C4B">
              <w:rPr>
                <w:rFonts w:ascii="Arial" w:hAnsi="Arial" w:cs="Arial"/>
                <w:sz w:val="20"/>
                <w:szCs w:val="20"/>
              </w:rPr>
              <w:t>N/A</w:t>
            </w:r>
          </w:p>
          <w:p w14:paraId="3ECB1F3F" w14:textId="66A0D68B" w:rsidR="00C34C4B" w:rsidRDefault="00C34C4B" w:rsidP="00C34C4B">
            <w:pPr>
              <w:spacing w:before="60" w:after="60"/>
              <w:rPr>
                <w:rFonts w:ascii="Arial" w:hAnsi="Arial" w:cs="Arial"/>
                <w:sz w:val="20"/>
                <w:szCs w:val="20"/>
              </w:rPr>
            </w:pPr>
          </w:p>
        </w:tc>
        <w:tc>
          <w:tcPr>
            <w:tcW w:w="659" w:type="pct"/>
          </w:tcPr>
          <w:p w14:paraId="0A69FEAA" w14:textId="1F373B85" w:rsidR="00C34C4B" w:rsidRDefault="00C34C4B" w:rsidP="00C34C4B">
            <w:pPr>
              <w:spacing w:before="60" w:after="60"/>
              <w:rPr>
                <w:rFonts w:ascii="Arial" w:hAnsi="Arial" w:cs="Arial"/>
                <w:sz w:val="20"/>
                <w:szCs w:val="20"/>
              </w:rPr>
            </w:pPr>
            <w:r>
              <w:rPr>
                <w:rFonts w:ascii="Arial" w:hAnsi="Arial" w:cs="Arial"/>
                <w:sz w:val="20"/>
                <w:szCs w:val="20"/>
              </w:rPr>
              <w:t>34.21</w:t>
            </w:r>
          </w:p>
          <w:p w14:paraId="117A85C9" w14:textId="77777777" w:rsidR="00C34C4B" w:rsidRPr="007576D2" w:rsidRDefault="00C34C4B" w:rsidP="00C34C4B">
            <w:pPr>
              <w:spacing w:before="60" w:after="60"/>
              <w:rPr>
                <w:rFonts w:ascii="Arial" w:hAnsi="Arial" w:cs="Arial"/>
                <w:sz w:val="20"/>
                <w:szCs w:val="20"/>
              </w:rPr>
            </w:pPr>
          </w:p>
        </w:tc>
        <w:sdt>
          <w:sdtPr>
            <w:rPr>
              <w:rFonts w:ascii="Arial" w:hAnsi="Arial" w:cs="Arial"/>
              <w:sz w:val="20"/>
              <w:szCs w:val="20"/>
            </w:rPr>
            <w:id w:val="243150931"/>
            <w:placeholder>
              <w:docPart w:val="D36139FAEF874D608CB3265DA5DAD439"/>
            </w:placeholder>
            <w:showingPlcHdr/>
          </w:sdtPr>
          <w:sdtContent>
            <w:tc>
              <w:tcPr>
                <w:tcW w:w="1108" w:type="pct"/>
              </w:tcPr>
              <w:p w14:paraId="246B37F4" w14:textId="1F5B7243" w:rsidR="00C34C4B" w:rsidRDefault="00C34C4B" w:rsidP="00C34C4B">
                <w:pPr>
                  <w:spacing w:before="60" w:after="60"/>
                  <w:rPr>
                    <w:rFonts w:ascii="Arial" w:hAnsi="Arial" w:cs="Arial"/>
                    <w:sz w:val="20"/>
                    <w:szCs w:val="20"/>
                  </w:rPr>
                </w:pPr>
                <w:r w:rsidRPr="002C72EA">
                  <w:rPr>
                    <w:rStyle w:val="PlaceholderText"/>
                  </w:rPr>
                  <w:t>Click or tap here to enter text.</w:t>
                </w:r>
              </w:p>
            </w:tc>
          </w:sdtContent>
        </w:sdt>
      </w:tr>
      <w:tr w:rsidR="0099436F" w:rsidRPr="007576D2" w14:paraId="31D67093" w14:textId="77777777" w:rsidTr="008F670E">
        <w:tc>
          <w:tcPr>
            <w:tcW w:w="548" w:type="pct"/>
          </w:tcPr>
          <w:p w14:paraId="62DF1DEE" w14:textId="77777777" w:rsidR="0099436F" w:rsidRPr="00C34C4B" w:rsidRDefault="0099436F" w:rsidP="0099436F">
            <w:pPr>
              <w:spacing w:before="60" w:after="60"/>
              <w:rPr>
                <w:rFonts w:ascii="Arial" w:eastAsia="Times New Roman" w:hAnsi="Arial" w:cs="Arial"/>
                <w:b/>
                <w:color w:val="C0504D"/>
                <w:sz w:val="20"/>
                <w:szCs w:val="20"/>
                <w:lang w:eastAsia="en-GB"/>
              </w:rPr>
            </w:pPr>
          </w:p>
        </w:tc>
        <w:tc>
          <w:tcPr>
            <w:tcW w:w="2033" w:type="pct"/>
            <w:gridSpan w:val="2"/>
          </w:tcPr>
          <w:p w14:paraId="248C310B" w14:textId="7EB21BD9" w:rsidR="0099436F" w:rsidRPr="007576D2" w:rsidRDefault="0099436F" w:rsidP="0060763B">
            <w:pPr>
              <w:pStyle w:val="ListParagraph"/>
              <w:numPr>
                <w:ilvl w:val="0"/>
                <w:numId w:val="290"/>
              </w:numPr>
              <w:spacing w:before="60" w:after="60"/>
              <w:contextualSpacing w:val="0"/>
              <w:jc w:val="left"/>
              <w:rPr>
                <w:rFonts w:ascii="Arial" w:hAnsi="Arial" w:cs="Arial"/>
                <w:sz w:val="20"/>
                <w:szCs w:val="20"/>
              </w:rPr>
            </w:pPr>
            <w:r>
              <w:rPr>
                <w:rFonts w:ascii="Arial" w:hAnsi="Arial" w:cs="Arial"/>
                <w:sz w:val="20"/>
                <w:szCs w:val="20"/>
              </w:rPr>
              <w:t>the fact that the statements are separate and the reasons why those statements are prepared, if not required by legislation or similar means?</w:t>
            </w:r>
          </w:p>
        </w:tc>
        <w:tc>
          <w:tcPr>
            <w:tcW w:w="652" w:type="pct"/>
          </w:tcPr>
          <w:p w14:paraId="43538210" w14:textId="77777777" w:rsidR="0099436F" w:rsidRDefault="00000000" w:rsidP="0099436F">
            <w:pPr>
              <w:spacing w:before="60" w:after="60"/>
              <w:rPr>
                <w:rFonts w:ascii="Arial" w:hAnsi="Arial" w:cs="Arial"/>
                <w:sz w:val="20"/>
                <w:szCs w:val="20"/>
              </w:rPr>
            </w:pPr>
            <w:sdt>
              <w:sdtPr>
                <w:rPr>
                  <w:rFonts w:ascii="Arial" w:hAnsi="Arial" w:cs="Arial"/>
                  <w:sz w:val="20"/>
                  <w:szCs w:val="20"/>
                </w:rPr>
                <w:id w:val="1571609381"/>
                <w14:checkbox>
                  <w14:checked w14:val="0"/>
                  <w14:checkedState w14:val="2612" w14:font="MS Gothic"/>
                  <w14:uncheckedState w14:val="2610" w14:font="MS Gothic"/>
                </w14:checkbox>
              </w:sdtPr>
              <w:sdtContent>
                <w:r w:rsidR="0099436F">
                  <w:rPr>
                    <w:rFonts w:ascii="MS Gothic" w:eastAsia="MS Gothic" w:hAnsi="MS Gothic" w:cs="Arial" w:hint="eastAsia"/>
                    <w:sz w:val="20"/>
                    <w:szCs w:val="20"/>
                  </w:rPr>
                  <w:t>☐</w:t>
                </w:r>
              </w:sdtContent>
            </w:sdt>
            <w:r w:rsidR="0099436F" w:rsidRPr="00983410">
              <w:rPr>
                <w:rFonts w:ascii="Arial" w:hAnsi="Arial" w:cs="Arial"/>
                <w:sz w:val="20"/>
                <w:szCs w:val="20"/>
              </w:rPr>
              <w:t>Yes</w:t>
            </w:r>
          </w:p>
          <w:p w14:paraId="314236F5" w14:textId="75B18B68" w:rsidR="0099436F" w:rsidRDefault="00000000" w:rsidP="0099436F">
            <w:pPr>
              <w:spacing w:before="60" w:after="60"/>
              <w:rPr>
                <w:rFonts w:ascii="Arial" w:hAnsi="Arial" w:cs="Arial"/>
                <w:sz w:val="20"/>
                <w:szCs w:val="20"/>
              </w:rPr>
            </w:pPr>
            <w:sdt>
              <w:sdtPr>
                <w:rPr>
                  <w:rFonts w:ascii="Arial" w:hAnsi="Arial" w:cs="Arial"/>
                  <w:sz w:val="20"/>
                  <w:szCs w:val="20"/>
                </w:rPr>
                <w:id w:val="-1835289758"/>
                <w14:checkbox>
                  <w14:checked w14:val="0"/>
                  <w14:checkedState w14:val="2612" w14:font="MS Gothic"/>
                  <w14:uncheckedState w14:val="2610" w14:font="MS Gothic"/>
                </w14:checkbox>
              </w:sdtPr>
              <w:sdtContent>
                <w:r w:rsidR="0099436F">
                  <w:rPr>
                    <w:rFonts w:ascii="MS Gothic" w:eastAsia="MS Gothic" w:hAnsi="MS Gothic" w:cs="Arial" w:hint="eastAsia"/>
                    <w:sz w:val="20"/>
                    <w:szCs w:val="20"/>
                  </w:rPr>
                  <w:t>☐</w:t>
                </w:r>
              </w:sdtContent>
            </w:sdt>
            <w:r w:rsidR="0099436F">
              <w:rPr>
                <w:rFonts w:ascii="Arial" w:hAnsi="Arial" w:cs="Arial"/>
                <w:sz w:val="20"/>
                <w:szCs w:val="20"/>
              </w:rPr>
              <w:t>No</w:t>
            </w:r>
          </w:p>
        </w:tc>
        <w:tc>
          <w:tcPr>
            <w:tcW w:w="659" w:type="pct"/>
          </w:tcPr>
          <w:p w14:paraId="2D3A637C" w14:textId="69D63B69" w:rsidR="0099436F" w:rsidRDefault="0099436F" w:rsidP="0099436F">
            <w:pPr>
              <w:spacing w:before="60" w:after="60"/>
              <w:rPr>
                <w:rFonts w:ascii="Arial" w:hAnsi="Arial" w:cs="Arial"/>
                <w:sz w:val="20"/>
                <w:szCs w:val="20"/>
              </w:rPr>
            </w:pPr>
            <w:r>
              <w:rPr>
                <w:rFonts w:ascii="Arial" w:hAnsi="Arial" w:cs="Arial"/>
                <w:sz w:val="20"/>
                <w:szCs w:val="20"/>
              </w:rPr>
              <w:t>34.21(a)</w:t>
            </w:r>
          </w:p>
          <w:p w14:paraId="5443252D" w14:textId="77777777" w:rsidR="0099436F" w:rsidRPr="007576D2" w:rsidRDefault="0099436F" w:rsidP="0099436F">
            <w:pPr>
              <w:spacing w:before="60" w:after="60"/>
              <w:rPr>
                <w:rFonts w:ascii="Arial" w:hAnsi="Arial" w:cs="Arial"/>
                <w:sz w:val="20"/>
                <w:szCs w:val="20"/>
              </w:rPr>
            </w:pPr>
          </w:p>
        </w:tc>
        <w:sdt>
          <w:sdtPr>
            <w:rPr>
              <w:rFonts w:ascii="Arial" w:hAnsi="Arial" w:cs="Arial"/>
              <w:sz w:val="20"/>
              <w:szCs w:val="20"/>
            </w:rPr>
            <w:id w:val="-1837307015"/>
            <w:placeholder>
              <w:docPart w:val="8FADF0F4FDD047BB8870E63E006065C8"/>
            </w:placeholder>
            <w:showingPlcHdr/>
          </w:sdtPr>
          <w:sdtContent>
            <w:tc>
              <w:tcPr>
                <w:tcW w:w="1108" w:type="pct"/>
              </w:tcPr>
              <w:p w14:paraId="2EF616D3" w14:textId="34075434" w:rsidR="0099436F" w:rsidRDefault="0099436F" w:rsidP="0099436F">
                <w:pPr>
                  <w:spacing w:before="60" w:after="60"/>
                  <w:rPr>
                    <w:rFonts w:ascii="Arial" w:hAnsi="Arial" w:cs="Arial"/>
                    <w:sz w:val="20"/>
                    <w:szCs w:val="20"/>
                  </w:rPr>
                </w:pPr>
                <w:r w:rsidRPr="002C72EA">
                  <w:rPr>
                    <w:rStyle w:val="PlaceholderText"/>
                  </w:rPr>
                  <w:t>Click or tap here to enter text.</w:t>
                </w:r>
              </w:p>
            </w:tc>
          </w:sdtContent>
        </w:sdt>
      </w:tr>
      <w:tr w:rsidR="0099436F" w:rsidRPr="007576D2" w14:paraId="0A06CEBB" w14:textId="77777777" w:rsidTr="008F670E">
        <w:tc>
          <w:tcPr>
            <w:tcW w:w="548" w:type="pct"/>
          </w:tcPr>
          <w:p w14:paraId="784C23CF" w14:textId="77777777" w:rsidR="0099436F" w:rsidRPr="00C34C4B" w:rsidRDefault="0099436F" w:rsidP="0099436F">
            <w:pPr>
              <w:spacing w:before="60" w:after="60"/>
              <w:rPr>
                <w:rFonts w:ascii="Arial" w:eastAsia="Times New Roman" w:hAnsi="Arial" w:cs="Arial"/>
                <w:b/>
                <w:color w:val="C0504D"/>
                <w:sz w:val="20"/>
                <w:szCs w:val="20"/>
                <w:lang w:eastAsia="en-GB"/>
              </w:rPr>
            </w:pPr>
          </w:p>
        </w:tc>
        <w:tc>
          <w:tcPr>
            <w:tcW w:w="2033" w:type="pct"/>
            <w:gridSpan w:val="2"/>
          </w:tcPr>
          <w:p w14:paraId="1C06BD87" w14:textId="37F7BE88" w:rsidR="0099436F" w:rsidRPr="007576D2" w:rsidRDefault="0099436F" w:rsidP="0060763B">
            <w:pPr>
              <w:pStyle w:val="ListParagraph"/>
              <w:numPr>
                <w:ilvl w:val="0"/>
                <w:numId w:val="290"/>
              </w:numPr>
              <w:spacing w:before="60" w:after="60"/>
              <w:contextualSpacing w:val="0"/>
              <w:jc w:val="left"/>
              <w:rPr>
                <w:rFonts w:ascii="Arial" w:hAnsi="Arial" w:cs="Arial"/>
                <w:sz w:val="20"/>
                <w:szCs w:val="20"/>
              </w:rPr>
            </w:pPr>
            <w:r>
              <w:rPr>
                <w:rFonts w:ascii="Arial" w:hAnsi="Arial" w:cs="Arial"/>
                <w:sz w:val="20"/>
                <w:szCs w:val="20"/>
              </w:rPr>
              <w:t>a list of significant controlled entities, joint ventures and associates including:</w:t>
            </w:r>
          </w:p>
        </w:tc>
        <w:tc>
          <w:tcPr>
            <w:tcW w:w="652" w:type="pct"/>
          </w:tcPr>
          <w:p w14:paraId="0D3504F0" w14:textId="77777777" w:rsidR="0099436F" w:rsidRDefault="00000000" w:rsidP="0099436F">
            <w:pPr>
              <w:spacing w:before="60" w:after="60"/>
              <w:rPr>
                <w:rFonts w:ascii="Arial" w:hAnsi="Arial" w:cs="Arial"/>
                <w:sz w:val="20"/>
                <w:szCs w:val="20"/>
              </w:rPr>
            </w:pPr>
            <w:sdt>
              <w:sdtPr>
                <w:rPr>
                  <w:rFonts w:ascii="Arial" w:hAnsi="Arial" w:cs="Arial"/>
                  <w:sz w:val="20"/>
                  <w:szCs w:val="20"/>
                </w:rPr>
                <w:id w:val="914752674"/>
                <w14:checkbox>
                  <w14:checked w14:val="0"/>
                  <w14:checkedState w14:val="2612" w14:font="MS Gothic"/>
                  <w14:uncheckedState w14:val="2610" w14:font="MS Gothic"/>
                </w14:checkbox>
              </w:sdtPr>
              <w:sdtContent>
                <w:r w:rsidR="0099436F">
                  <w:rPr>
                    <w:rFonts w:ascii="MS Gothic" w:eastAsia="MS Gothic" w:hAnsi="MS Gothic" w:cs="Arial" w:hint="eastAsia"/>
                    <w:sz w:val="20"/>
                    <w:szCs w:val="20"/>
                  </w:rPr>
                  <w:t>☐</w:t>
                </w:r>
              </w:sdtContent>
            </w:sdt>
            <w:r w:rsidR="0099436F" w:rsidRPr="00983410">
              <w:rPr>
                <w:rFonts w:ascii="Arial" w:hAnsi="Arial" w:cs="Arial"/>
                <w:sz w:val="20"/>
                <w:szCs w:val="20"/>
              </w:rPr>
              <w:t>Yes</w:t>
            </w:r>
          </w:p>
          <w:p w14:paraId="49A1AB4D" w14:textId="460B1B11" w:rsidR="0099436F" w:rsidRDefault="00000000" w:rsidP="0099436F">
            <w:pPr>
              <w:spacing w:before="60" w:after="60"/>
              <w:rPr>
                <w:rFonts w:ascii="Arial" w:hAnsi="Arial" w:cs="Arial"/>
                <w:sz w:val="20"/>
                <w:szCs w:val="20"/>
              </w:rPr>
            </w:pPr>
            <w:sdt>
              <w:sdtPr>
                <w:rPr>
                  <w:rFonts w:ascii="Arial" w:hAnsi="Arial" w:cs="Arial"/>
                  <w:sz w:val="20"/>
                  <w:szCs w:val="20"/>
                </w:rPr>
                <w:id w:val="68319779"/>
                <w14:checkbox>
                  <w14:checked w14:val="0"/>
                  <w14:checkedState w14:val="2612" w14:font="MS Gothic"/>
                  <w14:uncheckedState w14:val="2610" w14:font="MS Gothic"/>
                </w14:checkbox>
              </w:sdtPr>
              <w:sdtContent>
                <w:r w:rsidR="0099436F">
                  <w:rPr>
                    <w:rFonts w:ascii="MS Gothic" w:eastAsia="MS Gothic" w:hAnsi="MS Gothic" w:cs="Arial" w:hint="eastAsia"/>
                    <w:sz w:val="20"/>
                    <w:szCs w:val="20"/>
                  </w:rPr>
                  <w:t>☐</w:t>
                </w:r>
              </w:sdtContent>
            </w:sdt>
            <w:r w:rsidR="0099436F">
              <w:rPr>
                <w:rFonts w:ascii="Arial" w:hAnsi="Arial" w:cs="Arial"/>
                <w:sz w:val="20"/>
                <w:szCs w:val="20"/>
              </w:rPr>
              <w:t>No</w:t>
            </w:r>
          </w:p>
        </w:tc>
        <w:tc>
          <w:tcPr>
            <w:tcW w:w="659" w:type="pct"/>
          </w:tcPr>
          <w:p w14:paraId="331A37A3" w14:textId="61C8091D" w:rsidR="0099436F" w:rsidRDefault="0099436F" w:rsidP="0099436F">
            <w:pPr>
              <w:spacing w:before="60" w:after="60"/>
              <w:rPr>
                <w:rFonts w:ascii="Arial" w:hAnsi="Arial" w:cs="Arial"/>
                <w:sz w:val="20"/>
                <w:szCs w:val="20"/>
              </w:rPr>
            </w:pPr>
            <w:r>
              <w:rPr>
                <w:rFonts w:ascii="Arial" w:hAnsi="Arial" w:cs="Arial"/>
                <w:sz w:val="20"/>
                <w:szCs w:val="20"/>
              </w:rPr>
              <w:t>34.21(b)</w:t>
            </w:r>
          </w:p>
          <w:p w14:paraId="5A3578D8" w14:textId="77777777" w:rsidR="0099436F" w:rsidRPr="007576D2" w:rsidRDefault="0099436F" w:rsidP="0099436F">
            <w:pPr>
              <w:spacing w:before="60" w:after="60"/>
              <w:rPr>
                <w:rFonts w:ascii="Arial" w:hAnsi="Arial" w:cs="Arial"/>
                <w:sz w:val="20"/>
                <w:szCs w:val="20"/>
              </w:rPr>
            </w:pPr>
          </w:p>
        </w:tc>
        <w:sdt>
          <w:sdtPr>
            <w:rPr>
              <w:rFonts w:ascii="Arial" w:hAnsi="Arial" w:cs="Arial"/>
              <w:sz w:val="20"/>
              <w:szCs w:val="20"/>
            </w:rPr>
            <w:id w:val="-394595701"/>
            <w:placeholder>
              <w:docPart w:val="FC1D4B53DC5F4A75B62F01B36A26FFAA"/>
            </w:placeholder>
            <w:showingPlcHdr/>
          </w:sdtPr>
          <w:sdtContent>
            <w:tc>
              <w:tcPr>
                <w:tcW w:w="1108" w:type="pct"/>
              </w:tcPr>
              <w:p w14:paraId="5069E86F" w14:textId="0FD5479A" w:rsidR="0099436F" w:rsidRDefault="0099436F" w:rsidP="0099436F">
                <w:pPr>
                  <w:spacing w:before="60" w:after="60"/>
                  <w:rPr>
                    <w:rFonts w:ascii="Arial" w:hAnsi="Arial" w:cs="Arial"/>
                    <w:sz w:val="20"/>
                    <w:szCs w:val="20"/>
                  </w:rPr>
                </w:pPr>
                <w:r w:rsidRPr="002C72EA">
                  <w:rPr>
                    <w:rStyle w:val="PlaceholderText"/>
                  </w:rPr>
                  <w:t>Click or tap here to enter text.</w:t>
                </w:r>
              </w:p>
            </w:tc>
          </w:sdtContent>
        </w:sdt>
      </w:tr>
      <w:tr w:rsidR="00552A78" w:rsidRPr="007576D2" w14:paraId="53FECA15" w14:textId="77777777" w:rsidTr="008F670E">
        <w:tc>
          <w:tcPr>
            <w:tcW w:w="548" w:type="pct"/>
          </w:tcPr>
          <w:p w14:paraId="48761AE6" w14:textId="77777777" w:rsidR="00552A78" w:rsidRPr="00C34C4B" w:rsidRDefault="00552A78" w:rsidP="00552A78">
            <w:pPr>
              <w:spacing w:before="60" w:after="60"/>
              <w:rPr>
                <w:rFonts w:ascii="Arial" w:eastAsia="Times New Roman" w:hAnsi="Arial" w:cs="Arial"/>
                <w:b/>
                <w:color w:val="C0504D"/>
                <w:sz w:val="20"/>
                <w:szCs w:val="20"/>
                <w:lang w:eastAsia="en-GB"/>
              </w:rPr>
            </w:pPr>
          </w:p>
        </w:tc>
        <w:tc>
          <w:tcPr>
            <w:tcW w:w="2033" w:type="pct"/>
            <w:gridSpan w:val="2"/>
          </w:tcPr>
          <w:p w14:paraId="75F2D2AD" w14:textId="4D74D8F0" w:rsidR="00552A78" w:rsidRDefault="00552A78" w:rsidP="0060763B">
            <w:pPr>
              <w:pStyle w:val="ListParagraph"/>
              <w:numPr>
                <w:ilvl w:val="0"/>
                <w:numId w:val="291"/>
              </w:numPr>
              <w:spacing w:before="60" w:after="60"/>
              <w:jc w:val="left"/>
              <w:rPr>
                <w:rFonts w:ascii="Arial" w:hAnsi="Arial" w:cs="Arial"/>
                <w:sz w:val="20"/>
                <w:szCs w:val="20"/>
              </w:rPr>
            </w:pPr>
            <w:r>
              <w:rPr>
                <w:rFonts w:ascii="Arial" w:hAnsi="Arial" w:cs="Arial"/>
                <w:sz w:val="20"/>
                <w:szCs w:val="20"/>
              </w:rPr>
              <w:t>the name of those controlled entities, joint ventures and associates?</w:t>
            </w:r>
          </w:p>
        </w:tc>
        <w:tc>
          <w:tcPr>
            <w:tcW w:w="652" w:type="pct"/>
          </w:tcPr>
          <w:p w14:paraId="1F14610B" w14:textId="77777777" w:rsidR="00552A78" w:rsidRDefault="00000000" w:rsidP="00552A78">
            <w:pPr>
              <w:spacing w:before="60" w:after="60"/>
              <w:rPr>
                <w:rFonts w:ascii="Arial" w:hAnsi="Arial" w:cs="Arial"/>
                <w:sz w:val="20"/>
                <w:szCs w:val="20"/>
              </w:rPr>
            </w:pPr>
            <w:sdt>
              <w:sdtPr>
                <w:rPr>
                  <w:rFonts w:ascii="Arial" w:hAnsi="Arial" w:cs="Arial"/>
                  <w:sz w:val="20"/>
                  <w:szCs w:val="20"/>
                </w:rPr>
                <w:id w:val="-386344760"/>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7F8930FA" w14:textId="6BDB94E5" w:rsidR="00552A78" w:rsidRDefault="00000000" w:rsidP="00552A78">
            <w:pPr>
              <w:spacing w:before="60" w:after="60"/>
              <w:rPr>
                <w:rFonts w:ascii="Arial" w:hAnsi="Arial" w:cs="Arial"/>
                <w:sz w:val="20"/>
                <w:szCs w:val="20"/>
              </w:rPr>
            </w:pPr>
            <w:sdt>
              <w:sdtPr>
                <w:rPr>
                  <w:rFonts w:ascii="Arial" w:hAnsi="Arial" w:cs="Arial"/>
                  <w:sz w:val="20"/>
                  <w:szCs w:val="20"/>
                </w:rPr>
                <w:id w:val="-486080499"/>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61EC1458" w14:textId="68263D9B" w:rsidR="00552A78" w:rsidRDefault="00552A78" w:rsidP="00552A78">
            <w:pPr>
              <w:spacing w:before="60" w:after="60"/>
              <w:rPr>
                <w:rFonts w:ascii="Arial" w:hAnsi="Arial" w:cs="Arial"/>
                <w:sz w:val="20"/>
                <w:szCs w:val="20"/>
              </w:rPr>
            </w:pPr>
            <w:r>
              <w:rPr>
                <w:rFonts w:ascii="Arial" w:hAnsi="Arial" w:cs="Arial"/>
                <w:sz w:val="20"/>
                <w:szCs w:val="20"/>
              </w:rPr>
              <w:t>34.21(b)</w:t>
            </w:r>
            <w:r>
              <w:rPr>
                <w:rFonts w:ascii="Arial" w:hAnsi="Arial" w:cs="Arial"/>
                <w:sz w:val="20"/>
                <w:szCs w:val="20"/>
              </w:rPr>
              <w:br/>
              <w:t>(i)</w:t>
            </w:r>
          </w:p>
          <w:p w14:paraId="4D28EA05" w14:textId="77777777" w:rsidR="00552A78" w:rsidRDefault="00552A78" w:rsidP="00552A78">
            <w:pPr>
              <w:spacing w:before="60" w:after="60"/>
              <w:rPr>
                <w:rFonts w:ascii="Arial" w:hAnsi="Arial" w:cs="Arial"/>
                <w:sz w:val="20"/>
                <w:szCs w:val="20"/>
              </w:rPr>
            </w:pPr>
          </w:p>
        </w:tc>
        <w:sdt>
          <w:sdtPr>
            <w:rPr>
              <w:rFonts w:ascii="Arial" w:hAnsi="Arial" w:cs="Arial"/>
              <w:sz w:val="20"/>
              <w:szCs w:val="20"/>
            </w:rPr>
            <w:id w:val="1120571659"/>
            <w:placeholder>
              <w:docPart w:val="27678ACEBA174BE2BEF9D14AF45F9712"/>
            </w:placeholder>
            <w:showingPlcHdr/>
          </w:sdtPr>
          <w:sdtContent>
            <w:tc>
              <w:tcPr>
                <w:tcW w:w="1108" w:type="pct"/>
              </w:tcPr>
              <w:p w14:paraId="35A69DC1" w14:textId="38D55740" w:rsidR="00552A78"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552A78" w:rsidRPr="007576D2" w14:paraId="4B09D207" w14:textId="77777777" w:rsidTr="008F670E">
        <w:tc>
          <w:tcPr>
            <w:tcW w:w="548" w:type="pct"/>
          </w:tcPr>
          <w:p w14:paraId="612F9A39" w14:textId="77777777" w:rsidR="00552A78" w:rsidRPr="00C34C4B" w:rsidRDefault="00552A78" w:rsidP="00552A78">
            <w:pPr>
              <w:spacing w:before="60" w:after="60"/>
              <w:rPr>
                <w:rFonts w:ascii="Arial" w:eastAsia="Times New Roman" w:hAnsi="Arial" w:cs="Arial"/>
                <w:b/>
                <w:color w:val="C0504D"/>
                <w:sz w:val="20"/>
                <w:szCs w:val="20"/>
                <w:lang w:eastAsia="en-GB"/>
              </w:rPr>
            </w:pPr>
          </w:p>
        </w:tc>
        <w:tc>
          <w:tcPr>
            <w:tcW w:w="2033" w:type="pct"/>
            <w:gridSpan w:val="2"/>
          </w:tcPr>
          <w:p w14:paraId="7A3C580B" w14:textId="1B138924" w:rsidR="00552A78" w:rsidRDefault="00552A78" w:rsidP="0060763B">
            <w:pPr>
              <w:pStyle w:val="ListParagraph"/>
              <w:numPr>
                <w:ilvl w:val="0"/>
                <w:numId w:val="291"/>
              </w:numPr>
              <w:spacing w:before="60" w:after="60"/>
              <w:jc w:val="left"/>
              <w:rPr>
                <w:rFonts w:ascii="Arial" w:hAnsi="Arial" w:cs="Arial"/>
                <w:sz w:val="20"/>
                <w:szCs w:val="20"/>
              </w:rPr>
            </w:pPr>
            <w:r>
              <w:rPr>
                <w:rFonts w:ascii="Arial" w:hAnsi="Arial" w:cs="Arial"/>
                <w:sz w:val="20"/>
                <w:szCs w:val="20"/>
              </w:rPr>
              <w:t>the jurisdiction in which those controlled entities, joint ventures and associates operate (if different from that of the controlling entity)?</w:t>
            </w:r>
          </w:p>
        </w:tc>
        <w:tc>
          <w:tcPr>
            <w:tcW w:w="652" w:type="pct"/>
          </w:tcPr>
          <w:p w14:paraId="1DA1BBD2" w14:textId="77777777" w:rsidR="00552A78" w:rsidRDefault="00000000" w:rsidP="00552A78">
            <w:pPr>
              <w:spacing w:before="60" w:after="60"/>
              <w:rPr>
                <w:rFonts w:ascii="Arial" w:hAnsi="Arial" w:cs="Arial"/>
                <w:sz w:val="20"/>
                <w:szCs w:val="20"/>
              </w:rPr>
            </w:pPr>
            <w:sdt>
              <w:sdtPr>
                <w:rPr>
                  <w:rFonts w:ascii="Arial" w:hAnsi="Arial" w:cs="Arial"/>
                  <w:sz w:val="20"/>
                  <w:szCs w:val="20"/>
                </w:rPr>
                <w:id w:val="1739524977"/>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780A87F1" w14:textId="60AF385C" w:rsidR="00552A78" w:rsidRDefault="00000000" w:rsidP="00552A78">
            <w:pPr>
              <w:spacing w:before="60" w:after="60"/>
              <w:rPr>
                <w:rFonts w:ascii="Arial" w:hAnsi="Arial" w:cs="Arial"/>
                <w:sz w:val="20"/>
                <w:szCs w:val="20"/>
              </w:rPr>
            </w:pPr>
            <w:sdt>
              <w:sdtPr>
                <w:rPr>
                  <w:rFonts w:ascii="Arial" w:hAnsi="Arial" w:cs="Arial"/>
                  <w:sz w:val="20"/>
                  <w:szCs w:val="20"/>
                </w:rPr>
                <w:id w:val="825936314"/>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3D120FCB" w14:textId="63074051" w:rsidR="00552A78" w:rsidRDefault="00552A78" w:rsidP="00552A78">
            <w:pPr>
              <w:spacing w:before="60" w:after="60"/>
              <w:rPr>
                <w:rFonts w:ascii="Arial" w:hAnsi="Arial" w:cs="Arial"/>
                <w:sz w:val="20"/>
                <w:szCs w:val="20"/>
              </w:rPr>
            </w:pPr>
            <w:r>
              <w:rPr>
                <w:rFonts w:ascii="Arial" w:hAnsi="Arial" w:cs="Arial"/>
                <w:sz w:val="20"/>
                <w:szCs w:val="20"/>
              </w:rPr>
              <w:t>34.21(b)</w:t>
            </w:r>
            <w:r>
              <w:rPr>
                <w:rFonts w:ascii="Arial" w:hAnsi="Arial" w:cs="Arial"/>
                <w:sz w:val="20"/>
                <w:szCs w:val="20"/>
              </w:rPr>
              <w:br/>
              <w:t>(ii)</w:t>
            </w:r>
          </w:p>
          <w:p w14:paraId="470E22C2" w14:textId="77777777" w:rsidR="00552A78" w:rsidRDefault="00552A78" w:rsidP="00552A78">
            <w:pPr>
              <w:spacing w:before="60" w:after="60"/>
              <w:rPr>
                <w:rFonts w:ascii="Arial" w:hAnsi="Arial" w:cs="Arial"/>
                <w:sz w:val="20"/>
                <w:szCs w:val="20"/>
              </w:rPr>
            </w:pPr>
          </w:p>
        </w:tc>
        <w:sdt>
          <w:sdtPr>
            <w:rPr>
              <w:rFonts w:ascii="Arial" w:hAnsi="Arial" w:cs="Arial"/>
              <w:sz w:val="20"/>
              <w:szCs w:val="20"/>
            </w:rPr>
            <w:id w:val="-236406374"/>
            <w:placeholder>
              <w:docPart w:val="01C05350C5164A1AAEC048370D726D9B"/>
            </w:placeholder>
            <w:showingPlcHdr/>
          </w:sdtPr>
          <w:sdtContent>
            <w:tc>
              <w:tcPr>
                <w:tcW w:w="1108" w:type="pct"/>
              </w:tcPr>
              <w:p w14:paraId="04585036" w14:textId="57BA538A" w:rsidR="00552A78"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552A78" w:rsidRPr="007576D2" w14:paraId="33A51367" w14:textId="77777777" w:rsidTr="008F670E">
        <w:tc>
          <w:tcPr>
            <w:tcW w:w="548" w:type="pct"/>
          </w:tcPr>
          <w:p w14:paraId="171A4FF7" w14:textId="77777777" w:rsidR="00552A78" w:rsidRPr="00C34C4B" w:rsidRDefault="00552A78" w:rsidP="00552A78">
            <w:pPr>
              <w:spacing w:before="60" w:after="60"/>
              <w:rPr>
                <w:rFonts w:ascii="Arial" w:eastAsia="Times New Roman" w:hAnsi="Arial" w:cs="Arial"/>
                <w:b/>
                <w:color w:val="C0504D"/>
                <w:sz w:val="20"/>
                <w:szCs w:val="20"/>
                <w:lang w:eastAsia="en-GB"/>
              </w:rPr>
            </w:pPr>
          </w:p>
        </w:tc>
        <w:tc>
          <w:tcPr>
            <w:tcW w:w="2033" w:type="pct"/>
            <w:gridSpan w:val="2"/>
          </w:tcPr>
          <w:p w14:paraId="677A8720" w14:textId="4D87591C" w:rsidR="00552A78" w:rsidRDefault="00552A78" w:rsidP="0060763B">
            <w:pPr>
              <w:pStyle w:val="ListParagraph"/>
              <w:numPr>
                <w:ilvl w:val="0"/>
                <w:numId w:val="291"/>
              </w:numPr>
              <w:spacing w:before="60" w:after="60"/>
              <w:jc w:val="left"/>
              <w:rPr>
                <w:rFonts w:ascii="Arial" w:hAnsi="Arial" w:cs="Arial"/>
                <w:sz w:val="20"/>
                <w:szCs w:val="20"/>
              </w:rPr>
            </w:pPr>
            <w:r>
              <w:rPr>
                <w:rFonts w:ascii="Arial" w:hAnsi="Arial" w:cs="Arial"/>
                <w:sz w:val="20"/>
                <w:szCs w:val="20"/>
              </w:rPr>
              <w:t>its proportion of the ownership interest held in those entities and a description of how that ownership interest has been determined?</w:t>
            </w:r>
          </w:p>
        </w:tc>
        <w:tc>
          <w:tcPr>
            <w:tcW w:w="652" w:type="pct"/>
          </w:tcPr>
          <w:p w14:paraId="7E57A466" w14:textId="77777777" w:rsidR="00552A78" w:rsidRDefault="00000000" w:rsidP="00552A78">
            <w:pPr>
              <w:spacing w:before="60" w:after="60"/>
              <w:rPr>
                <w:rFonts w:ascii="Arial" w:hAnsi="Arial" w:cs="Arial"/>
                <w:sz w:val="20"/>
                <w:szCs w:val="20"/>
              </w:rPr>
            </w:pPr>
            <w:sdt>
              <w:sdtPr>
                <w:rPr>
                  <w:rFonts w:ascii="Arial" w:hAnsi="Arial" w:cs="Arial"/>
                  <w:sz w:val="20"/>
                  <w:szCs w:val="20"/>
                </w:rPr>
                <w:id w:val="1696496430"/>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629ED301" w14:textId="00DAB17D" w:rsidR="00552A78" w:rsidRDefault="00000000" w:rsidP="00552A78">
            <w:pPr>
              <w:spacing w:before="60" w:after="60"/>
              <w:rPr>
                <w:rFonts w:ascii="Arial" w:hAnsi="Arial" w:cs="Arial"/>
                <w:sz w:val="20"/>
                <w:szCs w:val="20"/>
              </w:rPr>
            </w:pPr>
            <w:sdt>
              <w:sdtPr>
                <w:rPr>
                  <w:rFonts w:ascii="Arial" w:hAnsi="Arial" w:cs="Arial"/>
                  <w:sz w:val="20"/>
                  <w:szCs w:val="20"/>
                </w:rPr>
                <w:id w:val="-522940761"/>
                <w14:checkbox>
                  <w14:checked w14:val="1"/>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6B8F8DDB" w14:textId="4367888E" w:rsidR="00552A78" w:rsidRDefault="00552A78" w:rsidP="00552A78">
            <w:pPr>
              <w:spacing w:before="60" w:after="60"/>
              <w:rPr>
                <w:rFonts w:ascii="Arial" w:hAnsi="Arial" w:cs="Arial"/>
                <w:sz w:val="20"/>
                <w:szCs w:val="20"/>
              </w:rPr>
            </w:pPr>
            <w:r>
              <w:rPr>
                <w:rFonts w:ascii="Arial" w:hAnsi="Arial" w:cs="Arial"/>
                <w:sz w:val="20"/>
                <w:szCs w:val="20"/>
              </w:rPr>
              <w:t>34.21(b)</w:t>
            </w:r>
            <w:r>
              <w:rPr>
                <w:rFonts w:ascii="Arial" w:hAnsi="Arial" w:cs="Arial"/>
                <w:sz w:val="20"/>
                <w:szCs w:val="20"/>
              </w:rPr>
              <w:br/>
              <w:t>(iii)</w:t>
            </w:r>
          </w:p>
          <w:p w14:paraId="0211BB4A" w14:textId="77777777" w:rsidR="00552A78" w:rsidRDefault="00552A78" w:rsidP="00552A78">
            <w:pPr>
              <w:spacing w:before="60" w:after="60"/>
              <w:rPr>
                <w:rFonts w:ascii="Arial" w:hAnsi="Arial" w:cs="Arial"/>
                <w:sz w:val="20"/>
                <w:szCs w:val="20"/>
              </w:rPr>
            </w:pPr>
          </w:p>
        </w:tc>
        <w:sdt>
          <w:sdtPr>
            <w:rPr>
              <w:rFonts w:ascii="Arial" w:hAnsi="Arial" w:cs="Arial"/>
              <w:sz w:val="20"/>
              <w:szCs w:val="20"/>
            </w:rPr>
            <w:id w:val="-92091651"/>
            <w:placeholder>
              <w:docPart w:val="04794E896F4944F8BCCDAF7C4D270190"/>
            </w:placeholder>
            <w:showingPlcHdr/>
          </w:sdtPr>
          <w:sdtContent>
            <w:tc>
              <w:tcPr>
                <w:tcW w:w="1108" w:type="pct"/>
              </w:tcPr>
              <w:p w14:paraId="7D4AA4E6" w14:textId="5714AD91" w:rsidR="00552A78"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552A78" w:rsidRPr="007576D2" w14:paraId="30952CDF" w14:textId="77777777" w:rsidTr="008F670E">
        <w:tc>
          <w:tcPr>
            <w:tcW w:w="548" w:type="pct"/>
          </w:tcPr>
          <w:p w14:paraId="3AB13CDF" w14:textId="77777777" w:rsidR="00552A78" w:rsidRPr="00C34C4B" w:rsidRDefault="00552A78" w:rsidP="00552A78">
            <w:pPr>
              <w:spacing w:before="60" w:after="60"/>
              <w:rPr>
                <w:rFonts w:ascii="Arial" w:eastAsia="Times New Roman" w:hAnsi="Arial" w:cs="Arial"/>
                <w:b/>
                <w:color w:val="C0504D"/>
                <w:sz w:val="20"/>
                <w:szCs w:val="20"/>
                <w:lang w:eastAsia="en-GB"/>
              </w:rPr>
            </w:pPr>
          </w:p>
        </w:tc>
        <w:tc>
          <w:tcPr>
            <w:tcW w:w="2033" w:type="pct"/>
            <w:gridSpan w:val="2"/>
          </w:tcPr>
          <w:p w14:paraId="3C791C77" w14:textId="04FF5198" w:rsidR="00552A78" w:rsidRDefault="00EA2BBE" w:rsidP="0060763B">
            <w:pPr>
              <w:pStyle w:val="ListParagraph"/>
              <w:numPr>
                <w:ilvl w:val="0"/>
                <w:numId w:val="290"/>
              </w:numPr>
              <w:spacing w:before="60" w:after="60"/>
              <w:contextualSpacing w:val="0"/>
              <w:jc w:val="left"/>
              <w:rPr>
                <w:rFonts w:ascii="Arial" w:hAnsi="Arial" w:cs="Arial"/>
                <w:sz w:val="20"/>
                <w:szCs w:val="20"/>
              </w:rPr>
            </w:pPr>
            <w:r>
              <w:rPr>
                <w:rFonts w:ascii="Arial" w:hAnsi="Arial" w:cs="Arial"/>
                <w:sz w:val="20"/>
                <w:szCs w:val="20"/>
              </w:rPr>
              <w:t>A</w:t>
            </w:r>
            <w:r w:rsidR="00552A78">
              <w:rPr>
                <w:rFonts w:ascii="Arial" w:hAnsi="Arial" w:cs="Arial"/>
                <w:sz w:val="20"/>
                <w:szCs w:val="20"/>
              </w:rPr>
              <w:t xml:space="preserve"> description of the method used to account for its controlled entities, joint ventures and associates?</w:t>
            </w:r>
          </w:p>
        </w:tc>
        <w:tc>
          <w:tcPr>
            <w:tcW w:w="652" w:type="pct"/>
          </w:tcPr>
          <w:p w14:paraId="11A5BD7B" w14:textId="77777777" w:rsidR="00552A78" w:rsidRDefault="00000000" w:rsidP="00552A78">
            <w:pPr>
              <w:spacing w:before="60" w:after="60"/>
              <w:rPr>
                <w:rFonts w:ascii="Arial" w:hAnsi="Arial" w:cs="Arial"/>
                <w:sz w:val="20"/>
                <w:szCs w:val="20"/>
              </w:rPr>
            </w:pPr>
            <w:sdt>
              <w:sdtPr>
                <w:rPr>
                  <w:rFonts w:ascii="Arial" w:hAnsi="Arial" w:cs="Arial"/>
                  <w:sz w:val="20"/>
                  <w:szCs w:val="20"/>
                </w:rPr>
                <w:id w:val="250170029"/>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0D45D8D3" w14:textId="1E62C757" w:rsidR="00552A78" w:rsidRDefault="00000000" w:rsidP="00552A78">
            <w:pPr>
              <w:spacing w:before="60" w:after="60"/>
              <w:rPr>
                <w:rFonts w:ascii="Arial" w:hAnsi="Arial" w:cs="Arial"/>
                <w:sz w:val="20"/>
                <w:szCs w:val="20"/>
              </w:rPr>
            </w:pPr>
            <w:sdt>
              <w:sdtPr>
                <w:rPr>
                  <w:rFonts w:ascii="Arial" w:hAnsi="Arial" w:cs="Arial"/>
                  <w:sz w:val="20"/>
                  <w:szCs w:val="20"/>
                </w:rPr>
                <w:id w:val="746544503"/>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4E861C29" w14:textId="77777777" w:rsidR="00552A78" w:rsidRDefault="00552A78" w:rsidP="00552A78">
            <w:pPr>
              <w:spacing w:before="60" w:after="60"/>
              <w:rPr>
                <w:rFonts w:ascii="Arial" w:hAnsi="Arial" w:cs="Arial"/>
                <w:sz w:val="20"/>
                <w:szCs w:val="20"/>
              </w:rPr>
            </w:pPr>
            <w:r>
              <w:rPr>
                <w:rFonts w:ascii="Arial" w:hAnsi="Arial" w:cs="Arial"/>
                <w:sz w:val="20"/>
                <w:szCs w:val="20"/>
              </w:rPr>
              <w:t>34.21(a)</w:t>
            </w:r>
          </w:p>
          <w:p w14:paraId="4B9BD717" w14:textId="77777777" w:rsidR="00552A78" w:rsidRDefault="00552A78" w:rsidP="00552A78">
            <w:pPr>
              <w:spacing w:before="60" w:after="60"/>
              <w:rPr>
                <w:rFonts w:ascii="Arial" w:hAnsi="Arial" w:cs="Arial"/>
                <w:sz w:val="20"/>
                <w:szCs w:val="20"/>
              </w:rPr>
            </w:pPr>
          </w:p>
        </w:tc>
        <w:sdt>
          <w:sdtPr>
            <w:rPr>
              <w:rFonts w:ascii="Arial" w:hAnsi="Arial" w:cs="Arial"/>
              <w:sz w:val="20"/>
              <w:szCs w:val="20"/>
            </w:rPr>
            <w:id w:val="-466049175"/>
            <w:placeholder>
              <w:docPart w:val="BF8FD9F3C99840E18397D62909EBB051"/>
            </w:placeholder>
            <w:showingPlcHdr/>
          </w:sdtPr>
          <w:sdtContent>
            <w:tc>
              <w:tcPr>
                <w:tcW w:w="1108" w:type="pct"/>
              </w:tcPr>
              <w:p w14:paraId="34976F4A" w14:textId="09F33CA5" w:rsidR="00552A78"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552A78" w:rsidRPr="00983410" w14:paraId="524E0330" w14:textId="77777777" w:rsidTr="00197D35">
        <w:tc>
          <w:tcPr>
            <w:tcW w:w="548" w:type="pct"/>
            <w:shd w:val="clear" w:color="auto" w:fill="D9D9D9" w:themeFill="background1" w:themeFillShade="D9"/>
          </w:tcPr>
          <w:p w14:paraId="590C0879" w14:textId="77777777" w:rsidR="00552A78" w:rsidRPr="003D2D71" w:rsidRDefault="00552A78"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3DADDEED" w14:textId="08ED419C" w:rsidR="00552A78" w:rsidRPr="005F5F62" w:rsidRDefault="00552A78" w:rsidP="00552A78">
            <w:pPr>
              <w:pStyle w:val="Heading3"/>
              <w:spacing w:before="60" w:after="60"/>
              <w:rPr>
                <w:rFonts w:ascii="Arial" w:eastAsia="Times New Roman" w:hAnsi="Arial" w:cs="Arial"/>
                <w:color w:val="C0504D"/>
                <w:sz w:val="20"/>
                <w:szCs w:val="20"/>
                <w:lang w:eastAsia="en-GB"/>
              </w:rPr>
            </w:pPr>
            <w:bookmarkStart w:id="973" w:name="_Toc44501396"/>
            <w:bookmarkStart w:id="974" w:name="_Toc44501499"/>
            <w:bookmarkStart w:id="975" w:name="_Toc44501623"/>
            <w:bookmarkStart w:id="976" w:name="_Toc44502307"/>
            <w:bookmarkStart w:id="977" w:name="_Toc44514029"/>
            <w:bookmarkStart w:id="978" w:name="_Toc65677110"/>
            <w:r>
              <w:rPr>
                <w:rFonts w:ascii="Arial" w:eastAsia="Times New Roman" w:hAnsi="Arial" w:cs="Arial"/>
                <w:b/>
                <w:color w:val="C0504D"/>
                <w:sz w:val="20"/>
                <w:szCs w:val="20"/>
                <w:lang w:eastAsia="en-GB"/>
              </w:rPr>
              <w:t>Consolidated Financial Statements (GRAP 35)</w:t>
            </w:r>
            <w:bookmarkEnd w:id="973"/>
            <w:bookmarkEnd w:id="974"/>
            <w:bookmarkEnd w:id="975"/>
            <w:bookmarkEnd w:id="976"/>
            <w:bookmarkEnd w:id="977"/>
            <w:bookmarkEnd w:id="978"/>
          </w:p>
        </w:tc>
      </w:tr>
      <w:tr w:rsidR="00552A78" w:rsidRPr="00983410" w14:paraId="26F0CEDD" w14:textId="77777777" w:rsidTr="008F670E">
        <w:tc>
          <w:tcPr>
            <w:tcW w:w="548" w:type="pct"/>
          </w:tcPr>
          <w:p w14:paraId="15DD2128" w14:textId="77777777" w:rsidR="00552A78" w:rsidRPr="00BB6EA8" w:rsidRDefault="00552A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F4DB167" w14:textId="3FA0CB77" w:rsidR="00552A78" w:rsidRPr="003D2D71" w:rsidRDefault="00552A78" w:rsidP="00552A78">
            <w:pPr>
              <w:spacing w:before="60" w:after="60"/>
              <w:rPr>
                <w:rFonts w:ascii="Arial" w:hAnsi="Arial" w:cs="Arial"/>
                <w:sz w:val="20"/>
                <w:szCs w:val="20"/>
              </w:rPr>
            </w:pPr>
            <w:r w:rsidRPr="00287E4C">
              <w:rPr>
                <w:rFonts w:ascii="Arial" w:hAnsi="Arial" w:cs="Arial"/>
                <w:sz w:val="20"/>
                <w:szCs w:val="20"/>
              </w:rPr>
              <w:t>Where the entity is a controlling entity</w:t>
            </w:r>
            <w:r w:rsidR="007176C4">
              <w:rPr>
                <w:rFonts w:ascii="Arial" w:hAnsi="Arial" w:cs="Arial"/>
                <w:sz w:val="20"/>
                <w:szCs w:val="20"/>
              </w:rPr>
              <w:t>, has it presented consolidated financial statements</w:t>
            </w:r>
            <w:r w:rsidRPr="00287E4C">
              <w:rPr>
                <w:rFonts w:ascii="Arial" w:hAnsi="Arial" w:cs="Arial"/>
                <w:sz w:val="20"/>
                <w:szCs w:val="20"/>
              </w:rPr>
              <w:t>?</w:t>
            </w:r>
          </w:p>
        </w:tc>
        <w:tc>
          <w:tcPr>
            <w:tcW w:w="652" w:type="pct"/>
          </w:tcPr>
          <w:p w14:paraId="71B314FC" w14:textId="77777777" w:rsidR="00552A78" w:rsidRDefault="00000000" w:rsidP="00552A78">
            <w:pPr>
              <w:spacing w:before="60" w:after="60"/>
              <w:rPr>
                <w:rFonts w:ascii="Arial" w:hAnsi="Arial" w:cs="Arial"/>
                <w:sz w:val="20"/>
                <w:szCs w:val="20"/>
              </w:rPr>
            </w:pPr>
            <w:sdt>
              <w:sdtPr>
                <w:rPr>
                  <w:rFonts w:ascii="Arial" w:hAnsi="Arial" w:cs="Arial"/>
                  <w:sz w:val="20"/>
                  <w:szCs w:val="20"/>
                </w:rPr>
                <w:id w:val="1068389560"/>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N/A</w:t>
            </w:r>
          </w:p>
          <w:p w14:paraId="7E38F5D6" w14:textId="77777777" w:rsidR="00552A78" w:rsidRDefault="00000000" w:rsidP="00552A78">
            <w:pPr>
              <w:spacing w:before="60" w:after="60"/>
              <w:rPr>
                <w:rFonts w:ascii="Arial" w:hAnsi="Arial" w:cs="Arial"/>
                <w:sz w:val="20"/>
                <w:szCs w:val="20"/>
              </w:rPr>
            </w:pPr>
            <w:sdt>
              <w:sdtPr>
                <w:rPr>
                  <w:rFonts w:ascii="Arial" w:hAnsi="Arial" w:cs="Arial"/>
                  <w:sz w:val="20"/>
                  <w:szCs w:val="20"/>
                </w:rPr>
                <w:id w:val="1782453337"/>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6952ABF1" w14:textId="1EBA9357" w:rsidR="00552A78" w:rsidRDefault="00000000" w:rsidP="00552A78">
            <w:pPr>
              <w:spacing w:before="60" w:after="60"/>
              <w:rPr>
                <w:rFonts w:ascii="MS Gothic" w:eastAsia="MS Gothic" w:hAnsi="MS Gothic" w:cs="Arial"/>
                <w:sz w:val="20"/>
                <w:szCs w:val="20"/>
              </w:rPr>
            </w:pPr>
            <w:sdt>
              <w:sdtPr>
                <w:rPr>
                  <w:rFonts w:ascii="Arial" w:hAnsi="Arial" w:cs="Arial"/>
                  <w:sz w:val="20"/>
                  <w:szCs w:val="20"/>
                </w:rPr>
                <w:id w:val="-178043509"/>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239B3D21" w14:textId="5A889EF1" w:rsidR="00552A78" w:rsidRDefault="007176C4" w:rsidP="00552A78">
            <w:pPr>
              <w:spacing w:before="60" w:after="60"/>
              <w:rPr>
                <w:rFonts w:ascii="Arial" w:hAnsi="Arial" w:cs="Arial"/>
                <w:sz w:val="20"/>
                <w:szCs w:val="20"/>
              </w:rPr>
            </w:pPr>
            <w:r>
              <w:rPr>
                <w:rFonts w:ascii="Arial" w:hAnsi="Arial" w:cs="Arial"/>
                <w:sz w:val="20"/>
                <w:szCs w:val="20"/>
              </w:rPr>
              <w:t>35.05</w:t>
            </w:r>
          </w:p>
        </w:tc>
        <w:sdt>
          <w:sdtPr>
            <w:rPr>
              <w:rFonts w:ascii="Arial" w:hAnsi="Arial" w:cs="Arial"/>
              <w:sz w:val="20"/>
              <w:szCs w:val="20"/>
            </w:rPr>
            <w:id w:val="335284041"/>
            <w:placeholder>
              <w:docPart w:val="6EA6084F189B47C19ED7FC464C68DF86"/>
            </w:placeholder>
            <w:showingPlcHdr/>
          </w:sdtPr>
          <w:sdtContent>
            <w:tc>
              <w:tcPr>
                <w:tcW w:w="1108" w:type="pct"/>
              </w:tcPr>
              <w:p w14:paraId="1584E924" w14:textId="6994F2D2" w:rsidR="00552A78" w:rsidRPr="00983410"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552A78" w:rsidRPr="00983410" w14:paraId="017F1D45" w14:textId="77777777" w:rsidTr="00197D35">
        <w:tc>
          <w:tcPr>
            <w:tcW w:w="548" w:type="pct"/>
          </w:tcPr>
          <w:p w14:paraId="6B0EDD43" w14:textId="77777777" w:rsidR="00552A78" w:rsidRPr="00287E4C" w:rsidRDefault="00552A78" w:rsidP="00552A78">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0BF442F9" w14:textId="57840AB1" w:rsidR="00552A78" w:rsidRDefault="00552A78" w:rsidP="00886002">
            <w:pPr>
              <w:spacing w:before="60" w:after="60"/>
              <w:jc w:val="both"/>
              <w:rPr>
                <w:rFonts w:ascii="Arial" w:hAnsi="Arial" w:cs="Arial"/>
                <w:sz w:val="20"/>
                <w:szCs w:val="20"/>
              </w:rPr>
            </w:pPr>
            <w:r w:rsidRPr="00287E4C">
              <w:rPr>
                <w:rFonts w:ascii="Arial" w:hAnsi="Arial" w:cs="Arial"/>
                <w:b/>
                <w:bCs/>
                <w:sz w:val="20"/>
                <w:szCs w:val="20"/>
              </w:rPr>
              <w:t>NOTE:</w:t>
            </w:r>
            <w:r>
              <w:rPr>
                <w:rFonts w:ascii="Arial" w:hAnsi="Arial" w:cs="Arial"/>
                <w:sz w:val="20"/>
                <w:szCs w:val="20"/>
              </w:rPr>
              <w:t xml:space="preserve">  </w:t>
            </w:r>
            <w:r w:rsidRPr="00287E4C">
              <w:rPr>
                <w:rFonts w:ascii="Arial" w:hAnsi="Arial" w:cs="Arial"/>
                <w:sz w:val="20"/>
                <w:szCs w:val="20"/>
              </w:rPr>
              <w:t>a controlling entity need not present consolidated financial statements if and only if: [</w:t>
            </w:r>
            <w:r w:rsidR="007176C4">
              <w:rPr>
                <w:rFonts w:ascii="Arial" w:hAnsi="Arial" w:cs="Arial"/>
                <w:sz w:val="20"/>
                <w:szCs w:val="20"/>
              </w:rPr>
              <w:t>35.05</w:t>
            </w:r>
            <w:r w:rsidRPr="00287E4C">
              <w:rPr>
                <w:rFonts w:ascii="Arial" w:hAnsi="Arial" w:cs="Arial"/>
                <w:sz w:val="20"/>
                <w:szCs w:val="20"/>
              </w:rPr>
              <w:t>]</w:t>
            </w:r>
          </w:p>
          <w:p w14:paraId="37A5680E" w14:textId="3B2F0CF7" w:rsidR="00552A78" w:rsidRPr="00287E4C" w:rsidRDefault="00552A78" w:rsidP="0060763B">
            <w:pPr>
              <w:pStyle w:val="ListParagraph"/>
              <w:numPr>
                <w:ilvl w:val="0"/>
                <w:numId w:val="243"/>
              </w:numPr>
              <w:spacing w:before="60" w:after="60"/>
              <w:contextualSpacing w:val="0"/>
              <w:rPr>
                <w:rFonts w:ascii="Arial" w:hAnsi="Arial" w:cs="Arial"/>
                <w:sz w:val="20"/>
                <w:szCs w:val="20"/>
              </w:rPr>
            </w:pPr>
            <w:r w:rsidRPr="00287E4C">
              <w:rPr>
                <w:rFonts w:ascii="Arial" w:hAnsi="Arial" w:cs="Arial"/>
                <w:sz w:val="20"/>
                <w:szCs w:val="20"/>
              </w:rPr>
              <w:t>the controlling entity is:</w:t>
            </w:r>
          </w:p>
          <w:p w14:paraId="5F95B381" w14:textId="7D72156F" w:rsidR="00552A78" w:rsidRPr="00287E4C" w:rsidRDefault="00552A78" w:rsidP="0060763B">
            <w:pPr>
              <w:pStyle w:val="ListParagraph"/>
              <w:numPr>
                <w:ilvl w:val="0"/>
                <w:numId w:val="244"/>
              </w:numPr>
              <w:spacing w:before="60" w:after="60"/>
              <w:contextualSpacing w:val="0"/>
              <w:rPr>
                <w:rFonts w:ascii="Arial" w:hAnsi="Arial" w:cs="Arial"/>
                <w:sz w:val="20"/>
                <w:szCs w:val="20"/>
              </w:rPr>
            </w:pPr>
            <w:r w:rsidRPr="00287E4C">
              <w:rPr>
                <w:rFonts w:ascii="Arial" w:hAnsi="Arial" w:cs="Arial"/>
                <w:sz w:val="20"/>
                <w:szCs w:val="20"/>
              </w:rPr>
              <w:t xml:space="preserve">itself a controlled entity </w:t>
            </w:r>
            <w:r w:rsidR="00FE361C">
              <w:rPr>
                <w:rFonts w:ascii="Arial" w:hAnsi="Arial" w:cs="Arial"/>
                <w:sz w:val="20"/>
                <w:szCs w:val="20"/>
              </w:rPr>
              <w:t>and the information needs of users are met by its controlling entity’s consolidated financial statements</w:t>
            </w:r>
            <w:r w:rsidRPr="00287E4C">
              <w:rPr>
                <w:rFonts w:ascii="Arial" w:hAnsi="Arial" w:cs="Arial"/>
                <w:sz w:val="20"/>
                <w:szCs w:val="20"/>
              </w:rPr>
              <w:t>; or [</w:t>
            </w:r>
            <w:r w:rsidR="00FE361C">
              <w:rPr>
                <w:rFonts w:ascii="Arial" w:hAnsi="Arial" w:cs="Arial"/>
                <w:sz w:val="20"/>
                <w:szCs w:val="20"/>
              </w:rPr>
              <w:t>35.05</w:t>
            </w:r>
            <w:r w:rsidRPr="00287E4C">
              <w:rPr>
                <w:rFonts w:ascii="Arial" w:hAnsi="Arial" w:cs="Arial"/>
                <w:sz w:val="20"/>
                <w:szCs w:val="20"/>
              </w:rPr>
              <w:t>(a)]</w:t>
            </w:r>
          </w:p>
          <w:p w14:paraId="0D145494" w14:textId="1AABB595" w:rsidR="00552A78" w:rsidRPr="00287E4C" w:rsidRDefault="00FE361C" w:rsidP="0060763B">
            <w:pPr>
              <w:pStyle w:val="ListParagraph"/>
              <w:numPr>
                <w:ilvl w:val="0"/>
                <w:numId w:val="244"/>
              </w:numPr>
              <w:spacing w:before="60" w:after="60"/>
              <w:contextualSpacing w:val="0"/>
              <w:rPr>
                <w:rFonts w:ascii="Arial" w:hAnsi="Arial" w:cs="Arial"/>
                <w:sz w:val="20"/>
                <w:szCs w:val="20"/>
              </w:rPr>
            </w:pPr>
            <w:r>
              <w:rPr>
                <w:rFonts w:ascii="Arial" w:hAnsi="Arial" w:cs="Arial"/>
                <w:sz w:val="20"/>
                <w:szCs w:val="20"/>
              </w:rPr>
              <w:t xml:space="preserve">a </w:t>
            </w:r>
            <w:r w:rsidR="00552A78" w:rsidRPr="00287E4C">
              <w:rPr>
                <w:rFonts w:ascii="Arial" w:hAnsi="Arial" w:cs="Arial"/>
                <w:sz w:val="20"/>
                <w:szCs w:val="20"/>
              </w:rPr>
              <w:t>partially-owned controlled entity of another entity and its other owners, including those not otherwise entitled to vote, have been informed about, and do not object to, the controlling entity not presenting consolidated financial statements; [</w:t>
            </w:r>
            <w:r>
              <w:rPr>
                <w:rFonts w:ascii="Arial" w:hAnsi="Arial" w:cs="Arial"/>
                <w:sz w:val="20"/>
                <w:szCs w:val="20"/>
              </w:rPr>
              <w:t>35.05</w:t>
            </w:r>
            <w:r w:rsidR="00552A78" w:rsidRPr="00287E4C">
              <w:rPr>
                <w:rFonts w:ascii="Arial" w:hAnsi="Arial" w:cs="Arial"/>
                <w:sz w:val="20"/>
                <w:szCs w:val="20"/>
              </w:rPr>
              <w:t>(a)]</w:t>
            </w:r>
          </w:p>
          <w:p w14:paraId="5FFD56C7" w14:textId="08844BE2" w:rsidR="00552A78" w:rsidRPr="00287E4C" w:rsidRDefault="00552A78" w:rsidP="0060763B">
            <w:pPr>
              <w:pStyle w:val="ListParagraph"/>
              <w:numPr>
                <w:ilvl w:val="0"/>
                <w:numId w:val="243"/>
              </w:numPr>
              <w:spacing w:before="60" w:after="60"/>
              <w:contextualSpacing w:val="0"/>
              <w:rPr>
                <w:rFonts w:ascii="Arial" w:hAnsi="Arial" w:cs="Arial"/>
                <w:sz w:val="20"/>
                <w:szCs w:val="20"/>
              </w:rPr>
            </w:pPr>
            <w:r w:rsidRPr="00287E4C">
              <w:rPr>
                <w:rFonts w:ascii="Arial" w:hAnsi="Arial" w:cs="Arial"/>
                <w:sz w:val="20"/>
                <w:szCs w:val="20"/>
              </w:rPr>
              <w:t>the controlling entity’s debt or equity instruments are not traded in a public market (a domestic or foreign stock exchange or an over-the-counter market, including local and regional markets); [</w:t>
            </w:r>
            <w:r w:rsidR="00397121">
              <w:rPr>
                <w:rFonts w:ascii="Arial" w:hAnsi="Arial" w:cs="Arial"/>
                <w:sz w:val="20"/>
                <w:szCs w:val="20"/>
              </w:rPr>
              <w:t>35.05</w:t>
            </w:r>
            <w:r w:rsidRPr="00287E4C">
              <w:rPr>
                <w:rFonts w:ascii="Arial" w:hAnsi="Arial" w:cs="Arial"/>
                <w:sz w:val="20"/>
                <w:szCs w:val="20"/>
              </w:rPr>
              <w:t>(b)]</w:t>
            </w:r>
          </w:p>
          <w:p w14:paraId="4DA5B8B2" w14:textId="537AD12F" w:rsidR="00552A78" w:rsidRDefault="00552A78" w:rsidP="0060763B">
            <w:pPr>
              <w:pStyle w:val="ListParagraph"/>
              <w:numPr>
                <w:ilvl w:val="0"/>
                <w:numId w:val="243"/>
              </w:numPr>
              <w:spacing w:before="60" w:after="60"/>
              <w:contextualSpacing w:val="0"/>
              <w:rPr>
                <w:rFonts w:ascii="Arial" w:hAnsi="Arial" w:cs="Arial"/>
                <w:sz w:val="20"/>
                <w:szCs w:val="20"/>
              </w:rPr>
            </w:pPr>
            <w:r w:rsidRPr="00287E4C">
              <w:rPr>
                <w:rFonts w:ascii="Arial" w:hAnsi="Arial" w:cs="Arial"/>
                <w:sz w:val="20"/>
                <w:szCs w:val="20"/>
              </w:rPr>
              <w:t>the controlling entity did not file, nor is it in the process of filing, its financial statements with a securities commission or other regulatory organization for the purpose of issuing any class of instruments in a public market; and [</w:t>
            </w:r>
            <w:r w:rsidR="00397121">
              <w:rPr>
                <w:rFonts w:ascii="Arial" w:hAnsi="Arial" w:cs="Arial"/>
                <w:sz w:val="20"/>
                <w:szCs w:val="20"/>
              </w:rPr>
              <w:t>35.05(c)</w:t>
            </w:r>
            <w:r w:rsidRPr="00287E4C">
              <w:rPr>
                <w:rFonts w:ascii="Arial" w:hAnsi="Arial" w:cs="Arial"/>
                <w:sz w:val="20"/>
                <w:szCs w:val="20"/>
              </w:rPr>
              <w:t>]</w:t>
            </w:r>
          </w:p>
          <w:p w14:paraId="6C9DEC4C" w14:textId="59E9970D" w:rsidR="00552A78" w:rsidRPr="00983410" w:rsidRDefault="00552A78" w:rsidP="0060763B">
            <w:pPr>
              <w:pStyle w:val="ListParagraph"/>
              <w:numPr>
                <w:ilvl w:val="0"/>
                <w:numId w:val="243"/>
              </w:numPr>
              <w:spacing w:before="60" w:after="60"/>
              <w:contextualSpacing w:val="0"/>
              <w:rPr>
                <w:rFonts w:ascii="Arial" w:hAnsi="Arial" w:cs="Arial"/>
                <w:sz w:val="20"/>
                <w:szCs w:val="20"/>
              </w:rPr>
            </w:pPr>
            <w:r w:rsidRPr="00287E4C">
              <w:rPr>
                <w:rFonts w:ascii="Arial" w:hAnsi="Arial" w:cs="Arial"/>
                <w:sz w:val="20"/>
                <w:szCs w:val="20"/>
              </w:rPr>
              <w:t>the ultimate or any intermediate controlling entity of the controlling entity produces consolidated financial statements available for public use that comply with GRAPs</w:t>
            </w:r>
            <w:r w:rsidR="00397121">
              <w:rPr>
                <w:rFonts w:ascii="Arial" w:hAnsi="Arial" w:cs="Arial"/>
                <w:sz w:val="20"/>
                <w:szCs w:val="20"/>
              </w:rPr>
              <w:t>, in which controlled entities are consolidated or are measured at fair value</w:t>
            </w:r>
            <w:r w:rsidRPr="00287E4C">
              <w:rPr>
                <w:rFonts w:ascii="Arial" w:hAnsi="Arial" w:cs="Arial"/>
                <w:sz w:val="20"/>
                <w:szCs w:val="20"/>
              </w:rPr>
              <w:t xml:space="preserve"> [</w:t>
            </w:r>
            <w:r w:rsidR="00397121">
              <w:rPr>
                <w:rFonts w:ascii="Arial" w:hAnsi="Arial" w:cs="Arial"/>
                <w:sz w:val="20"/>
                <w:szCs w:val="20"/>
              </w:rPr>
              <w:t>35.05(d)</w:t>
            </w:r>
            <w:r w:rsidRPr="00287E4C">
              <w:rPr>
                <w:rFonts w:ascii="Arial" w:hAnsi="Arial" w:cs="Arial"/>
                <w:sz w:val="20"/>
                <w:szCs w:val="20"/>
              </w:rPr>
              <w:t>]</w:t>
            </w:r>
          </w:p>
        </w:tc>
      </w:tr>
      <w:tr w:rsidR="00552A78" w:rsidRPr="00983410" w14:paraId="40B51AAC" w14:textId="77777777" w:rsidTr="00197D35">
        <w:tc>
          <w:tcPr>
            <w:tcW w:w="548" w:type="pct"/>
          </w:tcPr>
          <w:p w14:paraId="2C044E1F" w14:textId="77777777" w:rsidR="00552A78" w:rsidRPr="00435A5F" w:rsidRDefault="00552A78" w:rsidP="00552A78">
            <w:pPr>
              <w:spacing w:before="60" w:after="60"/>
              <w:rPr>
                <w:rFonts w:ascii="Arial" w:eastAsia="Times New Roman" w:hAnsi="Arial" w:cs="Arial"/>
                <w:b/>
                <w:color w:val="C0504D"/>
                <w:sz w:val="20"/>
                <w:szCs w:val="20"/>
                <w:lang w:eastAsia="en-GB"/>
              </w:rPr>
            </w:pPr>
          </w:p>
        </w:tc>
        <w:tc>
          <w:tcPr>
            <w:tcW w:w="4452" w:type="pct"/>
            <w:gridSpan w:val="5"/>
          </w:tcPr>
          <w:p w14:paraId="4CDFCC80" w14:textId="287940EB" w:rsidR="00552A78" w:rsidRPr="00435A5F" w:rsidRDefault="00ED6571" w:rsidP="00552A78">
            <w:pPr>
              <w:spacing w:before="60" w:after="60"/>
              <w:rPr>
                <w:rFonts w:ascii="Arial" w:hAnsi="Arial" w:cs="Arial"/>
                <w:b/>
                <w:color w:val="C0504D"/>
                <w:sz w:val="20"/>
                <w:szCs w:val="20"/>
              </w:rPr>
            </w:pPr>
            <w:r>
              <w:rPr>
                <w:rFonts w:ascii="Arial" w:hAnsi="Arial" w:cs="Arial"/>
                <w:b/>
                <w:color w:val="C0504D"/>
                <w:sz w:val="20"/>
                <w:szCs w:val="20"/>
              </w:rPr>
              <w:t>Accounting requirements</w:t>
            </w:r>
          </w:p>
        </w:tc>
      </w:tr>
      <w:tr w:rsidR="00552A78" w:rsidRPr="00983410" w14:paraId="12175F76" w14:textId="77777777" w:rsidTr="008F670E">
        <w:tc>
          <w:tcPr>
            <w:tcW w:w="548" w:type="pct"/>
          </w:tcPr>
          <w:p w14:paraId="5ACE308F" w14:textId="77777777" w:rsidR="00552A78" w:rsidRPr="00BB6EA8" w:rsidRDefault="00552A7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329B23F" w14:textId="3E3D6B86" w:rsidR="00552A78" w:rsidRDefault="00ED6571" w:rsidP="00552A78">
            <w:pPr>
              <w:spacing w:before="60" w:after="60"/>
              <w:rPr>
                <w:rFonts w:ascii="Arial" w:hAnsi="Arial" w:cs="Arial"/>
                <w:sz w:val="20"/>
                <w:szCs w:val="20"/>
              </w:rPr>
            </w:pPr>
            <w:r>
              <w:rPr>
                <w:rFonts w:ascii="Arial" w:hAnsi="Arial" w:cs="Arial"/>
                <w:sz w:val="20"/>
                <w:szCs w:val="20"/>
              </w:rPr>
              <w:t>Has the controlled entity prepared consolidated financial statements using uniform accounting policies for like transactions and other events in similar circumstances?</w:t>
            </w:r>
          </w:p>
        </w:tc>
        <w:tc>
          <w:tcPr>
            <w:tcW w:w="652" w:type="pct"/>
          </w:tcPr>
          <w:p w14:paraId="57CE0B0A" w14:textId="77777777" w:rsidR="00552A78" w:rsidRDefault="00000000" w:rsidP="00552A78">
            <w:pPr>
              <w:spacing w:before="60" w:after="60"/>
              <w:rPr>
                <w:rFonts w:ascii="Arial" w:hAnsi="Arial" w:cs="Arial"/>
                <w:sz w:val="20"/>
                <w:szCs w:val="20"/>
              </w:rPr>
            </w:pPr>
            <w:sdt>
              <w:sdtPr>
                <w:rPr>
                  <w:rFonts w:ascii="Arial" w:hAnsi="Arial" w:cs="Arial"/>
                  <w:sz w:val="20"/>
                  <w:szCs w:val="20"/>
                </w:rPr>
                <w:id w:val="617871055"/>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N/A</w:t>
            </w:r>
          </w:p>
          <w:p w14:paraId="168A6D01" w14:textId="77777777" w:rsidR="00552A78" w:rsidRDefault="00000000" w:rsidP="00552A78">
            <w:pPr>
              <w:spacing w:before="60" w:after="60"/>
              <w:rPr>
                <w:rFonts w:ascii="Arial" w:hAnsi="Arial" w:cs="Arial"/>
                <w:sz w:val="20"/>
                <w:szCs w:val="20"/>
              </w:rPr>
            </w:pPr>
            <w:sdt>
              <w:sdtPr>
                <w:rPr>
                  <w:rFonts w:ascii="Arial" w:hAnsi="Arial" w:cs="Arial"/>
                  <w:sz w:val="20"/>
                  <w:szCs w:val="20"/>
                </w:rPr>
                <w:id w:val="-649438668"/>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sidRPr="00983410">
              <w:rPr>
                <w:rFonts w:ascii="Arial" w:hAnsi="Arial" w:cs="Arial"/>
                <w:sz w:val="20"/>
                <w:szCs w:val="20"/>
              </w:rPr>
              <w:t>Yes</w:t>
            </w:r>
          </w:p>
          <w:p w14:paraId="61A7DB9F" w14:textId="57848831" w:rsidR="00552A78" w:rsidRDefault="00000000" w:rsidP="00552A78">
            <w:pPr>
              <w:spacing w:before="60" w:after="60"/>
              <w:rPr>
                <w:rFonts w:ascii="MS Gothic" w:eastAsia="MS Gothic" w:hAnsi="MS Gothic" w:cs="Arial"/>
                <w:sz w:val="20"/>
                <w:szCs w:val="20"/>
              </w:rPr>
            </w:pPr>
            <w:sdt>
              <w:sdtPr>
                <w:rPr>
                  <w:rFonts w:ascii="Arial" w:hAnsi="Arial" w:cs="Arial"/>
                  <w:sz w:val="20"/>
                  <w:szCs w:val="20"/>
                </w:rPr>
                <w:id w:val="-862286259"/>
                <w14:checkbox>
                  <w14:checked w14:val="0"/>
                  <w14:checkedState w14:val="2612" w14:font="MS Gothic"/>
                  <w14:uncheckedState w14:val="2610" w14:font="MS Gothic"/>
                </w14:checkbox>
              </w:sdtPr>
              <w:sdtContent>
                <w:r w:rsidR="00552A78">
                  <w:rPr>
                    <w:rFonts w:ascii="MS Gothic" w:eastAsia="MS Gothic" w:hAnsi="MS Gothic" w:cs="Arial" w:hint="eastAsia"/>
                    <w:sz w:val="20"/>
                    <w:szCs w:val="20"/>
                  </w:rPr>
                  <w:t>☐</w:t>
                </w:r>
              </w:sdtContent>
            </w:sdt>
            <w:r w:rsidR="00552A78">
              <w:rPr>
                <w:rFonts w:ascii="Arial" w:hAnsi="Arial" w:cs="Arial"/>
                <w:sz w:val="20"/>
                <w:szCs w:val="20"/>
              </w:rPr>
              <w:t>No</w:t>
            </w:r>
          </w:p>
        </w:tc>
        <w:tc>
          <w:tcPr>
            <w:tcW w:w="659" w:type="pct"/>
          </w:tcPr>
          <w:p w14:paraId="7FA16090" w14:textId="0C2B59A1" w:rsidR="00552A78" w:rsidRDefault="00ED6571" w:rsidP="00552A78">
            <w:pPr>
              <w:spacing w:before="60" w:after="60"/>
              <w:rPr>
                <w:rFonts w:ascii="Arial" w:hAnsi="Arial" w:cs="Arial"/>
                <w:sz w:val="20"/>
                <w:szCs w:val="20"/>
              </w:rPr>
            </w:pPr>
            <w:r>
              <w:rPr>
                <w:rFonts w:ascii="Arial" w:hAnsi="Arial" w:cs="Arial"/>
                <w:sz w:val="20"/>
                <w:szCs w:val="20"/>
              </w:rPr>
              <w:t>35.39</w:t>
            </w:r>
          </w:p>
        </w:tc>
        <w:sdt>
          <w:sdtPr>
            <w:rPr>
              <w:rFonts w:ascii="Arial" w:hAnsi="Arial" w:cs="Arial"/>
              <w:sz w:val="20"/>
              <w:szCs w:val="20"/>
            </w:rPr>
            <w:id w:val="-1880466517"/>
            <w:placeholder>
              <w:docPart w:val="6EA6084F189B47C19ED7FC464C68DF86"/>
            </w:placeholder>
            <w:showingPlcHdr/>
          </w:sdtPr>
          <w:sdtContent>
            <w:tc>
              <w:tcPr>
                <w:tcW w:w="1108" w:type="pct"/>
              </w:tcPr>
              <w:p w14:paraId="6D02738A" w14:textId="0123B248" w:rsidR="00552A78" w:rsidRPr="00983410" w:rsidRDefault="00552A78" w:rsidP="00552A78">
                <w:pPr>
                  <w:spacing w:before="60" w:after="60"/>
                  <w:rPr>
                    <w:rFonts w:ascii="Arial" w:hAnsi="Arial" w:cs="Arial"/>
                    <w:sz w:val="20"/>
                    <w:szCs w:val="20"/>
                  </w:rPr>
                </w:pPr>
                <w:r w:rsidRPr="002C72EA">
                  <w:rPr>
                    <w:rStyle w:val="PlaceholderText"/>
                  </w:rPr>
                  <w:t>Click or tap here to enter text.</w:t>
                </w:r>
              </w:p>
            </w:tc>
          </w:sdtContent>
        </w:sdt>
      </w:tr>
      <w:tr w:rsidR="00ED6571" w:rsidRPr="00983410" w14:paraId="05D10810" w14:textId="77777777" w:rsidTr="008F670E">
        <w:tc>
          <w:tcPr>
            <w:tcW w:w="548" w:type="pct"/>
          </w:tcPr>
          <w:p w14:paraId="56FE2401" w14:textId="77777777" w:rsidR="00ED6571" w:rsidRPr="00BB6EA8" w:rsidRDefault="00ED657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EB82B94" w14:textId="4F864C83" w:rsidR="00ED6571" w:rsidRPr="00435A5F" w:rsidRDefault="00ED6571" w:rsidP="00ED6571">
            <w:pPr>
              <w:spacing w:before="60" w:after="60"/>
              <w:rPr>
                <w:rFonts w:ascii="Arial" w:hAnsi="Arial" w:cs="Arial"/>
                <w:sz w:val="20"/>
                <w:szCs w:val="20"/>
              </w:rPr>
            </w:pPr>
            <w:r>
              <w:rPr>
                <w:rFonts w:ascii="Arial" w:hAnsi="Arial" w:cs="Arial"/>
                <w:sz w:val="20"/>
                <w:szCs w:val="20"/>
              </w:rPr>
              <w:t>Has consolidation of a controlled entity began from the date the entity obtains control of the other entity and cease</w:t>
            </w:r>
            <w:r w:rsidR="009D53E5">
              <w:rPr>
                <w:rFonts w:ascii="Arial" w:hAnsi="Arial" w:cs="Arial"/>
                <w:sz w:val="20"/>
                <w:szCs w:val="20"/>
              </w:rPr>
              <w:t>d</w:t>
            </w:r>
            <w:r>
              <w:rPr>
                <w:rFonts w:ascii="Arial" w:hAnsi="Arial" w:cs="Arial"/>
                <w:sz w:val="20"/>
                <w:szCs w:val="20"/>
              </w:rPr>
              <w:t xml:space="preserve"> when the entity loses control of the other entity?</w:t>
            </w:r>
          </w:p>
        </w:tc>
        <w:tc>
          <w:tcPr>
            <w:tcW w:w="652" w:type="pct"/>
          </w:tcPr>
          <w:p w14:paraId="5BDF7CB0" w14:textId="77777777" w:rsidR="00ED6571" w:rsidRDefault="00000000" w:rsidP="00ED6571">
            <w:pPr>
              <w:spacing w:before="60" w:after="60"/>
              <w:rPr>
                <w:rFonts w:ascii="Arial" w:hAnsi="Arial" w:cs="Arial"/>
                <w:sz w:val="20"/>
                <w:szCs w:val="20"/>
              </w:rPr>
            </w:pPr>
            <w:sdt>
              <w:sdtPr>
                <w:rPr>
                  <w:rFonts w:ascii="Arial" w:hAnsi="Arial" w:cs="Arial"/>
                  <w:sz w:val="20"/>
                  <w:szCs w:val="20"/>
                </w:rPr>
                <w:id w:val="-69196830"/>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Pr>
                <w:rFonts w:ascii="Arial" w:hAnsi="Arial" w:cs="Arial"/>
                <w:sz w:val="20"/>
                <w:szCs w:val="20"/>
              </w:rPr>
              <w:t>N/A</w:t>
            </w:r>
          </w:p>
          <w:p w14:paraId="27BF542A" w14:textId="77777777" w:rsidR="00ED6571" w:rsidRDefault="00000000" w:rsidP="00ED6571">
            <w:pPr>
              <w:spacing w:before="60" w:after="60"/>
              <w:rPr>
                <w:rFonts w:ascii="Arial" w:hAnsi="Arial" w:cs="Arial"/>
                <w:sz w:val="20"/>
                <w:szCs w:val="20"/>
              </w:rPr>
            </w:pPr>
            <w:sdt>
              <w:sdtPr>
                <w:rPr>
                  <w:rFonts w:ascii="Arial" w:hAnsi="Arial" w:cs="Arial"/>
                  <w:sz w:val="20"/>
                  <w:szCs w:val="20"/>
                </w:rPr>
                <w:id w:val="-236868761"/>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sidRPr="00983410">
              <w:rPr>
                <w:rFonts w:ascii="Arial" w:hAnsi="Arial" w:cs="Arial"/>
                <w:sz w:val="20"/>
                <w:szCs w:val="20"/>
              </w:rPr>
              <w:t>Yes</w:t>
            </w:r>
          </w:p>
          <w:p w14:paraId="2A6CB837" w14:textId="720C9C22" w:rsidR="00ED6571" w:rsidRDefault="00000000" w:rsidP="00ED6571">
            <w:pPr>
              <w:spacing w:before="60" w:after="60"/>
              <w:rPr>
                <w:rFonts w:ascii="Arial" w:hAnsi="Arial" w:cs="Arial"/>
                <w:sz w:val="20"/>
                <w:szCs w:val="20"/>
              </w:rPr>
            </w:pPr>
            <w:sdt>
              <w:sdtPr>
                <w:rPr>
                  <w:rFonts w:ascii="Arial" w:hAnsi="Arial" w:cs="Arial"/>
                  <w:sz w:val="20"/>
                  <w:szCs w:val="20"/>
                </w:rPr>
                <w:id w:val="-379330356"/>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Pr>
                <w:rFonts w:ascii="Arial" w:hAnsi="Arial" w:cs="Arial"/>
                <w:sz w:val="20"/>
                <w:szCs w:val="20"/>
              </w:rPr>
              <w:t>No</w:t>
            </w:r>
          </w:p>
        </w:tc>
        <w:tc>
          <w:tcPr>
            <w:tcW w:w="659" w:type="pct"/>
          </w:tcPr>
          <w:p w14:paraId="27E3DBBE" w14:textId="35A2CC30" w:rsidR="00ED6571" w:rsidRDefault="00ED6571" w:rsidP="00ED6571">
            <w:pPr>
              <w:spacing w:before="60" w:after="60"/>
              <w:rPr>
                <w:rFonts w:ascii="Arial" w:hAnsi="Arial" w:cs="Arial"/>
                <w:sz w:val="20"/>
                <w:szCs w:val="20"/>
              </w:rPr>
            </w:pPr>
            <w:r>
              <w:rPr>
                <w:rFonts w:ascii="Arial" w:hAnsi="Arial" w:cs="Arial"/>
                <w:sz w:val="20"/>
                <w:szCs w:val="20"/>
              </w:rPr>
              <w:t>35.40</w:t>
            </w:r>
          </w:p>
        </w:tc>
        <w:sdt>
          <w:sdtPr>
            <w:rPr>
              <w:rFonts w:ascii="Arial" w:hAnsi="Arial" w:cs="Arial"/>
              <w:sz w:val="20"/>
              <w:szCs w:val="20"/>
            </w:rPr>
            <w:id w:val="1404719874"/>
            <w:placeholder>
              <w:docPart w:val="693602FBCFF14C529D1403D635FF0D9A"/>
            </w:placeholder>
            <w:showingPlcHdr/>
          </w:sdtPr>
          <w:sdtContent>
            <w:tc>
              <w:tcPr>
                <w:tcW w:w="1108" w:type="pct"/>
              </w:tcPr>
              <w:p w14:paraId="6B71BF9E" w14:textId="5BAE377E" w:rsidR="00ED6571" w:rsidRDefault="00ED6571" w:rsidP="00ED6571">
                <w:pPr>
                  <w:spacing w:before="60" w:after="60"/>
                  <w:rPr>
                    <w:rFonts w:ascii="Arial" w:hAnsi="Arial" w:cs="Arial"/>
                    <w:sz w:val="20"/>
                    <w:szCs w:val="20"/>
                  </w:rPr>
                </w:pPr>
                <w:r w:rsidRPr="002C72EA">
                  <w:rPr>
                    <w:rStyle w:val="PlaceholderText"/>
                  </w:rPr>
                  <w:t>Click or tap here to enter text.</w:t>
                </w:r>
              </w:p>
            </w:tc>
          </w:sdtContent>
        </w:sdt>
      </w:tr>
      <w:tr w:rsidR="00ED6571" w:rsidRPr="00983410" w14:paraId="77846324" w14:textId="77777777" w:rsidTr="00197D35">
        <w:tc>
          <w:tcPr>
            <w:tcW w:w="548" w:type="pct"/>
          </w:tcPr>
          <w:p w14:paraId="61DC7372" w14:textId="77777777" w:rsidR="00ED6571" w:rsidRPr="00435A5F" w:rsidRDefault="00ED6571" w:rsidP="00ED6571">
            <w:pPr>
              <w:spacing w:before="60" w:after="60"/>
              <w:rPr>
                <w:rFonts w:ascii="Arial" w:eastAsia="Times New Roman" w:hAnsi="Arial" w:cs="Arial"/>
                <w:b/>
                <w:color w:val="C0504D"/>
                <w:sz w:val="20"/>
                <w:szCs w:val="20"/>
                <w:lang w:eastAsia="en-GB"/>
              </w:rPr>
            </w:pPr>
          </w:p>
        </w:tc>
        <w:tc>
          <w:tcPr>
            <w:tcW w:w="4452" w:type="pct"/>
            <w:gridSpan w:val="5"/>
          </w:tcPr>
          <w:p w14:paraId="1EFD53CB" w14:textId="35FDD5B5" w:rsidR="00ED6571" w:rsidRPr="00435A5F" w:rsidRDefault="00ED6571" w:rsidP="00ED6571">
            <w:pPr>
              <w:spacing w:before="60" w:after="60"/>
              <w:rPr>
                <w:rFonts w:ascii="Arial" w:hAnsi="Arial" w:cs="Arial"/>
                <w:b/>
                <w:color w:val="C0504D"/>
                <w:sz w:val="20"/>
                <w:szCs w:val="20"/>
              </w:rPr>
            </w:pPr>
            <w:r w:rsidRPr="00435A5F">
              <w:rPr>
                <w:rFonts w:ascii="Arial" w:hAnsi="Arial" w:cs="Arial"/>
                <w:b/>
                <w:color w:val="C0504D"/>
                <w:sz w:val="20"/>
                <w:szCs w:val="20"/>
              </w:rPr>
              <w:t>Consolidation procedures</w:t>
            </w:r>
          </w:p>
        </w:tc>
      </w:tr>
      <w:tr w:rsidR="00ED6571" w:rsidRPr="00983410" w14:paraId="6222C10E" w14:textId="77777777" w:rsidTr="008F670E">
        <w:tc>
          <w:tcPr>
            <w:tcW w:w="548" w:type="pct"/>
          </w:tcPr>
          <w:p w14:paraId="4DB2EF6F" w14:textId="77777777" w:rsidR="00ED6571" w:rsidRPr="00BB6EA8" w:rsidRDefault="00ED657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4984366" w14:textId="45251BEC" w:rsidR="00ED6571" w:rsidRDefault="009D53E5" w:rsidP="00ED6571">
            <w:pPr>
              <w:spacing w:before="60" w:after="60"/>
              <w:rPr>
                <w:rFonts w:ascii="Arial" w:hAnsi="Arial" w:cs="Arial"/>
                <w:sz w:val="20"/>
                <w:szCs w:val="20"/>
              </w:rPr>
            </w:pPr>
            <w:r>
              <w:rPr>
                <w:rFonts w:ascii="Arial" w:hAnsi="Arial" w:cs="Arial"/>
                <w:sz w:val="20"/>
                <w:szCs w:val="20"/>
              </w:rPr>
              <w:t>Have like items of assets, liabilities, net assets, revenue, expenses and cash flows of the controlling entity and its controlled entities been combined?</w:t>
            </w:r>
          </w:p>
        </w:tc>
        <w:tc>
          <w:tcPr>
            <w:tcW w:w="652" w:type="pct"/>
          </w:tcPr>
          <w:p w14:paraId="5BC02516" w14:textId="77777777" w:rsidR="00ED6571" w:rsidRDefault="00000000" w:rsidP="00ED6571">
            <w:pPr>
              <w:spacing w:before="60" w:after="60"/>
              <w:rPr>
                <w:rFonts w:ascii="Arial" w:hAnsi="Arial" w:cs="Arial"/>
                <w:sz w:val="20"/>
                <w:szCs w:val="20"/>
              </w:rPr>
            </w:pPr>
            <w:sdt>
              <w:sdtPr>
                <w:rPr>
                  <w:rFonts w:ascii="Arial" w:hAnsi="Arial" w:cs="Arial"/>
                  <w:sz w:val="20"/>
                  <w:szCs w:val="20"/>
                </w:rPr>
                <w:id w:val="1068301525"/>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Pr>
                <w:rFonts w:ascii="Arial" w:hAnsi="Arial" w:cs="Arial"/>
                <w:sz w:val="20"/>
                <w:szCs w:val="20"/>
              </w:rPr>
              <w:t>N/A</w:t>
            </w:r>
          </w:p>
          <w:p w14:paraId="755B910F" w14:textId="77777777" w:rsidR="00ED6571" w:rsidRDefault="00000000" w:rsidP="00ED6571">
            <w:pPr>
              <w:spacing w:before="60" w:after="60"/>
              <w:rPr>
                <w:rFonts w:ascii="Arial" w:hAnsi="Arial" w:cs="Arial"/>
                <w:sz w:val="20"/>
                <w:szCs w:val="20"/>
              </w:rPr>
            </w:pPr>
            <w:sdt>
              <w:sdtPr>
                <w:rPr>
                  <w:rFonts w:ascii="Arial" w:hAnsi="Arial" w:cs="Arial"/>
                  <w:sz w:val="20"/>
                  <w:szCs w:val="20"/>
                </w:rPr>
                <w:id w:val="-308397962"/>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sidRPr="00983410">
              <w:rPr>
                <w:rFonts w:ascii="Arial" w:hAnsi="Arial" w:cs="Arial"/>
                <w:sz w:val="20"/>
                <w:szCs w:val="20"/>
              </w:rPr>
              <w:t>Yes</w:t>
            </w:r>
          </w:p>
          <w:p w14:paraId="405E843C" w14:textId="54D8E502" w:rsidR="00ED6571" w:rsidRDefault="00000000" w:rsidP="00ED6571">
            <w:pPr>
              <w:spacing w:before="60" w:after="60"/>
              <w:rPr>
                <w:rFonts w:ascii="MS Gothic" w:eastAsia="MS Gothic" w:hAnsi="MS Gothic" w:cs="Arial"/>
                <w:sz w:val="20"/>
                <w:szCs w:val="20"/>
              </w:rPr>
            </w:pPr>
            <w:sdt>
              <w:sdtPr>
                <w:rPr>
                  <w:rFonts w:ascii="Arial" w:hAnsi="Arial" w:cs="Arial"/>
                  <w:sz w:val="20"/>
                  <w:szCs w:val="20"/>
                </w:rPr>
                <w:id w:val="1345133109"/>
                <w14:checkbox>
                  <w14:checked w14:val="0"/>
                  <w14:checkedState w14:val="2612" w14:font="MS Gothic"/>
                  <w14:uncheckedState w14:val="2610" w14:font="MS Gothic"/>
                </w14:checkbox>
              </w:sdtPr>
              <w:sdtContent>
                <w:r w:rsidR="00ED6571">
                  <w:rPr>
                    <w:rFonts w:ascii="MS Gothic" w:eastAsia="MS Gothic" w:hAnsi="MS Gothic" w:cs="Arial" w:hint="eastAsia"/>
                    <w:sz w:val="20"/>
                    <w:szCs w:val="20"/>
                  </w:rPr>
                  <w:t>☐</w:t>
                </w:r>
              </w:sdtContent>
            </w:sdt>
            <w:r w:rsidR="00ED6571">
              <w:rPr>
                <w:rFonts w:ascii="Arial" w:hAnsi="Arial" w:cs="Arial"/>
                <w:sz w:val="20"/>
                <w:szCs w:val="20"/>
              </w:rPr>
              <w:t>No</w:t>
            </w:r>
          </w:p>
        </w:tc>
        <w:tc>
          <w:tcPr>
            <w:tcW w:w="659" w:type="pct"/>
          </w:tcPr>
          <w:p w14:paraId="0503C605" w14:textId="646A5A4D" w:rsidR="00ED6571" w:rsidRDefault="009D53E5" w:rsidP="00ED6571">
            <w:pPr>
              <w:spacing w:before="60" w:after="60"/>
              <w:rPr>
                <w:rFonts w:ascii="Arial" w:hAnsi="Arial" w:cs="Arial"/>
                <w:sz w:val="20"/>
                <w:szCs w:val="20"/>
              </w:rPr>
            </w:pPr>
            <w:r>
              <w:rPr>
                <w:rFonts w:ascii="Arial" w:hAnsi="Arial" w:cs="Arial"/>
                <w:sz w:val="20"/>
                <w:szCs w:val="20"/>
              </w:rPr>
              <w:t>35.40(a)</w:t>
            </w:r>
          </w:p>
        </w:tc>
        <w:sdt>
          <w:sdtPr>
            <w:rPr>
              <w:rFonts w:ascii="Arial" w:hAnsi="Arial" w:cs="Arial"/>
              <w:sz w:val="20"/>
              <w:szCs w:val="20"/>
            </w:rPr>
            <w:id w:val="-1605411497"/>
            <w:placeholder>
              <w:docPart w:val="24237EFA3C114820A3C2E5D918D89E24"/>
            </w:placeholder>
            <w:showingPlcHdr/>
          </w:sdtPr>
          <w:sdtContent>
            <w:tc>
              <w:tcPr>
                <w:tcW w:w="1108" w:type="pct"/>
              </w:tcPr>
              <w:p w14:paraId="7CD06795" w14:textId="1DDF5B1C" w:rsidR="00ED6571" w:rsidRPr="00983410" w:rsidRDefault="00ED6571" w:rsidP="00ED6571">
                <w:pPr>
                  <w:spacing w:before="60" w:after="60"/>
                  <w:rPr>
                    <w:rFonts w:ascii="Arial" w:hAnsi="Arial" w:cs="Arial"/>
                    <w:sz w:val="20"/>
                    <w:szCs w:val="20"/>
                  </w:rPr>
                </w:pPr>
                <w:r w:rsidRPr="002C72EA">
                  <w:rPr>
                    <w:rStyle w:val="PlaceholderText"/>
                  </w:rPr>
                  <w:t>Click or tap here to enter text.</w:t>
                </w:r>
              </w:p>
            </w:tc>
          </w:sdtContent>
        </w:sdt>
      </w:tr>
      <w:tr w:rsidR="009D53E5" w:rsidRPr="00983410" w14:paraId="793E9D38" w14:textId="77777777" w:rsidTr="008F670E">
        <w:tc>
          <w:tcPr>
            <w:tcW w:w="548" w:type="pct"/>
          </w:tcPr>
          <w:p w14:paraId="231882E6" w14:textId="77777777" w:rsidR="009D53E5" w:rsidRPr="00BB6EA8" w:rsidRDefault="009D53E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E626B8C" w14:textId="15700944" w:rsidR="009D53E5" w:rsidRDefault="00956FF9" w:rsidP="009D53E5">
            <w:pPr>
              <w:spacing w:before="60" w:after="60"/>
              <w:rPr>
                <w:rFonts w:ascii="Arial" w:hAnsi="Arial" w:cs="Arial"/>
                <w:sz w:val="20"/>
                <w:szCs w:val="20"/>
              </w:rPr>
            </w:pPr>
            <w:r>
              <w:rPr>
                <w:rFonts w:ascii="Arial" w:hAnsi="Arial" w:cs="Arial"/>
                <w:sz w:val="20"/>
                <w:szCs w:val="20"/>
              </w:rPr>
              <w:t>Has the investment in each controlled entity been offset (eliminated) against the each controlled entity’s net assets?</w:t>
            </w:r>
          </w:p>
        </w:tc>
        <w:tc>
          <w:tcPr>
            <w:tcW w:w="652" w:type="pct"/>
          </w:tcPr>
          <w:p w14:paraId="2ABC2479" w14:textId="77777777" w:rsidR="009D53E5" w:rsidRDefault="00000000" w:rsidP="009D53E5">
            <w:pPr>
              <w:spacing w:before="60" w:after="60"/>
              <w:rPr>
                <w:rFonts w:ascii="Arial" w:hAnsi="Arial" w:cs="Arial"/>
                <w:sz w:val="20"/>
                <w:szCs w:val="20"/>
              </w:rPr>
            </w:pPr>
            <w:sdt>
              <w:sdtPr>
                <w:rPr>
                  <w:rFonts w:ascii="Arial" w:hAnsi="Arial" w:cs="Arial"/>
                  <w:sz w:val="20"/>
                  <w:szCs w:val="20"/>
                </w:rPr>
                <w:id w:val="1127201297"/>
                <w14:checkbox>
                  <w14:checked w14:val="0"/>
                  <w14:checkedState w14:val="2612" w14:font="MS Gothic"/>
                  <w14:uncheckedState w14:val="2610" w14:font="MS Gothic"/>
                </w14:checkbox>
              </w:sdtPr>
              <w:sdtContent>
                <w:r w:rsidR="009D53E5">
                  <w:rPr>
                    <w:rFonts w:ascii="MS Gothic" w:eastAsia="MS Gothic" w:hAnsi="MS Gothic" w:cs="Arial" w:hint="eastAsia"/>
                    <w:sz w:val="20"/>
                    <w:szCs w:val="20"/>
                  </w:rPr>
                  <w:t>☐</w:t>
                </w:r>
              </w:sdtContent>
            </w:sdt>
            <w:r w:rsidR="009D53E5">
              <w:rPr>
                <w:rFonts w:ascii="Arial" w:hAnsi="Arial" w:cs="Arial"/>
                <w:sz w:val="20"/>
                <w:szCs w:val="20"/>
              </w:rPr>
              <w:t>N/A</w:t>
            </w:r>
          </w:p>
          <w:p w14:paraId="0ED00935" w14:textId="77777777" w:rsidR="009D53E5" w:rsidRDefault="00000000" w:rsidP="009D53E5">
            <w:pPr>
              <w:spacing w:before="60" w:after="60"/>
              <w:rPr>
                <w:rFonts w:ascii="Arial" w:hAnsi="Arial" w:cs="Arial"/>
                <w:sz w:val="20"/>
                <w:szCs w:val="20"/>
              </w:rPr>
            </w:pPr>
            <w:sdt>
              <w:sdtPr>
                <w:rPr>
                  <w:rFonts w:ascii="Arial" w:hAnsi="Arial" w:cs="Arial"/>
                  <w:sz w:val="20"/>
                  <w:szCs w:val="20"/>
                </w:rPr>
                <w:id w:val="-1784180839"/>
                <w14:checkbox>
                  <w14:checked w14:val="0"/>
                  <w14:checkedState w14:val="2612" w14:font="MS Gothic"/>
                  <w14:uncheckedState w14:val="2610" w14:font="MS Gothic"/>
                </w14:checkbox>
              </w:sdtPr>
              <w:sdtContent>
                <w:r w:rsidR="009D53E5">
                  <w:rPr>
                    <w:rFonts w:ascii="MS Gothic" w:eastAsia="MS Gothic" w:hAnsi="MS Gothic" w:cs="Arial" w:hint="eastAsia"/>
                    <w:sz w:val="20"/>
                    <w:szCs w:val="20"/>
                  </w:rPr>
                  <w:t>☐</w:t>
                </w:r>
              </w:sdtContent>
            </w:sdt>
            <w:r w:rsidR="009D53E5" w:rsidRPr="00983410">
              <w:rPr>
                <w:rFonts w:ascii="Arial" w:hAnsi="Arial" w:cs="Arial"/>
                <w:sz w:val="20"/>
                <w:szCs w:val="20"/>
              </w:rPr>
              <w:t>Yes</w:t>
            </w:r>
          </w:p>
          <w:p w14:paraId="20C4CA54" w14:textId="5DFDE229" w:rsidR="009D53E5" w:rsidRDefault="00000000" w:rsidP="009D53E5">
            <w:pPr>
              <w:spacing w:before="60" w:after="60"/>
              <w:rPr>
                <w:rFonts w:ascii="Arial" w:hAnsi="Arial" w:cs="Arial"/>
                <w:sz w:val="20"/>
                <w:szCs w:val="20"/>
              </w:rPr>
            </w:pPr>
            <w:sdt>
              <w:sdtPr>
                <w:rPr>
                  <w:rFonts w:ascii="Arial" w:hAnsi="Arial" w:cs="Arial"/>
                  <w:sz w:val="20"/>
                  <w:szCs w:val="20"/>
                </w:rPr>
                <w:id w:val="847987952"/>
                <w14:checkbox>
                  <w14:checked w14:val="0"/>
                  <w14:checkedState w14:val="2612" w14:font="MS Gothic"/>
                  <w14:uncheckedState w14:val="2610" w14:font="MS Gothic"/>
                </w14:checkbox>
              </w:sdtPr>
              <w:sdtContent>
                <w:r w:rsidR="009D53E5">
                  <w:rPr>
                    <w:rFonts w:ascii="MS Gothic" w:eastAsia="MS Gothic" w:hAnsi="MS Gothic" w:cs="Arial" w:hint="eastAsia"/>
                    <w:sz w:val="20"/>
                    <w:szCs w:val="20"/>
                  </w:rPr>
                  <w:t>☐</w:t>
                </w:r>
              </w:sdtContent>
            </w:sdt>
            <w:r w:rsidR="009D53E5">
              <w:rPr>
                <w:rFonts w:ascii="Arial" w:hAnsi="Arial" w:cs="Arial"/>
                <w:sz w:val="20"/>
                <w:szCs w:val="20"/>
              </w:rPr>
              <w:t>No</w:t>
            </w:r>
          </w:p>
        </w:tc>
        <w:tc>
          <w:tcPr>
            <w:tcW w:w="659" w:type="pct"/>
          </w:tcPr>
          <w:p w14:paraId="3892C4B8" w14:textId="3FEAECBF" w:rsidR="009D53E5" w:rsidRDefault="009D53E5" w:rsidP="009D53E5">
            <w:pPr>
              <w:spacing w:before="60" w:after="60"/>
              <w:rPr>
                <w:rFonts w:ascii="Arial" w:hAnsi="Arial" w:cs="Arial"/>
                <w:sz w:val="20"/>
                <w:szCs w:val="20"/>
              </w:rPr>
            </w:pPr>
            <w:r>
              <w:rPr>
                <w:rFonts w:ascii="Arial" w:hAnsi="Arial" w:cs="Arial"/>
                <w:sz w:val="20"/>
                <w:szCs w:val="20"/>
              </w:rPr>
              <w:t>35.40(b)</w:t>
            </w:r>
          </w:p>
        </w:tc>
        <w:sdt>
          <w:sdtPr>
            <w:rPr>
              <w:rFonts w:ascii="Arial" w:hAnsi="Arial" w:cs="Arial"/>
              <w:sz w:val="20"/>
              <w:szCs w:val="20"/>
            </w:rPr>
            <w:id w:val="1733195416"/>
            <w:placeholder>
              <w:docPart w:val="F811226A94964B9290C4FCF6E695DA3B"/>
            </w:placeholder>
            <w:showingPlcHdr/>
          </w:sdtPr>
          <w:sdtContent>
            <w:tc>
              <w:tcPr>
                <w:tcW w:w="1108" w:type="pct"/>
              </w:tcPr>
              <w:p w14:paraId="71919644" w14:textId="7890CDFA" w:rsidR="009D53E5" w:rsidRDefault="009D53E5" w:rsidP="009D53E5">
                <w:pPr>
                  <w:spacing w:before="60" w:after="60"/>
                  <w:rPr>
                    <w:rFonts w:ascii="Arial" w:hAnsi="Arial" w:cs="Arial"/>
                    <w:sz w:val="20"/>
                    <w:szCs w:val="20"/>
                  </w:rPr>
                </w:pPr>
                <w:r w:rsidRPr="002C72EA">
                  <w:rPr>
                    <w:rStyle w:val="PlaceholderText"/>
                  </w:rPr>
                  <w:t>Click or tap here to enter text.</w:t>
                </w:r>
              </w:p>
            </w:tc>
          </w:sdtContent>
        </w:sdt>
      </w:tr>
      <w:tr w:rsidR="00956FF9" w:rsidRPr="00983410" w14:paraId="5CB7353A" w14:textId="77777777" w:rsidTr="008F670E">
        <w:tc>
          <w:tcPr>
            <w:tcW w:w="548" w:type="pct"/>
          </w:tcPr>
          <w:p w14:paraId="7A9A622A" w14:textId="77777777" w:rsidR="00956FF9" w:rsidRPr="00BB6EA8" w:rsidRDefault="00956FF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FB4CEC3" w14:textId="545E1A2B" w:rsidR="00956FF9" w:rsidRDefault="00956FF9" w:rsidP="00956FF9">
            <w:pPr>
              <w:spacing w:before="60" w:after="60"/>
              <w:rPr>
                <w:rFonts w:ascii="Arial" w:hAnsi="Arial" w:cs="Arial"/>
                <w:sz w:val="20"/>
                <w:szCs w:val="20"/>
              </w:rPr>
            </w:pPr>
            <w:r>
              <w:rPr>
                <w:rFonts w:ascii="Arial" w:hAnsi="Arial" w:cs="Arial"/>
                <w:sz w:val="20"/>
                <w:szCs w:val="20"/>
              </w:rPr>
              <w:t>Have intra-economic entity assets, liabilities, net assets, revenue, expenses and cash flows relating to transactions between entities of the economic entity been eliminated in full?</w:t>
            </w:r>
          </w:p>
        </w:tc>
        <w:tc>
          <w:tcPr>
            <w:tcW w:w="652" w:type="pct"/>
          </w:tcPr>
          <w:p w14:paraId="1E35D584" w14:textId="77777777" w:rsidR="00956FF9" w:rsidRDefault="00000000" w:rsidP="00956FF9">
            <w:pPr>
              <w:spacing w:before="60" w:after="60"/>
              <w:rPr>
                <w:rFonts w:ascii="Arial" w:hAnsi="Arial" w:cs="Arial"/>
                <w:sz w:val="20"/>
                <w:szCs w:val="20"/>
              </w:rPr>
            </w:pPr>
            <w:sdt>
              <w:sdtPr>
                <w:rPr>
                  <w:rFonts w:ascii="Arial" w:hAnsi="Arial" w:cs="Arial"/>
                  <w:sz w:val="20"/>
                  <w:szCs w:val="20"/>
                </w:rPr>
                <w:id w:val="-541901062"/>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Pr>
                <w:rFonts w:ascii="Arial" w:hAnsi="Arial" w:cs="Arial"/>
                <w:sz w:val="20"/>
                <w:szCs w:val="20"/>
              </w:rPr>
              <w:t>N/A</w:t>
            </w:r>
          </w:p>
          <w:p w14:paraId="124CE174" w14:textId="77777777" w:rsidR="00956FF9" w:rsidRDefault="00000000" w:rsidP="00956FF9">
            <w:pPr>
              <w:spacing w:before="60" w:after="60"/>
              <w:rPr>
                <w:rFonts w:ascii="Arial" w:hAnsi="Arial" w:cs="Arial"/>
                <w:sz w:val="20"/>
                <w:szCs w:val="20"/>
              </w:rPr>
            </w:pPr>
            <w:sdt>
              <w:sdtPr>
                <w:rPr>
                  <w:rFonts w:ascii="Arial" w:hAnsi="Arial" w:cs="Arial"/>
                  <w:sz w:val="20"/>
                  <w:szCs w:val="20"/>
                </w:rPr>
                <w:id w:val="1300498986"/>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sidRPr="00983410">
              <w:rPr>
                <w:rFonts w:ascii="Arial" w:hAnsi="Arial" w:cs="Arial"/>
                <w:sz w:val="20"/>
                <w:szCs w:val="20"/>
              </w:rPr>
              <w:t>Yes</w:t>
            </w:r>
          </w:p>
          <w:p w14:paraId="266CB8BA" w14:textId="2A71D0F8" w:rsidR="00956FF9" w:rsidRDefault="00000000" w:rsidP="00956FF9">
            <w:pPr>
              <w:spacing w:before="60" w:after="60"/>
              <w:rPr>
                <w:rFonts w:ascii="Arial" w:hAnsi="Arial" w:cs="Arial"/>
                <w:sz w:val="20"/>
                <w:szCs w:val="20"/>
              </w:rPr>
            </w:pPr>
            <w:sdt>
              <w:sdtPr>
                <w:rPr>
                  <w:rFonts w:ascii="Arial" w:hAnsi="Arial" w:cs="Arial"/>
                  <w:sz w:val="20"/>
                  <w:szCs w:val="20"/>
                </w:rPr>
                <w:id w:val="1101534459"/>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Pr>
                <w:rFonts w:ascii="Arial" w:hAnsi="Arial" w:cs="Arial"/>
                <w:sz w:val="20"/>
                <w:szCs w:val="20"/>
              </w:rPr>
              <w:t>No</w:t>
            </w:r>
          </w:p>
        </w:tc>
        <w:tc>
          <w:tcPr>
            <w:tcW w:w="659" w:type="pct"/>
          </w:tcPr>
          <w:p w14:paraId="33F77FA7" w14:textId="15B525FA" w:rsidR="00956FF9" w:rsidRDefault="00956FF9" w:rsidP="00956FF9">
            <w:pPr>
              <w:spacing w:before="60" w:after="60"/>
              <w:rPr>
                <w:rFonts w:ascii="Arial" w:hAnsi="Arial" w:cs="Arial"/>
                <w:sz w:val="20"/>
                <w:szCs w:val="20"/>
              </w:rPr>
            </w:pPr>
            <w:r>
              <w:rPr>
                <w:rFonts w:ascii="Arial" w:hAnsi="Arial" w:cs="Arial"/>
                <w:sz w:val="20"/>
                <w:szCs w:val="20"/>
              </w:rPr>
              <w:t>35.40</w:t>
            </w:r>
            <w:r w:rsidR="00EA2BBE">
              <w:rPr>
                <w:rFonts w:ascii="Arial" w:hAnsi="Arial" w:cs="Arial"/>
                <w:sz w:val="20"/>
                <w:szCs w:val="20"/>
              </w:rPr>
              <w:t>©</w:t>
            </w:r>
          </w:p>
        </w:tc>
        <w:sdt>
          <w:sdtPr>
            <w:rPr>
              <w:rFonts w:ascii="Arial" w:hAnsi="Arial" w:cs="Arial"/>
              <w:sz w:val="20"/>
              <w:szCs w:val="20"/>
            </w:rPr>
            <w:id w:val="1435174297"/>
            <w:placeholder>
              <w:docPart w:val="324911E452E744D5838E4453F4D28E51"/>
            </w:placeholder>
            <w:showingPlcHdr/>
          </w:sdtPr>
          <w:sdtContent>
            <w:tc>
              <w:tcPr>
                <w:tcW w:w="1108" w:type="pct"/>
              </w:tcPr>
              <w:p w14:paraId="38E8F978" w14:textId="00A3379E" w:rsidR="00956FF9" w:rsidRDefault="00956FF9" w:rsidP="00956FF9">
                <w:pPr>
                  <w:spacing w:before="60" w:after="60"/>
                  <w:rPr>
                    <w:rFonts w:ascii="Arial" w:hAnsi="Arial" w:cs="Arial"/>
                    <w:sz w:val="20"/>
                    <w:szCs w:val="20"/>
                  </w:rPr>
                </w:pPr>
                <w:r w:rsidRPr="002C72EA">
                  <w:rPr>
                    <w:rStyle w:val="PlaceholderText"/>
                  </w:rPr>
                  <w:t>Click or tap here to enter text.</w:t>
                </w:r>
              </w:p>
            </w:tc>
          </w:sdtContent>
        </w:sdt>
      </w:tr>
      <w:tr w:rsidR="00956FF9" w:rsidRPr="00983410" w14:paraId="1610E74A" w14:textId="77777777" w:rsidTr="008F670E">
        <w:tc>
          <w:tcPr>
            <w:tcW w:w="548" w:type="pct"/>
          </w:tcPr>
          <w:p w14:paraId="0AC8E2EF" w14:textId="77777777" w:rsidR="00956FF9" w:rsidRPr="00BB6EA8" w:rsidRDefault="00956FF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7B68F03" w14:textId="4406F0DA" w:rsidR="00956FF9" w:rsidRDefault="00956FF9" w:rsidP="00956FF9">
            <w:pPr>
              <w:spacing w:before="60" w:after="60"/>
              <w:rPr>
                <w:rFonts w:ascii="Arial" w:hAnsi="Arial" w:cs="Arial"/>
                <w:sz w:val="20"/>
                <w:szCs w:val="20"/>
              </w:rPr>
            </w:pPr>
            <w:r>
              <w:rPr>
                <w:rFonts w:ascii="Arial" w:hAnsi="Arial" w:cs="Arial"/>
                <w:sz w:val="20"/>
                <w:szCs w:val="20"/>
              </w:rPr>
              <w:t>Have surpluses or deficits resulting from intra-economic entity transactions recognised in assets eliminated in full?</w:t>
            </w:r>
          </w:p>
        </w:tc>
        <w:tc>
          <w:tcPr>
            <w:tcW w:w="652" w:type="pct"/>
          </w:tcPr>
          <w:p w14:paraId="28DF4160" w14:textId="77777777" w:rsidR="00956FF9" w:rsidRDefault="00000000" w:rsidP="00956FF9">
            <w:pPr>
              <w:spacing w:before="60" w:after="60"/>
              <w:rPr>
                <w:rFonts w:ascii="Arial" w:hAnsi="Arial" w:cs="Arial"/>
                <w:sz w:val="20"/>
                <w:szCs w:val="20"/>
              </w:rPr>
            </w:pPr>
            <w:sdt>
              <w:sdtPr>
                <w:rPr>
                  <w:rFonts w:ascii="Arial" w:hAnsi="Arial" w:cs="Arial"/>
                  <w:sz w:val="20"/>
                  <w:szCs w:val="20"/>
                </w:rPr>
                <w:id w:val="-690691316"/>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Pr>
                <w:rFonts w:ascii="Arial" w:hAnsi="Arial" w:cs="Arial"/>
                <w:sz w:val="20"/>
                <w:szCs w:val="20"/>
              </w:rPr>
              <w:t>N/A</w:t>
            </w:r>
          </w:p>
          <w:p w14:paraId="17DBB873" w14:textId="77777777" w:rsidR="00956FF9" w:rsidRDefault="00000000" w:rsidP="00956FF9">
            <w:pPr>
              <w:spacing w:before="60" w:after="60"/>
              <w:rPr>
                <w:rFonts w:ascii="Arial" w:hAnsi="Arial" w:cs="Arial"/>
                <w:sz w:val="20"/>
                <w:szCs w:val="20"/>
              </w:rPr>
            </w:pPr>
            <w:sdt>
              <w:sdtPr>
                <w:rPr>
                  <w:rFonts w:ascii="Arial" w:hAnsi="Arial" w:cs="Arial"/>
                  <w:sz w:val="20"/>
                  <w:szCs w:val="20"/>
                </w:rPr>
                <w:id w:val="-1657149475"/>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sidRPr="00983410">
              <w:rPr>
                <w:rFonts w:ascii="Arial" w:hAnsi="Arial" w:cs="Arial"/>
                <w:sz w:val="20"/>
                <w:szCs w:val="20"/>
              </w:rPr>
              <w:t>Yes</w:t>
            </w:r>
          </w:p>
          <w:p w14:paraId="11995C08" w14:textId="633FCC92" w:rsidR="00956FF9" w:rsidRDefault="00000000" w:rsidP="00956FF9">
            <w:pPr>
              <w:spacing w:before="60" w:after="60"/>
              <w:rPr>
                <w:rFonts w:ascii="Arial" w:hAnsi="Arial" w:cs="Arial"/>
                <w:sz w:val="20"/>
                <w:szCs w:val="20"/>
              </w:rPr>
            </w:pPr>
            <w:sdt>
              <w:sdtPr>
                <w:rPr>
                  <w:rFonts w:ascii="Arial" w:hAnsi="Arial" w:cs="Arial"/>
                  <w:sz w:val="20"/>
                  <w:szCs w:val="20"/>
                </w:rPr>
                <w:id w:val="1956051937"/>
                <w14:checkbox>
                  <w14:checked w14:val="0"/>
                  <w14:checkedState w14:val="2612" w14:font="MS Gothic"/>
                  <w14:uncheckedState w14:val="2610" w14:font="MS Gothic"/>
                </w14:checkbox>
              </w:sdtPr>
              <w:sdtContent>
                <w:r w:rsidR="00956FF9">
                  <w:rPr>
                    <w:rFonts w:ascii="MS Gothic" w:eastAsia="MS Gothic" w:hAnsi="MS Gothic" w:cs="Arial" w:hint="eastAsia"/>
                    <w:sz w:val="20"/>
                    <w:szCs w:val="20"/>
                  </w:rPr>
                  <w:t>☐</w:t>
                </w:r>
              </w:sdtContent>
            </w:sdt>
            <w:r w:rsidR="00956FF9">
              <w:rPr>
                <w:rFonts w:ascii="Arial" w:hAnsi="Arial" w:cs="Arial"/>
                <w:sz w:val="20"/>
                <w:szCs w:val="20"/>
              </w:rPr>
              <w:t>No</w:t>
            </w:r>
          </w:p>
        </w:tc>
        <w:tc>
          <w:tcPr>
            <w:tcW w:w="659" w:type="pct"/>
          </w:tcPr>
          <w:p w14:paraId="436C4EA3" w14:textId="5237F759" w:rsidR="00956FF9" w:rsidRDefault="00956FF9" w:rsidP="00956FF9">
            <w:pPr>
              <w:spacing w:before="60" w:after="60"/>
              <w:rPr>
                <w:rFonts w:ascii="Arial" w:hAnsi="Arial" w:cs="Arial"/>
                <w:sz w:val="20"/>
                <w:szCs w:val="20"/>
              </w:rPr>
            </w:pPr>
            <w:r>
              <w:rPr>
                <w:rFonts w:ascii="Arial" w:hAnsi="Arial" w:cs="Arial"/>
                <w:sz w:val="20"/>
                <w:szCs w:val="20"/>
              </w:rPr>
              <w:t>35.40</w:t>
            </w:r>
            <w:r w:rsidR="00EA2BBE">
              <w:rPr>
                <w:rFonts w:ascii="Arial" w:hAnsi="Arial" w:cs="Arial"/>
                <w:sz w:val="20"/>
                <w:szCs w:val="20"/>
              </w:rPr>
              <w:t>©</w:t>
            </w:r>
          </w:p>
        </w:tc>
        <w:sdt>
          <w:sdtPr>
            <w:rPr>
              <w:rFonts w:ascii="Arial" w:hAnsi="Arial" w:cs="Arial"/>
              <w:sz w:val="20"/>
              <w:szCs w:val="20"/>
            </w:rPr>
            <w:id w:val="2098050086"/>
            <w:placeholder>
              <w:docPart w:val="E0456E531471448881AF9E9D6957138D"/>
            </w:placeholder>
            <w:showingPlcHdr/>
          </w:sdtPr>
          <w:sdtContent>
            <w:tc>
              <w:tcPr>
                <w:tcW w:w="1108" w:type="pct"/>
              </w:tcPr>
              <w:p w14:paraId="2D1191BE" w14:textId="3808039F" w:rsidR="00956FF9" w:rsidRDefault="00956FF9" w:rsidP="00956FF9">
                <w:pPr>
                  <w:spacing w:before="60" w:after="60"/>
                  <w:rPr>
                    <w:rFonts w:ascii="Arial" w:hAnsi="Arial" w:cs="Arial"/>
                    <w:sz w:val="20"/>
                    <w:szCs w:val="20"/>
                  </w:rPr>
                </w:pPr>
                <w:r w:rsidRPr="002C72EA">
                  <w:rPr>
                    <w:rStyle w:val="PlaceholderText"/>
                  </w:rPr>
                  <w:t>Click or tap here to enter text.</w:t>
                </w:r>
              </w:p>
            </w:tc>
          </w:sdtContent>
        </w:sdt>
      </w:tr>
      <w:tr w:rsidR="00241138" w:rsidRPr="00983410" w14:paraId="3A6843CF" w14:textId="77777777" w:rsidTr="00241138">
        <w:tc>
          <w:tcPr>
            <w:tcW w:w="548" w:type="pct"/>
          </w:tcPr>
          <w:p w14:paraId="40DA97D3" w14:textId="77777777" w:rsidR="00241138" w:rsidRPr="00241138" w:rsidRDefault="00241138" w:rsidP="00241138">
            <w:pPr>
              <w:spacing w:before="60" w:after="60"/>
              <w:rPr>
                <w:rFonts w:ascii="Arial" w:eastAsia="Times New Roman" w:hAnsi="Arial" w:cs="Arial"/>
                <w:b/>
                <w:color w:val="C0504D"/>
                <w:sz w:val="20"/>
                <w:szCs w:val="20"/>
                <w:lang w:eastAsia="en-GB"/>
              </w:rPr>
            </w:pPr>
          </w:p>
        </w:tc>
        <w:tc>
          <w:tcPr>
            <w:tcW w:w="4452" w:type="pct"/>
            <w:gridSpan w:val="5"/>
          </w:tcPr>
          <w:p w14:paraId="302945D2" w14:textId="06FC1C4F" w:rsidR="00241138" w:rsidRDefault="00241138" w:rsidP="00241138">
            <w:pPr>
              <w:spacing w:before="60" w:after="60"/>
              <w:rPr>
                <w:rFonts w:ascii="Arial" w:hAnsi="Arial" w:cs="Arial"/>
                <w:sz w:val="20"/>
                <w:szCs w:val="20"/>
              </w:rPr>
            </w:pPr>
            <w:r>
              <w:rPr>
                <w:rFonts w:ascii="Arial" w:hAnsi="Arial" w:cs="Arial"/>
                <w:b/>
                <w:color w:val="C0504D"/>
                <w:sz w:val="20"/>
                <w:szCs w:val="20"/>
              </w:rPr>
              <w:t>Reporting dates</w:t>
            </w:r>
          </w:p>
        </w:tc>
      </w:tr>
      <w:tr w:rsidR="00241138" w:rsidRPr="00983410" w14:paraId="3168E8AF" w14:textId="77777777" w:rsidTr="008F670E">
        <w:tc>
          <w:tcPr>
            <w:tcW w:w="548" w:type="pct"/>
          </w:tcPr>
          <w:p w14:paraId="3F7F90EA" w14:textId="77777777" w:rsidR="00241138" w:rsidRPr="00BB6EA8" w:rsidRDefault="0024113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BE72412" w14:textId="6971F2AC" w:rsidR="00241138" w:rsidRDefault="00241138" w:rsidP="00241138">
            <w:pPr>
              <w:spacing w:before="60" w:after="60"/>
              <w:rPr>
                <w:rFonts w:ascii="Arial" w:hAnsi="Arial" w:cs="Arial"/>
                <w:sz w:val="20"/>
                <w:szCs w:val="20"/>
              </w:rPr>
            </w:pPr>
            <w:r w:rsidRPr="00435A5F">
              <w:rPr>
                <w:rFonts w:ascii="Arial" w:hAnsi="Arial" w:cs="Arial"/>
                <w:sz w:val="20"/>
                <w:szCs w:val="20"/>
              </w:rPr>
              <w:t>Have the financial statements of the controlling entity and its controlled entities used in the preparation of the consolidated financial statements been prepared using the same date?</w:t>
            </w:r>
          </w:p>
        </w:tc>
        <w:tc>
          <w:tcPr>
            <w:tcW w:w="652" w:type="pct"/>
          </w:tcPr>
          <w:p w14:paraId="1D9E7DD2" w14:textId="77777777" w:rsidR="00241138" w:rsidRDefault="00000000" w:rsidP="00241138">
            <w:pPr>
              <w:spacing w:before="60" w:after="60"/>
              <w:rPr>
                <w:rFonts w:ascii="Arial" w:hAnsi="Arial" w:cs="Arial"/>
                <w:sz w:val="20"/>
                <w:szCs w:val="20"/>
              </w:rPr>
            </w:pPr>
            <w:sdt>
              <w:sdtPr>
                <w:rPr>
                  <w:rFonts w:ascii="Arial" w:hAnsi="Arial" w:cs="Arial"/>
                  <w:sz w:val="20"/>
                  <w:szCs w:val="20"/>
                </w:rPr>
                <w:id w:val="-176041484"/>
                <w14:checkbox>
                  <w14:checked w14:val="0"/>
                  <w14:checkedState w14:val="2612" w14:font="MS Gothic"/>
                  <w14:uncheckedState w14:val="2610" w14:font="MS Gothic"/>
                </w14:checkbox>
              </w:sdtPr>
              <w:sdtContent>
                <w:r w:rsidR="00241138">
                  <w:rPr>
                    <w:rFonts w:ascii="MS Gothic" w:eastAsia="MS Gothic" w:hAnsi="MS Gothic" w:cs="Arial" w:hint="eastAsia"/>
                    <w:sz w:val="20"/>
                    <w:szCs w:val="20"/>
                  </w:rPr>
                  <w:t>☐</w:t>
                </w:r>
              </w:sdtContent>
            </w:sdt>
            <w:r w:rsidR="00241138">
              <w:rPr>
                <w:rFonts w:ascii="Arial" w:hAnsi="Arial" w:cs="Arial"/>
                <w:sz w:val="20"/>
                <w:szCs w:val="20"/>
              </w:rPr>
              <w:t>N/A</w:t>
            </w:r>
          </w:p>
          <w:p w14:paraId="644D901E" w14:textId="77777777" w:rsidR="00241138" w:rsidRDefault="00000000" w:rsidP="00241138">
            <w:pPr>
              <w:spacing w:before="60" w:after="60"/>
              <w:rPr>
                <w:rFonts w:ascii="Arial" w:hAnsi="Arial" w:cs="Arial"/>
                <w:sz w:val="20"/>
                <w:szCs w:val="20"/>
              </w:rPr>
            </w:pPr>
            <w:sdt>
              <w:sdtPr>
                <w:rPr>
                  <w:rFonts w:ascii="Arial" w:hAnsi="Arial" w:cs="Arial"/>
                  <w:sz w:val="20"/>
                  <w:szCs w:val="20"/>
                </w:rPr>
                <w:id w:val="-199158320"/>
                <w14:checkbox>
                  <w14:checked w14:val="0"/>
                  <w14:checkedState w14:val="2612" w14:font="MS Gothic"/>
                  <w14:uncheckedState w14:val="2610" w14:font="MS Gothic"/>
                </w14:checkbox>
              </w:sdtPr>
              <w:sdtContent>
                <w:r w:rsidR="00241138">
                  <w:rPr>
                    <w:rFonts w:ascii="MS Gothic" w:eastAsia="MS Gothic" w:hAnsi="MS Gothic" w:cs="Arial" w:hint="eastAsia"/>
                    <w:sz w:val="20"/>
                    <w:szCs w:val="20"/>
                  </w:rPr>
                  <w:t>☐</w:t>
                </w:r>
              </w:sdtContent>
            </w:sdt>
            <w:r w:rsidR="00241138" w:rsidRPr="00983410">
              <w:rPr>
                <w:rFonts w:ascii="Arial" w:hAnsi="Arial" w:cs="Arial"/>
                <w:sz w:val="20"/>
                <w:szCs w:val="20"/>
              </w:rPr>
              <w:t>Yes</w:t>
            </w:r>
          </w:p>
          <w:p w14:paraId="0D5F8FD3" w14:textId="0E9EBCE6" w:rsidR="00241138" w:rsidRDefault="00000000" w:rsidP="00241138">
            <w:pPr>
              <w:spacing w:before="60" w:after="60"/>
              <w:rPr>
                <w:rFonts w:ascii="MS Gothic" w:eastAsia="MS Gothic" w:hAnsi="MS Gothic" w:cs="Arial"/>
                <w:sz w:val="20"/>
                <w:szCs w:val="20"/>
              </w:rPr>
            </w:pPr>
            <w:sdt>
              <w:sdtPr>
                <w:rPr>
                  <w:rFonts w:ascii="Arial" w:hAnsi="Arial" w:cs="Arial"/>
                  <w:sz w:val="20"/>
                  <w:szCs w:val="20"/>
                </w:rPr>
                <w:id w:val="255870992"/>
                <w14:checkbox>
                  <w14:checked w14:val="0"/>
                  <w14:checkedState w14:val="2612" w14:font="MS Gothic"/>
                  <w14:uncheckedState w14:val="2610" w14:font="MS Gothic"/>
                </w14:checkbox>
              </w:sdtPr>
              <w:sdtContent>
                <w:r w:rsidR="00241138">
                  <w:rPr>
                    <w:rFonts w:ascii="MS Gothic" w:eastAsia="MS Gothic" w:hAnsi="MS Gothic" w:cs="Arial" w:hint="eastAsia"/>
                    <w:sz w:val="20"/>
                    <w:szCs w:val="20"/>
                  </w:rPr>
                  <w:t>☐</w:t>
                </w:r>
              </w:sdtContent>
            </w:sdt>
            <w:r w:rsidR="00241138">
              <w:rPr>
                <w:rFonts w:ascii="Arial" w:hAnsi="Arial" w:cs="Arial"/>
                <w:sz w:val="20"/>
                <w:szCs w:val="20"/>
              </w:rPr>
              <w:t>No</w:t>
            </w:r>
          </w:p>
        </w:tc>
        <w:tc>
          <w:tcPr>
            <w:tcW w:w="659" w:type="pct"/>
          </w:tcPr>
          <w:p w14:paraId="261D377E" w14:textId="67827662" w:rsidR="00241138" w:rsidRDefault="00EA2BBE" w:rsidP="00241138">
            <w:pPr>
              <w:spacing w:before="60" w:after="60"/>
              <w:rPr>
                <w:rFonts w:ascii="Arial" w:hAnsi="Arial" w:cs="Arial"/>
                <w:sz w:val="20"/>
                <w:szCs w:val="20"/>
              </w:rPr>
            </w:pPr>
            <w:r>
              <w:rPr>
                <w:rFonts w:ascii="Arial" w:hAnsi="Arial" w:cs="Arial"/>
                <w:sz w:val="20"/>
                <w:szCs w:val="20"/>
              </w:rPr>
              <w:t>35.47</w:t>
            </w:r>
          </w:p>
        </w:tc>
        <w:sdt>
          <w:sdtPr>
            <w:rPr>
              <w:rFonts w:ascii="Arial" w:hAnsi="Arial" w:cs="Arial"/>
              <w:sz w:val="20"/>
              <w:szCs w:val="20"/>
            </w:rPr>
            <w:id w:val="1856152180"/>
            <w:placeholder>
              <w:docPart w:val="4760747B0D36496C9B5E216353CA7018"/>
            </w:placeholder>
            <w:showingPlcHdr/>
          </w:sdtPr>
          <w:sdtContent>
            <w:tc>
              <w:tcPr>
                <w:tcW w:w="1108" w:type="pct"/>
              </w:tcPr>
              <w:p w14:paraId="49E6AC32" w14:textId="504AA4D8" w:rsidR="00241138" w:rsidRPr="00983410" w:rsidRDefault="00241138" w:rsidP="00241138">
                <w:pPr>
                  <w:spacing w:before="60" w:after="60"/>
                  <w:rPr>
                    <w:rFonts w:ascii="Arial" w:hAnsi="Arial" w:cs="Arial"/>
                    <w:sz w:val="20"/>
                    <w:szCs w:val="20"/>
                  </w:rPr>
                </w:pPr>
                <w:r w:rsidRPr="002C72EA">
                  <w:rPr>
                    <w:rStyle w:val="PlaceholderText"/>
                  </w:rPr>
                  <w:t>Click or tap here to enter text.</w:t>
                </w:r>
              </w:p>
            </w:tc>
          </w:sdtContent>
        </w:sdt>
      </w:tr>
      <w:tr w:rsidR="00241138" w:rsidRPr="00983410" w14:paraId="5250FD94" w14:textId="77777777" w:rsidTr="008F670E">
        <w:tc>
          <w:tcPr>
            <w:tcW w:w="548" w:type="pct"/>
          </w:tcPr>
          <w:p w14:paraId="4E34B6F9" w14:textId="77777777" w:rsidR="00241138" w:rsidRPr="00BB6EA8" w:rsidRDefault="0024113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75C4F57" w14:textId="76DE829A" w:rsidR="00241138" w:rsidRDefault="00EA2BBE" w:rsidP="00241138">
            <w:pPr>
              <w:spacing w:before="60" w:after="60"/>
              <w:rPr>
                <w:rFonts w:ascii="Arial" w:hAnsi="Arial" w:cs="Arial"/>
                <w:sz w:val="20"/>
                <w:szCs w:val="20"/>
              </w:rPr>
            </w:pPr>
            <w:r>
              <w:rPr>
                <w:rFonts w:ascii="Arial" w:hAnsi="Arial" w:cs="Arial"/>
                <w:sz w:val="20"/>
                <w:szCs w:val="20"/>
              </w:rPr>
              <w:t>When the end of the reporting period of the controlling entity is different from that of a controlled entity, has the controlled entity either:</w:t>
            </w:r>
          </w:p>
        </w:tc>
        <w:tc>
          <w:tcPr>
            <w:tcW w:w="652" w:type="pct"/>
          </w:tcPr>
          <w:p w14:paraId="792C154E" w14:textId="77777777" w:rsidR="00241138" w:rsidRDefault="00000000" w:rsidP="00241138">
            <w:pPr>
              <w:spacing w:before="60" w:after="60"/>
              <w:rPr>
                <w:rFonts w:ascii="Arial" w:hAnsi="Arial" w:cs="Arial"/>
                <w:sz w:val="20"/>
                <w:szCs w:val="20"/>
              </w:rPr>
            </w:pPr>
            <w:sdt>
              <w:sdtPr>
                <w:rPr>
                  <w:rFonts w:ascii="Arial" w:hAnsi="Arial" w:cs="Arial"/>
                  <w:sz w:val="20"/>
                  <w:szCs w:val="20"/>
                </w:rPr>
                <w:id w:val="223961279"/>
                <w14:checkbox>
                  <w14:checked w14:val="0"/>
                  <w14:checkedState w14:val="2612" w14:font="MS Gothic"/>
                  <w14:uncheckedState w14:val="2610" w14:font="MS Gothic"/>
                </w14:checkbox>
              </w:sdtPr>
              <w:sdtContent>
                <w:r w:rsidR="00241138">
                  <w:rPr>
                    <w:rFonts w:ascii="MS Gothic" w:eastAsia="MS Gothic" w:hAnsi="MS Gothic" w:cs="Arial" w:hint="eastAsia"/>
                    <w:sz w:val="20"/>
                    <w:szCs w:val="20"/>
                  </w:rPr>
                  <w:t>☐</w:t>
                </w:r>
              </w:sdtContent>
            </w:sdt>
            <w:r w:rsidR="00241138">
              <w:rPr>
                <w:rFonts w:ascii="Arial" w:hAnsi="Arial" w:cs="Arial"/>
                <w:sz w:val="20"/>
                <w:szCs w:val="20"/>
              </w:rPr>
              <w:t>N/A</w:t>
            </w:r>
          </w:p>
          <w:p w14:paraId="0B5C9121" w14:textId="1A9C927D" w:rsidR="00241138" w:rsidRDefault="00241138" w:rsidP="00241138">
            <w:pPr>
              <w:spacing w:before="60" w:after="60"/>
              <w:rPr>
                <w:rFonts w:ascii="MS Gothic" w:eastAsia="MS Gothic" w:hAnsi="MS Gothic" w:cs="Arial"/>
                <w:sz w:val="20"/>
                <w:szCs w:val="20"/>
              </w:rPr>
            </w:pPr>
          </w:p>
        </w:tc>
        <w:tc>
          <w:tcPr>
            <w:tcW w:w="659" w:type="pct"/>
          </w:tcPr>
          <w:p w14:paraId="79384E44" w14:textId="31ABFB46" w:rsidR="00241138" w:rsidRDefault="00EA2BBE" w:rsidP="00241138">
            <w:pPr>
              <w:spacing w:before="60" w:after="60"/>
              <w:rPr>
                <w:rFonts w:ascii="Arial" w:hAnsi="Arial" w:cs="Arial"/>
                <w:sz w:val="20"/>
                <w:szCs w:val="20"/>
              </w:rPr>
            </w:pPr>
            <w:r>
              <w:rPr>
                <w:rFonts w:ascii="Arial" w:hAnsi="Arial" w:cs="Arial"/>
                <w:sz w:val="20"/>
                <w:szCs w:val="20"/>
              </w:rPr>
              <w:t>35.47</w:t>
            </w:r>
          </w:p>
        </w:tc>
        <w:sdt>
          <w:sdtPr>
            <w:rPr>
              <w:rFonts w:ascii="Arial" w:hAnsi="Arial" w:cs="Arial"/>
              <w:sz w:val="20"/>
              <w:szCs w:val="20"/>
            </w:rPr>
            <w:id w:val="-1103337628"/>
            <w:placeholder>
              <w:docPart w:val="4760747B0D36496C9B5E216353CA7018"/>
            </w:placeholder>
            <w:showingPlcHdr/>
          </w:sdtPr>
          <w:sdtContent>
            <w:tc>
              <w:tcPr>
                <w:tcW w:w="1108" w:type="pct"/>
              </w:tcPr>
              <w:p w14:paraId="001F7826" w14:textId="60491A06" w:rsidR="00241138" w:rsidRPr="00983410" w:rsidRDefault="00241138" w:rsidP="00241138">
                <w:pPr>
                  <w:spacing w:before="60" w:after="60"/>
                  <w:rPr>
                    <w:rFonts w:ascii="Arial" w:hAnsi="Arial" w:cs="Arial"/>
                    <w:sz w:val="20"/>
                    <w:szCs w:val="20"/>
                  </w:rPr>
                </w:pPr>
                <w:r w:rsidRPr="002C72EA">
                  <w:rPr>
                    <w:rStyle w:val="PlaceholderText"/>
                  </w:rPr>
                  <w:t>Click or tap here to enter text.</w:t>
                </w:r>
              </w:p>
            </w:tc>
          </w:sdtContent>
        </w:sdt>
      </w:tr>
      <w:tr w:rsidR="00EA2BBE" w:rsidRPr="00983410" w14:paraId="2CED523A" w14:textId="77777777" w:rsidTr="008F670E">
        <w:tc>
          <w:tcPr>
            <w:tcW w:w="548" w:type="pct"/>
          </w:tcPr>
          <w:p w14:paraId="385FB12C" w14:textId="77777777" w:rsidR="00EA2BBE" w:rsidRPr="00EA2BBE" w:rsidRDefault="00EA2BBE" w:rsidP="00EA2BBE">
            <w:pPr>
              <w:spacing w:before="60" w:after="60"/>
              <w:rPr>
                <w:rFonts w:ascii="Arial" w:eastAsia="Times New Roman" w:hAnsi="Arial" w:cs="Arial"/>
                <w:b/>
                <w:color w:val="C0504D"/>
                <w:sz w:val="20"/>
                <w:szCs w:val="20"/>
                <w:lang w:eastAsia="en-GB"/>
              </w:rPr>
            </w:pPr>
          </w:p>
        </w:tc>
        <w:tc>
          <w:tcPr>
            <w:tcW w:w="2033" w:type="pct"/>
            <w:gridSpan w:val="2"/>
          </w:tcPr>
          <w:p w14:paraId="4A1CAA5E" w14:textId="2F2146C1" w:rsidR="00EA2BBE" w:rsidRPr="00435A5F" w:rsidRDefault="00EA2BBE" w:rsidP="0060763B">
            <w:pPr>
              <w:pStyle w:val="ListParagraph"/>
              <w:numPr>
                <w:ilvl w:val="0"/>
                <w:numId w:val="292"/>
              </w:numPr>
              <w:spacing w:before="60" w:after="60"/>
              <w:contextualSpacing w:val="0"/>
              <w:jc w:val="left"/>
              <w:rPr>
                <w:rFonts w:ascii="Arial" w:hAnsi="Arial" w:cs="Arial"/>
                <w:sz w:val="20"/>
                <w:szCs w:val="20"/>
              </w:rPr>
            </w:pPr>
            <w:r>
              <w:rPr>
                <w:rFonts w:ascii="Arial" w:hAnsi="Arial" w:cs="Arial"/>
                <w:sz w:val="20"/>
                <w:szCs w:val="20"/>
              </w:rPr>
              <w:t>obtained additional financial information as of the same date as the financial statements of the controlling entity?</w:t>
            </w:r>
          </w:p>
        </w:tc>
        <w:tc>
          <w:tcPr>
            <w:tcW w:w="652" w:type="pct"/>
          </w:tcPr>
          <w:p w14:paraId="0A4D0326" w14:textId="77777777" w:rsidR="00EA2BBE" w:rsidRDefault="00000000" w:rsidP="00EA2BBE">
            <w:pPr>
              <w:spacing w:before="60" w:after="60"/>
              <w:rPr>
                <w:rFonts w:ascii="Arial" w:hAnsi="Arial" w:cs="Arial"/>
                <w:sz w:val="20"/>
                <w:szCs w:val="20"/>
              </w:rPr>
            </w:pPr>
            <w:sdt>
              <w:sdtPr>
                <w:rPr>
                  <w:rFonts w:ascii="Arial" w:hAnsi="Arial" w:cs="Arial"/>
                  <w:sz w:val="20"/>
                  <w:szCs w:val="20"/>
                </w:rPr>
                <w:id w:val="-507217021"/>
                <w14:checkbox>
                  <w14:checked w14:val="0"/>
                  <w14:checkedState w14:val="2612" w14:font="MS Gothic"/>
                  <w14:uncheckedState w14:val="2610" w14:font="MS Gothic"/>
                </w14:checkbox>
              </w:sdtPr>
              <w:sdtContent>
                <w:r w:rsidR="00EA2BBE">
                  <w:rPr>
                    <w:rFonts w:ascii="MS Gothic" w:eastAsia="MS Gothic" w:hAnsi="MS Gothic" w:cs="Arial" w:hint="eastAsia"/>
                    <w:sz w:val="20"/>
                    <w:szCs w:val="20"/>
                  </w:rPr>
                  <w:t>☐</w:t>
                </w:r>
              </w:sdtContent>
            </w:sdt>
            <w:r w:rsidR="00EA2BBE" w:rsidRPr="00983410">
              <w:rPr>
                <w:rFonts w:ascii="Arial" w:hAnsi="Arial" w:cs="Arial"/>
                <w:sz w:val="20"/>
                <w:szCs w:val="20"/>
              </w:rPr>
              <w:t>Yes</w:t>
            </w:r>
          </w:p>
          <w:p w14:paraId="48C0B9A1" w14:textId="477E777C" w:rsidR="00EA2BBE" w:rsidRDefault="00000000" w:rsidP="00EA2BBE">
            <w:pPr>
              <w:spacing w:before="60" w:after="60"/>
              <w:rPr>
                <w:rFonts w:ascii="Arial" w:hAnsi="Arial" w:cs="Arial"/>
                <w:sz w:val="20"/>
                <w:szCs w:val="20"/>
              </w:rPr>
            </w:pPr>
            <w:sdt>
              <w:sdtPr>
                <w:rPr>
                  <w:rFonts w:ascii="Arial" w:hAnsi="Arial" w:cs="Arial"/>
                  <w:sz w:val="20"/>
                  <w:szCs w:val="20"/>
                </w:rPr>
                <w:id w:val="-1092612689"/>
                <w14:checkbox>
                  <w14:checked w14:val="0"/>
                  <w14:checkedState w14:val="2612" w14:font="MS Gothic"/>
                  <w14:uncheckedState w14:val="2610" w14:font="MS Gothic"/>
                </w14:checkbox>
              </w:sdtPr>
              <w:sdtContent>
                <w:r w:rsidR="00EA2BBE">
                  <w:rPr>
                    <w:rFonts w:ascii="MS Gothic" w:eastAsia="MS Gothic" w:hAnsi="MS Gothic" w:cs="Arial" w:hint="eastAsia"/>
                    <w:sz w:val="20"/>
                    <w:szCs w:val="20"/>
                  </w:rPr>
                  <w:t>☐</w:t>
                </w:r>
              </w:sdtContent>
            </w:sdt>
            <w:r w:rsidR="00EA2BBE">
              <w:rPr>
                <w:rFonts w:ascii="Arial" w:hAnsi="Arial" w:cs="Arial"/>
                <w:sz w:val="20"/>
                <w:szCs w:val="20"/>
              </w:rPr>
              <w:t>No</w:t>
            </w:r>
          </w:p>
        </w:tc>
        <w:tc>
          <w:tcPr>
            <w:tcW w:w="659" w:type="pct"/>
          </w:tcPr>
          <w:p w14:paraId="249E3B65" w14:textId="1820EFB6" w:rsidR="00EA2BBE" w:rsidRDefault="00EA2BBE" w:rsidP="00EA2BBE">
            <w:pPr>
              <w:spacing w:before="60" w:after="60"/>
              <w:rPr>
                <w:rFonts w:ascii="Arial" w:hAnsi="Arial" w:cs="Arial"/>
                <w:sz w:val="20"/>
                <w:szCs w:val="20"/>
              </w:rPr>
            </w:pPr>
            <w:r>
              <w:rPr>
                <w:rFonts w:ascii="Arial" w:hAnsi="Arial" w:cs="Arial"/>
                <w:sz w:val="20"/>
                <w:szCs w:val="20"/>
              </w:rPr>
              <w:t>35.47(a)</w:t>
            </w:r>
          </w:p>
        </w:tc>
        <w:sdt>
          <w:sdtPr>
            <w:rPr>
              <w:rFonts w:ascii="Arial" w:hAnsi="Arial" w:cs="Arial"/>
              <w:sz w:val="20"/>
              <w:szCs w:val="20"/>
            </w:rPr>
            <w:id w:val="-2047289275"/>
            <w:placeholder>
              <w:docPart w:val="B2575791BE494556AE4492E5F6EBB7DE"/>
            </w:placeholder>
            <w:showingPlcHdr/>
          </w:sdtPr>
          <w:sdtContent>
            <w:tc>
              <w:tcPr>
                <w:tcW w:w="1108" w:type="pct"/>
              </w:tcPr>
              <w:p w14:paraId="6559465D" w14:textId="55C5314C" w:rsidR="00EA2BBE" w:rsidRDefault="00EA2BBE" w:rsidP="00EA2BBE">
                <w:pPr>
                  <w:spacing w:before="60" w:after="60"/>
                  <w:rPr>
                    <w:rFonts w:ascii="Arial" w:hAnsi="Arial" w:cs="Arial"/>
                    <w:sz w:val="20"/>
                    <w:szCs w:val="20"/>
                  </w:rPr>
                </w:pPr>
                <w:r w:rsidRPr="002C72EA">
                  <w:rPr>
                    <w:rStyle w:val="PlaceholderText"/>
                  </w:rPr>
                  <w:t>Click or tap here to enter text.</w:t>
                </w:r>
              </w:p>
            </w:tc>
          </w:sdtContent>
        </w:sdt>
      </w:tr>
      <w:tr w:rsidR="00EA2BBE" w:rsidRPr="00983410" w14:paraId="71061CCA" w14:textId="77777777" w:rsidTr="008F670E">
        <w:tc>
          <w:tcPr>
            <w:tcW w:w="548" w:type="pct"/>
          </w:tcPr>
          <w:p w14:paraId="42039667" w14:textId="77777777" w:rsidR="00EA2BBE" w:rsidRPr="00EA2BBE" w:rsidRDefault="00EA2BBE" w:rsidP="00EA2BBE">
            <w:pPr>
              <w:spacing w:before="60" w:after="60"/>
              <w:rPr>
                <w:rFonts w:ascii="Arial" w:eastAsia="Times New Roman" w:hAnsi="Arial" w:cs="Arial"/>
                <w:b/>
                <w:color w:val="C0504D"/>
                <w:sz w:val="20"/>
                <w:szCs w:val="20"/>
                <w:lang w:eastAsia="en-GB"/>
              </w:rPr>
            </w:pPr>
          </w:p>
        </w:tc>
        <w:tc>
          <w:tcPr>
            <w:tcW w:w="2033" w:type="pct"/>
            <w:gridSpan w:val="2"/>
          </w:tcPr>
          <w:p w14:paraId="1EADD618" w14:textId="2DC3DAD4" w:rsidR="00EA2BBE" w:rsidRPr="00435A5F" w:rsidRDefault="00EA2BBE" w:rsidP="0060763B">
            <w:pPr>
              <w:pStyle w:val="ListParagraph"/>
              <w:numPr>
                <w:ilvl w:val="0"/>
                <w:numId w:val="292"/>
              </w:numPr>
              <w:spacing w:before="60" w:after="60"/>
              <w:contextualSpacing w:val="0"/>
              <w:jc w:val="left"/>
              <w:rPr>
                <w:rFonts w:ascii="Arial" w:hAnsi="Arial" w:cs="Arial"/>
                <w:sz w:val="20"/>
                <w:szCs w:val="20"/>
              </w:rPr>
            </w:pPr>
            <w:r>
              <w:rPr>
                <w:rFonts w:ascii="Arial" w:hAnsi="Arial" w:cs="Arial"/>
                <w:sz w:val="20"/>
                <w:szCs w:val="20"/>
              </w:rPr>
              <w:t>used the most recent financial statements of the controlled entity at the time of preparing the consolidation, adjusted for the effects of significant transactions or events that occur between the date of those financial statements and the date of the consolidated financial statements?</w:t>
            </w:r>
          </w:p>
        </w:tc>
        <w:tc>
          <w:tcPr>
            <w:tcW w:w="652" w:type="pct"/>
          </w:tcPr>
          <w:p w14:paraId="181929A7" w14:textId="77777777" w:rsidR="00EA2BBE" w:rsidRDefault="00000000" w:rsidP="00EA2BBE">
            <w:pPr>
              <w:spacing w:before="60" w:after="60"/>
              <w:rPr>
                <w:rFonts w:ascii="Arial" w:hAnsi="Arial" w:cs="Arial"/>
                <w:sz w:val="20"/>
                <w:szCs w:val="20"/>
              </w:rPr>
            </w:pPr>
            <w:sdt>
              <w:sdtPr>
                <w:rPr>
                  <w:rFonts w:ascii="Arial" w:hAnsi="Arial" w:cs="Arial"/>
                  <w:sz w:val="20"/>
                  <w:szCs w:val="20"/>
                </w:rPr>
                <w:id w:val="-1284189180"/>
                <w14:checkbox>
                  <w14:checked w14:val="0"/>
                  <w14:checkedState w14:val="2612" w14:font="MS Gothic"/>
                  <w14:uncheckedState w14:val="2610" w14:font="MS Gothic"/>
                </w14:checkbox>
              </w:sdtPr>
              <w:sdtContent>
                <w:r w:rsidR="00EA2BBE">
                  <w:rPr>
                    <w:rFonts w:ascii="MS Gothic" w:eastAsia="MS Gothic" w:hAnsi="MS Gothic" w:cs="Arial" w:hint="eastAsia"/>
                    <w:sz w:val="20"/>
                    <w:szCs w:val="20"/>
                  </w:rPr>
                  <w:t>☐</w:t>
                </w:r>
              </w:sdtContent>
            </w:sdt>
            <w:r w:rsidR="00EA2BBE" w:rsidRPr="00983410">
              <w:rPr>
                <w:rFonts w:ascii="Arial" w:hAnsi="Arial" w:cs="Arial"/>
                <w:sz w:val="20"/>
                <w:szCs w:val="20"/>
              </w:rPr>
              <w:t>Yes</w:t>
            </w:r>
          </w:p>
          <w:p w14:paraId="0DFB270C" w14:textId="185FA165" w:rsidR="00EA2BBE" w:rsidRDefault="00000000" w:rsidP="00EA2BBE">
            <w:pPr>
              <w:spacing w:before="60" w:after="60"/>
              <w:rPr>
                <w:rFonts w:ascii="Arial" w:hAnsi="Arial" w:cs="Arial"/>
                <w:sz w:val="20"/>
                <w:szCs w:val="20"/>
              </w:rPr>
            </w:pPr>
            <w:sdt>
              <w:sdtPr>
                <w:rPr>
                  <w:rFonts w:ascii="Arial" w:hAnsi="Arial" w:cs="Arial"/>
                  <w:sz w:val="20"/>
                  <w:szCs w:val="20"/>
                </w:rPr>
                <w:id w:val="302206661"/>
                <w14:checkbox>
                  <w14:checked w14:val="0"/>
                  <w14:checkedState w14:val="2612" w14:font="MS Gothic"/>
                  <w14:uncheckedState w14:val="2610" w14:font="MS Gothic"/>
                </w14:checkbox>
              </w:sdtPr>
              <w:sdtContent>
                <w:r w:rsidR="00EA2BBE">
                  <w:rPr>
                    <w:rFonts w:ascii="MS Gothic" w:eastAsia="MS Gothic" w:hAnsi="MS Gothic" w:cs="Arial" w:hint="eastAsia"/>
                    <w:sz w:val="20"/>
                    <w:szCs w:val="20"/>
                  </w:rPr>
                  <w:t>☐</w:t>
                </w:r>
              </w:sdtContent>
            </w:sdt>
            <w:r w:rsidR="00EA2BBE">
              <w:rPr>
                <w:rFonts w:ascii="Arial" w:hAnsi="Arial" w:cs="Arial"/>
                <w:sz w:val="20"/>
                <w:szCs w:val="20"/>
              </w:rPr>
              <w:t>No</w:t>
            </w:r>
          </w:p>
        </w:tc>
        <w:tc>
          <w:tcPr>
            <w:tcW w:w="659" w:type="pct"/>
          </w:tcPr>
          <w:p w14:paraId="7715A00B" w14:textId="4D77ECB8" w:rsidR="00EA2BBE" w:rsidRDefault="00EA2BBE" w:rsidP="00EA2BBE">
            <w:pPr>
              <w:spacing w:before="60" w:after="60"/>
              <w:rPr>
                <w:rFonts w:ascii="Arial" w:hAnsi="Arial" w:cs="Arial"/>
                <w:sz w:val="20"/>
                <w:szCs w:val="20"/>
              </w:rPr>
            </w:pPr>
            <w:r>
              <w:rPr>
                <w:rFonts w:ascii="Arial" w:hAnsi="Arial" w:cs="Arial"/>
                <w:sz w:val="20"/>
                <w:szCs w:val="20"/>
              </w:rPr>
              <w:t>35.47(b)</w:t>
            </w:r>
          </w:p>
        </w:tc>
        <w:sdt>
          <w:sdtPr>
            <w:rPr>
              <w:rFonts w:ascii="Arial" w:hAnsi="Arial" w:cs="Arial"/>
              <w:sz w:val="20"/>
              <w:szCs w:val="20"/>
            </w:rPr>
            <w:id w:val="-1339385061"/>
            <w:placeholder>
              <w:docPart w:val="B7ED94C0C41E421C8529A64F4538E473"/>
            </w:placeholder>
            <w:showingPlcHdr/>
          </w:sdtPr>
          <w:sdtContent>
            <w:tc>
              <w:tcPr>
                <w:tcW w:w="1108" w:type="pct"/>
              </w:tcPr>
              <w:p w14:paraId="13A9B80A" w14:textId="18599D61" w:rsidR="00EA2BBE" w:rsidRDefault="00EA2BBE" w:rsidP="00EA2BBE">
                <w:pPr>
                  <w:spacing w:before="60" w:after="60"/>
                  <w:rPr>
                    <w:rFonts w:ascii="Arial" w:hAnsi="Arial" w:cs="Arial"/>
                    <w:sz w:val="20"/>
                    <w:szCs w:val="20"/>
                  </w:rPr>
                </w:pPr>
                <w:r w:rsidRPr="002C72EA">
                  <w:rPr>
                    <w:rStyle w:val="PlaceholderText"/>
                  </w:rPr>
                  <w:t>Click or tap here to enter text.</w:t>
                </w:r>
              </w:p>
            </w:tc>
          </w:sdtContent>
        </w:sdt>
      </w:tr>
      <w:tr w:rsidR="00682E49" w:rsidRPr="00983410" w14:paraId="30BAC246" w14:textId="77777777" w:rsidTr="00682E49">
        <w:tc>
          <w:tcPr>
            <w:tcW w:w="548" w:type="pct"/>
          </w:tcPr>
          <w:p w14:paraId="37B3F45A" w14:textId="77777777" w:rsidR="00682E49" w:rsidRPr="00EA2BBE" w:rsidRDefault="00682E49" w:rsidP="00682E49">
            <w:pPr>
              <w:spacing w:before="60" w:after="60"/>
              <w:rPr>
                <w:rFonts w:ascii="Arial" w:eastAsia="Times New Roman" w:hAnsi="Arial" w:cs="Arial"/>
                <w:b/>
                <w:color w:val="C0504D"/>
                <w:sz w:val="20"/>
                <w:szCs w:val="20"/>
                <w:lang w:eastAsia="en-GB"/>
              </w:rPr>
            </w:pPr>
          </w:p>
        </w:tc>
        <w:tc>
          <w:tcPr>
            <w:tcW w:w="4452" w:type="pct"/>
            <w:gridSpan w:val="5"/>
          </w:tcPr>
          <w:p w14:paraId="3CCD72D2" w14:textId="2B6D091E" w:rsidR="00682E49" w:rsidRDefault="00682E49" w:rsidP="00682E49">
            <w:pPr>
              <w:spacing w:before="60" w:after="60"/>
              <w:rPr>
                <w:rFonts w:ascii="Arial" w:hAnsi="Arial" w:cs="Arial"/>
                <w:sz w:val="20"/>
                <w:szCs w:val="20"/>
              </w:rPr>
            </w:pPr>
            <w:r>
              <w:rPr>
                <w:rFonts w:ascii="Arial" w:hAnsi="Arial" w:cs="Arial"/>
                <w:b/>
                <w:color w:val="C0504D"/>
                <w:sz w:val="20"/>
                <w:szCs w:val="20"/>
              </w:rPr>
              <w:t>Non-controlling interests</w:t>
            </w:r>
          </w:p>
        </w:tc>
      </w:tr>
      <w:tr w:rsidR="00682E49" w:rsidRPr="00983410" w14:paraId="490C5909" w14:textId="77777777" w:rsidTr="008F670E">
        <w:tc>
          <w:tcPr>
            <w:tcW w:w="548" w:type="pct"/>
          </w:tcPr>
          <w:p w14:paraId="69FEF18C" w14:textId="77777777" w:rsidR="00682E49" w:rsidRPr="00BB6EA8" w:rsidRDefault="00682E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4856F2F" w14:textId="70BFB8B7" w:rsidR="00682E49" w:rsidRDefault="00682E49" w:rsidP="00682E49">
            <w:pPr>
              <w:spacing w:before="60" w:after="60"/>
              <w:rPr>
                <w:rFonts w:ascii="Arial" w:hAnsi="Arial" w:cs="Arial"/>
                <w:sz w:val="20"/>
                <w:szCs w:val="20"/>
              </w:rPr>
            </w:pPr>
            <w:r w:rsidRPr="00435A5F">
              <w:rPr>
                <w:rFonts w:ascii="Arial" w:hAnsi="Arial" w:cs="Arial"/>
                <w:sz w:val="20"/>
                <w:szCs w:val="20"/>
              </w:rPr>
              <w:t xml:space="preserve">Have </w:t>
            </w:r>
            <w:r>
              <w:rPr>
                <w:rFonts w:ascii="Arial" w:hAnsi="Arial" w:cs="Arial"/>
                <w:sz w:val="20"/>
                <w:szCs w:val="20"/>
              </w:rPr>
              <w:t>non-controlling</w:t>
            </w:r>
            <w:r w:rsidRPr="00435A5F">
              <w:rPr>
                <w:rFonts w:ascii="Arial" w:hAnsi="Arial" w:cs="Arial"/>
                <w:sz w:val="20"/>
                <w:szCs w:val="20"/>
              </w:rPr>
              <w:t xml:space="preserve"> interests been presented in the consolidated statement of financial position </w:t>
            </w:r>
            <w:r>
              <w:rPr>
                <w:rFonts w:ascii="Arial" w:hAnsi="Arial" w:cs="Arial"/>
                <w:sz w:val="20"/>
                <w:szCs w:val="20"/>
              </w:rPr>
              <w:t>separately from the controlling entity’s interests in net assets</w:t>
            </w:r>
            <w:r w:rsidRPr="00435A5F">
              <w:rPr>
                <w:rFonts w:ascii="Arial" w:hAnsi="Arial" w:cs="Arial"/>
                <w:sz w:val="20"/>
                <w:szCs w:val="20"/>
              </w:rPr>
              <w:t>?</w:t>
            </w:r>
          </w:p>
        </w:tc>
        <w:tc>
          <w:tcPr>
            <w:tcW w:w="652" w:type="pct"/>
          </w:tcPr>
          <w:p w14:paraId="1D72EE79" w14:textId="77777777" w:rsidR="00682E49" w:rsidRDefault="00000000" w:rsidP="00682E49">
            <w:pPr>
              <w:spacing w:before="60" w:after="60"/>
              <w:rPr>
                <w:rFonts w:ascii="Arial" w:hAnsi="Arial" w:cs="Arial"/>
                <w:sz w:val="20"/>
                <w:szCs w:val="20"/>
              </w:rPr>
            </w:pPr>
            <w:sdt>
              <w:sdtPr>
                <w:rPr>
                  <w:rFonts w:ascii="Arial" w:hAnsi="Arial" w:cs="Arial"/>
                  <w:sz w:val="20"/>
                  <w:szCs w:val="20"/>
                </w:rPr>
                <w:id w:val="-1514293251"/>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Pr>
                <w:rFonts w:ascii="Arial" w:hAnsi="Arial" w:cs="Arial"/>
                <w:sz w:val="20"/>
                <w:szCs w:val="20"/>
              </w:rPr>
              <w:t>N/A</w:t>
            </w:r>
          </w:p>
          <w:p w14:paraId="5D335852" w14:textId="77777777" w:rsidR="00682E49" w:rsidRDefault="00000000" w:rsidP="00682E49">
            <w:pPr>
              <w:spacing w:before="60" w:after="60"/>
              <w:rPr>
                <w:rFonts w:ascii="Arial" w:hAnsi="Arial" w:cs="Arial"/>
                <w:sz w:val="20"/>
                <w:szCs w:val="20"/>
              </w:rPr>
            </w:pPr>
            <w:sdt>
              <w:sdtPr>
                <w:rPr>
                  <w:rFonts w:ascii="Arial" w:hAnsi="Arial" w:cs="Arial"/>
                  <w:sz w:val="20"/>
                  <w:szCs w:val="20"/>
                </w:rPr>
                <w:id w:val="-724987018"/>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sidRPr="00983410">
              <w:rPr>
                <w:rFonts w:ascii="Arial" w:hAnsi="Arial" w:cs="Arial"/>
                <w:sz w:val="20"/>
                <w:szCs w:val="20"/>
              </w:rPr>
              <w:t>Yes</w:t>
            </w:r>
          </w:p>
          <w:p w14:paraId="3E074A6C" w14:textId="15D01CC1" w:rsidR="00682E49" w:rsidRDefault="00000000" w:rsidP="00682E49">
            <w:pPr>
              <w:spacing w:before="60" w:after="60"/>
              <w:rPr>
                <w:rFonts w:ascii="MS Gothic" w:eastAsia="MS Gothic" w:hAnsi="MS Gothic" w:cs="Arial"/>
                <w:sz w:val="20"/>
                <w:szCs w:val="20"/>
              </w:rPr>
            </w:pPr>
            <w:sdt>
              <w:sdtPr>
                <w:rPr>
                  <w:rFonts w:ascii="Arial" w:hAnsi="Arial" w:cs="Arial"/>
                  <w:sz w:val="20"/>
                  <w:szCs w:val="20"/>
                </w:rPr>
                <w:id w:val="-2132166681"/>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Pr>
                <w:rFonts w:ascii="Arial" w:hAnsi="Arial" w:cs="Arial"/>
                <w:sz w:val="20"/>
                <w:szCs w:val="20"/>
              </w:rPr>
              <w:t>No</w:t>
            </w:r>
          </w:p>
        </w:tc>
        <w:tc>
          <w:tcPr>
            <w:tcW w:w="659" w:type="pct"/>
          </w:tcPr>
          <w:p w14:paraId="38BEDDE3" w14:textId="79237AE4" w:rsidR="00682E49" w:rsidRDefault="00682E49" w:rsidP="00682E49">
            <w:pPr>
              <w:spacing w:before="60" w:after="60"/>
              <w:rPr>
                <w:rFonts w:ascii="Arial" w:hAnsi="Arial" w:cs="Arial"/>
                <w:sz w:val="20"/>
                <w:szCs w:val="20"/>
              </w:rPr>
            </w:pPr>
            <w:r>
              <w:rPr>
                <w:rFonts w:ascii="Arial" w:hAnsi="Arial" w:cs="Arial"/>
                <w:sz w:val="20"/>
                <w:szCs w:val="20"/>
              </w:rPr>
              <w:t>35.48</w:t>
            </w:r>
          </w:p>
        </w:tc>
        <w:sdt>
          <w:sdtPr>
            <w:rPr>
              <w:rFonts w:ascii="Arial" w:hAnsi="Arial" w:cs="Arial"/>
              <w:sz w:val="20"/>
              <w:szCs w:val="20"/>
            </w:rPr>
            <w:id w:val="-2035329053"/>
            <w:placeholder>
              <w:docPart w:val="F3BCA5841DB7491DB8115E92DE7412DD"/>
            </w:placeholder>
            <w:showingPlcHdr/>
          </w:sdtPr>
          <w:sdtContent>
            <w:tc>
              <w:tcPr>
                <w:tcW w:w="1108" w:type="pct"/>
              </w:tcPr>
              <w:p w14:paraId="0D532057" w14:textId="77DEA20E" w:rsidR="00682E49" w:rsidRPr="00983410" w:rsidRDefault="00682E49" w:rsidP="00682E49">
                <w:pPr>
                  <w:spacing w:before="60" w:after="60"/>
                  <w:rPr>
                    <w:rFonts w:ascii="Arial" w:hAnsi="Arial" w:cs="Arial"/>
                    <w:sz w:val="20"/>
                    <w:szCs w:val="20"/>
                  </w:rPr>
                </w:pPr>
                <w:r w:rsidRPr="002C72EA">
                  <w:rPr>
                    <w:rStyle w:val="PlaceholderText"/>
                  </w:rPr>
                  <w:t>Click or tap here to enter text.</w:t>
                </w:r>
              </w:p>
            </w:tc>
          </w:sdtContent>
        </w:sdt>
      </w:tr>
      <w:tr w:rsidR="00682E49" w:rsidRPr="00983410" w14:paraId="10BE28AD" w14:textId="77777777" w:rsidTr="008F670E">
        <w:tc>
          <w:tcPr>
            <w:tcW w:w="548" w:type="pct"/>
          </w:tcPr>
          <w:p w14:paraId="7E83B6F9" w14:textId="77777777" w:rsidR="00682E49" w:rsidRPr="00BB6EA8" w:rsidRDefault="00682E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E0F5C4E" w14:textId="778B99ED" w:rsidR="00682E49" w:rsidRDefault="00682E49" w:rsidP="00682E49">
            <w:pPr>
              <w:spacing w:before="60" w:after="60"/>
              <w:rPr>
                <w:rFonts w:ascii="Arial" w:hAnsi="Arial" w:cs="Arial"/>
                <w:sz w:val="20"/>
                <w:szCs w:val="20"/>
              </w:rPr>
            </w:pPr>
            <w:r w:rsidRPr="003C4E5D">
              <w:rPr>
                <w:rFonts w:ascii="Arial" w:hAnsi="Arial" w:cs="Arial"/>
                <w:sz w:val="20"/>
                <w:szCs w:val="20"/>
              </w:rPr>
              <w:t xml:space="preserve">Have </w:t>
            </w:r>
            <w:r>
              <w:rPr>
                <w:rFonts w:ascii="Arial" w:hAnsi="Arial" w:cs="Arial"/>
                <w:sz w:val="20"/>
                <w:szCs w:val="20"/>
              </w:rPr>
              <w:t>non-controlling</w:t>
            </w:r>
            <w:r w:rsidRPr="003C4E5D">
              <w:rPr>
                <w:rFonts w:ascii="Arial" w:hAnsi="Arial" w:cs="Arial"/>
                <w:sz w:val="20"/>
                <w:szCs w:val="20"/>
              </w:rPr>
              <w:t xml:space="preserve"> interests in the surplus or deficit of the economic entity been separately disclosed?</w:t>
            </w:r>
          </w:p>
        </w:tc>
        <w:tc>
          <w:tcPr>
            <w:tcW w:w="652" w:type="pct"/>
          </w:tcPr>
          <w:p w14:paraId="5E501342" w14:textId="77777777" w:rsidR="00682E49" w:rsidRDefault="00000000" w:rsidP="00682E49">
            <w:pPr>
              <w:spacing w:before="60" w:after="60"/>
              <w:rPr>
                <w:rFonts w:ascii="Arial" w:hAnsi="Arial" w:cs="Arial"/>
                <w:sz w:val="20"/>
                <w:szCs w:val="20"/>
              </w:rPr>
            </w:pPr>
            <w:sdt>
              <w:sdtPr>
                <w:rPr>
                  <w:rFonts w:ascii="Arial" w:hAnsi="Arial" w:cs="Arial"/>
                  <w:sz w:val="20"/>
                  <w:szCs w:val="20"/>
                </w:rPr>
                <w:id w:val="1234048276"/>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Pr>
                <w:rFonts w:ascii="Arial" w:hAnsi="Arial" w:cs="Arial"/>
                <w:sz w:val="20"/>
                <w:szCs w:val="20"/>
              </w:rPr>
              <w:t>N/A</w:t>
            </w:r>
          </w:p>
          <w:p w14:paraId="40FFBD18" w14:textId="77777777" w:rsidR="00682E49" w:rsidRDefault="00000000" w:rsidP="00682E49">
            <w:pPr>
              <w:spacing w:before="60" w:after="60"/>
              <w:rPr>
                <w:rFonts w:ascii="Arial" w:hAnsi="Arial" w:cs="Arial"/>
                <w:sz w:val="20"/>
                <w:szCs w:val="20"/>
              </w:rPr>
            </w:pPr>
            <w:sdt>
              <w:sdtPr>
                <w:rPr>
                  <w:rFonts w:ascii="Arial" w:hAnsi="Arial" w:cs="Arial"/>
                  <w:sz w:val="20"/>
                  <w:szCs w:val="20"/>
                </w:rPr>
                <w:id w:val="-15312105"/>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sidRPr="00983410">
              <w:rPr>
                <w:rFonts w:ascii="Arial" w:hAnsi="Arial" w:cs="Arial"/>
                <w:sz w:val="20"/>
                <w:szCs w:val="20"/>
              </w:rPr>
              <w:t>Yes</w:t>
            </w:r>
          </w:p>
          <w:p w14:paraId="4E54DAE7" w14:textId="2E060DB3" w:rsidR="00682E49" w:rsidRDefault="00000000" w:rsidP="00682E49">
            <w:pPr>
              <w:spacing w:before="60" w:after="60"/>
              <w:rPr>
                <w:rFonts w:ascii="MS Gothic" w:eastAsia="MS Gothic" w:hAnsi="MS Gothic" w:cs="Arial"/>
                <w:sz w:val="20"/>
                <w:szCs w:val="20"/>
              </w:rPr>
            </w:pPr>
            <w:sdt>
              <w:sdtPr>
                <w:rPr>
                  <w:rFonts w:ascii="Arial" w:hAnsi="Arial" w:cs="Arial"/>
                  <w:sz w:val="20"/>
                  <w:szCs w:val="20"/>
                </w:rPr>
                <w:id w:val="-398989760"/>
                <w14:checkbox>
                  <w14:checked w14:val="0"/>
                  <w14:checkedState w14:val="2612" w14:font="MS Gothic"/>
                  <w14:uncheckedState w14:val="2610" w14:font="MS Gothic"/>
                </w14:checkbox>
              </w:sdtPr>
              <w:sdtContent>
                <w:r w:rsidR="00682E49">
                  <w:rPr>
                    <w:rFonts w:ascii="MS Gothic" w:eastAsia="MS Gothic" w:hAnsi="MS Gothic" w:cs="Arial" w:hint="eastAsia"/>
                    <w:sz w:val="20"/>
                    <w:szCs w:val="20"/>
                  </w:rPr>
                  <w:t>☐</w:t>
                </w:r>
              </w:sdtContent>
            </w:sdt>
            <w:r w:rsidR="00682E49">
              <w:rPr>
                <w:rFonts w:ascii="Arial" w:hAnsi="Arial" w:cs="Arial"/>
                <w:sz w:val="20"/>
                <w:szCs w:val="20"/>
              </w:rPr>
              <w:t>No</w:t>
            </w:r>
          </w:p>
        </w:tc>
        <w:tc>
          <w:tcPr>
            <w:tcW w:w="659" w:type="pct"/>
          </w:tcPr>
          <w:p w14:paraId="285E9D19" w14:textId="3124A927" w:rsidR="00682E49" w:rsidRDefault="00DD2D05" w:rsidP="00682E49">
            <w:pPr>
              <w:spacing w:before="60" w:after="60"/>
              <w:rPr>
                <w:rFonts w:ascii="Arial" w:hAnsi="Arial" w:cs="Arial"/>
                <w:sz w:val="20"/>
                <w:szCs w:val="20"/>
              </w:rPr>
            </w:pPr>
            <w:r>
              <w:rPr>
                <w:rFonts w:ascii="Arial" w:hAnsi="Arial" w:cs="Arial"/>
                <w:sz w:val="20"/>
                <w:szCs w:val="20"/>
              </w:rPr>
              <w:t>35.50</w:t>
            </w:r>
          </w:p>
        </w:tc>
        <w:sdt>
          <w:sdtPr>
            <w:rPr>
              <w:rFonts w:ascii="Arial" w:hAnsi="Arial" w:cs="Arial"/>
              <w:sz w:val="20"/>
              <w:szCs w:val="20"/>
            </w:rPr>
            <w:id w:val="595057973"/>
            <w:placeholder>
              <w:docPart w:val="F3BCA5841DB7491DB8115E92DE7412DD"/>
            </w:placeholder>
            <w:showingPlcHdr/>
          </w:sdtPr>
          <w:sdtContent>
            <w:tc>
              <w:tcPr>
                <w:tcW w:w="1108" w:type="pct"/>
              </w:tcPr>
              <w:p w14:paraId="50BD7F01" w14:textId="4BE94D1B" w:rsidR="00682E49" w:rsidRPr="00983410" w:rsidRDefault="00682E49" w:rsidP="00682E49">
                <w:pPr>
                  <w:spacing w:before="60" w:after="60"/>
                  <w:rPr>
                    <w:rFonts w:ascii="Arial" w:hAnsi="Arial" w:cs="Arial"/>
                    <w:sz w:val="20"/>
                    <w:szCs w:val="20"/>
                  </w:rPr>
                </w:pPr>
                <w:r w:rsidRPr="002C72EA">
                  <w:rPr>
                    <w:rStyle w:val="PlaceholderText"/>
                  </w:rPr>
                  <w:t>Click or tap here to enter text.</w:t>
                </w:r>
              </w:p>
            </w:tc>
          </w:sdtContent>
        </w:sdt>
      </w:tr>
      <w:tr w:rsidR="00DD2D05" w:rsidRPr="00983410" w14:paraId="3229D078" w14:textId="77777777" w:rsidTr="008F670E">
        <w:tc>
          <w:tcPr>
            <w:tcW w:w="548" w:type="pct"/>
          </w:tcPr>
          <w:p w14:paraId="36A15834" w14:textId="77777777" w:rsidR="00DD2D05" w:rsidRPr="00BB6EA8" w:rsidRDefault="00DD2D0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6C184FA" w14:textId="69ABB316" w:rsidR="00DD2D05" w:rsidRPr="003C4E5D" w:rsidRDefault="00DD2D05" w:rsidP="00DD2D05">
            <w:pPr>
              <w:spacing w:before="60" w:after="60"/>
              <w:rPr>
                <w:rFonts w:ascii="Arial" w:hAnsi="Arial" w:cs="Arial"/>
                <w:sz w:val="20"/>
                <w:szCs w:val="20"/>
              </w:rPr>
            </w:pPr>
            <w:r>
              <w:rPr>
                <w:rFonts w:ascii="Arial" w:hAnsi="Arial" w:cs="Arial"/>
                <w:sz w:val="20"/>
                <w:szCs w:val="20"/>
              </w:rPr>
              <w:t>Have non-controlling interests in each gain or loss recognised directly in net assets to the owners of the controlling entity and to the non-controlling interests?</w:t>
            </w:r>
          </w:p>
        </w:tc>
        <w:tc>
          <w:tcPr>
            <w:tcW w:w="652" w:type="pct"/>
          </w:tcPr>
          <w:p w14:paraId="793F1E0F" w14:textId="77777777" w:rsidR="00DD2D05" w:rsidRDefault="00000000" w:rsidP="00DD2D05">
            <w:pPr>
              <w:spacing w:before="60" w:after="60"/>
              <w:rPr>
                <w:rFonts w:ascii="Arial" w:hAnsi="Arial" w:cs="Arial"/>
                <w:sz w:val="20"/>
                <w:szCs w:val="20"/>
              </w:rPr>
            </w:pPr>
            <w:sdt>
              <w:sdtPr>
                <w:rPr>
                  <w:rFonts w:ascii="Arial" w:hAnsi="Arial" w:cs="Arial"/>
                  <w:sz w:val="20"/>
                  <w:szCs w:val="20"/>
                </w:rPr>
                <w:id w:val="1244077707"/>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Pr>
                <w:rFonts w:ascii="Arial" w:hAnsi="Arial" w:cs="Arial"/>
                <w:sz w:val="20"/>
                <w:szCs w:val="20"/>
              </w:rPr>
              <w:t>N/A</w:t>
            </w:r>
          </w:p>
          <w:p w14:paraId="0571291A" w14:textId="77777777" w:rsidR="00DD2D05" w:rsidRDefault="00000000" w:rsidP="00DD2D05">
            <w:pPr>
              <w:spacing w:before="60" w:after="60"/>
              <w:rPr>
                <w:rFonts w:ascii="Arial" w:hAnsi="Arial" w:cs="Arial"/>
                <w:sz w:val="20"/>
                <w:szCs w:val="20"/>
              </w:rPr>
            </w:pPr>
            <w:sdt>
              <w:sdtPr>
                <w:rPr>
                  <w:rFonts w:ascii="Arial" w:hAnsi="Arial" w:cs="Arial"/>
                  <w:sz w:val="20"/>
                  <w:szCs w:val="20"/>
                </w:rPr>
                <w:id w:val="350698631"/>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sidRPr="00983410">
              <w:rPr>
                <w:rFonts w:ascii="Arial" w:hAnsi="Arial" w:cs="Arial"/>
                <w:sz w:val="20"/>
                <w:szCs w:val="20"/>
              </w:rPr>
              <w:t>Yes</w:t>
            </w:r>
          </w:p>
          <w:p w14:paraId="29174C9A" w14:textId="61428377" w:rsidR="00DD2D05" w:rsidRDefault="00000000" w:rsidP="00DD2D05">
            <w:pPr>
              <w:spacing w:before="60" w:after="60"/>
              <w:rPr>
                <w:rFonts w:ascii="Arial" w:hAnsi="Arial" w:cs="Arial"/>
                <w:sz w:val="20"/>
                <w:szCs w:val="20"/>
              </w:rPr>
            </w:pPr>
            <w:sdt>
              <w:sdtPr>
                <w:rPr>
                  <w:rFonts w:ascii="Arial" w:hAnsi="Arial" w:cs="Arial"/>
                  <w:sz w:val="20"/>
                  <w:szCs w:val="20"/>
                </w:rPr>
                <w:id w:val="1626113440"/>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Pr>
                <w:rFonts w:ascii="Arial" w:hAnsi="Arial" w:cs="Arial"/>
                <w:sz w:val="20"/>
                <w:szCs w:val="20"/>
              </w:rPr>
              <w:t>No</w:t>
            </w:r>
          </w:p>
        </w:tc>
        <w:tc>
          <w:tcPr>
            <w:tcW w:w="659" w:type="pct"/>
          </w:tcPr>
          <w:p w14:paraId="7DE28B5B" w14:textId="4FBA4ED6" w:rsidR="00DD2D05" w:rsidRDefault="00DD2D05" w:rsidP="00DD2D05">
            <w:pPr>
              <w:spacing w:before="60" w:after="60"/>
              <w:rPr>
                <w:rFonts w:ascii="Arial" w:hAnsi="Arial" w:cs="Arial"/>
                <w:sz w:val="20"/>
                <w:szCs w:val="20"/>
              </w:rPr>
            </w:pPr>
            <w:r>
              <w:rPr>
                <w:rFonts w:ascii="Arial" w:hAnsi="Arial" w:cs="Arial"/>
                <w:sz w:val="20"/>
                <w:szCs w:val="20"/>
              </w:rPr>
              <w:t>35.50</w:t>
            </w:r>
          </w:p>
        </w:tc>
        <w:sdt>
          <w:sdtPr>
            <w:rPr>
              <w:rFonts w:ascii="Arial" w:hAnsi="Arial" w:cs="Arial"/>
              <w:sz w:val="20"/>
              <w:szCs w:val="20"/>
            </w:rPr>
            <w:id w:val="-1300453365"/>
            <w:placeholder>
              <w:docPart w:val="84A6996FC20445F3A2E800F3E554A943"/>
            </w:placeholder>
            <w:showingPlcHdr/>
          </w:sdtPr>
          <w:sdtContent>
            <w:tc>
              <w:tcPr>
                <w:tcW w:w="1108" w:type="pct"/>
              </w:tcPr>
              <w:p w14:paraId="770912F9" w14:textId="396F4315" w:rsidR="00DD2D05" w:rsidRDefault="00DD2D05" w:rsidP="00DD2D05">
                <w:pPr>
                  <w:spacing w:before="60" w:after="60"/>
                  <w:rPr>
                    <w:rFonts w:ascii="Arial" w:hAnsi="Arial" w:cs="Arial"/>
                    <w:sz w:val="20"/>
                    <w:szCs w:val="20"/>
                  </w:rPr>
                </w:pPr>
                <w:r w:rsidRPr="002C72EA">
                  <w:rPr>
                    <w:rStyle w:val="PlaceholderText"/>
                  </w:rPr>
                  <w:t>Click or tap here to enter text.</w:t>
                </w:r>
              </w:p>
            </w:tc>
          </w:sdtContent>
        </w:sdt>
      </w:tr>
      <w:tr w:rsidR="00DD2D05" w:rsidRPr="00983410" w14:paraId="797CB43A" w14:textId="77777777" w:rsidTr="008F670E">
        <w:tc>
          <w:tcPr>
            <w:tcW w:w="548" w:type="pct"/>
          </w:tcPr>
          <w:p w14:paraId="5129B7F2" w14:textId="77777777" w:rsidR="00DD2D05" w:rsidRPr="00BB6EA8" w:rsidRDefault="00DD2D0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882A8CA" w14:textId="57768FF4" w:rsidR="00DD2D05" w:rsidRDefault="00DD2D05" w:rsidP="00DD2D05">
            <w:pPr>
              <w:spacing w:before="60" w:after="60"/>
              <w:rPr>
                <w:rFonts w:ascii="Arial" w:hAnsi="Arial" w:cs="Arial"/>
                <w:sz w:val="20"/>
                <w:szCs w:val="20"/>
              </w:rPr>
            </w:pPr>
            <w:r>
              <w:rPr>
                <w:rFonts w:ascii="Arial" w:hAnsi="Arial" w:cs="Arial"/>
                <w:sz w:val="20"/>
                <w:szCs w:val="20"/>
              </w:rPr>
              <w:t>Has the entity attributed the total amount recognised in the statement of changes in net assets to the owners of the controlling entity and to the non-controlling interests even if this results in the non-controlling interests having a deficit balance?</w:t>
            </w:r>
          </w:p>
        </w:tc>
        <w:tc>
          <w:tcPr>
            <w:tcW w:w="652" w:type="pct"/>
          </w:tcPr>
          <w:p w14:paraId="7FF661CE" w14:textId="77777777" w:rsidR="00DD2D05" w:rsidRDefault="00000000" w:rsidP="00DD2D05">
            <w:pPr>
              <w:spacing w:before="60" w:after="60"/>
              <w:rPr>
                <w:rFonts w:ascii="Arial" w:hAnsi="Arial" w:cs="Arial"/>
                <w:sz w:val="20"/>
                <w:szCs w:val="20"/>
              </w:rPr>
            </w:pPr>
            <w:sdt>
              <w:sdtPr>
                <w:rPr>
                  <w:rFonts w:ascii="Arial" w:hAnsi="Arial" w:cs="Arial"/>
                  <w:sz w:val="20"/>
                  <w:szCs w:val="20"/>
                </w:rPr>
                <w:id w:val="-801464844"/>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Pr>
                <w:rFonts w:ascii="Arial" w:hAnsi="Arial" w:cs="Arial"/>
                <w:sz w:val="20"/>
                <w:szCs w:val="20"/>
              </w:rPr>
              <w:t>N/A</w:t>
            </w:r>
          </w:p>
          <w:p w14:paraId="2A132B66" w14:textId="77777777" w:rsidR="00DD2D05" w:rsidRDefault="00000000" w:rsidP="00DD2D05">
            <w:pPr>
              <w:spacing w:before="60" w:after="60"/>
              <w:rPr>
                <w:rFonts w:ascii="Arial" w:hAnsi="Arial" w:cs="Arial"/>
                <w:sz w:val="20"/>
                <w:szCs w:val="20"/>
              </w:rPr>
            </w:pPr>
            <w:sdt>
              <w:sdtPr>
                <w:rPr>
                  <w:rFonts w:ascii="Arial" w:hAnsi="Arial" w:cs="Arial"/>
                  <w:sz w:val="20"/>
                  <w:szCs w:val="20"/>
                </w:rPr>
                <w:id w:val="-407080345"/>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sidRPr="00983410">
              <w:rPr>
                <w:rFonts w:ascii="Arial" w:hAnsi="Arial" w:cs="Arial"/>
                <w:sz w:val="20"/>
                <w:szCs w:val="20"/>
              </w:rPr>
              <w:t>Yes</w:t>
            </w:r>
          </w:p>
          <w:p w14:paraId="57921A1C" w14:textId="3C74C2CB" w:rsidR="00DD2D05" w:rsidRDefault="00000000" w:rsidP="00DD2D05">
            <w:pPr>
              <w:spacing w:before="60" w:after="60"/>
              <w:rPr>
                <w:rFonts w:ascii="Arial" w:hAnsi="Arial" w:cs="Arial"/>
                <w:sz w:val="20"/>
                <w:szCs w:val="20"/>
              </w:rPr>
            </w:pPr>
            <w:sdt>
              <w:sdtPr>
                <w:rPr>
                  <w:rFonts w:ascii="Arial" w:hAnsi="Arial" w:cs="Arial"/>
                  <w:sz w:val="20"/>
                  <w:szCs w:val="20"/>
                </w:rPr>
                <w:id w:val="1063294868"/>
                <w14:checkbox>
                  <w14:checked w14:val="0"/>
                  <w14:checkedState w14:val="2612" w14:font="MS Gothic"/>
                  <w14:uncheckedState w14:val="2610" w14:font="MS Gothic"/>
                </w14:checkbox>
              </w:sdtPr>
              <w:sdtContent>
                <w:r w:rsidR="00DD2D05">
                  <w:rPr>
                    <w:rFonts w:ascii="MS Gothic" w:eastAsia="MS Gothic" w:hAnsi="MS Gothic" w:cs="Arial" w:hint="eastAsia"/>
                    <w:sz w:val="20"/>
                    <w:szCs w:val="20"/>
                  </w:rPr>
                  <w:t>☐</w:t>
                </w:r>
              </w:sdtContent>
            </w:sdt>
            <w:r w:rsidR="00DD2D05">
              <w:rPr>
                <w:rFonts w:ascii="Arial" w:hAnsi="Arial" w:cs="Arial"/>
                <w:sz w:val="20"/>
                <w:szCs w:val="20"/>
              </w:rPr>
              <w:t>No</w:t>
            </w:r>
          </w:p>
        </w:tc>
        <w:tc>
          <w:tcPr>
            <w:tcW w:w="659" w:type="pct"/>
          </w:tcPr>
          <w:p w14:paraId="1B007E03" w14:textId="6661BE4F" w:rsidR="00DD2D05" w:rsidRDefault="00DD2D05" w:rsidP="00DD2D05">
            <w:pPr>
              <w:spacing w:before="60" w:after="60"/>
              <w:rPr>
                <w:rFonts w:ascii="Arial" w:hAnsi="Arial" w:cs="Arial"/>
                <w:sz w:val="20"/>
                <w:szCs w:val="20"/>
              </w:rPr>
            </w:pPr>
            <w:r>
              <w:rPr>
                <w:rFonts w:ascii="Arial" w:hAnsi="Arial" w:cs="Arial"/>
                <w:sz w:val="20"/>
                <w:szCs w:val="20"/>
              </w:rPr>
              <w:t>35.50</w:t>
            </w:r>
          </w:p>
        </w:tc>
        <w:sdt>
          <w:sdtPr>
            <w:rPr>
              <w:rFonts w:ascii="Arial" w:hAnsi="Arial" w:cs="Arial"/>
              <w:sz w:val="20"/>
              <w:szCs w:val="20"/>
            </w:rPr>
            <w:id w:val="1579403342"/>
            <w:placeholder>
              <w:docPart w:val="88B02FB10DA44946B55656D01D3D2861"/>
            </w:placeholder>
            <w:showingPlcHdr/>
          </w:sdtPr>
          <w:sdtContent>
            <w:tc>
              <w:tcPr>
                <w:tcW w:w="1108" w:type="pct"/>
              </w:tcPr>
              <w:p w14:paraId="7CEF0AC2" w14:textId="4ECED15D" w:rsidR="00DD2D05" w:rsidRDefault="00DD2D05" w:rsidP="00DD2D05">
                <w:pPr>
                  <w:spacing w:before="60" w:after="60"/>
                  <w:rPr>
                    <w:rFonts w:ascii="Arial" w:hAnsi="Arial" w:cs="Arial"/>
                    <w:sz w:val="20"/>
                    <w:szCs w:val="20"/>
                  </w:rPr>
                </w:pPr>
                <w:r w:rsidRPr="002C72EA">
                  <w:rPr>
                    <w:rStyle w:val="PlaceholderText"/>
                  </w:rPr>
                  <w:t>Click or tap here to enter text.</w:t>
                </w:r>
              </w:p>
            </w:tc>
          </w:sdtContent>
        </w:sdt>
      </w:tr>
      <w:tr w:rsidR="00651DB8" w:rsidRPr="00983410" w14:paraId="6C002218" w14:textId="77777777" w:rsidTr="008F670E">
        <w:tc>
          <w:tcPr>
            <w:tcW w:w="548" w:type="pct"/>
          </w:tcPr>
          <w:p w14:paraId="3CA426CB" w14:textId="77777777" w:rsidR="00651DB8" w:rsidRPr="00BB6EA8" w:rsidRDefault="00651DB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070FCD0" w14:textId="57D63635" w:rsidR="00651DB8" w:rsidRDefault="00651DB8" w:rsidP="00651DB8">
            <w:pPr>
              <w:spacing w:before="60" w:after="60"/>
              <w:rPr>
                <w:rFonts w:ascii="Arial" w:hAnsi="Arial" w:cs="Arial"/>
                <w:sz w:val="20"/>
                <w:szCs w:val="20"/>
              </w:rPr>
            </w:pPr>
            <w:r>
              <w:rPr>
                <w:rFonts w:ascii="Arial" w:hAnsi="Arial" w:cs="Arial"/>
                <w:sz w:val="20"/>
                <w:szCs w:val="20"/>
              </w:rPr>
              <w:t>If a controlled entity has outstanding cumulative preference shares that are classified as equity instruments and are held by non-controlling interests, has the entity computed its share of surplus or deficit after adjusting for the dividends on such shares, whether or not such dividends have been declared?</w:t>
            </w:r>
          </w:p>
        </w:tc>
        <w:tc>
          <w:tcPr>
            <w:tcW w:w="652" w:type="pct"/>
          </w:tcPr>
          <w:p w14:paraId="044FA807" w14:textId="77777777" w:rsidR="00651DB8" w:rsidRDefault="00000000" w:rsidP="00651DB8">
            <w:pPr>
              <w:spacing w:before="60" w:after="60"/>
              <w:rPr>
                <w:rFonts w:ascii="Arial" w:hAnsi="Arial" w:cs="Arial"/>
                <w:sz w:val="20"/>
                <w:szCs w:val="20"/>
              </w:rPr>
            </w:pPr>
            <w:sdt>
              <w:sdtPr>
                <w:rPr>
                  <w:rFonts w:ascii="Arial" w:hAnsi="Arial" w:cs="Arial"/>
                  <w:sz w:val="20"/>
                  <w:szCs w:val="20"/>
                </w:rPr>
                <w:id w:val="-916555404"/>
                <w14:checkbox>
                  <w14:checked w14:val="0"/>
                  <w14:checkedState w14:val="2612" w14:font="MS Gothic"/>
                  <w14:uncheckedState w14:val="2610" w14:font="MS Gothic"/>
                </w14:checkbox>
              </w:sdtPr>
              <w:sdtContent>
                <w:r w:rsidR="00651DB8">
                  <w:rPr>
                    <w:rFonts w:ascii="MS Gothic" w:eastAsia="MS Gothic" w:hAnsi="MS Gothic" w:cs="Arial" w:hint="eastAsia"/>
                    <w:sz w:val="20"/>
                    <w:szCs w:val="20"/>
                  </w:rPr>
                  <w:t>☐</w:t>
                </w:r>
              </w:sdtContent>
            </w:sdt>
            <w:r w:rsidR="00651DB8">
              <w:rPr>
                <w:rFonts w:ascii="Arial" w:hAnsi="Arial" w:cs="Arial"/>
                <w:sz w:val="20"/>
                <w:szCs w:val="20"/>
              </w:rPr>
              <w:t>N/A</w:t>
            </w:r>
          </w:p>
          <w:p w14:paraId="7EEDD786" w14:textId="77777777" w:rsidR="00651DB8" w:rsidRDefault="00000000" w:rsidP="00651DB8">
            <w:pPr>
              <w:spacing w:before="60" w:after="60"/>
              <w:rPr>
                <w:rFonts w:ascii="Arial" w:hAnsi="Arial" w:cs="Arial"/>
                <w:sz w:val="20"/>
                <w:szCs w:val="20"/>
              </w:rPr>
            </w:pPr>
            <w:sdt>
              <w:sdtPr>
                <w:rPr>
                  <w:rFonts w:ascii="Arial" w:hAnsi="Arial" w:cs="Arial"/>
                  <w:sz w:val="20"/>
                  <w:szCs w:val="20"/>
                </w:rPr>
                <w:id w:val="-1254271968"/>
                <w14:checkbox>
                  <w14:checked w14:val="0"/>
                  <w14:checkedState w14:val="2612" w14:font="MS Gothic"/>
                  <w14:uncheckedState w14:val="2610" w14:font="MS Gothic"/>
                </w14:checkbox>
              </w:sdtPr>
              <w:sdtContent>
                <w:r w:rsidR="00651DB8">
                  <w:rPr>
                    <w:rFonts w:ascii="MS Gothic" w:eastAsia="MS Gothic" w:hAnsi="MS Gothic" w:cs="Arial" w:hint="eastAsia"/>
                    <w:sz w:val="20"/>
                    <w:szCs w:val="20"/>
                  </w:rPr>
                  <w:t>☐</w:t>
                </w:r>
              </w:sdtContent>
            </w:sdt>
            <w:r w:rsidR="00651DB8" w:rsidRPr="00983410">
              <w:rPr>
                <w:rFonts w:ascii="Arial" w:hAnsi="Arial" w:cs="Arial"/>
                <w:sz w:val="20"/>
                <w:szCs w:val="20"/>
              </w:rPr>
              <w:t>Yes</w:t>
            </w:r>
          </w:p>
          <w:p w14:paraId="099F5A7C" w14:textId="05723EB9" w:rsidR="00651DB8" w:rsidRDefault="00000000" w:rsidP="00651DB8">
            <w:pPr>
              <w:spacing w:before="60" w:after="60"/>
              <w:rPr>
                <w:rFonts w:ascii="Arial" w:hAnsi="Arial" w:cs="Arial"/>
                <w:sz w:val="20"/>
                <w:szCs w:val="20"/>
              </w:rPr>
            </w:pPr>
            <w:sdt>
              <w:sdtPr>
                <w:rPr>
                  <w:rFonts w:ascii="Arial" w:hAnsi="Arial" w:cs="Arial"/>
                  <w:sz w:val="20"/>
                  <w:szCs w:val="20"/>
                </w:rPr>
                <w:id w:val="-1760909053"/>
                <w14:checkbox>
                  <w14:checked w14:val="0"/>
                  <w14:checkedState w14:val="2612" w14:font="MS Gothic"/>
                  <w14:uncheckedState w14:val="2610" w14:font="MS Gothic"/>
                </w14:checkbox>
              </w:sdtPr>
              <w:sdtContent>
                <w:r w:rsidR="00651DB8">
                  <w:rPr>
                    <w:rFonts w:ascii="MS Gothic" w:eastAsia="MS Gothic" w:hAnsi="MS Gothic" w:cs="Arial" w:hint="eastAsia"/>
                    <w:sz w:val="20"/>
                    <w:szCs w:val="20"/>
                  </w:rPr>
                  <w:t>☐</w:t>
                </w:r>
              </w:sdtContent>
            </w:sdt>
            <w:r w:rsidR="00651DB8">
              <w:rPr>
                <w:rFonts w:ascii="Arial" w:hAnsi="Arial" w:cs="Arial"/>
                <w:sz w:val="20"/>
                <w:szCs w:val="20"/>
              </w:rPr>
              <w:t>No</w:t>
            </w:r>
          </w:p>
        </w:tc>
        <w:tc>
          <w:tcPr>
            <w:tcW w:w="659" w:type="pct"/>
          </w:tcPr>
          <w:p w14:paraId="415EECE3" w14:textId="6DDD7425" w:rsidR="00651DB8" w:rsidRDefault="00651DB8" w:rsidP="00651DB8">
            <w:pPr>
              <w:spacing w:before="60" w:after="60"/>
              <w:rPr>
                <w:rFonts w:ascii="Arial" w:hAnsi="Arial" w:cs="Arial"/>
                <w:sz w:val="20"/>
                <w:szCs w:val="20"/>
              </w:rPr>
            </w:pPr>
            <w:r>
              <w:rPr>
                <w:rFonts w:ascii="Arial" w:hAnsi="Arial" w:cs="Arial"/>
                <w:sz w:val="20"/>
                <w:szCs w:val="20"/>
              </w:rPr>
              <w:t>35.51</w:t>
            </w:r>
          </w:p>
        </w:tc>
        <w:sdt>
          <w:sdtPr>
            <w:rPr>
              <w:rFonts w:ascii="Arial" w:hAnsi="Arial" w:cs="Arial"/>
              <w:sz w:val="20"/>
              <w:szCs w:val="20"/>
            </w:rPr>
            <w:id w:val="1056820017"/>
            <w:placeholder>
              <w:docPart w:val="E9B9C26F23FF42E2BFAABBCEEC4E02CC"/>
            </w:placeholder>
            <w:showingPlcHdr/>
          </w:sdtPr>
          <w:sdtContent>
            <w:tc>
              <w:tcPr>
                <w:tcW w:w="1108" w:type="pct"/>
              </w:tcPr>
              <w:p w14:paraId="71B29B63" w14:textId="57ECC58A" w:rsidR="00651DB8" w:rsidRDefault="00651DB8" w:rsidP="00651DB8">
                <w:pPr>
                  <w:spacing w:before="60" w:after="60"/>
                  <w:rPr>
                    <w:rFonts w:ascii="Arial" w:hAnsi="Arial" w:cs="Arial"/>
                    <w:sz w:val="20"/>
                    <w:szCs w:val="20"/>
                  </w:rPr>
                </w:pPr>
                <w:r w:rsidRPr="002C72EA">
                  <w:rPr>
                    <w:rStyle w:val="PlaceholderText"/>
                  </w:rPr>
                  <w:t>Click or tap here to enter text.</w:t>
                </w:r>
              </w:p>
            </w:tc>
          </w:sdtContent>
        </w:sdt>
      </w:tr>
      <w:tr w:rsidR="00F85207" w:rsidRPr="00983410" w14:paraId="2DD53C59" w14:textId="77777777" w:rsidTr="00F85207">
        <w:tc>
          <w:tcPr>
            <w:tcW w:w="548" w:type="pct"/>
          </w:tcPr>
          <w:p w14:paraId="33EFD65D" w14:textId="77777777" w:rsidR="00F85207" w:rsidRPr="00F85207" w:rsidRDefault="00F85207" w:rsidP="00F85207">
            <w:pPr>
              <w:spacing w:before="60" w:after="60"/>
              <w:rPr>
                <w:rFonts w:ascii="Arial" w:eastAsia="Times New Roman" w:hAnsi="Arial" w:cs="Arial"/>
                <w:b/>
                <w:color w:val="C0504D"/>
                <w:sz w:val="20"/>
                <w:szCs w:val="20"/>
                <w:lang w:eastAsia="en-GB"/>
              </w:rPr>
            </w:pPr>
          </w:p>
        </w:tc>
        <w:tc>
          <w:tcPr>
            <w:tcW w:w="4452" w:type="pct"/>
            <w:gridSpan w:val="5"/>
          </w:tcPr>
          <w:p w14:paraId="233E732D" w14:textId="176C06EF" w:rsidR="00F85207" w:rsidRDefault="00F85207" w:rsidP="00F85207">
            <w:pPr>
              <w:spacing w:before="60" w:after="60"/>
              <w:rPr>
                <w:rFonts w:ascii="Arial" w:hAnsi="Arial" w:cs="Arial"/>
                <w:sz w:val="20"/>
                <w:szCs w:val="20"/>
              </w:rPr>
            </w:pPr>
            <w:r>
              <w:rPr>
                <w:rFonts w:ascii="Arial" w:hAnsi="Arial" w:cs="Arial"/>
                <w:b/>
                <w:color w:val="C0504D"/>
                <w:sz w:val="20"/>
                <w:szCs w:val="20"/>
              </w:rPr>
              <w:t>Changes in the proportion held by non-controlling interests</w:t>
            </w:r>
          </w:p>
        </w:tc>
      </w:tr>
      <w:tr w:rsidR="005F1612" w:rsidRPr="00983410" w14:paraId="52B5F62D" w14:textId="77777777" w:rsidTr="008F670E">
        <w:tc>
          <w:tcPr>
            <w:tcW w:w="548" w:type="pct"/>
          </w:tcPr>
          <w:p w14:paraId="1DED839A" w14:textId="77777777" w:rsidR="005F1612" w:rsidRPr="00BB6EA8" w:rsidRDefault="005F161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BDE6C0F" w14:textId="2FADCB08" w:rsidR="005F1612" w:rsidRDefault="005F1612" w:rsidP="005F1612">
            <w:pPr>
              <w:spacing w:before="60" w:after="60"/>
              <w:rPr>
                <w:rFonts w:ascii="Arial" w:hAnsi="Arial" w:cs="Arial"/>
                <w:sz w:val="20"/>
                <w:szCs w:val="20"/>
              </w:rPr>
            </w:pPr>
            <w:r>
              <w:rPr>
                <w:rFonts w:ascii="Arial" w:hAnsi="Arial" w:cs="Arial"/>
                <w:sz w:val="20"/>
                <w:szCs w:val="20"/>
              </w:rPr>
              <w:t>If the proportion of the net assets held by non-controlling interests changed, did the entity adjust the carrying amounts of the controlling and non-controlling interests to reflect the changes in their relative interests in the controlled entity? and</w:t>
            </w:r>
          </w:p>
        </w:tc>
        <w:tc>
          <w:tcPr>
            <w:tcW w:w="652" w:type="pct"/>
          </w:tcPr>
          <w:p w14:paraId="51EF9F17" w14:textId="77777777" w:rsidR="005F1612" w:rsidRDefault="00000000" w:rsidP="005F1612">
            <w:pPr>
              <w:spacing w:before="60" w:after="60"/>
              <w:rPr>
                <w:rFonts w:ascii="Arial" w:hAnsi="Arial" w:cs="Arial"/>
                <w:sz w:val="20"/>
                <w:szCs w:val="20"/>
              </w:rPr>
            </w:pPr>
            <w:sdt>
              <w:sdtPr>
                <w:rPr>
                  <w:rFonts w:ascii="Arial" w:hAnsi="Arial" w:cs="Arial"/>
                  <w:sz w:val="20"/>
                  <w:szCs w:val="20"/>
                </w:rPr>
                <w:id w:val="-428283756"/>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N/A</w:t>
            </w:r>
          </w:p>
          <w:p w14:paraId="70B703BA" w14:textId="77777777" w:rsidR="005F1612" w:rsidRDefault="00000000" w:rsidP="005F1612">
            <w:pPr>
              <w:spacing w:before="60" w:after="60"/>
              <w:rPr>
                <w:rFonts w:ascii="Arial" w:hAnsi="Arial" w:cs="Arial"/>
                <w:sz w:val="20"/>
                <w:szCs w:val="20"/>
              </w:rPr>
            </w:pPr>
            <w:sdt>
              <w:sdtPr>
                <w:rPr>
                  <w:rFonts w:ascii="Arial" w:hAnsi="Arial" w:cs="Arial"/>
                  <w:sz w:val="20"/>
                  <w:szCs w:val="20"/>
                </w:rPr>
                <w:id w:val="-733004667"/>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sidRPr="00983410">
              <w:rPr>
                <w:rFonts w:ascii="Arial" w:hAnsi="Arial" w:cs="Arial"/>
                <w:sz w:val="20"/>
                <w:szCs w:val="20"/>
              </w:rPr>
              <w:t>Yes</w:t>
            </w:r>
          </w:p>
          <w:p w14:paraId="5EE44F5E" w14:textId="3816F6A0" w:rsidR="005F1612" w:rsidRDefault="00000000" w:rsidP="005F1612">
            <w:pPr>
              <w:spacing w:before="60" w:after="60"/>
              <w:rPr>
                <w:rFonts w:ascii="MS Gothic" w:eastAsia="MS Gothic" w:hAnsi="MS Gothic" w:cs="Arial"/>
                <w:sz w:val="20"/>
                <w:szCs w:val="20"/>
              </w:rPr>
            </w:pPr>
            <w:sdt>
              <w:sdtPr>
                <w:rPr>
                  <w:rFonts w:ascii="Arial" w:hAnsi="Arial" w:cs="Arial"/>
                  <w:sz w:val="20"/>
                  <w:szCs w:val="20"/>
                </w:rPr>
                <w:id w:val="401404674"/>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No</w:t>
            </w:r>
          </w:p>
        </w:tc>
        <w:tc>
          <w:tcPr>
            <w:tcW w:w="659" w:type="pct"/>
          </w:tcPr>
          <w:p w14:paraId="77C5B3C5" w14:textId="28EC9311" w:rsidR="005F1612" w:rsidRDefault="005F1612" w:rsidP="005F1612">
            <w:pPr>
              <w:spacing w:before="60" w:after="60"/>
              <w:rPr>
                <w:rFonts w:ascii="Arial" w:hAnsi="Arial" w:cs="Arial"/>
                <w:sz w:val="20"/>
                <w:szCs w:val="20"/>
              </w:rPr>
            </w:pPr>
            <w:r>
              <w:rPr>
                <w:rFonts w:ascii="Arial" w:hAnsi="Arial" w:cs="Arial"/>
                <w:sz w:val="20"/>
                <w:szCs w:val="20"/>
              </w:rPr>
              <w:t>35.52</w:t>
            </w:r>
          </w:p>
        </w:tc>
        <w:sdt>
          <w:sdtPr>
            <w:rPr>
              <w:rFonts w:ascii="Arial" w:hAnsi="Arial" w:cs="Arial"/>
              <w:sz w:val="20"/>
              <w:szCs w:val="20"/>
            </w:rPr>
            <w:id w:val="2006695676"/>
            <w:placeholder>
              <w:docPart w:val="1BB88656F2984926924C1C6899901B0C"/>
            </w:placeholder>
            <w:showingPlcHdr/>
          </w:sdtPr>
          <w:sdtContent>
            <w:tc>
              <w:tcPr>
                <w:tcW w:w="1108" w:type="pct"/>
              </w:tcPr>
              <w:p w14:paraId="768E789C" w14:textId="1B9EC18F" w:rsidR="005F1612" w:rsidRPr="00983410" w:rsidRDefault="005F1612" w:rsidP="005F1612">
                <w:pPr>
                  <w:spacing w:before="60" w:after="60"/>
                  <w:rPr>
                    <w:rFonts w:ascii="Arial" w:hAnsi="Arial" w:cs="Arial"/>
                    <w:sz w:val="20"/>
                    <w:szCs w:val="20"/>
                  </w:rPr>
                </w:pPr>
                <w:r w:rsidRPr="002C72EA">
                  <w:rPr>
                    <w:rStyle w:val="PlaceholderText"/>
                  </w:rPr>
                  <w:t>Click or tap here to enter text.</w:t>
                </w:r>
              </w:p>
            </w:tc>
          </w:sdtContent>
        </w:sdt>
      </w:tr>
      <w:tr w:rsidR="005F1612" w:rsidRPr="00983410" w14:paraId="41043A6E" w14:textId="77777777" w:rsidTr="008F670E">
        <w:tc>
          <w:tcPr>
            <w:tcW w:w="548" w:type="pct"/>
          </w:tcPr>
          <w:p w14:paraId="0B327053" w14:textId="77777777" w:rsidR="005F1612" w:rsidRPr="00BB6EA8" w:rsidRDefault="005F161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90BE217" w14:textId="346CC131" w:rsidR="005F1612" w:rsidRDefault="005F1612" w:rsidP="005F1612">
            <w:pPr>
              <w:spacing w:before="60" w:after="60"/>
              <w:rPr>
                <w:rFonts w:ascii="Arial" w:hAnsi="Arial" w:cs="Arial"/>
                <w:sz w:val="20"/>
                <w:szCs w:val="20"/>
              </w:rPr>
            </w:pPr>
            <w:r>
              <w:rPr>
                <w:rFonts w:ascii="Arial" w:hAnsi="Arial" w:cs="Arial"/>
                <w:sz w:val="20"/>
                <w:szCs w:val="20"/>
              </w:rPr>
              <w:t>Did the entity recognise directly in net assets any difference between the amount by which the non-controlling interests are adjusted and the fair value of the consideration received or paid and attribute it to the owners of the controlling entity?</w:t>
            </w:r>
          </w:p>
        </w:tc>
        <w:tc>
          <w:tcPr>
            <w:tcW w:w="652" w:type="pct"/>
          </w:tcPr>
          <w:p w14:paraId="74804BD4" w14:textId="77777777" w:rsidR="005F1612" w:rsidRDefault="00000000" w:rsidP="005F1612">
            <w:pPr>
              <w:spacing w:before="60" w:after="60"/>
              <w:rPr>
                <w:rFonts w:ascii="Arial" w:hAnsi="Arial" w:cs="Arial"/>
                <w:sz w:val="20"/>
                <w:szCs w:val="20"/>
              </w:rPr>
            </w:pPr>
            <w:sdt>
              <w:sdtPr>
                <w:rPr>
                  <w:rFonts w:ascii="Arial" w:hAnsi="Arial" w:cs="Arial"/>
                  <w:sz w:val="20"/>
                  <w:szCs w:val="20"/>
                </w:rPr>
                <w:id w:val="-1559167213"/>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N/A</w:t>
            </w:r>
          </w:p>
          <w:p w14:paraId="78E9E964" w14:textId="77777777" w:rsidR="005F1612" w:rsidRDefault="00000000" w:rsidP="005F1612">
            <w:pPr>
              <w:spacing w:before="60" w:after="60"/>
              <w:rPr>
                <w:rFonts w:ascii="Arial" w:hAnsi="Arial" w:cs="Arial"/>
                <w:sz w:val="20"/>
                <w:szCs w:val="20"/>
              </w:rPr>
            </w:pPr>
            <w:sdt>
              <w:sdtPr>
                <w:rPr>
                  <w:rFonts w:ascii="Arial" w:hAnsi="Arial" w:cs="Arial"/>
                  <w:sz w:val="20"/>
                  <w:szCs w:val="20"/>
                </w:rPr>
                <w:id w:val="-24942895"/>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sidRPr="00983410">
              <w:rPr>
                <w:rFonts w:ascii="Arial" w:hAnsi="Arial" w:cs="Arial"/>
                <w:sz w:val="20"/>
                <w:szCs w:val="20"/>
              </w:rPr>
              <w:t>Yes</w:t>
            </w:r>
          </w:p>
          <w:p w14:paraId="47ED6033" w14:textId="40AB9864" w:rsidR="005F1612" w:rsidRDefault="00000000" w:rsidP="005F1612">
            <w:pPr>
              <w:spacing w:before="60" w:after="60"/>
              <w:rPr>
                <w:rFonts w:ascii="Arial" w:hAnsi="Arial" w:cs="Arial"/>
                <w:sz w:val="20"/>
                <w:szCs w:val="20"/>
              </w:rPr>
            </w:pPr>
            <w:sdt>
              <w:sdtPr>
                <w:rPr>
                  <w:rFonts w:ascii="Arial" w:hAnsi="Arial" w:cs="Arial"/>
                  <w:sz w:val="20"/>
                  <w:szCs w:val="20"/>
                </w:rPr>
                <w:id w:val="-914629928"/>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No</w:t>
            </w:r>
          </w:p>
        </w:tc>
        <w:tc>
          <w:tcPr>
            <w:tcW w:w="659" w:type="pct"/>
          </w:tcPr>
          <w:p w14:paraId="7890682E" w14:textId="1201FFEF" w:rsidR="005F1612" w:rsidRDefault="005F1612" w:rsidP="005F1612">
            <w:pPr>
              <w:spacing w:before="60" w:after="60"/>
              <w:rPr>
                <w:rFonts w:ascii="Arial" w:hAnsi="Arial" w:cs="Arial"/>
                <w:sz w:val="20"/>
                <w:szCs w:val="20"/>
              </w:rPr>
            </w:pPr>
            <w:r>
              <w:rPr>
                <w:rFonts w:ascii="Arial" w:hAnsi="Arial" w:cs="Arial"/>
                <w:sz w:val="20"/>
                <w:szCs w:val="20"/>
              </w:rPr>
              <w:t>35.52</w:t>
            </w:r>
          </w:p>
        </w:tc>
        <w:sdt>
          <w:sdtPr>
            <w:rPr>
              <w:rFonts w:ascii="Arial" w:hAnsi="Arial" w:cs="Arial"/>
              <w:sz w:val="20"/>
              <w:szCs w:val="20"/>
            </w:rPr>
            <w:id w:val="-186056008"/>
            <w:placeholder>
              <w:docPart w:val="57372460D0274973A852FF7DA01BDF8A"/>
            </w:placeholder>
            <w:showingPlcHdr/>
          </w:sdtPr>
          <w:sdtContent>
            <w:tc>
              <w:tcPr>
                <w:tcW w:w="1108" w:type="pct"/>
              </w:tcPr>
              <w:p w14:paraId="56F99CE1" w14:textId="71C431DD" w:rsidR="005F1612" w:rsidRDefault="005F1612" w:rsidP="005F1612">
                <w:pPr>
                  <w:spacing w:before="60" w:after="60"/>
                  <w:rPr>
                    <w:rFonts w:ascii="Arial" w:hAnsi="Arial" w:cs="Arial"/>
                    <w:sz w:val="20"/>
                    <w:szCs w:val="20"/>
                  </w:rPr>
                </w:pPr>
                <w:r w:rsidRPr="002C72EA">
                  <w:rPr>
                    <w:rStyle w:val="PlaceholderText"/>
                  </w:rPr>
                  <w:t>Click or tap here to enter text.</w:t>
                </w:r>
              </w:p>
            </w:tc>
          </w:sdtContent>
        </w:sdt>
      </w:tr>
      <w:tr w:rsidR="005F1612" w:rsidRPr="00983410" w14:paraId="54AE72CB" w14:textId="77777777" w:rsidTr="008F670E">
        <w:tc>
          <w:tcPr>
            <w:tcW w:w="548" w:type="pct"/>
          </w:tcPr>
          <w:p w14:paraId="7EF101C0" w14:textId="77777777" w:rsidR="005F1612" w:rsidRPr="00BB6EA8" w:rsidRDefault="005F161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EDD15E9" w14:textId="69731E4F" w:rsidR="005F1612" w:rsidRPr="003C4E5D" w:rsidRDefault="005F1612" w:rsidP="005F1612">
            <w:pPr>
              <w:spacing w:before="60" w:after="60"/>
              <w:rPr>
                <w:rFonts w:ascii="Arial" w:hAnsi="Arial" w:cs="Arial"/>
                <w:sz w:val="20"/>
                <w:szCs w:val="20"/>
              </w:rPr>
            </w:pPr>
            <w:r w:rsidRPr="003C4E5D">
              <w:rPr>
                <w:rFonts w:ascii="Arial" w:hAnsi="Arial" w:cs="Arial"/>
                <w:sz w:val="20"/>
                <w:szCs w:val="20"/>
              </w:rPr>
              <w:t>Have changes in a controlling entity’s ownership interest in a controlled entity that does not result in a loss of control been accounted for as transactions that affect net assets (i.e. transactions with owners in their capacity as owners)?</w:t>
            </w:r>
          </w:p>
        </w:tc>
        <w:tc>
          <w:tcPr>
            <w:tcW w:w="652" w:type="pct"/>
          </w:tcPr>
          <w:p w14:paraId="029E92E5" w14:textId="77777777" w:rsidR="005F1612" w:rsidRDefault="005F1612" w:rsidP="005F1612">
            <w:pPr>
              <w:spacing w:before="60" w:after="60"/>
              <w:rPr>
                <w:rFonts w:ascii="Arial" w:hAnsi="Arial" w:cs="Arial"/>
                <w:sz w:val="20"/>
                <w:szCs w:val="20"/>
              </w:rPr>
            </w:pPr>
          </w:p>
        </w:tc>
        <w:tc>
          <w:tcPr>
            <w:tcW w:w="659" w:type="pct"/>
          </w:tcPr>
          <w:p w14:paraId="1876096D" w14:textId="77777777" w:rsidR="005F1612" w:rsidRDefault="005F1612" w:rsidP="005F1612">
            <w:pPr>
              <w:spacing w:before="60" w:after="60"/>
              <w:rPr>
                <w:rFonts w:ascii="Arial" w:hAnsi="Arial" w:cs="Arial"/>
                <w:sz w:val="20"/>
                <w:szCs w:val="20"/>
              </w:rPr>
            </w:pPr>
          </w:p>
        </w:tc>
        <w:tc>
          <w:tcPr>
            <w:tcW w:w="1108" w:type="pct"/>
          </w:tcPr>
          <w:p w14:paraId="035450DA" w14:textId="77777777" w:rsidR="005F1612" w:rsidRDefault="005F1612" w:rsidP="005F1612">
            <w:pPr>
              <w:spacing w:before="60" w:after="60"/>
              <w:rPr>
                <w:rFonts w:ascii="Arial" w:hAnsi="Arial" w:cs="Arial"/>
                <w:sz w:val="20"/>
                <w:szCs w:val="20"/>
              </w:rPr>
            </w:pPr>
          </w:p>
        </w:tc>
      </w:tr>
      <w:tr w:rsidR="005F1612" w:rsidRPr="00983410" w14:paraId="48874F75" w14:textId="77777777" w:rsidTr="008F670E">
        <w:tc>
          <w:tcPr>
            <w:tcW w:w="548" w:type="pct"/>
          </w:tcPr>
          <w:p w14:paraId="5FA9938A" w14:textId="77777777" w:rsidR="005F1612" w:rsidRPr="00BB6EA8" w:rsidRDefault="005F161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79" w:name="_Ref65407636"/>
          </w:p>
        </w:tc>
        <w:bookmarkEnd w:id="979"/>
        <w:tc>
          <w:tcPr>
            <w:tcW w:w="2033" w:type="pct"/>
            <w:gridSpan w:val="2"/>
          </w:tcPr>
          <w:p w14:paraId="078E06A7" w14:textId="3E44AE0F" w:rsidR="005F1612" w:rsidRDefault="005F1612" w:rsidP="005F1612">
            <w:pPr>
              <w:spacing w:before="60" w:after="60"/>
              <w:rPr>
                <w:rFonts w:ascii="Arial" w:hAnsi="Arial" w:cs="Arial"/>
                <w:sz w:val="20"/>
                <w:szCs w:val="20"/>
              </w:rPr>
            </w:pPr>
            <w:r w:rsidRPr="00C25B09">
              <w:rPr>
                <w:rFonts w:ascii="Arial" w:hAnsi="Arial" w:cs="Arial"/>
                <w:sz w:val="20"/>
                <w:szCs w:val="20"/>
              </w:rPr>
              <w:t>If a controlling entity loses control of a controlled entity has it:</w:t>
            </w:r>
          </w:p>
        </w:tc>
        <w:tc>
          <w:tcPr>
            <w:tcW w:w="652" w:type="pct"/>
          </w:tcPr>
          <w:p w14:paraId="35DDEF11" w14:textId="77777777" w:rsidR="005F1612" w:rsidRDefault="00000000" w:rsidP="005F1612">
            <w:pPr>
              <w:spacing w:before="60" w:after="60"/>
              <w:rPr>
                <w:rFonts w:ascii="Arial" w:hAnsi="Arial" w:cs="Arial"/>
                <w:sz w:val="20"/>
                <w:szCs w:val="20"/>
              </w:rPr>
            </w:pPr>
            <w:sdt>
              <w:sdtPr>
                <w:rPr>
                  <w:rFonts w:ascii="Arial" w:hAnsi="Arial" w:cs="Arial"/>
                  <w:sz w:val="20"/>
                  <w:szCs w:val="20"/>
                </w:rPr>
                <w:id w:val="1837877178"/>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N/A</w:t>
            </w:r>
          </w:p>
          <w:p w14:paraId="6EA1EF42" w14:textId="77777777" w:rsidR="005F1612" w:rsidRDefault="005F1612" w:rsidP="005F1612">
            <w:pPr>
              <w:spacing w:before="60" w:after="60"/>
              <w:rPr>
                <w:rFonts w:ascii="MS Gothic" w:eastAsia="MS Gothic" w:hAnsi="MS Gothic" w:cs="Arial"/>
                <w:sz w:val="20"/>
                <w:szCs w:val="20"/>
              </w:rPr>
            </w:pPr>
          </w:p>
        </w:tc>
        <w:tc>
          <w:tcPr>
            <w:tcW w:w="659" w:type="pct"/>
          </w:tcPr>
          <w:p w14:paraId="5564B8D4" w14:textId="00369519" w:rsidR="005F1612" w:rsidRDefault="007F5CDC" w:rsidP="005F1612">
            <w:pPr>
              <w:spacing w:before="60" w:after="60"/>
              <w:rPr>
                <w:rFonts w:ascii="Arial" w:hAnsi="Arial" w:cs="Arial"/>
                <w:sz w:val="20"/>
                <w:szCs w:val="20"/>
              </w:rPr>
            </w:pPr>
            <w:r>
              <w:rPr>
                <w:rFonts w:ascii="Arial" w:hAnsi="Arial" w:cs="Arial"/>
                <w:sz w:val="20"/>
                <w:szCs w:val="20"/>
              </w:rPr>
              <w:t>35.53</w:t>
            </w:r>
          </w:p>
        </w:tc>
        <w:sdt>
          <w:sdtPr>
            <w:rPr>
              <w:rFonts w:ascii="Arial" w:hAnsi="Arial" w:cs="Arial"/>
              <w:sz w:val="20"/>
              <w:szCs w:val="20"/>
            </w:rPr>
            <w:id w:val="1156181738"/>
            <w:placeholder>
              <w:docPart w:val="EBA5AB484DCA4909B3046AEA65E72FE5"/>
            </w:placeholder>
            <w:showingPlcHdr/>
          </w:sdtPr>
          <w:sdtContent>
            <w:tc>
              <w:tcPr>
                <w:tcW w:w="1108" w:type="pct"/>
              </w:tcPr>
              <w:p w14:paraId="14136E9E" w14:textId="750DE11B" w:rsidR="005F1612" w:rsidRPr="00983410" w:rsidRDefault="005F1612" w:rsidP="005F1612">
                <w:pPr>
                  <w:spacing w:before="60" w:after="60"/>
                  <w:rPr>
                    <w:rFonts w:ascii="Arial" w:hAnsi="Arial" w:cs="Arial"/>
                    <w:sz w:val="20"/>
                    <w:szCs w:val="20"/>
                  </w:rPr>
                </w:pPr>
                <w:r w:rsidRPr="002C72EA">
                  <w:rPr>
                    <w:rStyle w:val="PlaceholderText"/>
                  </w:rPr>
                  <w:t>Click or tap here to enter text.</w:t>
                </w:r>
              </w:p>
            </w:tc>
          </w:sdtContent>
        </w:sdt>
      </w:tr>
      <w:tr w:rsidR="005F1612" w:rsidRPr="00983410" w14:paraId="4F1FCF51" w14:textId="77777777" w:rsidTr="008F670E">
        <w:tc>
          <w:tcPr>
            <w:tcW w:w="548" w:type="pct"/>
          </w:tcPr>
          <w:p w14:paraId="40FA34D4" w14:textId="77777777" w:rsidR="005F1612" w:rsidRPr="00C25B09" w:rsidRDefault="005F1612" w:rsidP="005F1612">
            <w:pPr>
              <w:spacing w:before="60" w:after="60"/>
              <w:rPr>
                <w:rFonts w:ascii="Arial" w:eastAsia="Times New Roman" w:hAnsi="Arial" w:cs="Arial"/>
                <w:b/>
                <w:color w:val="C0504D"/>
                <w:sz w:val="20"/>
                <w:szCs w:val="20"/>
                <w:lang w:eastAsia="en-GB"/>
              </w:rPr>
            </w:pPr>
          </w:p>
        </w:tc>
        <w:tc>
          <w:tcPr>
            <w:tcW w:w="2033" w:type="pct"/>
            <w:gridSpan w:val="2"/>
          </w:tcPr>
          <w:p w14:paraId="59C98E64" w14:textId="4E74B3D6" w:rsidR="005F1612" w:rsidRDefault="005F1612" w:rsidP="0060763B">
            <w:pPr>
              <w:pStyle w:val="ListParagraph"/>
              <w:numPr>
                <w:ilvl w:val="0"/>
                <w:numId w:val="245"/>
              </w:numPr>
              <w:spacing w:before="60" w:after="60"/>
              <w:contextualSpacing w:val="0"/>
              <w:jc w:val="left"/>
              <w:rPr>
                <w:rFonts w:ascii="Arial" w:hAnsi="Arial" w:cs="Arial"/>
                <w:sz w:val="20"/>
                <w:szCs w:val="20"/>
              </w:rPr>
            </w:pPr>
            <w:r w:rsidRPr="00C25B09">
              <w:rPr>
                <w:rFonts w:ascii="Arial" w:hAnsi="Arial" w:cs="Arial"/>
                <w:sz w:val="20"/>
                <w:szCs w:val="20"/>
              </w:rPr>
              <w:t>derecognised the assets and liabilities of the controlled</w:t>
            </w:r>
            <w:r w:rsidR="007F5CDC">
              <w:rPr>
                <w:rFonts w:ascii="Arial" w:hAnsi="Arial" w:cs="Arial"/>
                <w:sz w:val="20"/>
                <w:szCs w:val="20"/>
              </w:rPr>
              <w:t xml:space="preserve"> entity </w:t>
            </w:r>
            <w:r w:rsidR="00022E93">
              <w:rPr>
                <w:rFonts w:ascii="Arial" w:hAnsi="Arial" w:cs="Arial"/>
                <w:sz w:val="20"/>
                <w:szCs w:val="20"/>
              </w:rPr>
              <w:t>at their carrying amounts as the date when control is lost</w:t>
            </w:r>
            <w:r w:rsidRPr="00C25B09">
              <w:rPr>
                <w:rFonts w:ascii="Arial" w:hAnsi="Arial" w:cs="Arial"/>
                <w:sz w:val="20"/>
                <w:szCs w:val="20"/>
              </w:rPr>
              <w:t>?</w:t>
            </w:r>
          </w:p>
        </w:tc>
        <w:tc>
          <w:tcPr>
            <w:tcW w:w="652" w:type="pct"/>
          </w:tcPr>
          <w:p w14:paraId="1E2933B3" w14:textId="77777777" w:rsidR="005F1612" w:rsidRDefault="00000000" w:rsidP="005F1612">
            <w:pPr>
              <w:spacing w:before="60" w:after="60"/>
              <w:rPr>
                <w:rFonts w:ascii="Arial" w:hAnsi="Arial" w:cs="Arial"/>
                <w:sz w:val="20"/>
                <w:szCs w:val="20"/>
              </w:rPr>
            </w:pPr>
            <w:sdt>
              <w:sdtPr>
                <w:rPr>
                  <w:rFonts w:ascii="Arial" w:hAnsi="Arial" w:cs="Arial"/>
                  <w:sz w:val="20"/>
                  <w:szCs w:val="20"/>
                </w:rPr>
                <w:id w:val="-1987304882"/>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sidRPr="00983410">
              <w:rPr>
                <w:rFonts w:ascii="Arial" w:hAnsi="Arial" w:cs="Arial"/>
                <w:sz w:val="20"/>
                <w:szCs w:val="20"/>
              </w:rPr>
              <w:t>Yes</w:t>
            </w:r>
          </w:p>
          <w:p w14:paraId="24688951" w14:textId="2DB1094F" w:rsidR="005F1612" w:rsidRDefault="00000000" w:rsidP="005F1612">
            <w:pPr>
              <w:spacing w:before="60" w:after="60"/>
              <w:rPr>
                <w:rFonts w:ascii="MS Gothic" w:eastAsia="MS Gothic" w:hAnsi="MS Gothic" w:cs="Arial"/>
                <w:sz w:val="20"/>
                <w:szCs w:val="20"/>
              </w:rPr>
            </w:pPr>
            <w:sdt>
              <w:sdtPr>
                <w:rPr>
                  <w:rFonts w:ascii="Arial" w:hAnsi="Arial" w:cs="Arial"/>
                  <w:sz w:val="20"/>
                  <w:szCs w:val="20"/>
                </w:rPr>
                <w:id w:val="1187717315"/>
                <w14:checkbox>
                  <w14:checked w14:val="0"/>
                  <w14:checkedState w14:val="2612" w14:font="MS Gothic"/>
                  <w14:uncheckedState w14:val="2610" w14:font="MS Gothic"/>
                </w14:checkbox>
              </w:sdtPr>
              <w:sdtContent>
                <w:r w:rsidR="005F1612">
                  <w:rPr>
                    <w:rFonts w:ascii="MS Gothic" w:eastAsia="MS Gothic" w:hAnsi="MS Gothic" w:cs="Arial" w:hint="eastAsia"/>
                    <w:sz w:val="20"/>
                    <w:szCs w:val="20"/>
                  </w:rPr>
                  <w:t>☐</w:t>
                </w:r>
              </w:sdtContent>
            </w:sdt>
            <w:r w:rsidR="005F1612">
              <w:rPr>
                <w:rFonts w:ascii="Arial" w:hAnsi="Arial" w:cs="Arial"/>
                <w:sz w:val="20"/>
                <w:szCs w:val="20"/>
              </w:rPr>
              <w:t>No</w:t>
            </w:r>
          </w:p>
        </w:tc>
        <w:tc>
          <w:tcPr>
            <w:tcW w:w="659" w:type="pct"/>
          </w:tcPr>
          <w:p w14:paraId="776849E8" w14:textId="77777777" w:rsidR="005F1612" w:rsidRDefault="007F5CDC" w:rsidP="005F1612">
            <w:pPr>
              <w:spacing w:before="60" w:after="60"/>
              <w:rPr>
                <w:rFonts w:ascii="Arial" w:hAnsi="Arial" w:cs="Arial"/>
                <w:sz w:val="20"/>
                <w:szCs w:val="20"/>
              </w:rPr>
            </w:pPr>
            <w:r>
              <w:rPr>
                <w:rFonts w:ascii="Arial" w:hAnsi="Arial" w:cs="Arial"/>
                <w:sz w:val="20"/>
                <w:szCs w:val="20"/>
              </w:rPr>
              <w:t>35.53(a)</w:t>
            </w:r>
          </w:p>
          <w:p w14:paraId="5968ACFC" w14:textId="76B91B7F" w:rsidR="00022E93" w:rsidRDefault="00022E93" w:rsidP="005F1612">
            <w:pPr>
              <w:spacing w:before="60" w:after="60"/>
              <w:rPr>
                <w:rFonts w:ascii="Arial" w:hAnsi="Arial" w:cs="Arial"/>
                <w:sz w:val="20"/>
                <w:szCs w:val="20"/>
              </w:rPr>
            </w:pPr>
            <w:r>
              <w:rPr>
                <w:rFonts w:ascii="Arial" w:hAnsi="Arial" w:cs="Arial"/>
                <w:sz w:val="20"/>
                <w:szCs w:val="20"/>
              </w:rPr>
              <w:t>35.55(a)</w:t>
            </w:r>
            <w:r w:rsidR="008D6B05">
              <w:rPr>
                <w:rFonts w:ascii="Arial" w:hAnsi="Arial" w:cs="Arial"/>
                <w:sz w:val="20"/>
                <w:szCs w:val="20"/>
              </w:rPr>
              <w:br/>
              <w:t>(i)</w:t>
            </w:r>
          </w:p>
        </w:tc>
        <w:sdt>
          <w:sdtPr>
            <w:rPr>
              <w:rFonts w:ascii="Arial" w:hAnsi="Arial" w:cs="Arial"/>
              <w:sz w:val="20"/>
              <w:szCs w:val="20"/>
            </w:rPr>
            <w:id w:val="1418367366"/>
            <w:placeholder>
              <w:docPart w:val="EBA5AB484DCA4909B3046AEA65E72FE5"/>
            </w:placeholder>
            <w:showingPlcHdr/>
          </w:sdtPr>
          <w:sdtContent>
            <w:tc>
              <w:tcPr>
                <w:tcW w:w="1108" w:type="pct"/>
              </w:tcPr>
              <w:p w14:paraId="1FC1211B" w14:textId="0E0E690F" w:rsidR="005F1612" w:rsidRPr="00983410" w:rsidRDefault="005F1612" w:rsidP="005F1612">
                <w:pPr>
                  <w:spacing w:before="60" w:after="60"/>
                  <w:rPr>
                    <w:rFonts w:ascii="Arial" w:hAnsi="Arial" w:cs="Arial"/>
                    <w:sz w:val="20"/>
                    <w:szCs w:val="20"/>
                  </w:rPr>
                </w:pPr>
                <w:r w:rsidRPr="002C72EA">
                  <w:rPr>
                    <w:rStyle w:val="PlaceholderText"/>
                  </w:rPr>
                  <w:t>Click or tap here to enter text.</w:t>
                </w:r>
              </w:p>
            </w:tc>
          </w:sdtContent>
        </w:sdt>
      </w:tr>
      <w:tr w:rsidR="00022E93" w:rsidRPr="00983410" w14:paraId="0CF28204" w14:textId="77777777" w:rsidTr="008F670E">
        <w:tc>
          <w:tcPr>
            <w:tcW w:w="548" w:type="pct"/>
          </w:tcPr>
          <w:p w14:paraId="5E5B3688" w14:textId="77777777" w:rsidR="00022E93" w:rsidRPr="00C25B09" w:rsidRDefault="00022E93" w:rsidP="00022E93">
            <w:pPr>
              <w:spacing w:before="60" w:after="60"/>
              <w:rPr>
                <w:rFonts w:ascii="Arial" w:eastAsia="Times New Roman" w:hAnsi="Arial" w:cs="Arial"/>
                <w:b/>
                <w:color w:val="C0504D"/>
                <w:sz w:val="20"/>
                <w:szCs w:val="20"/>
                <w:lang w:eastAsia="en-GB"/>
              </w:rPr>
            </w:pPr>
          </w:p>
        </w:tc>
        <w:tc>
          <w:tcPr>
            <w:tcW w:w="2033" w:type="pct"/>
            <w:gridSpan w:val="2"/>
          </w:tcPr>
          <w:p w14:paraId="6C47D798" w14:textId="26340613" w:rsidR="00022E93" w:rsidRPr="00C25B09" w:rsidRDefault="00022E93"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derecognised the carrying amount of any non-controlling interests in the former controlled entity at the date when control is lost (including any gain or loss recognised directly in net assets attributable to them)?</w:t>
            </w:r>
          </w:p>
        </w:tc>
        <w:tc>
          <w:tcPr>
            <w:tcW w:w="652" w:type="pct"/>
          </w:tcPr>
          <w:p w14:paraId="11F92DD1" w14:textId="77777777" w:rsidR="00022E93" w:rsidRDefault="00000000" w:rsidP="00022E93">
            <w:pPr>
              <w:spacing w:before="60" w:after="60"/>
              <w:rPr>
                <w:rFonts w:ascii="Arial" w:hAnsi="Arial" w:cs="Arial"/>
                <w:sz w:val="20"/>
                <w:szCs w:val="20"/>
              </w:rPr>
            </w:pPr>
            <w:sdt>
              <w:sdtPr>
                <w:rPr>
                  <w:rFonts w:ascii="Arial" w:hAnsi="Arial" w:cs="Arial"/>
                  <w:sz w:val="20"/>
                  <w:szCs w:val="20"/>
                </w:rPr>
                <w:id w:val="1255629841"/>
                <w14:checkbox>
                  <w14:checked w14:val="0"/>
                  <w14:checkedState w14:val="2612" w14:font="MS Gothic"/>
                  <w14:uncheckedState w14:val="2610" w14:font="MS Gothic"/>
                </w14:checkbox>
              </w:sdtPr>
              <w:sdtContent>
                <w:r w:rsidR="00022E93">
                  <w:rPr>
                    <w:rFonts w:ascii="MS Gothic" w:eastAsia="MS Gothic" w:hAnsi="MS Gothic" w:cs="Arial" w:hint="eastAsia"/>
                    <w:sz w:val="20"/>
                    <w:szCs w:val="20"/>
                  </w:rPr>
                  <w:t>☐</w:t>
                </w:r>
              </w:sdtContent>
            </w:sdt>
            <w:r w:rsidR="00022E93" w:rsidRPr="00983410">
              <w:rPr>
                <w:rFonts w:ascii="Arial" w:hAnsi="Arial" w:cs="Arial"/>
                <w:sz w:val="20"/>
                <w:szCs w:val="20"/>
              </w:rPr>
              <w:t>Yes</w:t>
            </w:r>
          </w:p>
          <w:p w14:paraId="1B26DA68" w14:textId="1F5F6F30" w:rsidR="00022E93" w:rsidRDefault="00000000" w:rsidP="00022E93">
            <w:pPr>
              <w:spacing w:before="60" w:after="60"/>
              <w:rPr>
                <w:rFonts w:ascii="Arial" w:hAnsi="Arial" w:cs="Arial"/>
                <w:sz w:val="20"/>
                <w:szCs w:val="20"/>
              </w:rPr>
            </w:pPr>
            <w:sdt>
              <w:sdtPr>
                <w:rPr>
                  <w:rFonts w:ascii="Arial" w:hAnsi="Arial" w:cs="Arial"/>
                  <w:sz w:val="20"/>
                  <w:szCs w:val="20"/>
                </w:rPr>
                <w:id w:val="1225800945"/>
                <w14:checkbox>
                  <w14:checked w14:val="0"/>
                  <w14:checkedState w14:val="2612" w14:font="MS Gothic"/>
                  <w14:uncheckedState w14:val="2610" w14:font="MS Gothic"/>
                </w14:checkbox>
              </w:sdtPr>
              <w:sdtContent>
                <w:r w:rsidR="00022E93">
                  <w:rPr>
                    <w:rFonts w:ascii="MS Gothic" w:eastAsia="MS Gothic" w:hAnsi="MS Gothic" w:cs="Arial" w:hint="eastAsia"/>
                    <w:sz w:val="20"/>
                    <w:szCs w:val="20"/>
                  </w:rPr>
                  <w:t>☐</w:t>
                </w:r>
              </w:sdtContent>
            </w:sdt>
            <w:r w:rsidR="00022E93">
              <w:rPr>
                <w:rFonts w:ascii="Arial" w:hAnsi="Arial" w:cs="Arial"/>
                <w:sz w:val="20"/>
                <w:szCs w:val="20"/>
              </w:rPr>
              <w:t>No</w:t>
            </w:r>
          </w:p>
        </w:tc>
        <w:tc>
          <w:tcPr>
            <w:tcW w:w="659" w:type="pct"/>
          </w:tcPr>
          <w:p w14:paraId="2B394A1F" w14:textId="77777777" w:rsidR="00022E93" w:rsidRDefault="00022E93" w:rsidP="00022E93">
            <w:pPr>
              <w:spacing w:before="60" w:after="60"/>
              <w:rPr>
                <w:rFonts w:ascii="Arial" w:hAnsi="Arial" w:cs="Arial"/>
                <w:sz w:val="20"/>
                <w:szCs w:val="20"/>
              </w:rPr>
            </w:pPr>
            <w:r>
              <w:rPr>
                <w:rFonts w:ascii="Arial" w:hAnsi="Arial" w:cs="Arial"/>
                <w:sz w:val="20"/>
                <w:szCs w:val="20"/>
              </w:rPr>
              <w:t>35.53(a)</w:t>
            </w:r>
          </w:p>
          <w:p w14:paraId="3C9588BF" w14:textId="724DC161" w:rsidR="00022E93" w:rsidRDefault="00022E93" w:rsidP="00022E93">
            <w:pPr>
              <w:spacing w:before="60" w:after="60"/>
              <w:rPr>
                <w:rFonts w:ascii="Arial" w:hAnsi="Arial" w:cs="Arial"/>
                <w:sz w:val="20"/>
                <w:szCs w:val="20"/>
              </w:rPr>
            </w:pPr>
            <w:r>
              <w:rPr>
                <w:rFonts w:ascii="Arial" w:hAnsi="Arial" w:cs="Arial"/>
                <w:sz w:val="20"/>
                <w:szCs w:val="20"/>
              </w:rPr>
              <w:t>35.55(</w:t>
            </w:r>
            <w:r w:rsidR="008D6B05">
              <w:rPr>
                <w:rFonts w:ascii="Arial" w:hAnsi="Arial" w:cs="Arial"/>
                <w:sz w:val="20"/>
                <w:szCs w:val="20"/>
              </w:rPr>
              <w:t>a</w:t>
            </w:r>
            <w:r>
              <w:rPr>
                <w:rFonts w:ascii="Arial" w:hAnsi="Arial" w:cs="Arial"/>
                <w:sz w:val="20"/>
                <w:szCs w:val="20"/>
              </w:rPr>
              <w:t>)</w:t>
            </w:r>
            <w:r w:rsidR="008D6B05">
              <w:rPr>
                <w:rFonts w:ascii="Arial" w:hAnsi="Arial" w:cs="Arial"/>
                <w:sz w:val="20"/>
                <w:szCs w:val="20"/>
              </w:rPr>
              <w:br/>
              <w:t>(ii)</w:t>
            </w:r>
          </w:p>
        </w:tc>
        <w:sdt>
          <w:sdtPr>
            <w:rPr>
              <w:rFonts w:ascii="Arial" w:hAnsi="Arial" w:cs="Arial"/>
              <w:sz w:val="20"/>
              <w:szCs w:val="20"/>
            </w:rPr>
            <w:id w:val="723879087"/>
            <w:placeholder>
              <w:docPart w:val="51001FABD9454D26B738A4200BD52538"/>
            </w:placeholder>
            <w:showingPlcHdr/>
          </w:sdtPr>
          <w:sdtContent>
            <w:tc>
              <w:tcPr>
                <w:tcW w:w="1108" w:type="pct"/>
              </w:tcPr>
              <w:p w14:paraId="4FABCD5E" w14:textId="7A75B907" w:rsidR="00022E93" w:rsidRDefault="00022E93" w:rsidP="00022E93">
                <w:pPr>
                  <w:spacing w:before="60" w:after="60"/>
                  <w:rPr>
                    <w:rFonts w:ascii="Arial" w:hAnsi="Arial" w:cs="Arial"/>
                    <w:sz w:val="20"/>
                    <w:szCs w:val="20"/>
                  </w:rPr>
                </w:pPr>
                <w:r w:rsidRPr="002C72EA">
                  <w:rPr>
                    <w:rStyle w:val="PlaceholderText"/>
                  </w:rPr>
                  <w:t>Click or tap here to enter text.</w:t>
                </w:r>
              </w:p>
            </w:tc>
          </w:sdtContent>
        </w:sdt>
      </w:tr>
      <w:tr w:rsidR="008D6B05" w:rsidRPr="00983410" w14:paraId="6425EA91" w14:textId="77777777" w:rsidTr="008F670E">
        <w:tc>
          <w:tcPr>
            <w:tcW w:w="548" w:type="pct"/>
          </w:tcPr>
          <w:p w14:paraId="4BE53D03" w14:textId="77777777" w:rsidR="008D6B05" w:rsidRPr="00C25B09" w:rsidRDefault="008D6B05" w:rsidP="008D6B05">
            <w:pPr>
              <w:spacing w:before="60" w:after="60"/>
              <w:rPr>
                <w:rFonts w:ascii="Arial" w:eastAsia="Times New Roman" w:hAnsi="Arial" w:cs="Arial"/>
                <w:b/>
                <w:color w:val="C0504D"/>
                <w:sz w:val="20"/>
                <w:szCs w:val="20"/>
                <w:lang w:eastAsia="en-GB"/>
              </w:rPr>
            </w:pPr>
          </w:p>
        </w:tc>
        <w:tc>
          <w:tcPr>
            <w:tcW w:w="2033" w:type="pct"/>
            <w:gridSpan w:val="2"/>
          </w:tcPr>
          <w:p w14:paraId="34627B53" w14:textId="63DAD707" w:rsidR="008D6B05" w:rsidRDefault="008D6B05"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recognised the fair value of the consideration received, if any, from the transaction, event or circumstances that related to the loss of control?</w:t>
            </w:r>
          </w:p>
        </w:tc>
        <w:tc>
          <w:tcPr>
            <w:tcW w:w="652" w:type="pct"/>
          </w:tcPr>
          <w:p w14:paraId="10B41DFD" w14:textId="77777777" w:rsidR="008D6B05" w:rsidRDefault="00000000" w:rsidP="008D6B05">
            <w:pPr>
              <w:spacing w:before="60" w:after="60"/>
              <w:rPr>
                <w:rFonts w:ascii="Arial" w:hAnsi="Arial" w:cs="Arial"/>
                <w:sz w:val="20"/>
                <w:szCs w:val="20"/>
              </w:rPr>
            </w:pPr>
            <w:sdt>
              <w:sdtPr>
                <w:rPr>
                  <w:rFonts w:ascii="Arial" w:hAnsi="Arial" w:cs="Arial"/>
                  <w:sz w:val="20"/>
                  <w:szCs w:val="20"/>
                </w:rPr>
                <w:id w:val="216411794"/>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sidRPr="00983410">
              <w:rPr>
                <w:rFonts w:ascii="Arial" w:hAnsi="Arial" w:cs="Arial"/>
                <w:sz w:val="20"/>
                <w:szCs w:val="20"/>
              </w:rPr>
              <w:t>Yes</w:t>
            </w:r>
          </w:p>
          <w:p w14:paraId="4121F3D2" w14:textId="68EF2CFA" w:rsidR="008D6B05" w:rsidRDefault="00000000" w:rsidP="008D6B05">
            <w:pPr>
              <w:spacing w:before="60" w:after="60"/>
              <w:rPr>
                <w:rFonts w:ascii="Arial" w:hAnsi="Arial" w:cs="Arial"/>
                <w:sz w:val="20"/>
                <w:szCs w:val="20"/>
              </w:rPr>
            </w:pPr>
            <w:sdt>
              <w:sdtPr>
                <w:rPr>
                  <w:rFonts w:ascii="Arial" w:hAnsi="Arial" w:cs="Arial"/>
                  <w:sz w:val="20"/>
                  <w:szCs w:val="20"/>
                </w:rPr>
                <w:id w:val="-714727090"/>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Pr>
                <w:rFonts w:ascii="Arial" w:hAnsi="Arial" w:cs="Arial"/>
                <w:sz w:val="20"/>
                <w:szCs w:val="20"/>
              </w:rPr>
              <w:t>No</w:t>
            </w:r>
          </w:p>
        </w:tc>
        <w:tc>
          <w:tcPr>
            <w:tcW w:w="659" w:type="pct"/>
          </w:tcPr>
          <w:p w14:paraId="4E93A2DE" w14:textId="2C00A9BD" w:rsidR="008D6B05" w:rsidRDefault="008D6B05" w:rsidP="008D6B05">
            <w:pPr>
              <w:spacing w:before="60" w:after="60"/>
              <w:rPr>
                <w:rFonts w:ascii="Arial" w:hAnsi="Arial" w:cs="Arial"/>
                <w:sz w:val="20"/>
                <w:szCs w:val="20"/>
              </w:rPr>
            </w:pPr>
            <w:r>
              <w:rPr>
                <w:rFonts w:ascii="Arial" w:hAnsi="Arial" w:cs="Arial"/>
                <w:sz w:val="20"/>
                <w:szCs w:val="20"/>
              </w:rPr>
              <w:t>35.55(b)</w:t>
            </w:r>
            <w:r>
              <w:rPr>
                <w:rFonts w:ascii="Arial" w:hAnsi="Arial" w:cs="Arial"/>
                <w:sz w:val="20"/>
                <w:szCs w:val="20"/>
              </w:rPr>
              <w:br/>
              <w:t>(i)</w:t>
            </w:r>
          </w:p>
        </w:tc>
        <w:sdt>
          <w:sdtPr>
            <w:rPr>
              <w:rFonts w:ascii="Arial" w:hAnsi="Arial" w:cs="Arial"/>
              <w:sz w:val="20"/>
              <w:szCs w:val="20"/>
            </w:rPr>
            <w:id w:val="-292284860"/>
            <w:placeholder>
              <w:docPart w:val="580A795FA65041A9929F9F018FD51D2C"/>
            </w:placeholder>
            <w:showingPlcHdr/>
          </w:sdtPr>
          <w:sdtContent>
            <w:tc>
              <w:tcPr>
                <w:tcW w:w="1108" w:type="pct"/>
              </w:tcPr>
              <w:p w14:paraId="10DC07DA" w14:textId="22AAE561" w:rsidR="008D6B05" w:rsidRDefault="008D6B05" w:rsidP="008D6B05">
                <w:pPr>
                  <w:spacing w:before="60" w:after="60"/>
                  <w:rPr>
                    <w:rFonts w:ascii="Arial" w:hAnsi="Arial" w:cs="Arial"/>
                    <w:sz w:val="20"/>
                    <w:szCs w:val="20"/>
                  </w:rPr>
                </w:pPr>
                <w:r w:rsidRPr="002C72EA">
                  <w:rPr>
                    <w:rStyle w:val="PlaceholderText"/>
                  </w:rPr>
                  <w:t>Click or tap here to enter text.</w:t>
                </w:r>
              </w:p>
            </w:tc>
          </w:sdtContent>
        </w:sdt>
      </w:tr>
      <w:tr w:rsidR="008D6B05" w:rsidRPr="00983410" w14:paraId="3EACD7ED" w14:textId="77777777" w:rsidTr="008F670E">
        <w:tc>
          <w:tcPr>
            <w:tcW w:w="548" w:type="pct"/>
          </w:tcPr>
          <w:p w14:paraId="73CB62FB" w14:textId="77777777" w:rsidR="008D6B05" w:rsidRPr="00C25B09" w:rsidRDefault="008D6B05" w:rsidP="008D6B05">
            <w:pPr>
              <w:spacing w:before="60" w:after="60"/>
              <w:rPr>
                <w:rFonts w:ascii="Arial" w:eastAsia="Times New Roman" w:hAnsi="Arial" w:cs="Arial"/>
                <w:b/>
                <w:color w:val="C0504D"/>
                <w:sz w:val="20"/>
                <w:szCs w:val="20"/>
                <w:lang w:eastAsia="en-GB"/>
              </w:rPr>
            </w:pPr>
          </w:p>
        </w:tc>
        <w:tc>
          <w:tcPr>
            <w:tcW w:w="2033" w:type="pct"/>
            <w:gridSpan w:val="2"/>
          </w:tcPr>
          <w:p w14:paraId="5CA12C72" w14:textId="505801A5" w:rsidR="008D6B05" w:rsidRDefault="008D6B05"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recognised a distribution of shares of the controlled entity, if the transaction event, or circumstances that resulted in the loss of control involved the distribution of shares?</w:t>
            </w:r>
          </w:p>
        </w:tc>
        <w:tc>
          <w:tcPr>
            <w:tcW w:w="652" w:type="pct"/>
          </w:tcPr>
          <w:p w14:paraId="1F956F52" w14:textId="77777777" w:rsidR="008D6B05" w:rsidRDefault="00000000" w:rsidP="008D6B05">
            <w:pPr>
              <w:spacing w:before="60" w:after="60"/>
              <w:rPr>
                <w:rFonts w:ascii="Arial" w:hAnsi="Arial" w:cs="Arial"/>
                <w:sz w:val="20"/>
                <w:szCs w:val="20"/>
              </w:rPr>
            </w:pPr>
            <w:sdt>
              <w:sdtPr>
                <w:rPr>
                  <w:rFonts w:ascii="Arial" w:hAnsi="Arial" w:cs="Arial"/>
                  <w:sz w:val="20"/>
                  <w:szCs w:val="20"/>
                </w:rPr>
                <w:id w:val="-443695759"/>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sidRPr="00983410">
              <w:rPr>
                <w:rFonts w:ascii="Arial" w:hAnsi="Arial" w:cs="Arial"/>
                <w:sz w:val="20"/>
                <w:szCs w:val="20"/>
              </w:rPr>
              <w:t>Yes</w:t>
            </w:r>
          </w:p>
          <w:p w14:paraId="2E32F598" w14:textId="42DC61A6" w:rsidR="008D6B05" w:rsidRDefault="00000000" w:rsidP="008D6B05">
            <w:pPr>
              <w:spacing w:before="60" w:after="60"/>
              <w:rPr>
                <w:rFonts w:ascii="Arial" w:hAnsi="Arial" w:cs="Arial"/>
                <w:sz w:val="20"/>
                <w:szCs w:val="20"/>
              </w:rPr>
            </w:pPr>
            <w:sdt>
              <w:sdtPr>
                <w:rPr>
                  <w:rFonts w:ascii="Arial" w:hAnsi="Arial" w:cs="Arial"/>
                  <w:sz w:val="20"/>
                  <w:szCs w:val="20"/>
                </w:rPr>
                <w:id w:val="-247187114"/>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Pr>
                <w:rFonts w:ascii="Arial" w:hAnsi="Arial" w:cs="Arial"/>
                <w:sz w:val="20"/>
                <w:szCs w:val="20"/>
              </w:rPr>
              <w:t>No</w:t>
            </w:r>
          </w:p>
        </w:tc>
        <w:tc>
          <w:tcPr>
            <w:tcW w:w="659" w:type="pct"/>
          </w:tcPr>
          <w:p w14:paraId="74049C6F" w14:textId="20E67A85" w:rsidR="008D6B05" w:rsidRDefault="008D6B05" w:rsidP="008D6B05">
            <w:pPr>
              <w:spacing w:before="60" w:after="60"/>
              <w:rPr>
                <w:rFonts w:ascii="Arial" w:hAnsi="Arial" w:cs="Arial"/>
                <w:sz w:val="20"/>
                <w:szCs w:val="20"/>
              </w:rPr>
            </w:pPr>
            <w:r>
              <w:rPr>
                <w:rFonts w:ascii="Arial" w:hAnsi="Arial" w:cs="Arial"/>
                <w:sz w:val="20"/>
                <w:szCs w:val="20"/>
              </w:rPr>
              <w:t>35.55(b)</w:t>
            </w:r>
            <w:r>
              <w:rPr>
                <w:rFonts w:ascii="Arial" w:hAnsi="Arial" w:cs="Arial"/>
                <w:sz w:val="20"/>
                <w:szCs w:val="20"/>
              </w:rPr>
              <w:br/>
              <w:t>(ii)</w:t>
            </w:r>
          </w:p>
        </w:tc>
        <w:sdt>
          <w:sdtPr>
            <w:rPr>
              <w:rFonts w:ascii="Arial" w:hAnsi="Arial" w:cs="Arial"/>
              <w:sz w:val="20"/>
              <w:szCs w:val="20"/>
            </w:rPr>
            <w:id w:val="-108817811"/>
            <w:placeholder>
              <w:docPart w:val="208FDB7C5DA24673BE10D0AD8BF9CC39"/>
            </w:placeholder>
            <w:showingPlcHdr/>
          </w:sdtPr>
          <w:sdtContent>
            <w:tc>
              <w:tcPr>
                <w:tcW w:w="1108" w:type="pct"/>
              </w:tcPr>
              <w:p w14:paraId="6FF254D1" w14:textId="229DBCE7" w:rsidR="008D6B05" w:rsidRDefault="008D6B05" w:rsidP="008D6B05">
                <w:pPr>
                  <w:spacing w:before="60" w:after="60"/>
                  <w:rPr>
                    <w:rFonts w:ascii="Arial" w:hAnsi="Arial" w:cs="Arial"/>
                    <w:sz w:val="20"/>
                    <w:szCs w:val="20"/>
                  </w:rPr>
                </w:pPr>
                <w:r w:rsidRPr="002C72EA">
                  <w:rPr>
                    <w:rStyle w:val="PlaceholderText"/>
                  </w:rPr>
                  <w:t>Click or tap here to enter text.</w:t>
                </w:r>
              </w:p>
            </w:tc>
          </w:sdtContent>
        </w:sdt>
      </w:tr>
      <w:tr w:rsidR="008D6B05" w:rsidRPr="00983410" w14:paraId="61275D3F" w14:textId="77777777" w:rsidTr="008F670E">
        <w:tc>
          <w:tcPr>
            <w:tcW w:w="548" w:type="pct"/>
          </w:tcPr>
          <w:p w14:paraId="4B6B629B" w14:textId="77777777" w:rsidR="008D6B05" w:rsidRPr="00C25B09" w:rsidRDefault="008D6B05" w:rsidP="008D6B05">
            <w:pPr>
              <w:spacing w:before="60" w:after="60"/>
              <w:rPr>
                <w:rFonts w:ascii="Arial" w:eastAsia="Times New Roman" w:hAnsi="Arial" w:cs="Arial"/>
                <w:b/>
                <w:color w:val="C0504D"/>
                <w:sz w:val="20"/>
                <w:szCs w:val="20"/>
                <w:lang w:eastAsia="en-GB"/>
              </w:rPr>
            </w:pPr>
          </w:p>
        </w:tc>
        <w:tc>
          <w:tcPr>
            <w:tcW w:w="2033" w:type="pct"/>
            <w:gridSpan w:val="2"/>
          </w:tcPr>
          <w:p w14:paraId="71B2B8DC" w14:textId="1468BA8C" w:rsidR="008D6B05" w:rsidRDefault="008D6B05"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recognised any investment retained in the former controlled entity (at its fair value) and subsequently accounts for it and for any amounts owed by or to the former controlled entity in accordance with the relevant Standard of GRAP</w:t>
            </w:r>
            <w:r w:rsidRPr="00C25B09">
              <w:rPr>
                <w:rFonts w:ascii="Arial" w:hAnsi="Arial" w:cs="Arial"/>
                <w:sz w:val="20"/>
                <w:szCs w:val="20"/>
              </w:rPr>
              <w:t>?</w:t>
            </w:r>
          </w:p>
        </w:tc>
        <w:tc>
          <w:tcPr>
            <w:tcW w:w="652" w:type="pct"/>
          </w:tcPr>
          <w:p w14:paraId="7BBEE6C6" w14:textId="77777777" w:rsidR="008D6B05" w:rsidRDefault="00000000" w:rsidP="008D6B05">
            <w:pPr>
              <w:spacing w:before="60" w:after="60"/>
              <w:rPr>
                <w:rFonts w:ascii="Arial" w:hAnsi="Arial" w:cs="Arial"/>
                <w:sz w:val="20"/>
                <w:szCs w:val="20"/>
              </w:rPr>
            </w:pPr>
            <w:sdt>
              <w:sdtPr>
                <w:rPr>
                  <w:rFonts w:ascii="Arial" w:hAnsi="Arial" w:cs="Arial"/>
                  <w:sz w:val="20"/>
                  <w:szCs w:val="20"/>
                </w:rPr>
                <w:id w:val="585578572"/>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sidRPr="00983410">
              <w:rPr>
                <w:rFonts w:ascii="Arial" w:hAnsi="Arial" w:cs="Arial"/>
                <w:sz w:val="20"/>
                <w:szCs w:val="20"/>
              </w:rPr>
              <w:t>Yes</w:t>
            </w:r>
          </w:p>
          <w:p w14:paraId="706AC6FB" w14:textId="65A83A48" w:rsidR="008D6B05" w:rsidRDefault="00000000" w:rsidP="008D6B05">
            <w:pPr>
              <w:spacing w:before="60" w:after="60"/>
              <w:rPr>
                <w:rFonts w:ascii="MS Gothic" w:eastAsia="MS Gothic" w:hAnsi="MS Gothic" w:cs="Arial"/>
                <w:sz w:val="20"/>
                <w:szCs w:val="20"/>
              </w:rPr>
            </w:pPr>
            <w:sdt>
              <w:sdtPr>
                <w:rPr>
                  <w:rFonts w:ascii="Arial" w:hAnsi="Arial" w:cs="Arial"/>
                  <w:sz w:val="20"/>
                  <w:szCs w:val="20"/>
                </w:rPr>
                <w:id w:val="196131325"/>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Pr>
                <w:rFonts w:ascii="Arial" w:hAnsi="Arial" w:cs="Arial"/>
                <w:sz w:val="20"/>
                <w:szCs w:val="20"/>
              </w:rPr>
              <w:t>No</w:t>
            </w:r>
          </w:p>
        </w:tc>
        <w:tc>
          <w:tcPr>
            <w:tcW w:w="659" w:type="pct"/>
          </w:tcPr>
          <w:p w14:paraId="13AA756F" w14:textId="77777777" w:rsidR="008D6B05" w:rsidRDefault="008D6B05" w:rsidP="008D6B05">
            <w:pPr>
              <w:spacing w:before="60" w:after="60"/>
              <w:rPr>
                <w:rFonts w:ascii="Arial" w:hAnsi="Arial" w:cs="Arial"/>
                <w:sz w:val="20"/>
                <w:szCs w:val="20"/>
              </w:rPr>
            </w:pPr>
            <w:r>
              <w:rPr>
                <w:rFonts w:ascii="Arial" w:hAnsi="Arial" w:cs="Arial"/>
                <w:sz w:val="20"/>
                <w:szCs w:val="20"/>
              </w:rPr>
              <w:t>35.53(b)</w:t>
            </w:r>
          </w:p>
          <w:p w14:paraId="4B607D26" w14:textId="5E1D15B6" w:rsidR="008D6B05" w:rsidRDefault="008D6B05" w:rsidP="008D6B05">
            <w:pPr>
              <w:spacing w:before="60" w:after="60"/>
              <w:rPr>
                <w:rFonts w:ascii="Arial" w:hAnsi="Arial" w:cs="Arial"/>
                <w:sz w:val="20"/>
                <w:szCs w:val="20"/>
              </w:rPr>
            </w:pPr>
            <w:r>
              <w:rPr>
                <w:rFonts w:ascii="Arial" w:hAnsi="Arial" w:cs="Arial"/>
                <w:sz w:val="20"/>
                <w:szCs w:val="20"/>
              </w:rPr>
              <w:t>35.55(b)</w:t>
            </w:r>
            <w:r>
              <w:rPr>
                <w:rFonts w:ascii="Arial" w:hAnsi="Arial" w:cs="Arial"/>
                <w:sz w:val="20"/>
                <w:szCs w:val="20"/>
              </w:rPr>
              <w:br/>
              <w:t>(iii)</w:t>
            </w:r>
          </w:p>
        </w:tc>
        <w:sdt>
          <w:sdtPr>
            <w:rPr>
              <w:rFonts w:ascii="Arial" w:hAnsi="Arial" w:cs="Arial"/>
              <w:sz w:val="20"/>
              <w:szCs w:val="20"/>
            </w:rPr>
            <w:id w:val="-1224366271"/>
            <w:placeholder>
              <w:docPart w:val="2ADF64A026814690A68B031B1535E5EC"/>
            </w:placeholder>
            <w:showingPlcHdr/>
          </w:sdtPr>
          <w:sdtContent>
            <w:tc>
              <w:tcPr>
                <w:tcW w:w="1108" w:type="pct"/>
              </w:tcPr>
              <w:p w14:paraId="4FADFF48" w14:textId="5E3FC53F" w:rsidR="008D6B05" w:rsidRPr="00983410" w:rsidRDefault="008D6B05" w:rsidP="008D6B05">
                <w:pPr>
                  <w:spacing w:before="60" w:after="60"/>
                  <w:rPr>
                    <w:rFonts w:ascii="Arial" w:hAnsi="Arial" w:cs="Arial"/>
                    <w:sz w:val="20"/>
                    <w:szCs w:val="20"/>
                  </w:rPr>
                </w:pPr>
                <w:r w:rsidRPr="002C72EA">
                  <w:rPr>
                    <w:rStyle w:val="PlaceholderText"/>
                  </w:rPr>
                  <w:t>Click or tap here to enter text.</w:t>
                </w:r>
              </w:p>
            </w:tc>
          </w:sdtContent>
        </w:sdt>
      </w:tr>
      <w:tr w:rsidR="008D6B05" w:rsidRPr="00983410" w14:paraId="33D74C88" w14:textId="77777777" w:rsidTr="004F7451">
        <w:tc>
          <w:tcPr>
            <w:tcW w:w="548" w:type="pct"/>
          </w:tcPr>
          <w:p w14:paraId="7E745042" w14:textId="77777777" w:rsidR="008D6B05" w:rsidRPr="00C25B09" w:rsidRDefault="008D6B05" w:rsidP="008D6B05">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846EBF7" w14:textId="7B71512E" w:rsidR="008D6B05" w:rsidRDefault="008D6B05" w:rsidP="00886002">
            <w:pPr>
              <w:spacing w:before="60" w:after="60"/>
              <w:jc w:val="both"/>
              <w:rPr>
                <w:rFonts w:ascii="Arial" w:hAnsi="Arial" w:cs="Arial"/>
                <w:sz w:val="20"/>
                <w:szCs w:val="20"/>
              </w:rPr>
            </w:pPr>
            <w:r w:rsidRPr="004F7451">
              <w:rPr>
                <w:rFonts w:ascii="Arial" w:hAnsi="Arial" w:cs="Arial"/>
                <w:b/>
                <w:bCs/>
                <w:sz w:val="20"/>
                <w:szCs w:val="20"/>
              </w:rPr>
              <w:t>NOTE</w:t>
            </w:r>
            <w:r>
              <w:rPr>
                <w:rFonts w:ascii="Arial" w:hAnsi="Arial" w:cs="Arial"/>
                <w:sz w:val="20"/>
                <w:szCs w:val="20"/>
              </w:rPr>
              <w:t>:  fair value is regarded as the fair value on initial recognition of a financial asset in accordance with GRAP 104 or the cost on initial recognition of an investment in an associate or joint venture [35.53, 35.55]</w:t>
            </w:r>
          </w:p>
        </w:tc>
      </w:tr>
      <w:tr w:rsidR="008D6B05" w:rsidRPr="00983410" w14:paraId="386596C0" w14:textId="77777777" w:rsidTr="008F670E">
        <w:tc>
          <w:tcPr>
            <w:tcW w:w="548" w:type="pct"/>
          </w:tcPr>
          <w:p w14:paraId="75F13D7B" w14:textId="77777777" w:rsidR="008D6B05" w:rsidRPr="00C25B09" w:rsidRDefault="008D6B05" w:rsidP="008D6B05">
            <w:pPr>
              <w:spacing w:before="60" w:after="60"/>
              <w:rPr>
                <w:rFonts w:ascii="Arial" w:eastAsia="Times New Roman" w:hAnsi="Arial" w:cs="Arial"/>
                <w:b/>
                <w:color w:val="C0504D"/>
                <w:sz w:val="20"/>
                <w:szCs w:val="20"/>
                <w:lang w:eastAsia="en-GB"/>
              </w:rPr>
            </w:pPr>
          </w:p>
        </w:tc>
        <w:tc>
          <w:tcPr>
            <w:tcW w:w="2033" w:type="pct"/>
            <w:gridSpan w:val="2"/>
          </w:tcPr>
          <w:p w14:paraId="42D09796" w14:textId="7E57BF70" w:rsidR="008D6B05" w:rsidRDefault="008D6B05"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recognised the gain or loss associated with the loss of control attributable to the former controlling interest</w:t>
            </w:r>
            <w:r w:rsidRPr="00C25B09">
              <w:rPr>
                <w:rFonts w:ascii="Arial" w:hAnsi="Arial" w:cs="Arial"/>
                <w:sz w:val="20"/>
                <w:szCs w:val="20"/>
              </w:rPr>
              <w:t>?</w:t>
            </w:r>
          </w:p>
        </w:tc>
        <w:tc>
          <w:tcPr>
            <w:tcW w:w="652" w:type="pct"/>
          </w:tcPr>
          <w:p w14:paraId="01D0BBD8" w14:textId="77777777" w:rsidR="008D6B05" w:rsidRDefault="00000000" w:rsidP="008D6B05">
            <w:pPr>
              <w:spacing w:before="60" w:after="60"/>
              <w:rPr>
                <w:rFonts w:ascii="Arial" w:hAnsi="Arial" w:cs="Arial"/>
                <w:sz w:val="20"/>
                <w:szCs w:val="20"/>
              </w:rPr>
            </w:pPr>
            <w:sdt>
              <w:sdtPr>
                <w:rPr>
                  <w:rFonts w:ascii="Arial" w:hAnsi="Arial" w:cs="Arial"/>
                  <w:sz w:val="20"/>
                  <w:szCs w:val="20"/>
                </w:rPr>
                <w:id w:val="2034070021"/>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sidRPr="00983410">
              <w:rPr>
                <w:rFonts w:ascii="Arial" w:hAnsi="Arial" w:cs="Arial"/>
                <w:sz w:val="20"/>
                <w:szCs w:val="20"/>
              </w:rPr>
              <w:t>Yes</w:t>
            </w:r>
          </w:p>
          <w:p w14:paraId="575431BA" w14:textId="3FC2FF39" w:rsidR="008D6B05" w:rsidRDefault="00000000" w:rsidP="008D6B05">
            <w:pPr>
              <w:spacing w:before="60" w:after="60"/>
              <w:rPr>
                <w:rFonts w:ascii="MS Gothic" w:eastAsia="MS Gothic" w:hAnsi="MS Gothic" w:cs="Arial"/>
                <w:sz w:val="20"/>
                <w:szCs w:val="20"/>
              </w:rPr>
            </w:pPr>
            <w:sdt>
              <w:sdtPr>
                <w:rPr>
                  <w:rFonts w:ascii="Arial" w:hAnsi="Arial" w:cs="Arial"/>
                  <w:sz w:val="20"/>
                  <w:szCs w:val="20"/>
                </w:rPr>
                <w:id w:val="1951200129"/>
                <w14:checkbox>
                  <w14:checked w14:val="0"/>
                  <w14:checkedState w14:val="2612" w14:font="MS Gothic"/>
                  <w14:uncheckedState w14:val="2610" w14:font="MS Gothic"/>
                </w14:checkbox>
              </w:sdtPr>
              <w:sdtContent>
                <w:r w:rsidR="008D6B05">
                  <w:rPr>
                    <w:rFonts w:ascii="MS Gothic" w:eastAsia="MS Gothic" w:hAnsi="MS Gothic" w:cs="Arial" w:hint="eastAsia"/>
                    <w:sz w:val="20"/>
                    <w:szCs w:val="20"/>
                  </w:rPr>
                  <w:t>☐</w:t>
                </w:r>
              </w:sdtContent>
            </w:sdt>
            <w:r w:rsidR="008D6B05">
              <w:rPr>
                <w:rFonts w:ascii="Arial" w:hAnsi="Arial" w:cs="Arial"/>
                <w:sz w:val="20"/>
                <w:szCs w:val="20"/>
              </w:rPr>
              <w:t>No</w:t>
            </w:r>
          </w:p>
        </w:tc>
        <w:tc>
          <w:tcPr>
            <w:tcW w:w="659" w:type="pct"/>
          </w:tcPr>
          <w:p w14:paraId="51D97A12" w14:textId="77777777" w:rsidR="008D6B05" w:rsidRDefault="008D6B05" w:rsidP="008D6B05">
            <w:pPr>
              <w:spacing w:before="60" w:after="60"/>
              <w:rPr>
                <w:rFonts w:ascii="Arial" w:hAnsi="Arial" w:cs="Arial"/>
                <w:sz w:val="20"/>
                <w:szCs w:val="20"/>
              </w:rPr>
            </w:pPr>
            <w:r>
              <w:rPr>
                <w:rFonts w:ascii="Arial" w:hAnsi="Arial" w:cs="Arial"/>
                <w:sz w:val="20"/>
                <w:szCs w:val="20"/>
              </w:rPr>
              <w:t>35.53(c)</w:t>
            </w:r>
          </w:p>
          <w:p w14:paraId="54049D69" w14:textId="23661698" w:rsidR="008D6B05" w:rsidRDefault="008D6B05" w:rsidP="008D6B05">
            <w:pPr>
              <w:spacing w:before="60" w:after="60"/>
              <w:rPr>
                <w:rFonts w:ascii="Arial" w:hAnsi="Arial" w:cs="Arial"/>
                <w:sz w:val="20"/>
                <w:szCs w:val="20"/>
              </w:rPr>
            </w:pPr>
            <w:r>
              <w:rPr>
                <w:rFonts w:ascii="Arial" w:hAnsi="Arial" w:cs="Arial"/>
                <w:sz w:val="20"/>
                <w:szCs w:val="20"/>
              </w:rPr>
              <w:t>35.55(d)</w:t>
            </w:r>
          </w:p>
        </w:tc>
        <w:sdt>
          <w:sdtPr>
            <w:rPr>
              <w:rFonts w:ascii="Arial" w:hAnsi="Arial" w:cs="Arial"/>
              <w:sz w:val="20"/>
              <w:szCs w:val="20"/>
            </w:rPr>
            <w:id w:val="1389459986"/>
            <w:placeholder>
              <w:docPart w:val="325CD74D70D74E9BA95328A22EA4C2CF"/>
            </w:placeholder>
            <w:showingPlcHdr/>
          </w:sdtPr>
          <w:sdtContent>
            <w:tc>
              <w:tcPr>
                <w:tcW w:w="1108" w:type="pct"/>
              </w:tcPr>
              <w:p w14:paraId="5017B41D" w14:textId="312AE188" w:rsidR="008D6B05" w:rsidRPr="00983410" w:rsidRDefault="008D6B05" w:rsidP="008D6B05">
                <w:pPr>
                  <w:spacing w:before="60" w:after="60"/>
                  <w:rPr>
                    <w:rFonts w:ascii="Arial" w:hAnsi="Arial" w:cs="Arial"/>
                    <w:sz w:val="20"/>
                    <w:szCs w:val="20"/>
                  </w:rPr>
                </w:pPr>
                <w:r w:rsidRPr="002C72EA">
                  <w:rPr>
                    <w:rStyle w:val="PlaceholderText"/>
                  </w:rPr>
                  <w:t>Click or tap here to enter text.</w:t>
                </w:r>
              </w:p>
            </w:tc>
          </w:sdtContent>
        </w:sdt>
      </w:tr>
      <w:tr w:rsidR="004013BD" w:rsidRPr="00983410" w14:paraId="0D16DEBC" w14:textId="77777777" w:rsidTr="004013BD">
        <w:tc>
          <w:tcPr>
            <w:tcW w:w="548" w:type="pct"/>
          </w:tcPr>
          <w:p w14:paraId="2EA52033" w14:textId="77777777" w:rsidR="004013BD" w:rsidRPr="00C25B09" w:rsidRDefault="004013BD" w:rsidP="008D6B05">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411CE8AC" w14:textId="5F6E010A" w:rsidR="004013BD" w:rsidRDefault="004013BD" w:rsidP="00886002">
            <w:pPr>
              <w:spacing w:before="60" w:after="60"/>
              <w:jc w:val="both"/>
              <w:rPr>
                <w:rFonts w:ascii="Arial" w:hAnsi="Arial" w:cs="Arial"/>
                <w:sz w:val="20"/>
                <w:szCs w:val="20"/>
              </w:rPr>
            </w:pPr>
            <w:r w:rsidRPr="004013BD">
              <w:rPr>
                <w:rFonts w:ascii="Arial" w:hAnsi="Arial" w:cs="Arial"/>
                <w:b/>
                <w:bCs/>
                <w:sz w:val="20"/>
                <w:szCs w:val="20"/>
              </w:rPr>
              <w:t>NOTE:</w:t>
            </w:r>
            <w:r>
              <w:rPr>
                <w:rFonts w:ascii="Arial" w:hAnsi="Arial" w:cs="Arial"/>
                <w:sz w:val="20"/>
                <w:szCs w:val="20"/>
              </w:rPr>
              <w:t xml:space="preserve">  the gain or loss is recognised in surplus or deficit in accordance with GRAP 106, or in accumulated surplus or deficit in accordance with (GRAP 105) [35.55(d)]</w:t>
            </w:r>
          </w:p>
        </w:tc>
      </w:tr>
      <w:tr w:rsidR="004013BD" w:rsidRPr="00983410" w14:paraId="27861555" w14:textId="77777777" w:rsidTr="008F670E">
        <w:tc>
          <w:tcPr>
            <w:tcW w:w="548" w:type="pct"/>
          </w:tcPr>
          <w:p w14:paraId="04CD9E1B" w14:textId="77777777" w:rsidR="004013BD" w:rsidRPr="00C25B09" w:rsidRDefault="004013BD" w:rsidP="004013BD">
            <w:pPr>
              <w:spacing w:before="60" w:after="60"/>
              <w:rPr>
                <w:rFonts w:ascii="Arial" w:eastAsia="Times New Roman" w:hAnsi="Arial" w:cs="Arial"/>
                <w:b/>
                <w:color w:val="C0504D"/>
                <w:sz w:val="20"/>
                <w:szCs w:val="20"/>
                <w:lang w:eastAsia="en-GB"/>
              </w:rPr>
            </w:pPr>
          </w:p>
        </w:tc>
        <w:tc>
          <w:tcPr>
            <w:tcW w:w="2033" w:type="pct"/>
            <w:gridSpan w:val="2"/>
          </w:tcPr>
          <w:p w14:paraId="5F371540" w14:textId="25BA288A" w:rsidR="004013BD" w:rsidRDefault="004013BD" w:rsidP="0060763B">
            <w:pPr>
              <w:pStyle w:val="ListParagraph"/>
              <w:numPr>
                <w:ilvl w:val="0"/>
                <w:numId w:val="245"/>
              </w:numPr>
              <w:spacing w:before="60" w:after="60"/>
              <w:contextualSpacing w:val="0"/>
              <w:jc w:val="left"/>
              <w:rPr>
                <w:rFonts w:ascii="Arial" w:hAnsi="Arial" w:cs="Arial"/>
                <w:sz w:val="20"/>
                <w:szCs w:val="20"/>
              </w:rPr>
            </w:pPr>
            <w:r>
              <w:rPr>
                <w:rFonts w:ascii="Arial" w:hAnsi="Arial" w:cs="Arial"/>
                <w:sz w:val="20"/>
                <w:szCs w:val="20"/>
              </w:rPr>
              <w:t>transferred directly to accumulated surplus or deficit, if required by other standards of GRAP, the amounts recognised directly in net assets in relation to the controlled entity?</w:t>
            </w:r>
          </w:p>
        </w:tc>
        <w:tc>
          <w:tcPr>
            <w:tcW w:w="652" w:type="pct"/>
          </w:tcPr>
          <w:p w14:paraId="73123A1D" w14:textId="77777777" w:rsidR="004013BD" w:rsidRDefault="00000000" w:rsidP="004013BD">
            <w:pPr>
              <w:spacing w:before="60" w:after="60"/>
              <w:rPr>
                <w:rFonts w:ascii="Arial" w:hAnsi="Arial" w:cs="Arial"/>
                <w:sz w:val="20"/>
                <w:szCs w:val="20"/>
              </w:rPr>
            </w:pPr>
            <w:sdt>
              <w:sdtPr>
                <w:rPr>
                  <w:rFonts w:ascii="Arial" w:hAnsi="Arial" w:cs="Arial"/>
                  <w:sz w:val="20"/>
                  <w:szCs w:val="20"/>
                </w:rPr>
                <w:id w:val="-1399132623"/>
                <w14:checkbox>
                  <w14:checked w14:val="0"/>
                  <w14:checkedState w14:val="2612" w14:font="MS Gothic"/>
                  <w14:uncheckedState w14:val="2610" w14:font="MS Gothic"/>
                </w14:checkbox>
              </w:sdtPr>
              <w:sdtContent>
                <w:r w:rsidR="004013BD">
                  <w:rPr>
                    <w:rFonts w:ascii="MS Gothic" w:eastAsia="MS Gothic" w:hAnsi="MS Gothic" w:cs="Arial" w:hint="eastAsia"/>
                    <w:sz w:val="20"/>
                    <w:szCs w:val="20"/>
                  </w:rPr>
                  <w:t>☐</w:t>
                </w:r>
              </w:sdtContent>
            </w:sdt>
            <w:r w:rsidR="004013BD" w:rsidRPr="00983410">
              <w:rPr>
                <w:rFonts w:ascii="Arial" w:hAnsi="Arial" w:cs="Arial"/>
                <w:sz w:val="20"/>
                <w:szCs w:val="20"/>
              </w:rPr>
              <w:t>Yes</w:t>
            </w:r>
          </w:p>
          <w:p w14:paraId="5F370EDE" w14:textId="1D4C4D85" w:rsidR="004013BD" w:rsidRDefault="00000000" w:rsidP="004013BD">
            <w:pPr>
              <w:spacing w:before="60" w:after="60"/>
              <w:rPr>
                <w:rFonts w:ascii="Arial" w:hAnsi="Arial" w:cs="Arial"/>
                <w:sz w:val="20"/>
                <w:szCs w:val="20"/>
              </w:rPr>
            </w:pPr>
            <w:sdt>
              <w:sdtPr>
                <w:rPr>
                  <w:rFonts w:ascii="Arial" w:hAnsi="Arial" w:cs="Arial"/>
                  <w:sz w:val="20"/>
                  <w:szCs w:val="20"/>
                </w:rPr>
                <w:id w:val="1127120455"/>
                <w14:checkbox>
                  <w14:checked w14:val="0"/>
                  <w14:checkedState w14:val="2612" w14:font="MS Gothic"/>
                  <w14:uncheckedState w14:val="2610" w14:font="MS Gothic"/>
                </w14:checkbox>
              </w:sdtPr>
              <w:sdtContent>
                <w:r w:rsidR="004013BD">
                  <w:rPr>
                    <w:rFonts w:ascii="MS Gothic" w:eastAsia="MS Gothic" w:hAnsi="MS Gothic" w:cs="Arial" w:hint="eastAsia"/>
                    <w:sz w:val="20"/>
                    <w:szCs w:val="20"/>
                  </w:rPr>
                  <w:t>☐</w:t>
                </w:r>
              </w:sdtContent>
            </w:sdt>
            <w:r w:rsidR="004013BD">
              <w:rPr>
                <w:rFonts w:ascii="Arial" w:hAnsi="Arial" w:cs="Arial"/>
                <w:sz w:val="20"/>
                <w:szCs w:val="20"/>
              </w:rPr>
              <w:t>No</w:t>
            </w:r>
          </w:p>
        </w:tc>
        <w:tc>
          <w:tcPr>
            <w:tcW w:w="659" w:type="pct"/>
          </w:tcPr>
          <w:p w14:paraId="3DA3A2D8" w14:textId="77777777" w:rsidR="004013BD" w:rsidRDefault="004013BD" w:rsidP="004013BD">
            <w:pPr>
              <w:spacing w:before="60" w:after="60"/>
              <w:rPr>
                <w:rFonts w:ascii="Arial" w:hAnsi="Arial" w:cs="Arial"/>
                <w:sz w:val="20"/>
                <w:szCs w:val="20"/>
              </w:rPr>
            </w:pPr>
            <w:r>
              <w:rPr>
                <w:rFonts w:ascii="Arial" w:hAnsi="Arial" w:cs="Arial"/>
                <w:sz w:val="20"/>
                <w:szCs w:val="20"/>
              </w:rPr>
              <w:t>35.55(c)</w:t>
            </w:r>
          </w:p>
          <w:p w14:paraId="5E423396" w14:textId="4B67C962" w:rsidR="004013BD" w:rsidRDefault="004013BD" w:rsidP="004013BD">
            <w:pPr>
              <w:spacing w:before="60" w:after="60"/>
              <w:rPr>
                <w:rFonts w:ascii="Arial" w:hAnsi="Arial" w:cs="Arial"/>
                <w:sz w:val="20"/>
                <w:szCs w:val="20"/>
              </w:rPr>
            </w:pPr>
            <w:r>
              <w:rPr>
                <w:rFonts w:ascii="Arial" w:hAnsi="Arial" w:cs="Arial"/>
                <w:sz w:val="20"/>
                <w:szCs w:val="20"/>
              </w:rPr>
              <w:t>35.56</w:t>
            </w:r>
          </w:p>
        </w:tc>
        <w:sdt>
          <w:sdtPr>
            <w:rPr>
              <w:rFonts w:ascii="Arial" w:hAnsi="Arial" w:cs="Arial"/>
              <w:sz w:val="20"/>
              <w:szCs w:val="20"/>
            </w:rPr>
            <w:id w:val="-1279094770"/>
            <w:placeholder>
              <w:docPart w:val="154E52E660B04CD386E1162FE30F8521"/>
            </w:placeholder>
            <w:showingPlcHdr/>
          </w:sdtPr>
          <w:sdtContent>
            <w:tc>
              <w:tcPr>
                <w:tcW w:w="1108" w:type="pct"/>
              </w:tcPr>
              <w:p w14:paraId="2CC1F2A3" w14:textId="59DA341A" w:rsidR="004013BD" w:rsidRDefault="004013BD" w:rsidP="004013BD">
                <w:pPr>
                  <w:spacing w:before="60" w:after="60"/>
                  <w:rPr>
                    <w:rFonts w:ascii="Arial" w:hAnsi="Arial" w:cs="Arial"/>
                    <w:sz w:val="20"/>
                    <w:szCs w:val="20"/>
                  </w:rPr>
                </w:pPr>
                <w:r w:rsidRPr="002C72EA">
                  <w:rPr>
                    <w:rStyle w:val="PlaceholderText"/>
                  </w:rPr>
                  <w:t>Click or tap here to enter text.</w:t>
                </w:r>
              </w:p>
            </w:tc>
          </w:sdtContent>
        </w:sdt>
      </w:tr>
      <w:tr w:rsidR="004013BD" w:rsidRPr="00983410" w14:paraId="2511658B" w14:textId="77777777" w:rsidTr="004013BD">
        <w:tc>
          <w:tcPr>
            <w:tcW w:w="548" w:type="pct"/>
          </w:tcPr>
          <w:p w14:paraId="27D11F20" w14:textId="77777777" w:rsidR="004013BD" w:rsidRPr="00C25B09" w:rsidRDefault="004013BD" w:rsidP="004013BD">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4444F901" w14:textId="50E4DE62" w:rsidR="004013BD" w:rsidRPr="00983410" w:rsidRDefault="004013BD" w:rsidP="00886002">
            <w:pPr>
              <w:spacing w:before="60" w:after="60"/>
              <w:jc w:val="both"/>
              <w:rPr>
                <w:rFonts w:ascii="Arial" w:hAnsi="Arial" w:cs="Arial"/>
                <w:sz w:val="20"/>
                <w:szCs w:val="20"/>
              </w:rPr>
            </w:pPr>
            <w:r w:rsidRPr="004013BD">
              <w:rPr>
                <w:rFonts w:ascii="Arial" w:hAnsi="Arial" w:cs="Arial"/>
                <w:b/>
                <w:bCs/>
                <w:sz w:val="20"/>
                <w:szCs w:val="20"/>
              </w:rPr>
              <w:t>NOTE:</w:t>
            </w:r>
            <w:r>
              <w:rPr>
                <w:rFonts w:ascii="Arial" w:hAnsi="Arial" w:cs="Arial"/>
                <w:sz w:val="20"/>
                <w:szCs w:val="20"/>
              </w:rPr>
              <w:t xml:space="preserve">  for example, if a revaluation surplus previously recognised directly in net assets would be transferred directly to accumulated surplus or deficit on disposal of the asset, the controlling entity transfers the revaluation surplus directly to accumulated surplus or deficit when it loses control of the controlled entity [35.56]</w:t>
            </w:r>
          </w:p>
        </w:tc>
      </w:tr>
      <w:tr w:rsidR="00350703" w:rsidRPr="00983410" w14:paraId="51319056" w14:textId="77777777" w:rsidTr="00350703">
        <w:tc>
          <w:tcPr>
            <w:tcW w:w="548" w:type="pct"/>
          </w:tcPr>
          <w:p w14:paraId="51D4DA0B" w14:textId="77777777" w:rsidR="00350703" w:rsidRPr="00C25B09" w:rsidRDefault="00350703" w:rsidP="00350703">
            <w:pPr>
              <w:spacing w:before="60" w:after="60"/>
              <w:rPr>
                <w:rFonts w:ascii="Arial" w:eastAsia="Times New Roman" w:hAnsi="Arial" w:cs="Arial"/>
                <w:b/>
                <w:color w:val="C0504D"/>
                <w:sz w:val="20"/>
                <w:szCs w:val="20"/>
                <w:lang w:eastAsia="en-GB"/>
              </w:rPr>
            </w:pPr>
          </w:p>
        </w:tc>
        <w:tc>
          <w:tcPr>
            <w:tcW w:w="4452" w:type="pct"/>
            <w:gridSpan w:val="5"/>
          </w:tcPr>
          <w:p w14:paraId="6506CE9F" w14:textId="2BFBCEB7" w:rsidR="00350703" w:rsidRPr="00983410" w:rsidRDefault="00350703" w:rsidP="00350703">
            <w:pPr>
              <w:spacing w:before="60" w:after="60"/>
              <w:rPr>
                <w:rFonts w:ascii="Arial" w:hAnsi="Arial" w:cs="Arial"/>
                <w:sz w:val="20"/>
                <w:szCs w:val="20"/>
              </w:rPr>
            </w:pPr>
            <w:r>
              <w:rPr>
                <w:rFonts w:ascii="Arial" w:hAnsi="Arial" w:cs="Arial"/>
                <w:b/>
                <w:color w:val="C0504D"/>
                <w:sz w:val="20"/>
                <w:szCs w:val="20"/>
              </w:rPr>
              <w:t>Investment entities:  fair value requirement</w:t>
            </w:r>
          </w:p>
        </w:tc>
      </w:tr>
      <w:tr w:rsidR="00D770B0" w:rsidRPr="00983410" w14:paraId="127E7AB6" w14:textId="77777777" w:rsidTr="008F670E">
        <w:tc>
          <w:tcPr>
            <w:tcW w:w="548" w:type="pct"/>
          </w:tcPr>
          <w:p w14:paraId="2AB1AC90" w14:textId="77777777" w:rsidR="00D770B0" w:rsidRPr="00C25B09" w:rsidRDefault="00D770B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80" w:name="_Ref65407367"/>
          </w:p>
        </w:tc>
        <w:bookmarkEnd w:id="980"/>
        <w:tc>
          <w:tcPr>
            <w:tcW w:w="2033" w:type="pct"/>
            <w:gridSpan w:val="2"/>
          </w:tcPr>
          <w:p w14:paraId="7D35DF0F" w14:textId="73BF0350" w:rsidR="00D770B0" w:rsidRPr="004F7451" w:rsidRDefault="00D770B0" w:rsidP="00D770B0">
            <w:pPr>
              <w:spacing w:before="60" w:after="60"/>
              <w:rPr>
                <w:rFonts w:ascii="Arial" w:hAnsi="Arial" w:cs="Arial"/>
                <w:sz w:val="20"/>
                <w:szCs w:val="20"/>
              </w:rPr>
            </w:pPr>
            <w:r>
              <w:rPr>
                <w:rFonts w:ascii="Arial" w:hAnsi="Arial" w:cs="Arial"/>
                <w:sz w:val="20"/>
                <w:szCs w:val="20"/>
              </w:rPr>
              <w:t>Has an investment entity either:</w:t>
            </w:r>
          </w:p>
        </w:tc>
        <w:tc>
          <w:tcPr>
            <w:tcW w:w="652" w:type="pct"/>
          </w:tcPr>
          <w:p w14:paraId="5ED218AF" w14:textId="77777777" w:rsidR="00D770B0" w:rsidRDefault="00000000" w:rsidP="00D770B0">
            <w:pPr>
              <w:spacing w:before="60" w:after="60"/>
              <w:rPr>
                <w:rFonts w:ascii="Arial" w:hAnsi="Arial" w:cs="Arial"/>
                <w:sz w:val="20"/>
                <w:szCs w:val="20"/>
              </w:rPr>
            </w:pPr>
            <w:sdt>
              <w:sdtPr>
                <w:rPr>
                  <w:rFonts w:ascii="Arial" w:hAnsi="Arial" w:cs="Arial"/>
                  <w:sz w:val="20"/>
                  <w:szCs w:val="20"/>
                </w:rPr>
                <w:id w:val="699828671"/>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N/A</w:t>
            </w:r>
          </w:p>
          <w:p w14:paraId="16BB3EFC" w14:textId="04C18E21" w:rsidR="00D770B0" w:rsidRDefault="00D770B0" w:rsidP="00D770B0">
            <w:pPr>
              <w:spacing w:before="60" w:after="60"/>
              <w:rPr>
                <w:rFonts w:ascii="MS Gothic" w:eastAsia="MS Gothic" w:hAnsi="MS Gothic" w:cs="Arial"/>
                <w:sz w:val="20"/>
                <w:szCs w:val="20"/>
              </w:rPr>
            </w:pPr>
          </w:p>
        </w:tc>
        <w:tc>
          <w:tcPr>
            <w:tcW w:w="659" w:type="pct"/>
          </w:tcPr>
          <w:p w14:paraId="286BF8D4" w14:textId="448F2B8D" w:rsidR="00D770B0" w:rsidRDefault="00D770B0" w:rsidP="00D770B0">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904980567"/>
            <w:placeholder>
              <w:docPart w:val="B1A20BD20FB4430F9106549147EFE19F"/>
            </w:placeholder>
            <w:showingPlcHdr/>
          </w:sdtPr>
          <w:sdtContent>
            <w:tc>
              <w:tcPr>
                <w:tcW w:w="1108" w:type="pct"/>
              </w:tcPr>
              <w:p w14:paraId="5135A818" w14:textId="06621081" w:rsidR="00D770B0" w:rsidRPr="0098341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D770B0" w:rsidRPr="00983410" w14:paraId="2D51BA3C" w14:textId="77777777" w:rsidTr="008F670E">
        <w:tc>
          <w:tcPr>
            <w:tcW w:w="548" w:type="pct"/>
          </w:tcPr>
          <w:p w14:paraId="6FCCEB66" w14:textId="77777777" w:rsidR="00D770B0" w:rsidRPr="00C25B09" w:rsidRDefault="00D770B0" w:rsidP="00D770B0">
            <w:pPr>
              <w:spacing w:before="60" w:after="60"/>
              <w:rPr>
                <w:rFonts w:ascii="Arial" w:eastAsia="Times New Roman" w:hAnsi="Arial" w:cs="Arial"/>
                <w:b/>
                <w:color w:val="C0504D"/>
                <w:sz w:val="20"/>
                <w:szCs w:val="20"/>
                <w:lang w:eastAsia="en-GB"/>
              </w:rPr>
            </w:pPr>
          </w:p>
        </w:tc>
        <w:tc>
          <w:tcPr>
            <w:tcW w:w="2033" w:type="pct"/>
            <w:gridSpan w:val="2"/>
          </w:tcPr>
          <w:p w14:paraId="236F8DBC" w14:textId="1DBA3323" w:rsidR="00D770B0" w:rsidRPr="004F7451" w:rsidRDefault="00D770B0" w:rsidP="0060763B">
            <w:pPr>
              <w:pStyle w:val="ListParagraph"/>
              <w:numPr>
                <w:ilvl w:val="0"/>
                <w:numId w:val="246"/>
              </w:numPr>
              <w:spacing w:before="60" w:after="60"/>
              <w:contextualSpacing w:val="0"/>
              <w:jc w:val="left"/>
              <w:rPr>
                <w:rFonts w:ascii="Arial" w:hAnsi="Arial" w:cs="Arial"/>
                <w:sz w:val="20"/>
                <w:szCs w:val="20"/>
              </w:rPr>
            </w:pPr>
            <w:r>
              <w:rPr>
                <w:rFonts w:ascii="Arial" w:hAnsi="Arial" w:cs="Arial"/>
                <w:sz w:val="20"/>
                <w:szCs w:val="20"/>
              </w:rPr>
              <w:t>not consolidated its controlled entities, and instead measured all investments in controlled entities at fair value? or</w:t>
            </w:r>
          </w:p>
        </w:tc>
        <w:tc>
          <w:tcPr>
            <w:tcW w:w="652" w:type="pct"/>
          </w:tcPr>
          <w:p w14:paraId="7D7C3453" w14:textId="77777777" w:rsidR="00D770B0" w:rsidRDefault="00000000" w:rsidP="00D770B0">
            <w:pPr>
              <w:spacing w:before="60" w:after="60"/>
              <w:rPr>
                <w:rFonts w:ascii="Arial" w:hAnsi="Arial" w:cs="Arial"/>
                <w:sz w:val="20"/>
                <w:szCs w:val="20"/>
              </w:rPr>
            </w:pPr>
            <w:sdt>
              <w:sdtPr>
                <w:rPr>
                  <w:rFonts w:ascii="Arial" w:hAnsi="Arial" w:cs="Arial"/>
                  <w:sz w:val="20"/>
                  <w:szCs w:val="20"/>
                </w:rPr>
                <w:id w:val="1022590400"/>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sidRPr="00983410">
              <w:rPr>
                <w:rFonts w:ascii="Arial" w:hAnsi="Arial" w:cs="Arial"/>
                <w:sz w:val="20"/>
                <w:szCs w:val="20"/>
              </w:rPr>
              <w:t>Yes</w:t>
            </w:r>
          </w:p>
          <w:p w14:paraId="099D2B82" w14:textId="20F03EC7" w:rsidR="00D770B0" w:rsidRDefault="00000000" w:rsidP="00D770B0">
            <w:pPr>
              <w:spacing w:before="60" w:after="60"/>
              <w:rPr>
                <w:rFonts w:ascii="MS Gothic" w:eastAsia="MS Gothic" w:hAnsi="MS Gothic" w:cs="Arial"/>
                <w:sz w:val="20"/>
                <w:szCs w:val="20"/>
              </w:rPr>
            </w:pPr>
            <w:sdt>
              <w:sdtPr>
                <w:rPr>
                  <w:rFonts w:ascii="Arial" w:hAnsi="Arial" w:cs="Arial"/>
                  <w:sz w:val="20"/>
                  <w:szCs w:val="20"/>
                </w:rPr>
                <w:id w:val="-1655137167"/>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No</w:t>
            </w:r>
          </w:p>
        </w:tc>
        <w:tc>
          <w:tcPr>
            <w:tcW w:w="659" w:type="pct"/>
          </w:tcPr>
          <w:p w14:paraId="6D9AD545" w14:textId="2F1B11C1" w:rsidR="00D770B0" w:rsidRDefault="00D770B0" w:rsidP="00D770B0">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1862500251"/>
            <w:placeholder>
              <w:docPart w:val="0F176F7B81FB4582A903886023A1E136"/>
            </w:placeholder>
            <w:showingPlcHdr/>
          </w:sdtPr>
          <w:sdtContent>
            <w:tc>
              <w:tcPr>
                <w:tcW w:w="1108" w:type="pct"/>
              </w:tcPr>
              <w:p w14:paraId="67F49700" w14:textId="05B3CFED" w:rsidR="00D770B0" w:rsidRPr="0098341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D770B0" w:rsidRPr="00983410" w14:paraId="4AE52DEF" w14:textId="77777777" w:rsidTr="008F670E">
        <w:tc>
          <w:tcPr>
            <w:tcW w:w="548" w:type="pct"/>
          </w:tcPr>
          <w:p w14:paraId="1A94F1D9" w14:textId="77777777" w:rsidR="00D770B0" w:rsidRPr="00C25B09" w:rsidRDefault="00D770B0" w:rsidP="00D770B0">
            <w:pPr>
              <w:spacing w:before="60" w:after="60"/>
              <w:rPr>
                <w:rFonts w:ascii="Arial" w:eastAsia="Times New Roman" w:hAnsi="Arial" w:cs="Arial"/>
                <w:b/>
                <w:color w:val="C0504D"/>
                <w:sz w:val="20"/>
                <w:szCs w:val="20"/>
                <w:lang w:eastAsia="en-GB"/>
              </w:rPr>
            </w:pPr>
          </w:p>
        </w:tc>
        <w:tc>
          <w:tcPr>
            <w:tcW w:w="2033" w:type="pct"/>
            <w:gridSpan w:val="2"/>
          </w:tcPr>
          <w:p w14:paraId="5F0ED378" w14:textId="3213A37D" w:rsidR="00D770B0" w:rsidRPr="004F7451" w:rsidRDefault="00D770B0" w:rsidP="0060763B">
            <w:pPr>
              <w:pStyle w:val="ListParagraph"/>
              <w:numPr>
                <w:ilvl w:val="0"/>
                <w:numId w:val="246"/>
              </w:numPr>
              <w:spacing w:before="60" w:after="60"/>
              <w:contextualSpacing w:val="0"/>
              <w:jc w:val="left"/>
              <w:rPr>
                <w:rFonts w:ascii="Arial" w:hAnsi="Arial" w:cs="Arial"/>
                <w:sz w:val="20"/>
                <w:szCs w:val="20"/>
              </w:rPr>
            </w:pPr>
            <w:r>
              <w:rPr>
                <w:rFonts w:ascii="Arial" w:hAnsi="Arial" w:cs="Arial"/>
                <w:sz w:val="20"/>
                <w:szCs w:val="20"/>
              </w:rPr>
              <w:t>consolidated a controlled entity that is not itself an investment entity and whose main purpose and activities are providing services that relate to the investment entity’s investment activities?</w:t>
            </w:r>
          </w:p>
        </w:tc>
        <w:tc>
          <w:tcPr>
            <w:tcW w:w="652" w:type="pct"/>
          </w:tcPr>
          <w:p w14:paraId="6691955A" w14:textId="77777777" w:rsidR="00D770B0" w:rsidRDefault="00000000" w:rsidP="00D770B0">
            <w:pPr>
              <w:spacing w:before="60" w:after="60"/>
              <w:rPr>
                <w:rFonts w:ascii="Arial" w:hAnsi="Arial" w:cs="Arial"/>
                <w:sz w:val="20"/>
                <w:szCs w:val="20"/>
              </w:rPr>
            </w:pPr>
            <w:sdt>
              <w:sdtPr>
                <w:rPr>
                  <w:rFonts w:ascii="Arial" w:hAnsi="Arial" w:cs="Arial"/>
                  <w:sz w:val="20"/>
                  <w:szCs w:val="20"/>
                </w:rPr>
                <w:id w:val="1664194008"/>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sidRPr="00983410">
              <w:rPr>
                <w:rFonts w:ascii="Arial" w:hAnsi="Arial" w:cs="Arial"/>
                <w:sz w:val="20"/>
                <w:szCs w:val="20"/>
              </w:rPr>
              <w:t>Yes</w:t>
            </w:r>
          </w:p>
          <w:p w14:paraId="56D380ED" w14:textId="7A1B8086" w:rsidR="00D770B0" w:rsidRDefault="00000000" w:rsidP="00D770B0">
            <w:pPr>
              <w:spacing w:before="60" w:after="60"/>
              <w:rPr>
                <w:rFonts w:ascii="MS Gothic" w:eastAsia="MS Gothic" w:hAnsi="MS Gothic" w:cs="Arial"/>
                <w:sz w:val="20"/>
                <w:szCs w:val="20"/>
              </w:rPr>
            </w:pPr>
            <w:sdt>
              <w:sdtPr>
                <w:rPr>
                  <w:rFonts w:ascii="Arial" w:hAnsi="Arial" w:cs="Arial"/>
                  <w:sz w:val="20"/>
                  <w:szCs w:val="20"/>
                </w:rPr>
                <w:id w:val="-630943337"/>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No</w:t>
            </w:r>
          </w:p>
        </w:tc>
        <w:tc>
          <w:tcPr>
            <w:tcW w:w="659" w:type="pct"/>
          </w:tcPr>
          <w:p w14:paraId="0B05F83D" w14:textId="2A063367" w:rsidR="00D770B0" w:rsidRDefault="00D770B0" w:rsidP="00D770B0">
            <w:pPr>
              <w:spacing w:before="60" w:after="60"/>
              <w:rPr>
                <w:rFonts w:ascii="Arial" w:hAnsi="Arial" w:cs="Arial"/>
                <w:sz w:val="20"/>
                <w:szCs w:val="20"/>
              </w:rPr>
            </w:pPr>
            <w:r>
              <w:rPr>
                <w:rFonts w:ascii="Arial" w:hAnsi="Arial" w:cs="Arial"/>
                <w:sz w:val="20"/>
                <w:szCs w:val="20"/>
              </w:rPr>
              <w:t>35.58</w:t>
            </w:r>
          </w:p>
        </w:tc>
        <w:sdt>
          <w:sdtPr>
            <w:rPr>
              <w:rFonts w:ascii="Arial" w:hAnsi="Arial" w:cs="Arial"/>
              <w:sz w:val="20"/>
              <w:szCs w:val="20"/>
            </w:rPr>
            <w:id w:val="-1140258253"/>
            <w:placeholder>
              <w:docPart w:val="0338C852AE2E43D283F8FFE5EABAE578"/>
            </w:placeholder>
            <w:showingPlcHdr/>
          </w:sdtPr>
          <w:sdtContent>
            <w:tc>
              <w:tcPr>
                <w:tcW w:w="1108" w:type="pct"/>
              </w:tcPr>
              <w:p w14:paraId="7F110476" w14:textId="09DE2F79" w:rsidR="00D770B0" w:rsidRPr="0098341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D770B0" w:rsidRPr="00983410" w14:paraId="1DAF4FFC" w14:textId="77777777" w:rsidTr="008F670E">
        <w:tc>
          <w:tcPr>
            <w:tcW w:w="548" w:type="pct"/>
          </w:tcPr>
          <w:p w14:paraId="3DDDD17A" w14:textId="77777777" w:rsidR="00D770B0" w:rsidRPr="00C25B09" w:rsidRDefault="00D770B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1B9F922" w14:textId="047D9725" w:rsidR="00D770B0" w:rsidRPr="00D770B0" w:rsidRDefault="00D770B0" w:rsidP="00D770B0">
            <w:pPr>
              <w:spacing w:before="60" w:after="60"/>
              <w:rPr>
                <w:rFonts w:ascii="Arial" w:hAnsi="Arial" w:cs="Arial"/>
                <w:sz w:val="20"/>
                <w:szCs w:val="20"/>
              </w:rPr>
            </w:pPr>
            <w:r>
              <w:rPr>
                <w:rFonts w:ascii="Arial" w:hAnsi="Arial" w:cs="Arial"/>
                <w:sz w:val="20"/>
                <w:szCs w:val="20"/>
              </w:rPr>
              <w:t>Where a controlling entity of an investment entity is not itself an investment entity, has the controlling entity presented consolidated financial statements in which:</w:t>
            </w:r>
          </w:p>
        </w:tc>
        <w:tc>
          <w:tcPr>
            <w:tcW w:w="652" w:type="pct"/>
          </w:tcPr>
          <w:p w14:paraId="5CBB65F1" w14:textId="77777777" w:rsidR="00D770B0" w:rsidRDefault="00000000" w:rsidP="00D770B0">
            <w:pPr>
              <w:spacing w:before="60" w:after="60"/>
              <w:rPr>
                <w:rFonts w:ascii="Arial" w:hAnsi="Arial" w:cs="Arial"/>
                <w:sz w:val="20"/>
                <w:szCs w:val="20"/>
              </w:rPr>
            </w:pPr>
            <w:sdt>
              <w:sdtPr>
                <w:rPr>
                  <w:rFonts w:ascii="Arial" w:hAnsi="Arial" w:cs="Arial"/>
                  <w:sz w:val="20"/>
                  <w:szCs w:val="20"/>
                </w:rPr>
                <w:id w:val="717324026"/>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N/A</w:t>
            </w:r>
          </w:p>
          <w:p w14:paraId="56974F96" w14:textId="77777777" w:rsidR="00D770B0" w:rsidRDefault="00D770B0" w:rsidP="00D770B0">
            <w:pPr>
              <w:spacing w:before="60" w:after="60"/>
              <w:rPr>
                <w:rFonts w:ascii="Arial" w:hAnsi="Arial" w:cs="Arial"/>
                <w:sz w:val="20"/>
                <w:szCs w:val="20"/>
              </w:rPr>
            </w:pPr>
          </w:p>
        </w:tc>
        <w:tc>
          <w:tcPr>
            <w:tcW w:w="659" w:type="pct"/>
          </w:tcPr>
          <w:p w14:paraId="05D51D37" w14:textId="03F75F05" w:rsidR="00D770B0" w:rsidRDefault="00D770B0" w:rsidP="00D770B0">
            <w:pPr>
              <w:spacing w:before="60" w:after="60"/>
              <w:rPr>
                <w:rFonts w:ascii="Arial" w:hAnsi="Arial" w:cs="Arial"/>
                <w:sz w:val="20"/>
                <w:szCs w:val="20"/>
              </w:rPr>
            </w:pPr>
            <w:r>
              <w:rPr>
                <w:rFonts w:ascii="Arial" w:hAnsi="Arial" w:cs="Arial"/>
                <w:sz w:val="20"/>
                <w:szCs w:val="20"/>
              </w:rPr>
              <w:t>35.59</w:t>
            </w:r>
          </w:p>
        </w:tc>
        <w:sdt>
          <w:sdtPr>
            <w:rPr>
              <w:rFonts w:ascii="Arial" w:hAnsi="Arial" w:cs="Arial"/>
              <w:sz w:val="20"/>
              <w:szCs w:val="20"/>
            </w:rPr>
            <w:id w:val="-1493556039"/>
            <w:placeholder>
              <w:docPart w:val="267FF035670A4C69877498EE7FD9273B"/>
            </w:placeholder>
            <w:showingPlcHdr/>
          </w:sdtPr>
          <w:sdtContent>
            <w:tc>
              <w:tcPr>
                <w:tcW w:w="1108" w:type="pct"/>
              </w:tcPr>
              <w:p w14:paraId="5BCE8ACA" w14:textId="43F5397E" w:rsidR="00D770B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D770B0" w:rsidRPr="00983410" w14:paraId="763EEA8A" w14:textId="77777777" w:rsidTr="008F670E">
        <w:tc>
          <w:tcPr>
            <w:tcW w:w="548" w:type="pct"/>
          </w:tcPr>
          <w:p w14:paraId="730CE7F4" w14:textId="77777777" w:rsidR="00D770B0" w:rsidRPr="00D770B0" w:rsidRDefault="00D770B0" w:rsidP="00D770B0">
            <w:pPr>
              <w:spacing w:before="60" w:after="60"/>
              <w:rPr>
                <w:rFonts w:ascii="Arial" w:eastAsia="Times New Roman" w:hAnsi="Arial" w:cs="Arial"/>
                <w:b/>
                <w:color w:val="C0504D"/>
                <w:sz w:val="20"/>
                <w:szCs w:val="20"/>
                <w:lang w:eastAsia="en-GB"/>
              </w:rPr>
            </w:pPr>
          </w:p>
        </w:tc>
        <w:tc>
          <w:tcPr>
            <w:tcW w:w="2033" w:type="pct"/>
            <w:gridSpan w:val="2"/>
          </w:tcPr>
          <w:p w14:paraId="512B6BA8" w14:textId="67A810B3" w:rsidR="00D770B0" w:rsidRDefault="00D770B0" w:rsidP="0060763B">
            <w:pPr>
              <w:pStyle w:val="ListParagraph"/>
              <w:numPr>
                <w:ilvl w:val="0"/>
                <w:numId w:val="293"/>
              </w:numPr>
              <w:spacing w:before="60" w:after="60"/>
              <w:contextualSpacing w:val="0"/>
              <w:jc w:val="left"/>
              <w:rPr>
                <w:rFonts w:ascii="Arial" w:hAnsi="Arial" w:cs="Arial"/>
                <w:sz w:val="20"/>
                <w:szCs w:val="20"/>
              </w:rPr>
            </w:pPr>
            <w:r>
              <w:rPr>
                <w:rFonts w:ascii="Arial" w:hAnsi="Arial" w:cs="Arial"/>
                <w:sz w:val="20"/>
                <w:szCs w:val="20"/>
              </w:rPr>
              <w:t>it measures the investments of a controlled investment entity at fair value (in accordance with GRAP 104)? and</w:t>
            </w:r>
          </w:p>
        </w:tc>
        <w:tc>
          <w:tcPr>
            <w:tcW w:w="652" w:type="pct"/>
          </w:tcPr>
          <w:p w14:paraId="08BA7C8F" w14:textId="77777777" w:rsidR="00D770B0" w:rsidRDefault="00000000" w:rsidP="00D770B0">
            <w:pPr>
              <w:spacing w:before="60" w:after="60"/>
              <w:rPr>
                <w:rFonts w:ascii="Arial" w:hAnsi="Arial" w:cs="Arial"/>
                <w:sz w:val="20"/>
                <w:szCs w:val="20"/>
              </w:rPr>
            </w:pPr>
            <w:sdt>
              <w:sdtPr>
                <w:rPr>
                  <w:rFonts w:ascii="Arial" w:hAnsi="Arial" w:cs="Arial"/>
                  <w:sz w:val="20"/>
                  <w:szCs w:val="20"/>
                </w:rPr>
                <w:id w:val="687110935"/>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sidRPr="00983410">
              <w:rPr>
                <w:rFonts w:ascii="Arial" w:hAnsi="Arial" w:cs="Arial"/>
                <w:sz w:val="20"/>
                <w:szCs w:val="20"/>
              </w:rPr>
              <w:t>Yes</w:t>
            </w:r>
          </w:p>
          <w:p w14:paraId="09CDFB27" w14:textId="754938A9" w:rsidR="00D770B0" w:rsidRDefault="00000000" w:rsidP="00D770B0">
            <w:pPr>
              <w:spacing w:before="60" w:after="60"/>
              <w:rPr>
                <w:rFonts w:ascii="Arial" w:hAnsi="Arial" w:cs="Arial"/>
                <w:sz w:val="20"/>
                <w:szCs w:val="20"/>
              </w:rPr>
            </w:pPr>
            <w:sdt>
              <w:sdtPr>
                <w:rPr>
                  <w:rFonts w:ascii="Arial" w:hAnsi="Arial" w:cs="Arial"/>
                  <w:sz w:val="20"/>
                  <w:szCs w:val="20"/>
                </w:rPr>
                <w:id w:val="1830014834"/>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No</w:t>
            </w:r>
          </w:p>
        </w:tc>
        <w:tc>
          <w:tcPr>
            <w:tcW w:w="659" w:type="pct"/>
          </w:tcPr>
          <w:p w14:paraId="3E28C8F5" w14:textId="50B02E45" w:rsidR="00D770B0" w:rsidRDefault="00D770B0" w:rsidP="00D770B0">
            <w:pPr>
              <w:spacing w:before="60" w:after="60"/>
              <w:rPr>
                <w:rFonts w:ascii="Arial" w:hAnsi="Arial" w:cs="Arial"/>
                <w:sz w:val="20"/>
                <w:szCs w:val="20"/>
              </w:rPr>
            </w:pPr>
            <w:r>
              <w:rPr>
                <w:rFonts w:ascii="Arial" w:hAnsi="Arial" w:cs="Arial"/>
                <w:sz w:val="20"/>
                <w:szCs w:val="20"/>
              </w:rPr>
              <w:t>35.59</w:t>
            </w:r>
          </w:p>
        </w:tc>
        <w:sdt>
          <w:sdtPr>
            <w:rPr>
              <w:rFonts w:ascii="Arial" w:hAnsi="Arial" w:cs="Arial"/>
              <w:sz w:val="20"/>
              <w:szCs w:val="20"/>
            </w:rPr>
            <w:id w:val="-1501113275"/>
            <w:placeholder>
              <w:docPart w:val="2A79376FA7124429B941F05AE68CD8A4"/>
            </w:placeholder>
            <w:showingPlcHdr/>
          </w:sdtPr>
          <w:sdtContent>
            <w:tc>
              <w:tcPr>
                <w:tcW w:w="1108" w:type="pct"/>
              </w:tcPr>
              <w:p w14:paraId="3DB224EA" w14:textId="1567BC0F" w:rsidR="00D770B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D770B0" w:rsidRPr="00983410" w14:paraId="5EF0D081" w14:textId="77777777" w:rsidTr="008F670E">
        <w:tc>
          <w:tcPr>
            <w:tcW w:w="548" w:type="pct"/>
          </w:tcPr>
          <w:p w14:paraId="46A23581" w14:textId="77777777" w:rsidR="00D770B0" w:rsidRPr="00D770B0" w:rsidRDefault="00D770B0" w:rsidP="00D770B0">
            <w:pPr>
              <w:spacing w:before="60" w:after="60"/>
              <w:rPr>
                <w:rFonts w:ascii="Arial" w:eastAsia="Times New Roman" w:hAnsi="Arial" w:cs="Arial"/>
                <w:b/>
                <w:color w:val="C0504D"/>
                <w:sz w:val="20"/>
                <w:szCs w:val="20"/>
                <w:lang w:eastAsia="en-GB"/>
              </w:rPr>
            </w:pPr>
          </w:p>
        </w:tc>
        <w:tc>
          <w:tcPr>
            <w:tcW w:w="2033" w:type="pct"/>
            <w:gridSpan w:val="2"/>
          </w:tcPr>
          <w:p w14:paraId="57EB82A8" w14:textId="536BB19B" w:rsidR="00D770B0" w:rsidRDefault="007904E5" w:rsidP="0060763B">
            <w:pPr>
              <w:pStyle w:val="ListParagraph"/>
              <w:numPr>
                <w:ilvl w:val="0"/>
                <w:numId w:val="293"/>
              </w:numPr>
              <w:spacing w:before="60" w:after="60"/>
              <w:contextualSpacing w:val="0"/>
              <w:jc w:val="left"/>
              <w:rPr>
                <w:rFonts w:ascii="Arial" w:hAnsi="Arial" w:cs="Arial"/>
                <w:sz w:val="20"/>
                <w:szCs w:val="20"/>
              </w:rPr>
            </w:pPr>
            <w:r>
              <w:rPr>
                <w:rFonts w:ascii="Arial" w:hAnsi="Arial" w:cs="Arial"/>
                <w:sz w:val="20"/>
                <w:szCs w:val="20"/>
              </w:rPr>
              <w:t>i</w:t>
            </w:r>
            <w:r w:rsidR="00D770B0">
              <w:rPr>
                <w:rFonts w:ascii="Arial" w:hAnsi="Arial" w:cs="Arial"/>
                <w:sz w:val="20"/>
                <w:szCs w:val="20"/>
              </w:rPr>
              <w:t>t consolidates the other assets and liabi</w:t>
            </w:r>
            <w:r>
              <w:rPr>
                <w:rFonts w:ascii="Arial" w:hAnsi="Arial" w:cs="Arial"/>
                <w:sz w:val="20"/>
                <w:szCs w:val="20"/>
              </w:rPr>
              <w:t>lities and revenues and expenses of the controlled investment entity in accordance with the consolidation requirements of GRAP 35?</w:t>
            </w:r>
          </w:p>
        </w:tc>
        <w:tc>
          <w:tcPr>
            <w:tcW w:w="652" w:type="pct"/>
          </w:tcPr>
          <w:p w14:paraId="33B7F3A7" w14:textId="77777777" w:rsidR="00D770B0" w:rsidRDefault="00000000" w:rsidP="00D770B0">
            <w:pPr>
              <w:spacing w:before="60" w:after="60"/>
              <w:rPr>
                <w:rFonts w:ascii="Arial" w:hAnsi="Arial" w:cs="Arial"/>
                <w:sz w:val="20"/>
                <w:szCs w:val="20"/>
              </w:rPr>
            </w:pPr>
            <w:sdt>
              <w:sdtPr>
                <w:rPr>
                  <w:rFonts w:ascii="Arial" w:hAnsi="Arial" w:cs="Arial"/>
                  <w:sz w:val="20"/>
                  <w:szCs w:val="20"/>
                </w:rPr>
                <w:id w:val="-794287962"/>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sidRPr="00983410">
              <w:rPr>
                <w:rFonts w:ascii="Arial" w:hAnsi="Arial" w:cs="Arial"/>
                <w:sz w:val="20"/>
                <w:szCs w:val="20"/>
              </w:rPr>
              <w:t>Yes</w:t>
            </w:r>
          </w:p>
          <w:p w14:paraId="01005D59" w14:textId="330B0A36" w:rsidR="00D770B0" w:rsidRDefault="00000000" w:rsidP="00D770B0">
            <w:pPr>
              <w:spacing w:before="60" w:after="60"/>
              <w:rPr>
                <w:rFonts w:ascii="Arial" w:hAnsi="Arial" w:cs="Arial"/>
                <w:sz w:val="20"/>
                <w:szCs w:val="20"/>
              </w:rPr>
            </w:pPr>
            <w:sdt>
              <w:sdtPr>
                <w:rPr>
                  <w:rFonts w:ascii="Arial" w:hAnsi="Arial" w:cs="Arial"/>
                  <w:sz w:val="20"/>
                  <w:szCs w:val="20"/>
                </w:rPr>
                <w:id w:val="-703099668"/>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No</w:t>
            </w:r>
          </w:p>
        </w:tc>
        <w:tc>
          <w:tcPr>
            <w:tcW w:w="659" w:type="pct"/>
          </w:tcPr>
          <w:p w14:paraId="0609CB8B" w14:textId="21178EB0" w:rsidR="00D770B0" w:rsidRDefault="00D770B0" w:rsidP="00D770B0">
            <w:pPr>
              <w:spacing w:before="60" w:after="60"/>
              <w:rPr>
                <w:rFonts w:ascii="Arial" w:hAnsi="Arial" w:cs="Arial"/>
                <w:sz w:val="20"/>
                <w:szCs w:val="20"/>
              </w:rPr>
            </w:pPr>
            <w:r>
              <w:rPr>
                <w:rFonts w:ascii="Arial" w:hAnsi="Arial" w:cs="Arial"/>
                <w:sz w:val="20"/>
                <w:szCs w:val="20"/>
              </w:rPr>
              <w:t>35.59</w:t>
            </w:r>
          </w:p>
        </w:tc>
        <w:sdt>
          <w:sdtPr>
            <w:rPr>
              <w:rFonts w:ascii="Arial" w:hAnsi="Arial" w:cs="Arial"/>
              <w:sz w:val="20"/>
              <w:szCs w:val="20"/>
            </w:rPr>
            <w:id w:val="-1970041980"/>
            <w:placeholder>
              <w:docPart w:val="F4A3BACC0E5F4E469EBDE3BF97C44DDA"/>
            </w:placeholder>
            <w:showingPlcHdr/>
          </w:sdtPr>
          <w:sdtContent>
            <w:tc>
              <w:tcPr>
                <w:tcW w:w="1108" w:type="pct"/>
              </w:tcPr>
              <w:p w14:paraId="40D24D6B" w14:textId="3C33D0B2" w:rsidR="00D770B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7904E5" w:rsidRPr="00983410" w14:paraId="3196F196" w14:textId="77777777" w:rsidTr="007904E5">
        <w:tc>
          <w:tcPr>
            <w:tcW w:w="548" w:type="pct"/>
          </w:tcPr>
          <w:p w14:paraId="35668C8B" w14:textId="77777777" w:rsidR="007904E5" w:rsidRPr="00D770B0" w:rsidRDefault="007904E5" w:rsidP="00D770B0">
            <w:pPr>
              <w:spacing w:before="60" w:after="60"/>
              <w:rPr>
                <w:rFonts w:ascii="Arial" w:eastAsia="Times New Roman" w:hAnsi="Arial" w:cs="Arial"/>
                <w:b/>
                <w:color w:val="C0504D"/>
                <w:sz w:val="20"/>
                <w:szCs w:val="20"/>
                <w:lang w:eastAsia="en-GB"/>
              </w:rPr>
            </w:pPr>
          </w:p>
        </w:tc>
        <w:tc>
          <w:tcPr>
            <w:tcW w:w="4452" w:type="pct"/>
            <w:gridSpan w:val="5"/>
          </w:tcPr>
          <w:p w14:paraId="39529E7D" w14:textId="6C35F568" w:rsidR="007904E5" w:rsidRPr="007904E5" w:rsidRDefault="007904E5" w:rsidP="00D770B0">
            <w:pPr>
              <w:spacing w:before="60" w:after="60"/>
              <w:rPr>
                <w:rFonts w:ascii="Arial" w:hAnsi="Arial" w:cs="Arial"/>
                <w:b/>
                <w:color w:val="C0504D"/>
                <w:sz w:val="20"/>
                <w:szCs w:val="20"/>
              </w:rPr>
            </w:pPr>
            <w:r>
              <w:rPr>
                <w:rFonts w:ascii="Arial" w:hAnsi="Arial" w:cs="Arial"/>
                <w:b/>
                <w:color w:val="C0504D"/>
                <w:sz w:val="20"/>
                <w:szCs w:val="20"/>
              </w:rPr>
              <w:t>Determining whether an entity is an investment entity</w:t>
            </w:r>
          </w:p>
        </w:tc>
      </w:tr>
      <w:tr w:rsidR="00D770B0" w:rsidRPr="00983410" w14:paraId="125B59A8" w14:textId="77777777" w:rsidTr="008F670E">
        <w:tc>
          <w:tcPr>
            <w:tcW w:w="548" w:type="pct"/>
          </w:tcPr>
          <w:p w14:paraId="5435B085" w14:textId="77777777" w:rsidR="00D770B0" w:rsidRPr="00BB6EA8" w:rsidRDefault="00D770B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AC1B5FC" w14:textId="70B11D13" w:rsidR="00D770B0" w:rsidRDefault="007904E5" w:rsidP="00D770B0">
            <w:pPr>
              <w:spacing w:before="60" w:after="60"/>
              <w:rPr>
                <w:rFonts w:ascii="Arial" w:hAnsi="Arial" w:cs="Arial"/>
                <w:sz w:val="20"/>
                <w:szCs w:val="20"/>
              </w:rPr>
            </w:pPr>
            <w:r>
              <w:rPr>
                <w:rFonts w:ascii="Arial" w:hAnsi="Arial" w:cs="Arial"/>
                <w:sz w:val="20"/>
                <w:szCs w:val="20"/>
              </w:rPr>
              <w:t>Has the entity considered all facts and circumstances when assessing whether it is an investment entity, including its purpose and design?</w:t>
            </w:r>
          </w:p>
        </w:tc>
        <w:tc>
          <w:tcPr>
            <w:tcW w:w="652" w:type="pct"/>
          </w:tcPr>
          <w:p w14:paraId="4402B346" w14:textId="77777777" w:rsidR="00D770B0" w:rsidRDefault="00000000" w:rsidP="00D770B0">
            <w:pPr>
              <w:spacing w:before="60" w:after="60"/>
              <w:rPr>
                <w:rFonts w:ascii="Arial" w:hAnsi="Arial" w:cs="Arial"/>
                <w:sz w:val="20"/>
                <w:szCs w:val="20"/>
              </w:rPr>
            </w:pPr>
            <w:sdt>
              <w:sdtPr>
                <w:rPr>
                  <w:rFonts w:ascii="Arial" w:hAnsi="Arial" w:cs="Arial"/>
                  <w:sz w:val="20"/>
                  <w:szCs w:val="20"/>
                </w:rPr>
                <w:id w:val="1044337293"/>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N/A</w:t>
            </w:r>
          </w:p>
          <w:p w14:paraId="36A46F34" w14:textId="77777777" w:rsidR="00D770B0" w:rsidRDefault="00000000" w:rsidP="00D770B0">
            <w:pPr>
              <w:spacing w:before="60" w:after="60"/>
              <w:rPr>
                <w:rFonts w:ascii="Arial" w:hAnsi="Arial" w:cs="Arial"/>
                <w:sz w:val="20"/>
                <w:szCs w:val="20"/>
              </w:rPr>
            </w:pPr>
            <w:sdt>
              <w:sdtPr>
                <w:rPr>
                  <w:rFonts w:ascii="Arial" w:hAnsi="Arial" w:cs="Arial"/>
                  <w:sz w:val="20"/>
                  <w:szCs w:val="20"/>
                </w:rPr>
                <w:id w:val="924997085"/>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sidRPr="00983410">
              <w:rPr>
                <w:rFonts w:ascii="Arial" w:hAnsi="Arial" w:cs="Arial"/>
                <w:sz w:val="20"/>
                <w:szCs w:val="20"/>
              </w:rPr>
              <w:t>Yes</w:t>
            </w:r>
          </w:p>
          <w:p w14:paraId="646F4BF4" w14:textId="5D4AF182" w:rsidR="00D770B0" w:rsidRDefault="00000000" w:rsidP="00D770B0">
            <w:pPr>
              <w:spacing w:before="60" w:after="60"/>
              <w:rPr>
                <w:rFonts w:ascii="MS Gothic" w:eastAsia="MS Gothic" w:hAnsi="MS Gothic" w:cs="Arial"/>
                <w:sz w:val="20"/>
                <w:szCs w:val="20"/>
              </w:rPr>
            </w:pPr>
            <w:sdt>
              <w:sdtPr>
                <w:rPr>
                  <w:rFonts w:ascii="Arial" w:hAnsi="Arial" w:cs="Arial"/>
                  <w:sz w:val="20"/>
                  <w:szCs w:val="20"/>
                </w:rPr>
                <w:id w:val="1497695155"/>
                <w14:checkbox>
                  <w14:checked w14:val="0"/>
                  <w14:checkedState w14:val="2612" w14:font="MS Gothic"/>
                  <w14:uncheckedState w14:val="2610" w14:font="MS Gothic"/>
                </w14:checkbox>
              </w:sdtPr>
              <w:sdtContent>
                <w:r w:rsidR="00D770B0">
                  <w:rPr>
                    <w:rFonts w:ascii="MS Gothic" w:eastAsia="MS Gothic" w:hAnsi="MS Gothic" w:cs="Arial" w:hint="eastAsia"/>
                    <w:sz w:val="20"/>
                    <w:szCs w:val="20"/>
                  </w:rPr>
                  <w:t>☐</w:t>
                </w:r>
              </w:sdtContent>
            </w:sdt>
            <w:r w:rsidR="00D770B0">
              <w:rPr>
                <w:rFonts w:ascii="Arial" w:hAnsi="Arial" w:cs="Arial"/>
                <w:sz w:val="20"/>
                <w:szCs w:val="20"/>
              </w:rPr>
              <w:t>No</w:t>
            </w:r>
          </w:p>
        </w:tc>
        <w:tc>
          <w:tcPr>
            <w:tcW w:w="659" w:type="pct"/>
          </w:tcPr>
          <w:p w14:paraId="1CC1AD74" w14:textId="63ED735C" w:rsidR="00D770B0" w:rsidRDefault="007904E5" w:rsidP="00D770B0">
            <w:pPr>
              <w:spacing w:before="60" w:after="60"/>
              <w:rPr>
                <w:rFonts w:ascii="Arial" w:hAnsi="Arial" w:cs="Arial"/>
                <w:sz w:val="20"/>
                <w:szCs w:val="20"/>
              </w:rPr>
            </w:pPr>
            <w:r>
              <w:rPr>
                <w:rFonts w:ascii="Arial" w:hAnsi="Arial" w:cs="Arial"/>
                <w:sz w:val="20"/>
                <w:szCs w:val="20"/>
              </w:rPr>
              <w:t>35.60</w:t>
            </w:r>
          </w:p>
        </w:tc>
        <w:sdt>
          <w:sdtPr>
            <w:rPr>
              <w:rFonts w:ascii="Arial" w:hAnsi="Arial" w:cs="Arial"/>
              <w:sz w:val="20"/>
              <w:szCs w:val="20"/>
            </w:rPr>
            <w:id w:val="-1440754521"/>
            <w:placeholder>
              <w:docPart w:val="5631E584B23C429882002B0FBF0F081D"/>
            </w:placeholder>
            <w:showingPlcHdr/>
          </w:sdtPr>
          <w:sdtContent>
            <w:tc>
              <w:tcPr>
                <w:tcW w:w="1108" w:type="pct"/>
              </w:tcPr>
              <w:p w14:paraId="4D27FE80" w14:textId="36676E82" w:rsidR="00D770B0" w:rsidRPr="00983410" w:rsidRDefault="00D770B0" w:rsidP="00D770B0">
                <w:pPr>
                  <w:spacing w:before="60" w:after="60"/>
                  <w:rPr>
                    <w:rFonts w:ascii="Arial" w:hAnsi="Arial" w:cs="Arial"/>
                    <w:sz w:val="20"/>
                    <w:szCs w:val="20"/>
                  </w:rPr>
                </w:pPr>
                <w:r w:rsidRPr="002C72EA">
                  <w:rPr>
                    <w:rStyle w:val="PlaceholderText"/>
                  </w:rPr>
                  <w:t>Click or tap here to enter text.</w:t>
                </w:r>
              </w:p>
            </w:tc>
          </w:sdtContent>
        </w:sdt>
      </w:tr>
      <w:tr w:rsidR="007904E5" w:rsidRPr="00983410" w14:paraId="01987315" w14:textId="77777777" w:rsidTr="008F670E">
        <w:tc>
          <w:tcPr>
            <w:tcW w:w="548" w:type="pct"/>
          </w:tcPr>
          <w:p w14:paraId="1C186604" w14:textId="77777777" w:rsidR="007904E5" w:rsidRPr="00BB6EA8" w:rsidRDefault="007904E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F0E7321" w14:textId="19961F7B" w:rsidR="007904E5" w:rsidRDefault="007904E5" w:rsidP="007904E5">
            <w:pPr>
              <w:spacing w:before="60" w:after="60"/>
              <w:rPr>
                <w:rFonts w:ascii="Arial" w:hAnsi="Arial" w:cs="Arial"/>
                <w:sz w:val="20"/>
                <w:szCs w:val="20"/>
              </w:rPr>
            </w:pPr>
            <w:r>
              <w:rPr>
                <w:rFonts w:ascii="Arial" w:hAnsi="Arial" w:cs="Arial"/>
                <w:sz w:val="20"/>
                <w:szCs w:val="20"/>
              </w:rPr>
              <w:t>Has the entity accounted for any change in its status prospectively from the date at which the change in status occurred?</w:t>
            </w:r>
            <w:r w:rsidR="0098242F">
              <w:rPr>
                <w:rFonts w:ascii="Arial" w:hAnsi="Arial" w:cs="Arial"/>
                <w:sz w:val="20"/>
                <w:szCs w:val="20"/>
              </w:rPr>
              <w:t xml:space="preserve"> and</w:t>
            </w:r>
          </w:p>
        </w:tc>
        <w:tc>
          <w:tcPr>
            <w:tcW w:w="652" w:type="pct"/>
          </w:tcPr>
          <w:p w14:paraId="5C4D37BC" w14:textId="77777777" w:rsidR="007904E5" w:rsidRDefault="00000000" w:rsidP="007904E5">
            <w:pPr>
              <w:spacing w:before="60" w:after="60"/>
              <w:rPr>
                <w:rFonts w:ascii="Arial" w:hAnsi="Arial" w:cs="Arial"/>
                <w:sz w:val="20"/>
                <w:szCs w:val="20"/>
              </w:rPr>
            </w:pPr>
            <w:sdt>
              <w:sdtPr>
                <w:rPr>
                  <w:rFonts w:ascii="Arial" w:hAnsi="Arial" w:cs="Arial"/>
                  <w:sz w:val="20"/>
                  <w:szCs w:val="20"/>
                </w:rPr>
                <w:id w:val="-1425646994"/>
                <w14:checkbox>
                  <w14:checked w14:val="0"/>
                  <w14:checkedState w14:val="2612" w14:font="MS Gothic"/>
                  <w14:uncheckedState w14:val="2610" w14:font="MS Gothic"/>
                </w14:checkbox>
              </w:sdtPr>
              <w:sdtContent>
                <w:r w:rsidR="007904E5">
                  <w:rPr>
                    <w:rFonts w:ascii="MS Gothic" w:eastAsia="MS Gothic" w:hAnsi="MS Gothic" w:cs="Arial" w:hint="eastAsia"/>
                    <w:sz w:val="20"/>
                    <w:szCs w:val="20"/>
                  </w:rPr>
                  <w:t>☐</w:t>
                </w:r>
              </w:sdtContent>
            </w:sdt>
            <w:r w:rsidR="007904E5">
              <w:rPr>
                <w:rFonts w:ascii="Arial" w:hAnsi="Arial" w:cs="Arial"/>
                <w:sz w:val="20"/>
                <w:szCs w:val="20"/>
              </w:rPr>
              <w:t>N/A</w:t>
            </w:r>
          </w:p>
          <w:p w14:paraId="19600F13" w14:textId="77777777" w:rsidR="007904E5" w:rsidRDefault="00000000" w:rsidP="007904E5">
            <w:pPr>
              <w:spacing w:before="60" w:after="60"/>
              <w:rPr>
                <w:rFonts w:ascii="Arial" w:hAnsi="Arial" w:cs="Arial"/>
                <w:sz w:val="20"/>
                <w:szCs w:val="20"/>
              </w:rPr>
            </w:pPr>
            <w:sdt>
              <w:sdtPr>
                <w:rPr>
                  <w:rFonts w:ascii="Arial" w:hAnsi="Arial" w:cs="Arial"/>
                  <w:sz w:val="20"/>
                  <w:szCs w:val="20"/>
                </w:rPr>
                <w:id w:val="1962138756"/>
                <w14:checkbox>
                  <w14:checked w14:val="0"/>
                  <w14:checkedState w14:val="2612" w14:font="MS Gothic"/>
                  <w14:uncheckedState w14:val="2610" w14:font="MS Gothic"/>
                </w14:checkbox>
              </w:sdtPr>
              <w:sdtContent>
                <w:r w:rsidR="007904E5">
                  <w:rPr>
                    <w:rFonts w:ascii="MS Gothic" w:eastAsia="MS Gothic" w:hAnsi="MS Gothic" w:cs="Arial" w:hint="eastAsia"/>
                    <w:sz w:val="20"/>
                    <w:szCs w:val="20"/>
                  </w:rPr>
                  <w:t>☐</w:t>
                </w:r>
              </w:sdtContent>
            </w:sdt>
            <w:r w:rsidR="007904E5" w:rsidRPr="00983410">
              <w:rPr>
                <w:rFonts w:ascii="Arial" w:hAnsi="Arial" w:cs="Arial"/>
                <w:sz w:val="20"/>
                <w:szCs w:val="20"/>
              </w:rPr>
              <w:t>Yes</w:t>
            </w:r>
          </w:p>
          <w:p w14:paraId="1863A45D" w14:textId="152F1556" w:rsidR="007904E5" w:rsidRDefault="00000000" w:rsidP="007904E5">
            <w:pPr>
              <w:spacing w:before="60" w:after="60"/>
              <w:rPr>
                <w:rFonts w:ascii="Arial" w:hAnsi="Arial" w:cs="Arial"/>
                <w:sz w:val="20"/>
                <w:szCs w:val="20"/>
              </w:rPr>
            </w:pPr>
            <w:sdt>
              <w:sdtPr>
                <w:rPr>
                  <w:rFonts w:ascii="Arial" w:hAnsi="Arial" w:cs="Arial"/>
                  <w:sz w:val="20"/>
                  <w:szCs w:val="20"/>
                </w:rPr>
                <w:id w:val="379606611"/>
                <w14:checkbox>
                  <w14:checked w14:val="0"/>
                  <w14:checkedState w14:val="2612" w14:font="MS Gothic"/>
                  <w14:uncheckedState w14:val="2610" w14:font="MS Gothic"/>
                </w14:checkbox>
              </w:sdtPr>
              <w:sdtContent>
                <w:r w:rsidR="007904E5">
                  <w:rPr>
                    <w:rFonts w:ascii="MS Gothic" w:eastAsia="MS Gothic" w:hAnsi="MS Gothic" w:cs="Arial" w:hint="eastAsia"/>
                    <w:sz w:val="20"/>
                    <w:szCs w:val="20"/>
                  </w:rPr>
                  <w:t>☐</w:t>
                </w:r>
              </w:sdtContent>
            </w:sdt>
            <w:r w:rsidR="007904E5">
              <w:rPr>
                <w:rFonts w:ascii="Arial" w:hAnsi="Arial" w:cs="Arial"/>
                <w:sz w:val="20"/>
                <w:szCs w:val="20"/>
              </w:rPr>
              <w:t>No</w:t>
            </w:r>
          </w:p>
        </w:tc>
        <w:tc>
          <w:tcPr>
            <w:tcW w:w="659" w:type="pct"/>
          </w:tcPr>
          <w:p w14:paraId="41A54280" w14:textId="04F6E226" w:rsidR="007904E5" w:rsidRDefault="007904E5" w:rsidP="007904E5">
            <w:pPr>
              <w:spacing w:before="60" w:after="60"/>
              <w:rPr>
                <w:rFonts w:ascii="Arial" w:hAnsi="Arial" w:cs="Arial"/>
                <w:sz w:val="20"/>
                <w:szCs w:val="20"/>
              </w:rPr>
            </w:pPr>
            <w:r>
              <w:rPr>
                <w:rFonts w:ascii="Arial" w:hAnsi="Arial" w:cs="Arial"/>
                <w:sz w:val="20"/>
                <w:szCs w:val="20"/>
              </w:rPr>
              <w:t>35.61</w:t>
            </w:r>
          </w:p>
        </w:tc>
        <w:sdt>
          <w:sdtPr>
            <w:rPr>
              <w:rFonts w:ascii="Arial" w:hAnsi="Arial" w:cs="Arial"/>
              <w:sz w:val="20"/>
              <w:szCs w:val="20"/>
            </w:rPr>
            <w:id w:val="59454428"/>
            <w:placeholder>
              <w:docPart w:val="E24E1E8FAB4B40F49D4C00FB71BD6228"/>
            </w:placeholder>
            <w:showingPlcHdr/>
          </w:sdtPr>
          <w:sdtContent>
            <w:tc>
              <w:tcPr>
                <w:tcW w:w="1108" w:type="pct"/>
              </w:tcPr>
              <w:p w14:paraId="7BF5039C" w14:textId="4F3BDEFF" w:rsidR="007904E5" w:rsidRDefault="007904E5" w:rsidP="007904E5">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47637F23" w14:textId="77777777" w:rsidTr="008F670E">
        <w:tc>
          <w:tcPr>
            <w:tcW w:w="548" w:type="pct"/>
          </w:tcPr>
          <w:p w14:paraId="496DC3D2"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12FE2C47" w14:textId="0D43E4D1" w:rsidR="00BB4238" w:rsidRPr="00BB4238" w:rsidRDefault="00BB4238" w:rsidP="0060763B">
            <w:pPr>
              <w:pStyle w:val="ListParagraph"/>
              <w:numPr>
                <w:ilvl w:val="0"/>
                <w:numId w:val="294"/>
              </w:numPr>
              <w:spacing w:before="60" w:after="60"/>
              <w:contextualSpacing w:val="0"/>
              <w:jc w:val="left"/>
              <w:rPr>
                <w:rFonts w:ascii="Arial" w:hAnsi="Arial" w:cs="Arial"/>
                <w:sz w:val="20"/>
                <w:szCs w:val="20"/>
              </w:rPr>
            </w:pPr>
            <w:r>
              <w:rPr>
                <w:rFonts w:ascii="Arial" w:hAnsi="Arial" w:cs="Arial"/>
                <w:sz w:val="20"/>
                <w:szCs w:val="20"/>
              </w:rPr>
              <w:t>If it ceased to be an investment entity, did it apply GRAP 105, GRAP 106 or GRAP 107 to any controlled entity previously measured at fair value? and</w:t>
            </w:r>
          </w:p>
        </w:tc>
        <w:tc>
          <w:tcPr>
            <w:tcW w:w="652" w:type="pct"/>
          </w:tcPr>
          <w:p w14:paraId="67EAB37B"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873064509"/>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N/A</w:t>
            </w:r>
          </w:p>
          <w:p w14:paraId="31F464BA"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733605857"/>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3BF5633B" w14:textId="07C914C2" w:rsidR="00BB4238" w:rsidRDefault="00000000" w:rsidP="00BB4238">
            <w:pPr>
              <w:spacing w:before="60" w:after="60"/>
              <w:rPr>
                <w:rFonts w:ascii="Arial" w:hAnsi="Arial" w:cs="Arial"/>
                <w:sz w:val="20"/>
                <w:szCs w:val="20"/>
              </w:rPr>
            </w:pPr>
            <w:sdt>
              <w:sdtPr>
                <w:rPr>
                  <w:rFonts w:ascii="Arial" w:hAnsi="Arial" w:cs="Arial"/>
                  <w:sz w:val="20"/>
                  <w:szCs w:val="20"/>
                </w:rPr>
                <w:id w:val="1806898610"/>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2652F16E" w14:textId="77777777" w:rsidR="00BB4238" w:rsidRDefault="00BB4238" w:rsidP="00BB4238">
            <w:pPr>
              <w:spacing w:before="60" w:after="60"/>
              <w:rPr>
                <w:rFonts w:ascii="Arial" w:hAnsi="Arial" w:cs="Arial"/>
                <w:sz w:val="20"/>
                <w:szCs w:val="20"/>
              </w:rPr>
            </w:pPr>
            <w:r>
              <w:rPr>
                <w:rFonts w:ascii="Arial" w:hAnsi="Arial" w:cs="Arial"/>
                <w:sz w:val="20"/>
                <w:szCs w:val="20"/>
              </w:rPr>
              <w:t>35.64</w:t>
            </w:r>
          </w:p>
          <w:p w14:paraId="4FEC9431" w14:textId="5704C2A8" w:rsidR="00BB4238" w:rsidRDefault="00BB4238" w:rsidP="00BB4238">
            <w:pPr>
              <w:spacing w:before="60" w:after="60"/>
              <w:rPr>
                <w:rFonts w:ascii="Arial" w:hAnsi="Arial" w:cs="Arial"/>
                <w:sz w:val="20"/>
                <w:szCs w:val="20"/>
              </w:rPr>
            </w:pPr>
            <w:r>
              <w:rPr>
                <w:rFonts w:ascii="Arial" w:hAnsi="Arial" w:cs="Arial"/>
                <w:sz w:val="20"/>
                <w:szCs w:val="20"/>
              </w:rPr>
              <w:t>35.57</w:t>
            </w:r>
          </w:p>
        </w:tc>
        <w:sdt>
          <w:sdtPr>
            <w:rPr>
              <w:rFonts w:ascii="Arial" w:hAnsi="Arial" w:cs="Arial"/>
              <w:sz w:val="20"/>
              <w:szCs w:val="20"/>
            </w:rPr>
            <w:id w:val="-172419421"/>
            <w:placeholder>
              <w:docPart w:val="BE6F5701AE5846C69443F6550872AB04"/>
            </w:placeholder>
            <w:showingPlcHdr/>
          </w:sdtPr>
          <w:sdtContent>
            <w:tc>
              <w:tcPr>
                <w:tcW w:w="1108" w:type="pct"/>
              </w:tcPr>
              <w:p w14:paraId="41FDF9C3" w14:textId="300F85BD"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5CF5F066" w14:textId="77777777" w:rsidTr="008F670E">
        <w:tc>
          <w:tcPr>
            <w:tcW w:w="548" w:type="pct"/>
          </w:tcPr>
          <w:p w14:paraId="1D6C5416"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5FE29034" w14:textId="2E8F8F37" w:rsidR="00BB4238" w:rsidRDefault="00BB4238" w:rsidP="0060763B">
            <w:pPr>
              <w:pStyle w:val="ListParagraph"/>
              <w:numPr>
                <w:ilvl w:val="0"/>
                <w:numId w:val="295"/>
              </w:numPr>
              <w:spacing w:before="60" w:after="60"/>
              <w:jc w:val="left"/>
              <w:rPr>
                <w:rFonts w:ascii="Arial" w:hAnsi="Arial" w:cs="Arial"/>
                <w:sz w:val="20"/>
                <w:szCs w:val="20"/>
              </w:rPr>
            </w:pPr>
            <w:r>
              <w:rPr>
                <w:rFonts w:ascii="Arial" w:hAnsi="Arial" w:cs="Arial"/>
                <w:sz w:val="20"/>
                <w:szCs w:val="20"/>
              </w:rPr>
              <w:t>used the date of change in status as the deemed acquisition date?</w:t>
            </w:r>
          </w:p>
        </w:tc>
        <w:tc>
          <w:tcPr>
            <w:tcW w:w="652" w:type="pct"/>
          </w:tcPr>
          <w:p w14:paraId="09B13B18"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372681127"/>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11C30E49" w14:textId="6F34C934" w:rsidR="00BB4238" w:rsidRDefault="00000000" w:rsidP="00BB4238">
            <w:pPr>
              <w:spacing w:before="60" w:after="60"/>
              <w:rPr>
                <w:rFonts w:ascii="Arial" w:hAnsi="Arial" w:cs="Arial"/>
                <w:sz w:val="20"/>
                <w:szCs w:val="20"/>
              </w:rPr>
            </w:pPr>
            <w:sdt>
              <w:sdtPr>
                <w:rPr>
                  <w:rFonts w:ascii="Arial" w:hAnsi="Arial" w:cs="Arial"/>
                  <w:sz w:val="20"/>
                  <w:szCs w:val="20"/>
                </w:rPr>
                <w:id w:val="2127965547"/>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061BF9E0" w14:textId="77777777" w:rsidR="00BB4238" w:rsidRDefault="00BB4238" w:rsidP="00BB4238">
            <w:pPr>
              <w:spacing w:before="60" w:after="60"/>
              <w:rPr>
                <w:rFonts w:ascii="Arial" w:hAnsi="Arial" w:cs="Arial"/>
                <w:sz w:val="20"/>
                <w:szCs w:val="20"/>
              </w:rPr>
            </w:pPr>
            <w:r>
              <w:rPr>
                <w:rFonts w:ascii="Arial" w:hAnsi="Arial" w:cs="Arial"/>
                <w:sz w:val="20"/>
                <w:szCs w:val="20"/>
              </w:rPr>
              <w:t>35.64</w:t>
            </w:r>
          </w:p>
          <w:p w14:paraId="0307AF82" w14:textId="73492596" w:rsidR="00BB4238" w:rsidRDefault="00BB4238" w:rsidP="00BB4238">
            <w:pPr>
              <w:spacing w:before="60" w:after="60"/>
              <w:rPr>
                <w:rFonts w:ascii="Arial" w:hAnsi="Arial" w:cs="Arial"/>
                <w:sz w:val="20"/>
                <w:szCs w:val="20"/>
              </w:rPr>
            </w:pPr>
          </w:p>
        </w:tc>
        <w:sdt>
          <w:sdtPr>
            <w:rPr>
              <w:rFonts w:ascii="Arial" w:hAnsi="Arial" w:cs="Arial"/>
              <w:sz w:val="20"/>
              <w:szCs w:val="20"/>
            </w:rPr>
            <w:id w:val="1949422609"/>
            <w:placeholder>
              <w:docPart w:val="910684249A8A4B7AB1AB990B2D55D289"/>
            </w:placeholder>
            <w:showingPlcHdr/>
          </w:sdtPr>
          <w:sdtContent>
            <w:tc>
              <w:tcPr>
                <w:tcW w:w="1108" w:type="pct"/>
              </w:tcPr>
              <w:p w14:paraId="58E4CF6A" w14:textId="151038A7"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044C1FA9" w14:textId="77777777" w:rsidTr="008F670E">
        <w:tc>
          <w:tcPr>
            <w:tcW w:w="548" w:type="pct"/>
          </w:tcPr>
          <w:p w14:paraId="2175844F"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34618658" w14:textId="1D687DFD" w:rsidR="00BB4238" w:rsidRDefault="00BB4238" w:rsidP="0060763B">
            <w:pPr>
              <w:pStyle w:val="ListParagraph"/>
              <w:numPr>
                <w:ilvl w:val="0"/>
                <w:numId w:val="295"/>
              </w:numPr>
              <w:spacing w:before="60" w:after="60"/>
              <w:jc w:val="left"/>
              <w:rPr>
                <w:rFonts w:ascii="Arial" w:hAnsi="Arial" w:cs="Arial"/>
                <w:sz w:val="20"/>
                <w:szCs w:val="20"/>
              </w:rPr>
            </w:pPr>
            <w:r>
              <w:rPr>
                <w:rFonts w:ascii="Arial" w:hAnsi="Arial" w:cs="Arial"/>
                <w:sz w:val="20"/>
                <w:szCs w:val="20"/>
              </w:rPr>
              <w:t xml:space="preserve">used the fair value of the controlled entity at the deemed acquisition date to represent the transferred deemed consideration when calculating the difference between the consideration paid (if any) and the assets acquired and liabilities assumed that arises from the deemed acquisition? </w:t>
            </w:r>
          </w:p>
        </w:tc>
        <w:tc>
          <w:tcPr>
            <w:tcW w:w="652" w:type="pct"/>
          </w:tcPr>
          <w:p w14:paraId="1CD74B74"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51222244"/>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1C6BA7ED" w14:textId="0A7667F4" w:rsidR="00BB4238" w:rsidRDefault="00000000" w:rsidP="00BB4238">
            <w:pPr>
              <w:spacing w:before="60" w:after="60"/>
              <w:rPr>
                <w:rFonts w:ascii="Arial" w:hAnsi="Arial" w:cs="Arial"/>
                <w:sz w:val="20"/>
                <w:szCs w:val="20"/>
              </w:rPr>
            </w:pPr>
            <w:sdt>
              <w:sdtPr>
                <w:rPr>
                  <w:rFonts w:ascii="Arial" w:hAnsi="Arial" w:cs="Arial"/>
                  <w:sz w:val="20"/>
                  <w:szCs w:val="20"/>
                </w:rPr>
                <w:id w:val="-344633427"/>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441520A4" w14:textId="77777777" w:rsidR="00BB4238" w:rsidRDefault="00BB4238" w:rsidP="00BB4238">
            <w:pPr>
              <w:spacing w:before="60" w:after="60"/>
              <w:rPr>
                <w:rFonts w:ascii="Arial" w:hAnsi="Arial" w:cs="Arial"/>
                <w:sz w:val="20"/>
                <w:szCs w:val="20"/>
              </w:rPr>
            </w:pPr>
            <w:r>
              <w:rPr>
                <w:rFonts w:ascii="Arial" w:hAnsi="Arial" w:cs="Arial"/>
                <w:sz w:val="20"/>
                <w:szCs w:val="20"/>
              </w:rPr>
              <w:t>35.64</w:t>
            </w:r>
          </w:p>
          <w:p w14:paraId="6915ED49" w14:textId="77777777" w:rsidR="00BB4238" w:rsidRDefault="00BB4238" w:rsidP="00BB4238">
            <w:pPr>
              <w:spacing w:before="60" w:after="60"/>
              <w:rPr>
                <w:rFonts w:ascii="Arial" w:hAnsi="Arial" w:cs="Arial"/>
                <w:sz w:val="20"/>
                <w:szCs w:val="20"/>
              </w:rPr>
            </w:pPr>
          </w:p>
        </w:tc>
        <w:sdt>
          <w:sdtPr>
            <w:rPr>
              <w:rFonts w:ascii="Arial" w:hAnsi="Arial" w:cs="Arial"/>
              <w:sz w:val="20"/>
              <w:szCs w:val="20"/>
            </w:rPr>
            <w:id w:val="889844400"/>
            <w:placeholder>
              <w:docPart w:val="DD7B0844B3BC4216B0FE66E5429F544C"/>
            </w:placeholder>
            <w:showingPlcHdr/>
          </w:sdtPr>
          <w:sdtContent>
            <w:tc>
              <w:tcPr>
                <w:tcW w:w="1108" w:type="pct"/>
              </w:tcPr>
              <w:p w14:paraId="093D0096" w14:textId="7991FDFB"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47F4CE4D" w14:textId="77777777" w:rsidTr="008F670E">
        <w:tc>
          <w:tcPr>
            <w:tcW w:w="548" w:type="pct"/>
          </w:tcPr>
          <w:p w14:paraId="3547B500"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1AF7827D" w14:textId="210436C7" w:rsidR="00BB4238" w:rsidRDefault="00BB4238" w:rsidP="0060763B">
            <w:pPr>
              <w:pStyle w:val="ListParagraph"/>
              <w:numPr>
                <w:ilvl w:val="0"/>
                <w:numId w:val="295"/>
              </w:numPr>
              <w:spacing w:before="60" w:after="60"/>
              <w:jc w:val="left"/>
              <w:rPr>
                <w:rFonts w:ascii="Arial" w:hAnsi="Arial" w:cs="Arial"/>
                <w:sz w:val="20"/>
                <w:szCs w:val="20"/>
              </w:rPr>
            </w:pPr>
            <w:r>
              <w:rPr>
                <w:rFonts w:ascii="Arial" w:hAnsi="Arial" w:cs="Arial"/>
                <w:sz w:val="20"/>
                <w:szCs w:val="20"/>
              </w:rPr>
              <w:t>consolidated all controlled entities from the date of change in status?</w:t>
            </w:r>
          </w:p>
        </w:tc>
        <w:tc>
          <w:tcPr>
            <w:tcW w:w="652" w:type="pct"/>
          </w:tcPr>
          <w:p w14:paraId="677313F1"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017350620"/>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2455C5CF" w14:textId="44D0EE46" w:rsidR="00BB4238" w:rsidRDefault="00000000" w:rsidP="00BB4238">
            <w:pPr>
              <w:spacing w:before="60" w:after="60"/>
              <w:rPr>
                <w:rFonts w:ascii="Arial" w:hAnsi="Arial" w:cs="Arial"/>
                <w:sz w:val="20"/>
                <w:szCs w:val="20"/>
              </w:rPr>
            </w:pPr>
            <w:sdt>
              <w:sdtPr>
                <w:rPr>
                  <w:rFonts w:ascii="Arial" w:hAnsi="Arial" w:cs="Arial"/>
                  <w:sz w:val="20"/>
                  <w:szCs w:val="20"/>
                </w:rPr>
                <w:id w:val="658270220"/>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07B10A6E" w14:textId="77777777" w:rsidR="00BB4238" w:rsidRDefault="00BB4238" w:rsidP="00BB4238">
            <w:pPr>
              <w:spacing w:before="60" w:after="60"/>
              <w:rPr>
                <w:rFonts w:ascii="Arial" w:hAnsi="Arial" w:cs="Arial"/>
                <w:sz w:val="20"/>
                <w:szCs w:val="20"/>
              </w:rPr>
            </w:pPr>
            <w:r>
              <w:rPr>
                <w:rFonts w:ascii="Arial" w:hAnsi="Arial" w:cs="Arial"/>
                <w:sz w:val="20"/>
                <w:szCs w:val="20"/>
              </w:rPr>
              <w:t>35.64</w:t>
            </w:r>
          </w:p>
          <w:p w14:paraId="09926C38" w14:textId="77777777" w:rsidR="00BB4238" w:rsidRDefault="00BB4238" w:rsidP="00BB4238">
            <w:pPr>
              <w:spacing w:before="60" w:after="60"/>
              <w:rPr>
                <w:rFonts w:ascii="Arial" w:hAnsi="Arial" w:cs="Arial"/>
                <w:sz w:val="20"/>
                <w:szCs w:val="20"/>
              </w:rPr>
            </w:pPr>
          </w:p>
        </w:tc>
        <w:sdt>
          <w:sdtPr>
            <w:rPr>
              <w:rFonts w:ascii="Arial" w:hAnsi="Arial" w:cs="Arial"/>
              <w:sz w:val="20"/>
              <w:szCs w:val="20"/>
            </w:rPr>
            <w:id w:val="-1528635951"/>
            <w:placeholder>
              <w:docPart w:val="F58F648111234B74BADDFEF14E5170A6"/>
            </w:placeholder>
            <w:showingPlcHdr/>
          </w:sdtPr>
          <w:sdtContent>
            <w:tc>
              <w:tcPr>
                <w:tcW w:w="1108" w:type="pct"/>
              </w:tcPr>
              <w:p w14:paraId="514E67E6" w14:textId="2DE9C214"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147F3BA0" w14:textId="77777777" w:rsidTr="008F670E">
        <w:tc>
          <w:tcPr>
            <w:tcW w:w="548" w:type="pct"/>
          </w:tcPr>
          <w:p w14:paraId="0B24F9E9"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249417EB" w14:textId="02E281D9" w:rsidR="00BB4238" w:rsidRDefault="00BB4238" w:rsidP="0060763B">
            <w:pPr>
              <w:pStyle w:val="ListParagraph"/>
              <w:numPr>
                <w:ilvl w:val="0"/>
                <w:numId w:val="294"/>
              </w:numPr>
              <w:spacing w:before="60" w:after="60"/>
              <w:contextualSpacing w:val="0"/>
              <w:jc w:val="left"/>
              <w:rPr>
                <w:rFonts w:ascii="Arial" w:hAnsi="Arial" w:cs="Arial"/>
                <w:sz w:val="20"/>
                <w:szCs w:val="20"/>
              </w:rPr>
            </w:pPr>
            <w:r>
              <w:rPr>
                <w:rFonts w:ascii="Arial" w:hAnsi="Arial" w:cs="Arial"/>
                <w:sz w:val="20"/>
                <w:szCs w:val="20"/>
              </w:rPr>
              <w:t>If it became an investment entity, has it:</w:t>
            </w:r>
          </w:p>
        </w:tc>
        <w:tc>
          <w:tcPr>
            <w:tcW w:w="652" w:type="pct"/>
          </w:tcPr>
          <w:p w14:paraId="67E5E456" w14:textId="77777777" w:rsidR="00BB4238" w:rsidRDefault="00000000" w:rsidP="00BB4238">
            <w:pPr>
              <w:spacing w:before="60" w:after="60"/>
              <w:rPr>
                <w:rFonts w:ascii="Arial" w:hAnsi="Arial" w:cs="Arial"/>
                <w:sz w:val="20"/>
                <w:szCs w:val="20"/>
              </w:rPr>
            </w:pPr>
            <w:sdt>
              <w:sdtPr>
                <w:rPr>
                  <w:rFonts w:ascii="Arial" w:hAnsi="Arial" w:cs="Arial"/>
                  <w:sz w:val="20"/>
                  <w:szCs w:val="20"/>
                </w:rPr>
                <w:id w:val="962307955"/>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N/A</w:t>
            </w:r>
          </w:p>
          <w:p w14:paraId="7975A0D0"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468003790"/>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606655A8" w14:textId="30A74925" w:rsidR="00BB4238" w:rsidRDefault="00000000" w:rsidP="00BB4238">
            <w:pPr>
              <w:spacing w:before="60" w:after="60"/>
              <w:rPr>
                <w:rFonts w:ascii="Arial" w:hAnsi="Arial" w:cs="Arial"/>
                <w:sz w:val="20"/>
                <w:szCs w:val="20"/>
              </w:rPr>
            </w:pPr>
            <w:sdt>
              <w:sdtPr>
                <w:rPr>
                  <w:rFonts w:ascii="Arial" w:hAnsi="Arial" w:cs="Arial"/>
                  <w:sz w:val="20"/>
                  <w:szCs w:val="20"/>
                </w:rPr>
                <w:id w:val="1111172460"/>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023B1442" w14:textId="080BB66D" w:rsidR="00BB4238" w:rsidRDefault="00BB4238" w:rsidP="00BB4238">
            <w:pPr>
              <w:spacing w:before="60" w:after="60"/>
              <w:rPr>
                <w:rFonts w:ascii="Arial" w:hAnsi="Arial" w:cs="Arial"/>
                <w:sz w:val="20"/>
                <w:szCs w:val="20"/>
              </w:rPr>
            </w:pPr>
            <w:r>
              <w:rPr>
                <w:rFonts w:ascii="Arial" w:hAnsi="Arial" w:cs="Arial"/>
                <w:sz w:val="20"/>
                <w:szCs w:val="20"/>
              </w:rPr>
              <w:t>35.65</w:t>
            </w:r>
          </w:p>
          <w:p w14:paraId="50F0EC37" w14:textId="77777777" w:rsidR="00BB4238" w:rsidRDefault="00BB4238" w:rsidP="00BB4238">
            <w:pPr>
              <w:spacing w:before="60" w:after="60"/>
              <w:rPr>
                <w:rFonts w:ascii="Arial" w:hAnsi="Arial" w:cs="Arial"/>
                <w:sz w:val="20"/>
                <w:szCs w:val="20"/>
              </w:rPr>
            </w:pPr>
          </w:p>
        </w:tc>
        <w:sdt>
          <w:sdtPr>
            <w:rPr>
              <w:rFonts w:ascii="Arial" w:hAnsi="Arial" w:cs="Arial"/>
              <w:sz w:val="20"/>
              <w:szCs w:val="20"/>
            </w:rPr>
            <w:id w:val="-1994480558"/>
            <w:placeholder>
              <w:docPart w:val="6DB69292F8224C878BC63061621DCE02"/>
            </w:placeholder>
            <w:showingPlcHdr/>
          </w:sdtPr>
          <w:sdtContent>
            <w:tc>
              <w:tcPr>
                <w:tcW w:w="1108" w:type="pct"/>
              </w:tcPr>
              <w:p w14:paraId="45A2E02F" w14:textId="2F84E3D8"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BB4238" w:rsidRPr="00983410" w14:paraId="4951BEFC" w14:textId="77777777" w:rsidTr="008F670E">
        <w:tc>
          <w:tcPr>
            <w:tcW w:w="548" w:type="pct"/>
          </w:tcPr>
          <w:p w14:paraId="026D5933" w14:textId="77777777" w:rsidR="00BB4238" w:rsidRPr="0098242F" w:rsidRDefault="00BB4238" w:rsidP="00BB4238">
            <w:pPr>
              <w:spacing w:before="60" w:after="60"/>
              <w:rPr>
                <w:rFonts w:ascii="Arial" w:eastAsia="Times New Roman" w:hAnsi="Arial" w:cs="Arial"/>
                <w:b/>
                <w:color w:val="C0504D"/>
                <w:sz w:val="20"/>
                <w:szCs w:val="20"/>
                <w:lang w:eastAsia="en-GB"/>
              </w:rPr>
            </w:pPr>
          </w:p>
        </w:tc>
        <w:tc>
          <w:tcPr>
            <w:tcW w:w="2033" w:type="pct"/>
            <w:gridSpan w:val="2"/>
          </w:tcPr>
          <w:p w14:paraId="3803B432" w14:textId="09D56396" w:rsidR="00BB4238" w:rsidRDefault="00BB4238" w:rsidP="0060763B">
            <w:pPr>
              <w:pStyle w:val="ListParagraph"/>
              <w:numPr>
                <w:ilvl w:val="0"/>
                <w:numId w:val="296"/>
              </w:numPr>
              <w:spacing w:before="60" w:after="60"/>
              <w:jc w:val="left"/>
              <w:rPr>
                <w:rFonts w:ascii="Arial" w:hAnsi="Arial" w:cs="Arial"/>
                <w:sz w:val="20"/>
                <w:szCs w:val="20"/>
              </w:rPr>
            </w:pPr>
            <w:r>
              <w:rPr>
                <w:rFonts w:ascii="Arial" w:hAnsi="Arial" w:cs="Arial"/>
                <w:sz w:val="20"/>
                <w:szCs w:val="20"/>
              </w:rPr>
              <w:t>ceased to consolidate its controlled entities at the date of change in status?</w:t>
            </w:r>
            <w:r w:rsidR="00CC4E40">
              <w:rPr>
                <w:rFonts w:ascii="Arial" w:hAnsi="Arial" w:cs="Arial"/>
                <w:sz w:val="20"/>
                <w:szCs w:val="20"/>
              </w:rPr>
              <w:t xml:space="preserve"> </w:t>
            </w:r>
            <w:r w:rsidR="00A73427">
              <w:rPr>
                <w:rFonts w:ascii="Arial" w:hAnsi="Arial" w:cs="Arial"/>
                <w:sz w:val="20"/>
                <w:szCs w:val="20"/>
              </w:rPr>
              <w:t>*</w:t>
            </w:r>
            <w:r w:rsidR="00CC4E40">
              <w:rPr>
                <w:rFonts w:ascii="Arial" w:hAnsi="Arial" w:cs="Arial"/>
                <w:sz w:val="20"/>
                <w:szCs w:val="20"/>
              </w:rPr>
              <w:t xml:space="preserve">Except as stipulated in </w:t>
            </w:r>
            <w:r w:rsidR="00CC4E40">
              <w:rPr>
                <w:rFonts w:ascii="Arial" w:hAnsi="Arial" w:cs="Arial"/>
                <w:sz w:val="20"/>
                <w:szCs w:val="20"/>
              </w:rPr>
              <w:fldChar w:fldCharType="begin"/>
            </w:r>
            <w:r w:rsidR="00CC4E40">
              <w:rPr>
                <w:rFonts w:ascii="Arial" w:hAnsi="Arial" w:cs="Arial"/>
                <w:sz w:val="20"/>
                <w:szCs w:val="20"/>
              </w:rPr>
              <w:instrText xml:space="preserve"> REF _Ref65407367 \r \h </w:instrText>
            </w:r>
            <w:r w:rsidR="00CC4E40">
              <w:rPr>
                <w:rFonts w:ascii="Arial" w:hAnsi="Arial" w:cs="Arial"/>
                <w:sz w:val="20"/>
                <w:szCs w:val="20"/>
              </w:rPr>
            </w:r>
            <w:r w:rsidR="00CC4E40">
              <w:rPr>
                <w:rFonts w:ascii="Arial" w:hAnsi="Arial" w:cs="Arial"/>
                <w:sz w:val="20"/>
                <w:szCs w:val="20"/>
              </w:rPr>
              <w:fldChar w:fldCharType="separate"/>
            </w:r>
            <w:r w:rsidR="00CC4E40">
              <w:rPr>
                <w:rFonts w:ascii="Arial" w:hAnsi="Arial" w:cs="Arial"/>
                <w:sz w:val="20"/>
                <w:szCs w:val="20"/>
              </w:rPr>
              <w:t>82.19</w:t>
            </w:r>
            <w:r w:rsidR="00CC4E40">
              <w:rPr>
                <w:rFonts w:ascii="Arial" w:hAnsi="Arial" w:cs="Arial"/>
                <w:sz w:val="20"/>
                <w:szCs w:val="20"/>
              </w:rPr>
              <w:fldChar w:fldCharType="end"/>
            </w:r>
          </w:p>
        </w:tc>
        <w:tc>
          <w:tcPr>
            <w:tcW w:w="652" w:type="pct"/>
          </w:tcPr>
          <w:p w14:paraId="231A1629" w14:textId="77777777" w:rsidR="00BB4238" w:rsidRDefault="00000000" w:rsidP="00BB4238">
            <w:pPr>
              <w:spacing w:before="60" w:after="60"/>
              <w:rPr>
                <w:rFonts w:ascii="Arial" w:hAnsi="Arial" w:cs="Arial"/>
                <w:sz w:val="20"/>
                <w:szCs w:val="20"/>
              </w:rPr>
            </w:pPr>
            <w:sdt>
              <w:sdtPr>
                <w:rPr>
                  <w:rFonts w:ascii="Arial" w:hAnsi="Arial" w:cs="Arial"/>
                  <w:sz w:val="20"/>
                  <w:szCs w:val="20"/>
                </w:rPr>
                <w:id w:val="172617346"/>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sidRPr="00983410">
              <w:rPr>
                <w:rFonts w:ascii="Arial" w:hAnsi="Arial" w:cs="Arial"/>
                <w:sz w:val="20"/>
                <w:szCs w:val="20"/>
              </w:rPr>
              <w:t>Yes</w:t>
            </w:r>
          </w:p>
          <w:p w14:paraId="0124C4A0" w14:textId="3AD0D8C5" w:rsidR="00BB4238" w:rsidRDefault="00000000" w:rsidP="00BB4238">
            <w:pPr>
              <w:spacing w:before="60" w:after="60"/>
              <w:rPr>
                <w:rFonts w:ascii="Arial" w:hAnsi="Arial" w:cs="Arial"/>
                <w:sz w:val="20"/>
                <w:szCs w:val="20"/>
              </w:rPr>
            </w:pPr>
            <w:sdt>
              <w:sdtPr>
                <w:rPr>
                  <w:rFonts w:ascii="Arial" w:hAnsi="Arial" w:cs="Arial"/>
                  <w:sz w:val="20"/>
                  <w:szCs w:val="20"/>
                </w:rPr>
                <w:id w:val="1734427613"/>
                <w14:checkbox>
                  <w14:checked w14:val="0"/>
                  <w14:checkedState w14:val="2612" w14:font="MS Gothic"/>
                  <w14:uncheckedState w14:val="2610" w14:font="MS Gothic"/>
                </w14:checkbox>
              </w:sdtPr>
              <w:sdtContent>
                <w:r w:rsidR="00BB4238">
                  <w:rPr>
                    <w:rFonts w:ascii="MS Gothic" w:eastAsia="MS Gothic" w:hAnsi="MS Gothic" w:cs="Arial" w:hint="eastAsia"/>
                    <w:sz w:val="20"/>
                    <w:szCs w:val="20"/>
                  </w:rPr>
                  <w:t>☐</w:t>
                </w:r>
              </w:sdtContent>
            </w:sdt>
            <w:r w:rsidR="00BB4238">
              <w:rPr>
                <w:rFonts w:ascii="Arial" w:hAnsi="Arial" w:cs="Arial"/>
                <w:sz w:val="20"/>
                <w:szCs w:val="20"/>
              </w:rPr>
              <w:t>No</w:t>
            </w:r>
          </w:p>
        </w:tc>
        <w:tc>
          <w:tcPr>
            <w:tcW w:w="659" w:type="pct"/>
          </w:tcPr>
          <w:p w14:paraId="7918C80B" w14:textId="5A5A1861" w:rsidR="00BB4238" w:rsidRDefault="00BB4238" w:rsidP="00BB4238">
            <w:pPr>
              <w:spacing w:before="60" w:after="60"/>
              <w:rPr>
                <w:rFonts w:ascii="Arial" w:hAnsi="Arial" w:cs="Arial"/>
                <w:sz w:val="20"/>
                <w:szCs w:val="20"/>
              </w:rPr>
            </w:pPr>
            <w:r>
              <w:rPr>
                <w:rFonts w:ascii="Arial" w:hAnsi="Arial" w:cs="Arial"/>
                <w:sz w:val="20"/>
                <w:szCs w:val="20"/>
              </w:rPr>
              <w:t>35.65</w:t>
            </w:r>
          </w:p>
          <w:p w14:paraId="4D66257E" w14:textId="4BE6EA63" w:rsidR="00A73427" w:rsidRDefault="00A73427" w:rsidP="00BB4238">
            <w:pPr>
              <w:spacing w:before="60" w:after="60"/>
              <w:rPr>
                <w:rFonts w:ascii="Arial" w:hAnsi="Arial" w:cs="Arial"/>
                <w:sz w:val="20"/>
                <w:szCs w:val="20"/>
              </w:rPr>
            </w:pPr>
            <w:r>
              <w:rPr>
                <w:rFonts w:ascii="Arial" w:hAnsi="Arial" w:cs="Arial"/>
                <w:sz w:val="20"/>
                <w:szCs w:val="20"/>
              </w:rPr>
              <w:t>35.58</w:t>
            </w:r>
          </w:p>
          <w:p w14:paraId="7A97EC2A" w14:textId="77777777" w:rsidR="00BB4238" w:rsidRDefault="00BB4238" w:rsidP="00BB4238">
            <w:pPr>
              <w:spacing w:before="60" w:after="60"/>
              <w:rPr>
                <w:rFonts w:ascii="Arial" w:hAnsi="Arial" w:cs="Arial"/>
                <w:sz w:val="20"/>
                <w:szCs w:val="20"/>
              </w:rPr>
            </w:pPr>
          </w:p>
        </w:tc>
        <w:sdt>
          <w:sdtPr>
            <w:rPr>
              <w:rFonts w:ascii="Arial" w:hAnsi="Arial" w:cs="Arial"/>
              <w:sz w:val="20"/>
              <w:szCs w:val="20"/>
            </w:rPr>
            <w:id w:val="-819275448"/>
            <w:placeholder>
              <w:docPart w:val="0F929A388F5146CB8A7FA235F6FA6DE5"/>
            </w:placeholder>
            <w:showingPlcHdr/>
          </w:sdtPr>
          <w:sdtContent>
            <w:tc>
              <w:tcPr>
                <w:tcW w:w="1108" w:type="pct"/>
              </w:tcPr>
              <w:p w14:paraId="314BF062" w14:textId="46BF3CF7" w:rsidR="00BB4238" w:rsidRDefault="00BB4238" w:rsidP="00BB4238">
                <w:pPr>
                  <w:spacing w:before="60" w:after="60"/>
                  <w:rPr>
                    <w:rFonts w:ascii="Arial" w:hAnsi="Arial" w:cs="Arial"/>
                    <w:sz w:val="20"/>
                    <w:szCs w:val="20"/>
                  </w:rPr>
                </w:pPr>
                <w:r w:rsidRPr="002C72EA">
                  <w:rPr>
                    <w:rStyle w:val="PlaceholderText"/>
                  </w:rPr>
                  <w:t>Click or tap here to enter text.</w:t>
                </w:r>
              </w:p>
            </w:tc>
          </w:sdtContent>
        </w:sdt>
      </w:tr>
      <w:tr w:rsidR="00A73427" w:rsidRPr="00983410" w14:paraId="25DDB190" w14:textId="77777777" w:rsidTr="008F670E">
        <w:tc>
          <w:tcPr>
            <w:tcW w:w="548" w:type="pct"/>
          </w:tcPr>
          <w:p w14:paraId="675BDF6B" w14:textId="77777777" w:rsidR="00A73427" w:rsidRPr="0098242F" w:rsidRDefault="00A73427" w:rsidP="00A73427">
            <w:pPr>
              <w:spacing w:before="60" w:after="60"/>
              <w:rPr>
                <w:rFonts w:ascii="Arial" w:eastAsia="Times New Roman" w:hAnsi="Arial" w:cs="Arial"/>
                <w:b/>
                <w:color w:val="C0504D"/>
                <w:sz w:val="20"/>
                <w:szCs w:val="20"/>
                <w:lang w:eastAsia="en-GB"/>
              </w:rPr>
            </w:pPr>
          </w:p>
        </w:tc>
        <w:tc>
          <w:tcPr>
            <w:tcW w:w="2033" w:type="pct"/>
            <w:gridSpan w:val="2"/>
          </w:tcPr>
          <w:p w14:paraId="4A96F4FF" w14:textId="0ED8315A" w:rsidR="00A73427" w:rsidRDefault="00A73427" w:rsidP="0060763B">
            <w:pPr>
              <w:pStyle w:val="ListParagraph"/>
              <w:numPr>
                <w:ilvl w:val="0"/>
                <w:numId w:val="296"/>
              </w:numPr>
              <w:spacing w:before="60" w:after="60"/>
              <w:jc w:val="left"/>
              <w:rPr>
                <w:rFonts w:ascii="Arial" w:hAnsi="Arial" w:cs="Arial"/>
                <w:sz w:val="20"/>
                <w:szCs w:val="20"/>
              </w:rPr>
            </w:pPr>
            <w:r>
              <w:rPr>
                <w:rFonts w:ascii="Arial" w:hAnsi="Arial" w:cs="Arial"/>
                <w:sz w:val="20"/>
                <w:szCs w:val="20"/>
              </w:rPr>
              <w:t xml:space="preserve">applied the requirements of GRAP 35 to those controlled entities that it ceases to consolidate as though the investment entity had lost control of those controlled entities at that date? *see </w:t>
            </w:r>
            <w:r>
              <w:rPr>
                <w:rFonts w:ascii="Arial" w:hAnsi="Arial" w:cs="Arial"/>
                <w:sz w:val="20"/>
                <w:szCs w:val="20"/>
              </w:rPr>
              <w:fldChar w:fldCharType="begin"/>
            </w:r>
            <w:r>
              <w:rPr>
                <w:rFonts w:ascii="Arial" w:hAnsi="Arial" w:cs="Arial"/>
                <w:sz w:val="20"/>
                <w:szCs w:val="20"/>
              </w:rPr>
              <w:instrText xml:space="preserve"> REF _Ref65407636 \r \h </w:instrText>
            </w:r>
            <w:r>
              <w:rPr>
                <w:rFonts w:ascii="Arial" w:hAnsi="Arial" w:cs="Arial"/>
                <w:sz w:val="20"/>
                <w:szCs w:val="20"/>
              </w:rPr>
            </w:r>
            <w:r>
              <w:rPr>
                <w:rFonts w:ascii="Arial" w:hAnsi="Arial" w:cs="Arial"/>
                <w:sz w:val="20"/>
                <w:szCs w:val="20"/>
              </w:rPr>
              <w:fldChar w:fldCharType="separate"/>
            </w:r>
            <w:r w:rsidR="00016071">
              <w:rPr>
                <w:rFonts w:ascii="Arial" w:hAnsi="Arial" w:cs="Arial"/>
                <w:sz w:val="20"/>
                <w:szCs w:val="20"/>
              </w:rPr>
              <w:t>82.18</w:t>
            </w:r>
            <w:r>
              <w:rPr>
                <w:rFonts w:ascii="Arial" w:hAnsi="Arial" w:cs="Arial"/>
                <w:sz w:val="20"/>
                <w:szCs w:val="20"/>
              </w:rPr>
              <w:fldChar w:fldCharType="end"/>
            </w:r>
          </w:p>
        </w:tc>
        <w:tc>
          <w:tcPr>
            <w:tcW w:w="652" w:type="pct"/>
          </w:tcPr>
          <w:p w14:paraId="7BB3F404" w14:textId="77777777" w:rsidR="00A73427" w:rsidRDefault="00000000" w:rsidP="00A73427">
            <w:pPr>
              <w:spacing w:before="60" w:after="60"/>
              <w:rPr>
                <w:rFonts w:ascii="Arial" w:hAnsi="Arial" w:cs="Arial"/>
                <w:sz w:val="20"/>
                <w:szCs w:val="20"/>
              </w:rPr>
            </w:pPr>
            <w:sdt>
              <w:sdtPr>
                <w:rPr>
                  <w:rFonts w:ascii="Arial" w:hAnsi="Arial" w:cs="Arial"/>
                  <w:sz w:val="20"/>
                  <w:szCs w:val="20"/>
                </w:rPr>
                <w:id w:val="-830905168"/>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sidRPr="00983410">
              <w:rPr>
                <w:rFonts w:ascii="Arial" w:hAnsi="Arial" w:cs="Arial"/>
                <w:sz w:val="20"/>
                <w:szCs w:val="20"/>
              </w:rPr>
              <w:t>Yes</w:t>
            </w:r>
          </w:p>
          <w:p w14:paraId="1C41AE69" w14:textId="41A54633" w:rsidR="00A73427" w:rsidRDefault="00000000" w:rsidP="00A73427">
            <w:pPr>
              <w:spacing w:before="60" w:after="60"/>
              <w:rPr>
                <w:rFonts w:ascii="Arial" w:hAnsi="Arial" w:cs="Arial"/>
                <w:sz w:val="20"/>
                <w:szCs w:val="20"/>
              </w:rPr>
            </w:pPr>
            <w:sdt>
              <w:sdtPr>
                <w:rPr>
                  <w:rFonts w:ascii="Arial" w:hAnsi="Arial" w:cs="Arial"/>
                  <w:sz w:val="20"/>
                  <w:szCs w:val="20"/>
                </w:rPr>
                <w:id w:val="238380488"/>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Pr>
                <w:rFonts w:ascii="Arial" w:hAnsi="Arial" w:cs="Arial"/>
                <w:sz w:val="20"/>
                <w:szCs w:val="20"/>
              </w:rPr>
              <w:t>No</w:t>
            </w:r>
          </w:p>
        </w:tc>
        <w:tc>
          <w:tcPr>
            <w:tcW w:w="659" w:type="pct"/>
          </w:tcPr>
          <w:p w14:paraId="7C82D908" w14:textId="77777777" w:rsidR="00A73427" w:rsidRDefault="00A73427" w:rsidP="00A73427">
            <w:pPr>
              <w:spacing w:before="60" w:after="60"/>
              <w:rPr>
                <w:rFonts w:ascii="Arial" w:hAnsi="Arial" w:cs="Arial"/>
                <w:sz w:val="20"/>
                <w:szCs w:val="20"/>
              </w:rPr>
            </w:pPr>
            <w:r>
              <w:rPr>
                <w:rFonts w:ascii="Arial" w:hAnsi="Arial" w:cs="Arial"/>
                <w:sz w:val="20"/>
                <w:szCs w:val="20"/>
              </w:rPr>
              <w:t>35.65</w:t>
            </w:r>
          </w:p>
          <w:p w14:paraId="42CD0530" w14:textId="0C3DDDF9" w:rsidR="00A73427" w:rsidRDefault="00A73427" w:rsidP="00A73427">
            <w:pPr>
              <w:spacing w:before="60" w:after="60"/>
              <w:rPr>
                <w:rFonts w:ascii="Arial" w:hAnsi="Arial" w:cs="Arial"/>
                <w:sz w:val="20"/>
                <w:szCs w:val="20"/>
              </w:rPr>
            </w:pPr>
            <w:r>
              <w:rPr>
                <w:rFonts w:ascii="Arial" w:hAnsi="Arial" w:cs="Arial"/>
                <w:sz w:val="20"/>
                <w:szCs w:val="20"/>
              </w:rPr>
              <w:t xml:space="preserve">35.53 – </w:t>
            </w:r>
          </w:p>
          <w:p w14:paraId="3F40886C" w14:textId="103721B0" w:rsidR="00A73427" w:rsidRDefault="00A73427" w:rsidP="00A73427">
            <w:pPr>
              <w:spacing w:before="60" w:after="60"/>
              <w:rPr>
                <w:rFonts w:ascii="Arial" w:hAnsi="Arial" w:cs="Arial"/>
                <w:sz w:val="20"/>
                <w:szCs w:val="20"/>
              </w:rPr>
            </w:pPr>
            <w:r>
              <w:rPr>
                <w:rFonts w:ascii="Arial" w:hAnsi="Arial" w:cs="Arial"/>
                <w:sz w:val="20"/>
                <w:szCs w:val="20"/>
              </w:rPr>
              <w:t>35.54</w:t>
            </w:r>
          </w:p>
          <w:p w14:paraId="1ECCA878" w14:textId="77777777" w:rsidR="00A73427" w:rsidRDefault="00A73427" w:rsidP="00A73427">
            <w:pPr>
              <w:spacing w:before="60" w:after="60"/>
              <w:rPr>
                <w:rFonts w:ascii="Arial" w:hAnsi="Arial" w:cs="Arial"/>
                <w:sz w:val="20"/>
                <w:szCs w:val="20"/>
              </w:rPr>
            </w:pPr>
          </w:p>
        </w:tc>
        <w:sdt>
          <w:sdtPr>
            <w:rPr>
              <w:rFonts w:ascii="Arial" w:hAnsi="Arial" w:cs="Arial"/>
              <w:sz w:val="20"/>
              <w:szCs w:val="20"/>
            </w:rPr>
            <w:id w:val="209622507"/>
            <w:placeholder>
              <w:docPart w:val="0449A7961F6D4CE99E1E233FCC2FAAFC"/>
            </w:placeholder>
            <w:showingPlcHdr/>
          </w:sdtPr>
          <w:sdtContent>
            <w:tc>
              <w:tcPr>
                <w:tcW w:w="1108" w:type="pct"/>
              </w:tcPr>
              <w:p w14:paraId="2C67D185" w14:textId="4E4CD0E3" w:rsidR="00A73427" w:rsidRDefault="00A73427" w:rsidP="00A73427">
                <w:pPr>
                  <w:spacing w:before="60" w:after="60"/>
                  <w:rPr>
                    <w:rFonts w:ascii="Arial" w:hAnsi="Arial" w:cs="Arial"/>
                    <w:sz w:val="20"/>
                    <w:szCs w:val="20"/>
                  </w:rPr>
                </w:pPr>
                <w:r w:rsidRPr="002C72EA">
                  <w:rPr>
                    <w:rStyle w:val="PlaceholderText"/>
                  </w:rPr>
                  <w:t>Click or tap here to enter text.</w:t>
                </w:r>
              </w:p>
            </w:tc>
          </w:sdtContent>
        </w:sdt>
      </w:tr>
      <w:tr w:rsidR="00A73427" w:rsidRPr="00983410" w14:paraId="40AE8682" w14:textId="77777777" w:rsidTr="00197D35">
        <w:tc>
          <w:tcPr>
            <w:tcW w:w="548" w:type="pct"/>
          </w:tcPr>
          <w:p w14:paraId="03BE1793" w14:textId="77777777" w:rsidR="00A73427" w:rsidRPr="00C25B09" w:rsidRDefault="00A73427" w:rsidP="00A73427">
            <w:pPr>
              <w:spacing w:before="60" w:after="60"/>
              <w:rPr>
                <w:rFonts w:ascii="Arial" w:eastAsia="Times New Roman" w:hAnsi="Arial" w:cs="Arial"/>
                <w:b/>
                <w:color w:val="C0504D"/>
                <w:sz w:val="20"/>
                <w:szCs w:val="20"/>
                <w:lang w:eastAsia="en-GB"/>
              </w:rPr>
            </w:pPr>
          </w:p>
        </w:tc>
        <w:tc>
          <w:tcPr>
            <w:tcW w:w="4452" w:type="pct"/>
            <w:gridSpan w:val="5"/>
          </w:tcPr>
          <w:p w14:paraId="2E0CEB60" w14:textId="5CB6BD0B" w:rsidR="00A73427" w:rsidRPr="00712D10" w:rsidRDefault="00A73427" w:rsidP="00A73427">
            <w:pPr>
              <w:spacing w:before="60" w:after="60"/>
              <w:rPr>
                <w:rFonts w:ascii="Arial" w:hAnsi="Arial" w:cs="Arial"/>
                <w:b/>
                <w:color w:val="C0504D"/>
                <w:sz w:val="20"/>
                <w:szCs w:val="20"/>
              </w:rPr>
            </w:pPr>
            <w:r w:rsidRPr="00712D10">
              <w:rPr>
                <w:rFonts w:ascii="Arial" w:hAnsi="Arial" w:cs="Arial"/>
                <w:b/>
                <w:color w:val="C0504D"/>
                <w:sz w:val="20"/>
                <w:szCs w:val="20"/>
              </w:rPr>
              <w:t>Disclosure</w:t>
            </w:r>
            <w:r>
              <w:rPr>
                <w:rFonts w:ascii="Arial" w:hAnsi="Arial" w:cs="Arial"/>
                <w:b/>
                <w:color w:val="C0504D"/>
                <w:sz w:val="20"/>
                <w:szCs w:val="20"/>
              </w:rPr>
              <w:t>s</w:t>
            </w:r>
          </w:p>
        </w:tc>
      </w:tr>
      <w:tr w:rsidR="000C06C9" w:rsidRPr="00983410" w14:paraId="5306072A" w14:textId="77777777" w:rsidTr="008F670E">
        <w:tc>
          <w:tcPr>
            <w:tcW w:w="548" w:type="pct"/>
          </w:tcPr>
          <w:p w14:paraId="1FB9B553" w14:textId="77777777" w:rsidR="000C06C9" w:rsidRPr="00BB6EA8" w:rsidRDefault="000C06C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26DF57D" w14:textId="1E78124C" w:rsidR="000C06C9" w:rsidRDefault="000C06C9" w:rsidP="000C06C9">
            <w:pPr>
              <w:spacing w:before="60" w:after="60"/>
              <w:rPr>
                <w:rFonts w:ascii="Arial" w:hAnsi="Arial" w:cs="Arial"/>
                <w:sz w:val="20"/>
                <w:szCs w:val="20"/>
              </w:rPr>
            </w:pPr>
            <w:r>
              <w:rPr>
                <w:rFonts w:ascii="Arial" w:hAnsi="Arial" w:cs="Arial"/>
                <w:sz w:val="20"/>
                <w:szCs w:val="20"/>
              </w:rPr>
              <w:t>Has the entity disclosed the information required by GRAP 38 about significant judgements and assumptions made in determining that it is an investment entity?</w:t>
            </w:r>
          </w:p>
        </w:tc>
        <w:tc>
          <w:tcPr>
            <w:tcW w:w="652" w:type="pct"/>
          </w:tcPr>
          <w:p w14:paraId="255BA458" w14:textId="77777777" w:rsidR="000C06C9" w:rsidRDefault="00000000" w:rsidP="000C06C9">
            <w:pPr>
              <w:spacing w:before="60" w:after="60"/>
              <w:rPr>
                <w:rFonts w:ascii="Arial" w:hAnsi="Arial" w:cs="Arial"/>
                <w:sz w:val="20"/>
                <w:szCs w:val="20"/>
              </w:rPr>
            </w:pPr>
            <w:sdt>
              <w:sdtPr>
                <w:rPr>
                  <w:rFonts w:ascii="Arial" w:hAnsi="Arial" w:cs="Arial"/>
                  <w:sz w:val="20"/>
                  <w:szCs w:val="20"/>
                </w:rPr>
                <w:id w:val="1901556002"/>
                <w14:checkbox>
                  <w14:checked w14:val="0"/>
                  <w14:checkedState w14:val="2612" w14:font="MS Gothic"/>
                  <w14:uncheckedState w14:val="2610" w14:font="MS Gothic"/>
                </w14:checkbox>
              </w:sdtPr>
              <w:sdtContent>
                <w:r w:rsidR="000C06C9">
                  <w:rPr>
                    <w:rFonts w:ascii="MS Gothic" w:eastAsia="MS Gothic" w:hAnsi="MS Gothic" w:cs="Arial" w:hint="eastAsia"/>
                    <w:sz w:val="20"/>
                    <w:szCs w:val="20"/>
                  </w:rPr>
                  <w:t>☐</w:t>
                </w:r>
              </w:sdtContent>
            </w:sdt>
            <w:r w:rsidR="000C06C9">
              <w:rPr>
                <w:rFonts w:ascii="Arial" w:hAnsi="Arial" w:cs="Arial"/>
                <w:sz w:val="20"/>
                <w:szCs w:val="20"/>
              </w:rPr>
              <w:t>N/A</w:t>
            </w:r>
          </w:p>
          <w:p w14:paraId="47BC7A11" w14:textId="77777777" w:rsidR="000C06C9" w:rsidRDefault="00000000" w:rsidP="000C06C9">
            <w:pPr>
              <w:spacing w:before="60" w:after="60"/>
              <w:rPr>
                <w:rFonts w:ascii="Arial" w:hAnsi="Arial" w:cs="Arial"/>
                <w:sz w:val="20"/>
                <w:szCs w:val="20"/>
              </w:rPr>
            </w:pPr>
            <w:sdt>
              <w:sdtPr>
                <w:rPr>
                  <w:rFonts w:ascii="Arial" w:hAnsi="Arial" w:cs="Arial"/>
                  <w:sz w:val="20"/>
                  <w:szCs w:val="20"/>
                </w:rPr>
                <w:id w:val="-1996788726"/>
                <w14:checkbox>
                  <w14:checked w14:val="0"/>
                  <w14:checkedState w14:val="2612" w14:font="MS Gothic"/>
                  <w14:uncheckedState w14:val="2610" w14:font="MS Gothic"/>
                </w14:checkbox>
              </w:sdtPr>
              <w:sdtContent>
                <w:r w:rsidR="000C06C9">
                  <w:rPr>
                    <w:rFonts w:ascii="MS Gothic" w:eastAsia="MS Gothic" w:hAnsi="MS Gothic" w:cs="Arial" w:hint="eastAsia"/>
                    <w:sz w:val="20"/>
                    <w:szCs w:val="20"/>
                  </w:rPr>
                  <w:t>☐</w:t>
                </w:r>
              </w:sdtContent>
            </w:sdt>
            <w:r w:rsidR="000C06C9" w:rsidRPr="00983410">
              <w:rPr>
                <w:rFonts w:ascii="Arial" w:hAnsi="Arial" w:cs="Arial"/>
                <w:sz w:val="20"/>
                <w:szCs w:val="20"/>
              </w:rPr>
              <w:t>Yes</w:t>
            </w:r>
          </w:p>
          <w:p w14:paraId="3F6F8910" w14:textId="24A3BD90" w:rsidR="000C06C9" w:rsidRDefault="00000000" w:rsidP="000C06C9">
            <w:pPr>
              <w:spacing w:before="60" w:after="60"/>
              <w:rPr>
                <w:rFonts w:ascii="MS Gothic" w:eastAsia="MS Gothic" w:hAnsi="MS Gothic" w:cs="Arial"/>
                <w:sz w:val="20"/>
                <w:szCs w:val="20"/>
              </w:rPr>
            </w:pPr>
            <w:sdt>
              <w:sdtPr>
                <w:rPr>
                  <w:rFonts w:ascii="Arial" w:hAnsi="Arial" w:cs="Arial"/>
                  <w:sz w:val="20"/>
                  <w:szCs w:val="20"/>
                </w:rPr>
                <w:id w:val="279922381"/>
                <w14:checkbox>
                  <w14:checked w14:val="0"/>
                  <w14:checkedState w14:val="2612" w14:font="MS Gothic"/>
                  <w14:uncheckedState w14:val="2610" w14:font="MS Gothic"/>
                </w14:checkbox>
              </w:sdtPr>
              <w:sdtContent>
                <w:r w:rsidR="000C06C9">
                  <w:rPr>
                    <w:rFonts w:ascii="MS Gothic" w:eastAsia="MS Gothic" w:hAnsi="MS Gothic" w:cs="Arial" w:hint="eastAsia"/>
                    <w:sz w:val="20"/>
                    <w:szCs w:val="20"/>
                  </w:rPr>
                  <w:t>☐</w:t>
                </w:r>
              </w:sdtContent>
            </w:sdt>
            <w:r w:rsidR="000C06C9">
              <w:rPr>
                <w:rFonts w:ascii="Arial" w:hAnsi="Arial" w:cs="Arial"/>
                <w:sz w:val="20"/>
                <w:szCs w:val="20"/>
              </w:rPr>
              <w:t>No</w:t>
            </w:r>
          </w:p>
        </w:tc>
        <w:tc>
          <w:tcPr>
            <w:tcW w:w="659" w:type="pct"/>
          </w:tcPr>
          <w:p w14:paraId="745D00C6" w14:textId="77777777" w:rsidR="000C06C9" w:rsidRDefault="000C06C9" w:rsidP="000C06C9">
            <w:pPr>
              <w:spacing w:before="60" w:after="60"/>
              <w:rPr>
                <w:rFonts w:ascii="Arial" w:hAnsi="Arial" w:cs="Arial"/>
                <w:sz w:val="20"/>
                <w:szCs w:val="20"/>
              </w:rPr>
            </w:pPr>
            <w:r>
              <w:rPr>
                <w:rFonts w:ascii="Arial" w:hAnsi="Arial" w:cs="Arial"/>
                <w:sz w:val="20"/>
                <w:szCs w:val="20"/>
              </w:rPr>
              <w:t>35.62</w:t>
            </w:r>
          </w:p>
          <w:p w14:paraId="34E9FDAF" w14:textId="1C9D8BF2" w:rsidR="000C06C9" w:rsidRDefault="000C06C9" w:rsidP="000C06C9">
            <w:pPr>
              <w:spacing w:before="60" w:after="60"/>
              <w:rPr>
                <w:rFonts w:ascii="Arial" w:hAnsi="Arial" w:cs="Arial"/>
                <w:sz w:val="20"/>
                <w:szCs w:val="20"/>
              </w:rPr>
            </w:pPr>
            <w:r>
              <w:rPr>
                <w:rFonts w:ascii="Arial" w:hAnsi="Arial" w:cs="Arial"/>
                <w:sz w:val="20"/>
                <w:szCs w:val="20"/>
              </w:rPr>
              <w:t>38.11</w:t>
            </w:r>
          </w:p>
        </w:tc>
        <w:sdt>
          <w:sdtPr>
            <w:rPr>
              <w:rFonts w:ascii="Arial" w:hAnsi="Arial" w:cs="Arial"/>
              <w:sz w:val="20"/>
              <w:szCs w:val="20"/>
            </w:rPr>
            <w:id w:val="111249662"/>
            <w:placeholder>
              <w:docPart w:val="2C28E466F1164A709D871EF70C84ED35"/>
            </w:placeholder>
            <w:showingPlcHdr/>
          </w:sdtPr>
          <w:sdtContent>
            <w:tc>
              <w:tcPr>
                <w:tcW w:w="1108" w:type="pct"/>
              </w:tcPr>
              <w:p w14:paraId="0FB5F85F" w14:textId="6F15F079" w:rsidR="000C06C9" w:rsidRPr="00983410" w:rsidRDefault="000C06C9" w:rsidP="000C06C9">
                <w:pPr>
                  <w:spacing w:before="60" w:after="60"/>
                  <w:rPr>
                    <w:rFonts w:ascii="Arial" w:hAnsi="Arial" w:cs="Arial"/>
                    <w:sz w:val="20"/>
                    <w:szCs w:val="20"/>
                  </w:rPr>
                </w:pPr>
                <w:r w:rsidRPr="002C72EA">
                  <w:rPr>
                    <w:rStyle w:val="PlaceholderText"/>
                  </w:rPr>
                  <w:t>Click or tap here to enter text.</w:t>
                </w:r>
              </w:p>
            </w:tc>
          </w:sdtContent>
        </w:sdt>
      </w:tr>
      <w:tr w:rsidR="00A73427" w:rsidRPr="00983410" w14:paraId="3137FE1F" w14:textId="77777777" w:rsidTr="00197D35">
        <w:tc>
          <w:tcPr>
            <w:tcW w:w="548" w:type="pct"/>
            <w:shd w:val="clear" w:color="auto" w:fill="D9D9D9" w:themeFill="background1" w:themeFillShade="D9"/>
          </w:tcPr>
          <w:p w14:paraId="7BF8AC89" w14:textId="77777777" w:rsidR="00A73427" w:rsidRPr="003D2D71" w:rsidRDefault="00A73427"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0E000121" w14:textId="0587F483" w:rsidR="00A73427" w:rsidRPr="005F5F62" w:rsidRDefault="00980953" w:rsidP="00A73427">
            <w:pPr>
              <w:pStyle w:val="Heading3"/>
              <w:spacing w:before="60" w:after="60"/>
              <w:rPr>
                <w:rFonts w:ascii="Arial" w:eastAsia="Times New Roman" w:hAnsi="Arial" w:cs="Arial"/>
                <w:color w:val="C0504D"/>
                <w:sz w:val="20"/>
                <w:szCs w:val="20"/>
                <w:lang w:eastAsia="en-GB"/>
              </w:rPr>
            </w:pPr>
            <w:bookmarkStart w:id="981" w:name="_Toc65677111"/>
            <w:r>
              <w:rPr>
                <w:rFonts w:ascii="Arial" w:eastAsia="Times New Roman" w:hAnsi="Arial" w:cs="Arial"/>
                <w:b/>
                <w:color w:val="C0504D"/>
                <w:sz w:val="20"/>
                <w:szCs w:val="20"/>
                <w:lang w:eastAsia="en-GB"/>
              </w:rPr>
              <w:t>Investments in Associates and Joint Ventures (GRAP 36)</w:t>
            </w:r>
            <w:bookmarkEnd w:id="981"/>
          </w:p>
        </w:tc>
      </w:tr>
      <w:tr w:rsidR="00A73427" w:rsidRPr="00983410" w14:paraId="5CAB8AB7" w14:textId="77777777" w:rsidTr="008F670E">
        <w:tc>
          <w:tcPr>
            <w:tcW w:w="548" w:type="pct"/>
          </w:tcPr>
          <w:p w14:paraId="4B3FB75C" w14:textId="77777777" w:rsidR="00A73427" w:rsidRPr="00BB6EA8" w:rsidRDefault="00A7342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66A1EEF" w14:textId="7907DA23" w:rsidR="00A73427" w:rsidRDefault="00A73427" w:rsidP="00A73427">
            <w:pPr>
              <w:spacing w:before="60" w:after="60"/>
              <w:rPr>
                <w:rFonts w:ascii="Arial" w:hAnsi="Arial" w:cs="Arial"/>
                <w:sz w:val="20"/>
                <w:szCs w:val="20"/>
              </w:rPr>
            </w:pPr>
            <w:r>
              <w:rPr>
                <w:rFonts w:ascii="Arial" w:hAnsi="Arial" w:cs="Arial"/>
                <w:sz w:val="20"/>
                <w:szCs w:val="20"/>
              </w:rPr>
              <w:t>Where an exemption has not been applied, h</w:t>
            </w:r>
            <w:r w:rsidRPr="00704FCE">
              <w:rPr>
                <w:rFonts w:ascii="Arial" w:hAnsi="Arial" w:cs="Arial"/>
                <w:sz w:val="20"/>
                <w:szCs w:val="20"/>
              </w:rPr>
              <w:t xml:space="preserve">ave investments in associates </w:t>
            </w:r>
            <w:r w:rsidR="002134EA">
              <w:rPr>
                <w:rFonts w:ascii="Arial" w:hAnsi="Arial" w:cs="Arial"/>
                <w:sz w:val="20"/>
                <w:szCs w:val="20"/>
              </w:rPr>
              <w:t xml:space="preserve">or joint venture </w:t>
            </w:r>
            <w:r w:rsidRPr="00704FCE">
              <w:rPr>
                <w:rFonts w:ascii="Arial" w:hAnsi="Arial" w:cs="Arial"/>
                <w:sz w:val="20"/>
                <w:szCs w:val="20"/>
              </w:rPr>
              <w:t>been accounted for using the equity method</w:t>
            </w:r>
            <w:r>
              <w:rPr>
                <w:rFonts w:ascii="Arial" w:hAnsi="Arial" w:cs="Arial"/>
                <w:sz w:val="20"/>
                <w:szCs w:val="20"/>
              </w:rPr>
              <w:t>?</w:t>
            </w:r>
          </w:p>
        </w:tc>
        <w:tc>
          <w:tcPr>
            <w:tcW w:w="652" w:type="pct"/>
          </w:tcPr>
          <w:p w14:paraId="099D5028" w14:textId="77777777" w:rsidR="00A73427" w:rsidRDefault="00000000" w:rsidP="00A73427">
            <w:pPr>
              <w:spacing w:before="60" w:after="60"/>
              <w:rPr>
                <w:rFonts w:ascii="Arial" w:hAnsi="Arial" w:cs="Arial"/>
                <w:sz w:val="20"/>
                <w:szCs w:val="20"/>
              </w:rPr>
            </w:pPr>
            <w:sdt>
              <w:sdtPr>
                <w:rPr>
                  <w:rFonts w:ascii="Arial" w:hAnsi="Arial" w:cs="Arial"/>
                  <w:sz w:val="20"/>
                  <w:szCs w:val="20"/>
                </w:rPr>
                <w:id w:val="-858354721"/>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Pr>
                <w:rFonts w:ascii="Arial" w:hAnsi="Arial" w:cs="Arial"/>
                <w:sz w:val="20"/>
                <w:szCs w:val="20"/>
              </w:rPr>
              <w:t>N/A</w:t>
            </w:r>
          </w:p>
          <w:p w14:paraId="7318C407" w14:textId="77777777" w:rsidR="00A73427" w:rsidRDefault="00000000" w:rsidP="00A73427">
            <w:pPr>
              <w:spacing w:before="60" w:after="60"/>
              <w:rPr>
                <w:rFonts w:ascii="Arial" w:hAnsi="Arial" w:cs="Arial"/>
                <w:sz w:val="20"/>
                <w:szCs w:val="20"/>
              </w:rPr>
            </w:pPr>
            <w:sdt>
              <w:sdtPr>
                <w:rPr>
                  <w:rFonts w:ascii="Arial" w:hAnsi="Arial" w:cs="Arial"/>
                  <w:sz w:val="20"/>
                  <w:szCs w:val="20"/>
                </w:rPr>
                <w:id w:val="1076706916"/>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sidRPr="00983410">
              <w:rPr>
                <w:rFonts w:ascii="Arial" w:hAnsi="Arial" w:cs="Arial"/>
                <w:sz w:val="20"/>
                <w:szCs w:val="20"/>
              </w:rPr>
              <w:t>Yes</w:t>
            </w:r>
          </w:p>
          <w:p w14:paraId="1031A0DA" w14:textId="182534E9" w:rsidR="00A73427" w:rsidRDefault="00000000" w:rsidP="00A73427">
            <w:pPr>
              <w:spacing w:before="60" w:after="60"/>
              <w:rPr>
                <w:rFonts w:ascii="MS Gothic" w:eastAsia="MS Gothic" w:hAnsi="MS Gothic" w:cs="Arial"/>
                <w:sz w:val="20"/>
                <w:szCs w:val="20"/>
              </w:rPr>
            </w:pPr>
            <w:sdt>
              <w:sdtPr>
                <w:rPr>
                  <w:rFonts w:ascii="Arial" w:hAnsi="Arial" w:cs="Arial"/>
                  <w:sz w:val="20"/>
                  <w:szCs w:val="20"/>
                </w:rPr>
                <w:id w:val="-680203833"/>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Pr>
                <w:rFonts w:ascii="Arial" w:hAnsi="Arial" w:cs="Arial"/>
                <w:sz w:val="20"/>
                <w:szCs w:val="20"/>
              </w:rPr>
              <w:t>No</w:t>
            </w:r>
          </w:p>
        </w:tc>
        <w:tc>
          <w:tcPr>
            <w:tcW w:w="659" w:type="pct"/>
          </w:tcPr>
          <w:p w14:paraId="5AF47F7E" w14:textId="0C44925A" w:rsidR="00A73427" w:rsidRDefault="002134EA" w:rsidP="00A73427">
            <w:pPr>
              <w:spacing w:before="60" w:after="60"/>
              <w:rPr>
                <w:rFonts w:ascii="Arial" w:hAnsi="Arial" w:cs="Arial"/>
                <w:sz w:val="20"/>
                <w:szCs w:val="20"/>
              </w:rPr>
            </w:pPr>
            <w:r>
              <w:rPr>
                <w:rFonts w:ascii="Arial" w:hAnsi="Arial" w:cs="Arial"/>
                <w:sz w:val="20"/>
                <w:szCs w:val="20"/>
              </w:rPr>
              <w:t>36.20</w:t>
            </w:r>
          </w:p>
        </w:tc>
        <w:sdt>
          <w:sdtPr>
            <w:rPr>
              <w:rFonts w:ascii="Arial" w:hAnsi="Arial" w:cs="Arial"/>
              <w:sz w:val="20"/>
              <w:szCs w:val="20"/>
            </w:rPr>
            <w:id w:val="-2107729286"/>
            <w:placeholder>
              <w:docPart w:val="C48EB5FF660C4A36BFEB492CE16D2F06"/>
            </w:placeholder>
            <w:showingPlcHdr/>
          </w:sdtPr>
          <w:sdtContent>
            <w:tc>
              <w:tcPr>
                <w:tcW w:w="1108" w:type="pct"/>
              </w:tcPr>
              <w:p w14:paraId="70CBFCBB" w14:textId="4D6A0E9D" w:rsidR="00A73427" w:rsidRPr="00983410" w:rsidRDefault="00A73427" w:rsidP="00A73427">
                <w:pPr>
                  <w:spacing w:before="60" w:after="60"/>
                  <w:rPr>
                    <w:rFonts w:ascii="Arial" w:hAnsi="Arial" w:cs="Arial"/>
                    <w:sz w:val="20"/>
                    <w:szCs w:val="20"/>
                  </w:rPr>
                </w:pPr>
                <w:r w:rsidRPr="002C72EA">
                  <w:rPr>
                    <w:rStyle w:val="PlaceholderText"/>
                  </w:rPr>
                  <w:t>Click or tap here to enter text.</w:t>
                </w:r>
              </w:p>
            </w:tc>
          </w:sdtContent>
        </w:sdt>
      </w:tr>
      <w:tr w:rsidR="00A73427" w:rsidRPr="00983410" w14:paraId="045A99EC" w14:textId="77777777" w:rsidTr="00197D35">
        <w:tc>
          <w:tcPr>
            <w:tcW w:w="548" w:type="pct"/>
          </w:tcPr>
          <w:p w14:paraId="56797C02" w14:textId="77777777" w:rsidR="00A73427" w:rsidRPr="00704FCE" w:rsidRDefault="00A73427" w:rsidP="00A73427">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11FF25D2" w14:textId="7795C01C" w:rsidR="00A73427" w:rsidRPr="00983410" w:rsidRDefault="00A73427" w:rsidP="00886002">
            <w:pPr>
              <w:spacing w:before="60" w:after="60"/>
              <w:jc w:val="both"/>
              <w:rPr>
                <w:rFonts w:ascii="Arial" w:hAnsi="Arial" w:cs="Arial"/>
                <w:sz w:val="20"/>
                <w:szCs w:val="20"/>
              </w:rPr>
            </w:pPr>
            <w:r w:rsidRPr="00704FCE">
              <w:rPr>
                <w:rFonts w:ascii="Arial" w:hAnsi="Arial" w:cs="Arial"/>
                <w:b/>
                <w:bCs/>
                <w:sz w:val="20"/>
                <w:szCs w:val="20"/>
              </w:rPr>
              <w:t>NOTE:</w:t>
            </w:r>
            <w:r>
              <w:rPr>
                <w:rFonts w:ascii="Arial" w:hAnsi="Arial" w:cs="Arial"/>
                <w:sz w:val="20"/>
                <w:szCs w:val="20"/>
              </w:rPr>
              <w:t xml:space="preserve">  </w:t>
            </w:r>
            <w:r w:rsidRPr="00704FCE">
              <w:rPr>
                <w:rFonts w:ascii="Arial" w:hAnsi="Arial" w:cs="Arial"/>
                <w:sz w:val="20"/>
                <w:szCs w:val="20"/>
              </w:rPr>
              <w:t xml:space="preserve">under the equity method, the investment in an associate </w:t>
            </w:r>
            <w:r w:rsidR="002134EA">
              <w:rPr>
                <w:rFonts w:ascii="Arial" w:hAnsi="Arial" w:cs="Arial"/>
                <w:sz w:val="20"/>
                <w:szCs w:val="20"/>
              </w:rPr>
              <w:t xml:space="preserve">or joint venture </w:t>
            </w:r>
            <w:r w:rsidRPr="00704FCE">
              <w:rPr>
                <w:rFonts w:ascii="Arial" w:hAnsi="Arial" w:cs="Arial"/>
                <w:sz w:val="20"/>
                <w:szCs w:val="20"/>
              </w:rPr>
              <w:t>is initially recognized at cost and the carrying amount is increased or decreased to recognize the equity’s share of surplus or deficit of the investee after the date of acquisition and other adjustments. [</w:t>
            </w:r>
            <w:r w:rsidR="002134EA">
              <w:rPr>
                <w:rFonts w:ascii="Arial" w:hAnsi="Arial" w:cs="Arial"/>
                <w:sz w:val="20"/>
                <w:szCs w:val="20"/>
              </w:rPr>
              <w:t>36</w:t>
            </w:r>
            <w:r w:rsidRPr="00704FCE">
              <w:rPr>
                <w:rFonts w:ascii="Arial" w:hAnsi="Arial" w:cs="Arial"/>
                <w:sz w:val="20"/>
                <w:szCs w:val="20"/>
              </w:rPr>
              <w:t>.1</w:t>
            </w:r>
            <w:r w:rsidR="002134EA">
              <w:rPr>
                <w:rFonts w:ascii="Arial" w:hAnsi="Arial" w:cs="Arial"/>
                <w:sz w:val="20"/>
                <w:szCs w:val="20"/>
              </w:rPr>
              <w:t>4</w:t>
            </w:r>
            <w:r w:rsidRPr="00704FCE">
              <w:rPr>
                <w:rFonts w:ascii="Arial" w:hAnsi="Arial" w:cs="Arial"/>
                <w:sz w:val="20"/>
                <w:szCs w:val="20"/>
              </w:rPr>
              <w:t>]</w:t>
            </w:r>
          </w:p>
        </w:tc>
      </w:tr>
      <w:tr w:rsidR="00A73427" w:rsidRPr="00983410" w14:paraId="0EE99910" w14:textId="77777777" w:rsidTr="00197D35">
        <w:tc>
          <w:tcPr>
            <w:tcW w:w="548" w:type="pct"/>
          </w:tcPr>
          <w:p w14:paraId="14CB1186" w14:textId="77777777" w:rsidR="00A73427" w:rsidRPr="00704FCE" w:rsidRDefault="00A73427" w:rsidP="00A73427">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09DBF81F" w14:textId="31CAE459" w:rsidR="00A73427" w:rsidRPr="00704FCE" w:rsidRDefault="00A73427" w:rsidP="00A73427">
            <w:pPr>
              <w:spacing w:before="60" w:after="60"/>
              <w:rPr>
                <w:rFonts w:ascii="Arial" w:hAnsi="Arial" w:cs="Arial"/>
                <w:sz w:val="20"/>
                <w:szCs w:val="20"/>
              </w:rPr>
            </w:pPr>
            <w:r w:rsidRPr="001C0B36">
              <w:rPr>
                <w:rFonts w:ascii="Arial" w:hAnsi="Arial" w:cs="Arial"/>
                <w:b/>
                <w:bCs/>
                <w:sz w:val="20"/>
                <w:szCs w:val="20"/>
              </w:rPr>
              <w:t>NOTE:</w:t>
            </w:r>
            <w:r>
              <w:rPr>
                <w:rFonts w:ascii="Arial" w:hAnsi="Arial" w:cs="Arial"/>
                <w:sz w:val="20"/>
                <w:szCs w:val="20"/>
              </w:rPr>
              <w:t xml:space="preserve">  </w:t>
            </w:r>
            <w:r w:rsidR="00267BE0">
              <w:rPr>
                <w:rFonts w:ascii="Arial" w:hAnsi="Arial" w:cs="Arial"/>
                <w:sz w:val="20"/>
                <w:szCs w:val="20"/>
              </w:rPr>
              <w:t>an entity need not apply the equity method to its investment in associate or joint venture if the entity is a controlling entity that is exempt from preparing consolidated financial statements by the scope exemption in GRAP 35 or if all of the following apply</w:t>
            </w:r>
            <w:r w:rsidRPr="00704FCE">
              <w:rPr>
                <w:rFonts w:ascii="Arial" w:hAnsi="Arial" w:cs="Arial"/>
                <w:sz w:val="20"/>
                <w:szCs w:val="20"/>
              </w:rPr>
              <w:t>:</w:t>
            </w:r>
          </w:p>
          <w:p w14:paraId="6E51A3AA" w14:textId="4AA1AD51" w:rsidR="00A73427" w:rsidRDefault="0085733B" w:rsidP="0060763B">
            <w:pPr>
              <w:pStyle w:val="ListParagraph"/>
              <w:numPr>
                <w:ilvl w:val="0"/>
                <w:numId w:val="247"/>
              </w:numPr>
              <w:spacing w:before="60" w:after="60"/>
              <w:contextualSpacing w:val="0"/>
              <w:rPr>
                <w:rFonts w:ascii="Arial" w:hAnsi="Arial" w:cs="Arial"/>
                <w:sz w:val="20"/>
                <w:szCs w:val="20"/>
              </w:rPr>
            </w:pPr>
            <w:r>
              <w:rPr>
                <w:rFonts w:ascii="Arial" w:hAnsi="Arial" w:cs="Arial"/>
                <w:sz w:val="20"/>
                <w:szCs w:val="20"/>
              </w:rPr>
              <w:t>The entity itself is a controlled entity and the information needs of users are met by its controlling entity’s consolidated financial statements, and , in the case of a partially owned entity, all its other owners, including those not otherwise entitled to vote, have been informed about, and do not object, to the entity not applying the equity method;</w:t>
            </w:r>
          </w:p>
          <w:p w14:paraId="3782CC73" w14:textId="66A04010" w:rsidR="0085733B" w:rsidRDefault="0085733B" w:rsidP="0060763B">
            <w:pPr>
              <w:pStyle w:val="ListParagraph"/>
              <w:numPr>
                <w:ilvl w:val="0"/>
                <w:numId w:val="247"/>
              </w:numPr>
              <w:spacing w:before="60" w:after="60"/>
              <w:contextualSpacing w:val="0"/>
              <w:jc w:val="left"/>
              <w:rPr>
                <w:rFonts w:ascii="Arial" w:hAnsi="Arial" w:cs="Arial"/>
                <w:sz w:val="20"/>
                <w:szCs w:val="20"/>
              </w:rPr>
            </w:pPr>
            <w:r>
              <w:rPr>
                <w:rFonts w:ascii="Arial" w:hAnsi="Arial" w:cs="Arial"/>
                <w:sz w:val="20"/>
                <w:szCs w:val="20"/>
              </w:rPr>
              <w:t>The entity’s debt or equity instruments are not traded in a public market (a domestic or foreign stock exchange or an over-the-counter market, including local and regional markets);</w:t>
            </w:r>
          </w:p>
          <w:p w14:paraId="2CC68ECA" w14:textId="0FA9364E" w:rsidR="0085733B" w:rsidRDefault="003D09B3" w:rsidP="0060763B">
            <w:pPr>
              <w:pStyle w:val="ListParagraph"/>
              <w:numPr>
                <w:ilvl w:val="0"/>
                <w:numId w:val="247"/>
              </w:numPr>
              <w:spacing w:before="60" w:after="60"/>
              <w:contextualSpacing w:val="0"/>
              <w:jc w:val="left"/>
              <w:rPr>
                <w:rFonts w:ascii="Arial" w:hAnsi="Arial" w:cs="Arial"/>
                <w:sz w:val="20"/>
                <w:szCs w:val="20"/>
              </w:rPr>
            </w:pPr>
            <w:r>
              <w:rPr>
                <w:rFonts w:ascii="Arial" w:hAnsi="Arial" w:cs="Arial"/>
                <w:sz w:val="20"/>
                <w:szCs w:val="20"/>
              </w:rPr>
              <w:t>The entity did not file, nor is it in the process of filing, its financial statements with a securities commission or other regulatory organisation, for the purpose of issuing any class of instruments in a public market;</w:t>
            </w:r>
          </w:p>
          <w:p w14:paraId="1A8F84E2" w14:textId="0A569D84" w:rsidR="00A73427" w:rsidRPr="00983410" w:rsidRDefault="003D09B3" w:rsidP="0060763B">
            <w:pPr>
              <w:pStyle w:val="ListParagraph"/>
              <w:numPr>
                <w:ilvl w:val="0"/>
                <w:numId w:val="247"/>
              </w:numPr>
              <w:spacing w:before="60" w:after="60"/>
              <w:contextualSpacing w:val="0"/>
              <w:jc w:val="left"/>
              <w:rPr>
                <w:rFonts w:ascii="Arial" w:hAnsi="Arial" w:cs="Arial"/>
                <w:sz w:val="20"/>
                <w:szCs w:val="20"/>
              </w:rPr>
            </w:pPr>
            <w:r>
              <w:rPr>
                <w:rFonts w:ascii="Arial" w:hAnsi="Arial" w:cs="Arial"/>
                <w:sz w:val="20"/>
                <w:szCs w:val="20"/>
              </w:rPr>
              <w:t>The ultimate or any immediate controlling entity of the entity produces financial statements available for public use that comply with the Standards of GRAP, in which controlled entities are consolidated or are measured at fair value in accordance with GRAP 35; [36.21]</w:t>
            </w:r>
          </w:p>
        </w:tc>
      </w:tr>
      <w:tr w:rsidR="00A73427" w:rsidRPr="00983410" w14:paraId="08D31456" w14:textId="77777777" w:rsidTr="008F670E">
        <w:tc>
          <w:tcPr>
            <w:tcW w:w="548" w:type="pct"/>
          </w:tcPr>
          <w:p w14:paraId="34235BBB" w14:textId="77777777" w:rsidR="00A73427" w:rsidRPr="00BB6EA8" w:rsidRDefault="00A7342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B82D872" w14:textId="027F3C11" w:rsidR="00A73427" w:rsidRDefault="00A73427" w:rsidP="00A73427">
            <w:pPr>
              <w:spacing w:before="60" w:after="60"/>
              <w:rPr>
                <w:rFonts w:ascii="Arial" w:hAnsi="Arial" w:cs="Arial"/>
                <w:sz w:val="20"/>
                <w:szCs w:val="20"/>
              </w:rPr>
            </w:pPr>
            <w:r w:rsidRPr="001C0B36">
              <w:rPr>
                <w:rFonts w:ascii="Arial" w:hAnsi="Arial" w:cs="Arial"/>
                <w:sz w:val="20"/>
                <w:szCs w:val="20"/>
              </w:rPr>
              <w:t xml:space="preserve">From the date that the entity ceases to have </w:t>
            </w:r>
            <w:r w:rsidR="00114CE8">
              <w:rPr>
                <w:rFonts w:ascii="Arial" w:hAnsi="Arial" w:cs="Arial"/>
                <w:sz w:val="20"/>
                <w:szCs w:val="20"/>
              </w:rPr>
              <w:t>an investment in associate or joint venture, has it discontinued the use of the equity method? and</w:t>
            </w:r>
            <w:r w:rsidRPr="001C0B36">
              <w:rPr>
                <w:rFonts w:ascii="Arial" w:hAnsi="Arial" w:cs="Arial"/>
                <w:sz w:val="20"/>
                <w:szCs w:val="20"/>
              </w:rPr>
              <w:t xml:space="preserve"> </w:t>
            </w:r>
          </w:p>
        </w:tc>
        <w:tc>
          <w:tcPr>
            <w:tcW w:w="652" w:type="pct"/>
          </w:tcPr>
          <w:p w14:paraId="10D1D937" w14:textId="77777777" w:rsidR="00A73427" w:rsidRDefault="00000000" w:rsidP="00A73427">
            <w:pPr>
              <w:spacing w:before="60" w:after="60"/>
              <w:rPr>
                <w:rFonts w:ascii="Arial" w:hAnsi="Arial" w:cs="Arial"/>
                <w:sz w:val="20"/>
                <w:szCs w:val="20"/>
              </w:rPr>
            </w:pPr>
            <w:sdt>
              <w:sdtPr>
                <w:rPr>
                  <w:rFonts w:ascii="Arial" w:hAnsi="Arial" w:cs="Arial"/>
                  <w:sz w:val="20"/>
                  <w:szCs w:val="20"/>
                </w:rPr>
                <w:id w:val="-481613384"/>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Pr>
                <w:rFonts w:ascii="Arial" w:hAnsi="Arial" w:cs="Arial"/>
                <w:sz w:val="20"/>
                <w:szCs w:val="20"/>
              </w:rPr>
              <w:t>N/A</w:t>
            </w:r>
          </w:p>
          <w:p w14:paraId="5D86DB36" w14:textId="77777777" w:rsidR="00A73427" w:rsidRDefault="00000000" w:rsidP="00A73427">
            <w:pPr>
              <w:spacing w:before="60" w:after="60"/>
              <w:rPr>
                <w:rFonts w:ascii="Arial" w:hAnsi="Arial" w:cs="Arial"/>
                <w:sz w:val="20"/>
                <w:szCs w:val="20"/>
              </w:rPr>
            </w:pPr>
            <w:sdt>
              <w:sdtPr>
                <w:rPr>
                  <w:rFonts w:ascii="Arial" w:hAnsi="Arial" w:cs="Arial"/>
                  <w:sz w:val="20"/>
                  <w:szCs w:val="20"/>
                </w:rPr>
                <w:id w:val="-994265059"/>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sidRPr="00983410">
              <w:rPr>
                <w:rFonts w:ascii="Arial" w:hAnsi="Arial" w:cs="Arial"/>
                <w:sz w:val="20"/>
                <w:szCs w:val="20"/>
              </w:rPr>
              <w:t>Yes</w:t>
            </w:r>
          </w:p>
          <w:p w14:paraId="75B65A23" w14:textId="1994845B" w:rsidR="00A73427" w:rsidRDefault="00000000" w:rsidP="00A73427">
            <w:pPr>
              <w:spacing w:before="60" w:after="60"/>
              <w:rPr>
                <w:rFonts w:ascii="MS Gothic" w:eastAsia="MS Gothic" w:hAnsi="MS Gothic" w:cs="Arial"/>
                <w:sz w:val="20"/>
                <w:szCs w:val="20"/>
              </w:rPr>
            </w:pPr>
            <w:sdt>
              <w:sdtPr>
                <w:rPr>
                  <w:rFonts w:ascii="Arial" w:hAnsi="Arial" w:cs="Arial"/>
                  <w:sz w:val="20"/>
                  <w:szCs w:val="20"/>
                </w:rPr>
                <w:id w:val="-2088919043"/>
                <w14:checkbox>
                  <w14:checked w14:val="0"/>
                  <w14:checkedState w14:val="2612" w14:font="MS Gothic"/>
                  <w14:uncheckedState w14:val="2610" w14:font="MS Gothic"/>
                </w14:checkbox>
              </w:sdtPr>
              <w:sdtContent>
                <w:r w:rsidR="00A73427">
                  <w:rPr>
                    <w:rFonts w:ascii="MS Gothic" w:eastAsia="MS Gothic" w:hAnsi="MS Gothic" w:cs="Arial" w:hint="eastAsia"/>
                    <w:sz w:val="20"/>
                    <w:szCs w:val="20"/>
                  </w:rPr>
                  <w:t>☐</w:t>
                </w:r>
              </w:sdtContent>
            </w:sdt>
            <w:r w:rsidR="00A73427">
              <w:rPr>
                <w:rFonts w:ascii="Arial" w:hAnsi="Arial" w:cs="Arial"/>
                <w:sz w:val="20"/>
                <w:szCs w:val="20"/>
              </w:rPr>
              <w:t>No</w:t>
            </w:r>
          </w:p>
        </w:tc>
        <w:tc>
          <w:tcPr>
            <w:tcW w:w="659" w:type="pct"/>
          </w:tcPr>
          <w:p w14:paraId="6FACF0EA" w14:textId="19205733" w:rsidR="00A73427" w:rsidRDefault="00114CE8" w:rsidP="00A73427">
            <w:pPr>
              <w:spacing w:before="60" w:after="60"/>
              <w:rPr>
                <w:rFonts w:ascii="Arial" w:hAnsi="Arial" w:cs="Arial"/>
                <w:sz w:val="20"/>
                <w:szCs w:val="20"/>
              </w:rPr>
            </w:pPr>
            <w:r>
              <w:rPr>
                <w:rFonts w:ascii="Arial" w:hAnsi="Arial" w:cs="Arial"/>
                <w:sz w:val="20"/>
                <w:szCs w:val="20"/>
              </w:rPr>
              <w:t>36.24</w:t>
            </w:r>
          </w:p>
        </w:tc>
        <w:sdt>
          <w:sdtPr>
            <w:rPr>
              <w:rFonts w:ascii="Arial" w:hAnsi="Arial" w:cs="Arial"/>
              <w:sz w:val="20"/>
              <w:szCs w:val="20"/>
            </w:rPr>
            <w:id w:val="610408136"/>
            <w:placeholder>
              <w:docPart w:val="C48EB5FF660C4A36BFEB492CE16D2F06"/>
            </w:placeholder>
            <w:showingPlcHdr/>
          </w:sdtPr>
          <w:sdtContent>
            <w:tc>
              <w:tcPr>
                <w:tcW w:w="1108" w:type="pct"/>
              </w:tcPr>
              <w:p w14:paraId="58A3391E" w14:textId="1A6966E4" w:rsidR="00A73427" w:rsidRPr="00983410" w:rsidRDefault="00A73427" w:rsidP="00A73427">
                <w:pPr>
                  <w:spacing w:before="60" w:after="60"/>
                  <w:rPr>
                    <w:rFonts w:ascii="Arial" w:hAnsi="Arial" w:cs="Arial"/>
                    <w:sz w:val="20"/>
                    <w:szCs w:val="20"/>
                  </w:rPr>
                </w:pPr>
                <w:r w:rsidRPr="002C72EA">
                  <w:rPr>
                    <w:rStyle w:val="PlaceholderText"/>
                  </w:rPr>
                  <w:t>Click or tap here to enter text.</w:t>
                </w:r>
              </w:p>
            </w:tc>
          </w:sdtContent>
        </w:sdt>
      </w:tr>
      <w:tr w:rsidR="008766B6" w:rsidRPr="00983410" w14:paraId="13A61FFC" w14:textId="77777777" w:rsidTr="008F670E">
        <w:tc>
          <w:tcPr>
            <w:tcW w:w="548" w:type="pct"/>
          </w:tcPr>
          <w:p w14:paraId="6A394C62" w14:textId="77777777" w:rsidR="008766B6" w:rsidRPr="00114CE8" w:rsidRDefault="008766B6" w:rsidP="008766B6">
            <w:pPr>
              <w:spacing w:before="60" w:after="60"/>
              <w:rPr>
                <w:rFonts w:ascii="Arial" w:eastAsia="Times New Roman" w:hAnsi="Arial" w:cs="Arial"/>
                <w:b/>
                <w:color w:val="C0504D"/>
                <w:sz w:val="20"/>
                <w:szCs w:val="20"/>
                <w:lang w:eastAsia="en-GB"/>
              </w:rPr>
            </w:pPr>
          </w:p>
        </w:tc>
        <w:tc>
          <w:tcPr>
            <w:tcW w:w="2033" w:type="pct"/>
            <w:gridSpan w:val="2"/>
          </w:tcPr>
          <w:p w14:paraId="33343A32" w14:textId="7C712C5E" w:rsidR="008766B6" w:rsidRPr="001C0B36" w:rsidRDefault="004B0304" w:rsidP="0060763B">
            <w:pPr>
              <w:pStyle w:val="ListParagraph"/>
              <w:numPr>
                <w:ilvl w:val="0"/>
                <w:numId w:val="297"/>
              </w:numPr>
              <w:spacing w:before="60" w:after="60"/>
              <w:contextualSpacing w:val="0"/>
              <w:jc w:val="left"/>
              <w:rPr>
                <w:rFonts w:ascii="Arial" w:hAnsi="Arial" w:cs="Arial"/>
                <w:sz w:val="20"/>
                <w:szCs w:val="20"/>
              </w:rPr>
            </w:pPr>
            <w:r>
              <w:rPr>
                <w:rFonts w:ascii="Arial" w:hAnsi="Arial" w:cs="Arial"/>
                <w:sz w:val="20"/>
                <w:szCs w:val="20"/>
              </w:rPr>
              <w:t>i</w:t>
            </w:r>
            <w:r w:rsidR="008766B6">
              <w:rPr>
                <w:rFonts w:ascii="Arial" w:hAnsi="Arial" w:cs="Arial"/>
                <w:sz w:val="20"/>
                <w:szCs w:val="20"/>
              </w:rPr>
              <w:t>f the investment becomes a controlled entity, has the entity accounted for its investment in accordance with GRAP 105, 106 or 107 and GRAP 35?</w:t>
            </w:r>
          </w:p>
        </w:tc>
        <w:tc>
          <w:tcPr>
            <w:tcW w:w="652" w:type="pct"/>
          </w:tcPr>
          <w:p w14:paraId="47BC2AFB" w14:textId="77777777" w:rsidR="008766B6" w:rsidRDefault="00000000" w:rsidP="008766B6">
            <w:pPr>
              <w:spacing w:before="60" w:after="60"/>
              <w:rPr>
                <w:rFonts w:ascii="Arial" w:hAnsi="Arial" w:cs="Arial"/>
                <w:sz w:val="20"/>
                <w:szCs w:val="20"/>
              </w:rPr>
            </w:pPr>
            <w:sdt>
              <w:sdtPr>
                <w:rPr>
                  <w:rFonts w:ascii="Arial" w:hAnsi="Arial" w:cs="Arial"/>
                  <w:sz w:val="20"/>
                  <w:szCs w:val="20"/>
                </w:rPr>
                <w:id w:val="-204406179"/>
                <w14:checkbox>
                  <w14:checked w14:val="0"/>
                  <w14:checkedState w14:val="2612" w14:font="MS Gothic"/>
                  <w14:uncheckedState w14:val="2610" w14:font="MS Gothic"/>
                </w14:checkbox>
              </w:sdtPr>
              <w:sdtContent>
                <w:r w:rsidR="008766B6">
                  <w:rPr>
                    <w:rFonts w:ascii="MS Gothic" w:eastAsia="MS Gothic" w:hAnsi="MS Gothic" w:cs="Arial" w:hint="eastAsia"/>
                    <w:sz w:val="20"/>
                    <w:szCs w:val="20"/>
                  </w:rPr>
                  <w:t>☐</w:t>
                </w:r>
              </w:sdtContent>
            </w:sdt>
            <w:r w:rsidR="008766B6" w:rsidRPr="00983410">
              <w:rPr>
                <w:rFonts w:ascii="Arial" w:hAnsi="Arial" w:cs="Arial"/>
                <w:sz w:val="20"/>
                <w:szCs w:val="20"/>
              </w:rPr>
              <w:t>Yes</w:t>
            </w:r>
          </w:p>
          <w:p w14:paraId="75A96DE5" w14:textId="18C9BD39" w:rsidR="008766B6" w:rsidRDefault="00000000" w:rsidP="008766B6">
            <w:pPr>
              <w:spacing w:before="60" w:after="60"/>
              <w:rPr>
                <w:rFonts w:ascii="Arial" w:hAnsi="Arial" w:cs="Arial"/>
                <w:sz w:val="20"/>
                <w:szCs w:val="20"/>
              </w:rPr>
            </w:pPr>
            <w:sdt>
              <w:sdtPr>
                <w:rPr>
                  <w:rFonts w:ascii="Arial" w:hAnsi="Arial" w:cs="Arial"/>
                  <w:sz w:val="20"/>
                  <w:szCs w:val="20"/>
                </w:rPr>
                <w:id w:val="-195022"/>
                <w14:checkbox>
                  <w14:checked w14:val="0"/>
                  <w14:checkedState w14:val="2612" w14:font="MS Gothic"/>
                  <w14:uncheckedState w14:val="2610" w14:font="MS Gothic"/>
                </w14:checkbox>
              </w:sdtPr>
              <w:sdtContent>
                <w:r w:rsidR="008766B6">
                  <w:rPr>
                    <w:rFonts w:ascii="MS Gothic" w:eastAsia="MS Gothic" w:hAnsi="MS Gothic" w:cs="Arial" w:hint="eastAsia"/>
                    <w:sz w:val="20"/>
                    <w:szCs w:val="20"/>
                  </w:rPr>
                  <w:t>☐</w:t>
                </w:r>
              </w:sdtContent>
            </w:sdt>
            <w:r w:rsidR="008766B6">
              <w:rPr>
                <w:rFonts w:ascii="Arial" w:hAnsi="Arial" w:cs="Arial"/>
                <w:sz w:val="20"/>
                <w:szCs w:val="20"/>
              </w:rPr>
              <w:t>No</w:t>
            </w:r>
          </w:p>
        </w:tc>
        <w:tc>
          <w:tcPr>
            <w:tcW w:w="659" w:type="pct"/>
          </w:tcPr>
          <w:p w14:paraId="7FE9F34E" w14:textId="2A4F4873" w:rsidR="008766B6" w:rsidRDefault="008766B6" w:rsidP="008766B6">
            <w:pPr>
              <w:spacing w:before="60" w:after="60"/>
              <w:rPr>
                <w:rFonts w:ascii="Arial" w:hAnsi="Arial" w:cs="Arial"/>
                <w:sz w:val="20"/>
                <w:szCs w:val="20"/>
              </w:rPr>
            </w:pPr>
            <w:r>
              <w:rPr>
                <w:rFonts w:ascii="Arial" w:hAnsi="Arial" w:cs="Arial"/>
                <w:sz w:val="20"/>
                <w:szCs w:val="20"/>
              </w:rPr>
              <w:t>36.24(a)</w:t>
            </w:r>
          </w:p>
        </w:tc>
        <w:sdt>
          <w:sdtPr>
            <w:rPr>
              <w:rFonts w:ascii="Arial" w:hAnsi="Arial" w:cs="Arial"/>
              <w:sz w:val="20"/>
              <w:szCs w:val="20"/>
            </w:rPr>
            <w:id w:val="-1387561456"/>
            <w:placeholder>
              <w:docPart w:val="0B10AFA57D8141CFAE2989EC978C8112"/>
            </w:placeholder>
            <w:showingPlcHdr/>
          </w:sdtPr>
          <w:sdtContent>
            <w:tc>
              <w:tcPr>
                <w:tcW w:w="1108" w:type="pct"/>
              </w:tcPr>
              <w:p w14:paraId="4D28071F" w14:textId="44671BDF" w:rsidR="008766B6" w:rsidRDefault="008766B6" w:rsidP="008766B6">
                <w:pPr>
                  <w:spacing w:before="60" w:after="60"/>
                  <w:rPr>
                    <w:rFonts w:ascii="Arial" w:hAnsi="Arial" w:cs="Arial"/>
                    <w:sz w:val="20"/>
                    <w:szCs w:val="20"/>
                  </w:rPr>
                </w:pPr>
                <w:r w:rsidRPr="002C72EA">
                  <w:rPr>
                    <w:rStyle w:val="PlaceholderText"/>
                  </w:rPr>
                  <w:t>Click or tap here to enter text.</w:t>
                </w:r>
              </w:p>
            </w:tc>
          </w:sdtContent>
        </w:sdt>
      </w:tr>
      <w:tr w:rsidR="008766B6" w:rsidRPr="00983410" w14:paraId="096A8547" w14:textId="77777777" w:rsidTr="008F670E">
        <w:tc>
          <w:tcPr>
            <w:tcW w:w="548" w:type="pct"/>
          </w:tcPr>
          <w:p w14:paraId="164D180E" w14:textId="77777777" w:rsidR="008766B6" w:rsidRPr="00114CE8" w:rsidRDefault="008766B6" w:rsidP="008766B6">
            <w:pPr>
              <w:spacing w:before="60" w:after="60"/>
              <w:rPr>
                <w:rFonts w:ascii="Arial" w:eastAsia="Times New Roman" w:hAnsi="Arial" w:cs="Arial"/>
                <w:b/>
                <w:color w:val="C0504D"/>
                <w:sz w:val="20"/>
                <w:szCs w:val="20"/>
                <w:lang w:eastAsia="en-GB"/>
              </w:rPr>
            </w:pPr>
          </w:p>
        </w:tc>
        <w:tc>
          <w:tcPr>
            <w:tcW w:w="2033" w:type="pct"/>
            <w:gridSpan w:val="2"/>
          </w:tcPr>
          <w:p w14:paraId="26A085D6" w14:textId="119AE0DB" w:rsidR="008766B6" w:rsidRPr="001C0B36" w:rsidRDefault="004B0304" w:rsidP="0060763B">
            <w:pPr>
              <w:pStyle w:val="ListParagraph"/>
              <w:numPr>
                <w:ilvl w:val="0"/>
                <w:numId w:val="297"/>
              </w:numPr>
              <w:spacing w:before="60" w:after="60"/>
              <w:contextualSpacing w:val="0"/>
              <w:jc w:val="left"/>
              <w:rPr>
                <w:rFonts w:ascii="Arial" w:hAnsi="Arial" w:cs="Arial"/>
                <w:sz w:val="20"/>
                <w:szCs w:val="20"/>
              </w:rPr>
            </w:pPr>
            <w:r>
              <w:rPr>
                <w:rFonts w:ascii="Arial" w:hAnsi="Arial" w:cs="Arial"/>
                <w:sz w:val="20"/>
                <w:szCs w:val="20"/>
              </w:rPr>
              <w:t>i</w:t>
            </w:r>
            <w:r w:rsidR="008766B6">
              <w:rPr>
                <w:rFonts w:ascii="Arial" w:hAnsi="Arial" w:cs="Arial"/>
                <w:sz w:val="20"/>
                <w:szCs w:val="20"/>
              </w:rPr>
              <w:t>f the retained interest in the former associate or joint venture is a financial asset, has the entity measured the retained interest at fair value?</w:t>
            </w:r>
          </w:p>
        </w:tc>
        <w:tc>
          <w:tcPr>
            <w:tcW w:w="652" w:type="pct"/>
          </w:tcPr>
          <w:p w14:paraId="462ABD0E" w14:textId="77777777" w:rsidR="008766B6" w:rsidRDefault="00000000" w:rsidP="008766B6">
            <w:pPr>
              <w:spacing w:before="60" w:after="60"/>
              <w:rPr>
                <w:rFonts w:ascii="Arial" w:hAnsi="Arial" w:cs="Arial"/>
                <w:sz w:val="20"/>
                <w:szCs w:val="20"/>
              </w:rPr>
            </w:pPr>
            <w:sdt>
              <w:sdtPr>
                <w:rPr>
                  <w:rFonts w:ascii="Arial" w:hAnsi="Arial" w:cs="Arial"/>
                  <w:sz w:val="20"/>
                  <w:szCs w:val="20"/>
                </w:rPr>
                <w:id w:val="167844765"/>
                <w14:checkbox>
                  <w14:checked w14:val="0"/>
                  <w14:checkedState w14:val="2612" w14:font="MS Gothic"/>
                  <w14:uncheckedState w14:val="2610" w14:font="MS Gothic"/>
                </w14:checkbox>
              </w:sdtPr>
              <w:sdtContent>
                <w:r w:rsidR="008766B6">
                  <w:rPr>
                    <w:rFonts w:ascii="MS Gothic" w:eastAsia="MS Gothic" w:hAnsi="MS Gothic" w:cs="Arial" w:hint="eastAsia"/>
                    <w:sz w:val="20"/>
                    <w:szCs w:val="20"/>
                  </w:rPr>
                  <w:t>☐</w:t>
                </w:r>
              </w:sdtContent>
            </w:sdt>
            <w:r w:rsidR="008766B6" w:rsidRPr="00983410">
              <w:rPr>
                <w:rFonts w:ascii="Arial" w:hAnsi="Arial" w:cs="Arial"/>
                <w:sz w:val="20"/>
                <w:szCs w:val="20"/>
              </w:rPr>
              <w:t>Yes</w:t>
            </w:r>
          </w:p>
          <w:p w14:paraId="773B37C8" w14:textId="70A38D2A" w:rsidR="008766B6" w:rsidRDefault="00000000" w:rsidP="008766B6">
            <w:pPr>
              <w:spacing w:before="60" w:after="60"/>
              <w:rPr>
                <w:rFonts w:ascii="Arial" w:hAnsi="Arial" w:cs="Arial"/>
                <w:sz w:val="20"/>
                <w:szCs w:val="20"/>
              </w:rPr>
            </w:pPr>
            <w:sdt>
              <w:sdtPr>
                <w:rPr>
                  <w:rFonts w:ascii="Arial" w:hAnsi="Arial" w:cs="Arial"/>
                  <w:sz w:val="20"/>
                  <w:szCs w:val="20"/>
                </w:rPr>
                <w:id w:val="-1346086890"/>
                <w14:checkbox>
                  <w14:checked w14:val="0"/>
                  <w14:checkedState w14:val="2612" w14:font="MS Gothic"/>
                  <w14:uncheckedState w14:val="2610" w14:font="MS Gothic"/>
                </w14:checkbox>
              </w:sdtPr>
              <w:sdtContent>
                <w:r w:rsidR="008766B6">
                  <w:rPr>
                    <w:rFonts w:ascii="MS Gothic" w:eastAsia="MS Gothic" w:hAnsi="MS Gothic" w:cs="Arial" w:hint="eastAsia"/>
                    <w:sz w:val="20"/>
                    <w:szCs w:val="20"/>
                  </w:rPr>
                  <w:t>☐</w:t>
                </w:r>
              </w:sdtContent>
            </w:sdt>
            <w:r w:rsidR="008766B6">
              <w:rPr>
                <w:rFonts w:ascii="Arial" w:hAnsi="Arial" w:cs="Arial"/>
                <w:sz w:val="20"/>
                <w:szCs w:val="20"/>
              </w:rPr>
              <w:t>No</w:t>
            </w:r>
          </w:p>
        </w:tc>
        <w:tc>
          <w:tcPr>
            <w:tcW w:w="659" w:type="pct"/>
          </w:tcPr>
          <w:p w14:paraId="35D7FA14" w14:textId="1F4124DF" w:rsidR="008766B6" w:rsidRDefault="008766B6" w:rsidP="008766B6">
            <w:pPr>
              <w:spacing w:before="60" w:after="60"/>
              <w:rPr>
                <w:rFonts w:ascii="Arial" w:hAnsi="Arial" w:cs="Arial"/>
                <w:sz w:val="20"/>
                <w:szCs w:val="20"/>
              </w:rPr>
            </w:pPr>
            <w:r>
              <w:rPr>
                <w:rFonts w:ascii="Arial" w:hAnsi="Arial" w:cs="Arial"/>
                <w:sz w:val="20"/>
                <w:szCs w:val="20"/>
              </w:rPr>
              <w:t>36.24(b)</w:t>
            </w:r>
          </w:p>
        </w:tc>
        <w:sdt>
          <w:sdtPr>
            <w:rPr>
              <w:rFonts w:ascii="Arial" w:hAnsi="Arial" w:cs="Arial"/>
              <w:sz w:val="20"/>
              <w:szCs w:val="20"/>
            </w:rPr>
            <w:id w:val="-1910216509"/>
            <w:placeholder>
              <w:docPart w:val="0AE7E36312A3451589A185970A9662D3"/>
            </w:placeholder>
            <w:showingPlcHdr/>
          </w:sdtPr>
          <w:sdtContent>
            <w:tc>
              <w:tcPr>
                <w:tcW w:w="1108" w:type="pct"/>
              </w:tcPr>
              <w:p w14:paraId="39A1A603" w14:textId="2E7DEECB" w:rsidR="008766B6" w:rsidRDefault="008766B6" w:rsidP="008766B6">
                <w:pPr>
                  <w:spacing w:before="60" w:after="60"/>
                  <w:rPr>
                    <w:rFonts w:ascii="Arial" w:hAnsi="Arial" w:cs="Arial"/>
                    <w:sz w:val="20"/>
                    <w:szCs w:val="20"/>
                  </w:rPr>
                </w:pPr>
                <w:r w:rsidRPr="002C72EA">
                  <w:rPr>
                    <w:rStyle w:val="PlaceholderText"/>
                  </w:rPr>
                  <w:t>Click or tap here to enter text.</w:t>
                </w:r>
              </w:p>
            </w:tc>
          </w:sdtContent>
        </w:sdt>
      </w:tr>
      <w:tr w:rsidR="00016071" w:rsidRPr="00983410" w14:paraId="491EA7AF" w14:textId="77777777" w:rsidTr="008F670E">
        <w:tc>
          <w:tcPr>
            <w:tcW w:w="548" w:type="pct"/>
          </w:tcPr>
          <w:p w14:paraId="0559A731" w14:textId="77777777" w:rsidR="00016071" w:rsidRPr="00114CE8" w:rsidRDefault="00016071" w:rsidP="00016071">
            <w:pPr>
              <w:spacing w:before="60" w:after="60"/>
              <w:rPr>
                <w:rFonts w:ascii="Arial" w:eastAsia="Times New Roman" w:hAnsi="Arial" w:cs="Arial"/>
                <w:b/>
                <w:color w:val="C0504D"/>
                <w:sz w:val="20"/>
                <w:szCs w:val="20"/>
                <w:lang w:eastAsia="en-GB"/>
              </w:rPr>
            </w:pPr>
          </w:p>
        </w:tc>
        <w:tc>
          <w:tcPr>
            <w:tcW w:w="2033" w:type="pct"/>
            <w:gridSpan w:val="2"/>
          </w:tcPr>
          <w:p w14:paraId="5B6FB91F" w14:textId="048C1040" w:rsidR="00016071" w:rsidRDefault="004B0304" w:rsidP="0060763B">
            <w:pPr>
              <w:pStyle w:val="ListParagraph"/>
              <w:numPr>
                <w:ilvl w:val="0"/>
                <w:numId w:val="297"/>
              </w:numPr>
              <w:spacing w:before="60" w:after="60"/>
              <w:contextualSpacing w:val="0"/>
              <w:jc w:val="left"/>
              <w:rPr>
                <w:rFonts w:ascii="Arial" w:hAnsi="Arial" w:cs="Arial"/>
                <w:sz w:val="20"/>
                <w:szCs w:val="20"/>
              </w:rPr>
            </w:pPr>
            <w:r>
              <w:rPr>
                <w:rFonts w:ascii="Arial" w:hAnsi="Arial" w:cs="Arial"/>
                <w:sz w:val="20"/>
                <w:szCs w:val="20"/>
              </w:rPr>
              <w:t>i</w:t>
            </w:r>
            <w:r w:rsidR="00016071">
              <w:rPr>
                <w:rFonts w:ascii="Arial" w:hAnsi="Arial" w:cs="Arial"/>
                <w:sz w:val="20"/>
                <w:szCs w:val="20"/>
              </w:rPr>
              <w:t>f the entity is precluded by GRAP 104 from measuring the retained interest at fair value, has it measured the retained interest at the carrying amount of the investment at the date it ceases to be an associate or joint venture?</w:t>
            </w:r>
          </w:p>
        </w:tc>
        <w:tc>
          <w:tcPr>
            <w:tcW w:w="652" w:type="pct"/>
          </w:tcPr>
          <w:p w14:paraId="7C4BFFFA" w14:textId="77777777" w:rsidR="00016071" w:rsidRDefault="00000000" w:rsidP="00016071">
            <w:pPr>
              <w:spacing w:before="60" w:after="60"/>
              <w:rPr>
                <w:rFonts w:ascii="Arial" w:hAnsi="Arial" w:cs="Arial"/>
                <w:sz w:val="20"/>
                <w:szCs w:val="20"/>
              </w:rPr>
            </w:pPr>
            <w:sdt>
              <w:sdtPr>
                <w:rPr>
                  <w:rFonts w:ascii="Arial" w:hAnsi="Arial" w:cs="Arial"/>
                  <w:sz w:val="20"/>
                  <w:szCs w:val="20"/>
                </w:rPr>
                <w:id w:val="-457260399"/>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sidRPr="00983410">
              <w:rPr>
                <w:rFonts w:ascii="Arial" w:hAnsi="Arial" w:cs="Arial"/>
                <w:sz w:val="20"/>
                <w:szCs w:val="20"/>
              </w:rPr>
              <w:t>Yes</w:t>
            </w:r>
          </w:p>
          <w:p w14:paraId="681DCE8C" w14:textId="0AA8165B" w:rsidR="00016071" w:rsidRDefault="00000000" w:rsidP="00016071">
            <w:pPr>
              <w:spacing w:before="60" w:after="60"/>
              <w:rPr>
                <w:rFonts w:ascii="Arial" w:hAnsi="Arial" w:cs="Arial"/>
                <w:sz w:val="20"/>
                <w:szCs w:val="20"/>
              </w:rPr>
            </w:pPr>
            <w:sdt>
              <w:sdtPr>
                <w:rPr>
                  <w:rFonts w:ascii="Arial" w:hAnsi="Arial" w:cs="Arial"/>
                  <w:sz w:val="20"/>
                  <w:szCs w:val="20"/>
                </w:rPr>
                <w:id w:val="-1975133172"/>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Pr>
                <w:rFonts w:ascii="Arial" w:hAnsi="Arial" w:cs="Arial"/>
                <w:sz w:val="20"/>
                <w:szCs w:val="20"/>
              </w:rPr>
              <w:t>No</w:t>
            </w:r>
          </w:p>
        </w:tc>
        <w:tc>
          <w:tcPr>
            <w:tcW w:w="659" w:type="pct"/>
          </w:tcPr>
          <w:p w14:paraId="5A89CD77" w14:textId="6D6E5056" w:rsidR="00016071" w:rsidRDefault="00016071" w:rsidP="00016071">
            <w:pPr>
              <w:spacing w:before="60" w:after="60"/>
              <w:rPr>
                <w:rFonts w:ascii="Arial" w:hAnsi="Arial" w:cs="Arial"/>
                <w:sz w:val="20"/>
                <w:szCs w:val="20"/>
              </w:rPr>
            </w:pPr>
            <w:r>
              <w:rPr>
                <w:rFonts w:ascii="Arial" w:hAnsi="Arial" w:cs="Arial"/>
                <w:sz w:val="20"/>
                <w:szCs w:val="20"/>
              </w:rPr>
              <w:t>36.24(b)</w:t>
            </w:r>
          </w:p>
        </w:tc>
        <w:sdt>
          <w:sdtPr>
            <w:rPr>
              <w:rFonts w:ascii="Arial" w:hAnsi="Arial" w:cs="Arial"/>
              <w:sz w:val="20"/>
              <w:szCs w:val="20"/>
            </w:rPr>
            <w:id w:val="498848754"/>
            <w:placeholder>
              <w:docPart w:val="F28510A4DBF14A0AA14A24432BCC474E"/>
            </w:placeholder>
            <w:showingPlcHdr/>
          </w:sdtPr>
          <w:sdtContent>
            <w:tc>
              <w:tcPr>
                <w:tcW w:w="1108" w:type="pct"/>
              </w:tcPr>
              <w:p w14:paraId="739C2AB0" w14:textId="3C0CE4AF" w:rsidR="00016071" w:rsidRDefault="00016071" w:rsidP="00016071">
                <w:pPr>
                  <w:spacing w:before="60" w:after="60"/>
                  <w:rPr>
                    <w:rFonts w:ascii="Arial" w:hAnsi="Arial" w:cs="Arial"/>
                    <w:sz w:val="20"/>
                    <w:szCs w:val="20"/>
                  </w:rPr>
                </w:pPr>
                <w:r w:rsidRPr="002C72EA">
                  <w:rPr>
                    <w:rStyle w:val="PlaceholderText"/>
                  </w:rPr>
                  <w:t>Click or tap here to enter text.</w:t>
                </w:r>
              </w:p>
            </w:tc>
          </w:sdtContent>
        </w:sdt>
      </w:tr>
      <w:tr w:rsidR="00016071" w:rsidRPr="00983410" w14:paraId="7A872FBB" w14:textId="77777777" w:rsidTr="008F670E">
        <w:tc>
          <w:tcPr>
            <w:tcW w:w="548" w:type="pct"/>
          </w:tcPr>
          <w:p w14:paraId="5E9BBBBE" w14:textId="77777777" w:rsidR="00016071" w:rsidRPr="00114CE8" w:rsidRDefault="00016071" w:rsidP="00016071">
            <w:pPr>
              <w:spacing w:before="60" w:after="60"/>
              <w:rPr>
                <w:rFonts w:ascii="Arial" w:eastAsia="Times New Roman" w:hAnsi="Arial" w:cs="Arial"/>
                <w:b/>
                <w:color w:val="C0504D"/>
                <w:sz w:val="20"/>
                <w:szCs w:val="20"/>
                <w:lang w:eastAsia="en-GB"/>
              </w:rPr>
            </w:pPr>
          </w:p>
        </w:tc>
        <w:tc>
          <w:tcPr>
            <w:tcW w:w="2033" w:type="pct"/>
            <w:gridSpan w:val="2"/>
          </w:tcPr>
          <w:p w14:paraId="177E3EF1" w14:textId="3405E23B" w:rsidR="00016071" w:rsidRDefault="004B0304" w:rsidP="0060763B">
            <w:pPr>
              <w:pStyle w:val="ListParagraph"/>
              <w:numPr>
                <w:ilvl w:val="0"/>
                <w:numId w:val="297"/>
              </w:numPr>
              <w:spacing w:before="60" w:after="60"/>
              <w:contextualSpacing w:val="0"/>
              <w:jc w:val="left"/>
              <w:rPr>
                <w:rFonts w:ascii="Arial" w:hAnsi="Arial" w:cs="Arial"/>
                <w:sz w:val="20"/>
                <w:szCs w:val="20"/>
              </w:rPr>
            </w:pPr>
            <w:r>
              <w:rPr>
                <w:rFonts w:ascii="Arial" w:hAnsi="Arial" w:cs="Arial"/>
                <w:sz w:val="20"/>
                <w:szCs w:val="20"/>
              </w:rPr>
              <w:t>h</w:t>
            </w:r>
            <w:r w:rsidR="00016071">
              <w:rPr>
                <w:rFonts w:ascii="Arial" w:hAnsi="Arial" w:cs="Arial"/>
                <w:sz w:val="20"/>
                <w:szCs w:val="20"/>
              </w:rPr>
              <w:t>as the entity recognised in surplus or deficit any difference between:</w:t>
            </w:r>
          </w:p>
        </w:tc>
        <w:tc>
          <w:tcPr>
            <w:tcW w:w="652" w:type="pct"/>
          </w:tcPr>
          <w:p w14:paraId="1AA55EDD" w14:textId="77777777" w:rsidR="00016071" w:rsidRDefault="00000000" w:rsidP="00016071">
            <w:pPr>
              <w:spacing w:before="60" w:after="60"/>
              <w:rPr>
                <w:rFonts w:ascii="Arial" w:hAnsi="Arial" w:cs="Arial"/>
                <w:sz w:val="20"/>
                <w:szCs w:val="20"/>
              </w:rPr>
            </w:pPr>
            <w:sdt>
              <w:sdtPr>
                <w:rPr>
                  <w:rFonts w:ascii="Arial" w:hAnsi="Arial" w:cs="Arial"/>
                  <w:sz w:val="20"/>
                  <w:szCs w:val="20"/>
                </w:rPr>
                <w:id w:val="-1069036672"/>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Pr>
                <w:rFonts w:ascii="Arial" w:hAnsi="Arial" w:cs="Arial"/>
                <w:sz w:val="20"/>
                <w:szCs w:val="20"/>
              </w:rPr>
              <w:t>N/A</w:t>
            </w:r>
          </w:p>
          <w:p w14:paraId="61417200" w14:textId="77777777" w:rsidR="00016071" w:rsidRDefault="00016071" w:rsidP="00016071">
            <w:pPr>
              <w:spacing w:before="60" w:after="60"/>
              <w:rPr>
                <w:rFonts w:ascii="Arial" w:hAnsi="Arial" w:cs="Arial"/>
                <w:sz w:val="20"/>
                <w:szCs w:val="20"/>
              </w:rPr>
            </w:pPr>
          </w:p>
        </w:tc>
        <w:tc>
          <w:tcPr>
            <w:tcW w:w="659" w:type="pct"/>
          </w:tcPr>
          <w:p w14:paraId="26BF4AA9" w14:textId="3BF2CDD0" w:rsidR="00016071" w:rsidRDefault="00016071" w:rsidP="00016071">
            <w:pPr>
              <w:spacing w:before="60" w:after="60"/>
              <w:rPr>
                <w:rFonts w:ascii="Arial" w:hAnsi="Arial" w:cs="Arial"/>
                <w:sz w:val="20"/>
                <w:szCs w:val="20"/>
              </w:rPr>
            </w:pPr>
            <w:r>
              <w:rPr>
                <w:rFonts w:ascii="Arial" w:hAnsi="Arial" w:cs="Arial"/>
                <w:sz w:val="20"/>
                <w:szCs w:val="20"/>
              </w:rPr>
              <w:t>36.24(b)</w:t>
            </w:r>
          </w:p>
        </w:tc>
        <w:sdt>
          <w:sdtPr>
            <w:rPr>
              <w:rFonts w:ascii="Arial" w:hAnsi="Arial" w:cs="Arial"/>
              <w:sz w:val="20"/>
              <w:szCs w:val="20"/>
            </w:rPr>
            <w:id w:val="-1796055642"/>
            <w:placeholder>
              <w:docPart w:val="C433F12E08574706B5F8818188DF2766"/>
            </w:placeholder>
            <w:showingPlcHdr/>
          </w:sdtPr>
          <w:sdtContent>
            <w:tc>
              <w:tcPr>
                <w:tcW w:w="1108" w:type="pct"/>
              </w:tcPr>
              <w:p w14:paraId="139FF503" w14:textId="01802AA8" w:rsidR="00016071" w:rsidRDefault="00016071" w:rsidP="00016071">
                <w:pPr>
                  <w:spacing w:before="60" w:after="60"/>
                  <w:rPr>
                    <w:rFonts w:ascii="Arial" w:hAnsi="Arial" w:cs="Arial"/>
                    <w:sz w:val="20"/>
                    <w:szCs w:val="20"/>
                  </w:rPr>
                </w:pPr>
                <w:r w:rsidRPr="002C72EA">
                  <w:rPr>
                    <w:rStyle w:val="PlaceholderText"/>
                  </w:rPr>
                  <w:t>Click or tap here to enter text.</w:t>
                </w:r>
              </w:p>
            </w:tc>
          </w:sdtContent>
        </w:sdt>
      </w:tr>
      <w:tr w:rsidR="00016071" w:rsidRPr="00983410" w14:paraId="2737F5ED" w14:textId="77777777" w:rsidTr="008F670E">
        <w:tc>
          <w:tcPr>
            <w:tcW w:w="548" w:type="pct"/>
          </w:tcPr>
          <w:p w14:paraId="4E63C8CF" w14:textId="77777777" w:rsidR="00016071" w:rsidRPr="00114CE8" w:rsidRDefault="00016071" w:rsidP="00016071">
            <w:pPr>
              <w:spacing w:before="60" w:after="60"/>
              <w:rPr>
                <w:rFonts w:ascii="Arial" w:eastAsia="Times New Roman" w:hAnsi="Arial" w:cs="Arial"/>
                <w:b/>
                <w:color w:val="C0504D"/>
                <w:sz w:val="20"/>
                <w:szCs w:val="20"/>
                <w:lang w:eastAsia="en-GB"/>
              </w:rPr>
            </w:pPr>
          </w:p>
        </w:tc>
        <w:tc>
          <w:tcPr>
            <w:tcW w:w="2033" w:type="pct"/>
            <w:gridSpan w:val="2"/>
          </w:tcPr>
          <w:p w14:paraId="651B88AF" w14:textId="1DD27E1D" w:rsidR="00016071" w:rsidRDefault="00016071" w:rsidP="0060763B">
            <w:pPr>
              <w:pStyle w:val="ListParagraph"/>
              <w:numPr>
                <w:ilvl w:val="0"/>
                <w:numId w:val="298"/>
              </w:numPr>
              <w:spacing w:before="60" w:after="60"/>
              <w:jc w:val="left"/>
              <w:rPr>
                <w:rFonts w:ascii="Arial" w:hAnsi="Arial" w:cs="Arial"/>
                <w:sz w:val="20"/>
                <w:szCs w:val="20"/>
              </w:rPr>
            </w:pPr>
            <w:r>
              <w:rPr>
                <w:rFonts w:ascii="Arial" w:hAnsi="Arial" w:cs="Arial"/>
                <w:sz w:val="20"/>
                <w:szCs w:val="20"/>
              </w:rPr>
              <w:t>the fair value (or where relevant, the carrying amount) of any retained interest and any proceeds from disposing of a part interest in the associate or joint venture?</w:t>
            </w:r>
          </w:p>
        </w:tc>
        <w:tc>
          <w:tcPr>
            <w:tcW w:w="652" w:type="pct"/>
          </w:tcPr>
          <w:p w14:paraId="55350CF7" w14:textId="77777777" w:rsidR="00016071" w:rsidRDefault="00000000" w:rsidP="00016071">
            <w:pPr>
              <w:spacing w:before="60" w:after="60"/>
              <w:rPr>
                <w:rFonts w:ascii="Arial" w:hAnsi="Arial" w:cs="Arial"/>
                <w:sz w:val="20"/>
                <w:szCs w:val="20"/>
              </w:rPr>
            </w:pPr>
            <w:sdt>
              <w:sdtPr>
                <w:rPr>
                  <w:rFonts w:ascii="Arial" w:hAnsi="Arial" w:cs="Arial"/>
                  <w:sz w:val="20"/>
                  <w:szCs w:val="20"/>
                </w:rPr>
                <w:id w:val="1449430579"/>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sidRPr="00983410">
              <w:rPr>
                <w:rFonts w:ascii="Arial" w:hAnsi="Arial" w:cs="Arial"/>
                <w:sz w:val="20"/>
                <w:szCs w:val="20"/>
              </w:rPr>
              <w:t>Yes</w:t>
            </w:r>
          </w:p>
          <w:p w14:paraId="6C579975" w14:textId="6F3F40E9" w:rsidR="00016071" w:rsidRDefault="00000000" w:rsidP="00016071">
            <w:pPr>
              <w:spacing w:before="60" w:after="60"/>
              <w:rPr>
                <w:rFonts w:ascii="Arial" w:hAnsi="Arial" w:cs="Arial"/>
                <w:sz w:val="20"/>
                <w:szCs w:val="20"/>
              </w:rPr>
            </w:pPr>
            <w:sdt>
              <w:sdtPr>
                <w:rPr>
                  <w:rFonts w:ascii="Arial" w:hAnsi="Arial" w:cs="Arial"/>
                  <w:sz w:val="20"/>
                  <w:szCs w:val="20"/>
                </w:rPr>
                <w:id w:val="-1764908003"/>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Pr>
                <w:rFonts w:ascii="Arial" w:hAnsi="Arial" w:cs="Arial"/>
                <w:sz w:val="20"/>
                <w:szCs w:val="20"/>
              </w:rPr>
              <w:t>No</w:t>
            </w:r>
          </w:p>
        </w:tc>
        <w:tc>
          <w:tcPr>
            <w:tcW w:w="659" w:type="pct"/>
          </w:tcPr>
          <w:p w14:paraId="77A70F51" w14:textId="326D6415" w:rsidR="00016071" w:rsidRDefault="00016071" w:rsidP="00016071">
            <w:pPr>
              <w:spacing w:before="60" w:after="60"/>
              <w:rPr>
                <w:rFonts w:ascii="Arial" w:hAnsi="Arial" w:cs="Arial"/>
                <w:sz w:val="20"/>
                <w:szCs w:val="20"/>
              </w:rPr>
            </w:pPr>
            <w:r>
              <w:rPr>
                <w:rFonts w:ascii="Arial" w:hAnsi="Arial" w:cs="Arial"/>
                <w:sz w:val="20"/>
                <w:szCs w:val="20"/>
              </w:rPr>
              <w:t>36.24(b)</w:t>
            </w:r>
            <w:r>
              <w:rPr>
                <w:rFonts w:ascii="Arial" w:hAnsi="Arial" w:cs="Arial"/>
                <w:sz w:val="20"/>
                <w:szCs w:val="20"/>
              </w:rPr>
              <w:br/>
              <w:t>(i)</w:t>
            </w:r>
          </w:p>
        </w:tc>
        <w:sdt>
          <w:sdtPr>
            <w:rPr>
              <w:rFonts w:ascii="Arial" w:hAnsi="Arial" w:cs="Arial"/>
              <w:sz w:val="20"/>
              <w:szCs w:val="20"/>
            </w:rPr>
            <w:id w:val="-1416627527"/>
            <w:placeholder>
              <w:docPart w:val="30C2B1D259FA44E9B28725A2BC04B64A"/>
            </w:placeholder>
            <w:showingPlcHdr/>
          </w:sdtPr>
          <w:sdtContent>
            <w:tc>
              <w:tcPr>
                <w:tcW w:w="1108" w:type="pct"/>
              </w:tcPr>
              <w:p w14:paraId="5F039354" w14:textId="79267175" w:rsidR="00016071" w:rsidRDefault="00016071" w:rsidP="00016071">
                <w:pPr>
                  <w:spacing w:before="60" w:after="60"/>
                  <w:rPr>
                    <w:rFonts w:ascii="Arial" w:hAnsi="Arial" w:cs="Arial"/>
                    <w:sz w:val="20"/>
                    <w:szCs w:val="20"/>
                  </w:rPr>
                </w:pPr>
                <w:r w:rsidRPr="002C72EA">
                  <w:rPr>
                    <w:rStyle w:val="PlaceholderText"/>
                  </w:rPr>
                  <w:t>Click or tap here to enter text.</w:t>
                </w:r>
              </w:p>
            </w:tc>
          </w:sdtContent>
        </w:sdt>
      </w:tr>
      <w:tr w:rsidR="00016071" w:rsidRPr="00983410" w14:paraId="4E0E35AE" w14:textId="77777777" w:rsidTr="008F670E">
        <w:tc>
          <w:tcPr>
            <w:tcW w:w="548" w:type="pct"/>
          </w:tcPr>
          <w:p w14:paraId="35CF4033" w14:textId="77777777" w:rsidR="00016071" w:rsidRPr="00114CE8" w:rsidRDefault="00016071" w:rsidP="00016071">
            <w:pPr>
              <w:spacing w:before="60" w:after="60"/>
              <w:rPr>
                <w:rFonts w:ascii="Arial" w:eastAsia="Times New Roman" w:hAnsi="Arial" w:cs="Arial"/>
                <w:b/>
                <w:color w:val="C0504D"/>
                <w:sz w:val="20"/>
                <w:szCs w:val="20"/>
                <w:lang w:eastAsia="en-GB"/>
              </w:rPr>
            </w:pPr>
          </w:p>
        </w:tc>
        <w:tc>
          <w:tcPr>
            <w:tcW w:w="2033" w:type="pct"/>
            <w:gridSpan w:val="2"/>
          </w:tcPr>
          <w:p w14:paraId="6ADEAA5C" w14:textId="2D7ACE00" w:rsidR="00016071" w:rsidRDefault="00016071" w:rsidP="0060763B">
            <w:pPr>
              <w:pStyle w:val="ListParagraph"/>
              <w:numPr>
                <w:ilvl w:val="0"/>
                <w:numId w:val="298"/>
              </w:numPr>
              <w:spacing w:before="60" w:after="60"/>
              <w:jc w:val="left"/>
              <w:rPr>
                <w:rFonts w:ascii="Arial" w:hAnsi="Arial" w:cs="Arial"/>
                <w:sz w:val="20"/>
                <w:szCs w:val="20"/>
              </w:rPr>
            </w:pPr>
            <w:r>
              <w:rPr>
                <w:rFonts w:ascii="Arial" w:hAnsi="Arial" w:cs="Arial"/>
                <w:sz w:val="20"/>
                <w:szCs w:val="20"/>
              </w:rPr>
              <w:t>the carrying amount of the investment at the date the equity method was discontinued?</w:t>
            </w:r>
          </w:p>
        </w:tc>
        <w:tc>
          <w:tcPr>
            <w:tcW w:w="652" w:type="pct"/>
          </w:tcPr>
          <w:p w14:paraId="1D0004A1" w14:textId="77777777" w:rsidR="00016071" w:rsidRDefault="00000000" w:rsidP="00016071">
            <w:pPr>
              <w:spacing w:before="60" w:after="60"/>
              <w:rPr>
                <w:rFonts w:ascii="Arial" w:hAnsi="Arial" w:cs="Arial"/>
                <w:sz w:val="20"/>
                <w:szCs w:val="20"/>
              </w:rPr>
            </w:pPr>
            <w:sdt>
              <w:sdtPr>
                <w:rPr>
                  <w:rFonts w:ascii="Arial" w:hAnsi="Arial" w:cs="Arial"/>
                  <w:sz w:val="20"/>
                  <w:szCs w:val="20"/>
                </w:rPr>
                <w:id w:val="1204985924"/>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sidRPr="00983410">
              <w:rPr>
                <w:rFonts w:ascii="Arial" w:hAnsi="Arial" w:cs="Arial"/>
                <w:sz w:val="20"/>
                <w:szCs w:val="20"/>
              </w:rPr>
              <w:t>Yes</w:t>
            </w:r>
          </w:p>
          <w:p w14:paraId="7B3A7059" w14:textId="24BE5394" w:rsidR="00016071" w:rsidRDefault="00000000" w:rsidP="00016071">
            <w:pPr>
              <w:spacing w:before="60" w:after="60"/>
              <w:rPr>
                <w:rFonts w:ascii="Arial" w:hAnsi="Arial" w:cs="Arial"/>
                <w:sz w:val="20"/>
                <w:szCs w:val="20"/>
              </w:rPr>
            </w:pPr>
            <w:sdt>
              <w:sdtPr>
                <w:rPr>
                  <w:rFonts w:ascii="Arial" w:hAnsi="Arial" w:cs="Arial"/>
                  <w:sz w:val="20"/>
                  <w:szCs w:val="20"/>
                </w:rPr>
                <w:id w:val="-1082995189"/>
                <w14:checkbox>
                  <w14:checked w14:val="0"/>
                  <w14:checkedState w14:val="2612" w14:font="MS Gothic"/>
                  <w14:uncheckedState w14:val="2610" w14:font="MS Gothic"/>
                </w14:checkbox>
              </w:sdtPr>
              <w:sdtContent>
                <w:r w:rsidR="00016071">
                  <w:rPr>
                    <w:rFonts w:ascii="MS Gothic" w:eastAsia="MS Gothic" w:hAnsi="MS Gothic" w:cs="Arial" w:hint="eastAsia"/>
                    <w:sz w:val="20"/>
                    <w:szCs w:val="20"/>
                  </w:rPr>
                  <w:t>☐</w:t>
                </w:r>
              </w:sdtContent>
            </w:sdt>
            <w:r w:rsidR="00016071">
              <w:rPr>
                <w:rFonts w:ascii="Arial" w:hAnsi="Arial" w:cs="Arial"/>
                <w:sz w:val="20"/>
                <w:szCs w:val="20"/>
              </w:rPr>
              <w:t>No</w:t>
            </w:r>
          </w:p>
        </w:tc>
        <w:tc>
          <w:tcPr>
            <w:tcW w:w="659" w:type="pct"/>
          </w:tcPr>
          <w:p w14:paraId="0BF4F9F3" w14:textId="34992C5C" w:rsidR="00016071" w:rsidRDefault="00016071" w:rsidP="00016071">
            <w:pPr>
              <w:spacing w:before="60" w:after="60"/>
              <w:rPr>
                <w:rFonts w:ascii="Arial" w:hAnsi="Arial" w:cs="Arial"/>
                <w:sz w:val="20"/>
                <w:szCs w:val="20"/>
              </w:rPr>
            </w:pPr>
            <w:r>
              <w:rPr>
                <w:rFonts w:ascii="Arial" w:hAnsi="Arial" w:cs="Arial"/>
                <w:sz w:val="20"/>
                <w:szCs w:val="20"/>
              </w:rPr>
              <w:t>36.24(b)</w:t>
            </w:r>
            <w:r>
              <w:rPr>
                <w:rFonts w:ascii="Arial" w:hAnsi="Arial" w:cs="Arial"/>
                <w:sz w:val="20"/>
                <w:szCs w:val="20"/>
              </w:rPr>
              <w:br/>
              <w:t>(i)</w:t>
            </w:r>
          </w:p>
        </w:tc>
        <w:sdt>
          <w:sdtPr>
            <w:rPr>
              <w:rFonts w:ascii="Arial" w:hAnsi="Arial" w:cs="Arial"/>
              <w:sz w:val="20"/>
              <w:szCs w:val="20"/>
            </w:rPr>
            <w:id w:val="-411317136"/>
            <w:placeholder>
              <w:docPart w:val="C1DC8E1777904B3389965BFF10693621"/>
            </w:placeholder>
            <w:showingPlcHdr/>
          </w:sdtPr>
          <w:sdtContent>
            <w:tc>
              <w:tcPr>
                <w:tcW w:w="1108" w:type="pct"/>
              </w:tcPr>
              <w:p w14:paraId="50259D3E" w14:textId="697356FE" w:rsidR="00016071" w:rsidRDefault="00016071" w:rsidP="00016071">
                <w:pPr>
                  <w:spacing w:before="60" w:after="60"/>
                  <w:rPr>
                    <w:rFonts w:ascii="Arial" w:hAnsi="Arial" w:cs="Arial"/>
                    <w:sz w:val="20"/>
                    <w:szCs w:val="20"/>
                  </w:rPr>
                </w:pPr>
                <w:r w:rsidRPr="002C72EA">
                  <w:rPr>
                    <w:rStyle w:val="PlaceholderText"/>
                  </w:rPr>
                  <w:t>Click or tap here to enter text.</w:t>
                </w:r>
              </w:p>
            </w:tc>
          </w:sdtContent>
        </w:sdt>
      </w:tr>
      <w:tr w:rsidR="004B0304" w:rsidRPr="00983410" w14:paraId="527E5DB0" w14:textId="77777777" w:rsidTr="008F670E">
        <w:tc>
          <w:tcPr>
            <w:tcW w:w="548" w:type="pct"/>
          </w:tcPr>
          <w:p w14:paraId="6E9A3F26" w14:textId="77777777" w:rsidR="004B0304" w:rsidRPr="00114CE8" w:rsidRDefault="004B0304" w:rsidP="004B0304">
            <w:pPr>
              <w:spacing w:before="60" w:after="60"/>
              <w:rPr>
                <w:rFonts w:ascii="Arial" w:eastAsia="Times New Roman" w:hAnsi="Arial" w:cs="Arial"/>
                <w:b/>
                <w:color w:val="C0504D"/>
                <w:sz w:val="20"/>
                <w:szCs w:val="20"/>
                <w:lang w:eastAsia="en-GB"/>
              </w:rPr>
            </w:pPr>
          </w:p>
        </w:tc>
        <w:tc>
          <w:tcPr>
            <w:tcW w:w="2033" w:type="pct"/>
            <w:gridSpan w:val="2"/>
          </w:tcPr>
          <w:p w14:paraId="2E758580" w14:textId="67DBF55A" w:rsidR="004B0304" w:rsidRDefault="004B0304" w:rsidP="0060763B">
            <w:pPr>
              <w:pStyle w:val="ListParagraph"/>
              <w:numPr>
                <w:ilvl w:val="0"/>
                <w:numId w:val="297"/>
              </w:numPr>
              <w:spacing w:before="60" w:after="60"/>
              <w:contextualSpacing w:val="0"/>
              <w:jc w:val="left"/>
              <w:rPr>
                <w:rFonts w:ascii="Arial" w:hAnsi="Arial" w:cs="Arial"/>
                <w:sz w:val="20"/>
                <w:szCs w:val="20"/>
              </w:rPr>
            </w:pPr>
            <w:r>
              <w:rPr>
                <w:rFonts w:ascii="Arial" w:hAnsi="Arial" w:cs="Arial"/>
                <w:sz w:val="20"/>
                <w:szCs w:val="20"/>
              </w:rPr>
              <w:t>has the entity accounted for all amounts previously recognised directly in net assets in relation to that investment on the same basis as would have been required if the investee had directly disposed of the related assets and liabilities?</w:t>
            </w:r>
          </w:p>
        </w:tc>
        <w:tc>
          <w:tcPr>
            <w:tcW w:w="652" w:type="pct"/>
          </w:tcPr>
          <w:p w14:paraId="4FD7E80A" w14:textId="77777777" w:rsidR="004B0304" w:rsidRDefault="00000000" w:rsidP="004B0304">
            <w:pPr>
              <w:spacing w:before="60" w:after="60"/>
              <w:rPr>
                <w:rFonts w:ascii="Arial" w:hAnsi="Arial" w:cs="Arial"/>
                <w:sz w:val="20"/>
                <w:szCs w:val="20"/>
              </w:rPr>
            </w:pPr>
            <w:sdt>
              <w:sdtPr>
                <w:rPr>
                  <w:rFonts w:ascii="Arial" w:hAnsi="Arial" w:cs="Arial"/>
                  <w:sz w:val="20"/>
                  <w:szCs w:val="20"/>
                </w:rPr>
                <w:id w:val="-123234623"/>
                <w14:checkbox>
                  <w14:checked w14:val="0"/>
                  <w14:checkedState w14:val="2612" w14:font="MS Gothic"/>
                  <w14:uncheckedState w14:val="2610" w14:font="MS Gothic"/>
                </w14:checkbox>
              </w:sdtPr>
              <w:sdtContent>
                <w:r w:rsidR="004B0304">
                  <w:rPr>
                    <w:rFonts w:ascii="MS Gothic" w:eastAsia="MS Gothic" w:hAnsi="MS Gothic" w:cs="Arial" w:hint="eastAsia"/>
                    <w:sz w:val="20"/>
                    <w:szCs w:val="20"/>
                  </w:rPr>
                  <w:t>☐</w:t>
                </w:r>
              </w:sdtContent>
            </w:sdt>
            <w:r w:rsidR="004B0304" w:rsidRPr="00983410">
              <w:rPr>
                <w:rFonts w:ascii="Arial" w:hAnsi="Arial" w:cs="Arial"/>
                <w:sz w:val="20"/>
                <w:szCs w:val="20"/>
              </w:rPr>
              <w:t>Yes</w:t>
            </w:r>
          </w:p>
          <w:p w14:paraId="6D8F3A2B" w14:textId="28EDA751" w:rsidR="004B0304" w:rsidRDefault="00000000" w:rsidP="004B0304">
            <w:pPr>
              <w:spacing w:before="60" w:after="60"/>
              <w:rPr>
                <w:rFonts w:ascii="Arial" w:hAnsi="Arial" w:cs="Arial"/>
                <w:sz w:val="20"/>
                <w:szCs w:val="20"/>
              </w:rPr>
            </w:pPr>
            <w:sdt>
              <w:sdtPr>
                <w:rPr>
                  <w:rFonts w:ascii="Arial" w:hAnsi="Arial" w:cs="Arial"/>
                  <w:sz w:val="20"/>
                  <w:szCs w:val="20"/>
                </w:rPr>
                <w:id w:val="-1108191287"/>
                <w14:checkbox>
                  <w14:checked w14:val="0"/>
                  <w14:checkedState w14:val="2612" w14:font="MS Gothic"/>
                  <w14:uncheckedState w14:val="2610" w14:font="MS Gothic"/>
                </w14:checkbox>
              </w:sdtPr>
              <w:sdtContent>
                <w:r w:rsidR="004B0304">
                  <w:rPr>
                    <w:rFonts w:ascii="MS Gothic" w:eastAsia="MS Gothic" w:hAnsi="MS Gothic" w:cs="Arial" w:hint="eastAsia"/>
                    <w:sz w:val="20"/>
                    <w:szCs w:val="20"/>
                  </w:rPr>
                  <w:t>☐</w:t>
                </w:r>
              </w:sdtContent>
            </w:sdt>
            <w:r w:rsidR="004B0304">
              <w:rPr>
                <w:rFonts w:ascii="Arial" w:hAnsi="Arial" w:cs="Arial"/>
                <w:sz w:val="20"/>
                <w:szCs w:val="20"/>
              </w:rPr>
              <w:t>No</w:t>
            </w:r>
          </w:p>
        </w:tc>
        <w:tc>
          <w:tcPr>
            <w:tcW w:w="659" w:type="pct"/>
          </w:tcPr>
          <w:p w14:paraId="2AB76614" w14:textId="1783EF69" w:rsidR="004B0304" w:rsidRDefault="004B0304" w:rsidP="004B0304">
            <w:pPr>
              <w:spacing w:before="60" w:after="60"/>
              <w:rPr>
                <w:rFonts w:ascii="Arial" w:hAnsi="Arial" w:cs="Arial"/>
                <w:sz w:val="20"/>
                <w:szCs w:val="20"/>
              </w:rPr>
            </w:pPr>
            <w:r>
              <w:rPr>
                <w:rFonts w:ascii="Arial" w:hAnsi="Arial" w:cs="Arial"/>
                <w:sz w:val="20"/>
                <w:szCs w:val="20"/>
              </w:rPr>
              <w:t>36.24(c)</w:t>
            </w:r>
          </w:p>
        </w:tc>
        <w:sdt>
          <w:sdtPr>
            <w:rPr>
              <w:rFonts w:ascii="Arial" w:hAnsi="Arial" w:cs="Arial"/>
              <w:sz w:val="20"/>
              <w:szCs w:val="20"/>
            </w:rPr>
            <w:id w:val="571007011"/>
            <w:placeholder>
              <w:docPart w:val="D0B04DFE9E624B9EB76BB4F3C0E92DA6"/>
            </w:placeholder>
            <w:showingPlcHdr/>
          </w:sdtPr>
          <w:sdtContent>
            <w:tc>
              <w:tcPr>
                <w:tcW w:w="1108" w:type="pct"/>
              </w:tcPr>
              <w:p w14:paraId="58D3DAD1" w14:textId="0CF35AC8" w:rsidR="004B0304" w:rsidRDefault="004B0304" w:rsidP="004B0304">
                <w:pPr>
                  <w:spacing w:before="60" w:after="60"/>
                  <w:rPr>
                    <w:rFonts w:ascii="Arial" w:hAnsi="Arial" w:cs="Arial"/>
                    <w:sz w:val="20"/>
                    <w:szCs w:val="20"/>
                  </w:rPr>
                </w:pPr>
                <w:r w:rsidRPr="002C72EA">
                  <w:rPr>
                    <w:rStyle w:val="PlaceholderText"/>
                  </w:rPr>
                  <w:t>Click or tap here to enter text.</w:t>
                </w:r>
              </w:p>
            </w:tc>
          </w:sdtContent>
        </w:sdt>
      </w:tr>
      <w:tr w:rsidR="00375000" w:rsidRPr="00983410" w14:paraId="0C44141E" w14:textId="77777777" w:rsidTr="008F670E">
        <w:tc>
          <w:tcPr>
            <w:tcW w:w="548" w:type="pct"/>
          </w:tcPr>
          <w:p w14:paraId="77F82517" w14:textId="77777777" w:rsidR="00375000" w:rsidRPr="00114CE8" w:rsidRDefault="0037500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5B3CD28" w14:textId="714A3F70" w:rsidR="00375000" w:rsidRPr="00375000" w:rsidRDefault="00375000" w:rsidP="00375000">
            <w:pPr>
              <w:spacing w:before="60" w:after="60"/>
              <w:rPr>
                <w:rFonts w:ascii="Arial" w:hAnsi="Arial" w:cs="Arial"/>
                <w:sz w:val="20"/>
                <w:szCs w:val="20"/>
              </w:rPr>
            </w:pPr>
            <w:r>
              <w:rPr>
                <w:rFonts w:ascii="Arial" w:hAnsi="Arial" w:cs="Arial"/>
                <w:sz w:val="20"/>
                <w:szCs w:val="20"/>
              </w:rPr>
              <w:t>If an investment in an associate becomes an investment in a joint venture or visa versa, has the entity continued to apply the equity method without remeasuring the retained interest?</w:t>
            </w:r>
          </w:p>
        </w:tc>
        <w:tc>
          <w:tcPr>
            <w:tcW w:w="652" w:type="pct"/>
          </w:tcPr>
          <w:p w14:paraId="455CE5EE" w14:textId="77777777" w:rsidR="00375000" w:rsidRDefault="00000000" w:rsidP="00375000">
            <w:pPr>
              <w:spacing w:before="60" w:after="60"/>
              <w:rPr>
                <w:rFonts w:ascii="Arial" w:hAnsi="Arial" w:cs="Arial"/>
                <w:sz w:val="20"/>
                <w:szCs w:val="20"/>
              </w:rPr>
            </w:pPr>
            <w:sdt>
              <w:sdtPr>
                <w:rPr>
                  <w:rFonts w:ascii="Arial" w:hAnsi="Arial" w:cs="Arial"/>
                  <w:sz w:val="20"/>
                  <w:szCs w:val="20"/>
                </w:rPr>
                <w:id w:val="-1615134946"/>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Pr>
                <w:rFonts w:ascii="Arial" w:hAnsi="Arial" w:cs="Arial"/>
                <w:sz w:val="20"/>
                <w:szCs w:val="20"/>
              </w:rPr>
              <w:t>N/A</w:t>
            </w:r>
          </w:p>
          <w:p w14:paraId="17EDADA9" w14:textId="77777777" w:rsidR="00375000" w:rsidRDefault="00000000" w:rsidP="00375000">
            <w:pPr>
              <w:spacing w:before="60" w:after="60"/>
              <w:rPr>
                <w:rFonts w:ascii="Arial" w:hAnsi="Arial" w:cs="Arial"/>
                <w:sz w:val="20"/>
                <w:szCs w:val="20"/>
              </w:rPr>
            </w:pPr>
            <w:sdt>
              <w:sdtPr>
                <w:rPr>
                  <w:rFonts w:ascii="Arial" w:hAnsi="Arial" w:cs="Arial"/>
                  <w:sz w:val="20"/>
                  <w:szCs w:val="20"/>
                </w:rPr>
                <w:id w:val="-1742406364"/>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sidRPr="00983410">
              <w:rPr>
                <w:rFonts w:ascii="Arial" w:hAnsi="Arial" w:cs="Arial"/>
                <w:sz w:val="20"/>
                <w:szCs w:val="20"/>
              </w:rPr>
              <w:t>Yes</w:t>
            </w:r>
          </w:p>
          <w:p w14:paraId="5DD23D4A" w14:textId="142BE9D7" w:rsidR="00375000" w:rsidRDefault="00000000" w:rsidP="00375000">
            <w:pPr>
              <w:spacing w:before="60" w:after="60"/>
              <w:rPr>
                <w:rFonts w:ascii="Arial" w:hAnsi="Arial" w:cs="Arial"/>
                <w:sz w:val="20"/>
                <w:szCs w:val="20"/>
              </w:rPr>
            </w:pPr>
            <w:sdt>
              <w:sdtPr>
                <w:rPr>
                  <w:rFonts w:ascii="Arial" w:hAnsi="Arial" w:cs="Arial"/>
                  <w:sz w:val="20"/>
                  <w:szCs w:val="20"/>
                </w:rPr>
                <w:id w:val="-953857841"/>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Pr>
                <w:rFonts w:ascii="Arial" w:hAnsi="Arial" w:cs="Arial"/>
                <w:sz w:val="20"/>
                <w:szCs w:val="20"/>
              </w:rPr>
              <w:t>No</w:t>
            </w:r>
          </w:p>
        </w:tc>
        <w:tc>
          <w:tcPr>
            <w:tcW w:w="659" w:type="pct"/>
          </w:tcPr>
          <w:p w14:paraId="65861DD7" w14:textId="64DBF8BD" w:rsidR="00375000" w:rsidRDefault="00375000" w:rsidP="00375000">
            <w:pPr>
              <w:spacing w:before="60" w:after="60"/>
              <w:rPr>
                <w:rFonts w:ascii="Arial" w:hAnsi="Arial" w:cs="Arial"/>
                <w:sz w:val="20"/>
                <w:szCs w:val="20"/>
              </w:rPr>
            </w:pPr>
            <w:r>
              <w:rPr>
                <w:rFonts w:ascii="Arial" w:hAnsi="Arial" w:cs="Arial"/>
                <w:sz w:val="20"/>
                <w:szCs w:val="20"/>
              </w:rPr>
              <w:t>36.25</w:t>
            </w:r>
          </w:p>
        </w:tc>
        <w:sdt>
          <w:sdtPr>
            <w:rPr>
              <w:rFonts w:ascii="Arial" w:hAnsi="Arial" w:cs="Arial"/>
              <w:sz w:val="20"/>
              <w:szCs w:val="20"/>
            </w:rPr>
            <w:id w:val="2064212674"/>
            <w:placeholder>
              <w:docPart w:val="FFAFA365E15947A7AD113E8791BAD06C"/>
            </w:placeholder>
            <w:showingPlcHdr/>
          </w:sdtPr>
          <w:sdtContent>
            <w:tc>
              <w:tcPr>
                <w:tcW w:w="1108" w:type="pct"/>
              </w:tcPr>
              <w:p w14:paraId="6533B8C4" w14:textId="042E7094" w:rsidR="00375000" w:rsidRDefault="00375000" w:rsidP="00375000">
                <w:pPr>
                  <w:spacing w:before="60" w:after="60"/>
                  <w:rPr>
                    <w:rFonts w:ascii="Arial" w:hAnsi="Arial" w:cs="Arial"/>
                    <w:sz w:val="20"/>
                    <w:szCs w:val="20"/>
                  </w:rPr>
                </w:pPr>
                <w:r w:rsidRPr="002C72EA">
                  <w:rPr>
                    <w:rStyle w:val="PlaceholderText"/>
                  </w:rPr>
                  <w:t>Click or tap here to enter text.</w:t>
                </w:r>
              </w:p>
            </w:tc>
          </w:sdtContent>
        </w:sdt>
      </w:tr>
      <w:tr w:rsidR="00375000" w:rsidRPr="00983410" w14:paraId="574D7ADF" w14:textId="77777777" w:rsidTr="00375000">
        <w:tc>
          <w:tcPr>
            <w:tcW w:w="548" w:type="pct"/>
          </w:tcPr>
          <w:p w14:paraId="361D4FDE" w14:textId="77777777" w:rsidR="00375000" w:rsidRPr="00375000" w:rsidRDefault="00375000" w:rsidP="00375000">
            <w:pPr>
              <w:spacing w:before="60" w:after="60"/>
              <w:rPr>
                <w:rFonts w:ascii="Arial" w:eastAsia="Times New Roman" w:hAnsi="Arial" w:cs="Arial"/>
                <w:b/>
                <w:color w:val="C0504D"/>
                <w:sz w:val="20"/>
                <w:szCs w:val="20"/>
                <w:lang w:eastAsia="en-GB"/>
              </w:rPr>
            </w:pPr>
          </w:p>
        </w:tc>
        <w:tc>
          <w:tcPr>
            <w:tcW w:w="4452" w:type="pct"/>
            <w:gridSpan w:val="5"/>
          </w:tcPr>
          <w:p w14:paraId="715EA785" w14:textId="22E3FF46" w:rsidR="00375000" w:rsidRDefault="00375000" w:rsidP="00375000">
            <w:pPr>
              <w:spacing w:before="60" w:after="60"/>
              <w:rPr>
                <w:rFonts w:ascii="Arial" w:hAnsi="Arial" w:cs="Arial"/>
                <w:sz w:val="20"/>
                <w:szCs w:val="20"/>
              </w:rPr>
            </w:pPr>
            <w:r>
              <w:rPr>
                <w:rFonts w:ascii="Arial" w:hAnsi="Arial" w:cs="Arial"/>
                <w:b/>
                <w:color w:val="C0504D"/>
                <w:sz w:val="20"/>
                <w:szCs w:val="20"/>
              </w:rPr>
              <w:t>Equity method procedures</w:t>
            </w:r>
          </w:p>
        </w:tc>
      </w:tr>
      <w:tr w:rsidR="00375000" w:rsidRPr="00983410" w14:paraId="63CEEB84" w14:textId="77777777" w:rsidTr="008F670E">
        <w:tc>
          <w:tcPr>
            <w:tcW w:w="548" w:type="pct"/>
          </w:tcPr>
          <w:p w14:paraId="4E7F393C" w14:textId="77777777" w:rsidR="00375000" w:rsidRPr="00BB6EA8" w:rsidRDefault="0037500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1C38260" w14:textId="536A286C" w:rsidR="00375000" w:rsidRDefault="00375000" w:rsidP="00375000">
            <w:pPr>
              <w:spacing w:before="60" w:after="60"/>
              <w:rPr>
                <w:rFonts w:ascii="Arial" w:hAnsi="Arial" w:cs="Arial"/>
                <w:sz w:val="20"/>
                <w:szCs w:val="20"/>
              </w:rPr>
            </w:pPr>
            <w:r w:rsidRPr="001C0B36">
              <w:rPr>
                <w:rFonts w:ascii="Arial" w:hAnsi="Arial" w:cs="Arial"/>
                <w:sz w:val="20"/>
                <w:szCs w:val="20"/>
              </w:rPr>
              <w:t xml:space="preserve">Have the most recent available financial statements of the associate </w:t>
            </w:r>
            <w:r w:rsidR="005B74F5">
              <w:rPr>
                <w:rFonts w:ascii="Arial" w:hAnsi="Arial" w:cs="Arial"/>
                <w:sz w:val="20"/>
                <w:szCs w:val="20"/>
              </w:rPr>
              <w:t xml:space="preserve">or joint venture </w:t>
            </w:r>
            <w:r w:rsidRPr="001C0B36">
              <w:rPr>
                <w:rFonts w:ascii="Arial" w:hAnsi="Arial" w:cs="Arial"/>
                <w:sz w:val="20"/>
                <w:szCs w:val="20"/>
              </w:rPr>
              <w:t>been used in applying the equity method?</w:t>
            </w:r>
          </w:p>
        </w:tc>
        <w:tc>
          <w:tcPr>
            <w:tcW w:w="652" w:type="pct"/>
          </w:tcPr>
          <w:p w14:paraId="37B92CD5" w14:textId="77777777" w:rsidR="00375000" w:rsidRDefault="00000000" w:rsidP="00375000">
            <w:pPr>
              <w:spacing w:before="60" w:after="60"/>
              <w:rPr>
                <w:rFonts w:ascii="Arial" w:hAnsi="Arial" w:cs="Arial"/>
                <w:sz w:val="20"/>
                <w:szCs w:val="20"/>
              </w:rPr>
            </w:pPr>
            <w:sdt>
              <w:sdtPr>
                <w:rPr>
                  <w:rFonts w:ascii="Arial" w:hAnsi="Arial" w:cs="Arial"/>
                  <w:sz w:val="20"/>
                  <w:szCs w:val="20"/>
                </w:rPr>
                <w:id w:val="-339089811"/>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Pr>
                <w:rFonts w:ascii="Arial" w:hAnsi="Arial" w:cs="Arial"/>
                <w:sz w:val="20"/>
                <w:szCs w:val="20"/>
              </w:rPr>
              <w:t>N/A</w:t>
            </w:r>
          </w:p>
          <w:p w14:paraId="55F9AF62" w14:textId="77777777" w:rsidR="00375000" w:rsidRDefault="00000000" w:rsidP="00375000">
            <w:pPr>
              <w:spacing w:before="60" w:after="60"/>
              <w:rPr>
                <w:rFonts w:ascii="Arial" w:hAnsi="Arial" w:cs="Arial"/>
                <w:sz w:val="20"/>
                <w:szCs w:val="20"/>
              </w:rPr>
            </w:pPr>
            <w:sdt>
              <w:sdtPr>
                <w:rPr>
                  <w:rFonts w:ascii="Arial" w:hAnsi="Arial" w:cs="Arial"/>
                  <w:sz w:val="20"/>
                  <w:szCs w:val="20"/>
                </w:rPr>
                <w:id w:val="1323317496"/>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sidRPr="00983410">
              <w:rPr>
                <w:rFonts w:ascii="Arial" w:hAnsi="Arial" w:cs="Arial"/>
                <w:sz w:val="20"/>
                <w:szCs w:val="20"/>
              </w:rPr>
              <w:t>Yes</w:t>
            </w:r>
          </w:p>
          <w:p w14:paraId="446D4C9B" w14:textId="66CA31CB" w:rsidR="00375000" w:rsidRDefault="00000000" w:rsidP="00375000">
            <w:pPr>
              <w:spacing w:before="60" w:after="60"/>
              <w:rPr>
                <w:rFonts w:ascii="MS Gothic" w:eastAsia="MS Gothic" w:hAnsi="MS Gothic" w:cs="Arial"/>
                <w:sz w:val="20"/>
                <w:szCs w:val="20"/>
              </w:rPr>
            </w:pPr>
            <w:sdt>
              <w:sdtPr>
                <w:rPr>
                  <w:rFonts w:ascii="Arial" w:hAnsi="Arial" w:cs="Arial"/>
                  <w:sz w:val="20"/>
                  <w:szCs w:val="20"/>
                </w:rPr>
                <w:id w:val="-551390030"/>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Pr>
                <w:rFonts w:ascii="Arial" w:hAnsi="Arial" w:cs="Arial"/>
                <w:sz w:val="20"/>
                <w:szCs w:val="20"/>
              </w:rPr>
              <w:t>No</w:t>
            </w:r>
          </w:p>
        </w:tc>
        <w:tc>
          <w:tcPr>
            <w:tcW w:w="659" w:type="pct"/>
          </w:tcPr>
          <w:p w14:paraId="3020A4D6" w14:textId="3380C541" w:rsidR="00375000" w:rsidRDefault="005B74F5" w:rsidP="00375000">
            <w:pPr>
              <w:spacing w:before="60" w:after="60"/>
              <w:rPr>
                <w:rFonts w:ascii="Arial" w:hAnsi="Arial" w:cs="Arial"/>
                <w:sz w:val="20"/>
                <w:szCs w:val="20"/>
              </w:rPr>
            </w:pPr>
            <w:r>
              <w:rPr>
                <w:rFonts w:ascii="Arial" w:hAnsi="Arial" w:cs="Arial"/>
                <w:sz w:val="20"/>
                <w:szCs w:val="20"/>
              </w:rPr>
              <w:t>36.34</w:t>
            </w:r>
          </w:p>
        </w:tc>
        <w:sdt>
          <w:sdtPr>
            <w:rPr>
              <w:rFonts w:ascii="Arial" w:hAnsi="Arial" w:cs="Arial"/>
              <w:sz w:val="20"/>
              <w:szCs w:val="20"/>
            </w:rPr>
            <w:id w:val="790944009"/>
            <w:placeholder>
              <w:docPart w:val="E793507B81E64076A3B26884754748BF"/>
            </w:placeholder>
            <w:showingPlcHdr/>
          </w:sdtPr>
          <w:sdtContent>
            <w:tc>
              <w:tcPr>
                <w:tcW w:w="1108" w:type="pct"/>
              </w:tcPr>
              <w:p w14:paraId="6F607E01" w14:textId="4B1B4B5D" w:rsidR="00375000" w:rsidRPr="00983410" w:rsidRDefault="00375000" w:rsidP="00375000">
                <w:pPr>
                  <w:spacing w:before="60" w:after="60"/>
                  <w:rPr>
                    <w:rFonts w:ascii="Arial" w:hAnsi="Arial" w:cs="Arial"/>
                    <w:sz w:val="20"/>
                    <w:szCs w:val="20"/>
                  </w:rPr>
                </w:pPr>
                <w:r w:rsidRPr="002C72EA">
                  <w:rPr>
                    <w:rStyle w:val="PlaceholderText"/>
                  </w:rPr>
                  <w:t>Click or tap here to enter text.</w:t>
                </w:r>
              </w:p>
            </w:tc>
          </w:sdtContent>
        </w:sdt>
      </w:tr>
      <w:tr w:rsidR="00375000" w:rsidRPr="00983410" w14:paraId="6D9FF817" w14:textId="77777777" w:rsidTr="008F670E">
        <w:tc>
          <w:tcPr>
            <w:tcW w:w="548" w:type="pct"/>
          </w:tcPr>
          <w:p w14:paraId="0BDC72F8" w14:textId="77777777" w:rsidR="00375000" w:rsidRPr="00BB6EA8" w:rsidRDefault="0037500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333532F" w14:textId="318CF44C" w:rsidR="00375000" w:rsidRDefault="00375000" w:rsidP="00375000">
            <w:pPr>
              <w:spacing w:before="60" w:after="60"/>
              <w:rPr>
                <w:rFonts w:ascii="Arial" w:hAnsi="Arial" w:cs="Arial"/>
                <w:sz w:val="20"/>
                <w:szCs w:val="20"/>
              </w:rPr>
            </w:pPr>
            <w:r w:rsidRPr="001C0B36">
              <w:rPr>
                <w:rFonts w:ascii="Arial" w:hAnsi="Arial" w:cs="Arial"/>
                <w:sz w:val="20"/>
                <w:szCs w:val="20"/>
              </w:rPr>
              <w:t xml:space="preserve">Where the reporting dates of the entity and the associate </w:t>
            </w:r>
            <w:r w:rsidR="005B74F5">
              <w:rPr>
                <w:rFonts w:ascii="Arial" w:hAnsi="Arial" w:cs="Arial"/>
                <w:sz w:val="20"/>
                <w:szCs w:val="20"/>
              </w:rPr>
              <w:t>or joint venture differ, has the entity either:</w:t>
            </w:r>
          </w:p>
        </w:tc>
        <w:tc>
          <w:tcPr>
            <w:tcW w:w="652" w:type="pct"/>
          </w:tcPr>
          <w:p w14:paraId="48263BBE" w14:textId="77777777" w:rsidR="00375000" w:rsidRDefault="00000000" w:rsidP="00375000">
            <w:pPr>
              <w:spacing w:before="60" w:after="60"/>
              <w:rPr>
                <w:rFonts w:ascii="Arial" w:hAnsi="Arial" w:cs="Arial"/>
                <w:sz w:val="20"/>
                <w:szCs w:val="20"/>
              </w:rPr>
            </w:pPr>
            <w:sdt>
              <w:sdtPr>
                <w:rPr>
                  <w:rFonts w:ascii="Arial" w:hAnsi="Arial" w:cs="Arial"/>
                  <w:sz w:val="20"/>
                  <w:szCs w:val="20"/>
                </w:rPr>
                <w:id w:val="-1850017222"/>
                <w14:checkbox>
                  <w14:checked w14:val="0"/>
                  <w14:checkedState w14:val="2612" w14:font="MS Gothic"/>
                  <w14:uncheckedState w14:val="2610" w14:font="MS Gothic"/>
                </w14:checkbox>
              </w:sdtPr>
              <w:sdtContent>
                <w:r w:rsidR="00375000">
                  <w:rPr>
                    <w:rFonts w:ascii="MS Gothic" w:eastAsia="MS Gothic" w:hAnsi="MS Gothic" w:cs="Arial" w:hint="eastAsia"/>
                    <w:sz w:val="20"/>
                    <w:szCs w:val="20"/>
                  </w:rPr>
                  <w:t>☐</w:t>
                </w:r>
              </w:sdtContent>
            </w:sdt>
            <w:r w:rsidR="00375000">
              <w:rPr>
                <w:rFonts w:ascii="Arial" w:hAnsi="Arial" w:cs="Arial"/>
                <w:sz w:val="20"/>
                <w:szCs w:val="20"/>
              </w:rPr>
              <w:t>N/A</w:t>
            </w:r>
          </w:p>
          <w:p w14:paraId="030B09AB" w14:textId="435E6D79" w:rsidR="00375000" w:rsidRDefault="00375000" w:rsidP="00375000">
            <w:pPr>
              <w:spacing w:before="60" w:after="60"/>
              <w:rPr>
                <w:rFonts w:ascii="MS Gothic" w:eastAsia="MS Gothic" w:hAnsi="MS Gothic" w:cs="Arial"/>
                <w:sz w:val="20"/>
                <w:szCs w:val="20"/>
              </w:rPr>
            </w:pPr>
          </w:p>
        </w:tc>
        <w:tc>
          <w:tcPr>
            <w:tcW w:w="659" w:type="pct"/>
          </w:tcPr>
          <w:p w14:paraId="597EA58F" w14:textId="0C482D1C" w:rsidR="00375000" w:rsidRDefault="005B74F5" w:rsidP="00375000">
            <w:pPr>
              <w:spacing w:before="60" w:after="60"/>
              <w:rPr>
                <w:rFonts w:ascii="Arial" w:hAnsi="Arial" w:cs="Arial"/>
                <w:sz w:val="20"/>
                <w:szCs w:val="20"/>
              </w:rPr>
            </w:pPr>
            <w:r>
              <w:rPr>
                <w:rFonts w:ascii="Arial" w:hAnsi="Arial" w:cs="Arial"/>
                <w:sz w:val="20"/>
                <w:szCs w:val="20"/>
              </w:rPr>
              <w:t>36.34</w:t>
            </w:r>
          </w:p>
        </w:tc>
        <w:sdt>
          <w:sdtPr>
            <w:rPr>
              <w:rFonts w:ascii="Arial" w:hAnsi="Arial" w:cs="Arial"/>
              <w:sz w:val="20"/>
              <w:szCs w:val="20"/>
            </w:rPr>
            <w:id w:val="2137829805"/>
            <w:placeholder>
              <w:docPart w:val="E793507B81E64076A3B26884754748BF"/>
            </w:placeholder>
            <w:showingPlcHdr/>
          </w:sdtPr>
          <w:sdtContent>
            <w:tc>
              <w:tcPr>
                <w:tcW w:w="1108" w:type="pct"/>
              </w:tcPr>
              <w:p w14:paraId="6AA240E1" w14:textId="5644A550" w:rsidR="00375000" w:rsidRPr="00983410" w:rsidRDefault="00375000" w:rsidP="00375000">
                <w:pPr>
                  <w:spacing w:before="60" w:after="60"/>
                  <w:rPr>
                    <w:rFonts w:ascii="Arial" w:hAnsi="Arial" w:cs="Arial"/>
                    <w:sz w:val="20"/>
                    <w:szCs w:val="20"/>
                  </w:rPr>
                </w:pPr>
                <w:r w:rsidRPr="002C72EA">
                  <w:rPr>
                    <w:rStyle w:val="PlaceholderText"/>
                  </w:rPr>
                  <w:t>Click or tap here to enter text.</w:t>
                </w:r>
              </w:p>
            </w:tc>
          </w:sdtContent>
        </w:sdt>
      </w:tr>
      <w:tr w:rsidR="005B74F5" w:rsidRPr="00983410" w14:paraId="1AEDDFC6" w14:textId="77777777" w:rsidTr="008F670E">
        <w:tc>
          <w:tcPr>
            <w:tcW w:w="548" w:type="pct"/>
          </w:tcPr>
          <w:p w14:paraId="1C9ACACE" w14:textId="77777777" w:rsidR="005B74F5" w:rsidRPr="005B74F5" w:rsidRDefault="005B74F5" w:rsidP="005B74F5">
            <w:pPr>
              <w:spacing w:before="60" w:after="60"/>
              <w:rPr>
                <w:rFonts w:ascii="Arial" w:eastAsia="Times New Roman" w:hAnsi="Arial" w:cs="Arial"/>
                <w:b/>
                <w:color w:val="C0504D"/>
                <w:sz w:val="20"/>
                <w:szCs w:val="20"/>
                <w:lang w:eastAsia="en-GB"/>
              </w:rPr>
            </w:pPr>
          </w:p>
        </w:tc>
        <w:tc>
          <w:tcPr>
            <w:tcW w:w="2033" w:type="pct"/>
            <w:gridSpan w:val="2"/>
          </w:tcPr>
          <w:p w14:paraId="7962F13D" w14:textId="1A14EDBF" w:rsidR="005B74F5" w:rsidRPr="001C0B36" w:rsidRDefault="005B74F5" w:rsidP="0060763B">
            <w:pPr>
              <w:pStyle w:val="ListParagraph"/>
              <w:numPr>
                <w:ilvl w:val="0"/>
                <w:numId w:val="299"/>
              </w:numPr>
              <w:spacing w:before="60" w:after="60"/>
              <w:contextualSpacing w:val="0"/>
              <w:jc w:val="left"/>
              <w:rPr>
                <w:rFonts w:ascii="Arial" w:hAnsi="Arial" w:cs="Arial"/>
                <w:sz w:val="20"/>
                <w:szCs w:val="20"/>
              </w:rPr>
            </w:pPr>
            <w:r>
              <w:rPr>
                <w:rFonts w:ascii="Arial" w:hAnsi="Arial" w:cs="Arial"/>
                <w:sz w:val="20"/>
                <w:szCs w:val="20"/>
              </w:rPr>
              <w:t>obtained additional financial information as of the same date as the financial statements of the entity?</w:t>
            </w:r>
          </w:p>
        </w:tc>
        <w:tc>
          <w:tcPr>
            <w:tcW w:w="652" w:type="pct"/>
          </w:tcPr>
          <w:p w14:paraId="189A8570" w14:textId="77777777" w:rsidR="005B74F5" w:rsidRDefault="00000000" w:rsidP="005B74F5">
            <w:pPr>
              <w:spacing w:before="60" w:after="60"/>
              <w:rPr>
                <w:rFonts w:ascii="Arial" w:hAnsi="Arial" w:cs="Arial"/>
                <w:sz w:val="20"/>
                <w:szCs w:val="20"/>
              </w:rPr>
            </w:pPr>
            <w:sdt>
              <w:sdtPr>
                <w:rPr>
                  <w:rFonts w:ascii="Arial" w:hAnsi="Arial" w:cs="Arial"/>
                  <w:sz w:val="20"/>
                  <w:szCs w:val="20"/>
                </w:rPr>
                <w:id w:val="-446243964"/>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sidRPr="00983410">
              <w:rPr>
                <w:rFonts w:ascii="Arial" w:hAnsi="Arial" w:cs="Arial"/>
                <w:sz w:val="20"/>
                <w:szCs w:val="20"/>
              </w:rPr>
              <w:t>Yes</w:t>
            </w:r>
          </w:p>
          <w:p w14:paraId="63CD9809" w14:textId="7AFDE24A" w:rsidR="005B74F5" w:rsidRDefault="00000000" w:rsidP="005B74F5">
            <w:pPr>
              <w:spacing w:before="60" w:after="60"/>
              <w:rPr>
                <w:rFonts w:ascii="Arial" w:hAnsi="Arial" w:cs="Arial"/>
                <w:sz w:val="20"/>
                <w:szCs w:val="20"/>
              </w:rPr>
            </w:pPr>
            <w:sdt>
              <w:sdtPr>
                <w:rPr>
                  <w:rFonts w:ascii="Arial" w:hAnsi="Arial" w:cs="Arial"/>
                  <w:sz w:val="20"/>
                  <w:szCs w:val="20"/>
                </w:rPr>
                <w:id w:val="-765537772"/>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Pr>
                <w:rFonts w:ascii="Arial" w:hAnsi="Arial" w:cs="Arial"/>
                <w:sz w:val="20"/>
                <w:szCs w:val="20"/>
              </w:rPr>
              <w:t>No</w:t>
            </w:r>
          </w:p>
        </w:tc>
        <w:tc>
          <w:tcPr>
            <w:tcW w:w="659" w:type="pct"/>
          </w:tcPr>
          <w:p w14:paraId="614E7A3E" w14:textId="35EF7287" w:rsidR="005B74F5" w:rsidRDefault="005B74F5" w:rsidP="005B74F5">
            <w:pPr>
              <w:spacing w:before="60" w:after="60"/>
              <w:rPr>
                <w:rFonts w:ascii="Arial" w:hAnsi="Arial" w:cs="Arial"/>
                <w:sz w:val="20"/>
                <w:szCs w:val="20"/>
              </w:rPr>
            </w:pPr>
            <w:r>
              <w:rPr>
                <w:rFonts w:ascii="Arial" w:hAnsi="Arial" w:cs="Arial"/>
                <w:sz w:val="20"/>
                <w:szCs w:val="20"/>
              </w:rPr>
              <w:t>36.34(a)</w:t>
            </w:r>
          </w:p>
        </w:tc>
        <w:sdt>
          <w:sdtPr>
            <w:rPr>
              <w:rFonts w:ascii="Arial" w:hAnsi="Arial" w:cs="Arial"/>
              <w:sz w:val="20"/>
              <w:szCs w:val="20"/>
            </w:rPr>
            <w:id w:val="1979249404"/>
            <w:placeholder>
              <w:docPart w:val="F10646CA8117407894398C1D5736BF1D"/>
            </w:placeholder>
            <w:showingPlcHdr/>
          </w:sdtPr>
          <w:sdtContent>
            <w:tc>
              <w:tcPr>
                <w:tcW w:w="1108" w:type="pct"/>
              </w:tcPr>
              <w:p w14:paraId="1AB488B9" w14:textId="4B49A7FF" w:rsidR="005B74F5" w:rsidRDefault="005B74F5" w:rsidP="005B74F5">
                <w:pPr>
                  <w:spacing w:before="60" w:after="60"/>
                  <w:rPr>
                    <w:rFonts w:ascii="Arial" w:hAnsi="Arial" w:cs="Arial"/>
                    <w:sz w:val="20"/>
                    <w:szCs w:val="20"/>
                  </w:rPr>
                </w:pPr>
                <w:r w:rsidRPr="002C72EA">
                  <w:rPr>
                    <w:rStyle w:val="PlaceholderText"/>
                  </w:rPr>
                  <w:t>Click or tap here to enter text.</w:t>
                </w:r>
              </w:p>
            </w:tc>
          </w:sdtContent>
        </w:sdt>
      </w:tr>
      <w:tr w:rsidR="005B74F5" w:rsidRPr="00983410" w14:paraId="5CCE9ED1" w14:textId="77777777" w:rsidTr="008F670E">
        <w:tc>
          <w:tcPr>
            <w:tcW w:w="548" w:type="pct"/>
          </w:tcPr>
          <w:p w14:paraId="2C448F17" w14:textId="77777777" w:rsidR="005B74F5" w:rsidRPr="005B74F5" w:rsidRDefault="005B74F5" w:rsidP="005B74F5">
            <w:pPr>
              <w:spacing w:before="60" w:after="60"/>
              <w:rPr>
                <w:rFonts w:ascii="Arial" w:eastAsia="Times New Roman" w:hAnsi="Arial" w:cs="Arial"/>
                <w:b/>
                <w:color w:val="C0504D"/>
                <w:sz w:val="20"/>
                <w:szCs w:val="20"/>
                <w:lang w:eastAsia="en-GB"/>
              </w:rPr>
            </w:pPr>
          </w:p>
        </w:tc>
        <w:tc>
          <w:tcPr>
            <w:tcW w:w="2033" w:type="pct"/>
            <w:gridSpan w:val="2"/>
          </w:tcPr>
          <w:p w14:paraId="5D323D05" w14:textId="6508F31F" w:rsidR="005B74F5" w:rsidRDefault="004763C4" w:rsidP="0060763B">
            <w:pPr>
              <w:pStyle w:val="ListParagraph"/>
              <w:numPr>
                <w:ilvl w:val="0"/>
                <w:numId w:val="299"/>
              </w:numPr>
              <w:spacing w:before="60" w:after="60"/>
              <w:contextualSpacing w:val="0"/>
              <w:jc w:val="left"/>
              <w:rPr>
                <w:rFonts w:ascii="Arial" w:hAnsi="Arial" w:cs="Arial"/>
                <w:sz w:val="20"/>
                <w:szCs w:val="20"/>
              </w:rPr>
            </w:pPr>
            <w:r>
              <w:rPr>
                <w:rFonts w:ascii="Arial" w:hAnsi="Arial" w:cs="Arial"/>
                <w:sz w:val="20"/>
                <w:szCs w:val="20"/>
              </w:rPr>
              <w:t>used the most recent financial statements of the associate or joint venture adjusted for the effects of significant transactions or events that occur between the date of those financial statements and the date of the entity’s financial statements?</w:t>
            </w:r>
          </w:p>
        </w:tc>
        <w:tc>
          <w:tcPr>
            <w:tcW w:w="652" w:type="pct"/>
          </w:tcPr>
          <w:p w14:paraId="58652219" w14:textId="77777777" w:rsidR="005B74F5" w:rsidRDefault="00000000" w:rsidP="005B74F5">
            <w:pPr>
              <w:spacing w:before="60" w:after="60"/>
              <w:rPr>
                <w:rFonts w:ascii="Arial" w:hAnsi="Arial" w:cs="Arial"/>
                <w:sz w:val="20"/>
                <w:szCs w:val="20"/>
              </w:rPr>
            </w:pPr>
            <w:sdt>
              <w:sdtPr>
                <w:rPr>
                  <w:rFonts w:ascii="Arial" w:hAnsi="Arial" w:cs="Arial"/>
                  <w:sz w:val="20"/>
                  <w:szCs w:val="20"/>
                </w:rPr>
                <w:id w:val="-1168249750"/>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sidRPr="00983410">
              <w:rPr>
                <w:rFonts w:ascii="Arial" w:hAnsi="Arial" w:cs="Arial"/>
                <w:sz w:val="20"/>
                <w:szCs w:val="20"/>
              </w:rPr>
              <w:t>Yes</w:t>
            </w:r>
          </w:p>
          <w:p w14:paraId="6B5BD696" w14:textId="3AD9F4CB" w:rsidR="005B74F5" w:rsidRDefault="00000000" w:rsidP="005B74F5">
            <w:pPr>
              <w:spacing w:before="60" w:after="60"/>
              <w:rPr>
                <w:rFonts w:ascii="MS Gothic" w:eastAsia="MS Gothic" w:hAnsi="MS Gothic" w:cs="Arial"/>
                <w:sz w:val="20"/>
                <w:szCs w:val="20"/>
              </w:rPr>
            </w:pPr>
            <w:sdt>
              <w:sdtPr>
                <w:rPr>
                  <w:rFonts w:ascii="Arial" w:hAnsi="Arial" w:cs="Arial"/>
                  <w:sz w:val="20"/>
                  <w:szCs w:val="20"/>
                </w:rPr>
                <w:id w:val="64459835"/>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Pr>
                <w:rFonts w:ascii="Arial" w:hAnsi="Arial" w:cs="Arial"/>
                <w:sz w:val="20"/>
                <w:szCs w:val="20"/>
              </w:rPr>
              <w:t>No</w:t>
            </w:r>
          </w:p>
        </w:tc>
        <w:tc>
          <w:tcPr>
            <w:tcW w:w="659" w:type="pct"/>
          </w:tcPr>
          <w:p w14:paraId="3D44164E" w14:textId="4FDA1B18" w:rsidR="005B74F5" w:rsidRDefault="005B74F5" w:rsidP="005B74F5">
            <w:pPr>
              <w:spacing w:before="60" w:after="60"/>
              <w:rPr>
                <w:rFonts w:ascii="Arial" w:hAnsi="Arial" w:cs="Arial"/>
                <w:sz w:val="20"/>
                <w:szCs w:val="20"/>
              </w:rPr>
            </w:pPr>
            <w:r>
              <w:rPr>
                <w:rFonts w:ascii="Arial" w:hAnsi="Arial" w:cs="Arial"/>
                <w:sz w:val="20"/>
                <w:szCs w:val="20"/>
              </w:rPr>
              <w:t>36.34(b)</w:t>
            </w:r>
          </w:p>
        </w:tc>
        <w:sdt>
          <w:sdtPr>
            <w:rPr>
              <w:rFonts w:ascii="Arial" w:hAnsi="Arial" w:cs="Arial"/>
              <w:sz w:val="20"/>
              <w:szCs w:val="20"/>
            </w:rPr>
            <w:id w:val="1364173951"/>
            <w:placeholder>
              <w:docPart w:val="62DCD795CC4B465FAC32F4F5C2C16640"/>
            </w:placeholder>
            <w:showingPlcHdr/>
          </w:sdtPr>
          <w:sdtContent>
            <w:tc>
              <w:tcPr>
                <w:tcW w:w="1108" w:type="pct"/>
              </w:tcPr>
              <w:p w14:paraId="781871B2" w14:textId="072CD23F" w:rsidR="005B74F5" w:rsidRPr="00983410" w:rsidRDefault="005B74F5" w:rsidP="005B74F5">
                <w:pPr>
                  <w:spacing w:before="60" w:after="60"/>
                  <w:rPr>
                    <w:rFonts w:ascii="Arial" w:hAnsi="Arial" w:cs="Arial"/>
                    <w:sz w:val="20"/>
                    <w:szCs w:val="20"/>
                  </w:rPr>
                </w:pPr>
                <w:r w:rsidRPr="002C72EA">
                  <w:rPr>
                    <w:rStyle w:val="PlaceholderText"/>
                  </w:rPr>
                  <w:t>Click or tap here to enter text.</w:t>
                </w:r>
              </w:p>
            </w:tc>
          </w:sdtContent>
        </w:sdt>
      </w:tr>
      <w:tr w:rsidR="005B74F5" w:rsidRPr="00983410" w14:paraId="12636929" w14:textId="77777777" w:rsidTr="008F670E">
        <w:tc>
          <w:tcPr>
            <w:tcW w:w="548" w:type="pct"/>
          </w:tcPr>
          <w:p w14:paraId="366D6172" w14:textId="77777777" w:rsidR="005B74F5" w:rsidRPr="00BB6EA8" w:rsidRDefault="005B74F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D401ADF" w14:textId="08D5B793" w:rsidR="005B74F5" w:rsidRDefault="005B74F5" w:rsidP="005B74F5">
            <w:pPr>
              <w:spacing w:before="60" w:after="60"/>
              <w:rPr>
                <w:rFonts w:ascii="Arial" w:hAnsi="Arial" w:cs="Arial"/>
                <w:sz w:val="20"/>
                <w:szCs w:val="20"/>
              </w:rPr>
            </w:pPr>
            <w:r w:rsidRPr="00103A15">
              <w:rPr>
                <w:rFonts w:ascii="Arial" w:hAnsi="Arial" w:cs="Arial"/>
                <w:sz w:val="20"/>
                <w:szCs w:val="20"/>
              </w:rPr>
              <w:t>Have the entity’s financial statements been prepared using uniform accounting policies for like transactions and events in similar circumstances?</w:t>
            </w:r>
          </w:p>
        </w:tc>
        <w:tc>
          <w:tcPr>
            <w:tcW w:w="652" w:type="pct"/>
          </w:tcPr>
          <w:p w14:paraId="040F748F" w14:textId="77777777" w:rsidR="005B74F5" w:rsidRDefault="00000000" w:rsidP="005B74F5">
            <w:pPr>
              <w:spacing w:before="60" w:after="60"/>
              <w:rPr>
                <w:rFonts w:ascii="Arial" w:hAnsi="Arial" w:cs="Arial"/>
                <w:sz w:val="20"/>
                <w:szCs w:val="20"/>
              </w:rPr>
            </w:pPr>
            <w:sdt>
              <w:sdtPr>
                <w:rPr>
                  <w:rFonts w:ascii="Arial" w:hAnsi="Arial" w:cs="Arial"/>
                  <w:sz w:val="20"/>
                  <w:szCs w:val="20"/>
                </w:rPr>
                <w:id w:val="1867720264"/>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Pr>
                <w:rFonts w:ascii="Arial" w:hAnsi="Arial" w:cs="Arial"/>
                <w:sz w:val="20"/>
                <w:szCs w:val="20"/>
              </w:rPr>
              <w:t>N/A</w:t>
            </w:r>
          </w:p>
          <w:p w14:paraId="5FF74E1D" w14:textId="77777777" w:rsidR="005B74F5" w:rsidRDefault="00000000" w:rsidP="005B74F5">
            <w:pPr>
              <w:spacing w:before="60" w:after="60"/>
              <w:rPr>
                <w:rFonts w:ascii="Arial" w:hAnsi="Arial" w:cs="Arial"/>
                <w:sz w:val="20"/>
                <w:szCs w:val="20"/>
              </w:rPr>
            </w:pPr>
            <w:sdt>
              <w:sdtPr>
                <w:rPr>
                  <w:rFonts w:ascii="Arial" w:hAnsi="Arial" w:cs="Arial"/>
                  <w:sz w:val="20"/>
                  <w:szCs w:val="20"/>
                </w:rPr>
                <w:id w:val="-279032622"/>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sidRPr="00983410">
              <w:rPr>
                <w:rFonts w:ascii="Arial" w:hAnsi="Arial" w:cs="Arial"/>
                <w:sz w:val="20"/>
                <w:szCs w:val="20"/>
              </w:rPr>
              <w:t>Yes</w:t>
            </w:r>
          </w:p>
          <w:p w14:paraId="3F53A94A" w14:textId="2D7CA945" w:rsidR="005B74F5" w:rsidRDefault="00000000" w:rsidP="005B74F5">
            <w:pPr>
              <w:spacing w:before="60" w:after="60"/>
              <w:rPr>
                <w:rFonts w:ascii="MS Gothic" w:eastAsia="MS Gothic" w:hAnsi="MS Gothic" w:cs="Arial"/>
                <w:sz w:val="20"/>
                <w:szCs w:val="20"/>
              </w:rPr>
            </w:pPr>
            <w:sdt>
              <w:sdtPr>
                <w:rPr>
                  <w:rFonts w:ascii="Arial" w:hAnsi="Arial" w:cs="Arial"/>
                  <w:sz w:val="20"/>
                  <w:szCs w:val="20"/>
                </w:rPr>
                <w:id w:val="1820300866"/>
                <w14:checkbox>
                  <w14:checked w14:val="0"/>
                  <w14:checkedState w14:val="2612" w14:font="MS Gothic"/>
                  <w14:uncheckedState w14:val="2610" w14:font="MS Gothic"/>
                </w14:checkbox>
              </w:sdtPr>
              <w:sdtContent>
                <w:r w:rsidR="005B74F5">
                  <w:rPr>
                    <w:rFonts w:ascii="MS Gothic" w:eastAsia="MS Gothic" w:hAnsi="MS Gothic" w:cs="Arial" w:hint="eastAsia"/>
                    <w:sz w:val="20"/>
                    <w:szCs w:val="20"/>
                  </w:rPr>
                  <w:t>☐</w:t>
                </w:r>
              </w:sdtContent>
            </w:sdt>
            <w:r w:rsidR="005B74F5">
              <w:rPr>
                <w:rFonts w:ascii="Arial" w:hAnsi="Arial" w:cs="Arial"/>
                <w:sz w:val="20"/>
                <w:szCs w:val="20"/>
              </w:rPr>
              <w:t>No</w:t>
            </w:r>
          </w:p>
        </w:tc>
        <w:tc>
          <w:tcPr>
            <w:tcW w:w="659" w:type="pct"/>
          </w:tcPr>
          <w:p w14:paraId="07925247" w14:textId="41D7F286" w:rsidR="005B74F5" w:rsidRDefault="004763C4" w:rsidP="005B74F5">
            <w:pPr>
              <w:spacing w:before="60" w:after="60"/>
              <w:rPr>
                <w:rFonts w:ascii="Arial" w:hAnsi="Arial" w:cs="Arial"/>
                <w:sz w:val="20"/>
                <w:szCs w:val="20"/>
              </w:rPr>
            </w:pPr>
            <w:r>
              <w:rPr>
                <w:rFonts w:ascii="Arial" w:hAnsi="Arial" w:cs="Arial"/>
                <w:sz w:val="20"/>
                <w:szCs w:val="20"/>
              </w:rPr>
              <w:t>36.35</w:t>
            </w:r>
          </w:p>
        </w:tc>
        <w:sdt>
          <w:sdtPr>
            <w:rPr>
              <w:rFonts w:ascii="Arial" w:hAnsi="Arial" w:cs="Arial"/>
              <w:sz w:val="20"/>
              <w:szCs w:val="20"/>
            </w:rPr>
            <w:id w:val="1965383886"/>
            <w:placeholder>
              <w:docPart w:val="9050D414047843519410185DC46A788F"/>
            </w:placeholder>
            <w:showingPlcHdr/>
          </w:sdtPr>
          <w:sdtContent>
            <w:tc>
              <w:tcPr>
                <w:tcW w:w="1108" w:type="pct"/>
              </w:tcPr>
              <w:p w14:paraId="136B31D5" w14:textId="05C73614" w:rsidR="005B74F5" w:rsidRPr="00983410" w:rsidRDefault="005B74F5" w:rsidP="005B74F5">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7100DFFD" w14:textId="77777777" w:rsidTr="008F670E">
        <w:tc>
          <w:tcPr>
            <w:tcW w:w="548" w:type="pct"/>
          </w:tcPr>
          <w:p w14:paraId="3D423611" w14:textId="77777777" w:rsidR="00700EF3" w:rsidRPr="00BB6EA8" w:rsidRDefault="00700EF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020EF56" w14:textId="64B789A8" w:rsidR="00700EF3" w:rsidRPr="00103A15" w:rsidRDefault="00700EF3" w:rsidP="00700EF3">
            <w:pPr>
              <w:spacing w:before="60" w:after="60"/>
              <w:rPr>
                <w:rFonts w:ascii="Arial" w:hAnsi="Arial" w:cs="Arial"/>
                <w:sz w:val="20"/>
                <w:szCs w:val="20"/>
              </w:rPr>
            </w:pPr>
            <w:r>
              <w:rPr>
                <w:rFonts w:ascii="Arial" w:hAnsi="Arial" w:cs="Arial"/>
                <w:sz w:val="20"/>
                <w:szCs w:val="20"/>
              </w:rPr>
              <w:t>If an entity has an interest in an associate or a joint venture that is an investment entity, has it, when applying the equity method, retained the fair value measurement applied by that investment entity associate or joint venture to its interest in controlled entities?</w:t>
            </w:r>
          </w:p>
        </w:tc>
        <w:tc>
          <w:tcPr>
            <w:tcW w:w="652" w:type="pct"/>
          </w:tcPr>
          <w:p w14:paraId="21E26273"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208449557"/>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N/A</w:t>
            </w:r>
          </w:p>
          <w:p w14:paraId="04E797F1" w14:textId="77777777" w:rsidR="00700EF3" w:rsidRDefault="00000000" w:rsidP="00700EF3">
            <w:pPr>
              <w:spacing w:before="60" w:after="60"/>
              <w:rPr>
                <w:rFonts w:ascii="Arial" w:hAnsi="Arial" w:cs="Arial"/>
                <w:sz w:val="20"/>
                <w:szCs w:val="20"/>
              </w:rPr>
            </w:pPr>
            <w:sdt>
              <w:sdtPr>
                <w:rPr>
                  <w:rFonts w:ascii="Arial" w:hAnsi="Arial" w:cs="Arial"/>
                  <w:sz w:val="20"/>
                  <w:szCs w:val="20"/>
                </w:rPr>
                <w:id w:val="-530570809"/>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sidRPr="00983410">
              <w:rPr>
                <w:rFonts w:ascii="Arial" w:hAnsi="Arial" w:cs="Arial"/>
                <w:sz w:val="20"/>
                <w:szCs w:val="20"/>
              </w:rPr>
              <w:t>Yes</w:t>
            </w:r>
          </w:p>
          <w:p w14:paraId="7A8A82D1" w14:textId="43BCBAF0" w:rsidR="00700EF3" w:rsidRDefault="00000000" w:rsidP="00700EF3">
            <w:pPr>
              <w:spacing w:before="60" w:after="60"/>
              <w:rPr>
                <w:rFonts w:ascii="Arial" w:hAnsi="Arial" w:cs="Arial"/>
                <w:sz w:val="20"/>
                <w:szCs w:val="20"/>
              </w:rPr>
            </w:pPr>
            <w:sdt>
              <w:sdtPr>
                <w:rPr>
                  <w:rFonts w:ascii="Arial" w:hAnsi="Arial" w:cs="Arial"/>
                  <w:sz w:val="20"/>
                  <w:szCs w:val="20"/>
                </w:rPr>
                <w:id w:val="322709410"/>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No</w:t>
            </w:r>
          </w:p>
        </w:tc>
        <w:tc>
          <w:tcPr>
            <w:tcW w:w="659" w:type="pct"/>
          </w:tcPr>
          <w:p w14:paraId="2EC97E31" w14:textId="719FE42D" w:rsidR="00700EF3" w:rsidRDefault="00700EF3" w:rsidP="00700EF3">
            <w:pPr>
              <w:spacing w:before="60" w:after="60"/>
              <w:rPr>
                <w:rFonts w:ascii="Arial" w:hAnsi="Arial" w:cs="Arial"/>
                <w:sz w:val="20"/>
                <w:szCs w:val="20"/>
              </w:rPr>
            </w:pPr>
            <w:r>
              <w:rPr>
                <w:rFonts w:ascii="Arial" w:hAnsi="Arial" w:cs="Arial"/>
                <w:sz w:val="20"/>
                <w:szCs w:val="20"/>
              </w:rPr>
              <w:t>36.37</w:t>
            </w:r>
          </w:p>
        </w:tc>
        <w:sdt>
          <w:sdtPr>
            <w:rPr>
              <w:rFonts w:ascii="Arial" w:hAnsi="Arial" w:cs="Arial"/>
              <w:sz w:val="20"/>
              <w:szCs w:val="20"/>
            </w:rPr>
            <w:id w:val="935173836"/>
            <w:placeholder>
              <w:docPart w:val="E8AE8CFC229B45A49B1E9FF242C52438"/>
            </w:placeholder>
            <w:showingPlcHdr/>
          </w:sdtPr>
          <w:sdtContent>
            <w:tc>
              <w:tcPr>
                <w:tcW w:w="1108" w:type="pct"/>
              </w:tcPr>
              <w:p w14:paraId="02FAF7CB" w14:textId="04EE199E" w:rsidR="00700EF3"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69274712" w14:textId="77777777" w:rsidTr="008F670E">
        <w:tc>
          <w:tcPr>
            <w:tcW w:w="548" w:type="pct"/>
          </w:tcPr>
          <w:p w14:paraId="3A7A5932" w14:textId="77777777" w:rsidR="00700EF3" w:rsidRPr="00BB6EA8" w:rsidRDefault="00700EF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2BCA6F0" w14:textId="74127EBD" w:rsidR="00700EF3" w:rsidRDefault="00700EF3" w:rsidP="00700EF3">
            <w:pPr>
              <w:spacing w:before="60" w:after="60"/>
              <w:rPr>
                <w:rFonts w:ascii="Arial" w:hAnsi="Arial" w:cs="Arial"/>
                <w:sz w:val="20"/>
                <w:szCs w:val="20"/>
              </w:rPr>
            </w:pPr>
            <w:r>
              <w:rPr>
                <w:rFonts w:ascii="Arial" w:hAnsi="Arial" w:cs="Arial"/>
                <w:sz w:val="20"/>
                <w:szCs w:val="20"/>
              </w:rPr>
              <w:t>Have any gains and losses resulting from ‘upstream’ and ‘downstream’ transactions between the entity (including its consolidated controlled entities) and its associate or joint venture been recognised in the entity’s financial statements only to the extent of unrelated investor’s interests in the associate or joint venture?</w:t>
            </w:r>
          </w:p>
        </w:tc>
        <w:tc>
          <w:tcPr>
            <w:tcW w:w="652" w:type="pct"/>
          </w:tcPr>
          <w:p w14:paraId="11EF207D" w14:textId="77777777" w:rsidR="00700EF3" w:rsidRDefault="00000000" w:rsidP="00700EF3">
            <w:pPr>
              <w:spacing w:before="60" w:after="60"/>
              <w:rPr>
                <w:rFonts w:ascii="Arial" w:hAnsi="Arial" w:cs="Arial"/>
                <w:sz w:val="20"/>
                <w:szCs w:val="20"/>
              </w:rPr>
            </w:pPr>
            <w:sdt>
              <w:sdtPr>
                <w:rPr>
                  <w:rFonts w:ascii="Arial" w:hAnsi="Arial" w:cs="Arial"/>
                  <w:sz w:val="20"/>
                  <w:szCs w:val="20"/>
                </w:rPr>
                <w:id w:val="-2000498167"/>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N/A</w:t>
            </w:r>
          </w:p>
          <w:p w14:paraId="1DBE0AC4" w14:textId="77777777" w:rsidR="00700EF3" w:rsidRDefault="00000000" w:rsidP="00700EF3">
            <w:pPr>
              <w:spacing w:before="60" w:after="60"/>
              <w:rPr>
                <w:rFonts w:ascii="Arial" w:hAnsi="Arial" w:cs="Arial"/>
                <w:sz w:val="20"/>
                <w:szCs w:val="20"/>
              </w:rPr>
            </w:pPr>
            <w:sdt>
              <w:sdtPr>
                <w:rPr>
                  <w:rFonts w:ascii="Arial" w:hAnsi="Arial" w:cs="Arial"/>
                  <w:sz w:val="20"/>
                  <w:szCs w:val="20"/>
                </w:rPr>
                <w:id w:val="58602959"/>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sidRPr="00983410">
              <w:rPr>
                <w:rFonts w:ascii="Arial" w:hAnsi="Arial" w:cs="Arial"/>
                <w:sz w:val="20"/>
                <w:szCs w:val="20"/>
              </w:rPr>
              <w:t>Yes</w:t>
            </w:r>
          </w:p>
          <w:p w14:paraId="1A5CFB83" w14:textId="1EAFD341" w:rsidR="00700EF3" w:rsidRDefault="00000000" w:rsidP="00700EF3">
            <w:pPr>
              <w:spacing w:before="60" w:after="60"/>
              <w:rPr>
                <w:rFonts w:ascii="Arial" w:hAnsi="Arial" w:cs="Arial"/>
                <w:sz w:val="20"/>
                <w:szCs w:val="20"/>
              </w:rPr>
            </w:pPr>
            <w:sdt>
              <w:sdtPr>
                <w:rPr>
                  <w:rFonts w:ascii="Arial" w:hAnsi="Arial" w:cs="Arial"/>
                  <w:sz w:val="20"/>
                  <w:szCs w:val="20"/>
                </w:rPr>
                <w:id w:val="-1722826835"/>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No</w:t>
            </w:r>
          </w:p>
        </w:tc>
        <w:tc>
          <w:tcPr>
            <w:tcW w:w="659" w:type="pct"/>
          </w:tcPr>
          <w:p w14:paraId="7C299E84" w14:textId="5DBF2A08" w:rsidR="00700EF3" w:rsidRDefault="00700EF3" w:rsidP="00700EF3">
            <w:pPr>
              <w:spacing w:before="60" w:after="60"/>
              <w:rPr>
                <w:rFonts w:ascii="Arial" w:hAnsi="Arial" w:cs="Arial"/>
                <w:sz w:val="20"/>
                <w:szCs w:val="20"/>
              </w:rPr>
            </w:pPr>
            <w:r>
              <w:rPr>
                <w:rFonts w:ascii="Arial" w:hAnsi="Arial" w:cs="Arial"/>
                <w:sz w:val="20"/>
                <w:szCs w:val="20"/>
              </w:rPr>
              <w:t>36.29</w:t>
            </w:r>
          </w:p>
        </w:tc>
        <w:sdt>
          <w:sdtPr>
            <w:rPr>
              <w:rFonts w:ascii="Arial" w:hAnsi="Arial" w:cs="Arial"/>
              <w:sz w:val="20"/>
              <w:szCs w:val="20"/>
            </w:rPr>
            <w:id w:val="-1037272058"/>
            <w:placeholder>
              <w:docPart w:val="15927BD99F3E460FA586DD8CA39673F1"/>
            </w:placeholder>
            <w:showingPlcHdr/>
          </w:sdtPr>
          <w:sdtContent>
            <w:tc>
              <w:tcPr>
                <w:tcW w:w="1108" w:type="pct"/>
              </w:tcPr>
              <w:p w14:paraId="63B31B32" w14:textId="1A38A2E2" w:rsidR="00700EF3"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4413EAC5" w14:textId="77777777" w:rsidTr="008F670E">
        <w:tc>
          <w:tcPr>
            <w:tcW w:w="548" w:type="pct"/>
          </w:tcPr>
          <w:p w14:paraId="7D87B30A" w14:textId="77777777" w:rsidR="00700EF3" w:rsidRPr="00BB6EA8" w:rsidRDefault="00700EF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9EC9479" w14:textId="1107F5DD" w:rsidR="00700EF3" w:rsidRDefault="00700EF3" w:rsidP="00700EF3">
            <w:pPr>
              <w:spacing w:before="60" w:after="60"/>
              <w:rPr>
                <w:rFonts w:ascii="Arial" w:hAnsi="Arial" w:cs="Arial"/>
                <w:sz w:val="20"/>
                <w:szCs w:val="20"/>
              </w:rPr>
            </w:pPr>
            <w:r w:rsidRPr="00103A15">
              <w:rPr>
                <w:rFonts w:ascii="Arial" w:hAnsi="Arial" w:cs="Arial"/>
                <w:sz w:val="20"/>
                <w:szCs w:val="20"/>
              </w:rPr>
              <w:t xml:space="preserve">After application of the equity method, have the requirements of the GRAP </w:t>
            </w:r>
            <w:r>
              <w:rPr>
                <w:rFonts w:ascii="Arial" w:hAnsi="Arial" w:cs="Arial"/>
                <w:sz w:val="20"/>
                <w:szCs w:val="20"/>
              </w:rPr>
              <w:t>104 b</w:t>
            </w:r>
            <w:r w:rsidRPr="00103A15">
              <w:rPr>
                <w:rFonts w:ascii="Arial" w:hAnsi="Arial" w:cs="Arial"/>
                <w:sz w:val="20"/>
                <w:szCs w:val="20"/>
              </w:rPr>
              <w:t>een applied to determine whether it is necessary to recognize any additional impairment loss with respect to the entity’s net investment in the associate</w:t>
            </w:r>
            <w:r w:rsidR="00AA472B">
              <w:rPr>
                <w:rFonts w:ascii="Arial" w:hAnsi="Arial" w:cs="Arial"/>
                <w:sz w:val="20"/>
                <w:szCs w:val="20"/>
              </w:rPr>
              <w:t xml:space="preserve"> or joint venture</w:t>
            </w:r>
            <w:r w:rsidRPr="00103A15">
              <w:rPr>
                <w:rFonts w:ascii="Arial" w:hAnsi="Arial" w:cs="Arial"/>
                <w:sz w:val="20"/>
                <w:szCs w:val="20"/>
              </w:rPr>
              <w:t>?</w:t>
            </w:r>
          </w:p>
        </w:tc>
        <w:tc>
          <w:tcPr>
            <w:tcW w:w="652" w:type="pct"/>
          </w:tcPr>
          <w:p w14:paraId="4A7BDC44"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13339053"/>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N/A</w:t>
            </w:r>
          </w:p>
          <w:p w14:paraId="0CBE09BA"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198233112"/>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sidRPr="00983410">
              <w:rPr>
                <w:rFonts w:ascii="Arial" w:hAnsi="Arial" w:cs="Arial"/>
                <w:sz w:val="20"/>
                <w:szCs w:val="20"/>
              </w:rPr>
              <w:t>Yes</w:t>
            </w:r>
          </w:p>
          <w:p w14:paraId="6408B9F3" w14:textId="7187E30F" w:rsidR="00700EF3" w:rsidRDefault="00000000" w:rsidP="00700EF3">
            <w:pPr>
              <w:spacing w:before="60" w:after="60"/>
              <w:rPr>
                <w:rFonts w:ascii="MS Gothic" w:eastAsia="MS Gothic" w:hAnsi="MS Gothic" w:cs="Arial"/>
                <w:sz w:val="20"/>
                <w:szCs w:val="20"/>
              </w:rPr>
            </w:pPr>
            <w:sdt>
              <w:sdtPr>
                <w:rPr>
                  <w:rFonts w:ascii="Arial" w:hAnsi="Arial" w:cs="Arial"/>
                  <w:sz w:val="20"/>
                  <w:szCs w:val="20"/>
                </w:rPr>
                <w:id w:val="1188025421"/>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No</w:t>
            </w:r>
          </w:p>
        </w:tc>
        <w:tc>
          <w:tcPr>
            <w:tcW w:w="659" w:type="pct"/>
          </w:tcPr>
          <w:p w14:paraId="3DD290DE" w14:textId="151C5584" w:rsidR="00700EF3" w:rsidRDefault="00AA472B" w:rsidP="00700EF3">
            <w:pPr>
              <w:spacing w:before="60" w:after="60"/>
              <w:rPr>
                <w:rFonts w:ascii="Arial" w:hAnsi="Arial" w:cs="Arial"/>
                <w:sz w:val="20"/>
                <w:szCs w:val="20"/>
              </w:rPr>
            </w:pPr>
            <w:r>
              <w:rPr>
                <w:rFonts w:ascii="Arial" w:hAnsi="Arial" w:cs="Arial"/>
                <w:sz w:val="20"/>
                <w:szCs w:val="20"/>
              </w:rPr>
              <w:t>36.41</w:t>
            </w:r>
          </w:p>
        </w:tc>
        <w:sdt>
          <w:sdtPr>
            <w:rPr>
              <w:rFonts w:ascii="Arial" w:hAnsi="Arial" w:cs="Arial"/>
              <w:sz w:val="20"/>
              <w:szCs w:val="20"/>
            </w:rPr>
            <w:id w:val="-1632010980"/>
            <w:placeholder>
              <w:docPart w:val="7768C63D362D47368E7F43930F4594F3"/>
            </w:placeholder>
            <w:showingPlcHdr/>
          </w:sdtPr>
          <w:sdtContent>
            <w:tc>
              <w:tcPr>
                <w:tcW w:w="1108" w:type="pct"/>
              </w:tcPr>
              <w:p w14:paraId="520C7C93" w14:textId="7778BCC1" w:rsidR="00700EF3" w:rsidRPr="00983410"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0CD2B879" w14:textId="77777777" w:rsidTr="008F670E">
        <w:tc>
          <w:tcPr>
            <w:tcW w:w="548" w:type="pct"/>
          </w:tcPr>
          <w:p w14:paraId="3C57383F" w14:textId="77777777" w:rsidR="00700EF3" w:rsidRPr="00BB6EA8" w:rsidRDefault="00700EF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9158AF8" w14:textId="13F49C41" w:rsidR="00700EF3" w:rsidRDefault="00700EF3" w:rsidP="00700EF3">
            <w:pPr>
              <w:spacing w:before="60" w:after="60"/>
              <w:rPr>
                <w:rFonts w:ascii="Arial" w:hAnsi="Arial" w:cs="Arial"/>
                <w:sz w:val="20"/>
                <w:szCs w:val="20"/>
              </w:rPr>
            </w:pPr>
            <w:r w:rsidRPr="00FB189E">
              <w:rPr>
                <w:rFonts w:ascii="Arial" w:hAnsi="Arial" w:cs="Arial"/>
                <w:sz w:val="20"/>
                <w:szCs w:val="20"/>
              </w:rPr>
              <w:t xml:space="preserve">Have investments in associates </w:t>
            </w:r>
            <w:r w:rsidR="00AA472B">
              <w:rPr>
                <w:rFonts w:ascii="Arial" w:hAnsi="Arial" w:cs="Arial"/>
                <w:sz w:val="20"/>
                <w:szCs w:val="20"/>
              </w:rPr>
              <w:t xml:space="preserve">or joint ventures </w:t>
            </w:r>
            <w:r w:rsidRPr="00FB189E">
              <w:rPr>
                <w:rFonts w:ascii="Arial" w:hAnsi="Arial" w:cs="Arial"/>
                <w:sz w:val="20"/>
                <w:szCs w:val="20"/>
              </w:rPr>
              <w:t xml:space="preserve">been accounted for in the entity’s separate financial statements in accordance with GRAP </w:t>
            </w:r>
            <w:r w:rsidR="00AA472B">
              <w:rPr>
                <w:rFonts w:ascii="Arial" w:hAnsi="Arial" w:cs="Arial"/>
                <w:sz w:val="20"/>
                <w:szCs w:val="20"/>
              </w:rPr>
              <w:t>34</w:t>
            </w:r>
            <w:r>
              <w:rPr>
                <w:rFonts w:ascii="Arial" w:hAnsi="Arial" w:cs="Arial"/>
                <w:sz w:val="20"/>
                <w:szCs w:val="20"/>
              </w:rPr>
              <w:t>?</w:t>
            </w:r>
          </w:p>
        </w:tc>
        <w:tc>
          <w:tcPr>
            <w:tcW w:w="652" w:type="pct"/>
          </w:tcPr>
          <w:p w14:paraId="0FC825C4"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168239980"/>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N/A</w:t>
            </w:r>
          </w:p>
          <w:p w14:paraId="0C5D83E8"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37542956"/>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sidRPr="00983410">
              <w:rPr>
                <w:rFonts w:ascii="Arial" w:hAnsi="Arial" w:cs="Arial"/>
                <w:sz w:val="20"/>
                <w:szCs w:val="20"/>
              </w:rPr>
              <w:t>Yes</w:t>
            </w:r>
          </w:p>
          <w:p w14:paraId="4A81543D" w14:textId="7A9A1B7E" w:rsidR="00700EF3" w:rsidRDefault="00000000" w:rsidP="00700EF3">
            <w:pPr>
              <w:spacing w:before="60" w:after="60"/>
              <w:rPr>
                <w:rFonts w:ascii="MS Gothic" w:eastAsia="MS Gothic" w:hAnsi="MS Gothic" w:cs="Arial"/>
                <w:sz w:val="20"/>
                <w:szCs w:val="20"/>
              </w:rPr>
            </w:pPr>
            <w:sdt>
              <w:sdtPr>
                <w:rPr>
                  <w:rFonts w:ascii="Arial" w:hAnsi="Arial" w:cs="Arial"/>
                  <w:sz w:val="20"/>
                  <w:szCs w:val="20"/>
                </w:rPr>
                <w:id w:val="-1629848301"/>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No</w:t>
            </w:r>
          </w:p>
        </w:tc>
        <w:tc>
          <w:tcPr>
            <w:tcW w:w="659" w:type="pct"/>
          </w:tcPr>
          <w:p w14:paraId="5E8983A5" w14:textId="0A87831B" w:rsidR="00700EF3" w:rsidRDefault="00AA472B" w:rsidP="00700EF3">
            <w:pPr>
              <w:spacing w:before="60" w:after="60"/>
              <w:rPr>
                <w:rFonts w:ascii="Arial" w:hAnsi="Arial" w:cs="Arial"/>
                <w:sz w:val="20"/>
                <w:szCs w:val="20"/>
              </w:rPr>
            </w:pPr>
            <w:r>
              <w:rPr>
                <w:rFonts w:ascii="Arial" w:hAnsi="Arial" w:cs="Arial"/>
                <w:sz w:val="20"/>
                <w:szCs w:val="20"/>
              </w:rPr>
              <w:t>36.47</w:t>
            </w:r>
          </w:p>
        </w:tc>
        <w:sdt>
          <w:sdtPr>
            <w:rPr>
              <w:rFonts w:ascii="Arial" w:hAnsi="Arial" w:cs="Arial"/>
              <w:sz w:val="20"/>
              <w:szCs w:val="20"/>
            </w:rPr>
            <w:id w:val="-1609580266"/>
            <w:placeholder>
              <w:docPart w:val="7768C63D362D47368E7F43930F4594F3"/>
            </w:placeholder>
            <w:showingPlcHdr/>
          </w:sdtPr>
          <w:sdtContent>
            <w:tc>
              <w:tcPr>
                <w:tcW w:w="1108" w:type="pct"/>
              </w:tcPr>
              <w:p w14:paraId="5C8C48D3" w14:textId="64862F6A" w:rsidR="00700EF3" w:rsidRPr="00983410"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4C22DB56" w14:textId="77777777" w:rsidTr="00197D35">
        <w:tc>
          <w:tcPr>
            <w:tcW w:w="548" w:type="pct"/>
            <w:shd w:val="clear" w:color="auto" w:fill="D9D9D9" w:themeFill="background1" w:themeFillShade="D9"/>
          </w:tcPr>
          <w:p w14:paraId="5C99D26F" w14:textId="77777777" w:rsidR="00700EF3" w:rsidRPr="003D2D71" w:rsidRDefault="00700EF3"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142AE1BD" w14:textId="7F819838" w:rsidR="00700EF3" w:rsidRPr="005F5F62" w:rsidRDefault="00874808" w:rsidP="00700EF3">
            <w:pPr>
              <w:pStyle w:val="Heading3"/>
              <w:spacing w:before="60" w:after="60"/>
              <w:rPr>
                <w:rFonts w:ascii="Arial" w:eastAsia="Times New Roman" w:hAnsi="Arial" w:cs="Arial"/>
                <w:color w:val="C0504D"/>
                <w:sz w:val="20"/>
                <w:szCs w:val="20"/>
                <w:lang w:eastAsia="en-GB"/>
              </w:rPr>
            </w:pPr>
            <w:bookmarkStart w:id="982" w:name="_Toc65677112"/>
            <w:r>
              <w:rPr>
                <w:rFonts w:ascii="Arial" w:eastAsia="Times New Roman" w:hAnsi="Arial" w:cs="Arial"/>
                <w:b/>
                <w:color w:val="C0504D"/>
                <w:sz w:val="20"/>
                <w:szCs w:val="20"/>
                <w:lang w:eastAsia="en-GB"/>
              </w:rPr>
              <w:t>Joint Arrangements (GRAP 37)</w:t>
            </w:r>
            <w:bookmarkEnd w:id="982"/>
          </w:p>
        </w:tc>
      </w:tr>
      <w:tr w:rsidR="00700EF3" w:rsidRPr="00983410" w14:paraId="02C8E87B" w14:textId="77777777" w:rsidTr="00197D35">
        <w:tc>
          <w:tcPr>
            <w:tcW w:w="548" w:type="pct"/>
          </w:tcPr>
          <w:p w14:paraId="4612A1C6" w14:textId="77777777" w:rsidR="00700EF3" w:rsidRPr="00F664AD" w:rsidRDefault="00700EF3" w:rsidP="00700EF3">
            <w:pPr>
              <w:spacing w:before="60" w:after="60"/>
              <w:rPr>
                <w:rFonts w:ascii="Arial" w:eastAsia="Times New Roman" w:hAnsi="Arial" w:cs="Arial"/>
                <w:b/>
                <w:color w:val="C0504D"/>
                <w:sz w:val="20"/>
                <w:szCs w:val="20"/>
                <w:lang w:eastAsia="en-GB"/>
              </w:rPr>
            </w:pPr>
          </w:p>
        </w:tc>
        <w:tc>
          <w:tcPr>
            <w:tcW w:w="4452" w:type="pct"/>
            <w:gridSpan w:val="5"/>
          </w:tcPr>
          <w:p w14:paraId="2E8D6E30" w14:textId="38DDECC5" w:rsidR="00700EF3" w:rsidRPr="00F664AD" w:rsidRDefault="00B11155" w:rsidP="00700EF3">
            <w:pPr>
              <w:spacing w:before="60" w:after="60"/>
              <w:rPr>
                <w:rFonts w:ascii="Arial" w:hAnsi="Arial" w:cs="Arial"/>
                <w:b/>
                <w:color w:val="C0504D"/>
                <w:sz w:val="20"/>
                <w:szCs w:val="20"/>
              </w:rPr>
            </w:pPr>
            <w:r>
              <w:rPr>
                <w:rFonts w:ascii="Arial" w:hAnsi="Arial" w:cs="Arial"/>
                <w:b/>
                <w:color w:val="C0504D"/>
                <w:sz w:val="20"/>
                <w:szCs w:val="20"/>
              </w:rPr>
              <w:t>Joint operations</w:t>
            </w:r>
          </w:p>
        </w:tc>
      </w:tr>
      <w:tr w:rsidR="00700EF3" w:rsidRPr="00983410" w14:paraId="2C364D46" w14:textId="77777777" w:rsidTr="008F670E">
        <w:tc>
          <w:tcPr>
            <w:tcW w:w="548" w:type="pct"/>
          </w:tcPr>
          <w:p w14:paraId="545CE381" w14:textId="77777777" w:rsidR="00700EF3" w:rsidRPr="00BB6EA8" w:rsidRDefault="00700EF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83" w:name="_Ref65589677"/>
          </w:p>
        </w:tc>
        <w:bookmarkEnd w:id="983"/>
        <w:tc>
          <w:tcPr>
            <w:tcW w:w="2033" w:type="pct"/>
            <w:gridSpan w:val="2"/>
          </w:tcPr>
          <w:p w14:paraId="0A90B956" w14:textId="155A460D" w:rsidR="00700EF3" w:rsidRDefault="00B11155" w:rsidP="00700EF3">
            <w:pPr>
              <w:spacing w:before="60" w:after="60"/>
              <w:rPr>
                <w:rFonts w:ascii="Arial" w:hAnsi="Arial" w:cs="Arial"/>
                <w:sz w:val="20"/>
                <w:szCs w:val="20"/>
              </w:rPr>
            </w:pPr>
            <w:r>
              <w:rPr>
                <w:rFonts w:ascii="Arial" w:hAnsi="Arial" w:cs="Arial"/>
                <w:sz w:val="20"/>
                <w:szCs w:val="20"/>
              </w:rPr>
              <w:t>Has the entity (joint operator) recognised the following in relation to its interest in a joint operation:</w:t>
            </w:r>
          </w:p>
        </w:tc>
        <w:tc>
          <w:tcPr>
            <w:tcW w:w="652" w:type="pct"/>
          </w:tcPr>
          <w:p w14:paraId="0B669013" w14:textId="77777777" w:rsidR="00700EF3" w:rsidRDefault="00000000" w:rsidP="00700EF3">
            <w:pPr>
              <w:spacing w:before="60" w:after="60"/>
              <w:rPr>
                <w:rFonts w:ascii="Arial" w:hAnsi="Arial" w:cs="Arial"/>
                <w:sz w:val="20"/>
                <w:szCs w:val="20"/>
              </w:rPr>
            </w:pPr>
            <w:sdt>
              <w:sdtPr>
                <w:rPr>
                  <w:rFonts w:ascii="Arial" w:hAnsi="Arial" w:cs="Arial"/>
                  <w:sz w:val="20"/>
                  <w:szCs w:val="20"/>
                </w:rPr>
                <w:id w:val="-1628467218"/>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N/A</w:t>
            </w:r>
          </w:p>
          <w:p w14:paraId="6D22DA2D" w14:textId="77777777" w:rsidR="00700EF3" w:rsidRDefault="00700EF3" w:rsidP="00700EF3">
            <w:pPr>
              <w:spacing w:before="60" w:after="60"/>
              <w:rPr>
                <w:rFonts w:ascii="MS Gothic" w:eastAsia="MS Gothic" w:hAnsi="MS Gothic" w:cs="Arial"/>
                <w:sz w:val="20"/>
                <w:szCs w:val="20"/>
              </w:rPr>
            </w:pPr>
          </w:p>
        </w:tc>
        <w:tc>
          <w:tcPr>
            <w:tcW w:w="659" w:type="pct"/>
          </w:tcPr>
          <w:p w14:paraId="6D18EA8E" w14:textId="23047E69" w:rsidR="00700EF3" w:rsidRDefault="00BF147E" w:rsidP="00700EF3">
            <w:pPr>
              <w:spacing w:before="60" w:after="60"/>
              <w:rPr>
                <w:rFonts w:ascii="Arial" w:hAnsi="Arial" w:cs="Arial"/>
                <w:sz w:val="20"/>
                <w:szCs w:val="20"/>
              </w:rPr>
            </w:pPr>
            <w:r>
              <w:rPr>
                <w:rFonts w:ascii="Arial" w:hAnsi="Arial" w:cs="Arial"/>
                <w:sz w:val="20"/>
                <w:szCs w:val="20"/>
              </w:rPr>
              <w:t>37.21</w:t>
            </w:r>
          </w:p>
        </w:tc>
        <w:sdt>
          <w:sdtPr>
            <w:rPr>
              <w:rFonts w:ascii="Arial" w:hAnsi="Arial" w:cs="Arial"/>
              <w:sz w:val="20"/>
              <w:szCs w:val="20"/>
            </w:rPr>
            <w:id w:val="1900785585"/>
            <w:placeholder>
              <w:docPart w:val="7768C63D362D47368E7F43930F4594F3"/>
            </w:placeholder>
            <w:showingPlcHdr/>
          </w:sdtPr>
          <w:sdtContent>
            <w:tc>
              <w:tcPr>
                <w:tcW w:w="1108" w:type="pct"/>
              </w:tcPr>
              <w:p w14:paraId="6FEB2D50" w14:textId="47DDA25A" w:rsidR="00700EF3" w:rsidRPr="00983410"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700EF3" w:rsidRPr="00983410" w14:paraId="38F7521D" w14:textId="77777777" w:rsidTr="008F670E">
        <w:tc>
          <w:tcPr>
            <w:tcW w:w="548" w:type="pct"/>
          </w:tcPr>
          <w:p w14:paraId="3B38E542" w14:textId="77777777" w:rsidR="00700EF3" w:rsidRPr="00F664AD" w:rsidRDefault="00700EF3" w:rsidP="00700EF3">
            <w:pPr>
              <w:spacing w:before="60" w:after="60"/>
              <w:rPr>
                <w:rFonts w:ascii="Arial" w:eastAsia="Times New Roman" w:hAnsi="Arial" w:cs="Arial"/>
                <w:b/>
                <w:color w:val="C0504D"/>
                <w:sz w:val="20"/>
                <w:szCs w:val="20"/>
                <w:lang w:eastAsia="en-GB"/>
              </w:rPr>
            </w:pPr>
          </w:p>
        </w:tc>
        <w:tc>
          <w:tcPr>
            <w:tcW w:w="2033" w:type="pct"/>
            <w:gridSpan w:val="2"/>
          </w:tcPr>
          <w:p w14:paraId="10BFEE5F" w14:textId="307A0DD4" w:rsidR="00700EF3" w:rsidRDefault="00B11155" w:rsidP="0060763B">
            <w:pPr>
              <w:pStyle w:val="ListParagraph"/>
              <w:numPr>
                <w:ilvl w:val="0"/>
                <w:numId w:val="248"/>
              </w:numPr>
              <w:spacing w:before="60" w:after="60"/>
              <w:contextualSpacing w:val="0"/>
              <w:jc w:val="left"/>
              <w:rPr>
                <w:rFonts w:ascii="Arial" w:hAnsi="Arial" w:cs="Arial"/>
                <w:sz w:val="20"/>
                <w:szCs w:val="20"/>
              </w:rPr>
            </w:pPr>
            <w:r>
              <w:rPr>
                <w:rFonts w:ascii="Arial" w:hAnsi="Arial" w:cs="Arial"/>
                <w:sz w:val="20"/>
                <w:szCs w:val="20"/>
              </w:rPr>
              <w:t>its assets, including its share in any assets held jointly</w:t>
            </w:r>
            <w:r w:rsidR="00700EF3" w:rsidRPr="00F664AD">
              <w:rPr>
                <w:rFonts w:ascii="Arial" w:hAnsi="Arial" w:cs="Arial"/>
                <w:sz w:val="20"/>
                <w:szCs w:val="20"/>
              </w:rPr>
              <w:t>?</w:t>
            </w:r>
          </w:p>
        </w:tc>
        <w:tc>
          <w:tcPr>
            <w:tcW w:w="652" w:type="pct"/>
          </w:tcPr>
          <w:p w14:paraId="78B1ED3C" w14:textId="77777777" w:rsidR="00700EF3" w:rsidRDefault="00000000" w:rsidP="00700EF3">
            <w:pPr>
              <w:spacing w:before="60" w:after="60"/>
              <w:rPr>
                <w:rFonts w:ascii="Arial" w:hAnsi="Arial" w:cs="Arial"/>
                <w:sz w:val="20"/>
                <w:szCs w:val="20"/>
              </w:rPr>
            </w:pPr>
            <w:sdt>
              <w:sdtPr>
                <w:rPr>
                  <w:rFonts w:ascii="Arial" w:hAnsi="Arial" w:cs="Arial"/>
                  <w:sz w:val="20"/>
                  <w:szCs w:val="20"/>
                </w:rPr>
                <w:id w:val="-318423956"/>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sidRPr="00983410">
              <w:rPr>
                <w:rFonts w:ascii="Arial" w:hAnsi="Arial" w:cs="Arial"/>
                <w:sz w:val="20"/>
                <w:szCs w:val="20"/>
              </w:rPr>
              <w:t>Yes</w:t>
            </w:r>
          </w:p>
          <w:p w14:paraId="2E285A60" w14:textId="5CE709CF" w:rsidR="00700EF3" w:rsidRDefault="00000000" w:rsidP="00700EF3">
            <w:pPr>
              <w:spacing w:before="60" w:after="60"/>
              <w:rPr>
                <w:rFonts w:ascii="MS Gothic" w:eastAsia="MS Gothic" w:hAnsi="MS Gothic" w:cs="Arial"/>
                <w:sz w:val="20"/>
                <w:szCs w:val="20"/>
              </w:rPr>
            </w:pPr>
            <w:sdt>
              <w:sdtPr>
                <w:rPr>
                  <w:rFonts w:ascii="Arial" w:hAnsi="Arial" w:cs="Arial"/>
                  <w:sz w:val="20"/>
                  <w:szCs w:val="20"/>
                </w:rPr>
                <w:id w:val="1385677310"/>
                <w14:checkbox>
                  <w14:checked w14:val="0"/>
                  <w14:checkedState w14:val="2612" w14:font="MS Gothic"/>
                  <w14:uncheckedState w14:val="2610" w14:font="MS Gothic"/>
                </w14:checkbox>
              </w:sdtPr>
              <w:sdtContent>
                <w:r w:rsidR="00700EF3">
                  <w:rPr>
                    <w:rFonts w:ascii="MS Gothic" w:eastAsia="MS Gothic" w:hAnsi="MS Gothic" w:cs="Arial" w:hint="eastAsia"/>
                    <w:sz w:val="20"/>
                    <w:szCs w:val="20"/>
                  </w:rPr>
                  <w:t>☐</w:t>
                </w:r>
              </w:sdtContent>
            </w:sdt>
            <w:r w:rsidR="00700EF3">
              <w:rPr>
                <w:rFonts w:ascii="Arial" w:hAnsi="Arial" w:cs="Arial"/>
                <w:sz w:val="20"/>
                <w:szCs w:val="20"/>
              </w:rPr>
              <w:t>No</w:t>
            </w:r>
          </w:p>
        </w:tc>
        <w:tc>
          <w:tcPr>
            <w:tcW w:w="659" w:type="pct"/>
          </w:tcPr>
          <w:p w14:paraId="213DA5A3" w14:textId="77777777" w:rsidR="00700EF3" w:rsidRDefault="00B11155" w:rsidP="00700EF3">
            <w:pPr>
              <w:spacing w:before="60" w:after="60"/>
              <w:rPr>
                <w:rFonts w:ascii="Arial" w:hAnsi="Arial" w:cs="Arial"/>
                <w:sz w:val="20"/>
                <w:szCs w:val="20"/>
              </w:rPr>
            </w:pPr>
            <w:r>
              <w:rPr>
                <w:rFonts w:ascii="Arial" w:hAnsi="Arial" w:cs="Arial"/>
                <w:sz w:val="20"/>
                <w:szCs w:val="20"/>
              </w:rPr>
              <w:t>37.21</w:t>
            </w:r>
            <w:r w:rsidR="00700EF3">
              <w:rPr>
                <w:rFonts w:ascii="Arial" w:hAnsi="Arial" w:cs="Arial"/>
                <w:sz w:val="20"/>
                <w:szCs w:val="20"/>
              </w:rPr>
              <w:t>(a)</w:t>
            </w:r>
          </w:p>
          <w:p w14:paraId="5D1FE0A0" w14:textId="6199A2B0" w:rsidR="00B11155" w:rsidRDefault="00B11155" w:rsidP="00700EF3">
            <w:pPr>
              <w:spacing w:before="60" w:after="60"/>
              <w:rPr>
                <w:rFonts w:ascii="Arial" w:hAnsi="Arial" w:cs="Arial"/>
                <w:sz w:val="20"/>
                <w:szCs w:val="20"/>
              </w:rPr>
            </w:pPr>
            <w:r>
              <w:rPr>
                <w:rFonts w:ascii="Arial" w:hAnsi="Arial" w:cs="Arial"/>
                <w:sz w:val="20"/>
                <w:szCs w:val="20"/>
              </w:rPr>
              <w:t>37.22</w:t>
            </w:r>
          </w:p>
        </w:tc>
        <w:sdt>
          <w:sdtPr>
            <w:rPr>
              <w:rFonts w:ascii="Arial" w:hAnsi="Arial" w:cs="Arial"/>
              <w:sz w:val="20"/>
              <w:szCs w:val="20"/>
            </w:rPr>
            <w:id w:val="1394084414"/>
            <w:placeholder>
              <w:docPart w:val="7768C63D362D47368E7F43930F4594F3"/>
            </w:placeholder>
            <w:showingPlcHdr/>
          </w:sdtPr>
          <w:sdtContent>
            <w:tc>
              <w:tcPr>
                <w:tcW w:w="1108" w:type="pct"/>
              </w:tcPr>
              <w:p w14:paraId="2AF94C78" w14:textId="24DA9B63" w:rsidR="00700EF3" w:rsidRPr="00983410" w:rsidRDefault="00700EF3" w:rsidP="00700EF3">
                <w:pPr>
                  <w:spacing w:before="60" w:after="60"/>
                  <w:rPr>
                    <w:rFonts w:ascii="Arial" w:hAnsi="Arial" w:cs="Arial"/>
                    <w:sz w:val="20"/>
                    <w:szCs w:val="20"/>
                  </w:rPr>
                </w:pPr>
                <w:r w:rsidRPr="002C72EA">
                  <w:rPr>
                    <w:rStyle w:val="PlaceholderText"/>
                  </w:rPr>
                  <w:t>Click or tap here to enter text.</w:t>
                </w:r>
              </w:p>
            </w:tc>
          </w:sdtContent>
        </w:sdt>
      </w:tr>
      <w:tr w:rsidR="00B11155" w:rsidRPr="00983410" w14:paraId="49E1EC85" w14:textId="77777777" w:rsidTr="008F670E">
        <w:tc>
          <w:tcPr>
            <w:tcW w:w="548" w:type="pct"/>
          </w:tcPr>
          <w:p w14:paraId="38607AE4" w14:textId="77777777" w:rsidR="00B11155" w:rsidRPr="00F664AD" w:rsidRDefault="00B11155" w:rsidP="00B11155">
            <w:pPr>
              <w:spacing w:before="60" w:after="60"/>
              <w:rPr>
                <w:rFonts w:ascii="Arial" w:eastAsia="Times New Roman" w:hAnsi="Arial" w:cs="Arial"/>
                <w:b/>
                <w:color w:val="C0504D"/>
                <w:sz w:val="20"/>
                <w:szCs w:val="20"/>
                <w:lang w:eastAsia="en-GB"/>
              </w:rPr>
            </w:pPr>
          </w:p>
        </w:tc>
        <w:tc>
          <w:tcPr>
            <w:tcW w:w="2033" w:type="pct"/>
            <w:gridSpan w:val="2"/>
          </w:tcPr>
          <w:p w14:paraId="685742CF" w14:textId="1C1A033A" w:rsidR="00B11155" w:rsidRPr="00F664AD" w:rsidRDefault="00B11155" w:rsidP="0060763B">
            <w:pPr>
              <w:pStyle w:val="ListParagraph"/>
              <w:numPr>
                <w:ilvl w:val="0"/>
                <w:numId w:val="248"/>
              </w:numPr>
              <w:spacing w:before="60" w:after="60"/>
              <w:contextualSpacing w:val="0"/>
              <w:jc w:val="left"/>
              <w:rPr>
                <w:rFonts w:ascii="Arial" w:hAnsi="Arial" w:cs="Arial"/>
                <w:sz w:val="20"/>
                <w:szCs w:val="20"/>
              </w:rPr>
            </w:pPr>
            <w:r>
              <w:rPr>
                <w:rFonts w:ascii="Arial" w:hAnsi="Arial" w:cs="Arial"/>
                <w:sz w:val="20"/>
                <w:szCs w:val="20"/>
              </w:rPr>
              <w:t>its liabilities, including its share in any liabilities incurred jointly?</w:t>
            </w:r>
          </w:p>
        </w:tc>
        <w:tc>
          <w:tcPr>
            <w:tcW w:w="652" w:type="pct"/>
          </w:tcPr>
          <w:p w14:paraId="13B1A33A" w14:textId="77777777" w:rsidR="00B11155" w:rsidRDefault="00000000" w:rsidP="00B11155">
            <w:pPr>
              <w:spacing w:before="60" w:after="60"/>
              <w:rPr>
                <w:rFonts w:ascii="Arial" w:hAnsi="Arial" w:cs="Arial"/>
                <w:sz w:val="20"/>
                <w:szCs w:val="20"/>
              </w:rPr>
            </w:pPr>
            <w:sdt>
              <w:sdtPr>
                <w:rPr>
                  <w:rFonts w:ascii="Arial" w:hAnsi="Arial" w:cs="Arial"/>
                  <w:sz w:val="20"/>
                  <w:szCs w:val="20"/>
                </w:rPr>
                <w:id w:val="-1278641332"/>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sidRPr="00983410">
              <w:rPr>
                <w:rFonts w:ascii="Arial" w:hAnsi="Arial" w:cs="Arial"/>
                <w:sz w:val="20"/>
                <w:szCs w:val="20"/>
              </w:rPr>
              <w:t>Yes</w:t>
            </w:r>
          </w:p>
          <w:p w14:paraId="76AAF210" w14:textId="20CFA98F" w:rsidR="00B11155" w:rsidRDefault="00000000" w:rsidP="00B11155">
            <w:pPr>
              <w:spacing w:before="60" w:after="60"/>
              <w:rPr>
                <w:rFonts w:ascii="Arial" w:hAnsi="Arial" w:cs="Arial"/>
                <w:sz w:val="20"/>
                <w:szCs w:val="20"/>
              </w:rPr>
            </w:pPr>
            <w:sdt>
              <w:sdtPr>
                <w:rPr>
                  <w:rFonts w:ascii="Arial" w:hAnsi="Arial" w:cs="Arial"/>
                  <w:sz w:val="20"/>
                  <w:szCs w:val="20"/>
                </w:rPr>
                <w:id w:val="1869790656"/>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No</w:t>
            </w:r>
          </w:p>
        </w:tc>
        <w:tc>
          <w:tcPr>
            <w:tcW w:w="659" w:type="pct"/>
          </w:tcPr>
          <w:p w14:paraId="156B19C8" w14:textId="77777777" w:rsidR="00B11155" w:rsidRDefault="00B11155" w:rsidP="00B11155">
            <w:pPr>
              <w:spacing w:before="60" w:after="60"/>
              <w:rPr>
                <w:rFonts w:ascii="Arial" w:hAnsi="Arial" w:cs="Arial"/>
                <w:sz w:val="20"/>
                <w:szCs w:val="20"/>
              </w:rPr>
            </w:pPr>
            <w:r>
              <w:rPr>
                <w:rFonts w:ascii="Arial" w:hAnsi="Arial" w:cs="Arial"/>
                <w:sz w:val="20"/>
                <w:szCs w:val="20"/>
              </w:rPr>
              <w:t>37.21(b)</w:t>
            </w:r>
          </w:p>
          <w:p w14:paraId="17153B1D" w14:textId="48C8BE49" w:rsidR="00B11155" w:rsidRDefault="00B11155" w:rsidP="00B11155">
            <w:pPr>
              <w:spacing w:before="60" w:after="60"/>
              <w:rPr>
                <w:rFonts w:ascii="Arial" w:hAnsi="Arial" w:cs="Arial"/>
                <w:sz w:val="20"/>
                <w:szCs w:val="20"/>
              </w:rPr>
            </w:pPr>
            <w:r>
              <w:rPr>
                <w:rFonts w:ascii="Arial" w:hAnsi="Arial" w:cs="Arial"/>
                <w:sz w:val="20"/>
                <w:szCs w:val="20"/>
              </w:rPr>
              <w:t>37.22</w:t>
            </w:r>
          </w:p>
        </w:tc>
        <w:sdt>
          <w:sdtPr>
            <w:rPr>
              <w:rFonts w:ascii="Arial" w:hAnsi="Arial" w:cs="Arial"/>
              <w:sz w:val="20"/>
              <w:szCs w:val="20"/>
            </w:rPr>
            <w:id w:val="-499039337"/>
            <w:placeholder>
              <w:docPart w:val="A6214BF4A6644732AC637A2A04FC109D"/>
            </w:placeholder>
            <w:showingPlcHdr/>
          </w:sdtPr>
          <w:sdtContent>
            <w:tc>
              <w:tcPr>
                <w:tcW w:w="1108" w:type="pct"/>
              </w:tcPr>
              <w:p w14:paraId="24897F35" w14:textId="358F635A" w:rsidR="00B11155" w:rsidRDefault="00B11155" w:rsidP="00B11155">
                <w:pPr>
                  <w:spacing w:before="60" w:after="60"/>
                  <w:rPr>
                    <w:rFonts w:ascii="Arial" w:hAnsi="Arial" w:cs="Arial"/>
                    <w:sz w:val="20"/>
                    <w:szCs w:val="20"/>
                  </w:rPr>
                </w:pPr>
                <w:r w:rsidRPr="002C72EA">
                  <w:rPr>
                    <w:rStyle w:val="PlaceholderText"/>
                  </w:rPr>
                  <w:t>Click or tap here to enter text.</w:t>
                </w:r>
              </w:p>
            </w:tc>
          </w:sdtContent>
        </w:sdt>
      </w:tr>
      <w:tr w:rsidR="00B11155" w:rsidRPr="00983410" w14:paraId="0E64EFF1" w14:textId="77777777" w:rsidTr="008F670E">
        <w:tc>
          <w:tcPr>
            <w:tcW w:w="548" w:type="pct"/>
          </w:tcPr>
          <w:p w14:paraId="7F7A38C7" w14:textId="77777777" w:rsidR="00B11155" w:rsidRPr="00F664AD" w:rsidRDefault="00B11155" w:rsidP="00B11155">
            <w:pPr>
              <w:spacing w:before="60" w:after="60"/>
              <w:rPr>
                <w:rFonts w:ascii="Arial" w:eastAsia="Times New Roman" w:hAnsi="Arial" w:cs="Arial"/>
                <w:b/>
                <w:color w:val="C0504D"/>
                <w:sz w:val="20"/>
                <w:szCs w:val="20"/>
                <w:lang w:eastAsia="en-GB"/>
              </w:rPr>
            </w:pPr>
          </w:p>
        </w:tc>
        <w:tc>
          <w:tcPr>
            <w:tcW w:w="2033" w:type="pct"/>
            <w:gridSpan w:val="2"/>
          </w:tcPr>
          <w:p w14:paraId="0EE12F72" w14:textId="307C399E" w:rsidR="00B11155" w:rsidRPr="00F664AD" w:rsidRDefault="00B11155" w:rsidP="0060763B">
            <w:pPr>
              <w:pStyle w:val="ListParagraph"/>
              <w:numPr>
                <w:ilvl w:val="0"/>
                <w:numId w:val="248"/>
              </w:numPr>
              <w:spacing w:before="60" w:after="60"/>
              <w:contextualSpacing w:val="0"/>
              <w:jc w:val="left"/>
              <w:rPr>
                <w:rFonts w:ascii="Arial" w:hAnsi="Arial" w:cs="Arial"/>
                <w:sz w:val="20"/>
                <w:szCs w:val="20"/>
              </w:rPr>
            </w:pPr>
            <w:r>
              <w:rPr>
                <w:rFonts w:ascii="Arial" w:hAnsi="Arial" w:cs="Arial"/>
                <w:sz w:val="20"/>
                <w:szCs w:val="20"/>
              </w:rPr>
              <w:t>its revenue from the sale of its share of the output arising from the joint operation?</w:t>
            </w:r>
          </w:p>
        </w:tc>
        <w:tc>
          <w:tcPr>
            <w:tcW w:w="652" w:type="pct"/>
          </w:tcPr>
          <w:p w14:paraId="10152377" w14:textId="77777777" w:rsidR="00B11155" w:rsidRDefault="00000000" w:rsidP="00B11155">
            <w:pPr>
              <w:spacing w:before="60" w:after="60"/>
              <w:rPr>
                <w:rFonts w:ascii="Arial" w:hAnsi="Arial" w:cs="Arial"/>
                <w:sz w:val="20"/>
                <w:szCs w:val="20"/>
              </w:rPr>
            </w:pPr>
            <w:sdt>
              <w:sdtPr>
                <w:rPr>
                  <w:rFonts w:ascii="Arial" w:hAnsi="Arial" w:cs="Arial"/>
                  <w:sz w:val="20"/>
                  <w:szCs w:val="20"/>
                </w:rPr>
                <w:id w:val="317384345"/>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sidRPr="00983410">
              <w:rPr>
                <w:rFonts w:ascii="Arial" w:hAnsi="Arial" w:cs="Arial"/>
                <w:sz w:val="20"/>
                <w:szCs w:val="20"/>
              </w:rPr>
              <w:t>Yes</w:t>
            </w:r>
          </w:p>
          <w:p w14:paraId="6FE5D358" w14:textId="15FE549D" w:rsidR="00B11155" w:rsidRDefault="00000000" w:rsidP="00B11155">
            <w:pPr>
              <w:spacing w:before="60" w:after="60"/>
              <w:rPr>
                <w:rFonts w:ascii="Arial" w:hAnsi="Arial" w:cs="Arial"/>
                <w:sz w:val="20"/>
                <w:szCs w:val="20"/>
              </w:rPr>
            </w:pPr>
            <w:sdt>
              <w:sdtPr>
                <w:rPr>
                  <w:rFonts w:ascii="Arial" w:hAnsi="Arial" w:cs="Arial"/>
                  <w:sz w:val="20"/>
                  <w:szCs w:val="20"/>
                </w:rPr>
                <w:id w:val="-243422514"/>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No</w:t>
            </w:r>
          </w:p>
        </w:tc>
        <w:tc>
          <w:tcPr>
            <w:tcW w:w="659" w:type="pct"/>
          </w:tcPr>
          <w:p w14:paraId="15F492BA" w14:textId="77777777" w:rsidR="00B11155" w:rsidRDefault="00B11155" w:rsidP="00B11155">
            <w:pPr>
              <w:spacing w:before="60" w:after="60"/>
              <w:rPr>
                <w:rFonts w:ascii="Arial" w:hAnsi="Arial" w:cs="Arial"/>
                <w:sz w:val="20"/>
                <w:szCs w:val="20"/>
              </w:rPr>
            </w:pPr>
            <w:r>
              <w:rPr>
                <w:rFonts w:ascii="Arial" w:hAnsi="Arial" w:cs="Arial"/>
                <w:sz w:val="20"/>
                <w:szCs w:val="20"/>
              </w:rPr>
              <w:t>37.21(c)</w:t>
            </w:r>
          </w:p>
          <w:p w14:paraId="5EE9DA3E" w14:textId="62ADA98F" w:rsidR="00B11155" w:rsidRDefault="00B11155" w:rsidP="00B11155">
            <w:pPr>
              <w:spacing w:before="60" w:after="60"/>
              <w:rPr>
                <w:rFonts w:ascii="Arial" w:hAnsi="Arial" w:cs="Arial"/>
                <w:sz w:val="20"/>
                <w:szCs w:val="20"/>
              </w:rPr>
            </w:pPr>
            <w:r>
              <w:rPr>
                <w:rFonts w:ascii="Arial" w:hAnsi="Arial" w:cs="Arial"/>
                <w:sz w:val="20"/>
                <w:szCs w:val="20"/>
              </w:rPr>
              <w:t>37.22</w:t>
            </w:r>
          </w:p>
        </w:tc>
        <w:sdt>
          <w:sdtPr>
            <w:rPr>
              <w:rFonts w:ascii="Arial" w:hAnsi="Arial" w:cs="Arial"/>
              <w:sz w:val="20"/>
              <w:szCs w:val="20"/>
            </w:rPr>
            <w:id w:val="324944994"/>
            <w:placeholder>
              <w:docPart w:val="3ECDD99FCFFA42768FED31A91E1C8CB5"/>
            </w:placeholder>
            <w:showingPlcHdr/>
          </w:sdtPr>
          <w:sdtContent>
            <w:tc>
              <w:tcPr>
                <w:tcW w:w="1108" w:type="pct"/>
              </w:tcPr>
              <w:p w14:paraId="4C665F5A" w14:textId="0F459A7C" w:rsidR="00B11155" w:rsidRDefault="00B11155" w:rsidP="00B11155">
                <w:pPr>
                  <w:spacing w:before="60" w:after="60"/>
                  <w:rPr>
                    <w:rFonts w:ascii="Arial" w:hAnsi="Arial" w:cs="Arial"/>
                    <w:sz w:val="20"/>
                    <w:szCs w:val="20"/>
                  </w:rPr>
                </w:pPr>
                <w:r w:rsidRPr="002C72EA">
                  <w:rPr>
                    <w:rStyle w:val="PlaceholderText"/>
                  </w:rPr>
                  <w:t>Click or tap here to enter text.</w:t>
                </w:r>
              </w:p>
            </w:tc>
          </w:sdtContent>
        </w:sdt>
      </w:tr>
      <w:tr w:rsidR="00B11155" w:rsidRPr="00983410" w14:paraId="67D54B17" w14:textId="77777777" w:rsidTr="008F670E">
        <w:tc>
          <w:tcPr>
            <w:tcW w:w="548" w:type="pct"/>
          </w:tcPr>
          <w:p w14:paraId="5FA7F1D8" w14:textId="77777777" w:rsidR="00B11155" w:rsidRPr="00F664AD" w:rsidRDefault="00B11155" w:rsidP="00B11155">
            <w:pPr>
              <w:spacing w:before="60" w:after="60"/>
              <w:rPr>
                <w:rFonts w:ascii="Arial" w:eastAsia="Times New Roman" w:hAnsi="Arial" w:cs="Arial"/>
                <w:b/>
                <w:color w:val="C0504D"/>
                <w:sz w:val="20"/>
                <w:szCs w:val="20"/>
                <w:lang w:eastAsia="en-GB"/>
              </w:rPr>
            </w:pPr>
          </w:p>
        </w:tc>
        <w:tc>
          <w:tcPr>
            <w:tcW w:w="2033" w:type="pct"/>
            <w:gridSpan w:val="2"/>
          </w:tcPr>
          <w:p w14:paraId="48F5E11B" w14:textId="184C34BF" w:rsidR="00B11155" w:rsidRDefault="00B11155" w:rsidP="0060763B">
            <w:pPr>
              <w:pStyle w:val="ListParagraph"/>
              <w:numPr>
                <w:ilvl w:val="0"/>
                <w:numId w:val="248"/>
              </w:numPr>
              <w:spacing w:before="60" w:after="60"/>
              <w:contextualSpacing w:val="0"/>
              <w:jc w:val="left"/>
              <w:rPr>
                <w:rFonts w:ascii="Arial" w:hAnsi="Arial" w:cs="Arial"/>
                <w:sz w:val="20"/>
                <w:szCs w:val="20"/>
              </w:rPr>
            </w:pPr>
            <w:r>
              <w:rPr>
                <w:rFonts w:ascii="Arial" w:hAnsi="Arial" w:cs="Arial"/>
                <w:sz w:val="20"/>
                <w:szCs w:val="20"/>
              </w:rPr>
              <w:t>its share of the revenue from the sale of the output by the joint operation?</w:t>
            </w:r>
          </w:p>
        </w:tc>
        <w:tc>
          <w:tcPr>
            <w:tcW w:w="652" w:type="pct"/>
          </w:tcPr>
          <w:p w14:paraId="2F3F4B4B" w14:textId="77777777" w:rsidR="00B11155" w:rsidRDefault="00000000" w:rsidP="00B11155">
            <w:pPr>
              <w:spacing w:before="60" w:after="60"/>
              <w:rPr>
                <w:rFonts w:ascii="Arial" w:hAnsi="Arial" w:cs="Arial"/>
                <w:sz w:val="20"/>
                <w:szCs w:val="20"/>
              </w:rPr>
            </w:pPr>
            <w:sdt>
              <w:sdtPr>
                <w:rPr>
                  <w:rFonts w:ascii="Arial" w:hAnsi="Arial" w:cs="Arial"/>
                  <w:sz w:val="20"/>
                  <w:szCs w:val="20"/>
                </w:rPr>
                <w:id w:val="-41133756"/>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sidRPr="00983410">
              <w:rPr>
                <w:rFonts w:ascii="Arial" w:hAnsi="Arial" w:cs="Arial"/>
                <w:sz w:val="20"/>
                <w:szCs w:val="20"/>
              </w:rPr>
              <w:t>Yes</w:t>
            </w:r>
          </w:p>
          <w:p w14:paraId="1BC9A965" w14:textId="2A38435B" w:rsidR="00B11155" w:rsidRDefault="00000000" w:rsidP="00B11155">
            <w:pPr>
              <w:spacing w:before="60" w:after="60"/>
              <w:rPr>
                <w:rFonts w:ascii="MS Gothic" w:eastAsia="MS Gothic" w:hAnsi="MS Gothic" w:cs="Arial"/>
                <w:sz w:val="20"/>
                <w:szCs w:val="20"/>
              </w:rPr>
            </w:pPr>
            <w:sdt>
              <w:sdtPr>
                <w:rPr>
                  <w:rFonts w:ascii="Arial" w:hAnsi="Arial" w:cs="Arial"/>
                  <w:sz w:val="20"/>
                  <w:szCs w:val="20"/>
                </w:rPr>
                <w:id w:val="-674725168"/>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No</w:t>
            </w:r>
          </w:p>
        </w:tc>
        <w:tc>
          <w:tcPr>
            <w:tcW w:w="659" w:type="pct"/>
          </w:tcPr>
          <w:p w14:paraId="54F9CB09" w14:textId="77777777" w:rsidR="00B11155" w:rsidRDefault="00B11155" w:rsidP="00B11155">
            <w:pPr>
              <w:spacing w:before="60" w:after="60"/>
              <w:rPr>
                <w:rFonts w:ascii="Arial" w:hAnsi="Arial" w:cs="Arial"/>
                <w:sz w:val="20"/>
                <w:szCs w:val="20"/>
              </w:rPr>
            </w:pPr>
            <w:r>
              <w:rPr>
                <w:rFonts w:ascii="Arial" w:hAnsi="Arial" w:cs="Arial"/>
                <w:sz w:val="20"/>
                <w:szCs w:val="20"/>
              </w:rPr>
              <w:t>37.21(d)</w:t>
            </w:r>
          </w:p>
          <w:p w14:paraId="22744057" w14:textId="0DEEFEB3" w:rsidR="00B11155" w:rsidRDefault="00B11155" w:rsidP="00B11155">
            <w:pPr>
              <w:spacing w:before="60" w:after="60"/>
              <w:rPr>
                <w:rFonts w:ascii="Arial" w:hAnsi="Arial" w:cs="Arial"/>
                <w:sz w:val="20"/>
                <w:szCs w:val="20"/>
              </w:rPr>
            </w:pPr>
            <w:r>
              <w:rPr>
                <w:rFonts w:ascii="Arial" w:hAnsi="Arial" w:cs="Arial"/>
                <w:sz w:val="20"/>
                <w:szCs w:val="20"/>
              </w:rPr>
              <w:t>37.22</w:t>
            </w:r>
          </w:p>
        </w:tc>
        <w:sdt>
          <w:sdtPr>
            <w:rPr>
              <w:rFonts w:ascii="Arial" w:hAnsi="Arial" w:cs="Arial"/>
              <w:sz w:val="20"/>
              <w:szCs w:val="20"/>
            </w:rPr>
            <w:id w:val="-988166054"/>
            <w:placeholder>
              <w:docPart w:val="C6DECDB0EF2E4CDFB1DBC111669E6D7A"/>
            </w:placeholder>
            <w:showingPlcHdr/>
          </w:sdtPr>
          <w:sdtContent>
            <w:tc>
              <w:tcPr>
                <w:tcW w:w="1108" w:type="pct"/>
              </w:tcPr>
              <w:p w14:paraId="60D5095E" w14:textId="27A31E69" w:rsidR="00B11155" w:rsidRPr="00983410" w:rsidRDefault="00B11155" w:rsidP="00B11155">
                <w:pPr>
                  <w:spacing w:before="60" w:after="60"/>
                  <w:rPr>
                    <w:rFonts w:ascii="Arial" w:hAnsi="Arial" w:cs="Arial"/>
                    <w:sz w:val="20"/>
                    <w:szCs w:val="20"/>
                  </w:rPr>
                </w:pPr>
                <w:r w:rsidRPr="002C72EA">
                  <w:rPr>
                    <w:rStyle w:val="PlaceholderText"/>
                  </w:rPr>
                  <w:t>Click or tap here to enter text.</w:t>
                </w:r>
              </w:p>
            </w:tc>
          </w:sdtContent>
        </w:sdt>
      </w:tr>
      <w:tr w:rsidR="00B11155" w:rsidRPr="00983410" w14:paraId="055005E8" w14:textId="77777777" w:rsidTr="008F670E">
        <w:tc>
          <w:tcPr>
            <w:tcW w:w="548" w:type="pct"/>
          </w:tcPr>
          <w:p w14:paraId="1957EE4B" w14:textId="77777777" w:rsidR="00B11155" w:rsidRPr="00F664AD" w:rsidRDefault="00B11155" w:rsidP="00B11155">
            <w:pPr>
              <w:spacing w:before="60" w:after="60"/>
              <w:rPr>
                <w:rFonts w:ascii="Arial" w:eastAsia="Times New Roman" w:hAnsi="Arial" w:cs="Arial"/>
                <w:b/>
                <w:color w:val="C0504D"/>
                <w:sz w:val="20"/>
                <w:szCs w:val="20"/>
                <w:lang w:eastAsia="en-GB"/>
              </w:rPr>
            </w:pPr>
          </w:p>
        </w:tc>
        <w:tc>
          <w:tcPr>
            <w:tcW w:w="2033" w:type="pct"/>
            <w:gridSpan w:val="2"/>
          </w:tcPr>
          <w:p w14:paraId="5D5D83CB" w14:textId="41E55C4C" w:rsidR="00B11155" w:rsidRDefault="00B11155" w:rsidP="0060763B">
            <w:pPr>
              <w:pStyle w:val="ListParagraph"/>
              <w:numPr>
                <w:ilvl w:val="0"/>
                <w:numId w:val="248"/>
              </w:numPr>
              <w:spacing w:before="60" w:after="60"/>
              <w:contextualSpacing w:val="0"/>
              <w:jc w:val="left"/>
              <w:rPr>
                <w:rFonts w:ascii="Arial" w:hAnsi="Arial" w:cs="Arial"/>
                <w:sz w:val="20"/>
                <w:szCs w:val="20"/>
              </w:rPr>
            </w:pPr>
            <w:r>
              <w:rPr>
                <w:rFonts w:ascii="Arial" w:hAnsi="Arial" w:cs="Arial"/>
                <w:sz w:val="20"/>
                <w:szCs w:val="20"/>
              </w:rPr>
              <w:t>its expenses, including its share of any expenses incurred jointly?</w:t>
            </w:r>
          </w:p>
        </w:tc>
        <w:tc>
          <w:tcPr>
            <w:tcW w:w="652" w:type="pct"/>
          </w:tcPr>
          <w:p w14:paraId="658729C8" w14:textId="77777777" w:rsidR="00B11155" w:rsidRDefault="00000000" w:rsidP="00B11155">
            <w:pPr>
              <w:spacing w:before="60" w:after="60"/>
              <w:rPr>
                <w:rFonts w:ascii="Arial" w:hAnsi="Arial" w:cs="Arial"/>
                <w:sz w:val="20"/>
                <w:szCs w:val="20"/>
              </w:rPr>
            </w:pPr>
            <w:sdt>
              <w:sdtPr>
                <w:rPr>
                  <w:rFonts w:ascii="Arial" w:hAnsi="Arial" w:cs="Arial"/>
                  <w:sz w:val="20"/>
                  <w:szCs w:val="20"/>
                </w:rPr>
                <w:id w:val="-1366906750"/>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sidRPr="00983410">
              <w:rPr>
                <w:rFonts w:ascii="Arial" w:hAnsi="Arial" w:cs="Arial"/>
                <w:sz w:val="20"/>
                <w:szCs w:val="20"/>
              </w:rPr>
              <w:t>Yes</w:t>
            </w:r>
          </w:p>
          <w:p w14:paraId="6795E6B3" w14:textId="0D5AD3E6" w:rsidR="00B11155" w:rsidRDefault="00000000" w:rsidP="00B11155">
            <w:pPr>
              <w:spacing w:before="60" w:after="60"/>
              <w:rPr>
                <w:rFonts w:ascii="Arial" w:hAnsi="Arial" w:cs="Arial"/>
                <w:sz w:val="20"/>
                <w:szCs w:val="20"/>
              </w:rPr>
            </w:pPr>
            <w:sdt>
              <w:sdtPr>
                <w:rPr>
                  <w:rFonts w:ascii="Arial" w:hAnsi="Arial" w:cs="Arial"/>
                  <w:sz w:val="20"/>
                  <w:szCs w:val="20"/>
                </w:rPr>
                <w:id w:val="-438677587"/>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No</w:t>
            </w:r>
          </w:p>
        </w:tc>
        <w:tc>
          <w:tcPr>
            <w:tcW w:w="659" w:type="pct"/>
          </w:tcPr>
          <w:p w14:paraId="3C48CE7D" w14:textId="77777777" w:rsidR="00B11155" w:rsidRDefault="00B11155" w:rsidP="00B11155">
            <w:pPr>
              <w:spacing w:before="60" w:after="60"/>
              <w:rPr>
                <w:rFonts w:ascii="Arial" w:hAnsi="Arial" w:cs="Arial"/>
                <w:sz w:val="20"/>
                <w:szCs w:val="20"/>
              </w:rPr>
            </w:pPr>
            <w:r>
              <w:rPr>
                <w:rFonts w:ascii="Arial" w:hAnsi="Arial" w:cs="Arial"/>
                <w:sz w:val="20"/>
                <w:szCs w:val="20"/>
              </w:rPr>
              <w:t>37.21(e)</w:t>
            </w:r>
          </w:p>
          <w:p w14:paraId="7CC046B4" w14:textId="50267836" w:rsidR="00B11155" w:rsidRDefault="00B11155" w:rsidP="00B11155">
            <w:pPr>
              <w:spacing w:before="60" w:after="60"/>
              <w:rPr>
                <w:rFonts w:ascii="Arial" w:hAnsi="Arial" w:cs="Arial"/>
                <w:sz w:val="20"/>
                <w:szCs w:val="20"/>
              </w:rPr>
            </w:pPr>
            <w:r>
              <w:rPr>
                <w:rFonts w:ascii="Arial" w:hAnsi="Arial" w:cs="Arial"/>
                <w:sz w:val="20"/>
                <w:szCs w:val="20"/>
              </w:rPr>
              <w:t>37.22</w:t>
            </w:r>
          </w:p>
        </w:tc>
        <w:sdt>
          <w:sdtPr>
            <w:rPr>
              <w:rFonts w:ascii="Arial" w:hAnsi="Arial" w:cs="Arial"/>
              <w:sz w:val="20"/>
              <w:szCs w:val="20"/>
            </w:rPr>
            <w:id w:val="-338933027"/>
            <w:placeholder>
              <w:docPart w:val="600B224D8D544E7F90AC41D6A9C7684F"/>
            </w:placeholder>
            <w:showingPlcHdr/>
          </w:sdtPr>
          <w:sdtContent>
            <w:tc>
              <w:tcPr>
                <w:tcW w:w="1108" w:type="pct"/>
              </w:tcPr>
              <w:p w14:paraId="776553E2" w14:textId="70872726" w:rsidR="00B11155" w:rsidRDefault="00B11155" w:rsidP="00B11155">
                <w:pPr>
                  <w:spacing w:before="60" w:after="60"/>
                  <w:rPr>
                    <w:rFonts w:ascii="Arial" w:hAnsi="Arial" w:cs="Arial"/>
                    <w:sz w:val="20"/>
                    <w:szCs w:val="20"/>
                  </w:rPr>
                </w:pPr>
                <w:r w:rsidRPr="002C72EA">
                  <w:rPr>
                    <w:rStyle w:val="PlaceholderText"/>
                  </w:rPr>
                  <w:t>Click or tap here to enter text.</w:t>
                </w:r>
              </w:p>
            </w:tc>
          </w:sdtContent>
        </w:sdt>
      </w:tr>
      <w:tr w:rsidR="00B11155" w:rsidRPr="00983410" w14:paraId="1E6F8721" w14:textId="77777777" w:rsidTr="008F670E">
        <w:tc>
          <w:tcPr>
            <w:tcW w:w="548" w:type="pct"/>
          </w:tcPr>
          <w:p w14:paraId="5BD068A4" w14:textId="77777777" w:rsidR="00B11155" w:rsidRPr="00BB6EA8" w:rsidRDefault="00B1115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bookmarkStart w:id="984" w:name="_Ref65591561"/>
          </w:p>
        </w:tc>
        <w:bookmarkEnd w:id="984"/>
        <w:tc>
          <w:tcPr>
            <w:tcW w:w="2033" w:type="pct"/>
            <w:gridSpan w:val="2"/>
          </w:tcPr>
          <w:p w14:paraId="654B45AD" w14:textId="5DF1F955" w:rsidR="00B11155" w:rsidRDefault="00B11155" w:rsidP="00B11155">
            <w:pPr>
              <w:spacing w:before="60" w:after="60"/>
              <w:rPr>
                <w:rFonts w:ascii="Arial" w:hAnsi="Arial" w:cs="Arial"/>
                <w:sz w:val="20"/>
                <w:szCs w:val="20"/>
              </w:rPr>
            </w:pPr>
            <w:r>
              <w:rPr>
                <w:rFonts w:ascii="Arial" w:hAnsi="Arial" w:cs="Arial"/>
                <w:sz w:val="20"/>
                <w:szCs w:val="20"/>
              </w:rPr>
              <w:t xml:space="preserve">If an entity participates in, but does not have joint control of a joint operation, has it accounted for its interest in the arrangement in accordance with </w:t>
            </w:r>
            <w:r w:rsidR="00711969">
              <w:rPr>
                <w:rFonts w:ascii="Arial" w:hAnsi="Arial" w:cs="Arial"/>
                <w:sz w:val="20"/>
                <w:szCs w:val="20"/>
              </w:rPr>
              <w:fldChar w:fldCharType="begin"/>
            </w:r>
            <w:r w:rsidR="00711969">
              <w:rPr>
                <w:rFonts w:ascii="Arial" w:hAnsi="Arial" w:cs="Arial"/>
                <w:sz w:val="20"/>
                <w:szCs w:val="20"/>
              </w:rPr>
              <w:instrText xml:space="preserve"> REF _Ref65589677 \r \h </w:instrText>
            </w:r>
            <w:r w:rsidR="00711969">
              <w:rPr>
                <w:rFonts w:ascii="Arial" w:hAnsi="Arial" w:cs="Arial"/>
                <w:sz w:val="20"/>
                <w:szCs w:val="20"/>
              </w:rPr>
            </w:r>
            <w:r w:rsidR="00711969">
              <w:rPr>
                <w:rFonts w:ascii="Arial" w:hAnsi="Arial" w:cs="Arial"/>
                <w:sz w:val="20"/>
                <w:szCs w:val="20"/>
              </w:rPr>
              <w:fldChar w:fldCharType="separate"/>
            </w:r>
            <w:r w:rsidR="00711969">
              <w:rPr>
                <w:rFonts w:ascii="Arial" w:hAnsi="Arial" w:cs="Arial"/>
                <w:sz w:val="20"/>
                <w:szCs w:val="20"/>
              </w:rPr>
              <w:t>84.1</w:t>
            </w:r>
            <w:r w:rsidR="00711969">
              <w:rPr>
                <w:rFonts w:ascii="Arial" w:hAnsi="Arial" w:cs="Arial"/>
                <w:sz w:val="20"/>
                <w:szCs w:val="20"/>
              </w:rPr>
              <w:fldChar w:fldCharType="end"/>
            </w:r>
            <w:r>
              <w:rPr>
                <w:rFonts w:ascii="Arial" w:hAnsi="Arial" w:cs="Arial"/>
                <w:sz w:val="20"/>
                <w:szCs w:val="20"/>
              </w:rPr>
              <w:t xml:space="preserve"> if </w:t>
            </w:r>
            <w:r w:rsidR="00711969">
              <w:rPr>
                <w:rFonts w:ascii="Arial" w:hAnsi="Arial" w:cs="Arial"/>
                <w:sz w:val="20"/>
                <w:szCs w:val="20"/>
              </w:rPr>
              <w:t>it</w:t>
            </w:r>
            <w:r>
              <w:rPr>
                <w:rFonts w:ascii="Arial" w:hAnsi="Arial" w:cs="Arial"/>
                <w:sz w:val="20"/>
                <w:szCs w:val="20"/>
              </w:rPr>
              <w:t xml:space="preserve"> has rights to the assets and obligations for the liabilities relating to the joint operation?</w:t>
            </w:r>
          </w:p>
        </w:tc>
        <w:tc>
          <w:tcPr>
            <w:tcW w:w="652" w:type="pct"/>
          </w:tcPr>
          <w:p w14:paraId="5982FA9B" w14:textId="77777777" w:rsidR="00B11155" w:rsidRDefault="00000000" w:rsidP="00B11155">
            <w:pPr>
              <w:spacing w:before="60" w:after="60"/>
              <w:rPr>
                <w:rFonts w:ascii="Arial" w:hAnsi="Arial" w:cs="Arial"/>
                <w:sz w:val="20"/>
                <w:szCs w:val="20"/>
              </w:rPr>
            </w:pPr>
            <w:sdt>
              <w:sdtPr>
                <w:rPr>
                  <w:rFonts w:ascii="Arial" w:hAnsi="Arial" w:cs="Arial"/>
                  <w:sz w:val="20"/>
                  <w:szCs w:val="20"/>
                </w:rPr>
                <w:id w:val="1777055565"/>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N/A</w:t>
            </w:r>
          </w:p>
          <w:p w14:paraId="10D4EE3E" w14:textId="77777777" w:rsidR="00B11155" w:rsidRDefault="00000000" w:rsidP="00B11155">
            <w:pPr>
              <w:spacing w:before="60" w:after="60"/>
              <w:rPr>
                <w:rFonts w:ascii="Arial" w:hAnsi="Arial" w:cs="Arial"/>
                <w:sz w:val="20"/>
                <w:szCs w:val="20"/>
              </w:rPr>
            </w:pPr>
            <w:sdt>
              <w:sdtPr>
                <w:rPr>
                  <w:rFonts w:ascii="Arial" w:hAnsi="Arial" w:cs="Arial"/>
                  <w:sz w:val="20"/>
                  <w:szCs w:val="20"/>
                </w:rPr>
                <w:id w:val="1957745889"/>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sidRPr="00983410">
              <w:rPr>
                <w:rFonts w:ascii="Arial" w:hAnsi="Arial" w:cs="Arial"/>
                <w:sz w:val="20"/>
                <w:szCs w:val="20"/>
              </w:rPr>
              <w:t>Yes</w:t>
            </w:r>
          </w:p>
          <w:p w14:paraId="13BCDF7B" w14:textId="53C48382" w:rsidR="00B11155" w:rsidRDefault="00000000" w:rsidP="00B11155">
            <w:pPr>
              <w:spacing w:before="60" w:after="60"/>
              <w:rPr>
                <w:rFonts w:ascii="MS Gothic" w:eastAsia="MS Gothic" w:hAnsi="MS Gothic" w:cs="Arial"/>
                <w:sz w:val="20"/>
                <w:szCs w:val="20"/>
              </w:rPr>
            </w:pPr>
            <w:sdt>
              <w:sdtPr>
                <w:rPr>
                  <w:rFonts w:ascii="Arial" w:hAnsi="Arial" w:cs="Arial"/>
                  <w:sz w:val="20"/>
                  <w:szCs w:val="20"/>
                </w:rPr>
                <w:id w:val="607552530"/>
                <w14:checkbox>
                  <w14:checked w14:val="0"/>
                  <w14:checkedState w14:val="2612" w14:font="MS Gothic"/>
                  <w14:uncheckedState w14:val="2610" w14:font="MS Gothic"/>
                </w14:checkbox>
              </w:sdtPr>
              <w:sdtContent>
                <w:r w:rsidR="00B11155">
                  <w:rPr>
                    <w:rFonts w:ascii="MS Gothic" w:eastAsia="MS Gothic" w:hAnsi="MS Gothic" w:cs="Arial" w:hint="eastAsia"/>
                    <w:sz w:val="20"/>
                    <w:szCs w:val="20"/>
                  </w:rPr>
                  <w:t>☐</w:t>
                </w:r>
              </w:sdtContent>
            </w:sdt>
            <w:r w:rsidR="00B11155">
              <w:rPr>
                <w:rFonts w:ascii="Arial" w:hAnsi="Arial" w:cs="Arial"/>
                <w:sz w:val="20"/>
                <w:szCs w:val="20"/>
              </w:rPr>
              <w:t>No</w:t>
            </w:r>
          </w:p>
        </w:tc>
        <w:tc>
          <w:tcPr>
            <w:tcW w:w="659" w:type="pct"/>
          </w:tcPr>
          <w:p w14:paraId="4FD63F29" w14:textId="7FF8363F" w:rsidR="00B11155" w:rsidRDefault="00711969" w:rsidP="00B11155">
            <w:pPr>
              <w:spacing w:before="60" w:after="60"/>
              <w:rPr>
                <w:rFonts w:ascii="Arial" w:hAnsi="Arial" w:cs="Arial"/>
                <w:sz w:val="20"/>
                <w:szCs w:val="20"/>
              </w:rPr>
            </w:pPr>
            <w:r>
              <w:rPr>
                <w:rFonts w:ascii="Arial" w:hAnsi="Arial" w:cs="Arial"/>
                <w:sz w:val="20"/>
                <w:szCs w:val="20"/>
              </w:rPr>
              <w:t>37.25</w:t>
            </w:r>
          </w:p>
        </w:tc>
        <w:sdt>
          <w:sdtPr>
            <w:rPr>
              <w:rFonts w:ascii="Arial" w:hAnsi="Arial" w:cs="Arial"/>
              <w:sz w:val="20"/>
              <w:szCs w:val="20"/>
            </w:rPr>
            <w:id w:val="248549192"/>
            <w:placeholder>
              <w:docPart w:val="C92F1FE3485040EA92CF7F76FCE48973"/>
            </w:placeholder>
            <w:showingPlcHdr/>
          </w:sdtPr>
          <w:sdtContent>
            <w:tc>
              <w:tcPr>
                <w:tcW w:w="1108" w:type="pct"/>
              </w:tcPr>
              <w:p w14:paraId="6941DAB0" w14:textId="09F9B193" w:rsidR="00B11155" w:rsidRPr="00983410" w:rsidRDefault="00B11155" w:rsidP="00B11155">
                <w:pPr>
                  <w:spacing w:before="60" w:after="60"/>
                  <w:rPr>
                    <w:rFonts w:ascii="Arial" w:hAnsi="Arial" w:cs="Arial"/>
                    <w:sz w:val="20"/>
                    <w:szCs w:val="20"/>
                  </w:rPr>
                </w:pPr>
                <w:r w:rsidRPr="002C72EA">
                  <w:rPr>
                    <w:rStyle w:val="PlaceholderText"/>
                  </w:rPr>
                  <w:t>Click or tap here to enter text.</w:t>
                </w:r>
              </w:p>
            </w:tc>
          </w:sdtContent>
        </w:sdt>
      </w:tr>
      <w:tr w:rsidR="00711969" w:rsidRPr="00983410" w14:paraId="31F0C073" w14:textId="77777777" w:rsidTr="008F670E">
        <w:tc>
          <w:tcPr>
            <w:tcW w:w="548" w:type="pct"/>
          </w:tcPr>
          <w:p w14:paraId="1FC1A118" w14:textId="77777777" w:rsidR="00711969" w:rsidRPr="00BB6EA8" w:rsidRDefault="0071196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24DE943" w14:textId="6B225179" w:rsidR="00711969" w:rsidRDefault="00711969" w:rsidP="00711969">
            <w:pPr>
              <w:spacing w:before="60" w:after="60"/>
              <w:rPr>
                <w:rFonts w:ascii="Arial" w:hAnsi="Arial" w:cs="Arial"/>
                <w:sz w:val="20"/>
                <w:szCs w:val="20"/>
              </w:rPr>
            </w:pPr>
            <w:r>
              <w:rPr>
                <w:rFonts w:ascii="Arial" w:hAnsi="Arial" w:cs="Arial"/>
                <w:sz w:val="20"/>
                <w:szCs w:val="20"/>
              </w:rPr>
              <w:t>If an entity participates in, but does not have joint control of a joint operation and does not have rights to the assets, and obligations for the liabilities relating to that joint operation, has it accounted for the assets, liabilities, revenue and expenses in accordance with the applicable standard of GRAP?</w:t>
            </w:r>
          </w:p>
        </w:tc>
        <w:tc>
          <w:tcPr>
            <w:tcW w:w="652" w:type="pct"/>
          </w:tcPr>
          <w:p w14:paraId="55B077AD" w14:textId="77777777" w:rsidR="00711969" w:rsidRDefault="00000000" w:rsidP="00711969">
            <w:pPr>
              <w:spacing w:before="60" w:after="60"/>
              <w:rPr>
                <w:rFonts w:ascii="Arial" w:hAnsi="Arial" w:cs="Arial"/>
                <w:sz w:val="20"/>
                <w:szCs w:val="20"/>
              </w:rPr>
            </w:pPr>
            <w:sdt>
              <w:sdtPr>
                <w:rPr>
                  <w:rFonts w:ascii="Arial" w:hAnsi="Arial" w:cs="Arial"/>
                  <w:sz w:val="20"/>
                  <w:szCs w:val="20"/>
                </w:rPr>
                <w:id w:val="-1372916278"/>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Pr>
                <w:rFonts w:ascii="Arial" w:hAnsi="Arial" w:cs="Arial"/>
                <w:sz w:val="20"/>
                <w:szCs w:val="20"/>
              </w:rPr>
              <w:t>N/A</w:t>
            </w:r>
          </w:p>
          <w:p w14:paraId="6DEC1098" w14:textId="77777777" w:rsidR="00711969" w:rsidRDefault="00000000" w:rsidP="00711969">
            <w:pPr>
              <w:spacing w:before="60" w:after="60"/>
              <w:rPr>
                <w:rFonts w:ascii="Arial" w:hAnsi="Arial" w:cs="Arial"/>
                <w:sz w:val="20"/>
                <w:szCs w:val="20"/>
              </w:rPr>
            </w:pPr>
            <w:sdt>
              <w:sdtPr>
                <w:rPr>
                  <w:rFonts w:ascii="Arial" w:hAnsi="Arial" w:cs="Arial"/>
                  <w:sz w:val="20"/>
                  <w:szCs w:val="20"/>
                </w:rPr>
                <w:id w:val="-1418557567"/>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sidRPr="00983410">
              <w:rPr>
                <w:rFonts w:ascii="Arial" w:hAnsi="Arial" w:cs="Arial"/>
                <w:sz w:val="20"/>
                <w:szCs w:val="20"/>
              </w:rPr>
              <w:t>Yes</w:t>
            </w:r>
          </w:p>
          <w:p w14:paraId="61FA9D7C" w14:textId="144594E0" w:rsidR="00711969" w:rsidRDefault="00000000" w:rsidP="00711969">
            <w:pPr>
              <w:spacing w:before="60" w:after="60"/>
              <w:rPr>
                <w:rFonts w:ascii="Arial" w:hAnsi="Arial" w:cs="Arial"/>
                <w:sz w:val="20"/>
                <w:szCs w:val="20"/>
              </w:rPr>
            </w:pPr>
            <w:sdt>
              <w:sdtPr>
                <w:rPr>
                  <w:rFonts w:ascii="Arial" w:hAnsi="Arial" w:cs="Arial"/>
                  <w:sz w:val="20"/>
                  <w:szCs w:val="20"/>
                </w:rPr>
                <w:id w:val="-1292590337"/>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Pr>
                <w:rFonts w:ascii="Arial" w:hAnsi="Arial" w:cs="Arial"/>
                <w:sz w:val="20"/>
                <w:szCs w:val="20"/>
              </w:rPr>
              <w:t>No</w:t>
            </w:r>
          </w:p>
        </w:tc>
        <w:tc>
          <w:tcPr>
            <w:tcW w:w="659" w:type="pct"/>
          </w:tcPr>
          <w:p w14:paraId="66787855" w14:textId="4C6D2061" w:rsidR="00711969" w:rsidRDefault="00711969" w:rsidP="00711969">
            <w:pPr>
              <w:spacing w:before="60" w:after="60"/>
              <w:rPr>
                <w:rFonts w:ascii="Arial" w:hAnsi="Arial" w:cs="Arial"/>
                <w:sz w:val="20"/>
                <w:szCs w:val="20"/>
              </w:rPr>
            </w:pPr>
            <w:r>
              <w:rPr>
                <w:rFonts w:ascii="Arial" w:hAnsi="Arial" w:cs="Arial"/>
                <w:sz w:val="20"/>
                <w:szCs w:val="20"/>
              </w:rPr>
              <w:t>37.25</w:t>
            </w:r>
          </w:p>
        </w:tc>
        <w:sdt>
          <w:sdtPr>
            <w:rPr>
              <w:rFonts w:ascii="Arial" w:hAnsi="Arial" w:cs="Arial"/>
              <w:sz w:val="20"/>
              <w:szCs w:val="20"/>
            </w:rPr>
            <w:id w:val="-2076271594"/>
            <w:placeholder>
              <w:docPart w:val="82106A34F2E9436BA233EACF3BAAC255"/>
            </w:placeholder>
            <w:showingPlcHdr/>
          </w:sdtPr>
          <w:sdtContent>
            <w:tc>
              <w:tcPr>
                <w:tcW w:w="1108" w:type="pct"/>
              </w:tcPr>
              <w:p w14:paraId="36AD505D" w14:textId="117FFC43" w:rsidR="00711969" w:rsidRDefault="00711969" w:rsidP="00711969">
                <w:pPr>
                  <w:spacing w:before="60" w:after="60"/>
                  <w:rPr>
                    <w:rFonts w:ascii="Arial" w:hAnsi="Arial" w:cs="Arial"/>
                    <w:sz w:val="20"/>
                    <w:szCs w:val="20"/>
                  </w:rPr>
                </w:pPr>
                <w:r w:rsidRPr="002C72EA">
                  <w:rPr>
                    <w:rStyle w:val="PlaceholderText"/>
                  </w:rPr>
                  <w:t>Click or tap here to enter text.</w:t>
                </w:r>
              </w:p>
            </w:tc>
          </w:sdtContent>
        </w:sdt>
      </w:tr>
      <w:tr w:rsidR="00711969" w:rsidRPr="00983410" w14:paraId="1D9661D5" w14:textId="77777777" w:rsidTr="00197D35">
        <w:tc>
          <w:tcPr>
            <w:tcW w:w="548" w:type="pct"/>
          </w:tcPr>
          <w:p w14:paraId="110A2472" w14:textId="77777777" w:rsidR="00711969" w:rsidRPr="00F664AD" w:rsidRDefault="00711969" w:rsidP="00711969">
            <w:pPr>
              <w:spacing w:before="60" w:after="60"/>
              <w:rPr>
                <w:rFonts w:ascii="Arial" w:eastAsia="Times New Roman" w:hAnsi="Arial" w:cs="Arial"/>
                <w:b/>
                <w:color w:val="C0504D"/>
                <w:sz w:val="20"/>
                <w:szCs w:val="20"/>
                <w:lang w:eastAsia="en-GB"/>
              </w:rPr>
            </w:pPr>
          </w:p>
        </w:tc>
        <w:tc>
          <w:tcPr>
            <w:tcW w:w="4452" w:type="pct"/>
            <w:gridSpan w:val="5"/>
          </w:tcPr>
          <w:p w14:paraId="4D24F34B" w14:textId="627F726B" w:rsidR="00711969" w:rsidRPr="00F664AD" w:rsidRDefault="00711969" w:rsidP="00711969">
            <w:pPr>
              <w:spacing w:before="60" w:after="60"/>
              <w:rPr>
                <w:rFonts w:ascii="Arial" w:hAnsi="Arial" w:cs="Arial"/>
                <w:b/>
                <w:color w:val="C0504D"/>
                <w:sz w:val="20"/>
                <w:szCs w:val="20"/>
              </w:rPr>
            </w:pPr>
            <w:r>
              <w:rPr>
                <w:rFonts w:ascii="Arial" w:hAnsi="Arial" w:cs="Arial"/>
                <w:b/>
                <w:color w:val="C0504D"/>
                <w:sz w:val="20"/>
                <w:szCs w:val="20"/>
              </w:rPr>
              <w:t>Joint ventures</w:t>
            </w:r>
          </w:p>
        </w:tc>
      </w:tr>
      <w:tr w:rsidR="00711969" w:rsidRPr="00983410" w14:paraId="2245AFF4" w14:textId="77777777" w:rsidTr="008F670E">
        <w:tc>
          <w:tcPr>
            <w:tcW w:w="548" w:type="pct"/>
          </w:tcPr>
          <w:p w14:paraId="073825A7" w14:textId="77777777" w:rsidR="00711969" w:rsidRPr="00BB6EA8" w:rsidRDefault="0071196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0092A8C" w14:textId="7843638D" w:rsidR="00711969" w:rsidRDefault="00711969" w:rsidP="00711969">
            <w:pPr>
              <w:spacing w:before="60" w:after="60"/>
              <w:rPr>
                <w:rFonts w:ascii="Arial" w:hAnsi="Arial" w:cs="Arial"/>
                <w:sz w:val="20"/>
                <w:szCs w:val="20"/>
              </w:rPr>
            </w:pPr>
            <w:r>
              <w:rPr>
                <w:rFonts w:ascii="Arial" w:hAnsi="Arial" w:cs="Arial"/>
                <w:sz w:val="20"/>
                <w:szCs w:val="20"/>
              </w:rPr>
              <w:t xml:space="preserve">Has the entity (joint venturer) recognised its interest in a joint </w:t>
            </w:r>
            <w:r w:rsidR="004556E1">
              <w:rPr>
                <w:rFonts w:ascii="Arial" w:hAnsi="Arial" w:cs="Arial"/>
                <w:sz w:val="20"/>
                <w:szCs w:val="20"/>
              </w:rPr>
              <w:t>venture</w:t>
            </w:r>
            <w:r>
              <w:rPr>
                <w:rFonts w:ascii="Arial" w:hAnsi="Arial" w:cs="Arial"/>
                <w:sz w:val="20"/>
                <w:szCs w:val="20"/>
              </w:rPr>
              <w:t xml:space="preserve"> as an investment and accounted for that investment using the equity method?</w:t>
            </w:r>
          </w:p>
        </w:tc>
        <w:tc>
          <w:tcPr>
            <w:tcW w:w="652" w:type="pct"/>
          </w:tcPr>
          <w:p w14:paraId="1485FEF3" w14:textId="77777777" w:rsidR="00711969" w:rsidRDefault="00000000" w:rsidP="00711969">
            <w:pPr>
              <w:spacing w:before="60" w:after="60"/>
              <w:rPr>
                <w:rFonts w:ascii="Arial" w:hAnsi="Arial" w:cs="Arial"/>
                <w:sz w:val="20"/>
                <w:szCs w:val="20"/>
              </w:rPr>
            </w:pPr>
            <w:sdt>
              <w:sdtPr>
                <w:rPr>
                  <w:rFonts w:ascii="Arial" w:hAnsi="Arial" w:cs="Arial"/>
                  <w:sz w:val="20"/>
                  <w:szCs w:val="20"/>
                </w:rPr>
                <w:id w:val="277608363"/>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Pr>
                <w:rFonts w:ascii="Arial" w:hAnsi="Arial" w:cs="Arial"/>
                <w:sz w:val="20"/>
                <w:szCs w:val="20"/>
              </w:rPr>
              <w:t>N/A</w:t>
            </w:r>
          </w:p>
          <w:p w14:paraId="739273C9" w14:textId="77777777" w:rsidR="00711969" w:rsidRDefault="00000000" w:rsidP="00711969">
            <w:pPr>
              <w:spacing w:before="60" w:after="60"/>
              <w:rPr>
                <w:rFonts w:ascii="Arial" w:hAnsi="Arial" w:cs="Arial"/>
                <w:sz w:val="20"/>
                <w:szCs w:val="20"/>
              </w:rPr>
            </w:pPr>
            <w:sdt>
              <w:sdtPr>
                <w:rPr>
                  <w:rFonts w:ascii="Arial" w:hAnsi="Arial" w:cs="Arial"/>
                  <w:sz w:val="20"/>
                  <w:szCs w:val="20"/>
                </w:rPr>
                <w:id w:val="-1206099557"/>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sidRPr="00983410">
              <w:rPr>
                <w:rFonts w:ascii="Arial" w:hAnsi="Arial" w:cs="Arial"/>
                <w:sz w:val="20"/>
                <w:szCs w:val="20"/>
              </w:rPr>
              <w:t>Yes</w:t>
            </w:r>
          </w:p>
          <w:p w14:paraId="4AB1FD26" w14:textId="5470D91C" w:rsidR="00711969" w:rsidRDefault="00000000" w:rsidP="00711969">
            <w:pPr>
              <w:spacing w:before="60" w:after="60"/>
              <w:rPr>
                <w:rFonts w:ascii="MS Gothic" w:eastAsia="MS Gothic" w:hAnsi="MS Gothic" w:cs="Arial"/>
                <w:sz w:val="20"/>
                <w:szCs w:val="20"/>
              </w:rPr>
            </w:pPr>
            <w:sdt>
              <w:sdtPr>
                <w:rPr>
                  <w:rFonts w:ascii="Arial" w:hAnsi="Arial" w:cs="Arial"/>
                  <w:sz w:val="20"/>
                  <w:szCs w:val="20"/>
                </w:rPr>
                <w:id w:val="-778571466"/>
                <w14:checkbox>
                  <w14:checked w14:val="0"/>
                  <w14:checkedState w14:val="2612" w14:font="MS Gothic"/>
                  <w14:uncheckedState w14:val="2610" w14:font="MS Gothic"/>
                </w14:checkbox>
              </w:sdtPr>
              <w:sdtContent>
                <w:r w:rsidR="00711969">
                  <w:rPr>
                    <w:rFonts w:ascii="MS Gothic" w:eastAsia="MS Gothic" w:hAnsi="MS Gothic" w:cs="Arial" w:hint="eastAsia"/>
                    <w:sz w:val="20"/>
                    <w:szCs w:val="20"/>
                  </w:rPr>
                  <w:t>☐</w:t>
                </w:r>
              </w:sdtContent>
            </w:sdt>
            <w:r w:rsidR="00711969">
              <w:rPr>
                <w:rFonts w:ascii="Arial" w:hAnsi="Arial" w:cs="Arial"/>
                <w:sz w:val="20"/>
                <w:szCs w:val="20"/>
              </w:rPr>
              <w:t>No</w:t>
            </w:r>
          </w:p>
        </w:tc>
        <w:tc>
          <w:tcPr>
            <w:tcW w:w="659" w:type="pct"/>
          </w:tcPr>
          <w:p w14:paraId="29496ECD" w14:textId="01C74499" w:rsidR="00711969" w:rsidRDefault="00711969" w:rsidP="00711969">
            <w:pPr>
              <w:spacing w:before="60" w:after="60"/>
              <w:rPr>
                <w:rFonts w:ascii="Arial" w:hAnsi="Arial" w:cs="Arial"/>
                <w:sz w:val="20"/>
                <w:szCs w:val="20"/>
              </w:rPr>
            </w:pPr>
            <w:r>
              <w:rPr>
                <w:rFonts w:ascii="Arial" w:hAnsi="Arial" w:cs="Arial"/>
                <w:sz w:val="20"/>
                <w:szCs w:val="20"/>
              </w:rPr>
              <w:t>37.26</w:t>
            </w:r>
          </w:p>
        </w:tc>
        <w:sdt>
          <w:sdtPr>
            <w:rPr>
              <w:rFonts w:ascii="Arial" w:hAnsi="Arial" w:cs="Arial"/>
              <w:sz w:val="20"/>
              <w:szCs w:val="20"/>
            </w:rPr>
            <w:id w:val="-1544133548"/>
            <w:placeholder>
              <w:docPart w:val="B3D3EC8B81BE4ED39FC15D3AEBFD4155"/>
            </w:placeholder>
            <w:showingPlcHdr/>
          </w:sdtPr>
          <w:sdtContent>
            <w:tc>
              <w:tcPr>
                <w:tcW w:w="1108" w:type="pct"/>
              </w:tcPr>
              <w:p w14:paraId="012C79B4" w14:textId="1F7BE2BB" w:rsidR="00711969" w:rsidRPr="00983410" w:rsidRDefault="00711969" w:rsidP="00711969">
                <w:pPr>
                  <w:spacing w:before="60" w:after="60"/>
                  <w:rPr>
                    <w:rFonts w:ascii="Arial" w:hAnsi="Arial" w:cs="Arial"/>
                    <w:sz w:val="20"/>
                    <w:szCs w:val="20"/>
                  </w:rPr>
                </w:pPr>
                <w:r w:rsidRPr="002C72EA">
                  <w:rPr>
                    <w:rStyle w:val="PlaceholderText"/>
                  </w:rPr>
                  <w:t>Click or tap here to enter text.</w:t>
                </w:r>
              </w:p>
            </w:tc>
          </w:sdtContent>
        </w:sdt>
      </w:tr>
      <w:tr w:rsidR="00711969" w:rsidRPr="00983410" w14:paraId="046F64CD" w14:textId="77777777" w:rsidTr="00711969">
        <w:tc>
          <w:tcPr>
            <w:tcW w:w="548" w:type="pct"/>
          </w:tcPr>
          <w:p w14:paraId="2E921553" w14:textId="77777777" w:rsidR="00711969" w:rsidRPr="00711969" w:rsidRDefault="00711969" w:rsidP="00711969">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24A5B722" w14:textId="3972848B" w:rsidR="00711969" w:rsidRDefault="004556E1" w:rsidP="00886002">
            <w:pPr>
              <w:spacing w:before="60" w:after="60"/>
              <w:jc w:val="both"/>
              <w:rPr>
                <w:rFonts w:ascii="Arial" w:hAnsi="Arial" w:cs="Arial"/>
                <w:sz w:val="20"/>
                <w:szCs w:val="20"/>
              </w:rPr>
            </w:pPr>
            <w:r w:rsidRPr="004556E1">
              <w:rPr>
                <w:rFonts w:ascii="Arial" w:hAnsi="Arial" w:cs="Arial"/>
                <w:b/>
                <w:bCs/>
                <w:sz w:val="20"/>
                <w:szCs w:val="20"/>
              </w:rPr>
              <w:t>NOTE:</w:t>
            </w:r>
            <w:r>
              <w:rPr>
                <w:rFonts w:ascii="Arial" w:hAnsi="Arial" w:cs="Arial"/>
                <w:sz w:val="20"/>
                <w:szCs w:val="20"/>
              </w:rPr>
              <w:t xml:space="preserve">  the equity method is not applied when the entity is exempted from applying the equity method in GRAP 36.21 [37.26]</w:t>
            </w:r>
          </w:p>
        </w:tc>
      </w:tr>
      <w:tr w:rsidR="004556E1" w:rsidRPr="00983410" w14:paraId="4ACBB988" w14:textId="77777777" w:rsidTr="008F670E">
        <w:tc>
          <w:tcPr>
            <w:tcW w:w="548" w:type="pct"/>
          </w:tcPr>
          <w:p w14:paraId="39827DBE" w14:textId="77777777" w:rsidR="004556E1" w:rsidRPr="00BB6EA8" w:rsidRDefault="004556E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E1EB9EA" w14:textId="026915EE" w:rsidR="004556E1" w:rsidRDefault="004556E1" w:rsidP="004556E1">
            <w:pPr>
              <w:spacing w:before="60" w:after="60"/>
              <w:rPr>
                <w:rFonts w:ascii="Arial" w:hAnsi="Arial" w:cs="Arial"/>
                <w:sz w:val="20"/>
                <w:szCs w:val="20"/>
              </w:rPr>
            </w:pPr>
            <w:r>
              <w:rPr>
                <w:rFonts w:ascii="Arial" w:hAnsi="Arial" w:cs="Arial"/>
                <w:sz w:val="20"/>
                <w:szCs w:val="20"/>
              </w:rPr>
              <w:t>Where the entity participates in, but does not have joint control of a joint venture, has it accounted for its interest in the arrangement in accordance with GRAP 104, unless it has significant influence in which case has it accounted for it in accordance with GRAP 36?</w:t>
            </w:r>
          </w:p>
        </w:tc>
        <w:tc>
          <w:tcPr>
            <w:tcW w:w="652" w:type="pct"/>
          </w:tcPr>
          <w:p w14:paraId="5B601555" w14:textId="77777777" w:rsidR="004556E1" w:rsidRDefault="00000000" w:rsidP="004556E1">
            <w:pPr>
              <w:spacing w:before="60" w:after="60"/>
              <w:rPr>
                <w:rFonts w:ascii="Arial" w:hAnsi="Arial" w:cs="Arial"/>
                <w:sz w:val="20"/>
                <w:szCs w:val="20"/>
              </w:rPr>
            </w:pPr>
            <w:sdt>
              <w:sdtPr>
                <w:rPr>
                  <w:rFonts w:ascii="Arial" w:hAnsi="Arial" w:cs="Arial"/>
                  <w:sz w:val="20"/>
                  <w:szCs w:val="20"/>
                </w:rPr>
                <w:id w:val="-284586729"/>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N/A</w:t>
            </w:r>
          </w:p>
          <w:p w14:paraId="101F5073" w14:textId="77777777" w:rsidR="004556E1" w:rsidRDefault="00000000" w:rsidP="004556E1">
            <w:pPr>
              <w:spacing w:before="60" w:after="60"/>
              <w:rPr>
                <w:rFonts w:ascii="Arial" w:hAnsi="Arial" w:cs="Arial"/>
                <w:sz w:val="20"/>
                <w:szCs w:val="20"/>
              </w:rPr>
            </w:pPr>
            <w:sdt>
              <w:sdtPr>
                <w:rPr>
                  <w:rFonts w:ascii="Arial" w:hAnsi="Arial" w:cs="Arial"/>
                  <w:sz w:val="20"/>
                  <w:szCs w:val="20"/>
                </w:rPr>
                <w:id w:val="246001928"/>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sidRPr="00983410">
              <w:rPr>
                <w:rFonts w:ascii="Arial" w:hAnsi="Arial" w:cs="Arial"/>
                <w:sz w:val="20"/>
                <w:szCs w:val="20"/>
              </w:rPr>
              <w:t>Yes</w:t>
            </w:r>
          </w:p>
          <w:p w14:paraId="5BCF2251" w14:textId="1C5DF4D7" w:rsidR="004556E1" w:rsidRDefault="00000000" w:rsidP="004556E1">
            <w:pPr>
              <w:spacing w:before="60" w:after="60"/>
              <w:rPr>
                <w:rFonts w:ascii="Arial" w:hAnsi="Arial" w:cs="Arial"/>
                <w:sz w:val="20"/>
                <w:szCs w:val="20"/>
              </w:rPr>
            </w:pPr>
            <w:sdt>
              <w:sdtPr>
                <w:rPr>
                  <w:rFonts w:ascii="Arial" w:hAnsi="Arial" w:cs="Arial"/>
                  <w:sz w:val="20"/>
                  <w:szCs w:val="20"/>
                </w:rPr>
                <w:id w:val="-456951848"/>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No</w:t>
            </w:r>
          </w:p>
        </w:tc>
        <w:tc>
          <w:tcPr>
            <w:tcW w:w="659" w:type="pct"/>
          </w:tcPr>
          <w:p w14:paraId="3464753D" w14:textId="2172616B" w:rsidR="004556E1" w:rsidRDefault="004556E1" w:rsidP="004556E1">
            <w:pPr>
              <w:spacing w:before="60" w:after="60"/>
              <w:rPr>
                <w:rFonts w:ascii="Arial" w:hAnsi="Arial" w:cs="Arial"/>
                <w:sz w:val="20"/>
                <w:szCs w:val="20"/>
              </w:rPr>
            </w:pPr>
            <w:r>
              <w:rPr>
                <w:rFonts w:ascii="Arial" w:hAnsi="Arial" w:cs="Arial"/>
                <w:sz w:val="20"/>
                <w:szCs w:val="20"/>
              </w:rPr>
              <w:t>37.27</w:t>
            </w:r>
          </w:p>
        </w:tc>
        <w:sdt>
          <w:sdtPr>
            <w:rPr>
              <w:rFonts w:ascii="Arial" w:hAnsi="Arial" w:cs="Arial"/>
              <w:sz w:val="20"/>
              <w:szCs w:val="20"/>
            </w:rPr>
            <w:id w:val="-228393003"/>
            <w:placeholder>
              <w:docPart w:val="BCF374B15C08448C9B94144D2BA3028C"/>
            </w:placeholder>
            <w:showingPlcHdr/>
          </w:sdtPr>
          <w:sdtContent>
            <w:tc>
              <w:tcPr>
                <w:tcW w:w="1108" w:type="pct"/>
              </w:tcPr>
              <w:p w14:paraId="0CF269A6" w14:textId="5758751B" w:rsidR="004556E1" w:rsidRDefault="004556E1" w:rsidP="004556E1">
                <w:pPr>
                  <w:spacing w:before="60" w:after="60"/>
                  <w:rPr>
                    <w:rFonts w:ascii="Arial" w:hAnsi="Arial" w:cs="Arial"/>
                    <w:sz w:val="20"/>
                    <w:szCs w:val="20"/>
                  </w:rPr>
                </w:pPr>
                <w:r w:rsidRPr="002C72EA">
                  <w:rPr>
                    <w:rStyle w:val="PlaceholderText"/>
                  </w:rPr>
                  <w:t>Click or tap here to enter text.</w:t>
                </w:r>
              </w:p>
            </w:tc>
          </w:sdtContent>
        </w:sdt>
      </w:tr>
      <w:tr w:rsidR="004556E1" w:rsidRPr="00983410" w14:paraId="1CDDDBB9" w14:textId="77777777" w:rsidTr="00197D35">
        <w:tc>
          <w:tcPr>
            <w:tcW w:w="548" w:type="pct"/>
          </w:tcPr>
          <w:p w14:paraId="2F0FF26A" w14:textId="77777777" w:rsidR="004556E1" w:rsidRPr="006A3A42" w:rsidRDefault="004556E1" w:rsidP="004556E1">
            <w:pPr>
              <w:spacing w:before="60" w:after="60"/>
              <w:rPr>
                <w:rFonts w:ascii="Arial" w:eastAsia="Times New Roman" w:hAnsi="Arial" w:cs="Arial"/>
                <w:b/>
                <w:color w:val="C0504D"/>
                <w:sz w:val="20"/>
                <w:szCs w:val="20"/>
                <w:lang w:eastAsia="en-GB"/>
              </w:rPr>
            </w:pPr>
          </w:p>
        </w:tc>
        <w:tc>
          <w:tcPr>
            <w:tcW w:w="4452" w:type="pct"/>
            <w:gridSpan w:val="5"/>
          </w:tcPr>
          <w:p w14:paraId="10E0D87D" w14:textId="40BE932B" w:rsidR="004556E1" w:rsidRPr="006A3A42" w:rsidRDefault="004556E1" w:rsidP="004556E1">
            <w:pPr>
              <w:spacing w:before="60" w:after="60"/>
              <w:rPr>
                <w:rFonts w:ascii="Arial" w:hAnsi="Arial" w:cs="Arial"/>
                <w:b/>
                <w:color w:val="C0504D"/>
                <w:sz w:val="20"/>
                <w:szCs w:val="20"/>
              </w:rPr>
            </w:pPr>
            <w:r w:rsidRPr="006A3A42">
              <w:rPr>
                <w:rFonts w:ascii="Arial" w:hAnsi="Arial" w:cs="Arial"/>
                <w:b/>
                <w:color w:val="C0504D"/>
                <w:sz w:val="20"/>
                <w:szCs w:val="20"/>
              </w:rPr>
              <w:t xml:space="preserve">Separate financial statements </w:t>
            </w:r>
          </w:p>
        </w:tc>
      </w:tr>
      <w:tr w:rsidR="004556E1" w:rsidRPr="00983410" w14:paraId="376E9717" w14:textId="77777777" w:rsidTr="008F670E">
        <w:tc>
          <w:tcPr>
            <w:tcW w:w="548" w:type="pct"/>
          </w:tcPr>
          <w:p w14:paraId="7DF22D65" w14:textId="77777777" w:rsidR="004556E1" w:rsidRPr="00BB6EA8" w:rsidRDefault="004556E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EC4857C" w14:textId="5B55266E" w:rsidR="004556E1" w:rsidRDefault="005C0425" w:rsidP="004556E1">
            <w:pPr>
              <w:spacing w:before="60" w:after="60"/>
              <w:rPr>
                <w:rFonts w:ascii="Arial" w:hAnsi="Arial" w:cs="Arial"/>
                <w:sz w:val="20"/>
                <w:szCs w:val="20"/>
              </w:rPr>
            </w:pPr>
            <w:r>
              <w:rPr>
                <w:rFonts w:ascii="Arial" w:hAnsi="Arial" w:cs="Arial"/>
                <w:sz w:val="20"/>
                <w:szCs w:val="20"/>
              </w:rPr>
              <w:t xml:space="preserve">Has the entity (joint operator) accounted for its interest in a joint operation, in its separate financial statements, in accordance with </w:t>
            </w:r>
            <w:r>
              <w:rPr>
                <w:rFonts w:ascii="Arial" w:hAnsi="Arial" w:cs="Arial"/>
                <w:sz w:val="20"/>
                <w:szCs w:val="20"/>
              </w:rPr>
              <w:fldChar w:fldCharType="begin"/>
            </w:r>
            <w:r>
              <w:rPr>
                <w:rFonts w:ascii="Arial" w:hAnsi="Arial" w:cs="Arial"/>
                <w:sz w:val="20"/>
                <w:szCs w:val="20"/>
              </w:rPr>
              <w:instrText xml:space="preserve"> REF _Ref65589677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84.1</w:t>
            </w:r>
            <w:r>
              <w:rPr>
                <w:rFonts w:ascii="Arial" w:hAnsi="Arial" w:cs="Arial"/>
                <w:sz w:val="20"/>
                <w:szCs w:val="20"/>
              </w:rPr>
              <w:fldChar w:fldCharType="end"/>
            </w:r>
            <w:r>
              <w:rPr>
                <w:rFonts w:ascii="Arial" w:hAnsi="Arial" w:cs="Arial"/>
                <w:sz w:val="20"/>
                <w:szCs w:val="20"/>
              </w:rPr>
              <w:t>?</w:t>
            </w:r>
          </w:p>
        </w:tc>
        <w:tc>
          <w:tcPr>
            <w:tcW w:w="652" w:type="pct"/>
          </w:tcPr>
          <w:p w14:paraId="3B24D97A" w14:textId="77777777" w:rsidR="004556E1" w:rsidRDefault="00000000" w:rsidP="004556E1">
            <w:pPr>
              <w:spacing w:before="60" w:after="60"/>
              <w:rPr>
                <w:rFonts w:ascii="Arial" w:hAnsi="Arial" w:cs="Arial"/>
                <w:sz w:val="20"/>
                <w:szCs w:val="20"/>
              </w:rPr>
            </w:pPr>
            <w:sdt>
              <w:sdtPr>
                <w:rPr>
                  <w:rFonts w:ascii="Arial" w:hAnsi="Arial" w:cs="Arial"/>
                  <w:sz w:val="20"/>
                  <w:szCs w:val="20"/>
                </w:rPr>
                <w:id w:val="704369242"/>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N/A</w:t>
            </w:r>
          </w:p>
          <w:p w14:paraId="0FB803C1" w14:textId="77777777" w:rsidR="004556E1" w:rsidRDefault="00000000" w:rsidP="004556E1">
            <w:pPr>
              <w:spacing w:before="60" w:after="60"/>
              <w:rPr>
                <w:rFonts w:ascii="Arial" w:hAnsi="Arial" w:cs="Arial"/>
                <w:sz w:val="20"/>
                <w:szCs w:val="20"/>
              </w:rPr>
            </w:pPr>
            <w:sdt>
              <w:sdtPr>
                <w:rPr>
                  <w:rFonts w:ascii="Arial" w:hAnsi="Arial" w:cs="Arial"/>
                  <w:sz w:val="20"/>
                  <w:szCs w:val="20"/>
                </w:rPr>
                <w:id w:val="860930579"/>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sidRPr="00983410">
              <w:rPr>
                <w:rFonts w:ascii="Arial" w:hAnsi="Arial" w:cs="Arial"/>
                <w:sz w:val="20"/>
                <w:szCs w:val="20"/>
              </w:rPr>
              <w:t>Yes</w:t>
            </w:r>
          </w:p>
          <w:p w14:paraId="6441C162" w14:textId="2174B2D8" w:rsidR="004556E1" w:rsidRDefault="00000000" w:rsidP="004556E1">
            <w:pPr>
              <w:spacing w:before="60" w:after="60"/>
              <w:rPr>
                <w:rFonts w:ascii="MS Gothic" w:eastAsia="MS Gothic" w:hAnsi="MS Gothic" w:cs="Arial"/>
                <w:sz w:val="20"/>
                <w:szCs w:val="20"/>
              </w:rPr>
            </w:pPr>
            <w:sdt>
              <w:sdtPr>
                <w:rPr>
                  <w:rFonts w:ascii="Arial" w:hAnsi="Arial" w:cs="Arial"/>
                  <w:sz w:val="20"/>
                  <w:szCs w:val="20"/>
                </w:rPr>
                <w:id w:val="-1269770767"/>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No</w:t>
            </w:r>
          </w:p>
        </w:tc>
        <w:tc>
          <w:tcPr>
            <w:tcW w:w="659" w:type="pct"/>
          </w:tcPr>
          <w:p w14:paraId="19661ACA" w14:textId="77777777" w:rsidR="004556E1" w:rsidRDefault="005C0425" w:rsidP="004556E1">
            <w:pPr>
              <w:spacing w:before="60" w:after="60"/>
              <w:rPr>
                <w:rFonts w:ascii="Arial" w:hAnsi="Arial" w:cs="Arial"/>
                <w:sz w:val="20"/>
                <w:szCs w:val="20"/>
              </w:rPr>
            </w:pPr>
            <w:r>
              <w:rPr>
                <w:rFonts w:ascii="Arial" w:hAnsi="Arial" w:cs="Arial"/>
                <w:sz w:val="20"/>
                <w:szCs w:val="20"/>
              </w:rPr>
              <w:t>37.28(a)</w:t>
            </w:r>
          </w:p>
          <w:p w14:paraId="21C0505D" w14:textId="1404B781" w:rsidR="005C0425" w:rsidRDefault="005C0425" w:rsidP="004556E1">
            <w:pPr>
              <w:spacing w:before="60" w:after="60"/>
              <w:rPr>
                <w:rFonts w:ascii="Arial" w:hAnsi="Arial" w:cs="Arial"/>
                <w:sz w:val="20"/>
                <w:szCs w:val="20"/>
              </w:rPr>
            </w:pPr>
            <w:r>
              <w:rPr>
                <w:rFonts w:ascii="Arial" w:hAnsi="Arial" w:cs="Arial"/>
                <w:sz w:val="20"/>
                <w:szCs w:val="20"/>
              </w:rPr>
              <w:t xml:space="preserve">37.21 – </w:t>
            </w:r>
          </w:p>
          <w:p w14:paraId="49A4B68D" w14:textId="53D05775" w:rsidR="005C0425" w:rsidRDefault="005C0425" w:rsidP="004556E1">
            <w:pPr>
              <w:spacing w:before="60" w:after="60"/>
              <w:rPr>
                <w:rFonts w:ascii="Arial" w:hAnsi="Arial" w:cs="Arial"/>
                <w:sz w:val="20"/>
                <w:szCs w:val="20"/>
              </w:rPr>
            </w:pPr>
            <w:r>
              <w:rPr>
                <w:rFonts w:ascii="Arial" w:hAnsi="Arial" w:cs="Arial"/>
                <w:sz w:val="20"/>
                <w:szCs w:val="20"/>
              </w:rPr>
              <w:t>37.24</w:t>
            </w:r>
          </w:p>
        </w:tc>
        <w:sdt>
          <w:sdtPr>
            <w:rPr>
              <w:rFonts w:ascii="Arial" w:hAnsi="Arial" w:cs="Arial"/>
              <w:sz w:val="20"/>
              <w:szCs w:val="20"/>
            </w:rPr>
            <w:id w:val="1684389568"/>
            <w:placeholder>
              <w:docPart w:val="0A85DE25A7A6443A816763CDD2586405"/>
            </w:placeholder>
            <w:showingPlcHdr/>
          </w:sdtPr>
          <w:sdtContent>
            <w:tc>
              <w:tcPr>
                <w:tcW w:w="1108" w:type="pct"/>
              </w:tcPr>
              <w:p w14:paraId="4EFC12EB" w14:textId="1B5239A2" w:rsidR="004556E1" w:rsidRPr="00983410" w:rsidRDefault="004556E1" w:rsidP="004556E1">
                <w:pPr>
                  <w:spacing w:before="60" w:after="60"/>
                  <w:rPr>
                    <w:rFonts w:ascii="Arial" w:hAnsi="Arial" w:cs="Arial"/>
                    <w:sz w:val="20"/>
                    <w:szCs w:val="20"/>
                  </w:rPr>
                </w:pPr>
                <w:r w:rsidRPr="002C72EA">
                  <w:rPr>
                    <w:rStyle w:val="PlaceholderText"/>
                  </w:rPr>
                  <w:t>Click or tap here to enter text.</w:t>
                </w:r>
              </w:p>
            </w:tc>
          </w:sdtContent>
        </w:sdt>
      </w:tr>
      <w:tr w:rsidR="004556E1" w:rsidRPr="00983410" w14:paraId="4A3AABB5" w14:textId="77777777" w:rsidTr="008F670E">
        <w:tc>
          <w:tcPr>
            <w:tcW w:w="548" w:type="pct"/>
          </w:tcPr>
          <w:p w14:paraId="2D54C806" w14:textId="77777777" w:rsidR="004556E1" w:rsidRPr="00BB6EA8" w:rsidRDefault="004556E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88A6C11" w14:textId="1FC3020A" w:rsidR="004556E1" w:rsidRPr="005C0425" w:rsidRDefault="005C0425" w:rsidP="004556E1">
            <w:pPr>
              <w:spacing w:before="60" w:after="60"/>
              <w:rPr>
                <w:rFonts w:ascii="Arial" w:hAnsi="Arial" w:cs="Arial"/>
                <w:sz w:val="20"/>
                <w:szCs w:val="20"/>
              </w:rPr>
            </w:pPr>
            <w:r w:rsidRPr="005C0425">
              <w:rPr>
                <w:rFonts w:ascii="Arial" w:hAnsi="Arial" w:cs="Arial"/>
                <w:sz w:val="20"/>
                <w:szCs w:val="20"/>
              </w:rPr>
              <w:t xml:space="preserve">Has the entity (joint venturer) accounted for its interest in a joint venture, in its separate financial statements, in accordance with </w:t>
            </w:r>
            <w:r w:rsidRPr="005C0425">
              <w:rPr>
                <w:rFonts w:ascii="Arial" w:hAnsi="Arial" w:cs="Arial"/>
                <w:sz w:val="20"/>
                <w:szCs w:val="20"/>
              </w:rPr>
              <w:fldChar w:fldCharType="begin"/>
            </w:r>
            <w:r w:rsidRPr="005C0425">
              <w:rPr>
                <w:rFonts w:ascii="Arial" w:hAnsi="Arial" w:cs="Arial"/>
                <w:sz w:val="20"/>
                <w:szCs w:val="20"/>
              </w:rPr>
              <w:instrText xml:space="preserve"> REF _Ref65591371 \r \h </w:instrText>
            </w:r>
            <w:r>
              <w:rPr>
                <w:rFonts w:ascii="Arial" w:hAnsi="Arial" w:cs="Arial"/>
                <w:sz w:val="20"/>
                <w:szCs w:val="20"/>
              </w:rPr>
              <w:instrText xml:space="preserve"> \* MERGEFORMAT </w:instrText>
            </w:r>
            <w:r w:rsidRPr="005C0425">
              <w:rPr>
                <w:rFonts w:ascii="Arial" w:hAnsi="Arial" w:cs="Arial"/>
                <w:sz w:val="20"/>
                <w:szCs w:val="20"/>
              </w:rPr>
            </w:r>
            <w:r w:rsidRPr="005C0425">
              <w:rPr>
                <w:rFonts w:ascii="Arial" w:hAnsi="Arial" w:cs="Arial"/>
                <w:sz w:val="20"/>
                <w:szCs w:val="20"/>
              </w:rPr>
              <w:fldChar w:fldCharType="separate"/>
            </w:r>
            <w:r w:rsidRPr="005C0425">
              <w:rPr>
                <w:rFonts w:ascii="Arial" w:hAnsi="Arial" w:cs="Arial"/>
                <w:sz w:val="20"/>
                <w:szCs w:val="20"/>
              </w:rPr>
              <w:t>81.5</w:t>
            </w:r>
            <w:r w:rsidRPr="005C0425">
              <w:rPr>
                <w:rFonts w:ascii="Arial" w:hAnsi="Arial" w:cs="Arial"/>
                <w:sz w:val="20"/>
                <w:szCs w:val="20"/>
              </w:rPr>
              <w:fldChar w:fldCharType="end"/>
            </w:r>
            <w:r w:rsidRPr="005C0425">
              <w:rPr>
                <w:rFonts w:ascii="Arial" w:hAnsi="Arial" w:cs="Arial"/>
                <w:sz w:val="20"/>
                <w:szCs w:val="20"/>
              </w:rPr>
              <w:t>?</w:t>
            </w:r>
          </w:p>
        </w:tc>
        <w:tc>
          <w:tcPr>
            <w:tcW w:w="652" w:type="pct"/>
          </w:tcPr>
          <w:p w14:paraId="38E1C2B6" w14:textId="77777777" w:rsidR="004556E1" w:rsidRDefault="00000000" w:rsidP="004556E1">
            <w:pPr>
              <w:spacing w:before="60" w:after="60"/>
              <w:rPr>
                <w:rFonts w:ascii="Arial" w:hAnsi="Arial" w:cs="Arial"/>
                <w:sz w:val="20"/>
                <w:szCs w:val="20"/>
              </w:rPr>
            </w:pPr>
            <w:sdt>
              <w:sdtPr>
                <w:rPr>
                  <w:rFonts w:ascii="Arial" w:hAnsi="Arial" w:cs="Arial"/>
                  <w:sz w:val="20"/>
                  <w:szCs w:val="20"/>
                </w:rPr>
                <w:id w:val="874053797"/>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N/A</w:t>
            </w:r>
          </w:p>
          <w:p w14:paraId="47F7825B" w14:textId="77777777" w:rsidR="004556E1" w:rsidRDefault="00000000" w:rsidP="004556E1">
            <w:pPr>
              <w:spacing w:before="60" w:after="60"/>
              <w:rPr>
                <w:rFonts w:ascii="Arial" w:hAnsi="Arial" w:cs="Arial"/>
                <w:sz w:val="20"/>
                <w:szCs w:val="20"/>
              </w:rPr>
            </w:pPr>
            <w:sdt>
              <w:sdtPr>
                <w:rPr>
                  <w:rFonts w:ascii="Arial" w:hAnsi="Arial" w:cs="Arial"/>
                  <w:sz w:val="20"/>
                  <w:szCs w:val="20"/>
                </w:rPr>
                <w:id w:val="323937734"/>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sidRPr="00983410">
              <w:rPr>
                <w:rFonts w:ascii="Arial" w:hAnsi="Arial" w:cs="Arial"/>
                <w:sz w:val="20"/>
                <w:szCs w:val="20"/>
              </w:rPr>
              <w:t>Yes</w:t>
            </w:r>
          </w:p>
          <w:p w14:paraId="61609281" w14:textId="7D50A669" w:rsidR="004556E1" w:rsidRDefault="00000000" w:rsidP="004556E1">
            <w:pPr>
              <w:spacing w:before="60" w:after="60"/>
              <w:rPr>
                <w:rFonts w:ascii="MS Gothic" w:eastAsia="MS Gothic" w:hAnsi="MS Gothic" w:cs="Arial"/>
                <w:sz w:val="20"/>
                <w:szCs w:val="20"/>
              </w:rPr>
            </w:pPr>
            <w:sdt>
              <w:sdtPr>
                <w:rPr>
                  <w:rFonts w:ascii="Arial" w:hAnsi="Arial" w:cs="Arial"/>
                  <w:sz w:val="20"/>
                  <w:szCs w:val="20"/>
                </w:rPr>
                <w:id w:val="1491216579"/>
                <w14:checkbox>
                  <w14:checked w14:val="0"/>
                  <w14:checkedState w14:val="2612" w14:font="MS Gothic"/>
                  <w14:uncheckedState w14:val="2610" w14:font="MS Gothic"/>
                </w14:checkbox>
              </w:sdtPr>
              <w:sdtContent>
                <w:r w:rsidR="004556E1">
                  <w:rPr>
                    <w:rFonts w:ascii="MS Gothic" w:eastAsia="MS Gothic" w:hAnsi="MS Gothic" w:cs="Arial" w:hint="eastAsia"/>
                    <w:sz w:val="20"/>
                    <w:szCs w:val="20"/>
                  </w:rPr>
                  <w:t>☐</w:t>
                </w:r>
              </w:sdtContent>
            </w:sdt>
            <w:r w:rsidR="004556E1">
              <w:rPr>
                <w:rFonts w:ascii="Arial" w:hAnsi="Arial" w:cs="Arial"/>
                <w:sz w:val="20"/>
                <w:szCs w:val="20"/>
              </w:rPr>
              <w:t>No</w:t>
            </w:r>
          </w:p>
        </w:tc>
        <w:tc>
          <w:tcPr>
            <w:tcW w:w="659" w:type="pct"/>
          </w:tcPr>
          <w:p w14:paraId="182DB364" w14:textId="77777777" w:rsidR="004556E1" w:rsidRDefault="005C0425" w:rsidP="004556E1">
            <w:pPr>
              <w:spacing w:before="60" w:after="60"/>
              <w:rPr>
                <w:rFonts w:ascii="Arial" w:hAnsi="Arial" w:cs="Arial"/>
                <w:sz w:val="20"/>
                <w:szCs w:val="20"/>
              </w:rPr>
            </w:pPr>
            <w:r>
              <w:rPr>
                <w:rFonts w:ascii="Arial" w:hAnsi="Arial" w:cs="Arial"/>
                <w:sz w:val="20"/>
                <w:szCs w:val="20"/>
              </w:rPr>
              <w:t>37.28(b)</w:t>
            </w:r>
          </w:p>
          <w:p w14:paraId="50E13FE5" w14:textId="3C993389" w:rsidR="005C0425" w:rsidRDefault="005C0425" w:rsidP="004556E1">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897719306"/>
            <w:placeholder>
              <w:docPart w:val="0A85DE25A7A6443A816763CDD2586405"/>
            </w:placeholder>
            <w:showingPlcHdr/>
          </w:sdtPr>
          <w:sdtContent>
            <w:tc>
              <w:tcPr>
                <w:tcW w:w="1108" w:type="pct"/>
              </w:tcPr>
              <w:p w14:paraId="6C5D16A5" w14:textId="02BF5830" w:rsidR="004556E1" w:rsidRPr="00983410" w:rsidRDefault="004556E1" w:rsidP="004556E1">
                <w:pPr>
                  <w:spacing w:before="60" w:after="60"/>
                  <w:rPr>
                    <w:rFonts w:ascii="Arial" w:hAnsi="Arial" w:cs="Arial"/>
                    <w:sz w:val="20"/>
                    <w:szCs w:val="20"/>
                  </w:rPr>
                </w:pPr>
                <w:r w:rsidRPr="002C72EA">
                  <w:rPr>
                    <w:rStyle w:val="PlaceholderText"/>
                  </w:rPr>
                  <w:t>Click or tap here to enter text.</w:t>
                </w:r>
              </w:p>
            </w:tc>
          </w:sdtContent>
        </w:sdt>
      </w:tr>
      <w:tr w:rsidR="0036263F" w:rsidRPr="00983410" w14:paraId="091616E2" w14:textId="77777777" w:rsidTr="008F670E">
        <w:tc>
          <w:tcPr>
            <w:tcW w:w="548" w:type="pct"/>
          </w:tcPr>
          <w:p w14:paraId="4589E59E" w14:textId="77777777" w:rsidR="0036263F" w:rsidRPr="00BB6EA8" w:rsidRDefault="0036263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63AB9BC" w14:textId="7B1F84AC" w:rsidR="0036263F" w:rsidRPr="005C0425" w:rsidRDefault="0036263F" w:rsidP="0036263F">
            <w:pPr>
              <w:spacing w:before="60" w:after="60"/>
              <w:rPr>
                <w:rFonts w:ascii="Arial" w:hAnsi="Arial" w:cs="Arial"/>
                <w:sz w:val="20"/>
                <w:szCs w:val="20"/>
              </w:rPr>
            </w:pPr>
            <w:r>
              <w:rPr>
                <w:rFonts w:ascii="Arial" w:hAnsi="Arial" w:cs="Arial"/>
                <w:sz w:val="20"/>
                <w:szCs w:val="20"/>
              </w:rPr>
              <w:t>Where an entity participates in, but does not have joint control of a joint arrangement, has it accounted for its interest as follows in its separate financial statements:</w:t>
            </w:r>
          </w:p>
        </w:tc>
        <w:tc>
          <w:tcPr>
            <w:tcW w:w="652" w:type="pct"/>
          </w:tcPr>
          <w:p w14:paraId="0FA4A6F0" w14:textId="77777777" w:rsidR="0036263F" w:rsidRDefault="00000000" w:rsidP="0036263F">
            <w:pPr>
              <w:spacing w:before="60" w:after="60"/>
              <w:rPr>
                <w:rFonts w:ascii="Arial" w:hAnsi="Arial" w:cs="Arial"/>
                <w:sz w:val="20"/>
                <w:szCs w:val="20"/>
              </w:rPr>
            </w:pPr>
            <w:sdt>
              <w:sdtPr>
                <w:rPr>
                  <w:rFonts w:ascii="Arial" w:hAnsi="Arial" w:cs="Arial"/>
                  <w:sz w:val="20"/>
                  <w:szCs w:val="20"/>
                </w:rPr>
                <w:id w:val="1483729790"/>
                <w14:checkbox>
                  <w14:checked w14:val="0"/>
                  <w14:checkedState w14:val="2612" w14:font="MS Gothic"/>
                  <w14:uncheckedState w14:val="2610" w14:font="MS Gothic"/>
                </w14:checkbox>
              </w:sdtPr>
              <w:sdtContent>
                <w:r w:rsidR="0036263F">
                  <w:rPr>
                    <w:rFonts w:ascii="MS Gothic" w:eastAsia="MS Gothic" w:hAnsi="MS Gothic" w:cs="Arial" w:hint="eastAsia"/>
                    <w:sz w:val="20"/>
                    <w:szCs w:val="20"/>
                  </w:rPr>
                  <w:t>☐</w:t>
                </w:r>
              </w:sdtContent>
            </w:sdt>
            <w:r w:rsidR="0036263F">
              <w:rPr>
                <w:rFonts w:ascii="Arial" w:hAnsi="Arial" w:cs="Arial"/>
                <w:sz w:val="20"/>
                <w:szCs w:val="20"/>
              </w:rPr>
              <w:t>N/A</w:t>
            </w:r>
          </w:p>
          <w:p w14:paraId="25F44B3F" w14:textId="77777777" w:rsidR="0036263F" w:rsidRDefault="0036263F" w:rsidP="0036263F">
            <w:pPr>
              <w:spacing w:before="60" w:after="60"/>
              <w:rPr>
                <w:rFonts w:ascii="Arial" w:hAnsi="Arial" w:cs="Arial"/>
                <w:sz w:val="20"/>
                <w:szCs w:val="20"/>
              </w:rPr>
            </w:pPr>
          </w:p>
        </w:tc>
        <w:tc>
          <w:tcPr>
            <w:tcW w:w="659" w:type="pct"/>
          </w:tcPr>
          <w:p w14:paraId="27F78395" w14:textId="796E5F9F" w:rsidR="0036263F" w:rsidRDefault="0036263F" w:rsidP="0036263F">
            <w:pPr>
              <w:spacing w:before="60" w:after="60"/>
              <w:rPr>
                <w:rFonts w:ascii="Arial" w:hAnsi="Arial" w:cs="Arial"/>
                <w:sz w:val="20"/>
                <w:szCs w:val="20"/>
              </w:rPr>
            </w:pPr>
            <w:r>
              <w:rPr>
                <w:rFonts w:ascii="Arial" w:hAnsi="Arial" w:cs="Arial"/>
                <w:sz w:val="20"/>
                <w:szCs w:val="20"/>
              </w:rPr>
              <w:t>37.29</w:t>
            </w:r>
          </w:p>
        </w:tc>
        <w:sdt>
          <w:sdtPr>
            <w:rPr>
              <w:rFonts w:ascii="Arial" w:hAnsi="Arial" w:cs="Arial"/>
              <w:sz w:val="20"/>
              <w:szCs w:val="20"/>
            </w:rPr>
            <w:id w:val="602548283"/>
            <w:placeholder>
              <w:docPart w:val="D2A6926F8A3144BEB70B3696F8671852"/>
            </w:placeholder>
            <w:showingPlcHdr/>
          </w:sdtPr>
          <w:sdtContent>
            <w:tc>
              <w:tcPr>
                <w:tcW w:w="1108" w:type="pct"/>
              </w:tcPr>
              <w:p w14:paraId="5D7FC0D8" w14:textId="03D7C885" w:rsidR="0036263F" w:rsidRDefault="0036263F" w:rsidP="0036263F">
                <w:pPr>
                  <w:spacing w:before="60" w:after="60"/>
                  <w:rPr>
                    <w:rFonts w:ascii="Arial" w:hAnsi="Arial" w:cs="Arial"/>
                    <w:sz w:val="20"/>
                    <w:szCs w:val="20"/>
                  </w:rPr>
                </w:pPr>
                <w:r w:rsidRPr="002C72EA">
                  <w:rPr>
                    <w:rStyle w:val="PlaceholderText"/>
                  </w:rPr>
                  <w:t>Click or tap here to enter text.</w:t>
                </w:r>
              </w:p>
            </w:tc>
          </w:sdtContent>
        </w:sdt>
      </w:tr>
      <w:tr w:rsidR="0036263F" w:rsidRPr="00983410" w14:paraId="105C5BA6" w14:textId="77777777" w:rsidTr="008F670E">
        <w:tc>
          <w:tcPr>
            <w:tcW w:w="548" w:type="pct"/>
          </w:tcPr>
          <w:p w14:paraId="71EB2FD2" w14:textId="77777777" w:rsidR="0036263F" w:rsidRPr="003115CA" w:rsidRDefault="0036263F" w:rsidP="0036263F">
            <w:pPr>
              <w:spacing w:before="60" w:after="60"/>
              <w:rPr>
                <w:rFonts w:ascii="Arial" w:eastAsia="Times New Roman" w:hAnsi="Arial" w:cs="Arial"/>
                <w:b/>
                <w:color w:val="C0504D"/>
                <w:sz w:val="20"/>
                <w:szCs w:val="20"/>
                <w:lang w:eastAsia="en-GB"/>
              </w:rPr>
            </w:pPr>
          </w:p>
        </w:tc>
        <w:tc>
          <w:tcPr>
            <w:tcW w:w="2033" w:type="pct"/>
            <w:gridSpan w:val="2"/>
          </w:tcPr>
          <w:p w14:paraId="66969023" w14:textId="00ADF387" w:rsidR="0036263F" w:rsidRDefault="0036263F" w:rsidP="0060763B">
            <w:pPr>
              <w:pStyle w:val="ListParagraph"/>
              <w:numPr>
                <w:ilvl w:val="0"/>
                <w:numId w:val="300"/>
              </w:numPr>
              <w:spacing w:before="60" w:after="60"/>
              <w:contextualSpacing w:val="0"/>
              <w:jc w:val="left"/>
              <w:rPr>
                <w:rFonts w:ascii="Arial" w:hAnsi="Arial" w:cs="Arial"/>
                <w:sz w:val="20"/>
                <w:szCs w:val="20"/>
              </w:rPr>
            </w:pPr>
            <w:r>
              <w:rPr>
                <w:rFonts w:ascii="Arial" w:hAnsi="Arial" w:cs="Arial"/>
                <w:sz w:val="20"/>
                <w:szCs w:val="20"/>
              </w:rPr>
              <w:t xml:space="preserve">for a joint operation in accordance with </w:t>
            </w:r>
            <w:r>
              <w:rPr>
                <w:rFonts w:ascii="Arial" w:hAnsi="Arial" w:cs="Arial"/>
                <w:sz w:val="20"/>
                <w:szCs w:val="20"/>
              </w:rPr>
              <w:fldChar w:fldCharType="begin"/>
            </w:r>
            <w:r>
              <w:rPr>
                <w:rFonts w:ascii="Arial" w:hAnsi="Arial" w:cs="Arial"/>
                <w:sz w:val="20"/>
                <w:szCs w:val="20"/>
              </w:rPr>
              <w:instrText xml:space="preserve"> REF _Ref65591561 \r \h </w:instrText>
            </w:r>
            <w:r>
              <w:rPr>
                <w:rFonts w:ascii="Arial" w:hAnsi="Arial" w:cs="Arial"/>
                <w:sz w:val="20"/>
                <w:szCs w:val="20"/>
              </w:rPr>
            </w:r>
            <w:r>
              <w:rPr>
                <w:rFonts w:ascii="Arial" w:hAnsi="Arial" w:cs="Arial"/>
                <w:sz w:val="20"/>
                <w:szCs w:val="20"/>
              </w:rPr>
              <w:fldChar w:fldCharType="separate"/>
            </w:r>
            <w:r w:rsidR="005240DA">
              <w:rPr>
                <w:rFonts w:ascii="Arial" w:hAnsi="Arial" w:cs="Arial"/>
                <w:sz w:val="20"/>
                <w:szCs w:val="20"/>
              </w:rPr>
              <w:t>84.2</w:t>
            </w:r>
            <w:r>
              <w:rPr>
                <w:rFonts w:ascii="Arial" w:hAnsi="Arial" w:cs="Arial"/>
                <w:sz w:val="20"/>
                <w:szCs w:val="20"/>
              </w:rPr>
              <w:fldChar w:fldCharType="end"/>
            </w:r>
            <w:r>
              <w:rPr>
                <w:rFonts w:ascii="Arial" w:hAnsi="Arial" w:cs="Arial"/>
                <w:sz w:val="20"/>
                <w:szCs w:val="20"/>
              </w:rPr>
              <w:t>?</w:t>
            </w:r>
          </w:p>
        </w:tc>
        <w:tc>
          <w:tcPr>
            <w:tcW w:w="652" w:type="pct"/>
          </w:tcPr>
          <w:p w14:paraId="3AA4F7D7" w14:textId="77777777" w:rsidR="0036263F" w:rsidRDefault="00000000" w:rsidP="0036263F">
            <w:pPr>
              <w:spacing w:before="60" w:after="60"/>
              <w:rPr>
                <w:rFonts w:ascii="Arial" w:hAnsi="Arial" w:cs="Arial"/>
                <w:sz w:val="20"/>
                <w:szCs w:val="20"/>
              </w:rPr>
            </w:pPr>
            <w:sdt>
              <w:sdtPr>
                <w:rPr>
                  <w:rFonts w:ascii="Arial" w:hAnsi="Arial" w:cs="Arial"/>
                  <w:sz w:val="20"/>
                  <w:szCs w:val="20"/>
                </w:rPr>
                <w:id w:val="-1145194190"/>
                <w14:checkbox>
                  <w14:checked w14:val="0"/>
                  <w14:checkedState w14:val="2612" w14:font="MS Gothic"/>
                  <w14:uncheckedState w14:val="2610" w14:font="MS Gothic"/>
                </w14:checkbox>
              </w:sdtPr>
              <w:sdtContent>
                <w:r w:rsidR="0036263F">
                  <w:rPr>
                    <w:rFonts w:ascii="MS Gothic" w:eastAsia="MS Gothic" w:hAnsi="MS Gothic" w:cs="Arial" w:hint="eastAsia"/>
                    <w:sz w:val="20"/>
                    <w:szCs w:val="20"/>
                  </w:rPr>
                  <w:t>☐</w:t>
                </w:r>
              </w:sdtContent>
            </w:sdt>
            <w:r w:rsidR="0036263F" w:rsidRPr="00983410">
              <w:rPr>
                <w:rFonts w:ascii="Arial" w:hAnsi="Arial" w:cs="Arial"/>
                <w:sz w:val="20"/>
                <w:szCs w:val="20"/>
              </w:rPr>
              <w:t>Yes</w:t>
            </w:r>
          </w:p>
          <w:p w14:paraId="39246A81" w14:textId="65C4C4DA" w:rsidR="0036263F" w:rsidRDefault="00000000" w:rsidP="0036263F">
            <w:pPr>
              <w:spacing w:before="60" w:after="60"/>
              <w:rPr>
                <w:rFonts w:ascii="Arial" w:hAnsi="Arial" w:cs="Arial"/>
                <w:sz w:val="20"/>
                <w:szCs w:val="20"/>
              </w:rPr>
            </w:pPr>
            <w:sdt>
              <w:sdtPr>
                <w:rPr>
                  <w:rFonts w:ascii="Arial" w:hAnsi="Arial" w:cs="Arial"/>
                  <w:sz w:val="20"/>
                  <w:szCs w:val="20"/>
                </w:rPr>
                <w:id w:val="237374968"/>
                <w14:checkbox>
                  <w14:checked w14:val="0"/>
                  <w14:checkedState w14:val="2612" w14:font="MS Gothic"/>
                  <w14:uncheckedState w14:val="2610" w14:font="MS Gothic"/>
                </w14:checkbox>
              </w:sdtPr>
              <w:sdtContent>
                <w:r w:rsidR="0036263F">
                  <w:rPr>
                    <w:rFonts w:ascii="MS Gothic" w:eastAsia="MS Gothic" w:hAnsi="MS Gothic" w:cs="Arial" w:hint="eastAsia"/>
                    <w:sz w:val="20"/>
                    <w:szCs w:val="20"/>
                  </w:rPr>
                  <w:t>☐</w:t>
                </w:r>
              </w:sdtContent>
            </w:sdt>
            <w:r w:rsidR="0036263F">
              <w:rPr>
                <w:rFonts w:ascii="Arial" w:hAnsi="Arial" w:cs="Arial"/>
                <w:sz w:val="20"/>
                <w:szCs w:val="20"/>
              </w:rPr>
              <w:t>No</w:t>
            </w:r>
          </w:p>
        </w:tc>
        <w:tc>
          <w:tcPr>
            <w:tcW w:w="659" w:type="pct"/>
          </w:tcPr>
          <w:p w14:paraId="374B701C" w14:textId="77777777" w:rsidR="0036263F" w:rsidRDefault="0036263F" w:rsidP="0036263F">
            <w:pPr>
              <w:spacing w:before="60" w:after="60"/>
              <w:rPr>
                <w:rFonts w:ascii="Arial" w:hAnsi="Arial" w:cs="Arial"/>
                <w:sz w:val="20"/>
                <w:szCs w:val="20"/>
              </w:rPr>
            </w:pPr>
            <w:r>
              <w:rPr>
                <w:rFonts w:ascii="Arial" w:hAnsi="Arial" w:cs="Arial"/>
                <w:sz w:val="20"/>
                <w:szCs w:val="20"/>
              </w:rPr>
              <w:t>37.29(a)</w:t>
            </w:r>
          </w:p>
          <w:p w14:paraId="45169DE5" w14:textId="7A354276" w:rsidR="0036263F" w:rsidRDefault="0036263F" w:rsidP="0036263F">
            <w:pPr>
              <w:spacing w:before="60" w:after="60"/>
              <w:rPr>
                <w:rFonts w:ascii="Arial" w:hAnsi="Arial" w:cs="Arial"/>
                <w:sz w:val="20"/>
                <w:szCs w:val="20"/>
              </w:rPr>
            </w:pPr>
            <w:r>
              <w:rPr>
                <w:rFonts w:ascii="Arial" w:hAnsi="Arial" w:cs="Arial"/>
                <w:sz w:val="20"/>
                <w:szCs w:val="20"/>
              </w:rPr>
              <w:t>37.25</w:t>
            </w:r>
          </w:p>
        </w:tc>
        <w:sdt>
          <w:sdtPr>
            <w:rPr>
              <w:rFonts w:ascii="Arial" w:hAnsi="Arial" w:cs="Arial"/>
              <w:sz w:val="20"/>
              <w:szCs w:val="20"/>
            </w:rPr>
            <w:id w:val="-610511343"/>
            <w:placeholder>
              <w:docPart w:val="FFDCA0E42FC245FFAAA41B3F7AD25D3E"/>
            </w:placeholder>
            <w:showingPlcHdr/>
          </w:sdtPr>
          <w:sdtContent>
            <w:tc>
              <w:tcPr>
                <w:tcW w:w="1108" w:type="pct"/>
              </w:tcPr>
              <w:p w14:paraId="0FB43B87" w14:textId="13EB3BB6" w:rsidR="0036263F" w:rsidRDefault="0036263F" w:rsidP="0036263F">
                <w:pPr>
                  <w:spacing w:before="60" w:after="60"/>
                  <w:rPr>
                    <w:rFonts w:ascii="Arial" w:hAnsi="Arial" w:cs="Arial"/>
                    <w:sz w:val="20"/>
                    <w:szCs w:val="20"/>
                  </w:rPr>
                </w:pPr>
                <w:r w:rsidRPr="002C72EA">
                  <w:rPr>
                    <w:rStyle w:val="PlaceholderText"/>
                  </w:rPr>
                  <w:t>Click or tap here to enter text.</w:t>
                </w:r>
              </w:p>
            </w:tc>
          </w:sdtContent>
        </w:sdt>
      </w:tr>
      <w:tr w:rsidR="0036263F" w:rsidRPr="00983410" w14:paraId="69B7AE38" w14:textId="77777777" w:rsidTr="008F670E">
        <w:tc>
          <w:tcPr>
            <w:tcW w:w="548" w:type="pct"/>
          </w:tcPr>
          <w:p w14:paraId="2EE65245" w14:textId="77777777" w:rsidR="0036263F" w:rsidRPr="003115CA" w:rsidRDefault="0036263F" w:rsidP="0036263F">
            <w:pPr>
              <w:spacing w:before="60" w:after="60"/>
              <w:rPr>
                <w:rFonts w:ascii="Arial" w:eastAsia="Times New Roman" w:hAnsi="Arial" w:cs="Arial"/>
                <w:b/>
                <w:color w:val="C0504D"/>
                <w:sz w:val="20"/>
                <w:szCs w:val="20"/>
                <w:lang w:eastAsia="en-GB"/>
              </w:rPr>
            </w:pPr>
          </w:p>
        </w:tc>
        <w:tc>
          <w:tcPr>
            <w:tcW w:w="2033" w:type="pct"/>
            <w:gridSpan w:val="2"/>
          </w:tcPr>
          <w:p w14:paraId="54EEEE8B" w14:textId="193A8A26" w:rsidR="0036263F" w:rsidRDefault="0036263F" w:rsidP="0060763B">
            <w:pPr>
              <w:pStyle w:val="ListParagraph"/>
              <w:numPr>
                <w:ilvl w:val="0"/>
                <w:numId w:val="300"/>
              </w:numPr>
              <w:spacing w:before="60" w:after="60"/>
              <w:contextualSpacing w:val="0"/>
              <w:jc w:val="left"/>
              <w:rPr>
                <w:rFonts w:ascii="Arial" w:hAnsi="Arial" w:cs="Arial"/>
                <w:sz w:val="20"/>
                <w:szCs w:val="20"/>
              </w:rPr>
            </w:pPr>
            <w:r>
              <w:rPr>
                <w:rFonts w:ascii="Arial" w:hAnsi="Arial" w:cs="Arial"/>
                <w:sz w:val="20"/>
                <w:szCs w:val="20"/>
              </w:rPr>
              <w:t xml:space="preserve">for a joint venture in accordance with GRAP 104, unless the entity has significant influence over the joint venture in which case has it applied the requirements of </w:t>
            </w:r>
            <w:r w:rsidRPr="005C0425">
              <w:rPr>
                <w:rFonts w:ascii="Arial" w:hAnsi="Arial" w:cs="Arial"/>
                <w:sz w:val="20"/>
                <w:szCs w:val="20"/>
              </w:rPr>
              <w:fldChar w:fldCharType="begin"/>
            </w:r>
            <w:r w:rsidRPr="005C0425">
              <w:rPr>
                <w:rFonts w:ascii="Arial" w:hAnsi="Arial" w:cs="Arial"/>
                <w:sz w:val="20"/>
                <w:szCs w:val="20"/>
              </w:rPr>
              <w:instrText xml:space="preserve"> REF _Ref65591371 \r \h </w:instrText>
            </w:r>
            <w:r>
              <w:rPr>
                <w:rFonts w:ascii="Arial" w:hAnsi="Arial" w:cs="Arial"/>
                <w:sz w:val="20"/>
                <w:szCs w:val="20"/>
              </w:rPr>
              <w:instrText xml:space="preserve"> \* MERGEFORMAT </w:instrText>
            </w:r>
            <w:r w:rsidRPr="005C0425">
              <w:rPr>
                <w:rFonts w:ascii="Arial" w:hAnsi="Arial" w:cs="Arial"/>
                <w:sz w:val="20"/>
                <w:szCs w:val="20"/>
              </w:rPr>
            </w:r>
            <w:r w:rsidRPr="005C0425">
              <w:rPr>
                <w:rFonts w:ascii="Arial" w:hAnsi="Arial" w:cs="Arial"/>
                <w:sz w:val="20"/>
                <w:szCs w:val="20"/>
              </w:rPr>
              <w:fldChar w:fldCharType="separate"/>
            </w:r>
            <w:r w:rsidRPr="005C0425">
              <w:rPr>
                <w:rFonts w:ascii="Arial" w:hAnsi="Arial" w:cs="Arial"/>
                <w:sz w:val="20"/>
                <w:szCs w:val="20"/>
              </w:rPr>
              <w:t>81.5</w:t>
            </w:r>
            <w:r w:rsidRPr="005C0425">
              <w:rPr>
                <w:rFonts w:ascii="Arial" w:hAnsi="Arial" w:cs="Arial"/>
                <w:sz w:val="20"/>
                <w:szCs w:val="20"/>
              </w:rPr>
              <w:fldChar w:fldCharType="end"/>
            </w:r>
            <w:r>
              <w:rPr>
                <w:rFonts w:ascii="Arial" w:hAnsi="Arial" w:cs="Arial"/>
                <w:sz w:val="20"/>
                <w:szCs w:val="20"/>
              </w:rPr>
              <w:t>?</w:t>
            </w:r>
          </w:p>
        </w:tc>
        <w:tc>
          <w:tcPr>
            <w:tcW w:w="652" w:type="pct"/>
          </w:tcPr>
          <w:p w14:paraId="48C0BF8E" w14:textId="77777777" w:rsidR="0036263F" w:rsidRDefault="00000000" w:rsidP="0036263F">
            <w:pPr>
              <w:spacing w:before="60" w:after="60"/>
              <w:rPr>
                <w:rFonts w:ascii="Arial" w:hAnsi="Arial" w:cs="Arial"/>
                <w:sz w:val="20"/>
                <w:szCs w:val="20"/>
              </w:rPr>
            </w:pPr>
            <w:sdt>
              <w:sdtPr>
                <w:rPr>
                  <w:rFonts w:ascii="Arial" w:hAnsi="Arial" w:cs="Arial"/>
                  <w:sz w:val="20"/>
                  <w:szCs w:val="20"/>
                </w:rPr>
                <w:id w:val="1005321695"/>
                <w14:checkbox>
                  <w14:checked w14:val="0"/>
                  <w14:checkedState w14:val="2612" w14:font="MS Gothic"/>
                  <w14:uncheckedState w14:val="2610" w14:font="MS Gothic"/>
                </w14:checkbox>
              </w:sdtPr>
              <w:sdtContent>
                <w:r w:rsidR="0036263F">
                  <w:rPr>
                    <w:rFonts w:ascii="MS Gothic" w:eastAsia="MS Gothic" w:hAnsi="MS Gothic" w:cs="Arial" w:hint="eastAsia"/>
                    <w:sz w:val="20"/>
                    <w:szCs w:val="20"/>
                  </w:rPr>
                  <w:t>☐</w:t>
                </w:r>
              </w:sdtContent>
            </w:sdt>
            <w:r w:rsidR="0036263F" w:rsidRPr="00983410">
              <w:rPr>
                <w:rFonts w:ascii="Arial" w:hAnsi="Arial" w:cs="Arial"/>
                <w:sz w:val="20"/>
                <w:szCs w:val="20"/>
              </w:rPr>
              <w:t>Yes</w:t>
            </w:r>
          </w:p>
          <w:p w14:paraId="6D421D4A" w14:textId="258174B1" w:rsidR="0036263F" w:rsidRDefault="00000000" w:rsidP="0036263F">
            <w:pPr>
              <w:spacing w:before="60" w:after="60"/>
              <w:rPr>
                <w:rFonts w:ascii="Arial" w:hAnsi="Arial" w:cs="Arial"/>
                <w:sz w:val="20"/>
                <w:szCs w:val="20"/>
              </w:rPr>
            </w:pPr>
            <w:sdt>
              <w:sdtPr>
                <w:rPr>
                  <w:rFonts w:ascii="Arial" w:hAnsi="Arial" w:cs="Arial"/>
                  <w:sz w:val="20"/>
                  <w:szCs w:val="20"/>
                </w:rPr>
                <w:id w:val="-1269465119"/>
                <w14:checkbox>
                  <w14:checked w14:val="0"/>
                  <w14:checkedState w14:val="2612" w14:font="MS Gothic"/>
                  <w14:uncheckedState w14:val="2610" w14:font="MS Gothic"/>
                </w14:checkbox>
              </w:sdtPr>
              <w:sdtContent>
                <w:r w:rsidR="0036263F">
                  <w:rPr>
                    <w:rFonts w:ascii="MS Gothic" w:eastAsia="MS Gothic" w:hAnsi="MS Gothic" w:cs="Arial" w:hint="eastAsia"/>
                    <w:sz w:val="20"/>
                    <w:szCs w:val="20"/>
                  </w:rPr>
                  <w:t>☐</w:t>
                </w:r>
              </w:sdtContent>
            </w:sdt>
            <w:r w:rsidR="0036263F">
              <w:rPr>
                <w:rFonts w:ascii="Arial" w:hAnsi="Arial" w:cs="Arial"/>
                <w:sz w:val="20"/>
                <w:szCs w:val="20"/>
              </w:rPr>
              <w:t>No</w:t>
            </w:r>
          </w:p>
        </w:tc>
        <w:tc>
          <w:tcPr>
            <w:tcW w:w="659" w:type="pct"/>
          </w:tcPr>
          <w:p w14:paraId="375FB42A" w14:textId="77777777" w:rsidR="0036263F" w:rsidRDefault="0036263F" w:rsidP="0036263F">
            <w:pPr>
              <w:spacing w:before="60" w:after="60"/>
              <w:rPr>
                <w:rFonts w:ascii="Arial" w:hAnsi="Arial" w:cs="Arial"/>
                <w:sz w:val="20"/>
                <w:szCs w:val="20"/>
              </w:rPr>
            </w:pPr>
            <w:r>
              <w:rPr>
                <w:rFonts w:ascii="Arial" w:hAnsi="Arial" w:cs="Arial"/>
                <w:sz w:val="20"/>
                <w:szCs w:val="20"/>
              </w:rPr>
              <w:t>37.29(b)</w:t>
            </w:r>
          </w:p>
          <w:p w14:paraId="1C6A9513" w14:textId="4996CBC8" w:rsidR="0036263F" w:rsidRDefault="0036263F" w:rsidP="0036263F">
            <w:pPr>
              <w:spacing w:before="60" w:after="60"/>
              <w:rPr>
                <w:rFonts w:ascii="Arial" w:hAnsi="Arial" w:cs="Arial"/>
                <w:sz w:val="20"/>
                <w:szCs w:val="20"/>
              </w:rPr>
            </w:pPr>
            <w:r>
              <w:rPr>
                <w:rFonts w:ascii="Arial" w:hAnsi="Arial" w:cs="Arial"/>
                <w:sz w:val="20"/>
                <w:szCs w:val="20"/>
              </w:rPr>
              <w:t>34.10</w:t>
            </w:r>
          </w:p>
        </w:tc>
        <w:sdt>
          <w:sdtPr>
            <w:rPr>
              <w:rFonts w:ascii="Arial" w:hAnsi="Arial" w:cs="Arial"/>
              <w:sz w:val="20"/>
              <w:szCs w:val="20"/>
            </w:rPr>
            <w:id w:val="1883438561"/>
            <w:placeholder>
              <w:docPart w:val="37635D7D16CD4AF290CD6ECCC9203414"/>
            </w:placeholder>
            <w:showingPlcHdr/>
          </w:sdtPr>
          <w:sdtContent>
            <w:tc>
              <w:tcPr>
                <w:tcW w:w="1108" w:type="pct"/>
              </w:tcPr>
              <w:p w14:paraId="3FE5B0AD" w14:textId="0FA1E591" w:rsidR="0036263F" w:rsidRDefault="0036263F" w:rsidP="0036263F">
                <w:pPr>
                  <w:spacing w:before="60" w:after="60"/>
                  <w:rPr>
                    <w:rFonts w:ascii="Arial" w:hAnsi="Arial" w:cs="Arial"/>
                    <w:sz w:val="20"/>
                    <w:szCs w:val="20"/>
                  </w:rPr>
                </w:pPr>
                <w:r w:rsidRPr="002C72EA">
                  <w:rPr>
                    <w:rStyle w:val="PlaceholderText"/>
                  </w:rPr>
                  <w:t>Click or tap here to enter text.</w:t>
                </w:r>
              </w:p>
            </w:tc>
          </w:sdtContent>
        </w:sdt>
      </w:tr>
      <w:tr w:rsidR="002F22BD" w:rsidRPr="00983410" w14:paraId="44554DF7" w14:textId="77777777" w:rsidTr="002F22BD">
        <w:tc>
          <w:tcPr>
            <w:tcW w:w="548" w:type="pct"/>
            <w:shd w:val="clear" w:color="auto" w:fill="D9D9D9" w:themeFill="background1" w:themeFillShade="D9"/>
          </w:tcPr>
          <w:p w14:paraId="1694124B" w14:textId="77777777" w:rsidR="002F22BD" w:rsidRPr="003115CA" w:rsidRDefault="002F22BD"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7E70B178" w14:textId="27C2498A" w:rsidR="002F22BD" w:rsidRPr="002F22BD" w:rsidRDefault="002F22BD" w:rsidP="002F22BD">
            <w:pPr>
              <w:pStyle w:val="Heading3"/>
              <w:spacing w:before="60" w:after="60"/>
              <w:rPr>
                <w:rFonts w:ascii="Arial" w:eastAsia="Times New Roman" w:hAnsi="Arial" w:cs="Arial"/>
                <w:b/>
                <w:color w:val="C0504D"/>
                <w:sz w:val="20"/>
                <w:szCs w:val="20"/>
                <w:lang w:eastAsia="en-GB"/>
              </w:rPr>
            </w:pPr>
            <w:bookmarkStart w:id="985" w:name="_Toc65677113"/>
            <w:r>
              <w:rPr>
                <w:rFonts w:ascii="Arial" w:eastAsia="Times New Roman" w:hAnsi="Arial" w:cs="Arial"/>
                <w:b/>
                <w:color w:val="C0504D"/>
                <w:sz w:val="20"/>
                <w:szCs w:val="20"/>
                <w:lang w:eastAsia="en-GB"/>
              </w:rPr>
              <w:t>Disclosure of Interests in Other Entities (GRAP 38)</w:t>
            </w:r>
            <w:bookmarkEnd w:id="985"/>
          </w:p>
        </w:tc>
      </w:tr>
      <w:tr w:rsidR="004F1E5B" w:rsidRPr="00983410" w14:paraId="38FCC5F3" w14:textId="77777777" w:rsidTr="004F1E5B">
        <w:tc>
          <w:tcPr>
            <w:tcW w:w="548" w:type="pct"/>
          </w:tcPr>
          <w:p w14:paraId="403EA062" w14:textId="77777777" w:rsidR="004F1E5B" w:rsidRPr="003115CA" w:rsidRDefault="004F1E5B" w:rsidP="004F1E5B">
            <w:pPr>
              <w:spacing w:before="60" w:after="60"/>
              <w:rPr>
                <w:rFonts w:ascii="Arial" w:eastAsia="Times New Roman" w:hAnsi="Arial" w:cs="Arial"/>
                <w:b/>
                <w:color w:val="C0504D"/>
                <w:sz w:val="20"/>
                <w:szCs w:val="20"/>
                <w:lang w:eastAsia="en-GB"/>
              </w:rPr>
            </w:pPr>
          </w:p>
        </w:tc>
        <w:tc>
          <w:tcPr>
            <w:tcW w:w="4452" w:type="pct"/>
            <w:gridSpan w:val="5"/>
          </w:tcPr>
          <w:p w14:paraId="2FC523D7" w14:textId="285EE65B" w:rsidR="004F1E5B" w:rsidRPr="00881AE5" w:rsidRDefault="00881AE5" w:rsidP="004F1E5B">
            <w:pPr>
              <w:spacing w:before="60" w:after="60"/>
              <w:rPr>
                <w:rFonts w:ascii="Arial" w:hAnsi="Arial" w:cs="Arial"/>
                <w:b/>
                <w:color w:val="C0504D"/>
                <w:sz w:val="20"/>
                <w:szCs w:val="20"/>
              </w:rPr>
            </w:pPr>
            <w:r w:rsidRPr="00881AE5">
              <w:rPr>
                <w:rFonts w:ascii="Arial" w:hAnsi="Arial" w:cs="Arial"/>
                <w:b/>
                <w:color w:val="C0504D"/>
                <w:sz w:val="20"/>
                <w:szCs w:val="20"/>
              </w:rPr>
              <w:t>Significant judgements and assumptions</w:t>
            </w:r>
          </w:p>
        </w:tc>
      </w:tr>
      <w:tr w:rsidR="00881AE5" w:rsidRPr="00983410" w14:paraId="633B7209" w14:textId="77777777" w:rsidTr="008F670E">
        <w:tc>
          <w:tcPr>
            <w:tcW w:w="548" w:type="pct"/>
          </w:tcPr>
          <w:p w14:paraId="28E42C2C" w14:textId="77777777" w:rsidR="00881AE5" w:rsidRPr="003115CA" w:rsidRDefault="00881AE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47F5579" w14:textId="76F83CC1" w:rsidR="00881AE5" w:rsidRPr="002F22BD" w:rsidRDefault="00881AE5" w:rsidP="00881AE5">
            <w:pPr>
              <w:spacing w:before="60" w:after="60"/>
              <w:rPr>
                <w:rFonts w:ascii="Arial" w:hAnsi="Arial" w:cs="Arial"/>
                <w:sz w:val="20"/>
                <w:szCs w:val="20"/>
              </w:rPr>
            </w:pPr>
            <w:r>
              <w:rPr>
                <w:rFonts w:ascii="Arial" w:hAnsi="Arial" w:cs="Arial"/>
                <w:sz w:val="20"/>
                <w:szCs w:val="20"/>
              </w:rPr>
              <w:t>Has the entity disclosed the significant judgements and assumptions it has made in determining the nature of its interest in another entity or arrangement?</w:t>
            </w:r>
          </w:p>
        </w:tc>
        <w:tc>
          <w:tcPr>
            <w:tcW w:w="652" w:type="pct"/>
          </w:tcPr>
          <w:p w14:paraId="4872BAD9" w14:textId="77777777" w:rsidR="00881AE5" w:rsidRDefault="00000000" w:rsidP="00881AE5">
            <w:pPr>
              <w:spacing w:before="60" w:after="60"/>
              <w:rPr>
                <w:rFonts w:ascii="Arial" w:hAnsi="Arial" w:cs="Arial"/>
                <w:sz w:val="20"/>
                <w:szCs w:val="20"/>
              </w:rPr>
            </w:pPr>
            <w:sdt>
              <w:sdtPr>
                <w:rPr>
                  <w:rFonts w:ascii="Arial" w:hAnsi="Arial" w:cs="Arial"/>
                  <w:sz w:val="20"/>
                  <w:szCs w:val="20"/>
                </w:rPr>
                <w:id w:val="1760864925"/>
                <w14:checkbox>
                  <w14:checked w14:val="0"/>
                  <w14:checkedState w14:val="2612" w14:font="MS Gothic"/>
                  <w14:uncheckedState w14:val="2610" w14:font="MS Gothic"/>
                </w14:checkbox>
              </w:sdtPr>
              <w:sdtContent>
                <w:r w:rsidR="00881AE5">
                  <w:rPr>
                    <w:rFonts w:ascii="MS Gothic" w:eastAsia="MS Gothic" w:hAnsi="MS Gothic" w:cs="Arial" w:hint="eastAsia"/>
                    <w:sz w:val="20"/>
                    <w:szCs w:val="20"/>
                  </w:rPr>
                  <w:t>☐</w:t>
                </w:r>
              </w:sdtContent>
            </w:sdt>
            <w:r w:rsidR="00881AE5">
              <w:rPr>
                <w:rFonts w:ascii="Arial" w:hAnsi="Arial" w:cs="Arial"/>
                <w:sz w:val="20"/>
                <w:szCs w:val="20"/>
              </w:rPr>
              <w:t>N/A</w:t>
            </w:r>
          </w:p>
          <w:p w14:paraId="7476EFEB" w14:textId="77777777" w:rsidR="00881AE5" w:rsidRDefault="00000000" w:rsidP="00881AE5">
            <w:pPr>
              <w:spacing w:before="60" w:after="60"/>
              <w:rPr>
                <w:rFonts w:ascii="Arial" w:hAnsi="Arial" w:cs="Arial"/>
                <w:sz w:val="20"/>
                <w:szCs w:val="20"/>
              </w:rPr>
            </w:pPr>
            <w:sdt>
              <w:sdtPr>
                <w:rPr>
                  <w:rFonts w:ascii="Arial" w:hAnsi="Arial" w:cs="Arial"/>
                  <w:sz w:val="20"/>
                  <w:szCs w:val="20"/>
                </w:rPr>
                <w:id w:val="-1292441024"/>
                <w14:checkbox>
                  <w14:checked w14:val="0"/>
                  <w14:checkedState w14:val="2612" w14:font="MS Gothic"/>
                  <w14:uncheckedState w14:val="2610" w14:font="MS Gothic"/>
                </w14:checkbox>
              </w:sdtPr>
              <w:sdtContent>
                <w:r w:rsidR="00881AE5">
                  <w:rPr>
                    <w:rFonts w:ascii="MS Gothic" w:eastAsia="MS Gothic" w:hAnsi="MS Gothic" w:cs="Arial" w:hint="eastAsia"/>
                    <w:sz w:val="20"/>
                    <w:szCs w:val="20"/>
                  </w:rPr>
                  <w:t>☐</w:t>
                </w:r>
              </w:sdtContent>
            </w:sdt>
            <w:r w:rsidR="00881AE5" w:rsidRPr="00983410">
              <w:rPr>
                <w:rFonts w:ascii="Arial" w:hAnsi="Arial" w:cs="Arial"/>
                <w:sz w:val="20"/>
                <w:szCs w:val="20"/>
              </w:rPr>
              <w:t>Yes</w:t>
            </w:r>
          </w:p>
          <w:p w14:paraId="33FED35B" w14:textId="11DF0974" w:rsidR="00881AE5" w:rsidRDefault="00000000" w:rsidP="00881AE5">
            <w:pPr>
              <w:spacing w:before="60" w:after="60"/>
              <w:rPr>
                <w:rFonts w:ascii="Arial" w:hAnsi="Arial" w:cs="Arial"/>
                <w:sz w:val="20"/>
                <w:szCs w:val="20"/>
              </w:rPr>
            </w:pPr>
            <w:sdt>
              <w:sdtPr>
                <w:rPr>
                  <w:rFonts w:ascii="Arial" w:hAnsi="Arial" w:cs="Arial"/>
                  <w:sz w:val="20"/>
                  <w:szCs w:val="20"/>
                </w:rPr>
                <w:id w:val="-217047372"/>
                <w14:checkbox>
                  <w14:checked w14:val="0"/>
                  <w14:checkedState w14:val="2612" w14:font="MS Gothic"/>
                  <w14:uncheckedState w14:val="2610" w14:font="MS Gothic"/>
                </w14:checkbox>
              </w:sdtPr>
              <w:sdtContent>
                <w:r w:rsidR="00881AE5">
                  <w:rPr>
                    <w:rFonts w:ascii="MS Gothic" w:eastAsia="MS Gothic" w:hAnsi="MS Gothic" w:cs="Arial" w:hint="eastAsia"/>
                    <w:sz w:val="20"/>
                    <w:szCs w:val="20"/>
                  </w:rPr>
                  <w:t>☐</w:t>
                </w:r>
              </w:sdtContent>
            </w:sdt>
            <w:r w:rsidR="00881AE5">
              <w:rPr>
                <w:rFonts w:ascii="Arial" w:hAnsi="Arial" w:cs="Arial"/>
                <w:sz w:val="20"/>
                <w:szCs w:val="20"/>
              </w:rPr>
              <w:t>No</w:t>
            </w:r>
          </w:p>
        </w:tc>
        <w:tc>
          <w:tcPr>
            <w:tcW w:w="659" w:type="pct"/>
          </w:tcPr>
          <w:p w14:paraId="51FF2013" w14:textId="326060D8" w:rsidR="00881AE5" w:rsidRDefault="00881AE5" w:rsidP="00881AE5">
            <w:pPr>
              <w:spacing w:before="60" w:after="60"/>
              <w:rPr>
                <w:rFonts w:ascii="Arial" w:hAnsi="Arial" w:cs="Arial"/>
                <w:sz w:val="20"/>
                <w:szCs w:val="20"/>
              </w:rPr>
            </w:pPr>
            <w:r>
              <w:rPr>
                <w:rFonts w:ascii="Arial" w:hAnsi="Arial" w:cs="Arial"/>
                <w:sz w:val="20"/>
                <w:szCs w:val="20"/>
              </w:rPr>
              <w:t>38.08(a)</w:t>
            </w:r>
          </w:p>
        </w:tc>
        <w:sdt>
          <w:sdtPr>
            <w:rPr>
              <w:rFonts w:ascii="Arial" w:hAnsi="Arial" w:cs="Arial"/>
              <w:sz w:val="20"/>
              <w:szCs w:val="20"/>
            </w:rPr>
            <w:id w:val="1359007440"/>
            <w:placeholder>
              <w:docPart w:val="085568FB51954B74A31F6C3C44488A05"/>
            </w:placeholder>
            <w:showingPlcHdr/>
          </w:sdtPr>
          <w:sdtContent>
            <w:tc>
              <w:tcPr>
                <w:tcW w:w="1108" w:type="pct"/>
              </w:tcPr>
              <w:p w14:paraId="437E66D2" w14:textId="72CE5051" w:rsidR="00881AE5" w:rsidRDefault="00881AE5" w:rsidP="00881AE5">
                <w:pPr>
                  <w:spacing w:before="60" w:after="60"/>
                  <w:rPr>
                    <w:rFonts w:ascii="Arial" w:hAnsi="Arial" w:cs="Arial"/>
                    <w:sz w:val="20"/>
                    <w:szCs w:val="20"/>
                  </w:rPr>
                </w:pPr>
                <w:r w:rsidRPr="002C72EA">
                  <w:rPr>
                    <w:rStyle w:val="PlaceholderText"/>
                  </w:rPr>
                  <w:t>Click or tap here to enter text.</w:t>
                </w:r>
              </w:p>
            </w:tc>
          </w:sdtContent>
        </w:sdt>
      </w:tr>
      <w:tr w:rsidR="002F6449" w:rsidRPr="00983410" w14:paraId="3FC8CAAD" w14:textId="77777777" w:rsidTr="008F670E">
        <w:tc>
          <w:tcPr>
            <w:tcW w:w="548" w:type="pct"/>
          </w:tcPr>
          <w:p w14:paraId="5EC36321" w14:textId="77777777" w:rsidR="002F6449" w:rsidRPr="003115CA" w:rsidRDefault="002F64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8BECA53" w14:textId="47F8D435" w:rsidR="002F6449" w:rsidRDefault="002F6449" w:rsidP="002F6449">
            <w:pPr>
              <w:spacing w:before="60" w:after="60"/>
              <w:rPr>
                <w:rFonts w:ascii="Arial" w:hAnsi="Arial" w:cs="Arial"/>
                <w:sz w:val="20"/>
                <w:szCs w:val="20"/>
              </w:rPr>
            </w:pPr>
            <w:r>
              <w:rPr>
                <w:rFonts w:ascii="Arial" w:hAnsi="Arial" w:cs="Arial"/>
                <w:sz w:val="20"/>
                <w:szCs w:val="20"/>
              </w:rPr>
              <w:t>Has the entity disclosed the methodology used to determine that it has control of another entity?</w:t>
            </w:r>
          </w:p>
        </w:tc>
        <w:tc>
          <w:tcPr>
            <w:tcW w:w="652" w:type="pct"/>
          </w:tcPr>
          <w:p w14:paraId="17E0032F" w14:textId="77777777" w:rsidR="002F6449" w:rsidRDefault="00000000" w:rsidP="002F6449">
            <w:pPr>
              <w:spacing w:before="60" w:after="60"/>
              <w:rPr>
                <w:rFonts w:ascii="Arial" w:hAnsi="Arial" w:cs="Arial"/>
                <w:sz w:val="20"/>
                <w:szCs w:val="20"/>
              </w:rPr>
            </w:pPr>
            <w:sdt>
              <w:sdtPr>
                <w:rPr>
                  <w:rFonts w:ascii="Arial" w:hAnsi="Arial" w:cs="Arial"/>
                  <w:sz w:val="20"/>
                  <w:szCs w:val="20"/>
                </w:rPr>
                <w:id w:val="-725449847"/>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N/A</w:t>
            </w:r>
          </w:p>
          <w:p w14:paraId="07E6E91C" w14:textId="77777777" w:rsidR="002F6449" w:rsidRDefault="00000000" w:rsidP="002F6449">
            <w:pPr>
              <w:spacing w:before="60" w:after="60"/>
              <w:rPr>
                <w:rFonts w:ascii="Arial" w:hAnsi="Arial" w:cs="Arial"/>
                <w:sz w:val="20"/>
                <w:szCs w:val="20"/>
              </w:rPr>
            </w:pPr>
            <w:sdt>
              <w:sdtPr>
                <w:rPr>
                  <w:rFonts w:ascii="Arial" w:hAnsi="Arial" w:cs="Arial"/>
                  <w:sz w:val="20"/>
                  <w:szCs w:val="20"/>
                </w:rPr>
                <w:id w:val="-2041656075"/>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sidRPr="00983410">
              <w:rPr>
                <w:rFonts w:ascii="Arial" w:hAnsi="Arial" w:cs="Arial"/>
                <w:sz w:val="20"/>
                <w:szCs w:val="20"/>
              </w:rPr>
              <w:t>Yes</w:t>
            </w:r>
          </w:p>
          <w:p w14:paraId="1A6483C2" w14:textId="40899224" w:rsidR="002F6449" w:rsidRDefault="00000000" w:rsidP="002F6449">
            <w:pPr>
              <w:spacing w:before="60" w:after="60"/>
              <w:rPr>
                <w:rFonts w:ascii="Arial" w:hAnsi="Arial" w:cs="Arial"/>
                <w:sz w:val="20"/>
                <w:szCs w:val="20"/>
              </w:rPr>
            </w:pPr>
            <w:sdt>
              <w:sdtPr>
                <w:rPr>
                  <w:rFonts w:ascii="Arial" w:hAnsi="Arial" w:cs="Arial"/>
                  <w:sz w:val="20"/>
                  <w:szCs w:val="20"/>
                </w:rPr>
                <w:id w:val="771908742"/>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No</w:t>
            </w:r>
          </w:p>
        </w:tc>
        <w:tc>
          <w:tcPr>
            <w:tcW w:w="659" w:type="pct"/>
          </w:tcPr>
          <w:p w14:paraId="07FFB77C" w14:textId="77777777" w:rsidR="002F6449" w:rsidRDefault="002F6449" w:rsidP="002F6449">
            <w:pPr>
              <w:spacing w:before="60" w:after="60"/>
              <w:rPr>
                <w:rFonts w:ascii="Arial" w:hAnsi="Arial" w:cs="Arial"/>
                <w:sz w:val="20"/>
                <w:szCs w:val="20"/>
              </w:rPr>
            </w:pPr>
            <w:r>
              <w:rPr>
                <w:rFonts w:ascii="Arial" w:hAnsi="Arial" w:cs="Arial"/>
                <w:sz w:val="20"/>
                <w:szCs w:val="20"/>
              </w:rPr>
              <w:t>38.11(a)</w:t>
            </w:r>
          </w:p>
          <w:p w14:paraId="23ADBC8C" w14:textId="77777777" w:rsidR="002F6449" w:rsidRDefault="002F6449" w:rsidP="002F6449">
            <w:pPr>
              <w:spacing w:before="60" w:after="60"/>
              <w:rPr>
                <w:rFonts w:ascii="Arial" w:hAnsi="Arial" w:cs="Arial"/>
                <w:sz w:val="20"/>
                <w:szCs w:val="20"/>
              </w:rPr>
            </w:pPr>
            <w:r>
              <w:rPr>
                <w:rFonts w:ascii="Arial" w:hAnsi="Arial" w:cs="Arial"/>
                <w:sz w:val="20"/>
                <w:szCs w:val="20"/>
              </w:rPr>
              <w:t>35.15</w:t>
            </w:r>
          </w:p>
          <w:p w14:paraId="1D1F6665" w14:textId="5195C00C" w:rsidR="002F6449" w:rsidRDefault="002F6449" w:rsidP="002F6449">
            <w:pPr>
              <w:spacing w:before="60" w:after="60"/>
              <w:rPr>
                <w:rFonts w:ascii="Arial" w:hAnsi="Arial" w:cs="Arial"/>
                <w:sz w:val="20"/>
                <w:szCs w:val="20"/>
              </w:rPr>
            </w:pPr>
            <w:r>
              <w:rPr>
                <w:rFonts w:ascii="Arial" w:hAnsi="Arial" w:cs="Arial"/>
                <w:sz w:val="20"/>
                <w:szCs w:val="20"/>
              </w:rPr>
              <w:t>35.17</w:t>
            </w:r>
          </w:p>
        </w:tc>
        <w:sdt>
          <w:sdtPr>
            <w:rPr>
              <w:rFonts w:ascii="Arial" w:hAnsi="Arial" w:cs="Arial"/>
              <w:sz w:val="20"/>
              <w:szCs w:val="20"/>
            </w:rPr>
            <w:id w:val="-869134549"/>
            <w:placeholder>
              <w:docPart w:val="580A3867684B424195363A9CEBA50A19"/>
            </w:placeholder>
            <w:showingPlcHdr/>
          </w:sdtPr>
          <w:sdtContent>
            <w:tc>
              <w:tcPr>
                <w:tcW w:w="1108" w:type="pct"/>
              </w:tcPr>
              <w:p w14:paraId="58A7FE04" w14:textId="3F985A7C" w:rsidR="002F6449" w:rsidRDefault="002F6449" w:rsidP="002F6449">
                <w:pPr>
                  <w:spacing w:before="60" w:after="60"/>
                  <w:rPr>
                    <w:rFonts w:ascii="Arial" w:hAnsi="Arial" w:cs="Arial"/>
                    <w:sz w:val="20"/>
                    <w:szCs w:val="20"/>
                  </w:rPr>
                </w:pPr>
                <w:r w:rsidRPr="002C72EA">
                  <w:rPr>
                    <w:rStyle w:val="PlaceholderText"/>
                  </w:rPr>
                  <w:t>Click or tap here to enter text.</w:t>
                </w:r>
              </w:p>
            </w:tc>
          </w:sdtContent>
        </w:sdt>
      </w:tr>
      <w:tr w:rsidR="002F6449" w:rsidRPr="00983410" w14:paraId="2E02BD37" w14:textId="77777777" w:rsidTr="008F670E">
        <w:tc>
          <w:tcPr>
            <w:tcW w:w="548" w:type="pct"/>
          </w:tcPr>
          <w:p w14:paraId="4A38FCB1" w14:textId="77777777" w:rsidR="002F6449" w:rsidRPr="003115CA" w:rsidRDefault="002F64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742F582" w14:textId="06F4CB78" w:rsidR="002F6449" w:rsidRDefault="002F6449" w:rsidP="002F6449">
            <w:pPr>
              <w:spacing w:before="60" w:after="60"/>
              <w:rPr>
                <w:rFonts w:ascii="Arial" w:hAnsi="Arial" w:cs="Arial"/>
                <w:sz w:val="20"/>
                <w:szCs w:val="20"/>
              </w:rPr>
            </w:pPr>
            <w:r>
              <w:rPr>
                <w:rFonts w:ascii="Arial" w:hAnsi="Arial" w:cs="Arial"/>
                <w:sz w:val="20"/>
                <w:szCs w:val="20"/>
              </w:rPr>
              <w:t>Has the entity disclosed the methodology used to determine that it has joint control of an arrangement or significant influence over another entity?</w:t>
            </w:r>
          </w:p>
        </w:tc>
        <w:tc>
          <w:tcPr>
            <w:tcW w:w="652" w:type="pct"/>
          </w:tcPr>
          <w:p w14:paraId="5FF25965" w14:textId="77777777" w:rsidR="002F6449" w:rsidRDefault="00000000" w:rsidP="002F6449">
            <w:pPr>
              <w:spacing w:before="60" w:after="60"/>
              <w:rPr>
                <w:rFonts w:ascii="Arial" w:hAnsi="Arial" w:cs="Arial"/>
                <w:sz w:val="20"/>
                <w:szCs w:val="20"/>
              </w:rPr>
            </w:pPr>
            <w:sdt>
              <w:sdtPr>
                <w:rPr>
                  <w:rFonts w:ascii="Arial" w:hAnsi="Arial" w:cs="Arial"/>
                  <w:sz w:val="20"/>
                  <w:szCs w:val="20"/>
                </w:rPr>
                <w:id w:val="-891267786"/>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N/A</w:t>
            </w:r>
          </w:p>
          <w:p w14:paraId="6F5C60E3" w14:textId="77777777" w:rsidR="002F6449" w:rsidRDefault="00000000" w:rsidP="002F6449">
            <w:pPr>
              <w:spacing w:before="60" w:after="60"/>
              <w:rPr>
                <w:rFonts w:ascii="Arial" w:hAnsi="Arial" w:cs="Arial"/>
                <w:sz w:val="20"/>
                <w:szCs w:val="20"/>
              </w:rPr>
            </w:pPr>
            <w:sdt>
              <w:sdtPr>
                <w:rPr>
                  <w:rFonts w:ascii="Arial" w:hAnsi="Arial" w:cs="Arial"/>
                  <w:sz w:val="20"/>
                  <w:szCs w:val="20"/>
                </w:rPr>
                <w:id w:val="1474402157"/>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sidRPr="00983410">
              <w:rPr>
                <w:rFonts w:ascii="Arial" w:hAnsi="Arial" w:cs="Arial"/>
                <w:sz w:val="20"/>
                <w:szCs w:val="20"/>
              </w:rPr>
              <w:t>Yes</w:t>
            </w:r>
          </w:p>
          <w:p w14:paraId="2ED14296" w14:textId="45FDE591" w:rsidR="002F6449" w:rsidRDefault="00000000" w:rsidP="002F6449">
            <w:pPr>
              <w:spacing w:before="60" w:after="60"/>
              <w:rPr>
                <w:rFonts w:ascii="Arial" w:hAnsi="Arial" w:cs="Arial"/>
                <w:sz w:val="20"/>
                <w:szCs w:val="20"/>
              </w:rPr>
            </w:pPr>
            <w:sdt>
              <w:sdtPr>
                <w:rPr>
                  <w:rFonts w:ascii="Arial" w:hAnsi="Arial" w:cs="Arial"/>
                  <w:sz w:val="20"/>
                  <w:szCs w:val="20"/>
                </w:rPr>
                <w:id w:val="-1763140493"/>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No</w:t>
            </w:r>
          </w:p>
        </w:tc>
        <w:tc>
          <w:tcPr>
            <w:tcW w:w="659" w:type="pct"/>
          </w:tcPr>
          <w:p w14:paraId="385CC451" w14:textId="3FBB9F9A" w:rsidR="002F6449" w:rsidRDefault="002F6449" w:rsidP="002F6449">
            <w:pPr>
              <w:spacing w:before="60" w:after="60"/>
              <w:rPr>
                <w:rFonts w:ascii="Arial" w:hAnsi="Arial" w:cs="Arial"/>
                <w:sz w:val="20"/>
                <w:szCs w:val="20"/>
              </w:rPr>
            </w:pPr>
            <w:r>
              <w:rPr>
                <w:rFonts w:ascii="Arial" w:hAnsi="Arial" w:cs="Arial"/>
                <w:sz w:val="20"/>
                <w:szCs w:val="20"/>
              </w:rPr>
              <w:t>38.11(b)</w:t>
            </w:r>
          </w:p>
          <w:p w14:paraId="2CF43D79" w14:textId="43C1FF16" w:rsidR="002F6449" w:rsidRDefault="002F6449" w:rsidP="002F6449">
            <w:pPr>
              <w:spacing w:before="60" w:after="60"/>
              <w:rPr>
                <w:rFonts w:ascii="Arial" w:hAnsi="Arial" w:cs="Arial"/>
                <w:sz w:val="20"/>
                <w:szCs w:val="20"/>
              </w:rPr>
            </w:pPr>
            <w:r>
              <w:rPr>
                <w:rFonts w:ascii="Arial" w:hAnsi="Arial" w:cs="Arial"/>
                <w:sz w:val="20"/>
                <w:szCs w:val="20"/>
              </w:rPr>
              <w:t>38.08(a)</w:t>
            </w:r>
            <w:r>
              <w:rPr>
                <w:rFonts w:ascii="Arial" w:hAnsi="Arial" w:cs="Arial"/>
                <w:sz w:val="20"/>
                <w:szCs w:val="20"/>
              </w:rPr>
              <w:br/>
              <w:t>(ii)</w:t>
            </w:r>
          </w:p>
        </w:tc>
        <w:sdt>
          <w:sdtPr>
            <w:rPr>
              <w:rFonts w:ascii="Arial" w:hAnsi="Arial" w:cs="Arial"/>
              <w:sz w:val="20"/>
              <w:szCs w:val="20"/>
            </w:rPr>
            <w:id w:val="1205904528"/>
            <w:placeholder>
              <w:docPart w:val="D866604682A64161A1DBEE731F30D65C"/>
            </w:placeholder>
            <w:showingPlcHdr/>
          </w:sdtPr>
          <w:sdtContent>
            <w:tc>
              <w:tcPr>
                <w:tcW w:w="1108" w:type="pct"/>
              </w:tcPr>
              <w:p w14:paraId="30E721A6" w14:textId="315333EF" w:rsidR="002F6449" w:rsidRDefault="002F6449" w:rsidP="002F6449">
                <w:pPr>
                  <w:spacing w:before="60" w:after="60"/>
                  <w:rPr>
                    <w:rFonts w:ascii="Arial" w:hAnsi="Arial" w:cs="Arial"/>
                    <w:sz w:val="20"/>
                    <w:szCs w:val="20"/>
                  </w:rPr>
                </w:pPr>
                <w:r w:rsidRPr="002C72EA">
                  <w:rPr>
                    <w:rStyle w:val="PlaceholderText"/>
                  </w:rPr>
                  <w:t>Click or tap here to enter text.</w:t>
                </w:r>
              </w:p>
            </w:tc>
          </w:sdtContent>
        </w:sdt>
      </w:tr>
      <w:tr w:rsidR="002F6449" w:rsidRPr="00983410" w14:paraId="21CF4B2F" w14:textId="77777777" w:rsidTr="008F670E">
        <w:tc>
          <w:tcPr>
            <w:tcW w:w="548" w:type="pct"/>
          </w:tcPr>
          <w:p w14:paraId="1865A39D" w14:textId="00EE6A25" w:rsidR="002F6449" w:rsidRPr="003115CA" w:rsidRDefault="002F644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E4286F2" w14:textId="442ECE49" w:rsidR="002F6449" w:rsidRDefault="002F6449" w:rsidP="002F6449">
            <w:pPr>
              <w:spacing w:before="60" w:after="60"/>
              <w:rPr>
                <w:rFonts w:ascii="Arial" w:hAnsi="Arial" w:cs="Arial"/>
                <w:sz w:val="20"/>
                <w:szCs w:val="20"/>
              </w:rPr>
            </w:pPr>
            <w:r>
              <w:rPr>
                <w:rFonts w:ascii="Arial" w:hAnsi="Arial" w:cs="Arial"/>
                <w:sz w:val="20"/>
                <w:szCs w:val="20"/>
              </w:rPr>
              <w:t>Has the entity disclosed the methodology used to determine that the type of joint arrangement when the arrangement has been structured through a separate vehicle?</w:t>
            </w:r>
          </w:p>
        </w:tc>
        <w:tc>
          <w:tcPr>
            <w:tcW w:w="652" w:type="pct"/>
          </w:tcPr>
          <w:p w14:paraId="02A57B75" w14:textId="77777777" w:rsidR="002F6449" w:rsidRDefault="00000000" w:rsidP="002F6449">
            <w:pPr>
              <w:spacing w:before="60" w:after="60"/>
              <w:rPr>
                <w:rFonts w:ascii="Arial" w:hAnsi="Arial" w:cs="Arial"/>
                <w:sz w:val="20"/>
                <w:szCs w:val="20"/>
              </w:rPr>
            </w:pPr>
            <w:sdt>
              <w:sdtPr>
                <w:rPr>
                  <w:rFonts w:ascii="Arial" w:hAnsi="Arial" w:cs="Arial"/>
                  <w:sz w:val="20"/>
                  <w:szCs w:val="20"/>
                </w:rPr>
                <w:id w:val="-1923641546"/>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N/A</w:t>
            </w:r>
          </w:p>
          <w:p w14:paraId="217DE1EA" w14:textId="77777777" w:rsidR="002F6449" w:rsidRDefault="00000000" w:rsidP="002F6449">
            <w:pPr>
              <w:spacing w:before="60" w:after="60"/>
              <w:rPr>
                <w:rFonts w:ascii="Arial" w:hAnsi="Arial" w:cs="Arial"/>
                <w:sz w:val="20"/>
                <w:szCs w:val="20"/>
              </w:rPr>
            </w:pPr>
            <w:sdt>
              <w:sdtPr>
                <w:rPr>
                  <w:rFonts w:ascii="Arial" w:hAnsi="Arial" w:cs="Arial"/>
                  <w:sz w:val="20"/>
                  <w:szCs w:val="20"/>
                </w:rPr>
                <w:id w:val="1918202236"/>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sidRPr="00983410">
              <w:rPr>
                <w:rFonts w:ascii="Arial" w:hAnsi="Arial" w:cs="Arial"/>
                <w:sz w:val="20"/>
                <w:szCs w:val="20"/>
              </w:rPr>
              <w:t>Yes</w:t>
            </w:r>
          </w:p>
          <w:p w14:paraId="293F9B47" w14:textId="7550A081" w:rsidR="002F6449" w:rsidRDefault="00000000" w:rsidP="002F6449">
            <w:pPr>
              <w:spacing w:before="60" w:after="60"/>
              <w:rPr>
                <w:rFonts w:ascii="Arial" w:hAnsi="Arial" w:cs="Arial"/>
                <w:sz w:val="20"/>
                <w:szCs w:val="20"/>
              </w:rPr>
            </w:pPr>
            <w:sdt>
              <w:sdtPr>
                <w:rPr>
                  <w:rFonts w:ascii="Arial" w:hAnsi="Arial" w:cs="Arial"/>
                  <w:sz w:val="20"/>
                  <w:szCs w:val="20"/>
                </w:rPr>
                <w:id w:val="-226690596"/>
                <w14:checkbox>
                  <w14:checked w14:val="0"/>
                  <w14:checkedState w14:val="2612" w14:font="MS Gothic"/>
                  <w14:uncheckedState w14:val="2610" w14:font="MS Gothic"/>
                </w14:checkbox>
              </w:sdtPr>
              <w:sdtContent>
                <w:r w:rsidR="002F6449">
                  <w:rPr>
                    <w:rFonts w:ascii="MS Gothic" w:eastAsia="MS Gothic" w:hAnsi="MS Gothic" w:cs="Arial" w:hint="eastAsia"/>
                    <w:sz w:val="20"/>
                    <w:szCs w:val="20"/>
                  </w:rPr>
                  <w:t>☐</w:t>
                </w:r>
              </w:sdtContent>
            </w:sdt>
            <w:r w:rsidR="002F6449">
              <w:rPr>
                <w:rFonts w:ascii="Arial" w:hAnsi="Arial" w:cs="Arial"/>
                <w:sz w:val="20"/>
                <w:szCs w:val="20"/>
              </w:rPr>
              <w:t>No</w:t>
            </w:r>
          </w:p>
        </w:tc>
        <w:tc>
          <w:tcPr>
            <w:tcW w:w="659" w:type="pct"/>
          </w:tcPr>
          <w:p w14:paraId="312A652F" w14:textId="515E7435" w:rsidR="002F6449" w:rsidRDefault="002F6449" w:rsidP="002F6449">
            <w:pPr>
              <w:spacing w:before="60" w:after="60"/>
              <w:rPr>
                <w:rFonts w:ascii="Arial" w:hAnsi="Arial" w:cs="Arial"/>
                <w:sz w:val="20"/>
                <w:szCs w:val="20"/>
              </w:rPr>
            </w:pPr>
            <w:r>
              <w:rPr>
                <w:rFonts w:ascii="Arial" w:hAnsi="Arial" w:cs="Arial"/>
                <w:sz w:val="20"/>
                <w:szCs w:val="20"/>
              </w:rPr>
              <w:t>38.11(c)</w:t>
            </w:r>
          </w:p>
          <w:p w14:paraId="0834B076" w14:textId="42787A57" w:rsidR="002F6449" w:rsidRDefault="002F6449" w:rsidP="002F6449">
            <w:pPr>
              <w:spacing w:before="60" w:after="60"/>
              <w:rPr>
                <w:rFonts w:ascii="Arial" w:hAnsi="Arial" w:cs="Arial"/>
                <w:sz w:val="20"/>
                <w:szCs w:val="20"/>
              </w:rPr>
            </w:pPr>
            <w:r>
              <w:rPr>
                <w:rFonts w:ascii="Arial" w:hAnsi="Arial" w:cs="Arial"/>
                <w:sz w:val="20"/>
                <w:szCs w:val="20"/>
              </w:rPr>
              <w:t>38.08(a)</w:t>
            </w:r>
            <w:r>
              <w:rPr>
                <w:rFonts w:ascii="Arial" w:hAnsi="Arial" w:cs="Arial"/>
                <w:sz w:val="20"/>
                <w:szCs w:val="20"/>
              </w:rPr>
              <w:br/>
              <w:t>(ii)</w:t>
            </w:r>
          </w:p>
        </w:tc>
        <w:sdt>
          <w:sdtPr>
            <w:rPr>
              <w:rFonts w:ascii="Arial" w:hAnsi="Arial" w:cs="Arial"/>
              <w:sz w:val="20"/>
              <w:szCs w:val="20"/>
            </w:rPr>
            <w:id w:val="-772248051"/>
            <w:placeholder>
              <w:docPart w:val="9DA6F86F57CC47EDA17256C2603A0146"/>
            </w:placeholder>
            <w:showingPlcHdr/>
          </w:sdtPr>
          <w:sdtContent>
            <w:tc>
              <w:tcPr>
                <w:tcW w:w="1108" w:type="pct"/>
              </w:tcPr>
              <w:p w14:paraId="68626526" w14:textId="22FA3346" w:rsidR="002F6449" w:rsidRDefault="002F6449" w:rsidP="002F6449">
                <w:pPr>
                  <w:spacing w:before="60" w:after="60"/>
                  <w:rPr>
                    <w:rFonts w:ascii="Arial" w:hAnsi="Arial" w:cs="Arial"/>
                    <w:sz w:val="20"/>
                    <w:szCs w:val="20"/>
                  </w:rPr>
                </w:pPr>
                <w:r w:rsidRPr="002C72EA">
                  <w:rPr>
                    <w:rStyle w:val="PlaceholderText"/>
                  </w:rPr>
                  <w:t>Click or tap here to enter text.</w:t>
                </w:r>
              </w:p>
            </w:tc>
          </w:sdtContent>
        </w:sdt>
      </w:tr>
      <w:tr w:rsidR="002F6449" w:rsidRPr="00983410" w14:paraId="34605D5A" w14:textId="77777777" w:rsidTr="002F6449">
        <w:tc>
          <w:tcPr>
            <w:tcW w:w="548" w:type="pct"/>
          </w:tcPr>
          <w:p w14:paraId="05F8D148" w14:textId="77777777" w:rsidR="002F6449" w:rsidRPr="002F6449" w:rsidRDefault="002F6449" w:rsidP="002F6449">
            <w:pPr>
              <w:spacing w:before="60" w:after="60"/>
              <w:rPr>
                <w:rFonts w:ascii="Arial" w:eastAsia="Times New Roman" w:hAnsi="Arial" w:cs="Arial"/>
                <w:b/>
                <w:color w:val="C0504D"/>
                <w:sz w:val="20"/>
                <w:szCs w:val="20"/>
                <w:lang w:eastAsia="en-GB"/>
              </w:rPr>
            </w:pPr>
          </w:p>
        </w:tc>
        <w:tc>
          <w:tcPr>
            <w:tcW w:w="4452" w:type="pct"/>
            <w:gridSpan w:val="5"/>
          </w:tcPr>
          <w:p w14:paraId="7B6031B8" w14:textId="6E2D5C2C" w:rsidR="002F6449" w:rsidRPr="002F6449" w:rsidRDefault="002F6449" w:rsidP="002F6449">
            <w:pPr>
              <w:spacing w:before="60" w:after="60"/>
              <w:rPr>
                <w:rFonts w:ascii="Arial" w:hAnsi="Arial" w:cs="Arial"/>
                <w:b/>
                <w:color w:val="C0504D"/>
                <w:sz w:val="20"/>
                <w:szCs w:val="20"/>
              </w:rPr>
            </w:pPr>
            <w:r>
              <w:rPr>
                <w:rFonts w:ascii="Arial" w:hAnsi="Arial" w:cs="Arial"/>
                <w:b/>
                <w:color w:val="C0504D"/>
                <w:sz w:val="20"/>
                <w:szCs w:val="20"/>
              </w:rPr>
              <w:t>Investment entity status</w:t>
            </w:r>
          </w:p>
        </w:tc>
      </w:tr>
      <w:tr w:rsidR="008473B7" w:rsidRPr="00983410" w14:paraId="654833EA" w14:textId="77777777" w:rsidTr="008F670E">
        <w:tc>
          <w:tcPr>
            <w:tcW w:w="548" w:type="pct"/>
          </w:tcPr>
          <w:p w14:paraId="7163499D" w14:textId="77777777" w:rsidR="008473B7" w:rsidRPr="003115CA" w:rsidRDefault="008473B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90C0CB1" w14:textId="372BDE67" w:rsidR="008473B7" w:rsidRDefault="008473B7" w:rsidP="008473B7">
            <w:pPr>
              <w:spacing w:before="60" w:after="60"/>
              <w:rPr>
                <w:rFonts w:ascii="Arial" w:hAnsi="Arial" w:cs="Arial"/>
                <w:sz w:val="20"/>
                <w:szCs w:val="20"/>
              </w:rPr>
            </w:pPr>
            <w:r>
              <w:rPr>
                <w:rFonts w:ascii="Arial" w:hAnsi="Arial" w:cs="Arial"/>
                <w:sz w:val="20"/>
                <w:szCs w:val="20"/>
              </w:rPr>
              <w:t>Has the investment entity disclosed information about significant judgements and assumptions that it has made in determining that it is an investment entity?</w:t>
            </w:r>
          </w:p>
        </w:tc>
        <w:tc>
          <w:tcPr>
            <w:tcW w:w="652" w:type="pct"/>
          </w:tcPr>
          <w:p w14:paraId="6A206B26" w14:textId="77777777" w:rsidR="008473B7" w:rsidRDefault="00000000" w:rsidP="008473B7">
            <w:pPr>
              <w:spacing w:before="60" w:after="60"/>
              <w:rPr>
                <w:rFonts w:ascii="Arial" w:hAnsi="Arial" w:cs="Arial"/>
                <w:sz w:val="20"/>
                <w:szCs w:val="20"/>
              </w:rPr>
            </w:pPr>
            <w:sdt>
              <w:sdtPr>
                <w:rPr>
                  <w:rFonts w:ascii="Arial" w:hAnsi="Arial" w:cs="Arial"/>
                  <w:sz w:val="20"/>
                  <w:szCs w:val="20"/>
                </w:rPr>
                <w:id w:val="-1646575437"/>
                <w14:checkbox>
                  <w14:checked w14:val="0"/>
                  <w14:checkedState w14:val="2612" w14:font="MS Gothic"/>
                  <w14:uncheckedState w14:val="2610" w14:font="MS Gothic"/>
                </w14:checkbox>
              </w:sdtPr>
              <w:sdtContent>
                <w:r w:rsidR="008473B7">
                  <w:rPr>
                    <w:rFonts w:ascii="MS Gothic" w:eastAsia="MS Gothic" w:hAnsi="MS Gothic" w:cs="Arial" w:hint="eastAsia"/>
                    <w:sz w:val="20"/>
                    <w:szCs w:val="20"/>
                  </w:rPr>
                  <w:t>☐</w:t>
                </w:r>
              </w:sdtContent>
            </w:sdt>
            <w:r w:rsidR="008473B7">
              <w:rPr>
                <w:rFonts w:ascii="Arial" w:hAnsi="Arial" w:cs="Arial"/>
                <w:sz w:val="20"/>
                <w:szCs w:val="20"/>
              </w:rPr>
              <w:t>N/A</w:t>
            </w:r>
          </w:p>
          <w:p w14:paraId="78BB8C6F" w14:textId="77777777" w:rsidR="008473B7" w:rsidRDefault="00000000" w:rsidP="008473B7">
            <w:pPr>
              <w:spacing w:before="60" w:after="60"/>
              <w:rPr>
                <w:rFonts w:ascii="Arial" w:hAnsi="Arial" w:cs="Arial"/>
                <w:sz w:val="20"/>
                <w:szCs w:val="20"/>
              </w:rPr>
            </w:pPr>
            <w:sdt>
              <w:sdtPr>
                <w:rPr>
                  <w:rFonts w:ascii="Arial" w:hAnsi="Arial" w:cs="Arial"/>
                  <w:sz w:val="20"/>
                  <w:szCs w:val="20"/>
                </w:rPr>
                <w:id w:val="1497455194"/>
                <w14:checkbox>
                  <w14:checked w14:val="0"/>
                  <w14:checkedState w14:val="2612" w14:font="MS Gothic"/>
                  <w14:uncheckedState w14:val="2610" w14:font="MS Gothic"/>
                </w14:checkbox>
              </w:sdtPr>
              <w:sdtContent>
                <w:r w:rsidR="008473B7">
                  <w:rPr>
                    <w:rFonts w:ascii="MS Gothic" w:eastAsia="MS Gothic" w:hAnsi="MS Gothic" w:cs="Arial" w:hint="eastAsia"/>
                    <w:sz w:val="20"/>
                    <w:szCs w:val="20"/>
                  </w:rPr>
                  <w:t>☐</w:t>
                </w:r>
              </w:sdtContent>
            </w:sdt>
            <w:r w:rsidR="008473B7" w:rsidRPr="00983410">
              <w:rPr>
                <w:rFonts w:ascii="Arial" w:hAnsi="Arial" w:cs="Arial"/>
                <w:sz w:val="20"/>
                <w:szCs w:val="20"/>
              </w:rPr>
              <w:t>Yes</w:t>
            </w:r>
          </w:p>
          <w:p w14:paraId="2E4F9122" w14:textId="4E077349" w:rsidR="008473B7" w:rsidRDefault="00000000" w:rsidP="008473B7">
            <w:pPr>
              <w:spacing w:before="60" w:after="60"/>
              <w:rPr>
                <w:rFonts w:ascii="Arial" w:hAnsi="Arial" w:cs="Arial"/>
                <w:sz w:val="20"/>
                <w:szCs w:val="20"/>
              </w:rPr>
            </w:pPr>
            <w:sdt>
              <w:sdtPr>
                <w:rPr>
                  <w:rFonts w:ascii="Arial" w:hAnsi="Arial" w:cs="Arial"/>
                  <w:sz w:val="20"/>
                  <w:szCs w:val="20"/>
                </w:rPr>
                <w:id w:val="-1945215332"/>
                <w14:checkbox>
                  <w14:checked w14:val="0"/>
                  <w14:checkedState w14:val="2612" w14:font="MS Gothic"/>
                  <w14:uncheckedState w14:val="2610" w14:font="MS Gothic"/>
                </w14:checkbox>
              </w:sdtPr>
              <w:sdtContent>
                <w:r w:rsidR="008473B7">
                  <w:rPr>
                    <w:rFonts w:ascii="MS Gothic" w:eastAsia="MS Gothic" w:hAnsi="MS Gothic" w:cs="Arial" w:hint="eastAsia"/>
                    <w:sz w:val="20"/>
                    <w:szCs w:val="20"/>
                  </w:rPr>
                  <w:t>☐</w:t>
                </w:r>
              </w:sdtContent>
            </w:sdt>
            <w:r w:rsidR="008473B7">
              <w:rPr>
                <w:rFonts w:ascii="Arial" w:hAnsi="Arial" w:cs="Arial"/>
                <w:sz w:val="20"/>
                <w:szCs w:val="20"/>
              </w:rPr>
              <w:t>No</w:t>
            </w:r>
          </w:p>
        </w:tc>
        <w:tc>
          <w:tcPr>
            <w:tcW w:w="659" w:type="pct"/>
          </w:tcPr>
          <w:p w14:paraId="49A72894" w14:textId="77777777" w:rsidR="008473B7" w:rsidRDefault="008473B7" w:rsidP="008473B7">
            <w:pPr>
              <w:spacing w:before="60" w:after="60"/>
              <w:rPr>
                <w:rFonts w:ascii="Arial" w:hAnsi="Arial" w:cs="Arial"/>
                <w:sz w:val="20"/>
                <w:szCs w:val="20"/>
              </w:rPr>
            </w:pPr>
            <w:r>
              <w:rPr>
                <w:rFonts w:ascii="Arial" w:hAnsi="Arial" w:cs="Arial"/>
                <w:sz w:val="20"/>
                <w:szCs w:val="20"/>
              </w:rPr>
              <w:t>38.13</w:t>
            </w:r>
          </w:p>
          <w:p w14:paraId="3D7F8CFC" w14:textId="3A1D3A05" w:rsidR="008473B7" w:rsidRDefault="008473B7" w:rsidP="008473B7">
            <w:pPr>
              <w:spacing w:before="60" w:after="60"/>
              <w:rPr>
                <w:rFonts w:ascii="Arial" w:hAnsi="Arial" w:cs="Arial"/>
                <w:sz w:val="20"/>
                <w:szCs w:val="20"/>
              </w:rPr>
            </w:pPr>
            <w:r>
              <w:rPr>
                <w:rFonts w:ascii="Arial" w:hAnsi="Arial" w:cs="Arial"/>
                <w:sz w:val="20"/>
                <w:szCs w:val="20"/>
              </w:rPr>
              <w:t>38.08(a)</w:t>
            </w:r>
            <w:r>
              <w:rPr>
                <w:rFonts w:ascii="Arial" w:hAnsi="Arial" w:cs="Arial"/>
                <w:sz w:val="20"/>
                <w:szCs w:val="20"/>
              </w:rPr>
              <w:br/>
              <w:t>(iii)</w:t>
            </w:r>
          </w:p>
        </w:tc>
        <w:sdt>
          <w:sdtPr>
            <w:rPr>
              <w:rFonts w:ascii="Arial" w:hAnsi="Arial" w:cs="Arial"/>
              <w:sz w:val="20"/>
              <w:szCs w:val="20"/>
            </w:rPr>
            <w:id w:val="-1172408398"/>
            <w:placeholder>
              <w:docPart w:val="5A0F7C27F9D04FE3844AB4C10923FAEB"/>
            </w:placeholder>
            <w:showingPlcHdr/>
          </w:sdtPr>
          <w:sdtContent>
            <w:tc>
              <w:tcPr>
                <w:tcW w:w="1108" w:type="pct"/>
              </w:tcPr>
              <w:p w14:paraId="61506BE6" w14:textId="0753CEFB" w:rsidR="008473B7" w:rsidRDefault="008473B7" w:rsidP="008473B7">
                <w:pPr>
                  <w:spacing w:before="60" w:after="60"/>
                  <w:rPr>
                    <w:rFonts w:ascii="Arial" w:hAnsi="Arial" w:cs="Arial"/>
                    <w:sz w:val="20"/>
                    <w:szCs w:val="20"/>
                  </w:rPr>
                </w:pPr>
                <w:r w:rsidRPr="002C72EA">
                  <w:rPr>
                    <w:rStyle w:val="PlaceholderText"/>
                  </w:rPr>
                  <w:t>Click or tap here to enter text.</w:t>
                </w:r>
              </w:p>
            </w:tc>
          </w:sdtContent>
        </w:sdt>
      </w:tr>
      <w:tr w:rsidR="00531E3C" w:rsidRPr="00983410" w14:paraId="41F3B541" w14:textId="77777777" w:rsidTr="008F670E">
        <w:tc>
          <w:tcPr>
            <w:tcW w:w="548" w:type="pct"/>
          </w:tcPr>
          <w:p w14:paraId="1CC0D70E" w14:textId="77777777" w:rsidR="00531E3C" w:rsidRPr="003115CA" w:rsidRDefault="00531E3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D070875" w14:textId="02E70BDE" w:rsidR="00531E3C" w:rsidRPr="008473B7" w:rsidRDefault="00531E3C" w:rsidP="00531E3C">
            <w:pPr>
              <w:spacing w:before="60" w:after="60"/>
              <w:rPr>
                <w:rFonts w:ascii="Arial" w:hAnsi="Arial" w:cs="Arial"/>
                <w:sz w:val="20"/>
                <w:szCs w:val="20"/>
              </w:rPr>
            </w:pPr>
            <w:r>
              <w:rPr>
                <w:rFonts w:ascii="Arial" w:hAnsi="Arial" w:cs="Arial"/>
                <w:sz w:val="20"/>
                <w:szCs w:val="20"/>
              </w:rPr>
              <w:t>When an entity becomes or ceases to become an investment entity, has it disclosed the change of investment entity status and the reasons for the change?</w:t>
            </w:r>
          </w:p>
        </w:tc>
        <w:tc>
          <w:tcPr>
            <w:tcW w:w="652" w:type="pct"/>
          </w:tcPr>
          <w:p w14:paraId="1F347BD9" w14:textId="77777777" w:rsidR="00531E3C" w:rsidRDefault="00000000" w:rsidP="00531E3C">
            <w:pPr>
              <w:spacing w:before="60" w:after="60"/>
              <w:rPr>
                <w:rFonts w:ascii="Arial" w:hAnsi="Arial" w:cs="Arial"/>
                <w:sz w:val="20"/>
                <w:szCs w:val="20"/>
              </w:rPr>
            </w:pPr>
            <w:sdt>
              <w:sdtPr>
                <w:rPr>
                  <w:rFonts w:ascii="Arial" w:hAnsi="Arial" w:cs="Arial"/>
                  <w:sz w:val="20"/>
                  <w:szCs w:val="20"/>
                </w:rPr>
                <w:id w:val="-904989881"/>
                <w14:checkbox>
                  <w14:checked w14:val="0"/>
                  <w14:checkedState w14:val="2612" w14:font="MS Gothic"/>
                  <w14:uncheckedState w14:val="2610" w14:font="MS Gothic"/>
                </w14:checkbox>
              </w:sdtPr>
              <w:sdtContent>
                <w:r w:rsidR="00531E3C">
                  <w:rPr>
                    <w:rFonts w:ascii="MS Gothic" w:eastAsia="MS Gothic" w:hAnsi="MS Gothic" w:cs="Arial" w:hint="eastAsia"/>
                    <w:sz w:val="20"/>
                    <w:szCs w:val="20"/>
                  </w:rPr>
                  <w:t>☐</w:t>
                </w:r>
              </w:sdtContent>
            </w:sdt>
            <w:r w:rsidR="00531E3C">
              <w:rPr>
                <w:rFonts w:ascii="Arial" w:hAnsi="Arial" w:cs="Arial"/>
                <w:sz w:val="20"/>
                <w:szCs w:val="20"/>
              </w:rPr>
              <w:t>N/A</w:t>
            </w:r>
          </w:p>
          <w:p w14:paraId="3B800129" w14:textId="77777777" w:rsidR="00531E3C" w:rsidRDefault="00000000" w:rsidP="00531E3C">
            <w:pPr>
              <w:spacing w:before="60" w:after="60"/>
              <w:rPr>
                <w:rFonts w:ascii="Arial" w:hAnsi="Arial" w:cs="Arial"/>
                <w:sz w:val="20"/>
                <w:szCs w:val="20"/>
              </w:rPr>
            </w:pPr>
            <w:sdt>
              <w:sdtPr>
                <w:rPr>
                  <w:rFonts w:ascii="Arial" w:hAnsi="Arial" w:cs="Arial"/>
                  <w:sz w:val="20"/>
                  <w:szCs w:val="20"/>
                </w:rPr>
                <w:id w:val="1571386403"/>
                <w14:checkbox>
                  <w14:checked w14:val="0"/>
                  <w14:checkedState w14:val="2612" w14:font="MS Gothic"/>
                  <w14:uncheckedState w14:val="2610" w14:font="MS Gothic"/>
                </w14:checkbox>
              </w:sdtPr>
              <w:sdtContent>
                <w:r w:rsidR="00531E3C">
                  <w:rPr>
                    <w:rFonts w:ascii="MS Gothic" w:eastAsia="MS Gothic" w:hAnsi="MS Gothic" w:cs="Arial" w:hint="eastAsia"/>
                    <w:sz w:val="20"/>
                    <w:szCs w:val="20"/>
                  </w:rPr>
                  <w:t>☐</w:t>
                </w:r>
              </w:sdtContent>
            </w:sdt>
            <w:r w:rsidR="00531E3C" w:rsidRPr="00983410">
              <w:rPr>
                <w:rFonts w:ascii="Arial" w:hAnsi="Arial" w:cs="Arial"/>
                <w:sz w:val="20"/>
                <w:szCs w:val="20"/>
              </w:rPr>
              <w:t>Yes</w:t>
            </w:r>
          </w:p>
          <w:p w14:paraId="01DC3837" w14:textId="38B946C1" w:rsidR="00531E3C" w:rsidRDefault="00000000" w:rsidP="00531E3C">
            <w:pPr>
              <w:spacing w:before="60" w:after="60"/>
              <w:rPr>
                <w:rFonts w:ascii="Arial" w:hAnsi="Arial" w:cs="Arial"/>
                <w:sz w:val="20"/>
                <w:szCs w:val="20"/>
              </w:rPr>
            </w:pPr>
            <w:sdt>
              <w:sdtPr>
                <w:rPr>
                  <w:rFonts w:ascii="Arial" w:hAnsi="Arial" w:cs="Arial"/>
                  <w:sz w:val="20"/>
                  <w:szCs w:val="20"/>
                </w:rPr>
                <w:id w:val="-1165467486"/>
                <w14:checkbox>
                  <w14:checked w14:val="0"/>
                  <w14:checkedState w14:val="2612" w14:font="MS Gothic"/>
                  <w14:uncheckedState w14:val="2610" w14:font="MS Gothic"/>
                </w14:checkbox>
              </w:sdtPr>
              <w:sdtContent>
                <w:r w:rsidR="00531E3C">
                  <w:rPr>
                    <w:rFonts w:ascii="MS Gothic" w:eastAsia="MS Gothic" w:hAnsi="MS Gothic" w:cs="Arial" w:hint="eastAsia"/>
                    <w:sz w:val="20"/>
                    <w:szCs w:val="20"/>
                  </w:rPr>
                  <w:t>☐</w:t>
                </w:r>
              </w:sdtContent>
            </w:sdt>
            <w:r w:rsidR="00531E3C">
              <w:rPr>
                <w:rFonts w:ascii="Arial" w:hAnsi="Arial" w:cs="Arial"/>
                <w:sz w:val="20"/>
                <w:szCs w:val="20"/>
              </w:rPr>
              <w:t>No</w:t>
            </w:r>
          </w:p>
        </w:tc>
        <w:tc>
          <w:tcPr>
            <w:tcW w:w="659" w:type="pct"/>
          </w:tcPr>
          <w:p w14:paraId="786542EF" w14:textId="6EDE51DF" w:rsidR="00531E3C" w:rsidRDefault="00531E3C" w:rsidP="00531E3C">
            <w:pPr>
              <w:spacing w:before="60" w:after="60"/>
              <w:rPr>
                <w:rFonts w:ascii="Arial" w:hAnsi="Arial" w:cs="Arial"/>
                <w:sz w:val="20"/>
                <w:szCs w:val="20"/>
              </w:rPr>
            </w:pPr>
            <w:r>
              <w:rPr>
                <w:rFonts w:ascii="Arial" w:hAnsi="Arial" w:cs="Arial"/>
                <w:sz w:val="20"/>
                <w:szCs w:val="20"/>
              </w:rPr>
              <w:t>38.1</w:t>
            </w:r>
            <w:r w:rsidR="00505AF3">
              <w:rPr>
                <w:rFonts w:ascii="Arial" w:hAnsi="Arial" w:cs="Arial"/>
                <w:sz w:val="20"/>
                <w:szCs w:val="20"/>
              </w:rPr>
              <w:t>4</w:t>
            </w:r>
          </w:p>
        </w:tc>
        <w:sdt>
          <w:sdtPr>
            <w:rPr>
              <w:rFonts w:ascii="Arial" w:hAnsi="Arial" w:cs="Arial"/>
              <w:sz w:val="20"/>
              <w:szCs w:val="20"/>
            </w:rPr>
            <w:id w:val="-2136944184"/>
            <w:placeholder>
              <w:docPart w:val="3846AF3946114AA7BD918E28CD1F24A7"/>
            </w:placeholder>
            <w:showingPlcHdr/>
          </w:sdtPr>
          <w:sdtContent>
            <w:tc>
              <w:tcPr>
                <w:tcW w:w="1108" w:type="pct"/>
              </w:tcPr>
              <w:p w14:paraId="5FC5CA6E" w14:textId="11F32D80" w:rsidR="00531E3C" w:rsidRDefault="00531E3C" w:rsidP="00531E3C">
                <w:pPr>
                  <w:spacing w:before="60" w:after="60"/>
                  <w:rPr>
                    <w:rFonts w:ascii="Arial" w:hAnsi="Arial" w:cs="Arial"/>
                    <w:sz w:val="20"/>
                    <w:szCs w:val="20"/>
                  </w:rPr>
                </w:pPr>
                <w:r w:rsidRPr="002C72EA">
                  <w:rPr>
                    <w:rStyle w:val="PlaceholderText"/>
                  </w:rPr>
                  <w:t>Click or tap here to enter text.</w:t>
                </w:r>
              </w:p>
            </w:tc>
          </w:sdtContent>
        </w:sdt>
      </w:tr>
      <w:tr w:rsidR="00DE05A6" w:rsidRPr="00983410" w14:paraId="21C6BEE7" w14:textId="77777777" w:rsidTr="008F670E">
        <w:tc>
          <w:tcPr>
            <w:tcW w:w="548" w:type="pct"/>
          </w:tcPr>
          <w:p w14:paraId="3A07BB65" w14:textId="77777777" w:rsidR="00DE05A6" w:rsidRPr="003115CA" w:rsidRDefault="00DE05A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5ACF44C" w14:textId="44E7A7A5" w:rsidR="00DE05A6" w:rsidRPr="008473B7" w:rsidRDefault="00DE05A6" w:rsidP="00DE05A6">
            <w:pPr>
              <w:spacing w:before="60" w:after="60"/>
              <w:rPr>
                <w:rFonts w:ascii="Arial" w:hAnsi="Arial" w:cs="Arial"/>
                <w:sz w:val="20"/>
                <w:szCs w:val="20"/>
              </w:rPr>
            </w:pPr>
            <w:r>
              <w:rPr>
                <w:rFonts w:ascii="Arial" w:hAnsi="Arial" w:cs="Arial"/>
                <w:sz w:val="20"/>
                <w:szCs w:val="20"/>
              </w:rPr>
              <w:t>If an entity became an investment entity, has it disclosed the effect of the change in status on the financial statements for the period presented, including:</w:t>
            </w:r>
          </w:p>
        </w:tc>
        <w:tc>
          <w:tcPr>
            <w:tcW w:w="652" w:type="pct"/>
          </w:tcPr>
          <w:p w14:paraId="683D60A9" w14:textId="77777777" w:rsidR="00DE05A6" w:rsidRDefault="00000000" w:rsidP="00DE05A6">
            <w:pPr>
              <w:spacing w:before="60" w:after="60"/>
              <w:rPr>
                <w:rFonts w:ascii="Arial" w:hAnsi="Arial" w:cs="Arial"/>
                <w:sz w:val="20"/>
                <w:szCs w:val="20"/>
              </w:rPr>
            </w:pPr>
            <w:sdt>
              <w:sdtPr>
                <w:rPr>
                  <w:rFonts w:ascii="Arial" w:hAnsi="Arial" w:cs="Arial"/>
                  <w:sz w:val="20"/>
                  <w:szCs w:val="20"/>
                </w:rPr>
                <w:id w:val="-1593230676"/>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Pr>
                <w:rFonts w:ascii="Arial" w:hAnsi="Arial" w:cs="Arial"/>
                <w:sz w:val="20"/>
                <w:szCs w:val="20"/>
              </w:rPr>
              <w:t>N/A</w:t>
            </w:r>
          </w:p>
          <w:p w14:paraId="6724E2F2" w14:textId="7BB70291" w:rsidR="00DE05A6" w:rsidRDefault="00DE05A6" w:rsidP="00DE05A6">
            <w:pPr>
              <w:spacing w:before="60" w:after="60"/>
              <w:rPr>
                <w:rFonts w:ascii="Arial" w:hAnsi="Arial" w:cs="Arial"/>
                <w:sz w:val="20"/>
                <w:szCs w:val="20"/>
              </w:rPr>
            </w:pPr>
          </w:p>
        </w:tc>
        <w:tc>
          <w:tcPr>
            <w:tcW w:w="659" w:type="pct"/>
          </w:tcPr>
          <w:p w14:paraId="0D2347DE" w14:textId="6EEAEA3C" w:rsidR="00DE05A6" w:rsidRDefault="00DE05A6" w:rsidP="00DE05A6">
            <w:pPr>
              <w:spacing w:before="60" w:after="60"/>
              <w:rPr>
                <w:rFonts w:ascii="Arial" w:hAnsi="Arial" w:cs="Arial"/>
                <w:sz w:val="20"/>
                <w:szCs w:val="20"/>
              </w:rPr>
            </w:pPr>
            <w:r>
              <w:rPr>
                <w:rFonts w:ascii="Arial" w:hAnsi="Arial" w:cs="Arial"/>
                <w:sz w:val="20"/>
                <w:szCs w:val="20"/>
              </w:rPr>
              <w:t>38.14</w:t>
            </w:r>
          </w:p>
        </w:tc>
        <w:sdt>
          <w:sdtPr>
            <w:rPr>
              <w:rFonts w:ascii="Arial" w:hAnsi="Arial" w:cs="Arial"/>
              <w:sz w:val="20"/>
              <w:szCs w:val="20"/>
            </w:rPr>
            <w:id w:val="1191261096"/>
            <w:placeholder>
              <w:docPart w:val="E9EFA35FC18B44D5B77A13CCDE110D0E"/>
            </w:placeholder>
            <w:showingPlcHdr/>
          </w:sdtPr>
          <w:sdtContent>
            <w:tc>
              <w:tcPr>
                <w:tcW w:w="1108" w:type="pct"/>
              </w:tcPr>
              <w:p w14:paraId="1D88BCFC" w14:textId="4528F702" w:rsidR="00DE05A6" w:rsidRDefault="00DE05A6" w:rsidP="00DE05A6">
                <w:pPr>
                  <w:spacing w:before="60" w:after="60"/>
                  <w:rPr>
                    <w:rFonts w:ascii="Arial" w:hAnsi="Arial" w:cs="Arial"/>
                    <w:sz w:val="20"/>
                    <w:szCs w:val="20"/>
                  </w:rPr>
                </w:pPr>
                <w:r w:rsidRPr="002C72EA">
                  <w:rPr>
                    <w:rStyle w:val="PlaceholderText"/>
                  </w:rPr>
                  <w:t>Click or tap here to enter text.</w:t>
                </w:r>
              </w:p>
            </w:tc>
          </w:sdtContent>
        </w:sdt>
      </w:tr>
      <w:tr w:rsidR="00DE05A6" w:rsidRPr="00983410" w14:paraId="2B7AF692" w14:textId="77777777" w:rsidTr="008F670E">
        <w:tc>
          <w:tcPr>
            <w:tcW w:w="548" w:type="pct"/>
          </w:tcPr>
          <w:p w14:paraId="12B5856F" w14:textId="77777777" w:rsidR="00DE05A6" w:rsidRPr="003115CA" w:rsidRDefault="00DE05A6" w:rsidP="00DE05A6">
            <w:pPr>
              <w:spacing w:before="60" w:after="60"/>
              <w:rPr>
                <w:rFonts w:ascii="Arial" w:eastAsia="Times New Roman" w:hAnsi="Arial" w:cs="Arial"/>
                <w:b/>
                <w:color w:val="C0504D"/>
                <w:sz w:val="20"/>
                <w:szCs w:val="20"/>
                <w:lang w:eastAsia="en-GB"/>
              </w:rPr>
            </w:pPr>
          </w:p>
        </w:tc>
        <w:tc>
          <w:tcPr>
            <w:tcW w:w="2033" w:type="pct"/>
            <w:gridSpan w:val="2"/>
          </w:tcPr>
          <w:p w14:paraId="58CC9D5C" w14:textId="760EC3F1" w:rsidR="00DE05A6" w:rsidRPr="008473B7" w:rsidRDefault="00DE05A6" w:rsidP="0060763B">
            <w:pPr>
              <w:pStyle w:val="ListParagraph"/>
              <w:numPr>
                <w:ilvl w:val="0"/>
                <w:numId w:val="302"/>
              </w:numPr>
              <w:spacing w:before="60" w:after="60"/>
              <w:contextualSpacing w:val="0"/>
              <w:jc w:val="left"/>
              <w:rPr>
                <w:rFonts w:ascii="Arial" w:hAnsi="Arial" w:cs="Arial"/>
                <w:sz w:val="20"/>
                <w:szCs w:val="20"/>
              </w:rPr>
            </w:pPr>
            <w:r>
              <w:rPr>
                <w:rFonts w:ascii="Arial" w:hAnsi="Arial" w:cs="Arial"/>
                <w:sz w:val="20"/>
                <w:szCs w:val="20"/>
              </w:rPr>
              <w:t>the total fair value, as of the date of change of status, of the controlled entities that ceased to be consolidated?</w:t>
            </w:r>
          </w:p>
        </w:tc>
        <w:tc>
          <w:tcPr>
            <w:tcW w:w="652" w:type="pct"/>
          </w:tcPr>
          <w:p w14:paraId="36EA5F13" w14:textId="77777777" w:rsidR="00DE05A6" w:rsidRDefault="00000000" w:rsidP="00DE05A6">
            <w:pPr>
              <w:spacing w:before="60" w:after="60"/>
              <w:rPr>
                <w:rFonts w:ascii="Arial" w:hAnsi="Arial" w:cs="Arial"/>
                <w:sz w:val="20"/>
                <w:szCs w:val="20"/>
              </w:rPr>
            </w:pPr>
            <w:sdt>
              <w:sdtPr>
                <w:rPr>
                  <w:rFonts w:ascii="Arial" w:hAnsi="Arial" w:cs="Arial"/>
                  <w:sz w:val="20"/>
                  <w:szCs w:val="20"/>
                </w:rPr>
                <w:id w:val="645794165"/>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sidRPr="00983410">
              <w:rPr>
                <w:rFonts w:ascii="Arial" w:hAnsi="Arial" w:cs="Arial"/>
                <w:sz w:val="20"/>
                <w:szCs w:val="20"/>
              </w:rPr>
              <w:t>Yes</w:t>
            </w:r>
          </w:p>
          <w:p w14:paraId="3CBDA871" w14:textId="584E330B" w:rsidR="00DE05A6" w:rsidRDefault="00000000" w:rsidP="00DE05A6">
            <w:pPr>
              <w:spacing w:before="60" w:after="60"/>
              <w:rPr>
                <w:rFonts w:ascii="Arial" w:hAnsi="Arial" w:cs="Arial"/>
                <w:sz w:val="20"/>
                <w:szCs w:val="20"/>
              </w:rPr>
            </w:pPr>
            <w:sdt>
              <w:sdtPr>
                <w:rPr>
                  <w:rFonts w:ascii="Arial" w:hAnsi="Arial" w:cs="Arial"/>
                  <w:sz w:val="20"/>
                  <w:szCs w:val="20"/>
                </w:rPr>
                <w:id w:val="564760914"/>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Pr>
                <w:rFonts w:ascii="Arial" w:hAnsi="Arial" w:cs="Arial"/>
                <w:sz w:val="20"/>
                <w:szCs w:val="20"/>
              </w:rPr>
              <w:t>No</w:t>
            </w:r>
          </w:p>
        </w:tc>
        <w:tc>
          <w:tcPr>
            <w:tcW w:w="659" w:type="pct"/>
          </w:tcPr>
          <w:p w14:paraId="52F3BE9B" w14:textId="05B45B39" w:rsidR="00DE05A6" w:rsidRDefault="00DE05A6" w:rsidP="00DE05A6">
            <w:pPr>
              <w:spacing w:before="60" w:after="60"/>
              <w:rPr>
                <w:rFonts w:ascii="Arial" w:hAnsi="Arial" w:cs="Arial"/>
                <w:sz w:val="20"/>
                <w:szCs w:val="20"/>
              </w:rPr>
            </w:pPr>
            <w:r>
              <w:rPr>
                <w:rFonts w:ascii="Arial" w:hAnsi="Arial" w:cs="Arial"/>
                <w:sz w:val="20"/>
                <w:szCs w:val="20"/>
              </w:rPr>
              <w:t>38.14(a)</w:t>
            </w:r>
          </w:p>
        </w:tc>
        <w:sdt>
          <w:sdtPr>
            <w:rPr>
              <w:rFonts w:ascii="Arial" w:hAnsi="Arial" w:cs="Arial"/>
              <w:sz w:val="20"/>
              <w:szCs w:val="20"/>
            </w:rPr>
            <w:id w:val="293110535"/>
            <w:placeholder>
              <w:docPart w:val="462317E29656491FB80322B637ABE6E3"/>
            </w:placeholder>
            <w:showingPlcHdr/>
          </w:sdtPr>
          <w:sdtContent>
            <w:tc>
              <w:tcPr>
                <w:tcW w:w="1108" w:type="pct"/>
              </w:tcPr>
              <w:p w14:paraId="6BE42C0E" w14:textId="50DD1FA1" w:rsidR="00DE05A6" w:rsidRDefault="00DE05A6" w:rsidP="00DE05A6">
                <w:pPr>
                  <w:spacing w:before="60" w:after="60"/>
                  <w:rPr>
                    <w:rFonts w:ascii="Arial" w:hAnsi="Arial" w:cs="Arial"/>
                    <w:sz w:val="20"/>
                    <w:szCs w:val="20"/>
                  </w:rPr>
                </w:pPr>
                <w:r w:rsidRPr="002C72EA">
                  <w:rPr>
                    <w:rStyle w:val="PlaceholderText"/>
                  </w:rPr>
                  <w:t>Click or tap here to enter text.</w:t>
                </w:r>
              </w:p>
            </w:tc>
          </w:sdtContent>
        </w:sdt>
      </w:tr>
      <w:tr w:rsidR="00DE05A6" w:rsidRPr="00983410" w14:paraId="3C77AD62" w14:textId="77777777" w:rsidTr="008F670E">
        <w:tc>
          <w:tcPr>
            <w:tcW w:w="548" w:type="pct"/>
          </w:tcPr>
          <w:p w14:paraId="07717DA8" w14:textId="77777777" w:rsidR="00DE05A6" w:rsidRPr="003115CA" w:rsidRDefault="00DE05A6" w:rsidP="00DE05A6">
            <w:pPr>
              <w:spacing w:before="60" w:after="60"/>
              <w:rPr>
                <w:rFonts w:ascii="Arial" w:eastAsia="Times New Roman" w:hAnsi="Arial" w:cs="Arial"/>
                <w:b/>
                <w:color w:val="C0504D"/>
                <w:sz w:val="20"/>
                <w:szCs w:val="20"/>
                <w:lang w:eastAsia="en-GB"/>
              </w:rPr>
            </w:pPr>
          </w:p>
        </w:tc>
        <w:tc>
          <w:tcPr>
            <w:tcW w:w="2033" w:type="pct"/>
            <w:gridSpan w:val="2"/>
          </w:tcPr>
          <w:p w14:paraId="27EE5AE4" w14:textId="02A186FE" w:rsidR="00DE05A6" w:rsidRDefault="00DE05A6" w:rsidP="0060763B">
            <w:pPr>
              <w:pStyle w:val="ListParagraph"/>
              <w:numPr>
                <w:ilvl w:val="0"/>
                <w:numId w:val="302"/>
              </w:numPr>
              <w:spacing w:before="60" w:after="60"/>
              <w:contextualSpacing w:val="0"/>
              <w:jc w:val="left"/>
              <w:rPr>
                <w:rFonts w:ascii="Arial" w:hAnsi="Arial" w:cs="Arial"/>
                <w:sz w:val="20"/>
                <w:szCs w:val="20"/>
              </w:rPr>
            </w:pPr>
            <w:r>
              <w:rPr>
                <w:rFonts w:ascii="Arial" w:hAnsi="Arial" w:cs="Arial"/>
                <w:sz w:val="20"/>
                <w:szCs w:val="20"/>
              </w:rPr>
              <w:t>the total gain or loss (if any)?</w:t>
            </w:r>
          </w:p>
        </w:tc>
        <w:tc>
          <w:tcPr>
            <w:tcW w:w="652" w:type="pct"/>
          </w:tcPr>
          <w:p w14:paraId="28AD0837" w14:textId="77777777" w:rsidR="00DE05A6" w:rsidRDefault="00000000" w:rsidP="00DE05A6">
            <w:pPr>
              <w:spacing w:before="60" w:after="60"/>
              <w:rPr>
                <w:rFonts w:ascii="Arial" w:hAnsi="Arial" w:cs="Arial"/>
                <w:sz w:val="20"/>
                <w:szCs w:val="20"/>
              </w:rPr>
            </w:pPr>
            <w:sdt>
              <w:sdtPr>
                <w:rPr>
                  <w:rFonts w:ascii="Arial" w:hAnsi="Arial" w:cs="Arial"/>
                  <w:sz w:val="20"/>
                  <w:szCs w:val="20"/>
                </w:rPr>
                <w:id w:val="-2115431048"/>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sidRPr="00983410">
              <w:rPr>
                <w:rFonts w:ascii="Arial" w:hAnsi="Arial" w:cs="Arial"/>
                <w:sz w:val="20"/>
                <w:szCs w:val="20"/>
              </w:rPr>
              <w:t>Yes</w:t>
            </w:r>
          </w:p>
          <w:p w14:paraId="7E21B3E4" w14:textId="1120E812" w:rsidR="00DE05A6" w:rsidRDefault="00000000" w:rsidP="00DE05A6">
            <w:pPr>
              <w:spacing w:before="60" w:after="60"/>
              <w:rPr>
                <w:rFonts w:ascii="Arial" w:hAnsi="Arial" w:cs="Arial"/>
                <w:sz w:val="20"/>
                <w:szCs w:val="20"/>
              </w:rPr>
            </w:pPr>
            <w:sdt>
              <w:sdtPr>
                <w:rPr>
                  <w:rFonts w:ascii="Arial" w:hAnsi="Arial" w:cs="Arial"/>
                  <w:sz w:val="20"/>
                  <w:szCs w:val="20"/>
                </w:rPr>
                <w:id w:val="-672103782"/>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Pr>
                <w:rFonts w:ascii="Arial" w:hAnsi="Arial" w:cs="Arial"/>
                <w:sz w:val="20"/>
                <w:szCs w:val="20"/>
              </w:rPr>
              <w:t>No</w:t>
            </w:r>
          </w:p>
        </w:tc>
        <w:tc>
          <w:tcPr>
            <w:tcW w:w="659" w:type="pct"/>
          </w:tcPr>
          <w:p w14:paraId="6DFF3493" w14:textId="553BD900" w:rsidR="00DE05A6" w:rsidRDefault="00DE05A6" w:rsidP="00DE05A6">
            <w:pPr>
              <w:spacing w:before="60" w:after="60"/>
              <w:rPr>
                <w:rFonts w:ascii="Arial" w:hAnsi="Arial" w:cs="Arial"/>
                <w:sz w:val="20"/>
                <w:szCs w:val="20"/>
              </w:rPr>
            </w:pPr>
            <w:r>
              <w:rPr>
                <w:rFonts w:ascii="Arial" w:hAnsi="Arial" w:cs="Arial"/>
                <w:sz w:val="20"/>
                <w:szCs w:val="20"/>
              </w:rPr>
              <w:t>38.14(b)</w:t>
            </w:r>
          </w:p>
        </w:tc>
        <w:sdt>
          <w:sdtPr>
            <w:rPr>
              <w:rFonts w:ascii="Arial" w:hAnsi="Arial" w:cs="Arial"/>
              <w:sz w:val="20"/>
              <w:szCs w:val="20"/>
            </w:rPr>
            <w:id w:val="-1393271128"/>
            <w:placeholder>
              <w:docPart w:val="7B38776ECF6D40DB96E4406418B5452A"/>
            </w:placeholder>
            <w:showingPlcHdr/>
          </w:sdtPr>
          <w:sdtContent>
            <w:tc>
              <w:tcPr>
                <w:tcW w:w="1108" w:type="pct"/>
              </w:tcPr>
              <w:p w14:paraId="7290EA41" w14:textId="1018536B" w:rsidR="00DE05A6" w:rsidRDefault="00DE05A6" w:rsidP="00DE05A6">
                <w:pPr>
                  <w:spacing w:before="60" w:after="60"/>
                  <w:rPr>
                    <w:rFonts w:ascii="Arial" w:hAnsi="Arial" w:cs="Arial"/>
                    <w:sz w:val="20"/>
                    <w:szCs w:val="20"/>
                  </w:rPr>
                </w:pPr>
                <w:r w:rsidRPr="002C72EA">
                  <w:rPr>
                    <w:rStyle w:val="PlaceholderText"/>
                  </w:rPr>
                  <w:t>Click or tap here to enter text.</w:t>
                </w:r>
              </w:p>
            </w:tc>
          </w:sdtContent>
        </w:sdt>
      </w:tr>
      <w:tr w:rsidR="00DE05A6" w:rsidRPr="00983410" w14:paraId="64B84EC4" w14:textId="77777777" w:rsidTr="008F670E">
        <w:tc>
          <w:tcPr>
            <w:tcW w:w="548" w:type="pct"/>
          </w:tcPr>
          <w:p w14:paraId="5522EA8E" w14:textId="77777777" w:rsidR="00DE05A6" w:rsidRPr="003115CA" w:rsidRDefault="00DE05A6" w:rsidP="00DE05A6">
            <w:pPr>
              <w:spacing w:before="60" w:after="60"/>
              <w:rPr>
                <w:rFonts w:ascii="Arial" w:eastAsia="Times New Roman" w:hAnsi="Arial" w:cs="Arial"/>
                <w:b/>
                <w:color w:val="C0504D"/>
                <w:sz w:val="20"/>
                <w:szCs w:val="20"/>
                <w:lang w:eastAsia="en-GB"/>
              </w:rPr>
            </w:pPr>
          </w:p>
        </w:tc>
        <w:tc>
          <w:tcPr>
            <w:tcW w:w="2033" w:type="pct"/>
            <w:gridSpan w:val="2"/>
          </w:tcPr>
          <w:p w14:paraId="378D2719" w14:textId="3AD271C6" w:rsidR="00DE05A6" w:rsidRDefault="00DE05A6" w:rsidP="0060763B">
            <w:pPr>
              <w:pStyle w:val="ListParagraph"/>
              <w:numPr>
                <w:ilvl w:val="0"/>
                <w:numId w:val="302"/>
              </w:numPr>
              <w:spacing w:before="60" w:after="60"/>
              <w:contextualSpacing w:val="0"/>
              <w:jc w:val="left"/>
              <w:rPr>
                <w:rFonts w:ascii="Arial" w:hAnsi="Arial" w:cs="Arial"/>
                <w:sz w:val="20"/>
                <w:szCs w:val="20"/>
              </w:rPr>
            </w:pPr>
            <w:r>
              <w:rPr>
                <w:rFonts w:ascii="Arial" w:hAnsi="Arial" w:cs="Arial"/>
                <w:sz w:val="20"/>
                <w:szCs w:val="20"/>
              </w:rPr>
              <w:t>the line item(s) in surplus or deficit in which the gain or loss is recognised (if not presented separately)?</w:t>
            </w:r>
          </w:p>
        </w:tc>
        <w:tc>
          <w:tcPr>
            <w:tcW w:w="652" w:type="pct"/>
          </w:tcPr>
          <w:p w14:paraId="4A6D8447" w14:textId="77777777" w:rsidR="00DE05A6" w:rsidRDefault="00000000" w:rsidP="00DE05A6">
            <w:pPr>
              <w:spacing w:before="60" w:after="60"/>
              <w:rPr>
                <w:rFonts w:ascii="Arial" w:hAnsi="Arial" w:cs="Arial"/>
                <w:sz w:val="20"/>
                <w:szCs w:val="20"/>
              </w:rPr>
            </w:pPr>
            <w:sdt>
              <w:sdtPr>
                <w:rPr>
                  <w:rFonts w:ascii="Arial" w:hAnsi="Arial" w:cs="Arial"/>
                  <w:sz w:val="20"/>
                  <w:szCs w:val="20"/>
                </w:rPr>
                <w:id w:val="-1209730107"/>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sidRPr="00983410">
              <w:rPr>
                <w:rFonts w:ascii="Arial" w:hAnsi="Arial" w:cs="Arial"/>
                <w:sz w:val="20"/>
                <w:szCs w:val="20"/>
              </w:rPr>
              <w:t>Yes</w:t>
            </w:r>
          </w:p>
          <w:p w14:paraId="3D21B7EF" w14:textId="66787347" w:rsidR="00DE05A6" w:rsidRDefault="00000000" w:rsidP="00DE05A6">
            <w:pPr>
              <w:spacing w:before="60" w:after="60"/>
              <w:rPr>
                <w:rFonts w:ascii="Arial" w:hAnsi="Arial" w:cs="Arial"/>
                <w:sz w:val="20"/>
                <w:szCs w:val="20"/>
              </w:rPr>
            </w:pPr>
            <w:sdt>
              <w:sdtPr>
                <w:rPr>
                  <w:rFonts w:ascii="Arial" w:hAnsi="Arial" w:cs="Arial"/>
                  <w:sz w:val="20"/>
                  <w:szCs w:val="20"/>
                </w:rPr>
                <w:id w:val="584733363"/>
                <w14:checkbox>
                  <w14:checked w14:val="0"/>
                  <w14:checkedState w14:val="2612" w14:font="MS Gothic"/>
                  <w14:uncheckedState w14:val="2610" w14:font="MS Gothic"/>
                </w14:checkbox>
              </w:sdtPr>
              <w:sdtContent>
                <w:r w:rsidR="00DE05A6">
                  <w:rPr>
                    <w:rFonts w:ascii="MS Gothic" w:eastAsia="MS Gothic" w:hAnsi="MS Gothic" w:cs="Arial" w:hint="eastAsia"/>
                    <w:sz w:val="20"/>
                    <w:szCs w:val="20"/>
                  </w:rPr>
                  <w:t>☐</w:t>
                </w:r>
              </w:sdtContent>
            </w:sdt>
            <w:r w:rsidR="00DE05A6">
              <w:rPr>
                <w:rFonts w:ascii="Arial" w:hAnsi="Arial" w:cs="Arial"/>
                <w:sz w:val="20"/>
                <w:szCs w:val="20"/>
              </w:rPr>
              <w:t>No</w:t>
            </w:r>
          </w:p>
        </w:tc>
        <w:tc>
          <w:tcPr>
            <w:tcW w:w="659" w:type="pct"/>
          </w:tcPr>
          <w:p w14:paraId="519A1B19" w14:textId="4CB94468" w:rsidR="00DE05A6" w:rsidRDefault="00DE05A6" w:rsidP="00DE05A6">
            <w:pPr>
              <w:spacing w:before="60" w:after="60"/>
              <w:rPr>
                <w:rFonts w:ascii="Arial" w:hAnsi="Arial" w:cs="Arial"/>
                <w:sz w:val="20"/>
                <w:szCs w:val="20"/>
              </w:rPr>
            </w:pPr>
            <w:r>
              <w:rPr>
                <w:rFonts w:ascii="Arial" w:hAnsi="Arial" w:cs="Arial"/>
                <w:sz w:val="20"/>
                <w:szCs w:val="20"/>
              </w:rPr>
              <w:t>38.14(c)</w:t>
            </w:r>
          </w:p>
        </w:tc>
        <w:sdt>
          <w:sdtPr>
            <w:rPr>
              <w:rFonts w:ascii="Arial" w:hAnsi="Arial" w:cs="Arial"/>
              <w:sz w:val="20"/>
              <w:szCs w:val="20"/>
            </w:rPr>
            <w:id w:val="-152920210"/>
            <w:placeholder>
              <w:docPart w:val="53873CE8B2F445E5A053384234703C1C"/>
            </w:placeholder>
            <w:showingPlcHdr/>
          </w:sdtPr>
          <w:sdtContent>
            <w:tc>
              <w:tcPr>
                <w:tcW w:w="1108" w:type="pct"/>
              </w:tcPr>
              <w:p w14:paraId="200E6EAB" w14:textId="223578AA" w:rsidR="00DE05A6" w:rsidRDefault="00DE05A6" w:rsidP="00DE05A6">
                <w:pPr>
                  <w:spacing w:before="60" w:after="60"/>
                  <w:rPr>
                    <w:rFonts w:ascii="Arial" w:hAnsi="Arial" w:cs="Arial"/>
                    <w:sz w:val="20"/>
                    <w:szCs w:val="20"/>
                  </w:rPr>
                </w:pPr>
                <w:r w:rsidRPr="002C72EA">
                  <w:rPr>
                    <w:rStyle w:val="PlaceholderText"/>
                  </w:rPr>
                  <w:t>Click or tap here to enter text.</w:t>
                </w:r>
              </w:p>
            </w:tc>
          </w:sdtContent>
        </w:sdt>
      </w:tr>
      <w:tr w:rsidR="00493C4A" w:rsidRPr="00983410" w14:paraId="693ACE92" w14:textId="77777777" w:rsidTr="00493C4A">
        <w:tc>
          <w:tcPr>
            <w:tcW w:w="548" w:type="pct"/>
          </w:tcPr>
          <w:p w14:paraId="3D3DA918" w14:textId="77777777" w:rsidR="00493C4A" w:rsidRPr="003115CA" w:rsidRDefault="00493C4A" w:rsidP="00DE05A6">
            <w:pPr>
              <w:spacing w:before="60" w:after="60"/>
              <w:rPr>
                <w:rFonts w:ascii="Arial" w:eastAsia="Times New Roman" w:hAnsi="Arial" w:cs="Arial"/>
                <w:b/>
                <w:color w:val="C0504D"/>
                <w:sz w:val="20"/>
                <w:szCs w:val="20"/>
                <w:lang w:eastAsia="en-GB"/>
              </w:rPr>
            </w:pPr>
          </w:p>
        </w:tc>
        <w:tc>
          <w:tcPr>
            <w:tcW w:w="4452" w:type="pct"/>
            <w:gridSpan w:val="5"/>
          </w:tcPr>
          <w:p w14:paraId="20EAC2AB" w14:textId="4C5D46D2" w:rsidR="00493C4A" w:rsidRPr="00493C4A" w:rsidRDefault="00493C4A" w:rsidP="00DE05A6">
            <w:pPr>
              <w:spacing w:before="60" w:after="60"/>
              <w:rPr>
                <w:rFonts w:ascii="Arial" w:hAnsi="Arial" w:cs="Arial"/>
                <w:b/>
                <w:color w:val="C0504D"/>
                <w:sz w:val="20"/>
                <w:szCs w:val="20"/>
              </w:rPr>
            </w:pPr>
            <w:r w:rsidRPr="00493C4A">
              <w:rPr>
                <w:rFonts w:ascii="Arial" w:hAnsi="Arial" w:cs="Arial"/>
                <w:b/>
                <w:color w:val="C0504D"/>
                <w:sz w:val="20"/>
                <w:szCs w:val="20"/>
              </w:rPr>
              <w:t>Interests in controlled entities</w:t>
            </w:r>
          </w:p>
        </w:tc>
      </w:tr>
      <w:tr w:rsidR="00C37375" w:rsidRPr="00983410" w14:paraId="53987378" w14:textId="77777777" w:rsidTr="008F670E">
        <w:tc>
          <w:tcPr>
            <w:tcW w:w="548" w:type="pct"/>
          </w:tcPr>
          <w:p w14:paraId="54AD0FA0" w14:textId="77777777" w:rsidR="00C37375" w:rsidRPr="003115CA" w:rsidRDefault="00C3737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E3D56A1" w14:textId="76A04EC9" w:rsidR="00C37375" w:rsidRPr="002F22BD" w:rsidRDefault="00C37375" w:rsidP="00C37375">
            <w:pPr>
              <w:spacing w:before="60" w:after="60"/>
              <w:rPr>
                <w:rFonts w:ascii="Arial" w:hAnsi="Arial" w:cs="Arial"/>
                <w:sz w:val="20"/>
                <w:szCs w:val="20"/>
              </w:rPr>
            </w:pPr>
            <w:r w:rsidRPr="00C37375">
              <w:rPr>
                <w:rFonts w:ascii="Arial" w:hAnsi="Arial" w:cs="Arial"/>
                <w:sz w:val="20"/>
                <w:szCs w:val="20"/>
              </w:rPr>
              <w:t>When the financial statements of a controlled entity used in the preparation of</w:t>
            </w:r>
            <w:r>
              <w:rPr>
                <w:rFonts w:ascii="Arial" w:hAnsi="Arial" w:cs="Arial"/>
                <w:sz w:val="20"/>
                <w:szCs w:val="20"/>
              </w:rPr>
              <w:t xml:space="preserve"> </w:t>
            </w:r>
            <w:r w:rsidRPr="00C37375">
              <w:rPr>
                <w:rFonts w:ascii="Arial" w:hAnsi="Arial" w:cs="Arial"/>
                <w:sz w:val="20"/>
                <w:szCs w:val="20"/>
              </w:rPr>
              <w:t>consolidated financial statements are as of a date or for a period that is different</w:t>
            </w:r>
            <w:r>
              <w:rPr>
                <w:rFonts w:ascii="Arial" w:hAnsi="Arial" w:cs="Arial"/>
                <w:sz w:val="20"/>
                <w:szCs w:val="20"/>
              </w:rPr>
              <w:t xml:space="preserve"> </w:t>
            </w:r>
            <w:r w:rsidRPr="00C37375">
              <w:rPr>
                <w:rFonts w:ascii="Arial" w:hAnsi="Arial" w:cs="Arial"/>
                <w:sz w:val="20"/>
                <w:szCs w:val="20"/>
              </w:rPr>
              <w:t>from that of the consolidated financial statements</w:t>
            </w:r>
            <w:r>
              <w:rPr>
                <w:rFonts w:ascii="Arial" w:hAnsi="Arial" w:cs="Arial"/>
                <w:sz w:val="20"/>
                <w:szCs w:val="20"/>
              </w:rPr>
              <w:t>, has the entity disclosed the following:</w:t>
            </w:r>
          </w:p>
        </w:tc>
        <w:tc>
          <w:tcPr>
            <w:tcW w:w="652" w:type="pct"/>
          </w:tcPr>
          <w:p w14:paraId="0A256317" w14:textId="77777777" w:rsidR="00C37375" w:rsidRDefault="00000000" w:rsidP="00C37375">
            <w:pPr>
              <w:spacing w:before="60" w:after="60"/>
              <w:rPr>
                <w:rFonts w:ascii="Arial" w:hAnsi="Arial" w:cs="Arial"/>
                <w:sz w:val="20"/>
                <w:szCs w:val="20"/>
              </w:rPr>
            </w:pPr>
            <w:sdt>
              <w:sdtPr>
                <w:rPr>
                  <w:rFonts w:ascii="Arial" w:hAnsi="Arial" w:cs="Arial"/>
                  <w:sz w:val="20"/>
                  <w:szCs w:val="20"/>
                </w:rPr>
                <w:id w:val="-1590769947"/>
                <w14:checkbox>
                  <w14:checked w14:val="0"/>
                  <w14:checkedState w14:val="2612" w14:font="MS Gothic"/>
                  <w14:uncheckedState w14:val="2610" w14:font="MS Gothic"/>
                </w14:checkbox>
              </w:sdtPr>
              <w:sdtContent>
                <w:r w:rsidR="00C37375">
                  <w:rPr>
                    <w:rFonts w:ascii="MS Gothic" w:eastAsia="MS Gothic" w:hAnsi="MS Gothic" w:cs="Arial" w:hint="eastAsia"/>
                    <w:sz w:val="20"/>
                    <w:szCs w:val="20"/>
                  </w:rPr>
                  <w:t>☐</w:t>
                </w:r>
              </w:sdtContent>
            </w:sdt>
            <w:r w:rsidR="00C37375">
              <w:rPr>
                <w:rFonts w:ascii="Arial" w:hAnsi="Arial" w:cs="Arial"/>
                <w:sz w:val="20"/>
                <w:szCs w:val="20"/>
              </w:rPr>
              <w:t>N/A</w:t>
            </w:r>
          </w:p>
          <w:p w14:paraId="6231085F" w14:textId="77777777" w:rsidR="00C37375" w:rsidRDefault="00C37375" w:rsidP="00C37375">
            <w:pPr>
              <w:spacing w:before="60" w:after="60"/>
              <w:rPr>
                <w:rFonts w:ascii="Arial" w:hAnsi="Arial" w:cs="Arial"/>
                <w:sz w:val="20"/>
                <w:szCs w:val="20"/>
              </w:rPr>
            </w:pPr>
          </w:p>
        </w:tc>
        <w:tc>
          <w:tcPr>
            <w:tcW w:w="659" w:type="pct"/>
          </w:tcPr>
          <w:p w14:paraId="419DF785" w14:textId="77777777" w:rsidR="00C37375" w:rsidRDefault="00C37375" w:rsidP="00C37375">
            <w:pPr>
              <w:spacing w:before="60" w:after="60"/>
              <w:rPr>
                <w:rFonts w:ascii="Arial" w:hAnsi="Arial" w:cs="Arial"/>
                <w:sz w:val="20"/>
                <w:szCs w:val="20"/>
              </w:rPr>
            </w:pPr>
            <w:r>
              <w:rPr>
                <w:rFonts w:ascii="Arial" w:hAnsi="Arial" w:cs="Arial"/>
                <w:sz w:val="20"/>
                <w:szCs w:val="20"/>
              </w:rPr>
              <w:t>38.16</w:t>
            </w:r>
          </w:p>
          <w:p w14:paraId="0E1B12F6" w14:textId="7A818A4F" w:rsidR="00C37375" w:rsidRDefault="00C37375" w:rsidP="00C37375">
            <w:pPr>
              <w:spacing w:before="60" w:after="60"/>
              <w:rPr>
                <w:rFonts w:ascii="Arial" w:hAnsi="Arial" w:cs="Arial"/>
                <w:sz w:val="20"/>
                <w:szCs w:val="20"/>
              </w:rPr>
            </w:pPr>
            <w:r>
              <w:rPr>
                <w:rFonts w:ascii="Arial" w:hAnsi="Arial" w:cs="Arial"/>
                <w:sz w:val="20"/>
                <w:szCs w:val="20"/>
              </w:rPr>
              <w:t>35.47</w:t>
            </w:r>
          </w:p>
        </w:tc>
        <w:sdt>
          <w:sdtPr>
            <w:rPr>
              <w:rFonts w:ascii="Arial" w:hAnsi="Arial" w:cs="Arial"/>
              <w:sz w:val="20"/>
              <w:szCs w:val="20"/>
            </w:rPr>
            <w:id w:val="-1231619733"/>
            <w:placeholder>
              <w:docPart w:val="8C84F44D07044EBC88648AD1E523D208"/>
            </w:placeholder>
            <w:showingPlcHdr/>
          </w:sdtPr>
          <w:sdtContent>
            <w:tc>
              <w:tcPr>
                <w:tcW w:w="1108" w:type="pct"/>
              </w:tcPr>
              <w:p w14:paraId="3FB310CE" w14:textId="4663ED3F" w:rsidR="00C37375" w:rsidRDefault="00C37375" w:rsidP="00C37375">
                <w:pPr>
                  <w:spacing w:before="60" w:after="60"/>
                  <w:rPr>
                    <w:rFonts w:ascii="Arial" w:hAnsi="Arial" w:cs="Arial"/>
                    <w:sz w:val="20"/>
                    <w:szCs w:val="20"/>
                  </w:rPr>
                </w:pPr>
                <w:r w:rsidRPr="002C72EA">
                  <w:rPr>
                    <w:rStyle w:val="PlaceholderText"/>
                  </w:rPr>
                  <w:t>Click or tap here to enter text.</w:t>
                </w:r>
              </w:p>
            </w:tc>
          </w:sdtContent>
        </w:sdt>
      </w:tr>
      <w:tr w:rsidR="00C37375" w:rsidRPr="00983410" w14:paraId="7726D12A" w14:textId="77777777" w:rsidTr="008F670E">
        <w:tc>
          <w:tcPr>
            <w:tcW w:w="548" w:type="pct"/>
          </w:tcPr>
          <w:p w14:paraId="76F51272" w14:textId="77777777" w:rsidR="00C37375" w:rsidRPr="003115CA" w:rsidRDefault="00C37375" w:rsidP="00C37375">
            <w:pPr>
              <w:spacing w:before="60" w:after="60"/>
              <w:rPr>
                <w:rFonts w:ascii="Arial" w:eastAsia="Times New Roman" w:hAnsi="Arial" w:cs="Arial"/>
                <w:b/>
                <w:color w:val="C0504D"/>
                <w:sz w:val="20"/>
                <w:szCs w:val="20"/>
                <w:lang w:eastAsia="en-GB"/>
              </w:rPr>
            </w:pPr>
          </w:p>
        </w:tc>
        <w:tc>
          <w:tcPr>
            <w:tcW w:w="2033" w:type="pct"/>
            <w:gridSpan w:val="2"/>
          </w:tcPr>
          <w:p w14:paraId="32D18C96" w14:textId="4F7176E2" w:rsidR="00C37375" w:rsidRPr="002F22BD" w:rsidRDefault="00C37375" w:rsidP="0060763B">
            <w:pPr>
              <w:pStyle w:val="ListParagraph"/>
              <w:numPr>
                <w:ilvl w:val="0"/>
                <w:numId w:val="301"/>
              </w:numPr>
              <w:spacing w:before="60" w:after="60"/>
              <w:rPr>
                <w:rFonts w:ascii="Arial" w:hAnsi="Arial" w:cs="Arial"/>
                <w:sz w:val="20"/>
                <w:szCs w:val="20"/>
              </w:rPr>
            </w:pPr>
            <w:r w:rsidRPr="00C37375">
              <w:rPr>
                <w:rFonts w:ascii="Arial" w:hAnsi="Arial" w:cs="Arial"/>
                <w:sz w:val="20"/>
                <w:szCs w:val="20"/>
              </w:rPr>
              <w:t>the date of the end of the reporting period of the financial statements of</w:t>
            </w:r>
            <w:r>
              <w:rPr>
                <w:rFonts w:ascii="Arial" w:hAnsi="Arial" w:cs="Arial"/>
                <w:sz w:val="20"/>
                <w:szCs w:val="20"/>
              </w:rPr>
              <w:t xml:space="preserve"> </w:t>
            </w:r>
            <w:r w:rsidRPr="00C37375">
              <w:rPr>
                <w:rFonts w:ascii="Arial" w:hAnsi="Arial" w:cs="Arial"/>
                <w:sz w:val="20"/>
                <w:szCs w:val="20"/>
              </w:rPr>
              <w:t>that controlled entity</w:t>
            </w:r>
            <w:r>
              <w:rPr>
                <w:rFonts w:ascii="Arial" w:hAnsi="Arial" w:cs="Arial"/>
                <w:sz w:val="20"/>
                <w:szCs w:val="20"/>
              </w:rPr>
              <w:t>?</w:t>
            </w:r>
          </w:p>
        </w:tc>
        <w:tc>
          <w:tcPr>
            <w:tcW w:w="652" w:type="pct"/>
          </w:tcPr>
          <w:p w14:paraId="62E8BAE7" w14:textId="77777777" w:rsidR="00C37375" w:rsidRDefault="00000000" w:rsidP="00C37375">
            <w:pPr>
              <w:spacing w:before="60" w:after="60"/>
              <w:rPr>
                <w:rFonts w:ascii="Arial" w:hAnsi="Arial" w:cs="Arial"/>
                <w:sz w:val="20"/>
                <w:szCs w:val="20"/>
              </w:rPr>
            </w:pPr>
            <w:sdt>
              <w:sdtPr>
                <w:rPr>
                  <w:rFonts w:ascii="Arial" w:hAnsi="Arial" w:cs="Arial"/>
                  <w:sz w:val="20"/>
                  <w:szCs w:val="20"/>
                </w:rPr>
                <w:id w:val="536246624"/>
                <w14:checkbox>
                  <w14:checked w14:val="0"/>
                  <w14:checkedState w14:val="2612" w14:font="MS Gothic"/>
                  <w14:uncheckedState w14:val="2610" w14:font="MS Gothic"/>
                </w14:checkbox>
              </w:sdtPr>
              <w:sdtContent>
                <w:r w:rsidR="00C37375">
                  <w:rPr>
                    <w:rFonts w:ascii="MS Gothic" w:eastAsia="MS Gothic" w:hAnsi="MS Gothic" w:cs="Arial" w:hint="eastAsia"/>
                    <w:sz w:val="20"/>
                    <w:szCs w:val="20"/>
                  </w:rPr>
                  <w:t>☐</w:t>
                </w:r>
              </w:sdtContent>
            </w:sdt>
            <w:r w:rsidR="00C37375" w:rsidRPr="00983410">
              <w:rPr>
                <w:rFonts w:ascii="Arial" w:hAnsi="Arial" w:cs="Arial"/>
                <w:sz w:val="20"/>
                <w:szCs w:val="20"/>
              </w:rPr>
              <w:t>Yes</w:t>
            </w:r>
          </w:p>
          <w:p w14:paraId="2C0B22FF" w14:textId="15572B2E" w:rsidR="00C37375" w:rsidRDefault="00000000" w:rsidP="00C37375">
            <w:pPr>
              <w:spacing w:before="60" w:after="60"/>
              <w:rPr>
                <w:rFonts w:ascii="Arial" w:hAnsi="Arial" w:cs="Arial"/>
                <w:sz w:val="20"/>
                <w:szCs w:val="20"/>
              </w:rPr>
            </w:pPr>
            <w:sdt>
              <w:sdtPr>
                <w:rPr>
                  <w:rFonts w:ascii="Arial" w:hAnsi="Arial" w:cs="Arial"/>
                  <w:sz w:val="20"/>
                  <w:szCs w:val="20"/>
                </w:rPr>
                <w:id w:val="-1335144979"/>
                <w14:checkbox>
                  <w14:checked w14:val="0"/>
                  <w14:checkedState w14:val="2612" w14:font="MS Gothic"/>
                  <w14:uncheckedState w14:val="2610" w14:font="MS Gothic"/>
                </w14:checkbox>
              </w:sdtPr>
              <w:sdtContent>
                <w:r w:rsidR="00C37375">
                  <w:rPr>
                    <w:rFonts w:ascii="MS Gothic" w:eastAsia="MS Gothic" w:hAnsi="MS Gothic" w:cs="Arial" w:hint="eastAsia"/>
                    <w:sz w:val="20"/>
                    <w:szCs w:val="20"/>
                  </w:rPr>
                  <w:t>☐</w:t>
                </w:r>
              </w:sdtContent>
            </w:sdt>
            <w:r w:rsidR="00C37375">
              <w:rPr>
                <w:rFonts w:ascii="Arial" w:hAnsi="Arial" w:cs="Arial"/>
                <w:sz w:val="20"/>
                <w:szCs w:val="20"/>
              </w:rPr>
              <w:t>No</w:t>
            </w:r>
          </w:p>
        </w:tc>
        <w:tc>
          <w:tcPr>
            <w:tcW w:w="659" w:type="pct"/>
          </w:tcPr>
          <w:p w14:paraId="424A5592" w14:textId="173329DF" w:rsidR="00C37375" w:rsidRDefault="00C37375" w:rsidP="00C37375">
            <w:pPr>
              <w:spacing w:before="60" w:after="60"/>
              <w:rPr>
                <w:rFonts w:ascii="Arial" w:hAnsi="Arial" w:cs="Arial"/>
                <w:sz w:val="20"/>
                <w:szCs w:val="20"/>
              </w:rPr>
            </w:pPr>
            <w:r>
              <w:rPr>
                <w:rFonts w:ascii="Arial" w:hAnsi="Arial" w:cs="Arial"/>
                <w:sz w:val="20"/>
                <w:szCs w:val="20"/>
              </w:rPr>
              <w:t>38.16(a)</w:t>
            </w:r>
          </w:p>
        </w:tc>
        <w:sdt>
          <w:sdtPr>
            <w:rPr>
              <w:rFonts w:ascii="Arial" w:hAnsi="Arial" w:cs="Arial"/>
              <w:sz w:val="20"/>
              <w:szCs w:val="20"/>
            </w:rPr>
            <w:id w:val="-576121162"/>
            <w:placeholder>
              <w:docPart w:val="C46A2322A16F4D4D92CB2D5CE421149F"/>
            </w:placeholder>
            <w:showingPlcHdr/>
          </w:sdtPr>
          <w:sdtContent>
            <w:tc>
              <w:tcPr>
                <w:tcW w:w="1108" w:type="pct"/>
              </w:tcPr>
              <w:p w14:paraId="38C1A013" w14:textId="09C9EB6F" w:rsidR="00C37375" w:rsidRDefault="00C37375" w:rsidP="00C37375">
                <w:pPr>
                  <w:spacing w:before="60" w:after="60"/>
                  <w:rPr>
                    <w:rFonts w:ascii="Arial" w:hAnsi="Arial" w:cs="Arial"/>
                    <w:sz w:val="20"/>
                    <w:szCs w:val="20"/>
                  </w:rPr>
                </w:pPr>
                <w:r w:rsidRPr="002C72EA">
                  <w:rPr>
                    <w:rStyle w:val="PlaceholderText"/>
                  </w:rPr>
                  <w:t>Click or tap here to enter text.</w:t>
                </w:r>
              </w:p>
            </w:tc>
          </w:sdtContent>
        </w:sdt>
      </w:tr>
      <w:tr w:rsidR="00C37375" w:rsidRPr="00983410" w14:paraId="59671B0A" w14:textId="77777777" w:rsidTr="008F670E">
        <w:tc>
          <w:tcPr>
            <w:tcW w:w="548" w:type="pct"/>
          </w:tcPr>
          <w:p w14:paraId="1ACFA819" w14:textId="77777777" w:rsidR="00C37375" w:rsidRPr="003115CA" w:rsidRDefault="00C37375" w:rsidP="00C37375">
            <w:pPr>
              <w:spacing w:before="60" w:after="60"/>
              <w:rPr>
                <w:rFonts w:ascii="Arial" w:eastAsia="Times New Roman" w:hAnsi="Arial" w:cs="Arial"/>
                <w:b/>
                <w:color w:val="C0504D"/>
                <w:sz w:val="20"/>
                <w:szCs w:val="20"/>
                <w:lang w:eastAsia="en-GB"/>
              </w:rPr>
            </w:pPr>
          </w:p>
        </w:tc>
        <w:tc>
          <w:tcPr>
            <w:tcW w:w="2033" w:type="pct"/>
            <w:gridSpan w:val="2"/>
          </w:tcPr>
          <w:p w14:paraId="2B707637" w14:textId="0E37108E" w:rsidR="00C37375" w:rsidRPr="002F22BD" w:rsidRDefault="00C37375" w:rsidP="0060763B">
            <w:pPr>
              <w:pStyle w:val="ListParagraph"/>
              <w:numPr>
                <w:ilvl w:val="0"/>
                <w:numId w:val="301"/>
              </w:numPr>
              <w:spacing w:before="60" w:after="60"/>
              <w:contextualSpacing w:val="0"/>
              <w:jc w:val="left"/>
              <w:rPr>
                <w:rFonts w:ascii="Arial" w:hAnsi="Arial" w:cs="Arial"/>
                <w:sz w:val="20"/>
                <w:szCs w:val="20"/>
              </w:rPr>
            </w:pPr>
            <w:r w:rsidRPr="00C37375">
              <w:rPr>
                <w:rFonts w:ascii="Arial" w:hAnsi="Arial" w:cs="Arial"/>
                <w:sz w:val="20"/>
                <w:szCs w:val="20"/>
              </w:rPr>
              <w:t>the reason for using a different date or period</w:t>
            </w:r>
            <w:r>
              <w:rPr>
                <w:rFonts w:ascii="Arial" w:hAnsi="Arial" w:cs="Arial"/>
                <w:sz w:val="20"/>
                <w:szCs w:val="20"/>
              </w:rPr>
              <w:t>?</w:t>
            </w:r>
          </w:p>
        </w:tc>
        <w:tc>
          <w:tcPr>
            <w:tcW w:w="652" w:type="pct"/>
          </w:tcPr>
          <w:p w14:paraId="024A9774" w14:textId="77777777" w:rsidR="00C37375" w:rsidRDefault="00000000" w:rsidP="00C37375">
            <w:pPr>
              <w:spacing w:before="60" w:after="60"/>
              <w:rPr>
                <w:rFonts w:ascii="Arial" w:hAnsi="Arial" w:cs="Arial"/>
                <w:sz w:val="20"/>
                <w:szCs w:val="20"/>
              </w:rPr>
            </w:pPr>
            <w:sdt>
              <w:sdtPr>
                <w:rPr>
                  <w:rFonts w:ascii="Arial" w:hAnsi="Arial" w:cs="Arial"/>
                  <w:sz w:val="20"/>
                  <w:szCs w:val="20"/>
                </w:rPr>
                <w:id w:val="1956442665"/>
                <w14:checkbox>
                  <w14:checked w14:val="0"/>
                  <w14:checkedState w14:val="2612" w14:font="MS Gothic"/>
                  <w14:uncheckedState w14:val="2610" w14:font="MS Gothic"/>
                </w14:checkbox>
              </w:sdtPr>
              <w:sdtContent>
                <w:r w:rsidR="00C37375">
                  <w:rPr>
                    <w:rFonts w:ascii="MS Gothic" w:eastAsia="MS Gothic" w:hAnsi="MS Gothic" w:cs="Arial" w:hint="eastAsia"/>
                    <w:sz w:val="20"/>
                    <w:szCs w:val="20"/>
                  </w:rPr>
                  <w:t>☐</w:t>
                </w:r>
              </w:sdtContent>
            </w:sdt>
            <w:r w:rsidR="00C37375" w:rsidRPr="00983410">
              <w:rPr>
                <w:rFonts w:ascii="Arial" w:hAnsi="Arial" w:cs="Arial"/>
                <w:sz w:val="20"/>
                <w:szCs w:val="20"/>
              </w:rPr>
              <w:t>Yes</w:t>
            </w:r>
          </w:p>
          <w:p w14:paraId="1473D920" w14:textId="02A0E1EF" w:rsidR="00C37375" w:rsidRDefault="00000000" w:rsidP="00C37375">
            <w:pPr>
              <w:spacing w:before="60" w:after="60"/>
              <w:rPr>
                <w:rFonts w:ascii="Arial" w:hAnsi="Arial" w:cs="Arial"/>
                <w:sz w:val="20"/>
                <w:szCs w:val="20"/>
              </w:rPr>
            </w:pPr>
            <w:sdt>
              <w:sdtPr>
                <w:rPr>
                  <w:rFonts w:ascii="Arial" w:hAnsi="Arial" w:cs="Arial"/>
                  <w:sz w:val="20"/>
                  <w:szCs w:val="20"/>
                </w:rPr>
                <w:id w:val="2138062074"/>
                <w14:checkbox>
                  <w14:checked w14:val="0"/>
                  <w14:checkedState w14:val="2612" w14:font="MS Gothic"/>
                  <w14:uncheckedState w14:val="2610" w14:font="MS Gothic"/>
                </w14:checkbox>
              </w:sdtPr>
              <w:sdtContent>
                <w:r w:rsidR="00C37375">
                  <w:rPr>
                    <w:rFonts w:ascii="MS Gothic" w:eastAsia="MS Gothic" w:hAnsi="MS Gothic" w:cs="Arial" w:hint="eastAsia"/>
                    <w:sz w:val="20"/>
                    <w:szCs w:val="20"/>
                  </w:rPr>
                  <w:t>☐</w:t>
                </w:r>
              </w:sdtContent>
            </w:sdt>
            <w:r w:rsidR="00C37375">
              <w:rPr>
                <w:rFonts w:ascii="Arial" w:hAnsi="Arial" w:cs="Arial"/>
                <w:sz w:val="20"/>
                <w:szCs w:val="20"/>
              </w:rPr>
              <w:t>No</w:t>
            </w:r>
          </w:p>
        </w:tc>
        <w:tc>
          <w:tcPr>
            <w:tcW w:w="659" w:type="pct"/>
          </w:tcPr>
          <w:p w14:paraId="3B5D5C7E" w14:textId="300933CF" w:rsidR="00C37375" w:rsidRDefault="00C37375" w:rsidP="00C37375">
            <w:pPr>
              <w:spacing w:before="60" w:after="60"/>
              <w:rPr>
                <w:rFonts w:ascii="Arial" w:hAnsi="Arial" w:cs="Arial"/>
                <w:sz w:val="20"/>
                <w:szCs w:val="20"/>
              </w:rPr>
            </w:pPr>
            <w:r>
              <w:rPr>
                <w:rFonts w:ascii="Arial" w:hAnsi="Arial" w:cs="Arial"/>
                <w:sz w:val="20"/>
                <w:szCs w:val="20"/>
              </w:rPr>
              <w:t>38.16(b)</w:t>
            </w:r>
          </w:p>
        </w:tc>
        <w:sdt>
          <w:sdtPr>
            <w:rPr>
              <w:rFonts w:ascii="Arial" w:hAnsi="Arial" w:cs="Arial"/>
              <w:sz w:val="20"/>
              <w:szCs w:val="20"/>
            </w:rPr>
            <w:id w:val="-1855799131"/>
            <w:placeholder>
              <w:docPart w:val="B168CF43ABA84000A81A5571157A3996"/>
            </w:placeholder>
            <w:showingPlcHdr/>
          </w:sdtPr>
          <w:sdtContent>
            <w:tc>
              <w:tcPr>
                <w:tcW w:w="1108" w:type="pct"/>
              </w:tcPr>
              <w:p w14:paraId="07B22CA3" w14:textId="65CF235B" w:rsidR="00C37375" w:rsidRDefault="00C37375" w:rsidP="00C3737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4ED05350" w14:textId="77777777" w:rsidTr="008F670E">
        <w:tc>
          <w:tcPr>
            <w:tcW w:w="548" w:type="pct"/>
          </w:tcPr>
          <w:p w14:paraId="0719255A" w14:textId="77777777" w:rsidR="00AA3305" w:rsidRPr="003115CA" w:rsidRDefault="00AA330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ABAAFEE" w14:textId="3D5FB616" w:rsidR="00AA3305" w:rsidRPr="00C37375" w:rsidRDefault="00AA3305" w:rsidP="00AA3305">
            <w:pPr>
              <w:spacing w:before="60" w:after="60"/>
              <w:rPr>
                <w:rFonts w:ascii="Arial" w:hAnsi="Arial" w:cs="Arial"/>
                <w:sz w:val="20"/>
                <w:szCs w:val="20"/>
              </w:rPr>
            </w:pPr>
            <w:r>
              <w:rPr>
                <w:rFonts w:ascii="Arial" w:hAnsi="Arial" w:cs="Arial"/>
                <w:sz w:val="20"/>
                <w:szCs w:val="20"/>
              </w:rPr>
              <w:t xml:space="preserve">Has the entity disclosed </w:t>
            </w:r>
            <w:r w:rsidRPr="00653803">
              <w:rPr>
                <w:rFonts w:ascii="Arial" w:hAnsi="Arial" w:cs="Arial"/>
                <w:sz w:val="20"/>
                <w:szCs w:val="20"/>
              </w:rPr>
              <w:t>for each of its controlled entities that have noncontrolling interests that are material</w:t>
            </w:r>
            <w:r>
              <w:rPr>
                <w:rFonts w:ascii="Arial" w:hAnsi="Arial" w:cs="Arial"/>
                <w:sz w:val="20"/>
                <w:szCs w:val="20"/>
              </w:rPr>
              <w:t xml:space="preserve"> to the entity:</w:t>
            </w:r>
          </w:p>
        </w:tc>
        <w:tc>
          <w:tcPr>
            <w:tcW w:w="652" w:type="pct"/>
          </w:tcPr>
          <w:p w14:paraId="05860F00" w14:textId="77777777" w:rsidR="00AA3305" w:rsidRDefault="00000000" w:rsidP="00AA3305">
            <w:pPr>
              <w:spacing w:before="60" w:after="60"/>
              <w:rPr>
                <w:rFonts w:ascii="Arial" w:hAnsi="Arial" w:cs="Arial"/>
                <w:sz w:val="20"/>
                <w:szCs w:val="20"/>
              </w:rPr>
            </w:pPr>
            <w:sdt>
              <w:sdtPr>
                <w:rPr>
                  <w:rFonts w:ascii="Arial" w:hAnsi="Arial" w:cs="Arial"/>
                  <w:sz w:val="20"/>
                  <w:szCs w:val="20"/>
                </w:rPr>
                <w:id w:val="669996606"/>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N/A</w:t>
            </w:r>
          </w:p>
          <w:p w14:paraId="16FC2D2F" w14:textId="65C7745B" w:rsidR="00AA3305" w:rsidRDefault="00AA3305" w:rsidP="00AA3305">
            <w:pPr>
              <w:spacing w:before="60" w:after="60"/>
              <w:rPr>
                <w:rFonts w:ascii="Arial" w:hAnsi="Arial" w:cs="Arial"/>
                <w:sz w:val="20"/>
                <w:szCs w:val="20"/>
              </w:rPr>
            </w:pPr>
          </w:p>
        </w:tc>
        <w:tc>
          <w:tcPr>
            <w:tcW w:w="659" w:type="pct"/>
          </w:tcPr>
          <w:p w14:paraId="443B1940" w14:textId="77777777" w:rsidR="00AA3305" w:rsidRDefault="00AA3305" w:rsidP="00AA3305">
            <w:pPr>
              <w:spacing w:before="60" w:after="60"/>
              <w:rPr>
                <w:rFonts w:ascii="Arial" w:hAnsi="Arial" w:cs="Arial"/>
                <w:sz w:val="20"/>
                <w:szCs w:val="20"/>
              </w:rPr>
            </w:pPr>
            <w:r>
              <w:rPr>
                <w:rFonts w:ascii="Arial" w:hAnsi="Arial" w:cs="Arial"/>
                <w:sz w:val="20"/>
                <w:szCs w:val="20"/>
              </w:rPr>
              <w:t>38.17</w:t>
            </w:r>
          </w:p>
          <w:p w14:paraId="635E10E1" w14:textId="51140C95" w:rsidR="00647720" w:rsidRDefault="00647720" w:rsidP="00AA3305">
            <w:pPr>
              <w:spacing w:before="60" w:after="60"/>
              <w:rPr>
                <w:rFonts w:ascii="Arial" w:hAnsi="Arial" w:cs="Arial"/>
                <w:sz w:val="20"/>
                <w:szCs w:val="20"/>
              </w:rPr>
            </w:pPr>
            <w:r>
              <w:rPr>
                <w:rFonts w:ascii="Arial" w:hAnsi="Arial" w:cs="Arial"/>
                <w:sz w:val="20"/>
                <w:szCs w:val="20"/>
              </w:rPr>
              <w:t>38.15(a)</w:t>
            </w:r>
            <w:r>
              <w:rPr>
                <w:rFonts w:ascii="Arial" w:hAnsi="Arial" w:cs="Arial"/>
                <w:sz w:val="20"/>
                <w:szCs w:val="20"/>
              </w:rPr>
              <w:br/>
              <w:t>(ii)</w:t>
            </w:r>
          </w:p>
        </w:tc>
        <w:sdt>
          <w:sdtPr>
            <w:rPr>
              <w:rFonts w:ascii="Arial" w:hAnsi="Arial" w:cs="Arial"/>
              <w:sz w:val="20"/>
              <w:szCs w:val="20"/>
            </w:rPr>
            <w:id w:val="-1160317177"/>
            <w:placeholder>
              <w:docPart w:val="B7A0034A5B21439688D0EFAF15F451B2"/>
            </w:placeholder>
            <w:showingPlcHdr/>
          </w:sdtPr>
          <w:sdtContent>
            <w:tc>
              <w:tcPr>
                <w:tcW w:w="1108" w:type="pct"/>
              </w:tcPr>
              <w:p w14:paraId="2ABA7968" w14:textId="08D152D1"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413B8287" w14:textId="77777777" w:rsidTr="008F670E">
        <w:tc>
          <w:tcPr>
            <w:tcW w:w="548" w:type="pct"/>
          </w:tcPr>
          <w:p w14:paraId="15E5D4FB" w14:textId="77777777" w:rsidR="00AA3305" w:rsidRPr="003115CA" w:rsidRDefault="00AA3305" w:rsidP="00AA3305">
            <w:pPr>
              <w:spacing w:before="60" w:after="60"/>
              <w:rPr>
                <w:rFonts w:ascii="Arial" w:eastAsia="Times New Roman" w:hAnsi="Arial" w:cs="Arial"/>
                <w:b/>
                <w:color w:val="C0504D"/>
                <w:sz w:val="20"/>
                <w:szCs w:val="20"/>
                <w:lang w:eastAsia="en-GB"/>
              </w:rPr>
            </w:pPr>
          </w:p>
        </w:tc>
        <w:tc>
          <w:tcPr>
            <w:tcW w:w="2033" w:type="pct"/>
            <w:gridSpan w:val="2"/>
          </w:tcPr>
          <w:p w14:paraId="2D285B41" w14:textId="6A488607" w:rsidR="00AA3305" w:rsidRPr="00C37375" w:rsidRDefault="00AA3305"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the name of the controlled entity?</w:t>
            </w:r>
          </w:p>
        </w:tc>
        <w:tc>
          <w:tcPr>
            <w:tcW w:w="652" w:type="pct"/>
          </w:tcPr>
          <w:p w14:paraId="02FA1C97" w14:textId="77777777" w:rsidR="00AA3305" w:rsidRDefault="00000000" w:rsidP="00AA3305">
            <w:pPr>
              <w:spacing w:before="60" w:after="60"/>
              <w:rPr>
                <w:rFonts w:ascii="Arial" w:hAnsi="Arial" w:cs="Arial"/>
                <w:sz w:val="20"/>
                <w:szCs w:val="20"/>
              </w:rPr>
            </w:pPr>
            <w:sdt>
              <w:sdtPr>
                <w:rPr>
                  <w:rFonts w:ascii="Arial" w:hAnsi="Arial" w:cs="Arial"/>
                  <w:sz w:val="20"/>
                  <w:szCs w:val="20"/>
                </w:rPr>
                <w:id w:val="-643657095"/>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sidRPr="00983410">
              <w:rPr>
                <w:rFonts w:ascii="Arial" w:hAnsi="Arial" w:cs="Arial"/>
                <w:sz w:val="20"/>
                <w:szCs w:val="20"/>
              </w:rPr>
              <w:t>Yes</w:t>
            </w:r>
          </w:p>
          <w:p w14:paraId="00419DB1" w14:textId="50277910" w:rsidR="00AA3305" w:rsidRDefault="00000000" w:rsidP="00AA3305">
            <w:pPr>
              <w:spacing w:before="60" w:after="60"/>
              <w:rPr>
                <w:rFonts w:ascii="Arial" w:hAnsi="Arial" w:cs="Arial"/>
                <w:sz w:val="20"/>
                <w:szCs w:val="20"/>
              </w:rPr>
            </w:pPr>
            <w:sdt>
              <w:sdtPr>
                <w:rPr>
                  <w:rFonts w:ascii="Arial" w:hAnsi="Arial" w:cs="Arial"/>
                  <w:sz w:val="20"/>
                  <w:szCs w:val="20"/>
                </w:rPr>
                <w:id w:val="-1818865544"/>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No</w:t>
            </w:r>
          </w:p>
        </w:tc>
        <w:tc>
          <w:tcPr>
            <w:tcW w:w="659" w:type="pct"/>
          </w:tcPr>
          <w:p w14:paraId="704B30F1" w14:textId="4E155CE4" w:rsidR="00AA3305" w:rsidRDefault="00AA3305" w:rsidP="00AA3305">
            <w:pPr>
              <w:spacing w:before="60" w:after="60"/>
              <w:rPr>
                <w:rFonts w:ascii="Arial" w:hAnsi="Arial" w:cs="Arial"/>
                <w:sz w:val="20"/>
                <w:szCs w:val="20"/>
              </w:rPr>
            </w:pPr>
            <w:r>
              <w:rPr>
                <w:rFonts w:ascii="Arial" w:hAnsi="Arial" w:cs="Arial"/>
                <w:sz w:val="20"/>
                <w:szCs w:val="20"/>
              </w:rPr>
              <w:t>38.17(a)</w:t>
            </w:r>
          </w:p>
        </w:tc>
        <w:sdt>
          <w:sdtPr>
            <w:rPr>
              <w:rFonts w:ascii="Arial" w:hAnsi="Arial" w:cs="Arial"/>
              <w:sz w:val="20"/>
              <w:szCs w:val="20"/>
            </w:rPr>
            <w:id w:val="-546601352"/>
            <w:placeholder>
              <w:docPart w:val="71B5788FE9F34830905183CED5791AA6"/>
            </w:placeholder>
            <w:showingPlcHdr/>
          </w:sdtPr>
          <w:sdtContent>
            <w:tc>
              <w:tcPr>
                <w:tcW w:w="1108" w:type="pct"/>
              </w:tcPr>
              <w:p w14:paraId="0FA17CC0" w14:textId="054B9C11"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7273452D" w14:textId="77777777" w:rsidTr="008F670E">
        <w:tc>
          <w:tcPr>
            <w:tcW w:w="548" w:type="pct"/>
          </w:tcPr>
          <w:p w14:paraId="1F3981D3" w14:textId="77777777" w:rsidR="00AA3305" w:rsidRPr="003115CA" w:rsidRDefault="00AA3305" w:rsidP="00AA3305">
            <w:pPr>
              <w:spacing w:before="60" w:after="60"/>
              <w:rPr>
                <w:rFonts w:ascii="Arial" w:eastAsia="Times New Roman" w:hAnsi="Arial" w:cs="Arial"/>
                <w:b/>
                <w:color w:val="C0504D"/>
                <w:sz w:val="20"/>
                <w:szCs w:val="20"/>
                <w:lang w:eastAsia="en-GB"/>
              </w:rPr>
            </w:pPr>
          </w:p>
        </w:tc>
        <w:tc>
          <w:tcPr>
            <w:tcW w:w="2033" w:type="pct"/>
            <w:gridSpan w:val="2"/>
          </w:tcPr>
          <w:p w14:paraId="7C363831" w14:textId="7E98A514" w:rsidR="00AA3305" w:rsidRPr="00C37375" w:rsidRDefault="00AA3305"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the domicile and legal form of the controlled entity?</w:t>
            </w:r>
          </w:p>
        </w:tc>
        <w:tc>
          <w:tcPr>
            <w:tcW w:w="652" w:type="pct"/>
          </w:tcPr>
          <w:p w14:paraId="5CE58E08" w14:textId="77777777" w:rsidR="00AA3305" w:rsidRDefault="00000000" w:rsidP="00AA3305">
            <w:pPr>
              <w:spacing w:before="60" w:after="60"/>
              <w:rPr>
                <w:rFonts w:ascii="Arial" w:hAnsi="Arial" w:cs="Arial"/>
                <w:sz w:val="20"/>
                <w:szCs w:val="20"/>
              </w:rPr>
            </w:pPr>
            <w:sdt>
              <w:sdtPr>
                <w:rPr>
                  <w:rFonts w:ascii="Arial" w:hAnsi="Arial" w:cs="Arial"/>
                  <w:sz w:val="20"/>
                  <w:szCs w:val="20"/>
                </w:rPr>
                <w:id w:val="1329170275"/>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sidRPr="00983410">
              <w:rPr>
                <w:rFonts w:ascii="Arial" w:hAnsi="Arial" w:cs="Arial"/>
                <w:sz w:val="20"/>
                <w:szCs w:val="20"/>
              </w:rPr>
              <w:t>Yes</w:t>
            </w:r>
          </w:p>
          <w:p w14:paraId="4716A703" w14:textId="6D86A810" w:rsidR="00AA3305" w:rsidRDefault="00000000" w:rsidP="00AA3305">
            <w:pPr>
              <w:spacing w:before="60" w:after="60"/>
              <w:rPr>
                <w:rFonts w:ascii="Arial" w:hAnsi="Arial" w:cs="Arial"/>
                <w:sz w:val="20"/>
                <w:szCs w:val="20"/>
              </w:rPr>
            </w:pPr>
            <w:sdt>
              <w:sdtPr>
                <w:rPr>
                  <w:rFonts w:ascii="Arial" w:hAnsi="Arial" w:cs="Arial"/>
                  <w:sz w:val="20"/>
                  <w:szCs w:val="20"/>
                </w:rPr>
                <w:id w:val="1090117518"/>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No</w:t>
            </w:r>
          </w:p>
        </w:tc>
        <w:tc>
          <w:tcPr>
            <w:tcW w:w="659" w:type="pct"/>
          </w:tcPr>
          <w:p w14:paraId="4B11F7A1" w14:textId="51E4049E" w:rsidR="00AA3305" w:rsidRDefault="00AA3305" w:rsidP="00AA3305">
            <w:pPr>
              <w:spacing w:before="60" w:after="60"/>
              <w:rPr>
                <w:rFonts w:ascii="Arial" w:hAnsi="Arial" w:cs="Arial"/>
                <w:sz w:val="20"/>
                <w:szCs w:val="20"/>
              </w:rPr>
            </w:pPr>
            <w:r>
              <w:rPr>
                <w:rFonts w:ascii="Arial" w:hAnsi="Arial" w:cs="Arial"/>
                <w:sz w:val="20"/>
                <w:szCs w:val="20"/>
              </w:rPr>
              <w:t>38.17(b)</w:t>
            </w:r>
          </w:p>
        </w:tc>
        <w:sdt>
          <w:sdtPr>
            <w:rPr>
              <w:rFonts w:ascii="Arial" w:hAnsi="Arial" w:cs="Arial"/>
              <w:sz w:val="20"/>
              <w:szCs w:val="20"/>
            </w:rPr>
            <w:id w:val="1939404096"/>
            <w:placeholder>
              <w:docPart w:val="C219ED2262204BA8A1C2768B2B80B6AC"/>
            </w:placeholder>
            <w:showingPlcHdr/>
          </w:sdtPr>
          <w:sdtContent>
            <w:tc>
              <w:tcPr>
                <w:tcW w:w="1108" w:type="pct"/>
              </w:tcPr>
              <w:p w14:paraId="0B55B7A7" w14:textId="07042590"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083B4F56" w14:textId="77777777" w:rsidTr="008F670E">
        <w:tc>
          <w:tcPr>
            <w:tcW w:w="548" w:type="pct"/>
          </w:tcPr>
          <w:p w14:paraId="20CCE8CD" w14:textId="77777777" w:rsidR="00AA3305" w:rsidRPr="003115CA" w:rsidRDefault="00AA3305" w:rsidP="00AA3305">
            <w:pPr>
              <w:spacing w:before="60" w:after="60"/>
              <w:rPr>
                <w:rFonts w:ascii="Arial" w:eastAsia="Times New Roman" w:hAnsi="Arial" w:cs="Arial"/>
                <w:b/>
                <w:color w:val="C0504D"/>
                <w:sz w:val="20"/>
                <w:szCs w:val="20"/>
                <w:lang w:eastAsia="en-GB"/>
              </w:rPr>
            </w:pPr>
          </w:p>
        </w:tc>
        <w:tc>
          <w:tcPr>
            <w:tcW w:w="2033" w:type="pct"/>
            <w:gridSpan w:val="2"/>
          </w:tcPr>
          <w:p w14:paraId="700BC6AE" w14:textId="3F3D76EC" w:rsidR="00AA3305" w:rsidRPr="00C37375" w:rsidRDefault="00AA3305"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the proportion of ownership interests held by non-controlling interests, and if different, the portion of voting rights held?</w:t>
            </w:r>
          </w:p>
        </w:tc>
        <w:tc>
          <w:tcPr>
            <w:tcW w:w="652" w:type="pct"/>
          </w:tcPr>
          <w:p w14:paraId="56FFC263" w14:textId="77777777" w:rsidR="00AA3305" w:rsidRDefault="00000000" w:rsidP="00AA3305">
            <w:pPr>
              <w:spacing w:before="60" w:after="60"/>
              <w:rPr>
                <w:rFonts w:ascii="Arial" w:hAnsi="Arial" w:cs="Arial"/>
                <w:sz w:val="20"/>
                <w:szCs w:val="20"/>
              </w:rPr>
            </w:pPr>
            <w:sdt>
              <w:sdtPr>
                <w:rPr>
                  <w:rFonts w:ascii="Arial" w:hAnsi="Arial" w:cs="Arial"/>
                  <w:sz w:val="20"/>
                  <w:szCs w:val="20"/>
                </w:rPr>
                <w:id w:val="-1009520782"/>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sidRPr="00983410">
              <w:rPr>
                <w:rFonts w:ascii="Arial" w:hAnsi="Arial" w:cs="Arial"/>
                <w:sz w:val="20"/>
                <w:szCs w:val="20"/>
              </w:rPr>
              <w:t>Yes</w:t>
            </w:r>
          </w:p>
          <w:p w14:paraId="0ED1E29F" w14:textId="2CD13F3C" w:rsidR="00AA3305" w:rsidRDefault="00000000" w:rsidP="00AA3305">
            <w:pPr>
              <w:spacing w:before="60" w:after="60"/>
              <w:rPr>
                <w:rFonts w:ascii="Arial" w:hAnsi="Arial" w:cs="Arial"/>
                <w:sz w:val="20"/>
                <w:szCs w:val="20"/>
              </w:rPr>
            </w:pPr>
            <w:sdt>
              <w:sdtPr>
                <w:rPr>
                  <w:rFonts w:ascii="Arial" w:hAnsi="Arial" w:cs="Arial"/>
                  <w:sz w:val="20"/>
                  <w:szCs w:val="20"/>
                </w:rPr>
                <w:id w:val="1427846648"/>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No</w:t>
            </w:r>
          </w:p>
        </w:tc>
        <w:tc>
          <w:tcPr>
            <w:tcW w:w="659" w:type="pct"/>
          </w:tcPr>
          <w:p w14:paraId="24EFA656" w14:textId="017FEEEC" w:rsidR="00AA3305" w:rsidRDefault="00AA3305" w:rsidP="00AA3305">
            <w:pPr>
              <w:spacing w:before="60" w:after="60"/>
              <w:rPr>
                <w:rFonts w:ascii="Arial" w:hAnsi="Arial" w:cs="Arial"/>
                <w:sz w:val="20"/>
                <w:szCs w:val="20"/>
              </w:rPr>
            </w:pPr>
            <w:r>
              <w:rPr>
                <w:rFonts w:ascii="Arial" w:hAnsi="Arial" w:cs="Arial"/>
                <w:sz w:val="20"/>
                <w:szCs w:val="20"/>
              </w:rPr>
              <w:t>38.17(c)</w:t>
            </w:r>
          </w:p>
        </w:tc>
        <w:sdt>
          <w:sdtPr>
            <w:rPr>
              <w:rFonts w:ascii="Arial" w:hAnsi="Arial" w:cs="Arial"/>
              <w:sz w:val="20"/>
              <w:szCs w:val="20"/>
            </w:rPr>
            <w:id w:val="1385364041"/>
            <w:placeholder>
              <w:docPart w:val="4845D4BA427A4DAEA2BBF76B02A266D6"/>
            </w:placeholder>
            <w:showingPlcHdr/>
          </w:sdtPr>
          <w:sdtContent>
            <w:tc>
              <w:tcPr>
                <w:tcW w:w="1108" w:type="pct"/>
              </w:tcPr>
              <w:p w14:paraId="18CCEA0A" w14:textId="1B42DAC1"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6A749C74" w14:textId="77777777" w:rsidTr="008F670E">
        <w:tc>
          <w:tcPr>
            <w:tcW w:w="548" w:type="pct"/>
          </w:tcPr>
          <w:p w14:paraId="71830525" w14:textId="77777777" w:rsidR="00AA3305" w:rsidRPr="003115CA" w:rsidRDefault="00AA3305" w:rsidP="00AA3305">
            <w:pPr>
              <w:spacing w:before="60" w:after="60"/>
              <w:rPr>
                <w:rFonts w:ascii="Arial" w:eastAsia="Times New Roman" w:hAnsi="Arial" w:cs="Arial"/>
                <w:b/>
                <w:color w:val="C0504D"/>
                <w:sz w:val="20"/>
                <w:szCs w:val="20"/>
                <w:lang w:eastAsia="en-GB"/>
              </w:rPr>
            </w:pPr>
          </w:p>
        </w:tc>
        <w:tc>
          <w:tcPr>
            <w:tcW w:w="2033" w:type="pct"/>
            <w:gridSpan w:val="2"/>
          </w:tcPr>
          <w:p w14:paraId="4A6947BD" w14:textId="6FE80F99" w:rsidR="00AA3305" w:rsidRPr="00C37375" w:rsidRDefault="00AA3305"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the surplus or deficit allocated to non-controlling interests of the controlled entity during the reporting period?</w:t>
            </w:r>
          </w:p>
        </w:tc>
        <w:tc>
          <w:tcPr>
            <w:tcW w:w="652" w:type="pct"/>
          </w:tcPr>
          <w:p w14:paraId="7E3C19FF" w14:textId="77777777" w:rsidR="00AA3305" w:rsidRDefault="00000000" w:rsidP="00AA3305">
            <w:pPr>
              <w:spacing w:before="60" w:after="60"/>
              <w:rPr>
                <w:rFonts w:ascii="Arial" w:hAnsi="Arial" w:cs="Arial"/>
                <w:sz w:val="20"/>
                <w:szCs w:val="20"/>
              </w:rPr>
            </w:pPr>
            <w:sdt>
              <w:sdtPr>
                <w:rPr>
                  <w:rFonts w:ascii="Arial" w:hAnsi="Arial" w:cs="Arial"/>
                  <w:sz w:val="20"/>
                  <w:szCs w:val="20"/>
                </w:rPr>
                <w:id w:val="-454642034"/>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sidRPr="00983410">
              <w:rPr>
                <w:rFonts w:ascii="Arial" w:hAnsi="Arial" w:cs="Arial"/>
                <w:sz w:val="20"/>
                <w:szCs w:val="20"/>
              </w:rPr>
              <w:t>Yes</w:t>
            </w:r>
          </w:p>
          <w:p w14:paraId="43F1FBB2" w14:textId="62BE397B" w:rsidR="00AA3305" w:rsidRDefault="00000000" w:rsidP="00AA3305">
            <w:pPr>
              <w:spacing w:before="60" w:after="60"/>
              <w:rPr>
                <w:rFonts w:ascii="Arial" w:hAnsi="Arial" w:cs="Arial"/>
                <w:sz w:val="20"/>
                <w:szCs w:val="20"/>
              </w:rPr>
            </w:pPr>
            <w:sdt>
              <w:sdtPr>
                <w:rPr>
                  <w:rFonts w:ascii="Arial" w:hAnsi="Arial" w:cs="Arial"/>
                  <w:sz w:val="20"/>
                  <w:szCs w:val="20"/>
                </w:rPr>
                <w:id w:val="-705794375"/>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No</w:t>
            </w:r>
          </w:p>
        </w:tc>
        <w:tc>
          <w:tcPr>
            <w:tcW w:w="659" w:type="pct"/>
          </w:tcPr>
          <w:p w14:paraId="3551B3EE" w14:textId="52555BFA" w:rsidR="00AA3305" w:rsidRDefault="00AA3305" w:rsidP="00AA3305">
            <w:pPr>
              <w:spacing w:before="60" w:after="60"/>
              <w:rPr>
                <w:rFonts w:ascii="Arial" w:hAnsi="Arial" w:cs="Arial"/>
                <w:sz w:val="20"/>
                <w:szCs w:val="20"/>
              </w:rPr>
            </w:pPr>
            <w:r>
              <w:rPr>
                <w:rFonts w:ascii="Arial" w:hAnsi="Arial" w:cs="Arial"/>
                <w:sz w:val="20"/>
                <w:szCs w:val="20"/>
              </w:rPr>
              <w:t>38.17(d)</w:t>
            </w:r>
          </w:p>
        </w:tc>
        <w:sdt>
          <w:sdtPr>
            <w:rPr>
              <w:rFonts w:ascii="Arial" w:hAnsi="Arial" w:cs="Arial"/>
              <w:sz w:val="20"/>
              <w:szCs w:val="20"/>
            </w:rPr>
            <w:id w:val="-2074341353"/>
            <w:placeholder>
              <w:docPart w:val="E4C29043807344ED8F36D43135EB51EB"/>
            </w:placeholder>
            <w:showingPlcHdr/>
          </w:sdtPr>
          <w:sdtContent>
            <w:tc>
              <w:tcPr>
                <w:tcW w:w="1108" w:type="pct"/>
              </w:tcPr>
              <w:p w14:paraId="1A708A41" w14:textId="4A256DFE"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AA3305" w:rsidRPr="00983410" w14:paraId="5A0ADB2B" w14:textId="77777777" w:rsidTr="008F670E">
        <w:tc>
          <w:tcPr>
            <w:tcW w:w="548" w:type="pct"/>
          </w:tcPr>
          <w:p w14:paraId="13846010" w14:textId="77777777" w:rsidR="00AA3305" w:rsidRPr="003115CA" w:rsidRDefault="00AA3305" w:rsidP="00AA3305">
            <w:pPr>
              <w:spacing w:before="60" w:after="60"/>
              <w:rPr>
                <w:rFonts w:ascii="Arial" w:eastAsia="Times New Roman" w:hAnsi="Arial" w:cs="Arial"/>
                <w:b/>
                <w:color w:val="C0504D"/>
                <w:sz w:val="20"/>
                <w:szCs w:val="20"/>
                <w:lang w:eastAsia="en-GB"/>
              </w:rPr>
            </w:pPr>
          </w:p>
        </w:tc>
        <w:tc>
          <w:tcPr>
            <w:tcW w:w="2033" w:type="pct"/>
            <w:gridSpan w:val="2"/>
          </w:tcPr>
          <w:p w14:paraId="5865FA1C" w14:textId="73494570" w:rsidR="00AA3305" w:rsidRPr="00C37375" w:rsidRDefault="00265061"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accumulated non-controlling interests of the controlled entity at the end of the reporting period?</w:t>
            </w:r>
          </w:p>
        </w:tc>
        <w:tc>
          <w:tcPr>
            <w:tcW w:w="652" w:type="pct"/>
          </w:tcPr>
          <w:p w14:paraId="6DBFB5B5" w14:textId="77777777" w:rsidR="00AA3305" w:rsidRDefault="00000000" w:rsidP="00AA3305">
            <w:pPr>
              <w:spacing w:before="60" w:after="60"/>
              <w:rPr>
                <w:rFonts w:ascii="Arial" w:hAnsi="Arial" w:cs="Arial"/>
                <w:sz w:val="20"/>
                <w:szCs w:val="20"/>
              </w:rPr>
            </w:pPr>
            <w:sdt>
              <w:sdtPr>
                <w:rPr>
                  <w:rFonts w:ascii="Arial" w:hAnsi="Arial" w:cs="Arial"/>
                  <w:sz w:val="20"/>
                  <w:szCs w:val="20"/>
                </w:rPr>
                <w:id w:val="1834955918"/>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sidRPr="00983410">
              <w:rPr>
                <w:rFonts w:ascii="Arial" w:hAnsi="Arial" w:cs="Arial"/>
                <w:sz w:val="20"/>
                <w:szCs w:val="20"/>
              </w:rPr>
              <w:t>Yes</w:t>
            </w:r>
          </w:p>
          <w:p w14:paraId="5B38FC21" w14:textId="6EAAC036" w:rsidR="00AA3305" w:rsidRDefault="00000000" w:rsidP="00AA3305">
            <w:pPr>
              <w:spacing w:before="60" w:after="60"/>
              <w:rPr>
                <w:rFonts w:ascii="Arial" w:hAnsi="Arial" w:cs="Arial"/>
                <w:sz w:val="20"/>
                <w:szCs w:val="20"/>
              </w:rPr>
            </w:pPr>
            <w:sdt>
              <w:sdtPr>
                <w:rPr>
                  <w:rFonts w:ascii="Arial" w:hAnsi="Arial" w:cs="Arial"/>
                  <w:sz w:val="20"/>
                  <w:szCs w:val="20"/>
                </w:rPr>
                <w:id w:val="1941640828"/>
                <w14:checkbox>
                  <w14:checked w14:val="0"/>
                  <w14:checkedState w14:val="2612" w14:font="MS Gothic"/>
                  <w14:uncheckedState w14:val="2610" w14:font="MS Gothic"/>
                </w14:checkbox>
              </w:sdtPr>
              <w:sdtContent>
                <w:r w:rsidR="00AA3305">
                  <w:rPr>
                    <w:rFonts w:ascii="MS Gothic" w:eastAsia="MS Gothic" w:hAnsi="MS Gothic" w:cs="Arial" w:hint="eastAsia"/>
                    <w:sz w:val="20"/>
                    <w:szCs w:val="20"/>
                  </w:rPr>
                  <w:t>☐</w:t>
                </w:r>
              </w:sdtContent>
            </w:sdt>
            <w:r w:rsidR="00AA3305">
              <w:rPr>
                <w:rFonts w:ascii="Arial" w:hAnsi="Arial" w:cs="Arial"/>
                <w:sz w:val="20"/>
                <w:szCs w:val="20"/>
              </w:rPr>
              <w:t>No</w:t>
            </w:r>
          </w:p>
        </w:tc>
        <w:tc>
          <w:tcPr>
            <w:tcW w:w="659" w:type="pct"/>
          </w:tcPr>
          <w:p w14:paraId="342D76C6" w14:textId="030931F7" w:rsidR="00AA3305" w:rsidRDefault="00AA3305" w:rsidP="00AA3305">
            <w:pPr>
              <w:spacing w:before="60" w:after="60"/>
              <w:rPr>
                <w:rFonts w:ascii="Arial" w:hAnsi="Arial" w:cs="Arial"/>
                <w:sz w:val="20"/>
                <w:szCs w:val="20"/>
              </w:rPr>
            </w:pPr>
            <w:r>
              <w:rPr>
                <w:rFonts w:ascii="Arial" w:hAnsi="Arial" w:cs="Arial"/>
                <w:sz w:val="20"/>
                <w:szCs w:val="20"/>
              </w:rPr>
              <w:t>38.17(e)</w:t>
            </w:r>
          </w:p>
        </w:tc>
        <w:sdt>
          <w:sdtPr>
            <w:rPr>
              <w:rFonts w:ascii="Arial" w:hAnsi="Arial" w:cs="Arial"/>
              <w:sz w:val="20"/>
              <w:szCs w:val="20"/>
            </w:rPr>
            <w:id w:val="421004303"/>
            <w:placeholder>
              <w:docPart w:val="5527A82F10134B08AD9A886589D1788D"/>
            </w:placeholder>
            <w:showingPlcHdr/>
          </w:sdtPr>
          <w:sdtContent>
            <w:tc>
              <w:tcPr>
                <w:tcW w:w="1108" w:type="pct"/>
              </w:tcPr>
              <w:p w14:paraId="4F325C46" w14:textId="7A8CE88D" w:rsidR="00AA3305" w:rsidRDefault="00AA3305" w:rsidP="00AA3305">
                <w:pPr>
                  <w:spacing w:before="60" w:after="60"/>
                  <w:rPr>
                    <w:rFonts w:ascii="Arial" w:hAnsi="Arial" w:cs="Arial"/>
                    <w:sz w:val="20"/>
                    <w:szCs w:val="20"/>
                  </w:rPr>
                </w:pPr>
                <w:r w:rsidRPr="002C72EA">
                  <w:rPr>
                    <w:rStyle w:val="PlaceholderText"/>
                  </w:rPr>
                  <w:t>Click or tap here to enter text.</w:t>
                </w:r>
              </w:p>
            </w:tc>
          </w:sdtContent>
        </w:sdt>
      </w:tr>
      <w:tr w:rsidR="00265061" w:rsidRPr="00983410" w14:paraId="5373EAC2" w14:textId="77777777" w:rsidTr="008F670E">
        <w:tc>
          <w:tcPr>
            <w:tcW w:w="548" w:type="pct"/>
          </w:tcPr>
          <w:p w14:paraId="2778474C" w14:textId="77777777" w:rsidR="00265061" w:rsidRPr="003115CA" w:rsidRDefault="00265061" w:rsidP="00265061">
            <w:pPr>
              <w:spacing w:before="60" w:after="60"/>
              <w:rPr>
                <w:rFonts w:ascii="Arial" w:eastAsia="Times New Roman" w:hAnsi="Arial" w:cs="Arial"/>
                <w:b/>
                <w:color w:val="C0504D"/>
                <w:sz w:val="20"/>
                <w:szCs w:val="20"/>
                <w:lang w:eastAsia="en-GB"/>
              </w:rPr>
            </w:pPr>
          </w:p>
        </w:tc>
        <w:tc>
          <w:tcPr>
            <w:tcW w:w="2033" w:type="pct"/>
            <w:gridSpan w:val="2"/>
          </w:tcPr>
          <w:p w14:paraId="4C53FCE9" w14:textId="30F60582" w:rsidR="00265061" w:rsidRPr="00C37375" w:rsidRDefault="00265061" w:rsidP="0060763B">
            <w:pPr>
              <w:pStyle w:val="ListParagraph"/>
              <w:numPr>
                <w:ilvl w:val="0"/>
                <w:numId w:val="303"/>
              </w:numPr>
              <w:spacing w:before="60" w:after="60"/>
              <w:contextualSpacing w:val="0"/>
              <w:jc w:val="left"/>
              <w:rPr>
                <w:rFonts w:ascii="Arial" w:hAnsi="Arial" w:cs="Arial"/>
                <w:sz w:val="20"/>
                <w:szCs w:val="20"/>
              </w:rPr>
            </w:pPr>
            <w:r>
              <w:rPr>
                <w:rFonts w:ascii="Arial" w:hAnsi="Arial" w:cs="Arial"/>
                <w:sz w:val="20"/>
                <w:szCs w:val="20"/>
              </w:rPr>
              <w:t>summarised financial information about the controlled entity?</w:t>
            </w:r>
          </w:p>
        </w:tc>
        <w:tc>
          <w:tcPr>
            <w:tcW w:w="652" w:type="pct"/>
          </w:tcPr>
          <w:p w14:paraId="53E6E138" w14:textId="77777777" w:rsidR="00265061" w:rsidRDefault="00000000" w:rsidP="00265061">
            <w:pPr>
              <w:spacing w:before="60" w:after="60"/>
              <w:rPr>
                <w:rFonts w:ascii="Arial" w:hAnsi="Arial" w:cs="Arial"/>
                <w:sz w:val="20"/>
                <w:szCs w:val="20"/>
              </w:rPr>
            </w:pPr>
            <w:sdt>
              <w:sdtPr>
                <w:rPr>
                  <w:rFonts w:ascii="Arial" w:hAnsi="Arial" w:cs="Arial"/>
                  <w:sz w:val="20"/>
                  <w:szCs w:val="20"/>
                </w:rPr>
                <w:id w:val="112026507"/>
                <w14:checkbox>
                  <w14:checked w14:val="0"/>
                  <w14:checkedState w14:val="2612" w14:font="MS Gothic"/>
                  <w14:uncheckedState w14:val="2610" w14:font="MS Gothic"/>
                </w14:checkbox>
              </w:sdtPr>
              <w:sdtContent>
                <w:r w:rsidR="00265061">
                  <w:rPr>
                    <w:rFonts w:ascii="MS Gothic" w:eastAsia="MS Gothic" w:hAnsi="MS Gothic" w:cs="Arial" w:hint="eastAsia"/>
                    <w:sz w:val="20"/>
                    <w:szCs w:val="20"/>
                  </w:rPr>
                  <w:t>☐</w:t>
                </w:r>
              </w:sdtContent>
            </w:sdt>
            <w:r w:rsidR="00265061" w:rsidRPr="00983410">
              <w:rPr>
                <w:rFonts w:ascii="Arial" w:hAnsi="Arial" w:cs="Arial"/>
                <w:sz w:val="20"/>
                <w:szCs w:val="20"/>
              </w:rPr>
              <w:t>Yes</w:t>
            </w:r>
          </w:p>
          <w:p w14:paraId="4D1A495D" w14:textId="5B5B0479" w:rsidR="00265061" w:rsidRDefault="00000000" w:rsidP="00265061">
            <w:pPr>
              <w:spacing w:before="60" w:after="60"/>
              <w:rPr>
                <w:rFonts w:ascii="Arial" w:hAnsi="Arial" w:cs="Arial"/>
                <w:sz w:val="20"/>
                <w:szCs w:val="20"/>
              </w:rPr>
            </w:pPr>
            <w:sdt>
              <w:sdtPr>
                <w:rPr>
                  <w:rFonts w:ascii="Arial" w:hAnsi="Arial" w:cs="Arial"/>
                  <w:sz w:val="20"/>
                  <w:szCs w:val="20"/>
                </w:rPr>
                <w:id w:val="722956919"/>
                <w14:checkbox>
                  <w14:checked w14:val="0"/>
                  <w14:checkedState w14:val="2612" w14:font="MS Gothic"/>
                  <w14:uncheckedState w14:val="2610" w14:font="MS Gothic"/>
                </w14:checkbox>
              </w:sdtPr>
              <w:sdtContent>
                <w:r w:rsidR="00265061">
                  <w:rPr>
                    <w:rFonts w:ascii="MS Gothic" w:eastAsia="MS Gothic" w:hAnsi="MS Gothic" w:cs="Arial" w:hint="eastAsia"/>
                    <w:sz w:val="20"/>
                    <w:szCs w:val="20"/>
                  </w:rPr>
                  <w:t>☐</w:t>
                </w:r>
              </w:sdtContent>
            </w:sdt>
            <w:r w:rsidR="00265061">
              <w:rPr>
                <w:rFonts w:ascii="Arial" w:hAnsi="Arial" w:cs="Arial"/>
                <w:sz w:val="20"/>
                <w:szCs w:val="20"/>
              </w:rPr>
              <w:t>No</w:t>
            </w:r>
          </w:p>
        </w:tc>
        <w:tc>
          <w:tcPr>
            <w:tcW w:w="659" w:type="pct"/>
          </w:tcPr>
          <w:p w14:paraId="047D6302" w14:textId="73B8A410" w:rsidR="00265061" w:rsidRDefault="00265061" w:rsidP="00265061">
            <w:pPr>
              <w:spacing w:before="60" w:after="60"/>
              <w:rPr>
                <w:rFonts w:ascii="Arial" w:hAnsi="Arial" w:cs="Arial"/>
                <w:sz w:val="20"/>
                <w:szCs w:val="20"/>
              </w:rPr>
            </w:pPr>
            <w:r>
              <w:rPr>
                <w:rFonts w:ascii="Arial" w:hAnsi="Arial" w:cs="Arial"/>
                <w:sz w:val="20"/>
                <w:szCs w:val="20"/>
              </w:rPr>
              <w:t>38.17(f)</w:t>
            </w:r>
          </w:p>
        </w:tc>
        <w:sdt>
          <w:sdtPr>
            <w:rPr>
              <w:rFonts w:ascii="Arial" w:hAnsi="Arial" w:cs="Arial"/>
              <w:sz w:val="20"/>
              <w:szCs w:val="20"/>
            </w:rPr>
            <w:id w:val="-1992783232"/>
            <w:placeholder>
              <w:docPart w:val="54FB92E361624858B935B6B1CDBBFC9C"/>
            </w:placeholder>
            <w:showingPlcHdr/>
          </w:sdtPr>
          <w:sdtContent>
            <w:tc>
              <w:tcPr>
                <w:tcW w:w="1108" w:type="pct"/>
              </w:tcPr>
              <w:p w14:paraId="594BFE9E" w14:textId="78E1C237" w:rsidR="00265061" w:rsidRDefault="00265061" w:rsidP="00265061">
                <w:pPr>
                  <w:spacing w:before="60" w:after="60"/>
                  <w:rPr>
                    <w:rFonts w:ascii="Arial" w:hAnsi="Arial" w:cs="Arial"/>
                    <w:sz w:val="20"/>
                    <w:szCs w:val="20"/>
                  </w:rPr>
                </w:pPr>
                <w:r w:rsidRPr="002C72EA">
                  <w:rPr>
                    <w:rStyle w:val="PlaceholderText"/>
                  </w:rPr>
                  <w:t>Click or tap here to enter text.</w:t>
                </w:r>
              </w:p>
            </w:tc>
          </w:sdtContent>
        </w:sdt>
      </w:tr>
      <w:tr w:rsidR="001343EF" w:rsidRPr="00983410" w14:paraId="1BFFA23C" w14:textId="77777777" w:rsidTr="008F670E">
        <w:tc>
          <w:tcPr>
            <w:tcW w:w="548" w:type="pct"/>
          </w:tcPr>
          <w:p w14:paraId="16A3A3D7" w14:textId="77777777" w:rsidR="001343EF" w:rsidRPr="003115CA" w:rsidRDefault="001343EF"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ED128A7" w14:textId="747964FB" w:rsidR="001343EF" w:rsidRPr="002F22BD" w:rsidRDefault="001343EF" w:rsidP="001343EF">
            <w:pPr>
              <w:spacing w:before="60" w:after="60"/>
              <w:rPr>
                <w:rFonts w:ascii="Arial" w:hAnsi="Arial" w:cs="Arial"/>
                <w:sz w:val="20"/>
                <w:szCs w:val="20"/>
              </w:rPr>
            </w:pPr>
            <w:r>
              <w:rPr>
                <w:rFonts w:ascii="Arial" w:hAnsi="Arial" w:cs="Arial"/>
                <w:sz w:val="20"/>
                <w:szCs w:val="20"/>
              </w:rPr>
              <w:t>Has the entity disclosed significant restrictions in binding arrangements on its ability to access or use the assets and settle the liabilities of the economic entity, such as:</w:t>
            </w:r>
          </w:p>
        </w:tc>
        <w:tc>
          <w:tcPr>
            <w:tcW w:w="652" w:type="pct"/>
          </w:tcPr>
          <w:p w14:paraId="3D7ECE64" w14:textId="77777777" w:rsidR="001343EF" w:rsidRDefault="00000000" w:rsidP="001343EF">
            <w:pPr>
              <w:spacing w:before="60" w:after="60"/>
              <w:rPr>
                <w:rFonts w:ascii="Arial" w:hAnsi="Arial" w:cs="Arial"/>
                <w:sz w:val="20"/>
                <w:szCs w:val="20"/>
              </w:rPr>
            </w:pPr>
            <w:sdt>
              <w:sdtPr>
                <w:rPr>
                  <w:rFonts w:ascii="Arial" w:hAnsi="Arial" w:cs="Arial"/>
                  <w:sz w:val="20"/>
                  <w:szCs w:val="20"/>
                </w:rPr>
                <w:id w:val="-188683873"/>
                <w14:checkbox>
                  <w14:checked w14:val="0"/>
                  <w14:checkedState w14:val="2612" w14:font="MS Gothic"/>
                  <w14:uncheckedState w14:val="2610" w14:font="MS Gothic"/>
                </w14:checkbox>
              </w:sdtPr>
              <w:sdtContent>
                <w:r w:rsidR="001343EF">
                  <w:rPr>
                    <w:rFonts w:ascii="MS Gothic" w:eastAsia="MS Gothic" w:hAnsi="MS Gothic" w:cs="Arial" w:hint="eastAsia"/>
                    <w:sz w:val="20"/>
                    <w:szCs w:val="20"/>
                  </w:rPr>
                  <w:t>☐</w:t>
                </w:r>
              </w:sdtContent>
            </w:sdt>
            <w:r w:rsidR="001343EF">
              <w:rPr>
                <w:rFonts w:ascii="Arial" w:hAnsi="Arial" w:cs="Arial"/>
                <w:sz w:val="20"/>
                <w:szCs w:val="20"/>
              </w:rPr>
              <w:t>N/A</w:t>
            </w:r>
          </w:p>
          <w:p w14:paraId="59115553" w14:textId="77777777" w:rsidR="001343EF" w:rsidRDefault="001343EF" w:rsidP="001343EF">
            <w:pPr>
              <w:spacing w:before="60" w:after="60"/>
              <w:rPr>
                <w:rFonts w:ascii="Arial" w:hAnsi="Arial" w:cs="Arial"/>
                <w:sz w:val="20"/>
                <w:szCs w:val="20"/>
              </w:rPr>
            </w:pPr>
          </w:p>
        </w:tc>
        <w:tc>
          <w:tcPr>
            <w:tcW w:w="659" w:type="pct"/>
          </w:tcPr>
          <w:p w14:paraId="7E60B331" w14:textId="77777777" w:rsidR="001343EF" w:rsidRDefault="001343EF" w:rsidP="001343EF">
            <w:pPr>
              <w:spacing w:before="60" w:after="60"/>
              <w:rPr>
                <w:rFonts w:ascii="Arial" w:hAnsi="Arial" w:cs="Arial"/>
                <w:sz w:val="20"/>
                <w:szCs w:val="20"/>
              </w:rPr>
            </w:pPr>
            <w:r>
              <w:rPr>
                <w:rFonts w:ascii="Arial" w:hAnsi="Arial" w:cs="Arial"/>
                <w:sz w:val="20"/>
                <w:szCs w:val="20"/>
              </w:rPr>
              <w:t>38.18(a)</w:t>
            </w:r>
          </w:p>
          <w:p w14:paraId="09033602" w14:textId="74C5A632" w:rsidR="00297846" w:rsidRDefault="00297846" w:rsidP="001343EF">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w:t>
            </w:r>
          </w:p>
        </w:tc>
        <w:sdt>
          <w:sdtPr>
            <w:rPr>
              <w:rFonts w:ascii="Arial" w:hAnsi="Arial" w:cs="Arial"/>
              <w:sz w:val="20"/>
              <w:szCs w:val="20"/>
            </w:rPr>
            <w:id w:val="-570121487"/>
            <w:placeholder>
              <w:docPart w:val="131A06B8D47347D89DDACA4E08D9D242"/>
            </w:placeholder>
            <w:showingPlcHdr/>
          </w:sdtPr>
          <w:sdtContent>
            <w:tc>
              <w:tcPr>
                <w:tcW w:w="1108" w:type="pct"/>
              </w:tcPr>
              <w:p w14:paraId="5B3BB0EF" w14:textId="518BCB1A" w:rsidR="001343EF" w:rsidRDefault="001343EF" w:rsidP="001343EF">
                <w:pPr>
                  <w:spacing w:before="60" w:after="60"/>
                  <w:rPr>
                    <w:rFonts w:ascii="Arial" w:hAnsi="Arial" w:cs="Arial"/>
                    <w:sz w:val="20"/>
                    <w:szCs w:val="20"/>
                  </w:rPr>
                </w:pPr>
                <w:r w:rsidRPr="002C72EA">
                  <w:rPr>
                    <w:rStyle w:val="PlaceholderText"/>
                  </w:rPr>
                  <w:t>Click or tap here to enter text.</w:t>
                </w:r>
              </w:p>
            </w:tc>
          </w:sdtContent>
        </w:sdt>
      </w:tr>
      <w:tr w:rsidR="00954B7D" w:rsidRPr="00983410" w14:paraId="08BACF25" w14:textId="77777777" w:rsidTr="008F670E">
        <w:tc>
          <w:tcPr>
            <w:tcW w:w="548" w:type="pct"/>
          </w:tcPr>
          <w:p w14:paraId="41385A9B" w14:textId="77777777" w:rsidR="00954B7D" w:rsidRPr="003115CA" w:rsidRDefault="00954B7D" w:rsidP="00954B7D">
            <w:pPr>
              <w:spacing w:before="60" w:after="60"/>
              <w:rPr>
                <w:rFonts w:ascii="Arial" w:eastAsia="Times New Roman" w:hAnsi="Arial" w:cs="Arial"/>
                <w:b/>
                <w:color w:val="C0504D"/>
                <w:sz w:val="20"/>
                <w:szCs w:val="20"/>
                <w:lang w:eastAsia="en-GB"/>
              </w:rPr>
            </w:pPr>
          </w:p>
        </w:tc>
        <w:tc>
          <w:tcPr>
            <w:tcW w:w="2033" w:type="pct"/>
            <w:gridSpan w:val="2"/>
          </w:tcPr>
          <w:p w14:paraId="29F8BF55" w14:textId="1A4202AF" w:rsidR="00954B7D" w:rsidRPr="002F22BD" w:rsidRDefault="00954B7D" w:rsidP="0060763B">
            <w:pPr>
              <w:pStyle w:val="ListParagraph"/>
              <w:numPr>
                <w:ilvl w:val="0"/>
                <w:numId w:val="304"/>
              </w:numPr>
              <w:spacing w:before="60" w:after="60"/>
              <w:jc w:val="left"/>
              <w:rPr>
                <w:rFonts w:ascii="Arial" w:hAnsi="Arial" w:cs="Arial"/>
                <w:sz w:val="20"/>
                <w:szCs w:val="20"/>
              </w:rPr>
            </w:pPr>
            <w:r w:rsidRPr="00954B7D">
              <w:rPr>
                <w:rFonts w:ascii="Arial" w:hAnsi="Arial" w:cs="Arial"/>
                <w:sz w:val="20"/>
                <w:szCs w:val="20"/>
              </w:rPr>
              <w:t>those that restrict the ability of a controlling entity or its controlled entities to transfer cash or other assets to (or from) other entities</w:t>
            </w:r>
            <w:r>
              <w:rPr>
                <w:rFonts w:ascii="Arial" w:hAnsi="Arial" w:cs="Arial"/>
                <w:sz w:val="20"/>
                <w:szCs w:val="20"/>
              </w:rPr>
              <w:t xml:space="preserve"> </w:t>
            </w:r>
            <w:r w:rsidRPr="00954B7D">
              <w:rPr>
                <w:rFonts w:ascii="Arial" w:hAnsi="Arial" w:cs="Arial"/>
                <w:sz w:val="20"/>
                <w:szCs w:val="20"/>
              </w:rPr>
              <w:t>within the economic entity</w:t>
            </w:r>
            <w:r>
              <w:rPr>
                <w:rFonts w:ascii="Arial" w:hAnsi="Arial" w:cs="Arial"/>
                <w:sz w:val="20"/>
                <w:szCs w:val="20"/>
              </w:rPr>
              <w:t>?</w:t>
            </w:r>
          </w:p>
        </w:tc>
        <w:tc>
          <w:tcPr>
            <w:tcW w:w="652" w:type="pct"/>
          </w:tcPr>
          <w:p w14:paraId="0D95C1C8" w14:textId="77777777" w:rsidR="00954B7D" w:rsidRDefault="00000000" w:rsidP="00954B7D">
            <w:pPr>
              <w:spacing w:before="60" w:after="60"/>
              <w:rPr>
                <w:rFonts w:ascii="Arial" w:hAnsi="Arial" w:cs="Arial"/>
                <w:sz w:val="20"/>
                <w:szCs w:val="20"/>
              </w:rPr>
            </w:pPr>
            <w:sdt>
              <w:sdtPr>
                <w:rPr>
                  <w:rFonts w:ascii="Arial" w:hAnsi="Arial" w:cs="Arial"/>
                  <w:sz w:val="20"/>
                  <w:szCs w:val="20"/>
                </w:rPr>
                <w:id w:val="1534846618"/>
                <w14:checkbox>
                  <w14:checked w14:val="0"/>
                  <w14:checkedState w14:val="2612" w14:font="MS Gothic"/>
                  <w14:uncheckedState w14:val="2610" w14:font="MS Gothic"/>
                </w14:checkbox>
              </w:sdtPr>
              <w:sdtContent>
                <w:r w:rsidR="00954B7D">
                  <w:rPr>
                    <w:rFonts w:ascii="MS Gothic" w:eastAsia="MS Gothic" w:hAnsi="MS Gothic" w:cs="Arial" w:hint="eastAsia"/>
                    <w:sz w:val="20"/>
                    <w:szCs w:val="20"/>
                  </w:rPr>
                  <w:t>☐</w:t>
                </w:r>
              </w:sdtContent>
            </w:sdt>
            <w:r w:rsidR="00954B7D" w:rsidRPr="00983410">
              <w:rPr>
                <w:rFonts w:ascii="Arial" w:hAnsi="Arial" w:cs="Arial"/>
                <w:sz w:val="20"/>
                <w:szCs w:val="20"/>
              </w:rPr>
              <w:t>Yes</w:t>
            </w:r>
          </w:p>
          <w:p w14:paraId="46D0DD3F" w14:textId="4537D545" w:rsidR="00954B7D" w:rsidRDefault="00000000" w:rsidP="00954B7D">
            <w:pPr>
              <w:spacing w:before="60" w:after="60"/>
              <w:rPr>
                <w:rFonts w:ascii="Arial" w:hAnsi="Arial" w:cs="Arial"/>
                <w:sz w:val="20"/>
                <w:szCs w:val="20"/>
              </w:rPr>
            </w:pPr>
            <w:sdt>
              <w:sdtPr>
                <w:rPr>
                  <w:rFonts w:ascii="Arial" w:hAnsi="Arial" w:cs="Arial"/>
                  <w:sz w:val="20"/>
                  <w:szCs w:val="20"/>
                </w:rPr>
                <w:id w:val="13427169"/>
                <w14:checkbox>
                  <w14:checked w14:val="0"/>
                  <w14:checkedState w14:val="2612" w14:font="MS Gothic"/>
                  <w14:uncheckedState w14:val="2610" w14:font="MS Gothic"/>
                </w14:checkbox>
              </w:sdtPr>
              <w:sdtContent>
                <w:r w:rsidR="00954B7D">
                  <w:rPr>
                    <w:rFonts w:ascii="MS Gothic" w:eastAsia="MS Gothic" w:hAnsi="MS Gothic" w:cs="Arial" w:hint="eastAsia"/>
                    <w:sz w:val="20"/>
                    <w:szCs w:val="20"/>
                  </w:rPr>
                  <w:t>☐</w:t>
                </w:r>
              </w:sdtContent>
            </w:sdt>
            <w:r w:rsidR="00954B7D">
              <w:rPr>
                <w:rFonts w:ascii="Arial" w:hAnsi="Arial" w:cs="Arial"/>
                <w:sz w:val="20"/>
                <w:szCs w:val="20"/>
              </w:rPr>
              <w:t>No</w:t>
            </w:r>
          </w:p>
        </w:tc>
        <w:tc>
          <w:tcPr>
            <w:tcW w:w="659" w:type="pct"/>
          </w:tcPr>
          <w:p w14:paraId="55C48AA9" w14:textId="15995F34" w:rsidR="00954B7D" w:rsidRDefault="00954B7D" w:rsidP="00954B7D">
            <w:pPr>
              <w:spacing w:before="60" w:after="60"/>
              <w:rPr>
                <w:rFonts w:ascii="Arial" w:hAnsi="Arial" w:cs="Arial"/>
                <w:sz w:val="20"/>
                <w:szCs w:val="20"/>
              </w:rPr>
            </w:pPr>
            <w:r>
              <w:rPr>
                <w:rFonts w:ascii="Arial" w:hAnsi="Arial" w:cs="Arial"/>
                <w:sz w:val="20"/>
                <w:szCs w:val="20"/>
              </w:rPr>
              <w:t>38.18(a)</w:t>
            </w:r>
            <w:r>
              <w:rPr>
                <w:rFonts w:ascii="Arial" w:hAnsi="Arial" w:cs="Arial"/>
                <w:sz w:val="20"/>
                <w:szCs w:val="20"/>
              </w:rPr>
              <w:br/>
              <w:t>(i)</w:t>
            </w:r>
          </w:p>
        </w:tc>
        <w:sdt>
          <w:sdtPr>
            <w:rPr>
              <w:rFonts w:ascii="Arial" w:hAnsi="Arial" w:cs="Arial"/>
              <w:sz w:val="20"/>
              <w:szCs w:val="20"/>
            </w:rPr>
            <w:id w:val="-470983422"/>
            <w:placeholder>
              <w:docPart w:val="CF7847061EF640F78BE68D377939203E"/>
            </w:placeholder>
            <w:showingPlcHdr/>
          </w:sdtPr>
          <w:sdtContent>
            <w:tc>
              <w:tcPr>
                <w:tcW w:w="1108" w:type="pct"/>
              </w:tcPr>
              <w:p w14:paraId="700847E3" w14:textId="610C94DB" w:rsidR="00954B7D" w:rsidRDefault="00954B7D" w:rsidP="00954B7D">
                <w:pPr>
                  <w:spacing w:before="60" w:after="60"/>
                  <w:rPr>
                    <w:rFonts w:ascii="Arial" w:hAnsi="Arial" w:cs="Arial"/>
                    <w:sz w:val="20"/>
                    <w:szCs w:val="20"/>
                  </w:rPr>
                </w:pPr>
                <w:r w:rsidRPr="002C72EA">
                  <w:rPr>
                    <w:rStyle w:val="PlaceholderText"/>
                  </w:rPr>
                  <w:t>Click or tap here to enter text.</w:t>
                </w:r>
              </w:p>
            </w:tc>
          </w:sdtContent>
        </w:sdt>
      </w:tr>
      <w:tr w:rsidR="00297846" w:rsidRPr="00983410" w14:paraId="3F7A9342" w14:textId="77777777" w:rsidTr="008F670E">
        <w:tc>
          <w:tcPr>
            <w:tcW w:w="548" w:type="pct"/>
          </w:tcPr>
          <w:p w14:paraId="110238FD" w14:textId="77777777" w:rsidR="00297846" w:rsidRPr="003115CA" w:rsidRDefault="00297846" w:rsidP="00297846">
            <w:pPr>
              <w:spacing w:before="60" w:after="60"/>
              <w:rPr>
                <w:rFonts w:ascii="Arial" w:eastAsia="Times New Roman" w:hAnsi="Arial" w:cs="Arial"/>
                <w:b/>
                <w:color w:val="C0504D"/>
                <w:sz w:val="20"/>
                <w:szCs w:val="20"/>
                <w:lang w:eastAsia="en-GB"/>
              </w:rPr>
            </w:pPr>
          </w:p>
        </w:tc>
        <w:tc>
          <w:tcPr>
            <w:tcW w:w="2033" w:type="pct"/>
            <w:gridSpan w:val="2"/>
          </w:tcPr>
          <w:p w14:paraId="1D510DE4" w14:textId="79B0FFE7" w:rsidR="00297846" w:rsidRPr="002F22BD" w:rsidRDefault="00297846" w:rsidP="0060763B">
            <w:pPr>
              <w:pStyle w:val="ListParagraph"/>
              <w:numPr>
                <w:ilvl w:val="0"/>
                <w:numId w:val="304"/>
              </w:numPr>
              <w:spacing w:before="60" w:after="60"/>
              <w:jc w:val="left"/>
              <w:rPr>
                <w:rFonts w:ascii="Arial" w:hAnsi="Arial" w:cs="Arial"/>
                <w:sz w:val="20"/>
                <w:szCs w:val="20"/>
              </w:rPr>
            </w:pPr>
            <w:r w:rsidRPr="00954B7D">
              <w:rPr>
                <w:rFonts w:ascii="Arial" w:hAnsi="Arial" w:cs="Arial"/>
                <w:sz w:val="20"/>
                <w:szCs w:val="20"/>
              </w:rPr>
              <w:t>guarantees or other requirements that may restrict dividends and other capital distributions being paid, or loans and advances being made or</w:t>
            </w:r>
            <w:r>
              <w:rPr>
                <w:rFonts w:ascii="Arial" w:hAnsi="Arial" w:cs="Arial"/>
                <w:sz w:val="20"/>
                <w:szCs w:val="20"/>
              </w:rPr>
              <w:t xml:space="preserve"> </w:t>
            </w:r>
            <w:r w:rsidRPr="00954B7D">
              <w:rPr>
                <w:rFonts w:ascii="Arial" w:hAnsi="Arial" w:cs="Arial"/>
                <w:sz w:val="20"/>
                <w:szCs w:val="20"/>
              </w:rPr>
              <w:t>repaid, to (or from) other entities within the economic entity</w:t>
            </w:r>
            <w:r>
              <w:rPr>
                <w:rFonts w:ascii="Arial" w:hAnsi="Arial" w:cs="Arial"/>
                <w:sz w:val="20"/>
                <w:szCs w:val="20"/>
              </w:rPr>
              <w:t>?</w:t>
            </w:r>
          </w:p>
        </w:tc>
        <w:tc>
          <w:tcPr>
            <w:tcW w:w="652" w:type="pct"/>
          </w:tcPr>
          <w:p w14:paraId="7D705E0D" w14:textId="77777777" w:rsidR="00297846" w:rsidRDefault="00000000" w:rsidP="00297846">
            <w:pPr>
              <w:spacing w:before="60" w:after="60"/>
              <w:rPr>
                <w:rFonts w:ascii="Arial" w:hAnsi="Arial" w:cs="Arial"/>
                <w:sz w:val="20"/>
                <w:szCs w:val="20"/>
              </w:rPr>
            </w:pPr>
            <w:sdt>
              <w:sdtPr>
                <w:rPr>
                  <w:rFonts w:ascii="Arial" w:hAnsi="Arial" w:cs="Arial"/>
                  <w:sz w:val="20"/>
                  <w:szCs w:val="20"/>
                </w:rPr>
                <w:id w:val="1865249173"/>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sidRPr="00983410">
              <w:rPr>
                <w:rFonts w:ascii="Arial" w:hAnsi="Arial" w:cs="Arial"/>
                <w:sz w:val="20"/>
                <w:szCs w:val="20"/>
              </w:rPr>
              <w:t>Yes</w:t>
            </w:r>
          </w:p>
          <w:p w14:paraId="498E9E59" w14:textId="5AD51F4B" w:rsidR="00297846" w:rsidRDefault="00000000" w:rsidP="00297846">
            <w:pPr>
              <w:spacing w:before="60" w:after="60"/>
              <w:rPr>
                <w:rFonts w:ascii="Arial" w:hAnsi="Arial" w:cs="Arial"/>
                <w:sz w:val="20"/>
                <w:szCs w:val="20"/>
              </w:rPr>
            </w:pPr>
            <w:sdt>
              <w:sdtPr>
                <w:rPr>
                  <w:rFonts w:ascii="Arial" w:hAnsi="Arial" w:cs="Arial"/>
                  <w:sz w:val="20"/>
                  <w:szCs w:val="20"/>
                </w:rPr>
                <w:id w:val="-922107786"/>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Pr>
                <w:rFonts w:ascii="Arial" w:hAnsi="Arial" w:cs="Arial"/>
                <w:sz w:val="20"/>
                <w:szCs w:val="20"/>
              </w:rPr>
              <w:t>No</w:t>
            </w:r>
          </w:p>
        </w:tc>
        <w:tc>
          <w:tcPr>
            <w:tcW w:w="659" w:type="pct"/>
          </w:tcPr>
          <w:p w14:paraId="7F5D90D9" w14:textId="0B2D28A6" w:rsidR="00297846" w:rsidRDefault="00297846" w:rsidP="00297846">
            <w:pPr>
              <w:spacing w:before="60" w:after="60"/>
              <w:rPr>
                <w:rFonts w:ascii="Arial" w:hAnsi="Arial" w:cs="Arial"/>
                <w:sz w:val="20"/>
                <w:szCs w:val="20"/>
              </w:rPr>
            </w:pPr>
            <w:r>
              <w:rPr>
                <w:rFonts w:ascii="Arial" w:hAnsi="Arial" w:cs="Arial"/>
                <w:sz w:val="20"/>
                <w:szCs w:val="20"/>
              </w:rPr>
              <w:t>38.18(a)</w:t>
            </w:r>
            <w:r>
              <w:rPr>
                <w:rFonts w:ascii="Arial" w:hAnsi="Arial" w:cs="Arial"/>
                <w:sz w:val="20"/>
                <w:szCs w:val="20"/>
              </w:rPr>
              <w:br/>
              <w:t>(ii)</w:t>
            </w:r>
          </w:p>
        </w:tc>
        <w:sdt>
          <w:sdtPr>
            <w:rPr>
              <w:rFonts w:ascii="Arial" w:hAnsi="Arial" w:cs="Arial"/>
              <w:sz w:val="20"/>
              <w:szCs w:val="20"/>
            </w:rPr>
            <w:id w:val="-1011227562"/>
            <w:placeholder>
              <w:docPart w:val="17CBBEE712E444739E8C9C9BA11CD7CD"/>
            </w:placeholder>
            <w:showingPlcHdr/>
          </w:sdtPr>
          <w:sdtContent>
            <w:tc>
              <w:tcPr>
                <w:tcW w:w="1108" w:type="pct"/>
              </w:tcPr>
              <w:p w14:paraId="438AD0D7" w14:textId="51C040A9" w:rsidR="00297846" w:rsidRDefault="00297846" w:rsidP="00297846">
                <w:pPr>
                  <w:spacing w:before="60" w:after="60"/>
                  <w:rPr>
                    <w:rFonts w:ascii="Arial" w:hAnsi="Arial" w:cs="Arial"/>
                    <w:sz w:val="20"/>
                    <w:szCs w:val="20"/>
                  </w:rPr>
                </w:pPr>
                <w:r w:rsidRPr="002C72EA">
                  <w:rPr>
                    <w:rStyle w:val="PlaceholderText"/>
                  </w:rPr>
                  <w:t>Click or tap here to enter text.</w:t>
                </w:r>
              </w:p>
            </w:tc>
          </w:sdtContent>
        </w:sdt>
      </w:tr>
      <w:tr w:rsidR="00297846" w:rsidRPr="00983410" w14:paraId="79C8CF3F" w14:textId="77777777" w:rsidTr="008F670E">
        <w:tc>
          <w:tcPr>
            <w:tcW w:w="548" w:type="pct"/>
          </w:tcPr>
          <w:p w14:paraId="266AE51F" w14:textId="77777777" w:rsidR="00297846" w:rsidRPr="003115CA" w:rsidRDefault="0029784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DE4AD8D" w14:textId="1E06273B" w:rsidR="00297846" w:rsidRPr="002F22BD" w:rsidRDefault="00297846" w:rsidP="00297846">
            <w:pPr>
              <w:spacing w:before="60" w:after="60"/>
              <w:rPr>
                <w:rFonts w:ascii="Arial" w:hAnsi="Arial" w:cs="Arial"/>
                <w:sz w:val="20"/>
                <w:szCs w:val="20"/>
              </w:rPr>
            </w:pPr>
            <w:r>
              <w:rPr>
                <w:rFonts w:ascii="Arial" w:hAnsi="Arial" w:cs="Arial"/>
                <w:sz w:val="20"/>
                <w:szCs w:val="20"/>
              </w:rPr>
              <w:t>Has the entity disclosed t</w:t>
            </w:r>
            <w:r w:rsidRPr="00954B7D">
              <w:rPr>
                <w:rFonts w:ascii="Arial" w:hAnsi="Arial" w:cs="Arial"/>
                <w:sz w:val="20"/>
                <w:szCs w:val="20"/>
              </w:rPr>
              <w:t>he nature and extent to which protective rights of non-controlling</w:t>
            </w:r>
            <w:r>
              <w:rPr>
                <w:rFonts w:ascii="Arial" w:hAnsi="Arial" w:cs="Arial"/>
                <w:sz w:val="20"/>
                <w:szCs w:val="20"/>
              </w:rPr>
              <w:t xml:space="preserve"> </w:t>
            </w:r>
            <w:r w:rsidRPr="00954B7D">
              <w:rPr>
                <w:rFonts w:ascii="Arial" w:hAnsi="Arial" w:cs="Arial"/>
                <w:sz w:val="20"/>
                <w:szCs w:val="20"/>
              </w:rPr>
              <w:t>interests can significantly restrict the entity’s ability to access or use the</w:t>
            </w:r>
            <w:r>
              <w:rPr>
                <w:rFonts w:ascii="Arial" w:hAnsi="Arial" w:cs="Arial"/>
                <w:sz w:val="20"/>
                <w:szCs w:val="20"/>
              </w:rPr>
              <w:t xml:space="preserve"> </w:t>
            </w:r>
            <w:r w:rsidRPr="00954B7D">
              <w:rPr>
                <w:rFonts w:ascii="Arial" w:hAnsi="Arial" w:cs="Arial"/>
                <w:sz w:val="20"/>
                <w:szCs w:val="20"/>
              </w:rPr>
              <w:t>assets and settle the liabilities of the economic entity (such as when a</w:t>
            </w:r>
            <w:r>
              <w:rPr>
                <w:rFonts w:ascii="Arial" w:hAnsi="Arial" w:cs="Arial"/>
                <w:sz w:val="20"/>
                <w:szCs w:val="20"/>
              </w:rPr>
              <w:t xml:space="preserve"> </w:t>
            </w:r>
            <w:r w:rsidRPr="00954B7D">
              <w:rPr>
                <w:rFonts w:ascii="Arial" w:hAnsi="Arial" w:cs="Arial"/>
                <w:sz w:val="20"/>
                <w:szCs w:val="20"/>
              </w:rPr>
              <w:t>controlling entity is obliged to settle liabilities of a controlled entity before</w:t>
            </w:r>
            <w:r>
              <w:rPr>
                <w:rFonts w:ascii="Arial" w:hAnsi="Arial" w:cs="Arial"/>
                <w:sz w:val="20"/>
                <w:szCs w:val="20"/>
              </w:rPr>
              <w:t xml:space="preserve"> </w:t>
            </w:r>
            <w:r w:rsidRPr="00954B7D">
              <w:rPr>
                <w:rFonts w:ascii="Arial" w:hAnsi="Arial" w:cs="Arial"/>
                <w:sz w:val="20"/>
                <w:szCs w:val="20"/>
              </w:rPr>
              <w:t>settling its own liabilities, or approval of non-controlling interests is</w:t>
            </w:r>
            <w:r>
              <w:rPr>
                <w:rFonts w:ascii="Arial" w:hAnsi="Arial" w:cs="Arial"/>
                <w:sz w:val="20"/>
                <w:szCs w:val="20"/>
              </w:rPr>
              <w:t xml:space="preserve"> </w:t>
            </w:r>
            <w:r w:rsidRPr="00954B7D">
              <w:rPr>
                <w:rFonts w:ascii="Arial" w:hAnsi="Arial" w:cs="Arial"/>
                <w:sz w:val="20"/>
                <w:szCs w:val="20"/>
              </w:rPr>
              <w:t>required either to access the assets or to settle the liabilities of a</w:t>
            </w:r>
            <w:r>
              <w:rPr>
                <w:rFonts w:ascii="Arial" w:hAnsi="Arial" w:cs="Arial"/>
                <w:sz w:val="20"/>
                <w:szCs w:val="20"/>
              </w:rPr>
              <w:t xml:space="preserve"> </w:t>
            </w:r>
            <w:r w:rsidRPr="00954B7D">
              <w:rPr>
                <w:rFonts w:ascii="Arial" w:hAnsi="Arial" w:cs="Arial"/>
                <w:sz w:val="20"/>
                <w:szCs w:val="20"/>
              </w:rPr>
              <w:t>controlled entity)</w:t>
            </w:r>
            <w:r>
              <w:rPr>
                <w:rFonts w:ascii="Arial" w:hAnsi="Arial" w:cs="Arial"/>
                <w:sz w:val="20"/>
                <w:szCs w:val="20"/>
              </w:rPr>
              <w:t>?</w:t>
            </w:r>
          </w:p>
        </w:tc>
        <w:tc>
          <w:tcPr>
            <w:tcW w:w="652" w:type="pct"/>
          </w:tcPr>
          <w:p w14:paraId="69380FA8" w14:textId="77777777" w:rsidR="00297846" w:rsidRDefault="00000000" w:rsidP="00297846">
            <w:pPr>
              <w:spacing w:before="60" w:after="60"/>
              <w:rPr>
                <w:rFonts w:ascii="Arial" w:hAnsi="Arial" w:cs="Arial"/>
                <w:sz w:val="20"/>
                <w:szCs w:val="20"/>
              </w:rPr>
            </w:pPr>
            <w:sdt>
              <w:sdtPr>
                <w:rPr>
                  <w:rFonts w:ascii="Arial" w:hAnsi="Arial" w:cs="Arial"/>
                  <w:sz w:val="20"/>
                  <w:szCs w:val="20"/>
                </w:rPr>
                <w:id w:val="848293294"/>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Pr>
                <w:rFonts w:ascii="Arial" w:hAnsi="Arial" w:cs="Arial"/>
                <w:sz w:val="20"/>
                <w:szCs w:val="20"/>
              </w:rPr>
              <w:t>N/A</w:t>
            </w:r>
          </w:p>
          <w:p w14:paraId="26BD990B" w14:textId="77777777" w:rsidR="00297846" w:rsidRDefault="00000000" w:rsidP="00297846">
            <w:pPr>
              <w:spacing w:before="60" w:after="60"/>
              <w:rPr>
                <w:rFonts w:ascii="Arial" w:hAnsi="Arial" w:cs="Arial"/>
                <w:sz w:val="20"/>
                <w:szCs w:val="20"/>
              </w:rPr>
            </w:pPr>
            <w:sdt>
              <w:sdtPr>
                <w:rPr>
                  <w:rFonts w:ascii="Arial" w:hAnsi="Arial" w:cs="Arial"/>
                  <w:sz w:val="20"/>
                  <w:szCs w:val="20"/>
                </w:rPr>
                <w:id w:val="-2044972463"/>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sidRPr="00983410">
              <w:rPr>
                <w:rFonts w:ascii="Arial" w:hAnsi="Arial" w:cs="Arial"/>
                <w:sz w:val="20"/>
                <w:szCs w:val="20"/>
              </w:rPr>
              <w:t>Yes</w:t>
            </w:r>
          </w:p>
          <w:p w14:paraId="78E2EB83" w14:textId="52A4FBE2" w:rsidR="00297846" w:rsidRDefault="00000000" w:rsidP="00297846">
            <w:pPr>
              <w:spacing w:before="60" w:after="60"/>
              <w:rPr>
                <w:rFonts w:ascii="Arial" w:hAnsi="Arial" w:cs="Arial"/>
                <w:sz w:val="20"/>
                <w:szCs w:val="20"/>
              </w:rPr>
            </w:pPr>
            <w:sdt>
              <w:sdtPr>
                <w:rPr>
                  <w:rFonts w:ascii="Arial" w:hAnsi="Arial" w:cs="Arial"/>
                  <w:sz w:val="20"/>
                  <w:szCs w:val="20"/>
                </w:rPr>
                <w:id w:val="-1642343816"/>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Pr>
                <w:rFonts w:ascii="Arial" w:hAnsi="Arial" w:cs="Arial"/>
                <w:sz w:val="20"/>
                <w:szCs w:val="20"/>
              </w:rPr>
              <w:t>No</w:t>
            </w:r>
          </w:p>
        </w:tc>
        <w:tc>
          <w:tcPr>
            <w:tcW w:w="659" w:type="pct"/>
          </w:tcPr>
          <w:p w14:paraId="7DB2CAEA" w14:textId="77777777" w:rsidR="00297846" w:rsidRDefault="00297846" w:rsidP="00297846">
            <w:pPr>
              <w:spacing w:before="60" w:after="60"/>
              <w:rPr>
                <w:rFonts w:ascii="Arial" w:hAnsi="Arial" w:cs="Arial"/>
                <w:sz w:val="20"/>
                <w:szCs w:val="20"/>
              </w:rPr>
            </w:pPr>
            <w:r>
              <w:rPr>
                <w:rFonts w:ascii="Arial" w:hAnsi="Arial" w:cs="Arial"/>
                <w:sz w:val="20"/>
                <w:szCs w:val="20"/>
              </w:rPr>
              <w:t>38.18(a)</w:t>
            </w:r>
          </w:p>
          <w:p w14:paraId="3471F302" w14:textId="4F1F7169" w:rsidR="00297846" w:rsidRDefault="00297846" w:rsidP="00297846">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w:t>
            </w:r>
          </w:p>
        </w:tc>
        <w:sdt>
          <w:sdtPr>
            <w:rPr>
              <w:rFonts w:ascii="Arial" w:hAnsi="Arial" w:cs="Arial"/>
              <w:sz w:val="20"/>
              <w:szCs w:val="20"/>
            </w:rPr>
            <w:id w:val="-1630547807"/>
            <w:placeholder>
              <w:docPart w:val="D83999D42CE0478E95B1A9CE23866D1C"/>
            </w:placeholder>
            <w:showingPlcHdr/>
          </w:sdtPr>
          <w:sdtContent>
            <w:tc>
              <w:tcPr>
                <w:tcW w:w="1108" w:type="pct"/>
              </w:tcPr>
              <w:p w14:paraId="1284554B" w14:textId="1582AF52" w:rsidR="00297846" w:rsidRDefault="00297846" w:rsidP="00297846">
                <w:pPr>
                  <w:spacing w:before="60" w:after="60"/>
                  <w:rPr>
                    <w:rFonts w:ascii="Arial" w:hAnsi="Arial" w:cs="Arial"/>
                    <w:sz w:val="20"/>
                    <w:szCs w:val="20"/>
                  </w:rPr>
                </w:pPr>
                <w:r w:rsidRPr="002C72EA">
                  <w:rPr>
                    <w:rStyle w:val="PlaceholderText"/>
                  </w:rPr>
                  <w:t>Click or tap here to enter text.</w:t>
                </w:r>
              </w:p>
            </w:tc>
          </w:sdtContent>
        </w:sdt>
      </w:tr>
      <w:tr w:rsidR="00297846" w:rsidRPr="00983410" w14:paraId="1C51F1BB" w14:textId="77777777" w:rsidTr="008F670E">
        <w:tc>
          <w:tcPr>
            <w:tcW w:w="548" w:type="pct"/>
          </w:tcPr>
          <w:p w14:paraId="215AE6C4" w14:textId="77777777" w:rsidR="00297846" w:rsidRPr="003115CA" w:rsidRDefault="0029784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753B62F" w14:textId="1EE7866A" w:rsidR="00297846" w:rsidRPr="002F22BD" w:rsidRDefault="00297846" w:rsidP="00297846">
            <w:pPr>
              <w:spacing w:before="60" w:after="60"/>
              <w:rPr>
                <w:rFonts w:ascii="Arial" w:hAnsi="Arial" w:cs="Arial"/>
                <w:sz w:val="20"/>
                <w:szCs w:val="20"/>
              </w:rPr>
            </w:pPr>
            <w:r>
              <w:rPr>
                <w:rFonts w:ascii="Arial" w:hAnsi="Arial" w:cs="Arial"/>
                <w:sz w:val="20"/>
                <w:szCs w:val="20"/>
              </w:rPr>
              <w:t>Has the entity disclosed t</w:t>
            </w:r>
            <w:r w:rsidRPr="00297846">
              <w:rPr>
                <w:rFonts w:ascii="Arial" w:hAnsi="Arial" w:cs="Arial"/>
                <w:sz w:val="20"/>
                <w:szCs w:val="20"/>
              </w:rPr>
              <w:t>he carrying amounts in the consolidated financial statements of the</w:t>
            </w:r>
            <w:r>
              <w:rPr>
                <w:rFonts w:ascii="Arial" w:hAnsi="Arial" w:cs="Arial"/>
                <w:sz w:val="20"/>
                <w:szCs w:val="20"/>
              </w:rPr>
              <w:t xml:space="preserve"> </w:t>
            </w:r>
            <w:r w:rsidRPr="00297846">
              <w:rPr>
                <w:rFonts w:ascii="Arial" w:hAnsi="Arial" w:cs="Arial"/>
                <w:sz w:val="20"/>
                <w:szCs w:val="20"/>
              </w:rPr>
              <w:t>assets and liabilities to which those restrictions apply</w:t>
            </w:r>
          </w:p>
        </w:tc>
        <w:tc>
          <w:tcPr>
            <w:tcW w:w="652" w:type="pct"/>
          </w:tcPr>
          <w:p w14:paraId="5F2D9885" w14:textId="77777777" w:rsidR="00297846" w:rsidRDefault="00000000" w:rsidP="00297846">
            <w:pPr>
              <w:spacing w:before="60" w:after="60"/>
              <w:rPr>
                <w:rFonts w:ascii="Arial" w:hAnsi="Arial" w:cs="Arial"/>
                <w:sz w:val="20"/>
                <w:szCs w:val="20"/>
              </w:rPr>
            </w:pPr>
            <w:sdt>
              <w:sdtPr>
                <w:rPr>
                  <w:rFonts w:ascii="Arial" w:hAnsi="Arial" w:cs="Arial"/>
                  <w:sz w:val="20"/>
                  <w:szCs w:val="20"/>
                </w:rPr>
                <w:id w:val="890618234"/>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Pr>
                <w:rFonts w:ascii="Arial" w:hAnsi="Arial" w:cs="Arial"/>
                <w:sz w:val="20"/>
                <w:szCs w:val="20"/>
              </w:rPr>
              <w:t>N/A</w:t>
            </w:r>
          </w:p>
          <w:p w14:paraId="73410FE3" w14:textId="77777777" w:rsidR="00297846" w:rsidRDefault="00000000" w:rsidP="00297846">
            <w:pPr>
              <w:spacing w:before="60" w:after="60"/>
              <w:rPr>
                <w:rFonts w:ascii="Arial" w:hAnsi="Arial" w:cs="Arial"/>
                <w:sz w:val="20"/>
                <w:szCs w:val="20"/>
              </w:rPr>
            </w:pPr>
            <w:sdt>
              <w:sdtPr>
                <w:rPr>
                  <w:rFonts w:ascii="Arial" w:hAnsi="Arial" w:cs="Arial"/>
                  <w:sz w:val="20"/>
                  <w:szCs w:val="20"/>
                </w:rPr>
                <w:id w:val="-851485877"/>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sidRPr="00983410">
              <w:rPr>
                <w:rFonts w:ascii="Arial" w:hAnsi="Arial" w:cs="Arial"/>
                <w:sz w:val="20"/>
                <w:szCs w:val="20"/>
              </w:rPr>
              <w:t>Yes</w:t>
            </w:r>
          </w:p>
          <w:p w14:paraId="2180FFC5" w14:textId="220B750C" w:rsidR="00297846" w:rsidRDefault="00000000" w:rsidP="00297846">
            <w:pPr>
              <w:spacing w:before="60" w:after="60"/>
              <w:rPr>
                <w:rFonts w:ascii="Arial" w:hAnsi="Arial" w:cs="Arial"/>
                <w:sz w:val="20"/>
                <w:szCs w:val="20"/>
              </w:rPr>
            </w:pPr>
            <w:sdt>
              <w:sdtPr>
                <w:rPr>
                  <w:rFonts w:ascii="Arial" w:hAnsi="Arial" w:cs="Arial"/>
                  <w:sz w:val="20"/>
                  <w:szCs w:val="20"/>
                </w:rPr>
                <w:id w:val="-1633629276"/>
                <w14:checkbox>
                  <w14:checked w14:val="0"/>
                  <w14:checkedState w14:val="2612" w14:font="MS Gothic"/>
                  <w14:uncheckedState w14:val="2610" w14:font="MS Gothic"/>
                </w14:checkbox>
              </w:sdtPr>
              <w:sdtContent>
                <w:r w:rsidR="00297846">
                  <w:rPr>
                    <w:rFonts w:ascii="MS Gothic" w:eastAsia="MS Gothic" w:hAnsi="MS Gothic" w:cs="Arial" w:hint="eastAsia"/>
                    <w:sz w:val="20"/>
                    <w:szCs w:val="20"/>
                  </w:rPr>
                  <w:t>☐</w:t>
                </w:r>
              </w:sdtContent>
            </w:sdt>
            <w:r w:rsidR="00297846">
              <w:rPr>
                <w:rFonts w:ascii="Arial" w:hAnsi="Arial" w:cs="Arial"/>
                <w:sz w:val="20"/>
                <w:szCs w:val="20"/>
              </w:rPr>
              <w:t>No</w:t>
            </w:r>
          </w:p>
        </w:tc>
        <w:tc>
          <w:tcPr>
            <w:tcW w:w="659" w:type="pct"/>
          </w:tcPr>
          <w:p w14:paraId="4D79F7F3" w14:textId="593D86A9" w:rsidR="00297846" w:rsidRDefault="00297846" w:rsidP="00297846">
            <w:pPr>
              <w:spacing w:before="60" w:after="60"/>
              <w:rPr>
                <w:rFonts w:ascii="Arial" w:hAnsi="Arial" w:cs="Arial"/>
                <w:sz w:val="20"/>
                <w:szCs w:val="20"/>
              </w:rPr>
            </w:pPr>
            <w:r>
              <w:rPr>
                <w:rFonts w:ascii="Arial" w:hAnsi="Arial" w:cs="Arial"/>
                <w:sz w:val="20"/>
                <w:szCs w:val="20"/>
              </w:rPr>
              <w:t>38.18(c)</w:t>
            </w:r>
          </w:p>
          <w:p w14:paraId="5A47D2C4" w14:textId="77777777" w:rsidR="00297846" w:rsidRDefault="00297846" w:rsidP="00297846">
            <w:pPr>
              <w:spacing w:before="60" w:after="60"/>
              <w:rPr>
                <w:rFonts w:ascii="Arial" w:hAnsi="Arial" w:cs="Arial"/>
                <w:sz w:val="20"/>
                <w:szCs w:val="20"/>
              </w:rPr>
            </w:pPr>
            <w:r>
              <w:rPr>
                <w:rFonts w:ascii="Arial" w:hAnsi="Arial" w:cs="Arial"/>
                <w:sz w:val="20"/>
                <w:szCs w:val="20"/>
              </w:rPr>
              <w:t>38.18(a)</w:t>
            </w:r>
          </w:p>
          <w:p w14:paraId="6CE0E21C" w14:textId="106D90AF" w:rsidR="00297846" w:rsidRDefault="00297846" w:rsidP="00297846">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w:t>
            </w:r>
          </w:p>
        </w:tc>
        <w:sdt>
          <w:sdtPr>
            <w:rPr>
              <w:rFonts w:ascii="Arial" w:hAnsi="Arial" w:cs="Arial"/>
              <w:sz w:val="20"/>
              <w:szCs w:val="20"/>
            </w:rPr>
            <w:id w:val="706691602"/>
            <w:placeholder>
              <w:docPart w:val="22E1488AF8134B6D9BB9421BD5348363"/>
            </w:placeholder>
            <w:showingPlcHdr/>
          </w:sdtPr>
          <w:sdtContent>
            <w:tc>
              <w:tcPr>
                <w:tcW w:w="1108" w:type="pct"/>
              </w:tcPr>
              <w:p w14:paraId="0A4F3932" w14:textId="3A132689" w:rsidR="00297846" w:rsidRDefault="00297846" w:rsidP="00297846">
                <w:pPr>
                  <w:spacing w:before="60" w:after="60"/>
                  <w:rPr>
                    <w:rFonts w:ascii="Arial" w:hAnsi="Arial" w:cs="Arial"/>
                    <w:sz w:val="20"/>
                    <w:szCs w:val="20"/>
                  </w:rPr>
                </w:pPr>
                <w:r w:rsidRPr="002C72EA">
                  <w:rPr>
                    <w:rStyle w:val="PlaceholderText"/>
                  </w:rPr>
                  <w:t>Click or tap here to enter text.</w:t>
                </w:r>
              </w:p>
            </w:tc>
          </w:sdtContent>
        </w:sdt>
      </w:tr>
      <w:tr w:rsidR="002D7701" w:rsidRPr="00983410" w14:paraId="7A0C3035" w14:textId="77777777" w:rsidTr="008F670E">
        <w:tc>
          <w:tcPr>
            <w:tcW w:w="548" w:type="pct"/>
          </w:tcPr>
          <w:p w14:paraId="42DDDCC7" w14:textId="77777777" w:rsidR="002D7701" w:rsidRPr="003115CA" w:rsidRDefault="002D770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46B9369" w14:textId="512F4792" w:rsidR="002D7701" w:rsidRPr="002F22BD" w:rsidRDefault="002D7701" w:rsidP="002D7701">
            <w:pPr>
              <w:spacing w:before="60" w:after="60"/>
              <w:rPr>
                <w:rFonts w:ascii="Arial" w:hAnsi="Arial" w:cs="Arial"/>
                <w:sz w:val="20"/>
                <w:szCs w:val="20"/>
              </w:rPr>
            </w:pPr>
            <w:r>
              <w:rPr>
                <w:rFonts w:ascii="Arial" w:hAnsi="Arial" w:cs="Arial"/>
                <w:sz w:val="20"/>
                <w:szCs w:val="20"/>
              </w:rPr>
              <w:t xml:space="preserve">Has the entity disclosed </w:t>
            </w:r>
            <w:r w:rsidRPr="002D7701">
              <w:rPr>
                <w:rFonts w:ascii="Arial" w:hAnsi="Arial" w:cs="Arial"/>
                <w:sz w:val="20"/>
                <w:szCs w:val="20"/>
              </w:rPr>
              <w:t>the terms of any binding arrangements that could</w:t>
            </w:r>
            <w:r>
              <w:rPr>
                <w:rFonts w:ascii="Arial" w:hAnsi="Arial" w:cs="Arial"/>
                <w:sz w:val="20"/>
                <w:szCs w:val="20"/>
              </w:rPr>
              <w:t xml:space="preserve"> </w:t>
            </w:r>
            <w:r w:rsidRPr="002D7701">
              <w:rPr>
                <w:rFonts w:ascii="Arial" w:hAnsi="Arial" w:cs="Arial"/>
                <w:sz w:val="20"/>
                <w:szCs w:val="20"/>
              </w:rPr>
              <w:t>require the entity or its controlled entities to provide financial</w:t>
            </w:r>
            <w:r>
              <w:rPr>
                <w:rFonts w:ascii="Arial" w:hAnsi="Arial" w:cs="Arial"/>
                <w:sz w:val="20"/>
                <w:szCs w:val="20"/>
              </w:rPr>
              <w:t xml:space="preserve"> </w:t>
            </w:r>
            <w:r w:rsidRPr="002D7701">
              <w:rPr>
                <w:rFonts w:ascii="Arial" w:hAnsi="Arial" w:cs="Arial"/>
                <w:sz w:val="20"/>
                <w:szCs w:val="20"/>
              </w:rPr>
              <w:t>support to a consolidated structured entity, including events or circumstances</w:t>
            </w:r>
            <w:r>
              <w:rPr>
                <w:rFonts w:ascii="Arial" w:hAnsi="Arial" w:cs="Arial"/>
                <w:sz w:val="20"/>
                <w:szCs w:val="20"/>
              </w:rPr>
              <w:t xml:space="preserve"> </w:t>
            </w:r>
            <w:r w:rsidRPr="002D7701">
              <w:rPr>
                <w:rFonts w:ascii="Arial" w:hAnsi="Arial" w:cs="Arial"/>
                <w:sz w:val="20"/>
                <w:szCs w:val="20"/>
              </w:rPr>
              <w:t>that could expose the entity to a loss</w:t>
            </w:r>
            <w:r>
              <w:rPr>
                <w:rFonts w:ascii="Arial" w:hAnsi="Arial" w:cs="Arial"/>
                <w:sz w:val="20"/>
                <w:szCs w:val="20"/>
              </w:rPr>
              <w:t>?</w:t>
            </w:r>
          </w:p>
        </w:tc>
        <w:tc>
          <w:tcPr>
            <w:tcW w:w="652" w:type="pct"/>
          </w:tcPr>
          <w:p w14:paraId="462498A2" w14:textId="77777777" w:rsidR="002D7701" w:rsidRDefault="00000000" w:rsidP="002D7701">
            <w:pPr>
              <w:spacing w:before="60" w:after="60"/>
              <w:rPr>
                <w:rFonts w:ascii="Arial" w:hAnsi="Arial" w:cs="Arial"/>
                <w:sz w:val="20"/>
                <w:szCs w:val="20"/>
              </w:rPr>
            </w:pPr>
            <w:sdt>
              <w:sdtPr>
                <w:rPr>
                  <w:rFonts w:ascii="Arial" w:hAnsi="Arial" w:cs="Arial"/>
                  <w:sz w:val="20"/>
                  <w:szCs w:val="20"/>
                </w:rPr>
                <w:id w:val="282311547"/>
                <w14:checkbox>
                  <w14:checked w14:val="0"/>
                  <w14:checkedState w14:val="2612" w14:font="MS Gothic"/>
                  <w14:uncheckedState w14:val="2610" w14:font="MS Gothic"/>
                </w14:checkbox>
              </w:sdtPr>
              <w:sdtContent>
                <w:r w:rsidR="002D7701">
                  <w:rPr>
                    <w:rFonts w:ascii="MS Gothic" w:eastAsia="MS Gothic" w:hAnsi="MS Gothic" w:cs="Arial" w:hint="eastAsia"/>
                    <w:sz w:val="20"/>
                    <w:szCs w:val="20"/>
                  </w:rPr>
                  <w:t>☐</w:t>
                </w:r>
              </w:sdtContent>
            </w:sdt>
            <w:r w:rsidR="002D7701">
              <w:rPr>
                <w:rFonts w:ascii="Arial" w:hAnsi="Arial" w:cs="Arial"/>
                <w:sz w:val="20"/>
                <w:szCs w:val="20"/>
              </w:rPr>
              <w:t>N/A</w:t>
            </w:r>
          </w:p>
          <w:p w14:paraId="0500698E" w14:textId="77777777" w:rsidR="002D7701" w:rsidRDefault="00000000" w:rsidP="002D7701">
            <w:pPr>
              <w:spacing w:before="60" w:after="60"/>
              <w:rPr>
                <w:rFonts w:ascii="Arial" w:hAnsi="Arial" w:cs="Arial"/>
                <w:sz w:val="20"/>
                <w:szCs w:val="20"/>
              </w:rPr>
            </w:pPr>
            <w:sdt>
              <w:sdtPr>
                <w:rPr>
                  <w:rFonts w:ascii="Arial" w:hAnsi="Arial" w:cs="Arial"/>
                  <w:sz w:val="20"/>
                  <w:szCs w:val="20"/>
                </w:rPr>
                <w:id w:val="-1251498816"/>
                <w14:checkbox>
                  <w14:checked w14:val="0"/>
                  <w14:checkedState w14:val="2612" w14:font="MS Gothic"/>
                  <w14:uncheckedState w14:val="2610" w14:font="MS Gothic"/>
                </w14:checkbox>
              </w:sdtPr>
              <w:sdtContent>
                <w:r w:rsidR="002D7701">
                  <w:rPr>
                    <w:rFonts w:ascii="MS Gothic" w:eastAsia="MS Gothic" w:hAnsi="MS Gothic" w:cs="Arial" w:hint="eastAsia"/>
                    <w:sz w:val="20"/>
                    <w:szCs w:val="20"/>
                  </w:rPr>
                  <w:t>☐</w:t>
                </w:r>
              </w:sdtContent>
            </w:sdt>
            <w:r w:rsidR="002D7701" w:rsidRPr="00983410">
              <w:rPr>
                <w:rFonts w:ascii="Arial" w:hAnsi="Arial" w:cs="Arial"/>
                <w:sz w:val="20"/>
                <w:szCs w:val="20"/>
              </w:rPr>
              <w:t>Yes</w:t>
            </w:r>
          </w:p>
          <w:p w14:paraId="3E030A2C" w14:textId="7BDE12DF" w:rsidR="002D7701" w:rsidRDefault="00000000" w:rsidP="002D7701">
            <w:pPr>
              <w:spacing w:before="60" w:after="60"/>
              <w:rPr>
                <w:rFonts w:ascii="Arial" w:hAnsi="Arial" w:cs="Arial"/>
                <w:sz w:val="20"/>
                <w:szCs w:val="20"/>
              </w:rPr>
            </w:pPr>
            <w:sdt>
              <w:sdtPr>
                <w:rPr>
                  <w:rFonts w:ascii="Arial" w:hAnsi="Arial" w:cs="Arial"/>
                  <w:sz w:val="20"/>
                  <w:szCs w:val="20"/>
                </w:rPr>
                <w:id w:val="-909691593"/>
                <w14:checkbox>
                  <w14:checked w14:val="0"/>
                  <w14:checkedState w14:val="2612" w14:font="MS Gothic"/>
                  <w14:uncheckedState w14:val="2610" w14:font="MS Gothic"/>
                </w14:checkbox>
              </w:sdtPr>
              <w:sdtContent>
                <w:r w:rsidR="002D7701">
                  <w:rPr>
                    <w:rFonts w:ascii="MS Gothic" w:eastAsia="MS Gothic" w:hAnsi="MS Gothic" w:cs="Arial" w:hint="eastAsia"/>
                    <w:sz w:val="20"/>
                    <w:szCs w:val="20"/>
                  </w:rPr>
                  <w:t>☐</w:t>
                </w:r>
              </w:sdtContent>
            </w:sdt>
            <w:r w:rsidR="002D7701">
              <w:rPr>
                <w:rFonts w:ascii="Arial" w:hAnsi="Arial" w:cs="Arial"/>
                <w:sz w:val="20"/>
                <w:szCs w:val="20"/>
              </w:rPr>
              <w:t>No</w:t>
            </w:r>
          </w:p>
        </w:tc>
        <w:tc>
          <w:tcPr>
            <w:tcW w:w="659" w:type="pct"/>
          </w:tcPr>
          <w:p w14:paraId="40964FE6" w14:textId="77777777" w:rsidR="002D7701" w:rsidRDefault="002D7701" w:rsidP="002D7701">
            <w:pPr>
              <w:spacing w:before="60" w:after="60"/>
              <w:rPr>
                <w:rFonts w:ascii="Arial" w:hAnsi="Arial" w:cs="Arial"/>
                <w:sz w:val="20"/>
                <w:szCs w:val="20"/>
              </w:rPr>
            </w:pPr>
            <w:r>
              <w:rPr>
                <w:rFonts w:ascii="Arial" w:hAnsi="Arial" w:cs="Arial"/>
                <w:sz w:val="20"/>
                <w:szCs w:val="20"/>
              </w:rPr>
              <w:t>38.19</w:t>
            </w:r>
          </w:p>
          <w:p w14:paraId="15AA0A76" w14:textId="164202F9" w:rsidR="002D7701" w:rsidRDefault="002D7701" w:rsidP="002D7701">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517087409"/>
            <w:placeholder>
              <w:docPart w:val="7379245B6B064E3EAB1F25D93BAB2E72"/>
            </w:placeholder>
            <w:showingPlcHdr/>
          </w:sdtPr>
          <w:sdtContent>
            <w:tc>
              <w:tcPr>
                <w:tcW w:w="1108" w:type="pct"/>
              </w:tcPr>
              <w:p w14:paraId="3760077E" w14:textId="778BAE99" w:rsidR="002D7701" w:rsidRDefault="002D7701" w:rsidP="002D7701">
                <w:pPr>
                  <w:spacing w:before="60" w:after="60"/>
                  <w:rPr>
                    <w:rFonts w:ascii="Arial" w:hAnsi="Arial" w:cs="Arial"/>
                    <w:sz w:val="20"/>
                    <w:szCs w:val="20"/>
                  </w:rPr>
                </w:pPr>
                <w:r w:rsidRPr="002C72EA">
                  <w:rPr>
                    <w:rStyle w:val="PlaceholderText"/>
                  </w:rPr>
                  <w:t>Click or tap here to enter text.</w:t>
                </w:r>
              </w:p>
            </w:tc>
          </w:sdtContent>
        </w:sdt>
      </w:tr>
      <w:tr w:rsidR="00296472" w:rsidRPr="00983410" w14:paraId="2E08BA04" w14:textId="77777777" w:rsidTr="008F670E">
        <w:tc>
          <w:tcPr>
            <w:tcW w:w="548" w:type="pct"/>
          </w:tcPr>
          <w:p w14:paraId="209F416F" w14:textId="77777777" w:rsidR="00296472" w:rsidRPr="003115CA" w:rsidRDefault="0029647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89E028A" w14:textId="59F16884" w:rsidR="00296472" w:rsidRPr="002F22BD" w:rsidRDefault="00296472" w:rsidP="00296472">
            <w:pPr>
              <w:spacing w:before="60" w:after="60"/>
              <w:rPr>
                <w:rFonts w:ascii="Arial" w:hAnsi="Arial" w:cs="Arial"/>
                <w:sz w:val="20"/>
                <w:szCs w:val="20"/>
              </w:rPr>
            </w:pPr>
            <w:r>
              <w:rPr>
                <w:rFonts w:ascii="Arial" w:hAnsi="Arial" w:cs="Arial"/>
                <w:sz w:val="20"/>
                <w:szCs w:val="20"/>
              </w:rPr>
              <w:t>Has the entity disclosed:</w:t>
            </w:r>
          </w:p>
        </w:tc>
        <w:tc>
          <w:tcPr>
            <w:tcW w:w="652" w:type="pct"/>
          </w:tcPr>
          <w:p w14:paraId="4D6B9696" w14:textId="77777777" w:rsidR="00296472" w:rsidRDefault="00000000" w:rsidP="00296472">
            <w:pPr>
              <w:spacing w:before="60" w:after="60"/>
              <w:rPr>
                <w:rFonts w:ascii="Arial" w:hAnsi="Arial" w:cs="Arial"/>
                <w:sz w:val="20"/>
                <w:szCs w:val="20"/>
              </w:rPr>
            </w:pPr>
            <w:sdt>
              <w:sdtPr>
                <w:rPr>
                  <w:rFonts w:ascii="Arial" w:hAnsi="Arial" w:cs="Arial"/>
                  <w:sz w:val="20"/>
                  <w:szCs w:val="20"/>
                </w:rPr>
                <w:id w:val="533768996"/>
                <w14:checkbox>
                  <w14:checked w14:val="0"/>
                  <w14:checkedState w14:val="2612" w14:font="MS Gothic"/>
                  <w14:uncheckedState w14:val="2610" w14:font="MS Gothic"/>
                </w14:checkbox>
              </w:sdtPr>
              <w:sdtContent>
                <w:r w:rsidR="00296472">
                  <w:rPr>
                    <w:rFonts w:ascii="MS Gothic" w:eastAsia="MS Gothic" w:hAnsi="MS Gothic" w:cs="Arial" w:hint="eastAsia"/>
                    <w:sz w:val="20"/>
                    <w:szCs w:val="20"/>
                  </w:rPr>
                  <w:t>☐</w:t>
                </w:r>
              </w:sdtContent>
            </w:sdt>
            <w:r w:rsidR="00296472">
              <w:rPr>
                <w:rFonts w:ascii="Arial" w:hAnsi="Arial" w:cs="Arial"/>
                <w:sz w:val="20"/>
                <w:szCs w:val="20"/>
              </w:rPr>
              <w:t>N/A</w:t>
            </w:r>
          </w:p>
          <w:p w14:paraId="00D418FE" w14:textId="77777777" w:rsidR="00296472" w:rsidRDefault="00296472" w:rsidP="00296472">
            <w:pPr>
              <w:spacing w:before="60" w:after="60"/>
              <w:rPr>
                <w:rFonts w:ascii="Arial" w:hAnsi="Arial" w:cs="Arial"/>
                <w:sz w:val="20"/>
                <w:szCs w:val="20"/>
              </w:rPr>
            </w:pPr>
          </w:p>
        </w:tc>
        <w:tc>
          <w:tcPr>
            <w:tcW w:w="659" w:type="pct"/>
          </w:tcPr>
          <w:p w14:paraId="528E3170" w14:textId="77777777" w:rsidR="00296472" w:rsidRDefault="00296472" w:rsidP="00296472">
            <w:pPr>
              <w:spacing w:before="60" w:after="60"/>
              <w:rPr>
                <w:rFonts w:ascii="Arial" w:hAnsi="Arial" w:cs="Arial"/>
                <w:sz w:val="20"/>
                <w:szCs w:val="20"/>
              </w:rPr>
            </w:pPr>
            <w:r>
              <w:rPr>
                <w:rFonts w:ascii="Arial" w:hAnsi="Arial" w:cs="Arial"/>
                <w:sz w:val="20"/>
                <w:szCs w:val="20"/>
              </w:rPr>
              <w:t>38.20</w:t>
            </w:r>
          </w:p>
          <w:p w14:paraId="63CF65DE" w14:textId="340B73E0" w:rsidR="00296472" w:rsidRDefault="00296472" w:rsidP="00296472">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504976042"/>
            <w:placeholder>
              <w:docPart w:val="1BD02774190244719DA97827B6859FB1"/>
            </w:placeholder>
            <w:showingPlcHdr/>
          </w:sdtPr>
          <w:sdtContent>
            <w:tc>
              <w:tcPr>
                <w:tcW w:w="1108" w:type="pct"/>
              </w:tcPr>
              <w:p w14:paraId="2683EC30" w14:textId="63476703" w:rsidR="00296472" w:rsidRDefault="00296472" w:rsidP="00296472">
                <w:pPr>
                  <w:spacing w:before="60" w:after="60"/>
                  <w:rPr>
                    <w:rFonts w:ascii="Arial" w:hAnsi="Arial" w:cs="Arial"/>
                    <w:sz w:val="20"/>
                    <w:szCs w:val="20"/>
                  </w:rPr>
                </w:pPr>
                <w:r w:rsidRPr="002C72EA">
                  <w:rPr>
                    <w:rStyle w:val="PlaceholderText"/>
                  </w:rPr>
                  <w:t>Click or tap here to enter text.</w:t>
                </w:r>
              </w:p>
            </w:tc>
          </w:sdtContent>
        </w:sdt>
      </w:tr>
      <w:tr w:rsidR="00296472" w:rsidRPr="00983410" w14:paraId="727E8806" w14:textId="77777777" w:rsidTr="008F670E">
        <w:tc>
          <w:tcPr>
            <w:tcW w:w="548" w:type="pct"/>
          </w:tcPr>
          <w:p w14:paraId="47EDD673" w14:textId="77777777" w:rsidR="00296472" w:rsidRPr="002D7701" w:rsidRDefault="00296472" w:rsidP="00296472">
            <w:pPr>
              <w:spacing w:before="60" w:after="60"/>
              <w:rPr>
                <w:rFonts w:ascii="Arial" w:eastAsia="Times New Roman" w:hAnsi="Arial" w:cs="Arial"/>
                <w:b/>
                <w:color w:val="C0504D"/>
                <w:sz w:val="20"/>
                <w:szCs w:val="20"/>
                <w:lang w:eastAsia="en-GB"/>
              </w:rPr>
            </w:pPr>
          </w:p>
        </w:tc>
        <w:tc>
          <w:tcPr>
            <w:tcW w:w="2033" w:type="pct"/>
            <w:gridSpan w:val="2"/>
          </w:tcPr>
          <w:p w14:paraId="0A48CF6D" w14:textId="463473AC" w:rsidR="00296472" w:rsidRPr="002F22BD" w:rsidRDefault="00296472" w:rsidP="0060763B">
            <w:pPr>
              <w:pStyle w:val="ListParagraph"/>
              <w:numPr>
                <w:ilvl w:val="0"/>
                <w:numId w:val="305"/>
              </w:numPr>
              <w:spacing w:before="60" w:after="60"/>
              <w:jc w:val="left"/>
              <w:rPr>
                <w:rFonts w:ascii="Arial" w:hAnsi="Arial" w:cs="Arial"/>
                <w:sz w:val="20"/>
                <w:szCs w:val="20"/>
              </w:rPr>
            </w:pPr>
            <w:r w:rsidRPr="002D7701">
              <w:rPr>
                <w:rFonts w:ascii="Arial" w:hAnsi="Arial" w:cs="Arial"/>
                <w:sz w:val="20"/>
                <w:szCs w:val="20"/>
              </w:rPr>
              <w:t>the type and amount of support provided, including situations in which the controlling entity or its controlled entities assisted the structured entity in</w:t>
            </w:r>
            <w:r>
              <w:rPr>
                <w:rFonts w:ascii="Arial" w:hAnsi="Arial" w:cs="Arial"/>
                <w:sz w:val="20"/>
                <w:szCs w:val="20"/>
              </w:rPr>
              <w:t xml:space="preserve"> </w:t>
            </w:r>
            <w:r w:rsidRPr="002D7701">
              <w:rPr>
                <w:rFonts w:ascii="Arial" w:hAnsi="Arial" w:cs="Arial"/>
                <w:sz w:val="20"/>
                <w:szCs w:val="20"/>
              </w:rPr>
              <w:t>obtaining financial support</w:t>
            </w:r>
            <w:r>
              <w:rPr>
                <w:rFonts w:ascii="Arial" w:hAnsi="Arial" w:cs="Arial"/>
                <w:sz w:val="20"/>
                <w:szCs w:val="20"/>
              </w:rPr>
              <w:t>?</w:t>
            </w:r>
          </w:p>
        </w:tc>
        <w:tc>
          <w:tcPr>
            <w:tcW w:w="652" w:type="pct"/>
          </w:tcPr>
          <w:p w14:paraId="45211E36" w14:textId="77777777" w:rsidR="00296472" w:rsidRDefault="00000000" w:rsidP="00296472">
            <w:pPr>
              <w:spacing w:before="60" w:after="60"/>
              <w:rPr>
                <w:rFonts w:ascii="Arial" w:hAnsi="Arial" w:cs="Arial"/>
                <w:sz w:val="20"/>
                <w:szCs w:val="20"/>
              </w:rPr>
            </w:pPr>
            <w:sdt>
              <w:sdtPr>
                <w:rPr>
                  <w:rFonts w:ascii="Arial" w:hAnsi="Arial" w:cs="Arial"/>
                  <w:sz w:val="20"/>
                  <w:szCs w:val="20"/>
                </w:rPr>
                <w:id w:val="771825165"/>
                <w14:checkbox>
                  <w14:checked w14:val="0"/>
                  <w14:checkedState w14:val="2612" w14:font="MS Gothic"/>
                  <w14:uncheckedState w14:val="2610" w14:font="MS Gothic"/>
                </w14:checkbox>
              </w:sdtPr>
              <w:sdtContent>
                <w:r w:rsidR="00296472">
                  <w:rPr>
                    <w:rFonts w:ascii="MS Gothic" w:eastAsia="MS Gothic" w:hAnsi="MS Gothic" w:cs="Arial" w:hint="eastAsia"/>
                    <w:sz w:val="20"/>
                    <w:szCs w:val="20"/>
                  </w:rPr>
                  <w:t>☐</w:t>
                </w:r>
              </w:sdtContent>
            </w:sdt>
            <w:r w:rsidR="00296472" w:rsidRPr="00983410">
              <w:rPr>
                <w:rFonts w:ascii="Arial" w:hAnsi="Arial" w:cs="Arial"/>
                <w:sz w:val="20"/>
                <w:szCs w:val="20"/>
              </w:rPr>
              <w:t>Yes</w:t>
            </w:r>
          </w:p>
          <w:p w14:paraId="264A2D50" w14:textId="2290C7E0" w:rsidR="00296472" w:rsidRDefault="00000000" w:rsidP="00296472">
            <w:pPr>
              <w:spacing w:before="60" w:after="60"/>
              <w:rPr>
                <w:rFonts w:ascii="Arial" w:hAnsi="Arial" w:cs="Arial"/>
                <w:sz w:val="20"/>
                <w:szCs w:val="20"/>
              </w:rPr>
            </w:pPr>
            <w:sdt>
              <w:sdtPr>
                <w:rPr>
                  <w:rFonts w:ascii="Arial" w:hAnsi="Arial" w:cs="Arial"/>
                  <w:sz w:val="20"/>
                  <w:szCs w:val="20"/>
                </w:rPr>
                <w:id w:val="942425416"/>
                <w14:checkbox>
                  <w14:checked w14:val="0"/>
                  <w14:checkedState w14:val="2612" w14:font="MS Gothic"/>
                  <w14:uncheckedState w14:val="2610" w14:font="MS Gothic"/>
                </w14:checkbox>
              </w:sdtPr>
              <w:sdtContent>
                <w:r w:rsidR="00296472">
                  <w:rPr>
                    <w:rFonts w:ascii="MS Gothic" w:eastAsia="MS Gothic" w:hAnsi="MS Gothic" w:cs="Arial" w:hint="eastAsia"/>
                    <w:sz w:val="20"/>
                    <w:szCs w:val="20"/>
                  </w:rPr>
                  <w:t>☐</w:t>
                </w:r>
              </w:sdtContent>
            </w:sdt>
            <w:r w:rsidR="00296472">
              <w:rPr>
                <w:rFonts w:ascii="Arial" w:hAnsi="Arial" w:cs="Arial"/>
                <w:sz w:val="20"/>
                <w:szCs w:val="20"/>
              </w:rPr>
              <w:t>No</w:t>
            </w:r>
          </w:p>
        </w:tc>
        <w:tc>
          <w:tcPr>
            <w:tcW w:w="659" w:type="pct"/>
          </w:tcPr>
          <w:p w14:paraId="7546412F" w14:textId="5930A82F" w:rsidR="00296472" w:rsidRDefault="00296472" w:rsidP="00296472">
            <w:pPr>
              <w:spacing w:before="60" w:after="60"/>
              <w:rPr>
                <w:rFonts w:ascii="Arial" w:hAnsi="Arial" w:cs="Arial"/>
                <w:sz w:val="20"/>
                <w:szCs w:val="20"/>
              </w:rPr>
            </w:pPr>
            <w:r>
              <w:rPr>
                <w:rFonts w:ascii="Arial" w:hAnsi="Arial" w:cs="Arial"/>
                <w:sz w:val="20"/>
                <w:szCs w:val="20"/>
              </w:rPr>
              <w:t>38.20(a)</w:t>
            </w:r>
          </w:p>
          <w:p w14:paraId="06B9300E" w14:textId="233FAEA6" w:rsidR="00296472" w:rsidRDefault="00296472" w:rsidP="00296472">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1037234476"/>
            <w:placeholder>
              <w:docPart w:val="C4B954E51D9745558047A09FC777428B"/>
            </w:placeholder>
            <w:showingPlcHdr/>
          </w:sdtPr>
          <w:sdtContent>
            <w:tc>
              <w:tcPr>
                <w:tcW w:w="1108" w:type="pct"/>
              </w:tcPr>
              <w:p w14:paraId="09754256" w14:textId="58B40F7A" w:rsidR="00296472" w:rsidRDefault="00296472" w:rsidP="00296472">
                <w:pPr>
                  <w:spacing w:before="60" w:after="60"/>
                  <w:rPr>
                    <w:rFonts w:ascii="Arial" w:hAnsi="Arial" w:cs="Arial"/>
                    <w:sz w:val="20"/>
                    <w:szCs w:val="20"/>
                  </w:rPr>
                </w:pPr>
                <w:r w:rsidRPr="002C72EA">
                  <w:rPr>
                    <w:rStyle w:val="PlaceholderText"/>
                  </w:rPr>
                  <w:t>Click or tap here to enter text.</w:t>
                </w:r>
              </w:p>
            </w:tc>
          </w:sdtContent>
        </w:sdt>
      </w:tr>
      <w:tr w:rsidR="00296472" w:rsidRPr="00983410" w14:paraId="553D540D" w14:textId="77777777" w:rsidTr="008F670E">
        <w:tc>
          <w:tcPr>
            <w:tcW w:w="548" w:type="pct"/>
          </w:tcPr>
          <w:p w14:paraId="3C59F1F2" w14:textId="77777777" w:rsidR="00296472" w:rsidRPr="002D7701" w:rsidRDefault="00296472" w:rsidP="00296472">
            <w:pPr>
              <w:spacing w:before="60" w:after="60"/>
              <w:rPr>
                <w:rFonts w:ascii="Arial" w:eastAsia="Times New Roman" w:hAnsi="Arial" w:cs="Arial"/>
                <w:b/>
                <w:color w:val="C0504D"/>
                <w:sz w:val="20"/>
                <w:szCs w:val="20"/>
                <w:lang w:eastAsia="en-GB"/>
              </w:rPr>
            </w:pPr>
          </w:p>
        </w:tc>
        <w:tc>
          <w:tcPr>
            <w:tcW w:w="2033" w:type="pct"/>
            <w:gridSpan w:val="2"/>
          </w:tcPr>
          <w:p w14:paraId="61A395FF" w14:textId="07C7E45E" w:rsidR="00296472" w:rsidRPr="002F22BD" w:rsidRDefault="00296472" w:rsidP="0060763B">
            <w:pPr>
              <w:pStyle w:val="ListParagraph"/>
              <w:numPr>
                <w:ilvl w:val="0"/>
                <w:numId w:val="305"/>
              </w:numPr>
              <w:spacing w:before="60" w:after="60"/>
              <w:jc w:val="left"/>
              <w:rPr>
                <w:rFonts w:ascii="Arial" w:hAnsi="Arial" w:cs="Arial"/>
                <w:sz w:val="20"/>
                <w:szCs w:val="20"/>
              </w:rPr>
            </w:pPr>
            <w:r w:rsidRPr="002D7701">
              <w:rPr>
                <w:rFonts w:ascii="Arial" w:hAnsi="Arial" w:cs="Arial"/>
                <w:sz w:val="20"/>
                <w:szCs w:val="20"/>
              </w:rPr>
              <w:t>the reasons for providing the support</w:t>
            </w:r>
            <w:r>
              <w:rPr>
                <w:rFonts w:ascii="Arial" w:hAnsi="Arial" w:cs="Arial"/>
                <w:sz w:val="20"/>
                <w:szCs w:val="20"/>
              </w:rPr>
              <w:t>?</w:t>
            </w:r>
          </w:p>
        </w:tc>
        <w:tc>
          <w:tcPr>
            <w:tcW w:w="652" w:type="pct"/>
          </w:tcPr>
          <w:p w14:paraId="281F470F" w14:textId="77777777" w:rsidR="00296472" w:rsidRDefault="00000000" w:rsidP="00296472">
            <w:pPr>
              <w:spacing w:before="60" w:after="60"/>
              <w:rPr>
                <w:rFonts w:ascii="Arial" w:hAnsi="Arial" w:cs="Arial"/>
                <w:sz w:val="20"/>
                <w:szCs w:val="20"/>
              </w:rPr>
            </w:pPr>
            <w:sdt>
              <w:sdtPr>
                <w:rPr>
                  <w:rFonts w:ascii="Arial" w:hAnsi="Arial" w:cs="Arial"/>
                  <w:sz w:val="20"/>
                  <w:szCs w:val="20"/>
                </w:rPr>
                <w:id w:val="-1858648489"/>
                <w14:checkbox>
                  <w14:checked w14:val="0"/>
                  <w14:checkedState w14:val="2612" w14:font="MS Gothic"/>
                  <w14:uncheckedState w14:val="2610" w14:font="MS Gothic"/>
                </w14:checkbox>
              </w:sdtPr>
              <w:sdtContent>
                <w:r w:rsidR="00296472">
                  <w:rPr>
                    <w:rFonts w:ascii="MS Gothic" w:eastAsia="MS Gothic" w:hAnsi="MS Gothic" w:cs="Arial" w:hint="eastAsia"/>
                    <w:sz w:val="20"/>
                    <w:szCs w:val="20"/>
                  </w:rPr>
                  <w:t>☐</w:t>
                </w:r>
              </w:sdtContent>
            </w:sdt>
            <w:r w:rsidR="00296472" w:rsidRPr="00983410">
              <w:rPr>
                <w:rFonts w:ascii="Arial" w:hAnsi="Arial" w:cs="Arial"/>
                <w:sz w:val="20"/>
                <w:szCs w:val="20"/>
              </w:rPr>
              <w:t>Yes</w:t>
            </w:r>
          </w:p>
          <w:p w14:paraId="5BBE439B" w14:textId="52F5DDEB" w:rsidR="00296472" w:rsidRDefault="00000000" w:rsidP="00296472">
            <w:pPr>
              <w:spacing w:before="60" w:after="60"/>
              <w:rPr>
                <w:rFonts w:ascii="Arial" w:hAnsi="Arial" w:cs="Arial"/>
                <w:sz w:val="20"/>
                <w:szCs w:val="20"/>
              </w:rPr>
            </w:pPr>
            <w:sdt>
              <w:sdtPr>
                <w:rPr>
                  <w:rFonts w:ascii="Arial" w:hAnsi="Arial" w:cs="Arial"/>
                  <w:sz w:val="20"/>
                  <w:szCs w:val="20"/>
                </w:rPr>
                <w:id w:val="-1102029558"/>
                <w14:checkbox>
                  <w14:checked w14:val="0"/>
                  <w14:checkedState w14:val="2612" w14:font="MS Gothic"/>
                  <w14:uncheckedState w14:val="2610" w14:font="MS Gothic"/>
                </w14:checkbox>
              </w:sdtPr>
              <w:sdtContent>
                <w:r w:rsidR="00296472">
                  <w:rPr>
                    <w:rFonts w:ascii="MS Gothic" w:eastAsia="MS Gothic" w:hAnsi="MS Gothic" w:cs="Arial" w:hint="eastAsia"/>
                    <w:sz w:val="20"/>
                    <w:szCs w:val="20"/>
                  </w:rPr>
                  <w:t>☐</w:t>
                </w:r>
              </w:sdtContent>
            </w:sdt>
            <w:r w:rsidR="00296472">
              <w:rPr>
                <w:rFonts w:ascii="Arial" w:hAnsi="Arial" w:cs="Arial"/>
                <w:sz w:val="20"/>
                <w:szCs w:val="20"/>
              </w:rPr>
              <w:t>No</w:t>
            </w:r>
          </w:p>
        </w:tc>
        <w:tc>
          <w:tcPr>
            <w:tcW w:w="659" w:type="pct"/>
          </w:tcPr>
          <w:p w14:paraId="5D1BD278" w14:textId="033A0B91" w:rsidR="00296472" w:rsidRDefault="00296472" w:rsidP="00296472">
            <w:pPr>
              <w:spacing w:before="60" w:after="60"/>
              <w:rPr>
                <w:rFonts w:ascii="Arial" w:hAnsi="Arial" w:cs="Arial"/>
                <w:sz w:val="20"/>
                <w:szCs w:val="20"/>
              </w:rPr>
            </w:pPr>
            <w:r>
              <w:rPr>
                <w:rFonts w:ascii="Arial" w:hAnsi="Arial" w:cs="Arial"/>
                <w:sz w:val="20"/>
                <w:szCs w:val="20"/>
              </w:rPr>
              <w:t>38.20(b)</w:t>
            </w:r>
          </w:p>
          <w:p w14:paraId="2D3487B2" w14:textId="0F664054" w:rsidR="00296472" w:rsidRDefault="00296472" w:rsidP="00296472">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1746800322"/>
            <w:placeholder>
              <w:docPart w:val="D878AF34CF464939B2C512EEE409BF7A"/>
            </w:placeholder>
            <w:showingPlcHdr/>
          </w:sdtPr>
          <w:sdtContent>
            <w:tc>
              <w:tcPr>
                <w:tcW w:w="1108" w:type="pct"/>
              </w:tcPr>
              <w:p w14:paraId="53469134" w14:textId="2A444445" w:rsidR="00296472" w:rsidRDefault="00296472" w:rsidP="00296472">
                <w:pPr>
                  <w:spacing w:before="60" w:after="60"/>
                  <w:rPr>
                    <w:rFonts w:ascii="Arial" w:hAnsi="Arial" w:cs="Arial"/>
                    <w:sz w:val="20"/>
                    <w:szCs w:val="20"/>
                  </w:rPr>
                </w:pPr>
                <w:r w:rsidRPr="002C72EA">
                  <w:rPr>
                    <w:rStyle w:val="PlaceholderText"/>
                  </w:rPr>
                  <w:t>Click or tap here to enter text.</w:t>
                </w:r>
              </w:p>
            </w:tc>
          </w:sdtContent>
        </w:sdt>
      </w:tr>
      <w:tr w:rsidR="00296472" w:rsidRPr="00983410" w14:paraId="348CEF59" w14:textId="77777777" w:rsidTr="002D7701">
        <w:tc>
          <w:tcPr>
            <w:tcW w:w="548" w:type="pct"/>
          </w:tcPr>
          <w:p w14:paraId="5A8F598F" w14:textId="77777777" w:rsidR="00296472" w:rsidRPr="002D7701" w:rsidRDefault="00296472" w:rsidP="00296472">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20E60CFC" w14:textId="25C15BD5" w:rsidR="00296472" w:rsidRDefault="00296472" w:rsidP="00296472">
            <w:pPr>
              <w:spacing w:before="60" w:after="60"/>
              <w:jc w:val="both"/>
              <w:rPr>
                <w:rFonts w:ascii="Arial" w:hAnsi="Arial" w:cs="Arial"/>
                <w:sz w:val="20"/>
                <w:szCs w:val="20"/>
              </w:rPr>
            </w:pPr>
            <w:r w:rsidRPr="002D7701">
              <w:rPr>
                <w:rFonts w:ascii="Arial" w:hAnsi="Arial" w:cs="Arial"/>
                <w:b/>
                <w:sz w:val="20"/>
                <w:szCs w:val="20"/>
              </w:rPr>
              <w:t>NOTE:</w:t>
            </w:r>
            <w:r>
              <w:rPr>
                <w:rFonts w:ascii="Arial" w:hAnsi="Arial" w:cs="Arial"/>
                <w:sz w:val="20"/>
                <w:szCs w:val="20"/>
              </w:rPr>
              <w:t xml:space="preserve">  </w:t>
            </w:r>
            <w:r w:rsidR="00F21377">
              <w:rPr>
                <w:rFonts w:ascii="Arial" w:hAnsi="Arial" w:cs="Arial"/>
                <w:sz w:val="20"/>
                <w:szCs w:val="20"/>
              </w:rPr>
              <w:t>t</w:t>
            </w:r>
            <w:r>
              <w:rPr>
                <w:rFonts w:ascii="Arial" w:hAnsi="Arial" w:cs="Arial"/>
                <w:sz w:val="20"/>
                <w:szCs w:val="20"/>
              </w:rPr>
              <w:t>he above disclosure is required if</w:t>
            </w:r>
            <w:r w:rsidR="00F21377">
              <w:rPr>
                <w:rFonts w:ascii="Arial" w:hAnsi="Arial" w:cs="Arial"/>
                <w:sz w:val="20"/>
                <w:szCs w:val="20"/>
              </w:rPr>
              <w:t>,</w:t>
            </w:r>
            <w:r>
              <w:rPr>
                <w:rFonts w:ascii="Arial" w:hAnsi="Arial" w:cs="Arial"/>
                <w:sz w:val="20"/>
                <w:szCs w:val="20"/>
              </w:rPr>
              <w:t xml:space="preserve"> during the reporting period a controlling entity or any of its controlled entities has, without having an obligation under a binding arrangement to do so, provided financial and other support to a consolidated structured entity (e.g. purchasing assets of, or instruments issued by, the structured entity) [38.20]</w:t>
            </w:r>
          </w:p>
        </w:tc>
      </w:tr>
      <w:tr w:rsidR="00F21377" w:rsidRPr="00983410" w14:paraId="77022C66" w14:textId="77777777" w:rsidTr="008F670E">
        <w:tc>
          <w:tcPr>
            <w:tcW w:w="548" w:type="pct"/>
          </w:tcPr>
          <w:p w14:paraId="5C294C16" w14:textId="77777777" w:rsidR="00F21377" w:rsidRPr="003115CA" w:rsidRDefault="00F2137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758C43B" w14:textId="0BF8FCFE" w:rsidR="00F21377" w:rsidRPr="002F22BD" w:rsidRDefault="00F21377" w:rsidP="00F21377">
            <w:pPr>
              <w:spacing w:before="60" w:after="60"/>
              <w:rPr>
                <w:rFonts w:ascii="Arial" w:hAnsi="Arial" w:cs="Arial"/>
                <w:sz w:val="20"/>
                <w:szCs w:val="20"/>
              </w:rPr>
            </w:pPr>
            <w:r>
              <w:rPr>
                <w:rFonts w:ascii="Arial" w:hAnsi="Arial" w:cs="Arial"/>
                <w:sz w:val="20"/>
                <w:szCs w:val="20"/>
              </w:rPr>
              <w:t>Has the entity disclosed an explanation of the relevant factors in reaching a decision to provide financial or other support to a previously unconsolidated structured entity?</w:t>
            </w:r>
          </w:p>
        </w:tc>
        <w:tc>
          <w:tcPr>
            <w:tcW w:w="652" w:type="pct"/>
          </w:tcPr>
          <w:p w14:paraId="1C5F5C24" w14:textId="77777777" w:rsidR="00F21377" w:rsidRDefault="00000000" w:rsidP="00F21377">
            <w:pPr>
              <w:spacing w:before="60" w:after="60"/>
              <w:rPr>
                <w:rFonts w:ascii="Arial" w:hAnsi="Arial" w:cs="Arial"/>
                <w:sz w:val="20"/>
                <w:szCs w:val="20"/>
              </w:rPr>
            </w:pPr>
            <w:sdt>
              <w:sdtPr>
                <w:rPr>
                  <w:rFonts w:ascii="Arial" w:hAnsi="Arial" w:cs="Arial"/>
                  <w:sz w:val="20"/>
                  <w:szCs w:val="20"/>
                </w:rPr>
                <w:id w:val="-1540200741"/>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N/A</w:t>
            </w:r>
          </w:p>
          <w:p w14:paraId="115EA4DA" w14:textId="77777777" w:rsidR="00F21377" w:rsidRDefault="00000000" w:rsidP="00F21377">
            <w:pPr>
              <w:spacing w:before="60" w:after="60"/>
              <w:rPr>
                <w:rFonts w:ascii="Arial" w:hAnsi="Arial" w:cs="Arial"/>
                <w:sz w:val="20"/>
                <w:szCs w:val="20"/>
              </w:rPr>
            </w:pPr>
            <w:sdt>
              <w:sdtPr>
                <w:rPr>
                  <w:rFonts w:ascii="Arial" w:hAnsi="Arial" w:cs="Arial"/>
                  <w:sz w:val="20"/>
                  <w:szCs w:val="20"/>
                </w:rPr>
                <w:id w:val="1209925866"/>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sidRPr="00983410">
              <w:rPr>
                <w:rFonts w:ascii="Arial" w:hAnsi="Arial" w:cs="Arial"/>
                <w:sz w:val="20"/>
                <w:szCs w:val="20"/>
              </w:rPr>
              <w:t>Yes</w:t>
            </w:r>
          </w:p>
          <w:p w14:paraId="636CD5E9" w14:textId="664F3BFC" w:rsidR="00F21377" w:rsidRDefault="00000000" w:rsidP="00F21377">
            <w:pPr>
              <w:spacing w:before="60" w:after="60"/>
              <w:rPr>
                <w:rFonts w:ascii="Arial" w:hAnsi="Arial" w:cs="Arial"/>
                <w:sz w:val="20"/>
                <w:szCs w:val="20"/>
              </w:rPr>
            </w:pPr>
            <w:sdt>
              <w:sdtPr>
                <w:rPr>
                  <w:rFonts w:ascii="Arial" w:hAnsi="Arial" w:cs="Arial"/>
                  <w:sz w:val="20"/>
                  <w:szCs w:val="20"/>
                </w:rPr>
                <w:id w:val="1468773964"/>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No</w:t>
            </w:r>
          </w:p>
        </w:tc>
        <w:tc>
          <w:tcPr>
            <w:tcW w:w="659" w:type="pct"/>
          </w:tcPr>
          <w:p w14:paraId="1565BD3F" w14:textId="73F6DD3D" w:rsidR="00F21377" w:rsidRDefault="00F21377" w:rsidP="00F21377">
            <w:pPr>
              <w:spacing w:before="60" w:after="60"/>
              <w:rPr>
                <w:rFonts w:ascii="Arial" w:hAnsi="Arial" w:cs="Arial"/>
                <w:sz w:val="20"/>
                <w:szCs w:val="20"/>
              </w:rPr>
            </w:pPr>
            <w:r>
              <w:rPr>
                <w:rFonts w:ascii="Arial" w:hAnsi="Arial" w:cs="Arial"/>
                <w:sz w:val="20"/>
                <w:szCs w:val="20"/>
              </w:rPr>
              <w:t>38.21</w:t>
            </w:r>
          </w:p>
          <w:p w14:paraId="61573A9D" w14:textId="7B19C9C3" w:rsidR="00F21377" w:rsidRDefault="00F21377" w:rsidP="00F21377">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432820388"/>
            <w:placeholder>
              <w:docPart w:val="D047E9FECA9741E2AB79774C2BF23850"/>
            </w:placeholder>
            <w:showingPlcHdr/>
          </w:sdtPr>
          <w:sdtContent>
            <w:tc>
              <w:tcPr>
                <w:tcW w:w="1108" w:type="pct"/>
              </w:tcPr>
              <w:p w14:paraId="6A70733F" w14:textId="275E40AB" w:rsidR="00F21377" w:rsidRDefault="00F21377" w:rsidP="00F21377">
                <w:pPr>
                  <w:spacing w:before="60" w:after="60"/>
                  <w:rPr>
                    <w:rFonts w:ascii="Arial" w:hAnsi="Arial" w:cs="Arial"/>
                    <w:sz w:val="20"/>
                    <w:szCs w:val="20"/>
                  </w:rPr>
                </w:pPr>
                <w:r w:rsidRPr="002C72EA">
                  <w:rPr>
                    <w:rStyle w:val="PlaceholderText"/>
                  </w:rPr>
                  <w:t>Click or tap here to enter text.</w:t>
                </w:r>
              </w:p>
            </w:tc>
          </w:sdtContent>
        </w:sdt>
      </w:tr>
      <w:tr w:rsidR="00F21377" w:rsidRPr="00983410" w14:paraId="2853245B" w14:textId="77777777" w:rsidTr="00F21377">
        <w:tc>
          <w:tcPr>
            <w:tcW w:w="548" w:type="pct"/>
          </w:tcPr>
          <w:p w14:paraId="31A9E501" w14:textId="77777777" w:rsidR="00F21377" w:rsidRPr="003115CA" w:rsidRDefault="00F21377" w:rsidP="00F21377">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13AB2911" w14:textId="13DD92BE" w:rsidR="00F21377" w:rsidRDefault="00F21377" w:rsidP="00F21377">
            <w:pPr>
              <w:spacing w:before="60" w:after="60"/>
              <w:jc w:val="both"/>
              <w:rPr>
                <w:rFonts w:ascii="Arial" w:hAnsi="Arial" w:cs="Arial"/>
                <w:sz w:val="20"/>
                <w:szCs w:val="20"/>
              </w:rPr>
            </w:pPr>
            <w:r w:rsidRPr="00F21377">
              <w:rPr>
                <w:rFonts w:ascii="Arial" w:hAnsi="Arial" w:cs="Arial"/>
                <w:b/>
                <w:sz w:val="20"/>
                <w:szCs w:val="20"/>
              </w:rPr>
              <w:t>NOTE:</w:t>
            </w:r>
            <w:r>
              <w:rPr>
                <w:rFonts w:ascii="Arial" w:hAnsi="Arial" w:cs="Arial"/>
                <w:sz w:val="20"/>
                <w:szCs w:val="20"/>
              </w:rPr>
              <w:t xml:space="preserve">  the above disclosure is required if, during the reporting period a controlling entity or any of its controlled entities has, without having an obligation under a binding arrangement to do so, provided financial or other support to a previously unconsolidated structured entity and that provision of support resulted in the entity controlling the structured entity [38.21]</w:t>
            </w:r>
          </w:p>
        </w:tc>
      </w:tr>
      <w:tr w:rsidR="00F21377" w:rsidRPr="00983410" w14:paraId="20229DC2" w14:textId="77777777" w:rsidTr="008F670E">
        <w:tc>
          <w:tcPr>
            <w:tcW w:w="548" w:type="pct"/>
          </w:tcPr>
          <w:p w14:paraId="2F0431FF" w14:textId="77777777" w:rsidR="00F21377" w:rsidRPr="003115CA" w:rsidRDefault="00F2137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EFEC69F" w14:textId="55907446" w:rsidR="00F21377" w:rsidRPr="002F22BD" w:rsidRDefault="00F21377" w:rsidP="00F21377">
            <w:pPr>
              <w:spacing w:before="60" w:after="60"/>
              <w:rPr>
                <w:rFonts w:ascii="Arial" w:hAnsi="Arial" w:cs="Arial"/>
                <w:sz w:val="20"/>
                <w:szCs w:val="20"/>
              </w:rPr>
            </w:pPr>
            <w:r>
              <w:rPr>
                <w:rFonts w:ascii="Arial" w:hAnsi="Arial" w:cs="Arial"/>
                <w:sz w:val="20"/>
                <w:szCs w:val="20"/>
              </w:rPr>
              <w:t xml:space="preserve">Has the entity disclosed </w:t>
            </w:r>
            <w:r w:rsidRPr="00F21377">
              <w:rPr>
                <w:rFonts w:ascii="Arial" w:hAnsi="Arial" w:cs="Arial"/>
                <w:sz w:val="20"/>
                <w:szCs w:val="20"/>
              </w:rPr>
              <w:t>any current intentions to provide financial or other</w:t>
            </w:r>
            <w:r>
              <w:rPr>
                <w:rFonts w:ascii="Arial" w:hAnsi="Arial" w:cs="Arial"/>
                <w:sz w:val="20"/>
                <w:szCs w:val="20"/>
              </w:rPr>
              <w:t xml:space="preserve"> </w:t>
            </w:r>
            <w:r w:rsidRPr="00F21377">
              <w:rPr>
                <w:rFonts w:ascii="Arial" w:hAnsi="Arial" w:cs="Arial"/>
                <w:sz w:val="20"/>
                <w:szCs w:val="20"/>
              </w:rPr>
              <w:t>support to a consolidated structured entity, including intentions to assist the</w:t>
            </w:r>
            <w:r>
              <w:rPr>
                <w:rFonts w:ascii="Arial" w:hAnsi="Arial" w:cs="Arial"/>
                <w:sz w:val="20"/>
                <w:szCs w:val="20"/>
              </w:rPr>
              <w:t xml:space="preserve"> </w:t>
            </w:r>
            <w:r w:rsidRPr="00F21377">
              <w:rPr>
                <w:rFonts w:ascii="Arial" w:hAnsi="Arial" w:cs="Arial"/>
                <w:sz w:val="20"/>
                <w:szCs w:val="20"/>
              </w:rPr>
              <w:t>structured entity in obtaining financial support</w:t>
            </w:r>
            <w:r>
              <w:rPr>
                <w:rFonts w:ascii="Arial" w:hAnsi="Arial" w:cs="Arial"/>
                <w:sz w:val="20"/>
                <w:szCs w:val="20"/>
              </w:rPr>
              <w:t>?</w:t>
            </w:r>
          </w:p>
        </w:tc>
        <w:tc>
          <w:tcPr>
            <w:tcW w:w="652" w:type="pct"/>
          </w:tcPr>
          <w:p w14:paraId="33E12E4F" w14:textId="77777777" w:rsidR="00F21377" w:rsidRDefault="00000000" w:rsidP="00F21377">
            <w:pPr>
              <w:spacing w:before="60" w:after="60"/>
              <w:rPr>
                <w:rFonts w:ascii="Arial" w:hAnsi="Arial" w:cs="Arial"/>
                <w:sz w:val="20"/>
                <w:szCs w:val="20"/>
              </w:rPr>
            </w:pPr>
            <w:sdt>
              <w:sdtPr>
                <w:rPr>
                  <w:rFonts w:ascii="Arial" w:hAnsi="Arial" w:cs="Arial"/>
                  <w:sz w:val="20"/>
                  <w:szCs w:val="20"/>
                </w:rPr>
                <w:id w:val="-570043365"/>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N/A</w:t>
            </w:r>
          </w:p>
          <w:p w14:paraId="60BA4F16" w14:textId="77777777" w:rsidR="00F21377" w:rsidRDefault="00000000" w:rsidP="00F21377">
            <w:pPr>
              <w:spacing w:before="60" w:after="60"/>
              <w:rPr>
                <w:rFonts w:ascii="Arial" w:hAnsi="Arial" w:cs="Arial"/>
                <w:sz w:val="20"/>
                <w:szCs w:val="20"/>
              </w:rPr>
            </w:pPr>
            <w:sdt>
              <w:sdtPr>
                <w:rPr>
                  <w:rFonts w:ascii="Arial" w:hAnsi="Arial" w:cs="Arial"/>
                  <w:sz w:val="20"/>
                  <w:szCs w:val="20"/>
                </w:rPr>
                <w:id w:val="1933546289"/>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sidRPr="00983410">
              <w:rPr>
                <w:rFonts w:ascii="Arial" w:hAnsi="Arial" w:cs="Arial"/>
                <w:sz w:val="20"/>
                <w:szCs w:val="20"/>
              </w:rPr>
              <w:t>Yes</w:t>
            </w:r>
          </w:p>
          <w:p w14:paraId="1F16AA70" w14:textId="6678D648" w:rsidR="00F21377" w:rsidRDefault="00000000" w:rsidP="00F21377">
            <w:pPr>
              <w:spacing w:before="60" w:after="60"/>
              <w:rPr>
                <w:rFonts w:ascii="Arial" w:hAnsi="Arial" w:cs="Arial"/>
                <w:sz w:val="20"/>
                <w:szCs w:val="20"/>
              </w:rPr>
            </w:pPr>
            <w:sdt>
              <w:sdtPr>
                <w:rPr>
                  <w:rFonts w:ascii="Arial" w:hAnsi="Arial" w:cs="Arial"/>
                  <w:sz w:val="20"/>
                  <w:szCs w:val="20"/>
                </w:rPr>
                <w:id w:val="554053818"/>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No</w:t>
            </w:r>
          </w:p>
        </w:tc>
        <w:tc>
          <w:tcPr>
            <w:tcW w:w="659" w:type="pct"/>
          </w:tcPr>
          <w:p w14:paraId="44C17973" w14:textId="08EB5964" w:rsidR="00F21377" w:rsidRDefault="00F21377" w:rsidP="00F21377">
            <w:pPr>
              <w:spacing w:before="60" w:after="60"/>
              <w:rPr>
                <w:rFonts w:ascii="Arial" w:hAnsi="Arial" w:cs="Arial"/>
                <w:sz w:val="20"/>
                <w:szCs w:val="20"/>
              </w:rPr>
            </w:pPr>
            <w:r>
              <w:rPr>
                <w:rFonts w:ascii="Arial" w:hAnsi="Arial" w:cs="Arial"/>
                <w:sz w:val="20"/>
                <w:szCs w:val="20"/>
              </w:rPr>
              <w:t>38.22</w:t>
            </w:r>
          </w:p>
          <w:p w14:paraId="43955B03" w14:textId="4D5CFCD4" w:rsidR="00F21377" w:rsidRDefault="00F21377" w:rsidP="00F21377">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1374220860"/>
            <w:placeholder>
              <w:docPart w:val="A8FA21595C6F428CAFB3B509A7F04C0A"/>
            </w:placeholder>
            <w:showingPlcHdr/>
          </w:sdtPr>
          <w:sdtContent>
            <w:tc>
              <w:tcPr>
                <w:tcW w:w="1108" w:type="pct"/>
              </w:tcPr>
              <w:p w14:paraId="53D15123" w14:textId="035C38DF" w:rsidR="00F21377" w:rsidRDefault="00F21377" w:rsidP="00F21377">
                <w:pPr>
                  <w:spacing w:before="60" w:after="60"/>
                  <w:rPr>
                    <w:rFonts w:ascii="Arial" w:hAnsi="Arial" w:cs="Arial"/>
                    <w:sz w:val="20"/>
                    <w:szCs w:val="20"/>
                  </w:rPr>
                </w:pPr>
                <w:r w:rsidRPr="002C72EA">
                  <w:rPr>
                    <w:rStyle w:val="PlaceholderText"/>
                  </w:rPr>
                  <w:t>Click or tap here to enter text.</w:t>
                </w:r>
              </w:p>
            </w:tc>
          </w:sdtContent>
        </w:sdt>
      </w:tr>
      <w:tr w:rsidR="00F21377" w:rsidRPr="00983410" w14:paraId="6C71CAC1" w14:textId="77777777" w:rsidTr="008F670E">
        <w:tc>
          <w:tcPr>
            <w:tcW w:w="548" w:type="pct"/>
          </w:tcPr>
          <w:p w14:paraId="7C4F948A" w14:textId="77777777" w:rsidR="00F21377" w:rsidRPr="003115CA" w:rsidRDefault="00F21377"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4026C6B" w14:textId="17949CA4" w:rsidR="00F21377" w:rsidRPr="002F22BD" w:rsidRDefault="00F21377" w:rsidP="00F21377">
            <w:pPr>
              <w:spacing w:before="60" w:after="60"/>
              <w:rPr>
                <w:rFonts w:ascii="Arial" w:hAnsi="Arial" w:cs="Arial"/>
                <w:sz w:val="20"/>
                <w:szCs w:val="20"/>
              </w:rPr>
            </w:pPr>
            <w:r>
              <w:rPr>
                <w:rFonts w:ascii="Arial" w:hAnsi="Arial" w:cs="Arial"/>
                <w:sz w:val="20"/>
                <w:szCs w:val="20"/>
              </w:rPr>
              <w:t xml:space="preserve">Has the entity </w:t>
            </w:r>
            <w:r w:rsidRPr="00F21377">
              <w:rPr>
                <w:rFonts w:ascii="Arial" w:hAnsi="Arial" w:cs="Arial"/>
                <w:sz w:val="20"/>
                <w:szCs w:val="20"/>
              </w:rPr>
              <w:t>present</w:t>
            </w:r>
            <w:r>
              <w:rPr>
                <w:rFonts w:ascii="Arial" w:hAnsi="Arial" w:cs="Arial"/>
                <w:sz w:val="20"/>
                <w:szCs w:val="20"/>
              </w:rPr>
              <w:t>ed</w:t>
            </w:r>
            <w:r w:rsidRPr="00F21377">
              <w:rPr>
                <w:rFonts w:ascii="Arial" w:hAnsi="Arial" w:cs="Arial"/>
                <w:sz w:val="20"/>
                <w:szCs w:val="20"/>
              </w:rPr>
              <w:t xml:space="preserve"> a schedule that shows the effects on the net assets</w:t>
            </w:r>
            <w:r>
              <w:rPr>
                <w:rFonts w:ascii="Arial" w:hAnsi="Arial" w:cs="Arial"/>
                <w:sz w:val="20"/>
                <w:szCs w:val="20"/>
              </w:rPr>
              <w:t xml:space="preserve"> </w:t>
            </w:r>
            <w:r w:rsidRPr="00F21377">
              <w:rPr>
                <w:rFonts w:ascii="Arial" w:hAnsi="Arial" w:cs="Arial"/>
                <w:sz w:val="20"/>
                <w:szCs w:val="20"/>
              </w:rPr>
              <w:t>attributable to owners of the controlling entity of any changes in its ownership</w:t>
            </w:r>
            <w:r>
              <w:rPr>
                <w:rFonts w:ascii="Arial" w:hAnsi="Arial" w:cs="Arial"/>
                <w:sz w:val="20"/>
                <w:szCs w:val="20"/>
              </w:rPr>
              <w:t xml:space="preserve"> </w:t>
            </w:r>
            <w:r w:rsidRPr="00F21377">
              <w:rPr>
                <w:rFonts w:ascii="Arial" w:hAnsi="Arial" w:cs="Arial"/>
                <w:sz w:val="20"/>
                <w:szCs w:val="20"/>
              </w:rPr>
              <w:t>interest in a controlled entity that do not result in a loss of control</w:t>
            </w:r>
            <w:r>
              <w:rPr>
                <w:rFonts w:ascii="Arial" w:hAnsi="Arial" w:cs="Arial"/>
                <w:sz w:val="20"/>
                <w:szCs w:val="20"/>
              </w:rPr>
              <w:t>?</w:t>
            </w:r>
          </w:p>
        </w:tc>
        <w:tc>
          <w:tcPr>
            <w:tcW w:w="652" w:type="pct"/>
          </w:tcPr>
          <w:p w14:paraId="1127C8BE" w14:textId="77777777" w:rsidR="00F21377" w:rsidRDefault="00000000" w:rsidP="00F21377">
            <w:pPr>
              <w:spacing w:before="60" w:after="60"/>
              <w:rPr>
                <w:rFonts w:ascii="Arial" w:hAnsi="Arial" w:cs="Arial"/>
                <w:sz w:val="20"/>
                <w:szCs w:val="20"/>
              </w:rPr>
            </w:pPr>
            <w:sdt>
              <w:sdtPr>
                <w:rPr>
                  <w:rFonts w:ascii="Arial" w:hAnsi="Arial" w:cs="Arial"/>
                  <w:sz w:val="20"/>
                  <w:szCs w:val="20"/>
                </w:rPr>
                <w:id w:val="-1388255636"/>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N/A</w:t>
            </w:r>
          </w:p>
          <w:p w14:paraId="3E4CD64C" w14:textId="77777777" w:rsidR="00F21377" w:rsidRDefault="00000000" w:rsidP="00F21377">
            <w:pPr>
              <w:spacing w:before="60" w:after="60"/>
              <w:rPr>
                <w:rFonts w:ascii="Arial" w:hAnsi="Arial" w:cs="Arial"/>
                <w:sz w:val="20"/>
                <w:szCs w:val="20"/>
              </w:rPr>
            </w:pPr>
            <w:sdt>
              <w:sdtPr>
                <w:rPr>
                  <w:rFonts w:ascii="Arial" w:hAnsi="Arial" w:cs="Arial"/>
                  <w:sz w:val="20"/>
                  <w:szCs w:val="20"/>
                </w:rPr>
                <w:id w:val="560686902"/>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sidRPr="00983410">
              <w:rPr>
                <w:rFonts w:ascii="Arial" w:hAnsi="Arial" w:cs="Arial"/>
                <w:sz w:val="20"/>
                <w:szCs w:val="20"/>
              </w:rPr>
              <w:t>Yes</w:t>
            </w:r>
          </w:p>
          <w:p w14:paraId="3C060922" w14:textId="24C60112" w:rsidR="00F21377" w:rsidRDefault="00000000" w:rsidP="00F21377">
            <w:pPr>
              <w:spacing w:before="60" w:after="60"/>
              <w:rPr>
                <w:rFonts w:ascii="Arial" w:hAnsi="Arial" w:cs="Arial"/>
                <w:sz w:val="20"/>
                <w:szCs w:val="20"/>
              </w:rPr>
            </w:pPr>
            <w:sdt>
              <w:sdtPr>
                <w:rPr>
                  <w:rFonts w:ascii="Arial" w:hAnsi="Arial" w:cs="Arial"/>
                  <w:sz w:val="20"/>
                  <w:szCs w:val="20"/>
                </w:rPr>
                <w:id w:val="-736250083"/>
                <w14:checkbox>
                  <w14:checked w14:val="0"/>
                  <w14:checkedState w14:val="2612" w14:font="MS Gothic"/>
                  <w14:uncheckedState w14:val="2610" w14:font="MS Gothic"/>
                </w14:checkbox>
              </w:sdtPr>
              <w:sdtContent>
                <w:r w:rsidR="00F21377">
                  <w:rPr>
                    <w:rFonts w:ascii="MS Gothic" w:eastAsia="MS Gothic" w:hAnsi="MS Gothic" w:cs="Arial" w:hint="eastAsia"/>
                    <w:sz w:val="20"/>
                    <w:szCs w:val="20"/>
                  </w:rPr>
                  <w:t>☐</w:t>
                </w:r>
              </w:sdtContent>
            </w:sdt>
            <w:r w:rsidR="00F21377">
              <w:rPr>
                <w:rFonts w:ascii="Arial" w:hAnsi="Arial" w:cs="Arial"/>
                <w:sz w:val="20"/>
                <w:szCs w:val="20"/>
              </w:rPr>
              <w:t>No</w:t>
            </w:r>
          </w:p>
        </w:tc>
        <w:tc>
          <w:tcPr>
            <w:tcW w:w="659" w:type="pct"/>
          </w:tcPr>
          <w:p w14:paraId="0FAA54BF" w14:textId="77777777" w:rsidR="00F21377" w:rsidRDefault="00F21377" w:rsidP="00F21377">
            <w:pPr>
              <w:spacing w:before="60" w:after="60"/>
              <w:rPr>
                <w:rFonts w:ascii="Arial" w:hAnsi="Arial" w:cs="Arial"/>
                <w:sz w:val="20"/>
                <w:szCs w:val="20"/>
              </w:rPr>
            </w:pPr>
            <w:r>
              <w:rPr>
                <w:rFonts w:ascii="Arial" w:hAnsi="Arial" w:cs="Arial"/>
                <w:sz w:val="20"/>
                <w:szCs w:val="20"/>
              </w:rPr>
              <w:t>38.23</w:t>
            </w:r>
          </w:p>
          <w:p w14:paraId="4E992309" w14:textId="3E3EEFA6" w:rsidR="00F21377" w:rsidRDefault="00F21377" w:rsidP="00F21377">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w:t>
            </w:r>
          </w:p>
        </w:tc>
        <w:sdt>
          <w:sdtPr>
            <w:rPr>
              <w:rFonts w:ascii="Arial" w:hAnsi="Arial" w:cs="Arial"/>
              <w:sz w:val="20"/>
              <w:szCs w:val="20"/>
            </w:rPr>
            <w:id w:val="1081568874"/>
            <w:placeholder>
              <w:docPart w:val="41E1A78C7D04442494CEDB29B9E3F91E"/>
            </w:placeholder>
            <w:showingPlcHdr/>
          </w:sdtPr>
          <w:sdtContent>
            <w:tc>
              <w:tcPr>
                <w:tcW w:w="1108" w:type="pct"/>
              </w:tcPr>
              <w:p w14:paraId="63E1E742" w14:textId="55A17C0D" w:rsidR="00F21377" w:rsidRDefault="00F21377" w:rsidP="00F21377">
                <w:pPr>
                  <w:spacing w:before="60" w:after="60"/>
                  <w:rPr>
                    <w:rFonts w:ascii="Arial" w:hAnsi="Arial" w:cs="Arial"/>
                    <w:sz w:val="20"/>
                    <w:szCs w:val="20"/>
                  </w:rPr>
                </w:pPr>
                <w:r w:rsidRPr="002C72EA">
                  <w:rPr>
                    <w:rStyle w:val="PlaceholderText"/>
                  </w:rPr>
                  <w:t>Click or tap here to enter text.</w:t>
                </w:r>
              </w:p>
            </w:tc>
          </w:sdtContent>
        </w:sdt>
      </w:tr>
      <w:tr w:rsidR="009C10BC" w:rsidRPr="00983410" w14:paraId="2993FBF9" w14:textId="77777777" w:rsidTr="008F670E">
        <w:tc>
          <w:tcPr>
            <w:tcW w:w="548" w:type="pct"/>
          </w:tcPr>
          <w:p w14:paraId="5D3B383D" w14:textId="77777777" w:rsidR="009C10BC" w:rsidRPr="003115CA" w:rsidRDefault="009C10BC"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3E96177" w14:textId="1A1B2B26" w:rsidR="009C10BC" w:rsidRPr="002F22BD" w:rsidRDefault="009C10BC" w:rsidP="009C10BC">
            <w:pPr>
              <w:spacing w:before="60" w:after="60"/>
              <w:rPr>
                <w:rFonts w:ascii="Arial" w:hAnsi="Arial" w:cs="Arial"/>
                <w:sz w:val="20"/>
                <w:szCs w:val="20"/>
              </w:rPr>
            </w:pPr>
            <w:r>
              <w:rPr>
                <w:rFonts w:ascii="Arial" w:hAnsi="Arial" w:cs="Arial"/>
                <w:sz w:val="20"/>
                <w:szCs w:val="20"/>
              </w:rPr>
              <w:t>Has the entity disclosed the gain or loss (if any), as a consequence of losing control of a controlled entity during the reporting period, and:</w:t>
            </w:r>
          </w:p>
        </w:tc>
        <w:tc>
          <w:tcPr>
            <w:tcW w:w="652" w:type="pct"/>
          </w:tcPr>
          <w:p w14:paraId="0E860447" w14:textId="77777777" w:rsidR="009C10BC" w:rsidRDefault="00000000" w:rsidP="009C10BC">
            <w:pPr>
              <w:spacing w:before="60" w:after="60"/>
              <w:rPr>
                <w:rFonts w:ascii="Arial" w:hAnsi="Arial" w:cs="Arial"/>
                <w:sz w:val="20"/>
                <w:szCs w:val="20"/>
              </w:rPr>
            </w:pPr>
            <w:sdt>
              <w:sdtPr>
                <w:rPr>
                  <w:rFonts w:ascii="Arial" w:hAnsi="Arial" w:cs="Arial"/>
                  <w:sz w:val="20"/>
                  <w:szCs w:val="20"/>
                </w:rPr>
                <w:id w:val="1666509217"/>
                <w14:checkbox>
                  <w14:checked w14:val="0"/>
                  <w14:checkedState w14:val="2612" w14:font="MS Gothic"/>
                  <w14:uncheckedState w14:val="2610" w14:font="MS Gothic"/>
                </w14:checkbox>
              </w:sdtPr>
              <w:sdtContent>
                <w:r w:rsidR="009C10BC">
                  <w:rPr>
                    <w:rFonts w:ascii="MS Gothic" w:eastAsia="MS Gothic" w:hAnsi="MS Gothic" w:cs="Arial" w:hint="eastAsia"/>
                    <w:sz w:val="20"/>
                    <w:szCs w:val="20"/>
                  </w:rPr>
                  <w:t>☐</w:t>
                </w:r>
              </w:sdtContent>
            </w:sdt>
            <w:r w:rsidR="009C10BC">
              <w:rPr>
                <w:rFonts w:ascii="Arial" w:hAnsi="Arial" w:cs="Arial"/>
                <w:sz w:val="20"/>
                <w:szCs w:val="20"/>
              </w:rPr>
              <w:t>N/A</w:t>
            </w:r>
          </w:p>
          <w:p w14:paraId="6B4CDBE2" w14:textId="77777777" w:rsidR="009C10BC" w:rsidRDefault="009C10BC" w:rsidP="009C10BC">
            <w:pPr>
              <w:spacing w:before="60" w:after="60"/>
              <w:rPr>
                <w:rFonts w:ascii="Arial" w:hAnsi="Arial" w:cs="Arial"/>
                <w:sz w:val="20"/>
                <w:szCs w:val="20"/>
              </w:rPr>
            </w:pPr>
          </w:p>
        </w:tc>
        <w:tc>
          <w:tcPr>
            <w:tcW w:w="659" w:type="pct"/>
          </w:tcPr>
          <w:p w14:paraId="33AB0CC2" w14:textId="77777777" w:rsidR="009C10BC" w:rsidRDefault="009C10BC" w:rsidP="009C10BC">
            <w:pPr>
              <w:spacing w:before="60" w:after="60"/>
              <w:rPr>
                <w:rFonts w:ascii="Arial" w:hAnsi="Arial" w:cs="Arial"/>
                <w:sz w:val="20"/>
                <w:szCs w:val="20"/>
              </w:rPr>
            </w:pPr>
            <w:r>
              <w:rPr>
                <w:rFonts w:ascii="Arial" w:hAnsi="Arial" w:cs="Arial"/>
                <w:sz w:val="20"/>
                <w:szCs w:val="20"/>
              </w:rPr>
              <w:t>38.24</w:t>
            </w:r>
          </w:p>
          <w:p w14:paraId="7E9C5C24" w14:textId="7EE04477" w:rsidR="009C10BC" w:rsidRDefault="009C10BC" w:rsidP="009C10BC">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(iii)</w:t>
            </w:r>
          </w:p>
        </w:tc>
        <w:sdt>
          <w:sdtPr>
            <w:rPr>
              <w:rFonts w:ascii="Arial" w:hAnsi="Arial" w:cs="Arial"/>
              <w:sz w:val="20"/>
              <w:szCs w:val="20"/>
            </w:rPr>
            <w:id w:val="880596407"/>
            <w:placeholder>
              <w:docPart w:val="D71784843B5C43618B94F4F78C155D83"/>
            </w:placeholder>
            <w:showingPlcHdr/>
          </w:sdtPr>
          <w:sdtContent>
            <w:tc>
              <w:tcPr>
                <w:tcW w:w="1108" w:type="pct"/>
              </w:tcPr>
              <w:p w14:paraId="4F87D8C6" w14:textId="33555E09" w:rsidR="009C10BC" w:rsidRDefault="009C10BC" w:rsidP="009C10BC">
                <w:pPr>
                  <w:spacing w:before="60" w:after="60"/>
                  <w:rPr>
                    <w:rFonts w:ascii="Arial" w:hAnsi="Arial" w:cs="Arial"/>
                    <w:sz w:val="20"/>
                    <w:szCs w:val="20"/>
                  </w:rPr>
                </w:pPr>
                <w:r w:rsidRPr="002C72EA">
                  <w:rPr>
                    <w:rStyle w:val="PlaceholderText"/>
                  </w:rPr>
                  <w:t>Click or tap here to enter text.</w:t>
                </w:r>
              </w:p>
            </w:tc>
          </w:sdtContent>
        </w:sdt>
      </w:tr>
      <w:tr w:rsidR="009C10BC" w:rsidRPr="00983410" w14:paraId="0E432E4B" w14:textId="77777777" w:rsidTr="008F670E">
        <w:tc>
          <w:tcPr>
            <w:tcW w:w="548" w:type="pct"/>
          </w:tcPr>
          <w:p w14:paraId="6F9531A8" w14:textId="77777777" w:rsidR="009C10BC" w:rsidRPr="003115CA" w:rsidRDefault="009C10BC" w:rsidP="009C10BC">
            <w:pPr>
              <w:spacing w:before="60" w:after="60"/>
              <w:rPr>
                <w:rFonts w:ascii="Arial" w:eastAsia="Times New Roman" w:hAnsi="Arial" w:cs="Arial"/>
                <w:b/>
                <w:color w:val="C0504D"/>
                <w:sz w:val="20"/>
                <w:szCs w:val="20"/>
                <w:lang w:eastAsia="en-GB"/>
              </w:rPr>
            </w:pPr>
          </w:p>
        </w:tc>
        <w:tc>
          <w:tcPr>
            <w:tcW w:w="2033" w:type="pct"/>
            <w:gridSpan w:val="2"/>
          </w:tcPr>
          <w:p w14:paraId="499EF849" w14:textId="54FD3AB3" w:rsidR="009C10BC" w:rsidRPr="002F22BD" w:rsidRDefault="009C10BC" w:rsidP="0060763B">
            <w:pPr>
              <w:pStyle w:val="ListParagraph"/>
              <w:numPr>
                <w:ilvl w:val="0"/>
                <w:numId w:val="306"/>
              </w:numPr>
              <w:spacing w:before="60" w:after="60"/>
              <w:jc w:val="left"/>
              <w:rPr>
                <w:rFonts w:ascii="Arial" w:hAnsi="Arial" w:cs="Arial"/>
                <w:sz w:val="20"/>
                <w:szCs w:val="20"/>
              </w:rPr>
            </w:pPr>
            <w:r w:rsidRPr="009C10BC">
              <w:rPr>
                <w:rFonts w:ascii="Arial" w:hAnsi="Arial" w:cs="Arial"/>
                <w:sz w:val="20"/>
                <w:szCs w:val="20"/>
              </w:rPr>
              <w:t>the portion of that gain or loss attributable to measuring any investment retained in the former controlled entity at its fair value at the date when</w:t>
            </w:r>
            <w:r>
              <w:rPr>
                <w:rFonts w:ascii="Arial" w:hAnsi="Arial" w:cs="Arial"/>
                <w:sz w:val="20"/>
                <w:szCs w:val="20"/>
              </w:rPr>
              <w:t xml:space="preserve"> </w:t>
            </w:r>
            <w:r w:rsidRPr="009C10BC">
              <w:rPr>
                <w:rFonts w:ascii="Arial" w:hAnsi="Arial" w:cs="Arial"/>
                <w:sz w:val="20"/>
                <w:szCs w:val="20"/>
              </w:rPr>
              <w:t>control is los</w:t>
            </w:r>
            <w:r>
              <w:rPr>
                <w:rFonts w:ascii="Arial" w:hAnsi="Arial" w:cs="Arial"/>
                <w:sz w:val="20"/>
                <w:szCs w:val="20"/>
              </w:rPr>
              <w:t>t?</w:t>
            </w:r>
          </w:p>
        </w:tc>
        <w:tc>
          <w:tcPr>
            <w:tcW w:w="652" w:type="pct"/>
          </w:tcPr>
          <w:p w14:paraId="4AC2C8EF" w14:textId="77777777" w:rsidR="009C10BC" w:rsidRDefault="00000000" w:rsidP="009C10BC">
            <w:pPr>
              <w:spacing w:before="60" w:after="60"/>
              <w:rPr>
                <w:rFonts w:ascii="Arial" w:hAnsi="Arial" w:cs="Arial"/>
                <w:sz w:val="20"/>
                <w:szCs w:val="20"/>
              </w:rPr>
            </w:pPr>
            <w:sdt>
              <w:sdtPr>
                <w:rPr>
                  <w:rFonts w:ascii="Arial" w:hAnsi="Arial" w:cs="Arial"/>
                  <w:sz w:val="20"/>
                  <w:szCs w:val="20"/>
                </w:rPr>
                <w:id w:val="1102610423"/>
                <w14:checkbox>
                  <w14:checked w14:val="0"/>
                  <w14:checkedState w14:val="2612" w14:font="MS Gothic"/>
                  <w14:uncheckedState w14:val="2610" w14:font="MS Gothic"/>
                </w14:checkbox>
              </w:sdtPr>
              <w:sdtContent>
                <w:r w:rsidR="009C10BC">
                  <w:rPr>
                    <w:rFonts w:ascii="MS Gothic" w:eastAsia="MS Gothic" w:hAnsi="MS Gothic" w:cs="Arial" w:hint="eastAsia"/>
                    <w:sz w:val="20"/>
                    <w:szCs w:val="20"/>
                  </w:rPr>
                  <w:t>☐</w:t>
                </w:r>
              </w:sdtContent>
            </w:sdt>
            <w:r w:rsidR="009C10BC" w:rsidRPr="00983410">
              <w:rPr>
                <w:rFonts w:ascii="Arial" w:hAnsi="Arial" w:cs="Arial"/>
                <w:sz w:val="20"/>
                <w:szCs w:val="20"/>
              </w:rPr>
              <w:t>Yes</w:t>
            </w:r>
          </w:p>
          <w:p w14:paraId="72A7E4E7" w14:textId="2DA35C08" w:rsidR="009C10BC" w:rsidRDefault="00000000" w:rsidP="009C10BC">
            <w:pPr>
              <w:spacing w:before="60" w:after="60"/>
              <w:rPr>
                <w:rFonts w:ascii="Arial" w:hAnsi="Arial" w:cs="Arial"/>
                <w:sz w:val="20"/>
                <w:szCs w:val="20"/>
              </w:rPr>
            </w:pPr>
            <w:sdt>
              <w:sdtPr>
                <w:rPr>
                  <w:rFonts w:ascii="Arial" w:hAnsi="Arial" w:cs="Arial"/>
                  <w:sz w:val="20"/>
                  <w:szCs w:val="20"/>
                </w:rPr>
                <w:id w:val="2135828707"/>
                <w14:checkbox>
                  <w14:checked w14:val="0"/>
                  <w14:checkedState w14:val="2612" w14:font="MS Gothic"/>
                  <w14:uncheckedState w14:val="2610" w14:font="MS Gothic"/>
                </w14:checkbox>
              </w:sdtPr>
              <w:sdtContent>
                <w:r w:rsidR="009C10BC">
                  <w:rPr>
                    <w:rFonts w:ascii="MS Gothic" w:eastAsia="MS Gothic" w:hAnsi="MS Gothic" w:cs="Arial" w:hint="eastAsia"/>
                    <w:sz w:val="20"/>
                    <w:szCs w:val="20"/>
                  </w:rPr>
                  <w:t>☐</w:t>
                </w:r>
              </w:sdtContent>
            </w:sdt>
            <w:r w:rsidR="009C10BC">
              <w:rPr>
                <w:rFonts w:ascii="Arial" w:hAnsi="Arial" w:cs="Arial"/>
                <w:sz w:val="20"/>
                <w:szCs w:val="20"/>
              </w:rPr>
              <w:t>No</w:t>
            </w:r>
          </w:p>
        </w:tc>
        <w:tc>
          <w:tcPr>
            <w:tcW w:w="659" w:type="pct"/>
          </w:tcPr>
          <w:p w14:paraId="585E44B0" w14:textId="328B6EFF" w:rsidR="009C10BC" w:rsidRDefault="009C10BC" w:rsidP="009C10BC">
            <w:pPr>
              <w:spacing w:before="60" w:after="60"/>
              <w:rPr>
                <w:rFonts w:ascii="Arial" w:hAnsi="Arial" w:cs="Arial"/>
                <w:sz w:val="20"/>
                <w:szCs w:val="20"/>
              </w:rPr>
            </w:pPr>
            <w:r>
              <w:rPr>
                <w:rFonts w:ascii="Arial" w:hAnsi="Arial" w:cs="Arial"/>
                <w:sz w:val="20"/>
                <w:szCs w:val="20"/>
              </w:rPr>
              <w:t>38.24(a)</w:t>
            </w:r>
          </w:p>
          <w:p w14:paraId="2E0570B3" w14:textId="337DF3C6" w:rsidR="009C10BC" w:rsidRDefault="009C10BC" w:rsidP="009C10BC">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(iii)</w:t>
            </w:r>
          </w:p>
        </w:tc>
        <w:sdt>
          <w:sdtPr>
            <w:rPr>
              <w:rFonts w:ascii="Arial" w:hAnsi="Arial" w:cs="Arial"/>
              <w:sz w:val="20"/>
              <w:szCs w:val="20"/>
            </w:rPr>
            <w:id w:val="-289285296"/>
            <w:placeholder>
              <w:docPart w:val="DDBEA390C1C6443981367DB162625155"/>
            </w:placeholder>
            <w:showingPlcHdr/>
          </w:sdtPr>
          <w:sdtContent>
            <w:tc>
              <w:tcPr>
                <w:tcW w:w="1108" w:type="pct"/>
              </w:tcPr>
              <w:p w14:paraId="21C14365" w14:textId="0953D26B" w:rsidR="009C10BC" w:rsidRDefault="009C10BC" w:rsidP="009C10BC">
                <w:pPr>
                  <w:spacing w:before="60" w:after="60"/>
                  <w:rPr>
                    <w:rFonts w:ascii="Arial" w:hAnsi="Arial" w:cs="Arial"/>
                    <w:sz w:val="20"/>
                    <w:szCs w:val="20"/>
                  </w:rPr>
                </w:pPr>
                <w:r w:rsidRPr="002C72EA">
                  <w:rPr>
                    <w:rStyle w:val="PlaceholderText"/>
                  </w:rPr>
                  <w:t>Click or tap here to enter text.</w:t>
                </w:r>
              </w:p>
            </w:tc>
          </w:sdtContent>
        </w:sdt>
      </w:tr>
      <w:tr w:rsidR="009C10BC" w:rsidRPr="00983410" w14:paraId="529F2D41" w14:textId="77777777" w:rsidTr="008F670E">
        <w:tc>
          <w:tcPr>
            <w:tcW w:w="548" w:type="pct"/>
          </w:tcPr>
          <w:p w14:paraId="7F4AEF46" w14:textId="77777777" w:rsidR="009C10BC" w:rsidRPr="003115CA" w:rsidRDefault="009C10BC" w:rsidP="009C10BC">
            <w:pPr>
              <w:spacing w:before="60" w:after="60"/>
              <w:rPr>
                <w:rFonts w:ascii="Arial" w:eastAsia="Times New Roman" w:hAnsi="Arial" w:cs="Arial"/>
                <w:b/>
                <w:color w:val="C0504D"/>
                <w:sz w:val="20"/>
                <w:szCs w:val="20"/>
                <w:lang w:eastAsia="en-GB"/>
              </w:rPr>
            </w:pPr>
          </w:p>
        </w:tc>
        <w:tc>
          <w:tcPr>
            <w:tcW w:w="2033" w:type="pct"/>
            <w:gridSpan w:val="2"/>
          </w:tcPr>
          <w:p w14:paraId="78CA5CB1" w14:textId="6E90D32B" w:rsidR="009C10BC" w:rsidRPr="002F22BD" w:rsidRDefault="009C10BC" w:rsidP="0060763B">
            <w:pPr>
              <w:pStyle w:val="ListParagraph"/>
              <w:numPr>
                <w:ilvl w:val="0"/>
                <w:numId w:val="306"/>
              </w:numPr>
              <w:spacing w:before="60" w:after="60"/>
              <w:jc w:val="left"/>
              <w:rPr>
                <w:rFonts w:ascii="Arial" w:hAnsi="Arial" w:cs="Arial"/>
                <w:sz w:val="20"/>
                <w:szCs w:val="20"/>
              </w:rPr>
            </w:pPr>
            <w:r w:rsidRPr="009C10BC">
              <w:rPr>
                <w:rFonts w:ascii="Arial" w:hAnsi="Arial" w:cs="Arial"/>
                <w:sz w:val="20"/>
                <w:szCs w:val="20"/>
              </w:rPr>
              <w:t>the line item(s) in surplus or deficit in which the gain or loss is recognised</w:t>
            </w:r>
            <w:r>
              <w:rPr>
                <w:rFonts w:ascii="Arial" w:hAnsi="Arial" w:cs="Arial"/>
                <w:sz w:val="20"/>
                <w:szCs w:val="20"/>
              </w:rPr>
              <w:t xml:space="preserve"> </w:t>
            </w:r>
            <w:r w:rsidRPr="009C10BC">
              <w:rPr>
                <w:rFonts w:ascii="Arial" w:hAnsi="Arial" w:cs="Arial"/>
                <w:sz w:val="20"/>
                <w:szCs w:val="20"/>
              </w:rPr>
              <w:t>(if not presented separately)</w:t>
            </w:r>
            <w:r>
              <w:rPr>
                <w:rFonts w:ascii="Arial" w:hAnsi="Arial" w:cs="Arial"/>
                <w:sz w:val="20"/>
                <w:szCs w:val="20"/>
              </w:rPr>
              <w:t>?</w:t>
            </w:r>
          </w:p>
        </w:tc>
        <w:tc>
          <w:tcPr>
            <w:tcW w:w="652" w:type="pct"/>
          </w:tcPr>
          <w:p w14:paraId="5289499F" w14:textId="77777777" w:rsidR="009C10BC" w:rsidRDefault="00000000" w:rsidP="009C10BC">
            <w:pPr>
              <w:spacing w:before="60" w:after="60"/>
              <w:rPr>
                <w:rFonts w:ascii="Arial" w:hAnsi="Arial" w:cs="Arial"/>
                <w:sz w:val="20"/>
                <w:szCs w:val="20"/>
              </w:rPr>
            </w:pPr>
            <w:sdt>
              <w:sdtPr>
                <w:rPr>
                  <w:rFonts w:ascii="Arial" w:hAnsi="Arial" w:cs="Arial"/>
                  <w:sz w:val="20"/>
                  <w:szCs w:val="20"/>
                </w:rPr>
                <w:id w:val="-73514678"/>
                <w14:checkbox>
                  <w14:checked w14:val="0"/>
                  <w14:checkedState w14:val="2612" w14:font="MS Gothic"/>
                  <w14:uncheckedState w14:val="2610" w14:font="MS Gothic"/>
                </w14:checkbox>
              </w:sdtPr>
              <w:sdtContent>
                <w:r w:rsidR="009C10BC">
                  <w:rPr>
                    <w:rFonts w:ascii="MS Gothic" w:eastAsia="MS Gothic" w:hAnsi="MS Gothic" w:cs="Arial" w:hint="eastAsia"/>
                    <w:sz w:val="20"/>
                    <w:szCs w:val="20"/>
                  </w:rPr>
                  <w:t>☐</w:t>
                </w:r>
              </w:sdtContent>
            </w:sdt>
            <w:r w:rsidR="009C10BC" w:rsidRPr="00983410">
              <w:rPr>
                <w:rFonts w:ascii="Arial" w:hAnsi="Arial" w:cs="Arial"/>
                <w:sz w:val="20"/>
                <w:szCs w:val="20"/>
              </w:rPr>
              <w:t>Yes</w:t>
            </w:r>
          </w:p>
          <w:p w14:paraId="0652F3B5" w14:textId="77DA378B" w:rsidR="009C10BC" w:rsidRDefault="00000000" w:rsidP="009C10BC">
            <w:pPr>
              <w:spacing w:before="60" w:after="60"/>
              <w:rPr>
                <w:rFonts w:ascii="Arial" w:hAnsi="Arial" w:cs="Arial"/>
                <w:sz w:val="20"/>
                <w:szCs w:val="20"/>
              </w:rPr>
            </w:pPr>
            <w:sdt>
              <w:sdtPr>
                <w:rPr>
                  <w:rFonts w:ascii="Arial" w:hAnsi="Arial" w:cs="Arial"/>
                  <w:sz w:val="20"/>
                  <w:szCs w:val="20"/>
                </w:rPr>
                <w:id w:val="391393239"/>
                <w14:checkbox>
                  <w14:checked w14:val="0"/>
                  <w14:checkedState w14:val="2612" w14:font="MS Gothic"/>
                  <w14:uncheckedState w14:val="2610" w14:font="MS Gothic"/>
                </w14:checkbox>
              </w:sdtPr>
              <w:sdtContent>
                <w:r w:rsidR="009C10BC">
                  <w:rPr>
                    <w:rFonts w:ascii="MS Gothic" w:eastAsia="MS Gothic" w:hAnsi="MS Gothic" w:cs="Arial" w:hint="eastAsia"/>
                    <w:sz w:val="20"/>
                    <w:szCs w:val="20"/>
                  </w:rPr>
                  <w:t>☐</w:t>
                </w:r>
              </w:sdtContent>
            </w:sdt>
            <w:r w:rsidR="009C10BC">
              <w:rPr>
                <w:rFonts w:ascii="Arial" w:hAnsi="Arial" w:cs="Arial"/>
                <w:sz w:val="20"/>
                <w:szCs w:val="20"/>
              </w:rPr>
              <w:t>No</w:t>
            </w:r>
          </w:p>
        </w:tc>
        <w:tc>
          <w:tcPr>
            <w:tcW w:w="659" w:type="pct"/>
          </w:tcPr>
          <w:p w14:paraId="01FDB29F" w14:textId="6B419D76" w:rsidR="009C10BC" w:rsidRDefault="009C10BC" w:rsidP="009C10BC">
            <w:pPr>
              <w:spacing w:before="60" w:after="60"/>
              <w:rPr>
                <w:rFonts w:ascii="Arial" w:hAnsi="Arial" w:cs="Arial"/>
                <w:sz w:val="20"/>
                <w:szCs w:val="20"/>
              </w:rPr>
            </w:pPr>
            <w:r>
              <w:rPr>
                <w:rFonts w:ascii="Arial" w:hAnsi="Arial" w:cs="Arial"/>
                <w:sz w:val="20"/>
                <w:szCs w:val="20"/>
              </w:rPr>
              <w:t>38.24(b)</w:t>
            </w:r>
          </w:p>
          <w:p w14:paraId="375C0E8B" w14:textId="7CBA405F" w:rsidR="009C10BC" w:rsidRDefault="009C10BC" w:rsidP="009C10BC">
            <w:pPr>
              <w:spacing w:before="60" w:after="60"/>
              <w:rPr>
                <w:rFonts w:ascii="Arial" w:hAnsi="Arial" w:cs="Arial"/>
                <w:sz w:val="20"/>
                <w:szCs w:val="20"/>
              </w:rPr>
            </w:pPr>
            <w:r>
              <w:rPr>
                <w:rFonts w:ascii="Arial" w:hAnsi="Arial" w:cs="Arial"/>
                <w:sz w:val="20"/>
                <w:szCs w:val="20"/>
              </w:rPr>
              <w:t>38.15(b)</w:t>
            </w:r>
            <w:r>
              <w:rPr>
                <w:rFonts w:ascii="Arial" w:hAnsi="Arial" w:cs="Arial"/>
                <w:sz w:val="20"/>
                <w:szCs w:val="20"/>
              </w:rPr>
              <w:br/>
              <w:t>(iii)</w:t>
            </w:r>
          </w:p>
        </w:tc>
        <w:sdt>
          <w:sdtPr>
            <w:rPr>
              <w:rFonts w:ascii="Arial" w:hAnsi="Arial" w:cs="Arial"/>
              <w:sz w:val="20"/>
              <w:szCs w:val="20"/>
            </w:rPr>
            <w:id w:val="-1804139362"/>
            <w:placeholder>
              <w:docPart w:val="00576B8EC7DF479C8B018D4C8B9EC5D9"/>
            </w:placeholder>
            <w:showingPlcHdr/>
          </w:sdtPr>
          <w:sdtContent>
            <w:tc>
              <w:tcPr>
                <w:tcW w:w="1108" w:type="pct"/>
              </w:tcPr>
              <w:p w14:paraId="61A6AF47" w14:textId="6B9335FD" w:rsidR="009C10BC" w:rsidRDefault="009C10BC" w:rsidP="009C10BC">
                <w:pPr>
                  <w:spacing w:before="60" w:after="60"/>
                  <w:rPr>
                    <w:rFonts w:ascii="Arial" w:hAnsi="Arial" w:cs="Arial"/>
                    <w:sz w:val="20"/>
                    <w:szCs w:val="20"/>
                  </w:rPr>
                </w:pPr>
                <w:r w:rsidRPr="002C72EA">
                  <w:rPr>
                    <w:rStyle w:val="PlaceholderText"/>
                  </w:rPr>
                  <w:t>Click or tap here to enter text.</w:t>
                </w:r>
              </w:p>
            </w:tc>
          </w:sdtContent>
        </w:sdt>
      </w:tr>
      <w:tr w:rsidR="00B55C93" w:rsidRPr="00983410" w14:paraId="68E5EFCA" w14:textId="77777777" w:rsidTr="00B55C93">
        <w:tc>
          <w:tcPr>
            <w:tcW w:w="548" w:type="pct"/>
          </w:tcPr>
          <w:p w14:paraId="355BC677" w14:textId="77777777" w:rsidR="00B55C93" w:rsidRPr="003115CA" w:rsidRDefault="00B55C93" w:rsidP="009C10BC">
            <w:pPr>
              <w:spacing w:before="60" w:after="60"/>
              <w:rPr>
                <w:rFonts w:ascii="Arial" w:eastAsia="Times New Roman" w:hAnsi="Arial" w:cs="Arial"/>
                <w:b/>
                <w:color w:val="C0504D"/>
                <w:sz w:val="20"/>
                <w:szCs w:val="20"/>
                <w:lang w:eastAsia="en-GB"/>
              </w:rPr>
            </w:pPr>
          </w:p>
        </w:tc>
        <w:tc>
          <w:tcPr>
            <w:tcW w:w="4452" w:type="pct"/>
            <w:gridSpan w:val="5"/>
          </w:tcPr>
          <w:p w14:paraId="24C65CE1" w14:textId="65B36214" w:rsidR="00B55C93" w:rsidRPr="00B55C93" w:rsidRDefault="00B55C93" w:rsidP="009C10BC">
            <w:pPr>
              <w:spacing w:before="60" w:after="60"/>
              <w:rPr>
                <w:rFonts w:ascii="Arial" w:hAnsi="Arial" w:cs="Arial"/>
                <w:b/>
                <w:color w:val="C0504D"/>
                <w:sz w:val="20"/>
                <w:szCs w:val="20"/>
              </w:rPr>
            </w:pPr>
            <w:r>
              <w:rPr>
                <w:rFonts w:ascii="Arial" w:hAnsi="Arial" w:cs="Arial"/>
                <w:b/>
                <w:color w:val="C0504D"/>
                <w:sz w:val="20"/>
                <w:szCs w:val="20"/>
              </w:rPr>
              <w:t>Interests in unconsolidated controlled entities (investment entities)</w:t>
            </w:r>
          </w:p>
        </w:tc>
      </w:tr>
      <w:tr w:rsidR="004D2A6E" w:rsidRPr="00983410" w14:paraId="3A6779E6" w14:textId="77777777" w:rsidTr="008F670E">
        <w:tc>
          <w:tcPr>
            <w:tcW w:w="548" w:type="pct"/>
          </w:tcPr>
          <w:p w14:paraId="627B6254" w14:textId="77777777" w:rsidR="004D2A6E" w:rsidRPr="003115CA" w:rsidRDefault="004D2A6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2782794" w14:textId="5DE24634" w:rsidR="004D2A6E" w:rsidRPr="002F22BD" w:rsidRDefault="004D2A6E" w:rsidP="004D2A6E">
            <w:pPr>
              <w:spacing w:before="60" w:after="60"/>
              <w:rPr>
                <w:rFonts w:ascii="Arial" w:hAnsi="Arial" w:cs="Arial"/>
                <w:sz w:val="20"/>
                <w:szCs w:val="20"/>
              </w:rPr>
            </w:pPr>
            <w:r>
              <w:rPr>
                <w:rFonts w:ascii="Arial" w:hAnsi="Arial" w:cs="Arial"/>
                <w:sz w:val="20"/>
                <w:szCs w:val="20"/>
              </w:rPr>
              <w:t>Has a</w:t>
            </w:r>
            <w:r w:rsidRPr="004D2A6E">
              <w:rPr>
                <w:rFonts w:ascii="Arial" w:hAnsi="Arial" w:cs="Arial"/>
                <w:sz w:val="20"/>
                <w:szCs w:val="20"/>
              </w:rPr>
              <w:t xml:space="preserve">n investment entity that, </w:t>
            </w:r>
            <w:r>
              <w:rPr>
                <w:rFonts w:ascii="Arial" w:hAnsi="Arial" w:cs="Arial"/>
                <w:sz w:val="20"/>
                <w:szCs w:val="20"/>
              </w:rPr>
              <w:t xml:space="preserve">is </w:t>
            </w:r>
            <w:r w:rsidRPr="004D2A6E">
              <w:rPr>
                <w:rFonts w:ascii="Arial" w:hAnsi="Arial" w:cs="Arial"/>
                <w:sz w:val="20"/>
                <w:szCs w:val="20"/>
              </w:rPr>
              <w:t xml:space="preserve">required </w:t>
            </w:r>
            <w:r>
              <w:rPr>
                <w:rFonts w:ascii="Arial" w:hAnsi="Arial" w:cs="Arial"/>
                <w:sz w:val="20"/>
                <w:szCs w:val="20"/>
              </w:rPr>
              <w:t xml:space="preserve">(in accordance with GRAP 35) </w:t>
            </w:r>
            <w:r w:rsidRPr="004D2A6E">
              <w:rPr>
                <w:rFonts w:ascii="Arial" w:hAnsi="Arial" w:cs="Arial"/>
                <w:sz w:val="20"/>
                <w:szCs w:val="20"/>
              </w:rPr>
              <w:t>to apply the</w:t>
            </w:r>
            <w:r>
              <w:rPr>
                <w:rFonts w:ascii="Arial" w:hAnsi="Arial" w:cs="Arial"/>
                <w:sz w:val="20"/>
                <w:szCs w:val="20"/>
              </w:rPr>
              <w:t xml:space="preserve"> </w:t>
            </w:r>
            <w:r w:rsidRPr="004D2A6E">
              <w:rPr>
                <w:rFonts w:ascii="Arial" w:hAnsi="Arial" w:cs="Arial"/>
                <w:sz w:val="20"/>
                <w:szCs w:val="20"/>
              </w:rPr>
              <w:t>exception to consolidation and instead account for its investment in a controlled</w:t>
            </w:r>
            <w:r>
              <w:rPr>
                <w:rFonts w:ascii="Arial" w:hAnsi="Arial" w:cs="Arial"/>
                <w:sz w:val="20"/>
                <w:szCs w:val="20"/>
              </w:rPr>
              <w:t xml:space="preserve"> </w:t>
            </w:r>
            <w:r w:rsidRPr="004D2A6E">
              <w:rPr>
                <w:rFonts w:ascii="Arial" w:hAnsi="Arial" w:cs="Arial"/>
                <w:sz w:val="20"/>
                <w:szCs w:val="20"/>
              </w:rPr>
              <w:t>entity at fair value</w:t>
            </w:r>
            <w:r>
              <w:rPr>
                <w:rFonts w:ascii="Arial" w:hAnsi="Arial" w:cs="Arial"/>
                <w:sz w:val="20"/>
                <w:szCs w:val="20"/>
              </w:rPr>
              <w:t xml:space="preserve">, </w:t>
            </w:r>
            <w:r w:rsidRPr="004D2A6E">
              <w:rPr>
                <w:rFonts w:ascii="Arial" w:hAnsi="Arial" w:cs="Arial"/>
                <w:sz w:val="20"/>
                <w:szCs w:val="20"/>
              </w:rPr>
              <w:t>disclose</w:t>
            </w:r>
            <w:r>
              <w:rPr>
                <w:rFonts w:ascii="Arial" w:hAnsi="Arial" w:cs="Arial"/>
                <w:sz w:val="20"/>
                <w:szCs w:val="20"/>
              </w:rPr>
              <w:t>d</w:t>
            </w:r>
            <w:r w:rsidRPr="004D2A6E">
              <w:rPr>
                <w:rFonts w:ascii="Arial" w:hAnsi="Arial" w:cs="Arial"/>
                <w:sz w:val="20"/>
                <w:szCs w:val="20"/>
              </w:rPr>
              <w:t xml:space="preserve"> that fact</w:t>
            </w:r>
            <w:r w:rsidR="000D0531">
              <w:rPr>
                <w:rFonts w:ascii="Arial" w:hAnsi="Arial" w:cs="Arial"/>
                <w:sz w:val="20"/>
                <w:szCs w:val="20"/>
              </w:rPr>
              <w:t>?</w:t>
            </w:r>
          </w:p>
        </w:tc>
        <w:tc>
          <w:tcPr>
            <w:tcW w:w="652" w:type="pct"/>
          </w:tcPr>
          <w:p w14:paraId="70E1CA02" w14:textId="77777777" w:rsidR="004D2A6E" w:rsidRDefault="00000000" w:rsidP="004D2A6E">
            <w:pPr>
              <w:spacing w:before="60" w:after="60"/>
              <w:rPr>
                <w:rFonts w:ascii="Arial" w:hAnsi="Arial" w:cs="Arial"/>
                <w:sz w:val="20"/>
                <w:szCs w:val="20"/>
              </w:rPr>
            </w:pPr>
            <w:sdt>
              <w:sdtPr>
                <w:rPr>
                  <w:rFonts w:ascii="Arial" w:hAnsi="Arial" w:cs="Arial"/>
                  <w:sz w:val="20"/>
                  <w:szCs w:val="20"/>
                </w:rPr>
                <w:id w:val="-703093421"/>
                <w14:checkbox>
                  <w14:checked w14:val="0"/>
                  <w14:checkedState w14:val="2612" w14:font="MS Gothic"/>
                  <w14:uncheckedState w14:val="2610" w14:font="MS Gothic"/>
                </w14:checkbox>
              </w:sdtPr>
              <w:sdtContent>
                <w:r w:rsidR="004D2A6E">
                  <w:rPr>
                    <w:rFonts w:ascii="MS Gothic" w:eastAsia="MS Gothic" w:hAnsi="MS Gothic" w:cs="Arial" w:hint="eastAsia"/>
                    <w:sz w:val="20"/>
                    <w:szCs w:val="20"/>
                  </w:rPr>
                  <w:t>☐</w:t>
                </w:r>
              </w:sdtContent>
            </w:sdt>
            <w:r w:rsidR="004D2A6E">
              <w:rPr>
                <w:rFonts w:ascii="Arial" w:hAnsi="Arial" w:cs="Arial"/>
                <w:sz w:val="20"/>
                <w:szCs w:val="20"/>
              </w:rPr>
              <w:t>N/A</w:t>
            </w:r>
          </w:p>
          <w:p w14:paraId="210FAC29" w14:textId="77777777" w:rsidR="004D2A6E" w:rsidRDefault="00000000" w:rsidP="004D2A6E">
            <w:pPr>
              <w:spacing w:before="60" w:after="60"/>
              <w:rPr>
                <w:rFonts w:ascii="Arial" w:hAnsi="Arial" w:cs="Arial"/>
                <w:sz w:val="20"/>
                <w:szCs w:val="20"/>
              </w:rPr>
            </w:pPr>
            <w:sdt>
              <w:sdtPr>
                <w:rPr>
                  <w:rFonts w:ascii="Arial" w:hAnsi="Arial" w:cs="Arial"/>
                  <w:sz w:val="20"/>
                  <w:szCs w:val="20"/>
                </w:rPr>
                <w:id w:val="-1043588432"/>
                <w14:checkbox>
                  <w14:checked w14:val="0"/>
                  <w14:checkedState w14:val="2612" w14:font="MS Gothic"/>
                  <w14:uncheckedState w14:val="2610" w14:font="MS Gothic"/>
                </w14:checkbox>
              </w:sdtPr>
              <w:sdtContent>
                <w:r w:rsidR="004D2A6E">
                  <w:rPr>
                    <w:rFonts w:ascii="MS Gothic" w:eastAsia="MS Gothic" w:hAnsi="MS Gothic" w:cs="Arial" w:hint="eastAsia"/>
                    <w:sz w:val="20"/>
                    <w:szCs w:val="20"/>
                  </w:rPr>
                  <w:t>☐</w:t>
                </w:r>
              </w:sdtContent>
            </w:sdt>
            <w:r w:rsidR="004D2A6E" w:rsidRPr="00983410">
              <w:rPr>
                <w:rFonts w:ascii="Arial" w:hAnsi="Arial" w:cs="Arial"/>
                <w:sz w:val="20"/>
                <w:szCs w:val="20"/>
              </w:rPr>
              <w:t>Yes</w:t>
            </w:r>
          </w:p>
          <w:p w14:paraId="4693244B" w14:textId="714C5711" w:rsidR="004D2A6E" w:rsidRDefault="00000000" w:rsidP="004D2A6E">
            <w:pPr>
              <w:spacing w:before="60" w:after="60"/>
              <w:rPr>
                <w:rFonts w:ascii="Arial" w:hAnsi="Arial" w:cs="Arial"/>
                <w:sz w:val="20"/>
                <w:szCs w:val="20"/>
              </w:rPr>
            </w:pPr>
            <w:sdt>
              <w:sdtPr>
                <w:rPr>
                  <w:rFonts w:ascii="Arial" w:hAnsi="Arial" w:cs="Arial"/>
                  <w:sz w:val="20"/>
                  <w:szCs w:val="20"/>
                </w:rPr>
                <w:id w:val="781466389"/>
                <w14:checkbox>
                  <w14:checked w14:val="0"/>
                  <w14:checkedState w14:val="2612" w14:font="MS Gothic"/>
                  <w14:uncheckedState w14:val="2610" w14:font="MS Gothic"/>
                </w14:checkbox>
              </w:sdtPr>
              <w:sdtContent>
                <w:r w:rsidR="004D2A6E">
                  <w:rPr>
                    <w:rFonts w:ascii="MS Gothic" w:eastAsia="MS Gothic" w:hAnsi="MS Gothic" w:cs="Arial" w:hint="eastAsia"/>
                    <w:sz w:val="20"/>
                    <w:szCs w:val="20"/>
                  </w:rPr>
                  <w:t>☐</w:t>
                </w:r>
              </w:sdtContent>
            </w:sdt>
            <w:r w:rsidR="004D2A6E">
              <w:rPr>
                <w:rFonts w:ascii="Arial" w:hAnsi="Arial" w:cs="Arial"/>
                <w:sz w:val="20"/>
                <w:szCs w:val="20"/>
              </w:rPr>
              <w:t>No</w:t>
            </w:r>
          </w:p>
        </w:tc>
        <w:tc>
          <w:tcPr>
            <w:tcW w:w="659" w:type="pct"/>
          </w:tcPr>
          <w:p w14:paraId="15E42EAF" w14:textId="11377A79" w:rsidR="004D2A6E" w:rsidRDefault="004D2A6E" w:rsidP="004D2A6E">
            <w:pPr>
              <w:spacing w:before="60" w:after="60"/>
              <w:rPr>
                <w:rFonts w:ascii="Arial" w:hAnsi="Arial" w:cs="Arial"/>
                <w:sz w:val="20"/>
                <w:szCs w:val="20"/>
              </w:rPr>
            </w:pPr>
            <w:r>
              <w:rPr>
                <w:rFonts w:ascii="Arial" w:hAnsi="Arial" w:cs="Arial"/>
                <w:sz w:val="20"/>
                <w:szCs w:val="20"/>
              </w:rPr>
              <w:t>38.25</w:t>
            </w:r>
          </w:p>
        </w:tc>
        <w:sdt>
          <w:sdtPr>
            <w:rPr>
              <w:rFonts w:ascii="Arial" w:hAnsi="Arial" w:cs="Arial"/>
              <w:sz w:val="20"/>
              <w:szCs w:val="20"/>
            </w:rPr>
            <w:id w:val="-532410757"/>
            <w:placeholder>
              <w:docPart w:val="C0E871D85114489CBB133B88BEBA588E"/>
            </w:placeholder>
            <w:showingPlcHdr/>
          </w:sdtPr>
          <w:sdtContent>
            <w:tc>
              <w:tcPr>
                <w:tcW w:w="1108" w:type="pct"/>
              </w:tcPr>
              <w:p w14:paraId="6DDFB674" w14:textId="23A32080" w:rsidR="004D2A6E" w:rsidRDefault="004D2A6E" w:rsidP="004D2A6E">
                <w:pPr>
                  <w:spacing w:before="60" w:after="60"/>
                  <w:rPr>
                    <w:rFonts w:ascii="Arial" w:hAnsi="Arial" w:cs="Arial"/>
                    <w:sz w:val="20"/>
                    <w:szCs w:val="20"/>
                  </w:rPr>
                </w:pPr>
                <w:r w:rsidRPr="002C72EA">
                  <w:rPr>
                    <w:rStyle w:val="PlaceholderText"/>
                  </w:rPr>
                  <w:t>Click or tap here to enter text.</w:t>
                </w:r>
              </w:p>
            </w:tc>
          </w:sdtContent>
        </w:sdt>
      </w:tr>
      <w:tr w:rsidR="000D0531" w:rsidRPr="00983410" w14:paraId="7305B2D9" w14:textId="77777777" w:rsidTr="008F670E">
        <w:tc>
          <w:tcPr>
            <w:tcW w:w="548" w:type="pct"/>
          </w:tcPr>
          <w:p w14:paraId="13575C90" w14:textId="77777777" w:rsidR="000D0531" w:rsidRPr="003115CA" w:rsidRDefault="000D0531"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986C519" w14:textId="4088712E" w:rsidR="000D0531" w:rsidRPr="002F22BD" w:rsidRDefault="000D0531" w:rsidP="000D0531">
            <w:pPr>
              <w:spacing w:before="60" w:after="60"/>
              <w:rPr>
                <w:rFonts w:ascii="Arial" w:hAnsi="Arial" w:cs="Arial"/>
                <w:sz w:val="20"/>
                <w:szCs w:val="20"/>
              </w:rPr>
            </w:pPr>
            <w:r w:rsidRPr="000D0531">
              <w:rPr>
                <w:rFonts w:ascii="Arial" w:hAnsi="Arial" w:cs="Arial"/>
                <w:sz w:val="20"/>
                <w:szCs w:val="20"/>
              </w:rPr>
              <w:t xml:space="preserve">For each unconsolidated controlled entity, </w:t>
            </w:r>
            <w:r>
              <w:rPr>
                <w:rFonts w:ascii="Arial" w:hAnsi="Arial" w:cs="Arial"/>
                <w:sz w:val="20"/>
                <w:szCs w:val="20"/>
              </w:rPr>
              <w:t xml:space="preserve">has the </w:t>
            </w:r>
            <w:r w:rsidRPr="000D0531">
              <w:rPr>
                <w:rFonts w:ascii="Arial" w:hAnsi="Arial" w:cs="Arial"/>
                <w:sz w:val="20"/>
                <w:szCs w:val="20"/>
              </w:rPr>
              <w:t xml:space="preserve">investment entity </w:t>
            </w:r>
            <w:r>
              <w:rPr>
                <w:rFonts w:ascii="Arial" w:hAnsi="Arial" w:cs="Arial"/>
                <w:sz w:val="20"/>
                <w:szCs w:val="20"/>
              </w:rPr>
              <w:t>d</w:t>
            </w:r>
            <w:r w:rsidRPr="000D0531">
              <w:rPr>
                <w:rFonts w:ascii="Arial" w:hAnsi="Arial" w:cs="Arial"/>
                <w:sz w:val="20"/>
                <w:szCs w:val="20"/>
              </w:rPr>
              <w:t>isclose</w:t>
            </w:r>
            <w:r>
              <w:rPr>
                <w:rFonts w:ascii="Arial" w:hAnsi="Arial" w:cs="Arial"/>
                <w:sz w:val="20"/>
                <w:szCs w:val="20"/>
              </w:rPr>
              <w:t>d</w:t>
            </w:r>
            <w:r w:rsidRPr="000D0531">
              <w:rPr>
                <w:rFonts w:ascii="Arial" w:hAnsi="Arial" w:cs="Arial"/>
                <w:sz w:val="20"/>
                <w:szCs w:val="20"/>
              </w:rPr>
              <w:t>:</w:t>
            </w:r>
          </w:p>
        </w:tc>
        <w:tc>
          <w:tcPr>
            <w:tcW w:w="652" w:type="pct"/>
          </w:tcPr>
          <w:p w14:paraId="17702060" w14:textId="77777777" w:rsidR="000D0531" w:rsidRDefault="00000000" w:rsidP="000D0531">
            <w:pPr>
              <w:spacing w:before="60" w:after="60"/>
              <w:rPr>
                <w:rFonts w:ascii="Arial" w:hAnsi="Arial" w:cs="Arial"/>
                <w:sz w:val="20"/>
                <w:szCs w:val="20"/>
              </w:rPr>
            </w:pPr>
            <w:sdt>
              <w:sdtPr>
                <w:rPr>
                  <w:rFonts w:ascii="Arial" w:hAnsi="Arial" w:cs="Arial"/>
                  <w:sz w:val="20"/>
                  <w:szCs w:val="20"/>
                </w:rPr>
                <w:id w:val="861169446"/>
                <w14:checkbox>
                  <w14:checked w14:val="0"/>
                  <w14:checkedState w14:val="2612" w14:font="MS Gothic"/>
                  <w14:uncheckedState w14:val="2610" w14:font="MS Gothic"/>
                </w14:checkbox>
              </w:sdtPr>
              <w:sdtContent>
                <w:r w:rsidR="000D0531">
                  <w:rPr>
                    <w:rFonts w:ascii="MS Gothic" w:eastAsia="MS Gothic" w:hAnsi="MS Gothic" w:cs="Arial" w:hint="eastAsia"/>
                    <w:sz w:val="20"/>
                    <w:szCs w:val="20"/>
                  </w:rPr>
                  <w:t>☐</w:t>
                </w:r>
              </w:sdtContent>
            </w:sdt>
            <w:r w:rsidR="000D0531">
              <w:rPr>
                <w:rFonts w:ascii="Arial" w:hAnsi="Arial" w:cs="Arial"/>
                <w:sz w:val="20"/>
                <w:szCs w:val="20"/>
              </w:rPr>
              <w:t>N/A</w:t>
            </w:r>
          </w:p>
          <w:p w14:paraId="6244202E" w14:textId="77777777" w:rsidR="000D0531" w:rsidRDefault="000D0531" w:rsidP="000D0531">
            <w:pPr>
              <w:spacing w:before="60" w:after="60"/>
              <w:rPr>
                <w:rFonts w:ascii="Arial" w:hAnsi="Arial" w:cs="Arial"/>
                <w:sz w:val="20"/>
                <w:szCs w:val="20"/>
              </w:rPr>
            </w:pPr>
          </w:p>
        </w:tc>
        <w:tc>
          <w:tcPr>
            <w:tcW w:w="659" w:type="pct"/>
          </w:tcPr>
          <w:p w14:paraId="6A936537" w14:textId="65C8D9DA" w:rsidR="000D0531" w:rsidRDefault="000D0531" w:rsidP="000D0531">
            <w:pPr>
              <w:spacing w:before="60" w:after="60"/>
              <w:rPr>
                <w:rFonts w:ascii="Arial" w:hAnsi="Arial" w:cs="Arial"/>
                <w:sz w:val="20"/>
                <w:szCs w:val="20"/>
              </w:rPr>
            </w:pPr>
            <w:r>
              <w:rPr>
                <w:rFonts w:ascii="Arial" w:hAnsi="Arial" w:cs="Arial"/>
                <w:sz w:val="20"/>
                <w:szCs w:val="20"/>
              </w:rPr>
              <w:t>38.26</w:t>
            </w:r>
          </w:p>
        </w:tc>
        <w:sdt>
          <w:sdtPr>
            <w:rPr>
              <w:rFonts w:ascii="Arial" w:hAnsi="Arial" w:cs="Arial"/>
              <w:sz w:val="20"/>
              <w:szCs w:val="20"/>
            </w:rPr>
            <w:id w:val="2000773895"/>
            <w:placeholder>
              <w:docPart w:val="4DC9729BA23B4C4FB02FCCD0DA5DB903"/>
            </w:placeholder>
            <w:showingPlcHdr/>
          </w:sdtPr>
          <w:sdtContent>
            <w:tc>
              <w:tcPr>
                <w:tcW w:w="1108" w:type="pct"/>
              </w:tcPr>
              <w:p w14:paraId="339EED63" w14:textId="5F188F93" w:rsidR="000D0531" w:rsidRDefault="000D0531" w:rsidP="000D0531">
                <w:pPr>
                  <w:spacing w:before="60" w:after="60"/>
                  <w:rPr>
                    <w:rFonts w:ascii="Arial" w:hAnsi="Arial" w:cs="Arial"/>
                    <w:sz w:val="20"/>
                    <w:szCs w:val="20"/>
                  </w:rPr>
                </w:pPr>
                <w:r w:rsidRPr="002C72EA">
                  <w:rPr>
                    <w:rStyle w:val="PlaceholderText"/>
                  </w:rPr>
                  <w:t>Click or tap here to enter text.</w:t>
                </w:r>
              </w:p>
            </w:tc>
          </w:sdtContent>
        </w:sdt>
      </w:tr>
      <w:tr w:rsidR="000D0531" w:rsidRPr="00983410" w14:paraId="3A518F7C" w14:textId="77777777" w:rsidTr="008F670E">
        <w:tc>
          <w:tcPr>
            <w:tcW w:w="548" w:type="pct"/>
          </w:tcPr>
          <w:p w14:paraId="2F3595AE" w14:textId="77777777" w:rsidR="000D0531" w:rsidRPr="003115CA" w:rsidRDefault="000D0531" w:rsidP="000D0531">
            <w:pPr>
              <w:spacing w:before="60" w:after="60"/>
              <w:rPr>
                <w:rFonts w:ascii="Arial" w:eastAsia="Times New Roman" w:hAnsi="Arial" w:cs="Arial"/>
                <w:b/>
                <w:color w:val="C0504D"/>
                <w:sz w:val="20"/>
                <w:szCs w:val="20"/>
                <w:lang w:eastAsia="en-GB"/>
              </w:rPr>
            </w:pPr>
          </w:p>
        </w:tc>
        <w:tc>
          <w:tcPr>
            <w:tcW w:w="2033" w:type="pct"/>
            <w:gridSpan w:val="2"/>
          </w:tcPr>
          <w:p w14:paraId="35BBF88C" w14:textId="63C5A3F7" w:rsidR="000D0531" w:rsidRPr="002F22BD" w:rsidRDefault="000D0531" w:rsidP="0060763B">
            <w:pPr>
              <w:pStyle w:val="ListParagraph"/>
              <w:numPr>
                <w:ilvl w:val="0"/>
                <w:numId w:val="307"/>
              </w:numPr>
              <w:spacing w:before="60" w:after="60"/>
              <w:jc w:val="left"/>
              <w:rPr>
                <w:rFonts w:ascii="Arial" w:hAnsi="Arial" w:cs="Arial"/>
                <w:sz w:val="20"/>
                <w:szCs w:val="20"/>
              </w:rPr>
            </w:pPr>
            <w:r w:rsidRPr="000D0531">
              <w:rPr>
                <w:rFonts w:ascii="Arial" w:hAnsi="Arial" w:cs="Arial"/>
                <w:sz w:val="20"/>
                <w:szCs w:val="20"/>
              </w:rPr>
              <w:t>the controlled entity’s name</w:t>
            </w:r>
            <w:r>
              <w:rPr>
                <w:rFonts w:ascii="Arial" w:hAnsi="Arial" w:cs="Arial"/>
                <w:sz w:val="20"/>
                <w:szCs w:val="20"/>
              </w:rPr>
              <w:t>?</w:t>
            </w:r>
          </w:p>
        </w:tc>
        <w:tc>
          <w:tcPr>
            <w:tcW w:w="652" w:type="pct"/>
          </w:tcPr>
          <w:p w14:paraId="49F47182" w14:textId="77777777" w:rsidR="000D0531" w:rsidRDefault="00000000" w:rsidP="000D0531">
            <w:pPr>
              <w:spacing w:before="60" w:after="60"/>
              <w:rPr>
                <w:rFonts w:ascii="Arial" w:hAnsi="Arial" w:cs="Arial"/>
                <w:sz w:val="20"/>
                <w:szCs w:val="20"/>
              </w:rPr>
            </w:pPr>
            <w:sdt>
              <w:sdtPr>
                <w:rPr>
                  <w:rFonts w:ascii="Arial" w:hAnsi="Arial" w:cs="Arial"/>
                  <w:sz w:val="20"/>
                  <w:szCs w:val="20"/>
                </w:rPr>
                <w:id w:val="1279687179"/>
                <w14:checkbox>
                  <w14:checked w14:val="0"/>
                  <w14:checkedState w14:val="2612" w14:font="MS Gothic"/>
                  <w14:uncheckedState w14:val="2610" w14:font="MS Gothic"/>
                </w14:checkbox>
              </w:sdtPr>
              <w:sdtContent>
                <w:r w:rsidR="000D0531">
                  <w:rPr>
                    <w:rFonts w:ascii="MS Gothic" w:eastAsia="MS Gothic" w:hAnsi="MS Gothic" w:cs="Arial" w:hint="eastAsia"/>
                    <w:sz w:val="20"/>
                    <w:szCs w:val="20"/>
                  </w:rPr>
                  <w:t>☐</w:t>
                </w:r>
              </w:sdtContent>
            </w:sdt>
            <w:r w:rsidR="000D0531" w:rsidRPr="00983410">
              <w:rPr>
                <w:rFonts w:ascii="Arial" w:hAnsi="Arial" w:cs="Arial"/>
                <w:sz w:val="20"/>
                <w:szCs w:val="20"/>
              </w:rPr>
              <w:t>Yes</w:t>
            </w:r>
          </w:p>
          <w:p w14:paraId="073ADF84" w14:textId="41B36C08" w:rsidR="000D0531" w:rsidRDefault="00000000" w:rsidP="000D0531">
            <w:pPr>
              <w:spacing w:before="60" w:after="60"/>
              <w:rPr>
                <w:rFonts w:ascii="Arial" w:hAnsi="Arial" w:cs="Arial"/>
                <w:sz w:val="20"/>
                <w:szCs w:val="20"/>
              </w:rPr>
            </w:pPr>
            <w:sdt>
              <w:sdtPr>
                <w:rPr>
                  <w:rFonts w:ascii="Arial" w:hAnsi="Arial" w:cs="Arial"/>
                  <w:sz w:val="20"/>
                  <w:szCs w:val="20"/>
                </w:rPr>
                <w:id w:val="1121809936"/>
                <w14:checkbox>
                  <w14:checked w14:val="0"/>
                  <w14:checkedState w14:val="2612" w14:font="MS Gothic"/>
                  <w14:uncheckedState w14:val="2610" w14:font="MS Gothic"/>
                </w14:checkbox>
              </w:sdtPr>
              <w:sdtContent>
                <w:r w:rsidR="000D0531">
                  <w:rPr>
                    <w:rFonts w:ascii="MS Gothic" w:eastAsia="MS Gothic" w:hAnsi="MS Gothic" w:cs="Arial" w:hint="eastAsia"/>
                    <w:sz w:val="20"/>
                    <w:szCs w:val="20"/>
                  </w:rPr>
                  <w:t>☐</w:t>
                </w:r>
              </w:sdtContent>
            </w:sdt>
            <w:r w:rsidR="000D0531">
              <w:rPr>
                <w:rFonts w:ascii="Arial" w:hAnsi="Arial" w:cs="Arial"/>
                <w:sz w:val="20"/>
                <w:szCs w:val="20"/>
              </w:rPr>
              <w:t>No</w:t>
            </w:r>
          </w:p>
        </w:tc>
        <w:tc>
          <w:tcPr>
            <w:tcW w:w="659" w:type="pct"/>
          </w:tcPr>
          <w:p w14:paraId="789D7775" w14:textId="1BBA53EF" w:rsidR="000D0531" w:rsidRDefault="008542B7" w:rsidP="000D0531">
            <w:pPr>
              <w:spacing w:before="60" w:after="60"/>
              <w:rPr>
                <w:rFonts w:ascii="Arial" w:hAnsi="Arial" w:cs="Arial"/>
                <w:sz w:val="20"/>
                <w:szCs w:val="20"/>
              </w:rPr>
            </w:pPr>
            <w:r>
              <w:rPr>
                <w:rFonts w:ascii="Arial" w:hAnsi="Arial" w:cs="Arial"/>
                <w:sz w:val="20"/>
                <w:szCs w:val="20"/>
              </w:rPr>
              <w:t>38.26(a)</w:t>
            </w:r>
          </w:p>
        </w:tc>
        <w:sdt>
          <w:sdtPr>
            <w:rPr>
              <w:rFonts w:ascii="Arial" w:hAnsi="Arial" w:cs="Arial"/>
              <w:sz w:val="20"/>
              <w:szCs w:val="20"/>
            </w:rPr>
            <w:id w:val="-1574124522"/>
            <w:placeholder>
              <w:docPart w:val="E084CF5CBE30441789661CD01778CB7D"/>
            </w:placeholder>
            <w:showingPlcHdr/>
          </w:sdtPr>
          <w:sdtContent>
            <w:tc>
              <w:tcPr>
                <w:tcW w:w="1108" w:type="pct"/>
              </w:tcPr>
              <w:p w14:paraId="4BFCBFA9" w14:textId="19F418E7" w:rsidR="000D0531" w:rsidRDefault="000D0531" w:rsidP="000D0531">
                <w:pPr>
                  <w:spacing w:before="60" w:after="60"/>
                  <w:rPr>
                    <w:rFonts w:ascii="Arial" w:hAnsi="Arial" w:cs="Arial"/>
                    <w:sz w:val="20"/>
                    <w:szCs w:val="20"/>
                  </w:rPr>
                </w:pPr>
                <w:r w:rsidRPr="002C72EA">
                  <w:rPr>
                    <w:rStyle w:val="PlaceholderText"/>
                  </w:rPr>
                  <w:t>Click or tap here to enter text.</w:t>
                </w:r>
              </w:p>
            </w:tc>
          </w:sdtContent>
        </w:sdt>
      </w:tr>
      <w:tr w:rsidR="008542B7" w:rsidRPr="00983410" w14:paraId="45F7A0FF" w14:textId="77777777" w:rsidTr="008F670E">
        <w:tc>
          <w:tcPr>
            <w:tcW w:w="548" w:type="pct"/>
          </w:tcPr>
          <w:p w14:paraId="0B103ED2" w14:textId="77777777" w:rsidR="008542B7" w:rsidRPr="003115CA" w:rsidRDefault="008542B7" w:rsidP="008542B7">
            <w:pPr>
              <w:spacing w:before="60" w:after="60"/>
              <w:rPr>
                <w:rFonts w:ascii="Arial" w:eastAsia="Times New Roman" w:hAnsi="Arial" w:cs="Arial"/>
                <w:b/>
                <w:color w:val="C0504D"/>
                <w:sz w:val="20"/>
                <w:szCs w:val="20"/>
                <w:lang w:eastAsia="en-GB"/>
              </w:rPr>
            </w:pPr>
          </w:p>
        </w:tc>
        <w:tc>
          <w:tcPr>
            <w:tcW w:w="2033" w:type="pct"/>
            <w:gridSpan w:val="2"/>
          </w:tcPr>
          <w:p w14:paraId="0946A987" w14:textId="4671C4A0" w:rsidR="008542B7" w:rsidRPr="002F22BD" w:rsidRDefault="008542B7" w:rsidP="0060763B">
            <w:pPr>
              <w:pStyle w:val="ListParagraph"/>
              <w:numPr>
                <w:ilvl w:val="0"/>
                <w:numId w:val="307"/>
              </w:numPr>
              <w:spacing w:before="60" w:after="60"/>
              <w:jc w:val="left"/>
              <w:rPr>
                <w:rFonts w:ascii="Arial" w:hAnsi="Arial" w:cs="Arial"/>
                <w:sz w:val="20"/>
                <w:szCs w:val="20"/>
              </w:rPr>
            </w:pPr>
            <w:r w:rsidRPr="000D0531">
              <w:rPr>
                <w:rFonts w:ascii="Arial" w:hAnsi="Arial" w:cs="Arial"/>
                <w:sz w:val="20"/>
                <w:szCs w:val="20"/>
              </w:rPr>
              <w:t>the domicile and legal form of the controlled entity</w:t>
            </w:r>
            <w:r>
              <w:rPr>
                <w:rFonts w:ascii="Arial" w:hAnsi="Arial" w:cs="Arial"/>
                <w:sz w:val="20"/>
                <w:szCs w:val="20"/>
              </w:rPr>
              <w:t>?</w:t>
            </w:r>
          </w:p>
        </w:tc>
        <w:tc>
          <w:tcPr>
            <w:tcW w:w="652" w:type="pct"/>
          </w:tcPr>
          <w:p w14:paraId="760E0280" w14:textId="77777777" w:rsidR="008542B7" w:rsidRDefault="00000000" w:rsidP="008542B7">
            <w:pPr>
              <w:spacing w:before="60" w:after="60"/>
              <w:rPr>
                <w:rFonts w:ascii="Arial" w:hAnsi="Arial" w:cs="Arial"/>
                <w:sz w:val="20"/>
                <w:szCs w:val="20"/>
              </w:rPr>
            </w:pPr>
            <w:sdt>
              <w:sdtPr>
                <w:rPr>
                  <w:rFonts w:ascii="Arial" w:hAnsi="Arial" w:cs="Arial"/>
                  <w:sz w:val="20"/>
                  <w:szCs w:val="20"/>
                </w:rPr>
                <w:id w:val="-365909338"/>
                <w14:checkbox>
                  <w14:checked w14:val="0"/>
                  <w14:checkedState w14:val="2612" w14:font="MS Gothic"/>
                  <w14:uncheckedState w14:val="2610" w14:font="MS Gothic"/>
                </w14:checkbox>
              </w:sdtPr>
              <w:sdtContent>
                <w:r w:rsidR="008542B7">
                  <w:rPr>
                    <w:rFonts w:ascii="MS Gothic" w:eastAsia="MS Gothic" w:hAnsi="MS Gothic" w:cs="Arial" w:hint="eastAsia"/>
                    <w:sz w:val="20"/>
                    <w:szCs w:val="20"/>
                  </w:rPr>
                  <w:t>☐</w:t>
                </w:r>
              </w:sdtContent>
            </w:sdt>
            <w:r w:rsidR="008542B7" w:rsidRPr="00983410">
              <w:rPr>
                <w:rFonts w:ascii="Arial" w:hAnsi="Arial" w:cs="Arial"/>
                <w:sz w:val="20"/>
                <w:szCs w:val="20"/>
              </w:rPr>
              <w:t>Yes</w:t>
            </w:r>
          </w:p>
          <w:p w14:paraId="76E24C19" w14:textId="1282E110" w:rsidR="008542B7" w:rsidRDefault="00000000" w:rsidP="008542B7">
            <w:pPr>
              <w:spacing w:before="60" w:after="60"/>
              <w:rPr>
                <w:rFonts w:ascii="Arial" w:hAnsi="Arial" w:cs="Arial"/>
                <w:sz w:val="20"/>
                <w:szCs w:val="20"/>
              </w:rPr>
            </w:pPr>
            <w:sdt>
              <w:sdtPr>
                <w:rPr>
                  <w:rFonts w:ascii="Arial" w:hAnsi="Arial" w:cs="Arial"/>
                  <w:sz w:val="20"/>
                  <w:szCs w:val="20"/>
                </w:rPr>
                <w:id w:val="251401393"/>
                <w14:checkbox>
                  <w14:checked w14:val="0"/>
                  <w14:checkedState w14:val="2612" w14:font="MS Gothic"/>
                  <w14:uncheckedState w14:val="2610" w14:font="MS Gothic"/>
                </w14:checkbox>
              </w:sdtPr>
              <w:sdtContent>
                <w:r w:rsidR="008542B7">
                  <w:rPr>
                    <w:rFonts w:ascii="MS Gothic" w:eastAsia="MS Gothic" w:hAnsi="MS Gothic" w:cs="Arial" w:hint="eastAsia"/>
                    <w:sz w:val="20"/>
                    <w:szCs w:val="20"/>
                  </w:rPr>
                  <w:t>☐</w:t>
                </w:r>
              </w:sdtContent>
            </w:sdt>
            <w:r w:rsidR="008542B7">
              <w:rPr>
                <w:rFonts w:ascii="Arial" w:hAnsi="Arial" w:cs="Arial"/>
                <w:sz w:val="20"/>
                <w:szCs w:val="20"/>
              </w:rPr>
              <w:t>No</w:t>
            </w:r>
          </w:p>
        </w:tc>
        <w:tc>
          <w:tcPr>
            <w:tcW w:w="659" w:type="pct"/>
          </w:tcPr>
          <w:p w14:paraId="628E53CA" w14:textId="2066E84D" w:rsidR="008542B7" w:rsidRDefault="008542B7" w:rsidP="008542B7">
            <w:pPr>
              <w:spacing w:before="60" w:after="60"/>
              <w:rPr>
                <w:rFonts w:ascii="Arial" w:hAnsi="Arial" w:cs="Arial"/>
                <w:sz w:val="20"/>
                <w:szCs w:val="20"/>
              </w:rPr>
            </w:pPr>
            <w:r>
              <w:rPr>
                <w:rFonts w:ascii="Arial" w:hAnsi="Arial" w:cs="Arial"/>
                <w:sz w:val="20"/>
                <w:szCs w:val="20"/>
              </w:rPr>
              <w:t>38.26(b)</w:t>
            </w:r>
          </w:p>
        </w:tc>
        <w:sdt>
          <w:sdtPr>
            <w:rPr>
              <w:rFonts w:ascii="Arial" w:hAnsi="Arial" w:cs="Arial"/>
              <w:sz w:val="20"/>
              <w:szCs w:val="20"/>
            </w:rPr>
            <w:id w:val="259258763"/>
            <w:placeholder>
              <w:docPart w:val="9C41708F63C04B079C32B7157C46BA21"/>
            </w:placeholder>
            <w:showingPlcHdr/>
          </w:sdtPr>
          <w:sdtContent>
            <w:tc>
              <w:tcPr>
                <w:tcW w:w="1108" w:type="pct"/>
              </w:tcPr>
              <w:p w14:paraId="09315E34" w14:textId="52C2DC53" w:rsidR="008542B7" w:rsidRDefault="008542B7" w:rsidP="008542B7">
                <w:pPr>
                  <w:spacing w:before="60" w:after="60"/>
                  <w:rPr>
                    <w:rFonts w:ascii="Arial" w:hAnsi="Arial" w:cs="Arial"/>
                    <w:sz w:val="20"/>
                    <w:szCs w:val="20"/>
                  </w:rPr>
                </w:pPr>
                <w:r w:rsidRPr="002C72EA">
                  <w:rPr>
                    <w:rStyle w:val="PlaceholderText"/>
                  </w:rPr>
                  <w:t>Click or tap here to enter text.</w:t>
                </w:r>
              </w:p>
            </w:tc>
          </w:sdtContent>
        </w:sdt>
      </w:tr>
      <w:tr w:rsidR="008542B7" w:rsidRPr="00983410" w14:paraId="11A8EB0D" w14:textId="77777777" w:rsidTr="008F670E">
        <w:tc>
          <w:tcPr>
            <w:tcW w:w="548" w:type="pct"/>
          </w:tcPr>
          <w:p w14:paraId="2EA74C3D" w14:textId="77777777" w:rsidR="008542B7" w:rsidRPr="003115CA" w:rsidRDefault="008542B7" w:rsidP="008542B7">
            <w:pPr>
              <w:spacing w:before="60" w:after="60"/>
              <w:rPr>
                <w:rFonts w:ascii="Arial" w:eastAsia="Times New Roman" w:hAnsi="Arial" w:cs="Arial"/>
                <w:b/>
                <w:color w:val="C0504D"/>
                <w:sz w:val="20"/>
                <w:szCs w:val="20"/>
                <w:lang w:eastAsia="en-GB"/>
              </w:rPr>
            </w:pPr>
          </w:p>
        </w:tc>
        <w:tc>
          <w:tcPr>
            <w:tcW w:w="2033" w:type="pct"/>
            <w:gridSpan w:val="2"/>
          </w:tcPr>
          <w:p w14:paraId="632482EB" w14:textId="03E17291" w:rsidR="008542B7" w:rsidRPr="002F22BD" w:rsidRDefault="008542B7" w:rsidP="0060763B">
            <w:pPr>
              <w:pStyle w:val="ListParagraph"/>
              <w:numPr>
                <w:ilvl w:val="0"/>
                <w:numId w:val="307"/>
              </w:numPr>
              <w:spacing w:before="60" w:after="60"/>
              <w:jc w:val="left"/>
              <w:rPr>
                <w:rFonts w:ascii="Arial" w:hAnsi="Arial" w:cs="Arial"/>
                <w:sz w:val="20"/>
                <w:szCs w:val="20"/>
              </w:rPr>
            </w:pPr>
            <w:r w:rsidRPr="000D0531">
              <w:rPr>
                <w:rFonts w:ascii="Arial" w:hAnsi="Arial" w:cs="Arial"/>
                <w:sz w:val="20"/>
                <w:szCs w:val="20"/>
              </w:rPr>
              <w:t>the proportion of ownership interest held by the entity and, if</w:t>
            </w:r>
            <w:r>
              <w:rPr>
                <w:rFonts w:ascii="Arial" w:hAnsi="Arial" w:cs="Arial"/>
                <w:sz w:val="20"/>
                <w:szCs w:val="20"/>
              </w:rPr>
              <w:t xml:space="preserve"> </w:t>
            </w:r>
            <w:r w:rsidRPr="000D0531">
              <w:rPr>
                <w:rFonts w:ascii="Arial" w:hAnsi="Arial" w:cs="Arial"/>
                <w:sz w:val="20"/>
                <w:szCs w:val="20"/>
              </w:rPr>
              <w:t>different, the proportion of voting rights held</w:t>
            </w:r>
            <w:r>
              <w:rPr>
                <w:rFonts w:ascii="Arial" w:hAnsi="Arial" w:cs="Arial"/>
                <w:sz w:val="20"/>
                <w:szCs w:val="20"/>
              </w:rPr>
              <w:t>?</w:t>
            </w:r>
          </w:p>
        </w:tc>
        <w:tc>
          <w:tcPr>
            <w:tcW w:w="652" w:type="pct"/>
          </w:tcPr>
          <w:p w14:paraId="2491D85F" w14:textId="77777777" w:rsidR="008542B7" w:rsidRDefault="00000000" w:rsidP="008542B7">
            <w:pPr>
              <w:spacing w:before="60" w:after="60"/>
              <w:rPr>
                <w:rFonts w:ascii="Arial" w:hAnsi="Arial" w:cs="Arial"/>
                <w:sz w:val="20"/>
                <w:szCs w:val="20"/>
              </w:rPr>
            </w:pPr>
            <w:sdt>
              <w:sdtPr>
                <w:rPr>
                  <w:rFonts w:ascii="Arial" w:hAnsi="Arial" w:cs="Arial"/>
                  <w:sz w:val="20"/>
                  <w:szCs w:val="20"/>
                </w:rPr>
                <w:id w:val="-1979918212"/>
                <w14:checkbox>
                  <w14:checked w14:val="0"/>
                  <w14:checkedState w14:val="2612" w14:font="MS Gothic"/>
                  <w14:uncheckedState w14:val="2610" w14:font="MS Gothic"/>
                </w14:checkbox>
              </w:sdtPr>
              <w:sdtContent>
                <w:r w:rsidR="008542B7">
                  <w:rPr>
                    <w:rFonts w:ascii="MS Gothic" w:eastAsia="MS Gothic" w:hAnsi="MS Gothic" w:cs="Arial" w:hint="eastAsia"/>
                    <w:sz w:val="20"/>
                    <w:szCs w:val="20"/>
                  </w:rPr>
                  <w:t>☐</w:t>
                </w:r>
              </w:sdtContent>
            </w:sdt>
            <w:r w:rsidR="008542B7" w:rsidRPr="00983410">
              <w:rPr>
                <w:rFonts w:ascii="Arial" w:hAnsi="Arial" w:cs="Arial"/>
                <w:sz w:val="20"/>
                <w:szCs w:val="20"/>
              </w:rPr>
              <w:t>Yes</w:t>
            </w:r>
          </w:p>
          <w:p w14:paraId="0ABF6B82" w14:textId="0A267EEB" w:rsidR="008542B7" w:rsidRDefault="00000000" w:rsidP="008542B7">
            <w:pPr>
              <w:spacing w:before="60" w:after="60"/>
              <w:rPr>
                <w:rFonts w:ascii="Arial" w:hAnsi="Arial" w:cs="Arial"/>
                <w:sz w:val="20"/>
                <w:szCs w:val="20"/>
              </w:rPr>
            </w:pPr>
            <w:sdt>
              <w:sdtPr>
                <w:rPr>
                  <w:rFonts w:ascii="Arial" w:hAnsi="Arial" w:cs="Arial"/>
                  <w:sz w:val="20"/>
                  <w:szCs w:val="20"/>
                </w:rPr>
                <w:id w:val="-2058767920"/>
                <w14:checkbox>
                  <w14:checked w14:val="0"/>
                  <w14:checkedState w14:val="2612" w14:font="MS Gothic"/>
                  <w14:uncheckedState w14:val="2610" w14:font="MS Gothic"/>
                </w14:checkbox>
              </w:sdtPr>
              <w:sdtContent>
                <w:r w:rsidR="008542B7">
                  <w:rPr>
                    <w:rFonts w:ascii="MS Gothic" w:eastAsia="MS Gothic" w:hAnsi="MS Gothic" w:cs="Arial" w:hint="eastAsia"/>
                    <w:sz w:val="20"/>
                    <w:szCs w:val="20"/>
                  </w:rPr>
                  <w:t>☐</w:t>
                </w:r>
              </w:sdtContent>
            </w:sdt>
            <w:r w:rsidR="008542B7">
              <w:rPr>
                <w:rFonts w:ascii="Arial" w:hAnsi="Arial" w:cs="Arial"/>
                <w:sz w:val="20"/>
                <w:szCs w:val="20"/>
              </w:rPr>
              <w:t>No</w:t>
            </w:r>
          </w:p>
        </w:tc>
        <w:tc>
          <w:tcPr>
            <w:tcW w:w="659" w:type="pct"/>
          </w:tcPr>
          <w:p w14:paraId="6C8C108C" w14:textId="104784D9" w:rsidR="008542B7" w:rsidRDefault="008542B7" w:rsidP="008542B7">
            <w:pPr>
              <w:spacing w:before="60" w:after="60"/>
              <w:rPr>
                <w:rFonts w:ascii="Arial" w:hAnsi="Arial" w:cs="Arial"/>
                <w:sz w:val="20"/>
                <w:szCs w:val="20"/>
              </w:rPr>
            </w:pPr>
            <w:r>
              <w:rPr>
                <w:rFonts w:ascii="Arial" w:hAnsi="Arial" w:cs="Arial"/>
                <w:sz w:val="20"/>
                <w:szCs w:val="20"/>
              </w:rPr>
              <w:t>38.26(c)</w:t>
            </w:r>
          </w:p>
        </w:tc>
        <w:sdt>
          <w:sdtPr>
            <w:rPr>
              <w:rFonts w:ascii="Arial" w:hAnsi="Arial" w:cs="Arial"/>
              <w:sz w:val="20"/>
              <w:szCs w:val="20"/>
            </w:rPr>
            <w:id w:val="-1165153944"/>
            <w:placeholder>
              <w:docPart w:val="D04EBBCE113944B39ADBBCCC6E1A9BC0"/>
            </w:placeholder>
            <w:showingPlcHdr/>
          </w:sdtPr>
          <w:sdtContent>
            <w:tc>
              <w:tcPr>
                <w:tcW w:w="1108" w:type="pct"/>
              </w:tcPr>
              <w:p w14:paraId="5463BF26" w14:textId="5FC3B28D" w:rsidR="008542B7" w:rsidRDefault="008542B7" w:rsidP="008542B7">
                <w:pPr>
                  <w:spacing w:before="60" w:after="60"/>
                  <w:rPr>
                    <w:rFonts w:ascii="Arial" w:hAnsi="Arial" w:cs="Arial"/>
                    <w:sz w:val="20"/>
                    <w:szCs w:val="20"/>
                  </w:rPr>
                </w:pPr>
                <w:r w:rsidRPr="002C72EA">
                  <w:rPr>
                    <w:rStyle w:val="PlaceholderText"/>
                  </w:rPr>
                  <w:t>Click or tap here to enter text.</w:t>
                </w:r>
              </w:p>
            </w:tc>
          </w:sdtContent>
        </w:sdt>
      </w:tr>
      <w:tr w:rsidR="00F21CFB" w:rsidRPr="00983410" w14:paraId="16FC3927" w14:textId="77777777" w:rsidTr="00F21CFB">
        <w:tc>
          <w:tcPr>
            <w:tcW w:w="548" w:type="pct"/>
          </w:tcPr>
          <w:p w14:paraId="67705BE9" w14:textId="77777777" w:rsidR="00F21CFB" w:rsidRPr="003115CA" w:rsidRDefault="00F21CFB" w:rsidP="000D0531">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75B0B427" w14:textId="5483228F" w:rsidR="00F21CFB" w:rsidRDefault="00F21CFB" w:rsidP="00F21CFB">
            <w:pPr>
              <w:spacing w:before="60" w:after="60"/>
              <w:jc w:val="both"/>
              <w:rPr>
                <w:rFonts w:ascii="Arial" w:hAnsi="Arial" w:cs="Arial"/>
                <w:sz w:val="20"/>
                <w:szCs w:val="20"/>
              </w:rPr>
            </w:pPr>
            <w:r w:rsidRPr="00F21CFB">
              <w:rPr>
                <w:rFonts w:ascii="Arial" w:hAnsi="Arial" w:cs="Arial"/>
                <w:b/>
                <w:sz w:val="20"/>
                <w:szCs w:val="20"/>
              </w:rPr>
              <w:t>NOTE:</w:t>
            </w:r>
            <w:r>
              <w:rPr>
                <w:rFonts w:ascii="Arial" w:hAnsi="Arial" w:cs="Arial"/>
                <w:sz w:val="20"/>
                <w:szCs w:val="20"/>
              </w:rPr>
              <w:t xml:space="preserve">  i</w:t>
            </w:r>
            <w:r w:rsidRPr="00F21CFB">
              <w:rPr>
                <w:rFonts w:ascii="Arial" w:hAnsi="Arial" w:cs="Arial"/>
                <w:sz w:val="20"/>
                <w:szCs w:val="20"/>
              </w:rPr>
              <w:t>f an investment entity is the controlling entity of another investment entity, the</w:t>
            </w:r>
            <w:r>
              <w:rPr>
                <w:rFonts w:ascii="Arial" w:hAnsi="Arial" w:cs="Arial"/>
                <w:sz w:val="20"/>
                <w:szCs w:val="20"/>
              </w:rPr>
              <w:t xml:space="preserve"> </w:t>
            </w:r>
            <w:r w:rsidRPr="00F21CFB">
              <w:rPr>
                <w:rFonts w:ascii="Arial" w:hAnsi="Arial" w:cs="Arial"/>
                <w:sz w:val="20"/>
                <w:szCs w:val="20"/>
              </w:rPr>
              <w:t>controlling entity also provide</w:t>
            </w:r>
            <w:r>
              <w:rPr>
                <w:rFonts w:ascii="Arial" w:hAnsi="Arial" w:cs="Arial"/>
                <w:sz w:val="20"/>
                <w:szCs w:val="20"/>
              </w:rPr>
              <w:t>s</w:t>
            </w:r>
            <w:r w:rsidRPr="00F21CFB">
              <w:rPr>
                <w:rFonts w:ascii="Arial" w:hAnsi="Arial" w:cs="Arial"/>
                <w:sz w:val="20"/>
                <w:szCs w:val="20"/>
              </w:rPr>
              <w:t xml:space="preserve"> the disclosures in paragraphs .26(a) to (c)</w:t>
            </w:r>
            <w:r>
              <w:rPr>
                <w:rFonts w:ascii="Arial" w:hAnsi="Arial" w:cs="Arial"/>
                <w:sz w:val="20"/>
                <w:szCs w:val="20"/>
              </w:rPr>
              <w:t xml:space="preserve"> </w:t>
            </w:r>
            <w:r w:rsidRPr="00F21CFB">
              <w:rPr>
                <w:rFonts w:ascii="Arial" w:hAnsi="Arial" w:cs="Arial"/>
                <w:sz w:val="20"/>
                <w:szCs w:val="20"/>
              </w:rPr>
              <w:t>for investments that are controlled by its controlled investment entity. The</w:t>
            </w:r>
            <w:r>
              <w:rPr>
                <w:rFonts w:ascii="Arial" w:hAnsi="Arial" w:cs="Arial"/>
                <w:sz w:val="20"/>
                <w:szCs w:val="20"/>
              </w:rPr>
              <w:t xml:space="preserve"> </w:t>
            </w:r>
            <w:r w:rsidRPr="00F21CFB">
              <w:rPr>
                <w:rFonts w:ascii="Arial" w:hAnsi="Arial" w:cs="Arial"/>
                <w:sz w:val="20"/>
                <w:szCs w:val="20"/>
              </w:rPr>
              <w:t>disclosure may be provided by including, in the financial statements of the</w:t>
            </w:r>
            <w:r>
              <w:rPr>
                <w:rFonts w:ascii="Arial" w:hAnsi="Arial" w:cs="Arial"/>
                <w:sz w:val="20"/>
                <w:szCs w:val="20"/>
              </w:rPr>
              <w:t xml:space="preserve"> </w:t>
            </w:r>
            <w:r w:rsidRPr="00F21CFB">
              <w:rPr>
                <w:rFonts w:ascii="Arial" w:hAnsi="Arial" w:cs="Arial"/>
                <w:sz w:val="20"/>
                <w:szCs w:val="20"/>
              </w:rPr>
              <w:t>controlling entity, the financial statements of the controlled entity (or controlled</w:t>
            </w:r>
            <w:r>
              <w:rPr>
                <w:rFonts w:ascii="Arial" w:hAnsi="Arial" w:cs="Arial"/>
                <w:sz w:val="20"/>
                <w:szCs w:val="20"/>
              </w:rPr>
              <w:t xml:space="preserve"> </w:t>
            </w:r>
            <w:r w:rsidRPr="00F21CFB">
              <w:rPr>
                <w:rFonts w:ascii="Arial" w:hAnsi="Arial" w:cs="Arial"/>
                <w:sz w:val="20"/>
                <w:szCs w:val="20"/>
              </w:rPr>
              <w:t>entities) that contain the above information</w:t>
            </w:r>
            <w:r>
              <w:rPr>
                <w:rFonts w:ascii="Arial" w:hAnsi="Arial" w:cs="Arial"/>
                <w:sz w:val="20"/>
                <w:szCs w:val="20"/>
              </w:rPr>
              <w:t xml:space="preserve"> [38.27]</w:t>
            </w:r>
          </w:p>
        </w:tc>
      </w:tr>
      <w:tr w:rsidR="00157D42" w:rsidRPr="00983410" w14:paraId="41010BFF" w14:textId="77777777" w:rsidTr="008F670E">
        <w:tc>
          <w:tcPr>
            <w:tcW w:w="548" w:type="pct"/>
          </w:tcPr>
          <w:p w14:paraId="1AB7CC95" w14:textId="7268E550" w:rsidR="00157D42" w:rsidRPr="003115CA" w:rsidRDefault="00157D4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8304134" w14:textId="59288790" w:rsidR="00157D42" w:rsidRPr="002F22BD" w:rsidRDefault="00157D42" w:rsidP="00157D42">
            <w:pPr>
              <w:spacing w:before="60" w:after="60"/>
              <w:rPr>
                <w:rFonts w:ascii="Arial" w:hAnsi="Arial" w:cs="Arial"/>
                <w:sz w:val="20"/>
                <w:szCs w:val="20"/>
              </w:rPr>
            </w:pPr>
            <w:r>
              <w:rPr>
                <w:rFonts w:ascii="Arial" w:hAnsi="Arial" w:cs="Arial"/>
                <w:sz w:val="20"/>
                <w:szCs w:val="20"/>
              </w:rPr>
              <w:t>Has the investment entity disclosed:</w:t>
            </w:r>
          </w:p>
        </w:tc>
        <w:tc>
          <w:tcPr>
            <w:tcW w:w="652" w:type="pct"/>
          </w:tcPr>
          <w:p w14:paraId="1CE80A39" w14:textId="77777777" w:rsidR="00157D42" w:rsidRDefault="00000000" w:rsidP="00157D42">
            <w:pPr>
              <w:spacing w:before="60" w:after="60"/>
              <w:rPr>
                <w:rFonts w:ascii="Arial" w:hAnsi="Arial" w:cs="Arial"/>
                <w:sz w:val="20"/>
                <w:szCs w:val="20"/>
              </w:rPr>
            </w:pPr>
            <w:sdt>
              <w:sdtPr>
                <w:rPr>
                  <w:rFonts w:ascii="Arial" w:hAnsi="Arial" w:cs="Arial"/>
                  <w:sz w:val="20"/>
                  <w:szCs w:val="20"/>
                </w:rPr>
                <w:id w:val="809058114"/>
                <w14:checkbox>
                  <w14:checked w14:val="0"/>
                  <w14:checkedState w14:val="2612" w14:font="MS Gothic"/>
                  <w14:uncheckedState w14:val="2610" w14:font="MS Gothic"/>
                </w14:checkbox>
              </w:sdtPr>
              <w:sdtContent>
                <w:r w:rsidR="00157D42">
                  <w:rPr>
                    <w:rFonts w:ascii="MS Gothic" w:eastAsia="MS Gothic" w:hAnsi="MS Gothic" w:cs="Arial" w:hint="eastAsia"/>
                    <w:sz w:val="20"/>
                    <w:szCs w:val="20"/>
                  </w:rPr>
                  <w:t>☐</w:t>
                </w:r>
              </w:sdtContent>
            </w:sdt>
            <w:r w:rsidR="00157D42">
              <w:rPr>
                <w:rFonts w:ascii="Arial" w:hAnsi="Arial" w:cs="Arial"/>
                <w:sz w:val="20"/>
                <w:szCs w:val="20"/>
              </w:rPr>
              <w:t>N/A</w:t>
            </w:r>
          </w:p>
          <w:p w14:paraId="0E422FE6" w14:textId="77777777" w:rsidR="00157D42" w:rsidRDefault="00157D42" w:rsidP="00157D42">
            <w:pPr>
              <w:spacing w:before="60" w:after="60"/>
              <w:rPr>
                <w:rFonts w:ascii="Arial" w:hAnsi="Arial" w:cs="Arial"/>
                <w:sz w:val="20"/>
                <w:szCs w:val="20"/>
              </w:rPr>
            </w:pPr>
          </w:p>
        </w:tc>
        <w:tc>
          <w:tcPr>
            <w:tcW w:w="659" w:type="pct"/>
          </w:tcPr>
          <w:p w14:paraId="1C345363" w14:textId="648CB533" w:rsidR="00157D42" w:rsidRDefault="00157D42" w:rsidP="00157D42">
            <w:pPr>
              <w:spacing w:before="60" w:after="60"/>
              <w:rPr>
                <w:rFonts w:ascii="Arial" w:hAnsi="Arial" w:cs="Arial"/>
                <w:sz w:val="20"/>
                <w:szCs w:val="20"/>
              </w:rPr>
            </w:pPr>
            <w:r>
              <w:rPr>
                <w:rFonts w:ascii="Arial" w:hAnsi="Arial" w:cs="Arial"/>
                <w:sz w:val="20"/>
                <w:szCs w:val="20"/>
              </w:rPr>
              <w:t>38.28</w:t>
            </w:r>
          </w:p>
        </w:tc>
        <w:sdt>
          <w:sdtPr>
            <w:rPr>
              <w:rFonts w:ascii="Arial" w:hAnsi="Arial" w:cs="Arial"/>
              <w:sz w:val="20"/>
              <w:szCs w:val="20"/>
            </w:rPr>
            <w:id w:val="474801886"/>
            <w:placeholder>
              <w:docPart w:val="79B3736151534D479D29B797B6729318"/>
            </w:placeholder>
            <w:showingPlcHdr/>
          </w:sdtPr>
          <w:sdtContent>
            <w:tc>
              <w:tcPr>
                <w:tcW w:w="1108" w:type="pct"/>
              </w:tcPr>
              <w:p w14:paraId="1E6FC5B9" w14:textId="1199B0DA" w:rsidR="00157D42" w:rsidRDefault="00157D42" w:rsidP="00157D42">
                <w:pPr>
                  <w:spacing w:before="60" w:after="60"/>
                  <w:rPr>
                    <w:rFonts w:ascii="Arial" w:hAnsi="Arial" w:cs="Arial"/>
                    <w:sz w:val="20"/>
                    <w:szCs w:val="20"/>
                  </w:rPr>
                </w:pPr>
                <w:r w:rsidRPr="002C72EA">
                  <w:rPr>
                    <w:rStyle w:val="PlaceholderText"/>
                  </w:rPr>
                  <w:t>Click or tap here to enter text.</w:t>
                </w:r>
              </w:p>
            </w:tc>
          </w:sdtContent>
        </w:sdt>
      </w:tr>
      <w:tr w:rsidR="00157D42" w:rsidRPr="00983410" w14:paraId="6611266B" w14:textId="77777777" w:rsidTr="008F670E">
        <w:tc>
          <w:tcPr>
            <w:tcW w:w="548" w:type="pct"/>
          </w:tcPr>
          <w:p w14:paraId="184894A7" w14:textId="77777777" w:rsidR="00157D42" w:rsidRPr="003115CA" w:rsidRDefault="00157D42" w:rsidP="00157D42">
            <w:pPr>
              <w:spacing w:before="60" w:after="60"/>
              <w:rPr>
                <w:rFonts w:ascii="Arial" w:eastAsia="Times New Roman" w:hAnsi="Arial" w:cs="Arial"/>
                <w:b/>
                <w:color w:val="C0504D"/>
                <w:sz w:val="20"/>
                <w:szCs w:val="20"/>
                <w:lang w:eastAsia="en-GB"/>
              </w:rPr>
            </w:pPr>
          </w:p>
        </w:tc>
        <w:tc>
          <w:tcPr>
            <w:tcW w:w="2033" w:type="pct"/>
            <w:gridSpan w:val="2"/>
          </w:tcPr>
          <w:p w14:paraId="337B8A6F" w14:textId="70219A9A" w:rsidR="00157D42" w:rsidRPr="002F22BD" w:rsidRDefault="00157D42" w:rsidP="0060763B">
            <w:pPr>
              <w:pStyle w:val="ListParagraph"/>
              <w:numPr>
                <w:ilvl w:val="0"/>
                <w:numId w:val="308"/>
              </w:numPr>
              <w:spacing w:before="60" w:after="60"/>
              <w:jc w:val="left"/>
              <w:rPr>
                <w:rFonts w:ascii="Arial" w:hAnsi="Arial" w:cs="Arial"/>
                <w:sz w:val="20"/>
                <w:szCs w:val="20"/>
              </w:rPr>
            </w:pPr>
            <w:r w:rsidRPr="00193FBA">
              <w:rPr>
                <w:rFonts w:ascii="Arial" w:hAnsi="Arial" w:cs="Arial"/>
                <w:sz w:val="20"/>
                <w:szCs w:val="20"/>
              </w:rPr>
              <w:t>the nature and extent of any significant restrictions arising from binding arrangements on the ability of an unconsolidated controlled entity to transfer funds to the investment entity</w:t>
            </w:r>
            <w:r w:rsidR="00193FBA" w:rsidRPr="00193FBA">
              <w:rPr>
                <w:rFonts w:ascii="Arial" w:hAnsi="Arial" w:cs="Arial"/>
                <w:sz w:val="20"/>
                <w:szCs w:val="20"/>
              </w:rPr>
              <w:t xml:space="preserve"> in the form of cash dividends, or similar distributions, or to repay loans or advances made to the unconsolidated controlled entity by the investment</w:t>
            </w:r>
            <w:r w:rsidR="00193FBA">
              <w:rPr>
                <w:rFonts w:ascii="Arial" w:hAnsi="Arial" w:cs="Arial"/>
                <w:sz w:val="20"/>
                <w:szCs w:val="20"/>
              </w:rPr>
              <w:t xml:space="preserve"> </w:t>
            </w:r>
            <w:r w:rsidR="00193FBA" w:rsidRPr="00193FBA">
              <w:rPr>
                <w:rFonts w:ascii="Arial" w:hAnsi="Arial" w:cs="Arial"/>
                <w:sz w:val="20"/>
                <w:szCs w:val="20"/>
              </w:rPr>
              <w:t>entity</w:t>
            </w:r>
            <w:r>
              <w:rPr>
                <w:rFonts w:ascii="Arial" w:hAnsi="Arial" w:cs="Arial"/>
                <w:sz w:val="20"/>
                <w:szCs w:val="20"/>
              </w:rPr>
              <w:t>?</w:t>
            </w:r>
          </w:p>
        </w:tc>
        <w:tc>
          <w:tcPr>
            <w:tcW w:w="652" w:type="pct"/>
          </w:tcPr>
          <w:p w14:paraId="295F3730" w14:textId="77777777" w:rsidR="00157D42" w:rsidRDefault="00000000" w:rsidP="00157D42">
            <w:pPr>
              <w:spacing w:before="60" w:after="60"/>
              <w:rPr>
                <w:rFonts w:ascii="Arial" w:hAnsi="Arial" w:cs="Arial"/>
                <w:sz w:val="20"/>
                <w:szCs w:val="20"/>
              </w:rPr>
            </w:pPr>
            <w:sdt>
              <w:sdtPr>
                <w:rPr>
                  <w:rFonts w:ascii="Arial" w:hAnsi="Arial" w:cs="Arial"/>
                  <w:sz w:val="20"/>
                  <w:szCs w:val="20"/>
                </w:rPr>
                <w:id w:val="1002322005"/>
                <w14:checkbox>
                  <w14:checked w14:val="0"/>
                  <w14:checkedState w14:val="2612" w14:font="MS Gothic"/>
                  <w14:uncheckedState w14:val="2610" w14:font="MS Gothic"/>
                </w14:checkbox>
              </w:sdtPr>
              <w:sdtContent>
                <w:r w:rsidR="00157D42">
                  <w:rPr>
                    <w:rFonts w:ascii="MS Gothic" w:eastAsia="MS Gothic" w:hAnsi="MS Gothic" w:cs="Arial" w:hint="eastAsia"/>
                    <w:sz w:val="20"/>
                    <w:szCs w:val="20"/>
                  </w:rPr>
                  <w:t>☐</w:t>
                </w:r>
              </w:sdtContent>
            </w:sdt>
            <w:r w:rsidR="00157D42" w:rsidRPr="00983410">
              <w:rPr>
                <w:rFonts w:ascii="Arial" w:hAnsi="Arial" w:cs="Arial"/>
                <w:sz w:val="20"/>
                <w:szCs w:val="20"/>
              </w:rPr>
              <w:t>Yes</w:t>
            </w:r>
          </w:p>
          <w:p w14:paraId="257A8DE8" w14:textId="44D4FF62" w:rsidR="00157D42" w:rsidRDefault="00000000" w:rsidP="00157D42">
            <w:pPr>
              <w:spacing w:before="60" w:after="60"/>
              <w:rPr>
                <w:rFonts w:ascii="Arial" w:hAnsi="Arial" w:cs="Arial"/>
                <w:sz w:val="20"/>
                <w:szCs w:val="20"/>
              </w:rPr>
            </w:pPr>
            <w:sdt>
              <w:sdtPr>
                <w:rPr>
                  <w:rFonts w:ascii="Arial" w:hAnsi="Arial" w:cs="Arial"/>
                  <w:sz w:val="20"/>
                  <w:szCs w:val="20"/>
                </w:rPr>
                <w:id w:val="2001227670"/>
                <w14:checkbox>
                  <w14:checked w14:val="0"/>
                  <w14:checkedState w14:val="2612" w14:font="MS Gothic"/>
                  <w14:uncheckedState w14:val="2610" w14:font="MS Gothic"/>
                </w14:checkbox>
              </w:sdtPr>
              <w:sdtContent>
                <w:r w:rsidR="00157D42">
                  <w:rPr>
                    <w:rFonts w:ascii="MS Gothic" w:eastAsia="MS Gothic" w:hAnsi="MS Gothic" w:cs="Arial" w:hint="eastAsia"/>
                    <w:sz w:val="20"/>
                    <w:szCs w:val="20"/>
                  </w:rPr>
                  <w:t>☐</w:t>
                </w:r>
              </w:sdtContent>
            </w:sdt>
            <w:r w:rsidR="00157D42">
              <w:rPr>
                <w:rFonts w:ascii="Arial" w:hAnsi="Arial" w:cs="Arial"/>
                <w:sz w:val="20"/>
                <w:szCs w:val="20"/>
              </w:rPr>
              <w:t>No</w:t>
            </w:r>
          </w:p>
        </w:tc>
        <w:tc>
          <w:tcPr>
            <w:tcW w:w="659" w:type="pct"/>
          </w:tcPr>
          <w:p w14:paraId="69A2BEFE" w14:textId="5D24D642" w:rsidR="00157D42" w:rsidRDefault="00157D42" w:rsidP="00157D42">
            <w:pPr>
              <w:spacing w:before="60" w:after="60"/>
              <w:rPr>
                <w:rFonts w:ascii="Arial" w:hAnsi="Arial" w:cs="Arial"/>
                <w:sz w:val="20"/>
                <w:szCs w:val="20"/>
              </w:rPr>
            </w:pPr>
            <w:r>
              <w:rPr>
                <w:rFonts w:ascii="Arial" w:hAnsi="Arial" w:cs="Arial"/>
                <w:sz w:val="20"/>
                <w:szCs w:val="20"/>
              </w:rPr>
              <w:t>38.28(a)</w:t>
            </w:r>
          </w:p>
        </w:tc>
        <w:sdt>
          <w:sdtPr>
            <w:rPr>
              <w:rFonts w:ascii="Arial" w:hAnsi="Arial" w:cs="Arial"/>
              <w:sz w:val="20"/>
              <w:szCs w:val="20"/>
            </w:rPr>
            <w:id w:val="-1949463121"/>
            <w:placeholder>
              <w:docPart w:val="73D5405D03EE4723BF46086ECE1835F0"/>
            </w:placeholder>
            <w:showingPlcHdr/>
          </w:sdtPr>
          <w:sdtContent>
            <w:tc>
              <w:tcPr>
                <w:tcW w:w="1108" w:type="pct"/>
              </w:tcPr>
              <w:p w14:paraId="2385FB94" w14:textId="1763D7AF" w:rsidR="00157D42" w:rsidRDefault="00157D42" w:rsidP="00157D42">
                <w:pPr>
                  <w:spacing w:before="60" w:after="60"/>
                  <w:rPr>
                    <w:rFonts w:ascii="Arial" w:hAnsi="Arial" w:cs="Arial"/>
                    <w:sz w:val="20"/>
                    <w:szCs w:val="20"/>
                  </w:rPr>
                </w:pPr>
                <w:r w:rsidRPr="002C72EA">
                  <w:rPr>
                    <w:rStyle w:val="PlaceholderText"/>
                  </w:rPr>
                  <w:t>Click or tap here to enter text.</w:t>
                </w:r>
              </w:p>
            </w:tc>
          </w:sdtContent>
        </w:sdt>
      </w:tr>
      <w:tr w:rsidR="00157D42" w:rsidRPr="00983410" w14:paraId="12856D1A" w14:textId="77777777" w:rsidTr="008F670E">
        <w:tc>
          <w:tcPr>
            <w:tcW w:w="548" w:type="pct"/>
          </w:tcPr>
          <w:p w14:paraId="52DC2C14" w14:textId="77777777" w:rsidR="00157D42" w:rsidRPr="003115CA" w:rsidRDefault="00157D42" w:rsidP="00157D42">
            <w:pPr>
              <w:spacing w:before="60" w:after="60"/>
              <w:rPr>
                <w:rFonts w:ascii="Arial" w:eastAsia="Times New Roman" w:hAnsi="Arial" w:cs="Arial"/>
                <w:b/>
                <w:color w:val="C0504D"/>
                <w:sz w:val="20"/>
                <w:szCs w:val="20"/>
                <w:lang w:eastAsia="en-GB"/>
              </w:rPr>
            </w:pPr>
          </w:p>
        </w:tc>
        <w:tc>
          <w:tcPr>
            <w:tcW w:w="2033" w:type="pct"/>
            <w:gridSpan w:val="2"/>
          </w:tcPr>
          <w:p w14:paraId="6393EC1B" w14:textId="562C336A" w:rsidR="00157D42" w:rsidRPr="00157D42" w:rsidRDefault="00193FBA" w:rsidP="0060763B">
            <w:pPr>
              <w:pStyle w:val="ListParagraph"/>
              <w:numPr>
                <w:ilvl w:val="0"/>
                <w:numId w:val="308"/>
              </w:numPr>
              <w:spacing w:before="60" w:after="60"/>
              <w:jc w:val="left"/>
              <w:rPr>
                <w:rFonts w:ascii="Arial" w:hAnsi="Arial" w:cs="Arial"/>
                <w:sz w:val="20"/>
                <w:szCs w:val="20"/>
              </w:rPr>
            </w:pPr>
            <w:r w:rsidRPr="00193FBA">
              <w:rPr>
                <w:rFonts w:ascii="Arial" w:hAnsi="Arial" w:cs="Arial"/>
                <w:sz w:val="20"/>
                <w:szCs w:val="20"/>
              </w:rPr>
              <w:t>any current commitments or intentions to provide financial or other support to an unconsolidated controlled entity, including commitments or</w:t>
            </w:r>
            <w:r>
              <w:rPr>
                <w:rFonts w:ascii="Arial" w:hAnsi="Arial" w:cs="Arial"/>
                <w:sz w:val="20"/>
                <w:szCs w:val="20"/>
              </w:rPr>
              <w:t xml:space="preserve"> </w:t>
            </w:r>
            <w:r w:rsidRPr="00193FBA">
              <w:rPr>
                <w:rFonts w:ascii="Arial" w:hAnsi="Arial" w:cs="Arial"/>
                <w:sz w:val="20"/>
                <w:szCs w:val="20"/>
              </w:rPr>
              <w:t>intentions to assist the controlled entity in obtaining financial suppor</w:t>
            </w:r>
            <w:r>
              <w:rPr>
                <w:rFonts w:ascii="Arial" w:hAnsi="Arial" w:cs="Arial"/>
                <w:sz w:val="20"/>
                <w:szCs w:val="20"/>
              </w:rPr>
              <w:t>t?</w:t>
            </w:r>
          </w:p>
        </w:tc>
        <w:tc>
          <w:tcPr>
            <w:tcW w:w="652" w:type="pct"/>
          </w:tcPr>
          <w:p w14:paraId="7EE859E0" w14:textId="77777777" w:rsidR="00157D42" w:rsidRDefault="00000000" w:rsidP="00157D42">
            <w:pPr>
              <w:spacing w:before="60" w:after="60"/>
              <w:rPr>
                <w:rFonts w:ascii="Arial" w:hAnsi="Arial" w:cs="Arial"/>
                <w:sz w:val="20"/>
                <w:szCs w:val="20"/>
              </w:rPr>
            </w:pPr>
            <w:sdt>
              <w:sdtPr>
                <w:rPr>
                  <w:rFonts w:ascii="Arial" w:hAnsi="Arial" w:cs="Arial"/>
                  <w:sz w:val="20"/>
                  <w:szCs w:val="20"/>
                </w:rPr>
                <w:id w:val="-910775860"/>
                <w14:checkbox>
                  <w14:checked w14:val="0"/>
                  <w14:checkedState w14:val="2612" w14:font="MS Gothic"/>
                  <w14:uncheckedState w14:val="2610" w14:font="MS Gothic"/>
                </w14:checkbox>
              </w:sdtPr>
              <w:sdtContent>
                <w:r w:rsidR="00157D42">
                  <w:rPr>
                    <w:rFonts w:ascii="MS Gothic" w:eastAsia="MS Gothic" w:hAnsi="MS Gothic" w:cs="Arial" w:hint="eastAsia"/>
                    <w:sz w:val="20"/>
                    <w:szCs w:val="20"/>
                  </w:rPr>
                  <w:t>☐</w:t>
                </w:r>
              </w:sdtContent>
            </w:sdt>
            <w:r w:rsidR="00157D42" w:rsidRPr="00983410">
              <w:rPr>
                <w:rFonts w:ascii="Arial" w:hAnsi="Arial" w:cs="Arial"/>
                <w:sz w:val="20"/>
                <w:szCs w:val="20"/>
              </w:rPr>
              <w:t>Yes</w:t>
            </w:r>
          </w:p>
          <w:p w14:paraId="3CD5B6C7" w14:textId="32CCE8FA" w:rsidR="00157D42" w:rsidRDefault="00000000" w:rsidP="00157D42">
            <w:pPr>
              <w:spacing w:before="60" w:after="60"/>
              <w:rPr>
                <w:rFonts w:ascii="Arial" w:hAnsi="Arial" w:cs="Arial"/>
                <w:sz w:val="20"/>
                <w:szCs w:val="20"/>
              </w:rPr>
            </w:pPr>
            <w:sdt>
              <w:sdtPr>
                <w:rPr>
                  <w:rFonts w:ascii="Arial" w:hAnsi="Arial" w:cs="Arial"/>
                  <w:sz w:val="20"/>
                  <w:szCs w:val="20"/>
                </w:rPr>
                <w:id w:val="1342662294"/>
                <w14:checkbox>
                  <w14:checked w14:val="0"/>
                  <w14:checkedState w14:val="2612" w14:font="MS Gothic"/>
                  <w14:uncheckedState w14:val="2610" w14:font="MS Gothic"/>
                </w14:checkbox>
              </w:sdtPr>
              <w:sdtContent>
                <w:r w:rsidR="00157D42">
                  <w:rPr>
                    <w:rFonts w:ascii="MS Gothic" w:eastAsia="MS Gothic" w:hAnsi="MS Gothic" w:cs="Arial" w:hint="eastAsia"/>
                    <w:sz w:val="20"/>
                    <w:szCs w:val="20"/>
                  </w:rPr>
                  <w:t>☐</w:t>
                </w:r>
              </w:sdtContent>
            </w:sdt>
            <w:r w:rsidR="00157D42">
              <w:rPr>
                <w:rFonts w:ascii="Arial" w:hAnsi="Arial" w:cs="Arial"/>
                <w:sz w:val="20"/>
                <w:szCs w:val="20"/>
              </w:rPr>
              <w:t>No</w:t>
            </w:r>
          </w:p>
        </w:tc>
        <w:tc>
          <w:tcPr>
            <w:tcW w:w="659" w:type="pct"/>
          </w:tcPr>
          <w:p w14:paraId="6DD1CA81" w14:textId="4FDFB8AD" w:rsidR="00157D42" w:rsidRDefault="00157D42" w:rsidP="00157D42">
            <w:pPr>
              <w:spacing w:before="60" w:after="60"/>
              <w:rPr>
                <w:rFonts w:ascii="Arial" w:hAnsi="Arial" w:cs="Arial"/>
                <w:sz w:val="20"/>
                <w:szCs w:val="20"/>
              </w:rPr>
            </w:pPr>
            <w:r>
              <w:rPr>
                <w:rFonts w:ascii="Arial" w:hAnsi="Arial" w:cs="Arial"/>
                <w:sz w:val="20"/>
                <w:szCs w:val="20"/>
              </w:rPr>
              <w:t>38.28(b)</w:t>
            </w:r>
          </w:p>
        </w:tc>
        <w:sdt>
          <w:sdtPr>
            <w:rPr>
              <w:rFonts w:ascii="Arial" w:hAnsi="Arial" w:cs="Arial"/>
              <w:sz w:val="20"/>
              <w:szCs w:val="20"/>
            </w:rPr>
            <w:id w:val="-272172457"/>
            <w:placeholder>
              <w:docPart w:val="FDB4BE9F260D4B43A590F6205D196945"/>
            </w:placeholder>
            <w:showingPlcHdr/>
          </w:sdtPr>
          <w:sdtContent>
            <w:tc>
              <w:tcPr>
                <w:tcW w:w="1108" w:type="pct"/>
              </w:tcPr>
              <w:p w14:paraId="2452AB61" w14:textId="342CF773" w:rsidR="00157D42" w:rsidRDefault="00157D42" w:rsidP="00157D42">
                <w:pPr>
                  <w:spacing w:before="60" w:after="60"/>
                  <w:rPr>
                    <w:rFonts w:ascii="Arial" w:hAnsi="Arial" w:cs="Arial"/>
                    <w:sz w:val="20"/>
                    <w:szCs w:val="20"/>
                  </w:rPr>
                </w:pPr>
                <w:r w:rsidRPr="002C72EA">
                  <w:rPr>
                    <w:rStyle w:val="PlaceholderText"/>
                  </w:rPr>
                  <w:t>Click or tap here to enter text.</w:t>
                </w:r>
              </w:p>
            </w:tc>
          </w:sdtContent>
        </w:sdt>
      </w:tr>
      <w:tr w:rsidR="005065F4" w:rsidRPr="00983410" w14:paraId="46307497" w14:textId="77777777" w:rsidTr="008F670E">
        <w:tc>
          <w:tcPr>
            <w:tcW w:w="548" w:type="pct"/>
          </w:tcPr>
          <w:p w14:paraId="1FCF5691" w14:textId="77777777" w:rsidR="005065F4" w:rsidRPr="003115CA" w:rsidRDefault="005065F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038C793" w14:textId="1BF6F484" w:rsidR="005065F4" w:rsidRPr="00157D42" w:rsidRDefault="005065F4" w:rsidP="005065F4">
            <w:pPr>
              <w:spacing w:before="60" w:after="60"/>
              <w:rPr>
                <w:rFonts w:ascii="Arial" w:hAnsi="Arial" w:cs="Arial"/>
                <w:sz w:val="20"/>
                <w:szCs w:val="20"/>
              </w:rPr>
            </w:pPr>
            <w:r>
              <w:rPr>
                <w:rFonts w:ascii="Arial" w:hAnsi="Arial" w:cs="Arial"/>
                <w:sz w:val="20"/>
                <w:szCs w:val="20"/>
              </w:rPr>
              <w:t>Has the entity disclosed:</w:t>
            </w:r>
          </w:p>
        </w:tc>
        <w:tc>
          <w:tcPr>
            <w:tcW w:w="652" w:type="pct"/>
          </w:tcPr>
          <w:p w14:paraId="0D7CAB54" w14:textId="77777777" w:rsidR="005065F4" w:rsidRDefault="00000000" w:rsidP="005065F4">
            <w:pPr>
              <w:spacing w:before="60" w:after="60"/>
              <w:rPr>
                <w:rFonts w:ascii="Arial" w:hAnsi="Arial" w:cs="Arial"/>
                <w:sz w:val="20"/>
                <w:szCs w:val="20"/>
              </w:rPr>
            </w:pPr>
            <w:sdt>
              <w:sdtPr>
                <w:rPr>
                  <w:rFonts w:ascii="Arial" w:hAnsi="Arial" w:cs="Arial"/>
                  <w:sz w:val="20"/>
                  <w:szCs w:val="20"/>
                </w:rPr>
                <w:id w:val="-1106803988"/>
                <w14:checkbox>
                  <w14:checked w14:val="0"/>
                  <w14:checkedState w14:val="2612" w14:font="MS Gothic"/>
                  <w14:uncheckedState w14:val="2610" w14:font="MS Gothic"/>
                </w14:checkbox>
              </w:sdtPr>
              <w:sdtContent>
                <w:r w:rsidR="005065F4">
                  <w:rPr>
                    <w:rFonts w:ascii="MS Gothic" w:eastAsia="MS Gothic" w:hAnsi="MS Gothic" w:cs="Arial" w:hint="eastAsia"/>
                    <w:sz w:val="20"/>
                    <w:szCs w:val="20"/>
                  </w:rPr>
                  <w:t>☐</w:t>
                </w:r>
              </w:sdtContent>
            </w:sdt>
            <w:r w:rsidR="005065F4">
              <w:rPr>
                <w:rFonts w:ascii="Arial" w:hAnsi="Arial" w:cs="Arial"/>
                <w:sz w:val="20"/>
                <w:szCs w:val="20"/>
              </w:rPr>
              <w:t>N/A</w:t>
            </w:r>
          </w:p>
          <w:p w14:paraId="4D4D3682" w14:textId="77777777" w:rsidR="005065F4" w:rsidRDefault="005065F4" w:rsidP="005065F4">
            <w:pPr>
              <w:spacing w:before="60" w:after="60"/>
              <w:rPr>
                <w:rFonts w:ascii="Arial" w:hAnsi="Arial" w:cs="Arial"/>
                <w:sz w:val="20"/>
                <w:szCs w:val="20"/>
              </w:rPr>
            </w:pPr>
          </w:p>
        </w:tc>
        <w:tc>
          <w:tcPr>
            <w:tcW w:w="659" w:type="pct"/>
          </w:tcPr>
          <w:p w14:paraId="2630E67B" w14:textId="3D6F5611" w:rsidR="005065F4" w:rsidRDefault="005065F4" w:rsidP="005065F4">
            <w:pPr>
              <w:spacing w:before="60" w:after="60"/>
              <w:rPr>
                <w:rFonts w:ascii="Arial" w:hAnsi="Arial" w:cs="Arial"/>
                <w:sz w:val="20"/>
                <w:szCs w:val="20"/>
              </w:rPr>
            </w:pPr>
            <w:r>
              <w:rPr>
                <w:rFonts w:ascii="Arial" w:hAnsi="Arial" w:cs="Arial"/>
                <w:sz w:val="20"/>
                <w:szCs w:val="20"/>
              </w:rPr>
              <w:t>38.29</w:t>
            </w:r>
          </w:p>
        </w:tc>
        <w:sdt>
          <w:sdtPr>
            <w:rPr>
              <w:rFonts w:ascii="Arial" w:hAnsi="Arial" w:cs="Arial"/>
              <w:sz w:val="20"/>
              <w:szCs w:val="20"/>
            </w:rPr>
            <w:id w:val="-108357642"/>
            <w:placeholder>
              <w:docPart w:val="0AEC4C204C244286825DA5A38D4C661A"/>
            </w:placeholder>
            <w:showingPlcHdr/>
          </w:sdtPr>
          <w:sdtContent>
            <w:tc>
              <w:tcPr>
                <w:tcW w:w="1108" w:type="pct"/>
              </w:tcPr>
              <w:p w14:paraId="3D06BA93" w14:textId="697F33C6" w:rsidR="005065F4" w:rsidRDefault="005065F4" w:rsidP="005065F4">
                <w:pPr>
                  <w:spacing w:before="60" w:after="60"/>
                  <w:rPr>
                    <w:rFonts w:ascii="Arial" w:hAnsi="Arial" w:cs="Arial"/>
                    <w:sz w:val="20"/>
                    <w:szCs w:val="20"/>
                  </w:rPr>
                </w:pPr>
                <w:r w:rsidRPr="002C72EA">
                  <w:rPr>
                    <w:rStyle w:val="PlaceholderText"/>
                  </w:rPr>
                  <w:t>Click or tap here to enter text.</w:t>
                </w:r>
              </w:p>
            </w:tc>
          </w:sdtContent>
        </w:sdt>
      </w:tr>
      <w:tr w:rsidR="005065F4" w:rsidRPr="00983410" w14:paraId="158575C0" w14:textId="77777777" w:rsidTr="008F670E">
        <w:tc>
          <w:tcPr>
            <w:tcW w:w="548" w:type="pct"/>
          </w:tcPr>
          <w:p w14:paraId="641DAC6F" w14:textId="77777777" w:rsidR="005065F4" w:rsidRPr="003115CA" w:rsidRDefault="005065F4" w:rsidP="005065F4">
            <w:pPr>
              <w:spacing w:before="60" w:after="60"/>
              <w:rPr>
                <w:rFonts w:ascii="Arial" w:eastAsia="Times New Roman" w:hAnsi="Arial" w:cs="Arial"/>
                <w:b/>
                <w:color w:val="C0504D"/>
                <w:sz w:val="20"/>
                <w:szCs w:val="20"/>
                <w:lang w:eastAsia="en-GB"/>
              </w:rPr>
            </w:pPr>
          </w:p>
        </w:tc>
        <w:tc>
          <w:tcPr>
            <w:tcW w:w="2033" w:type="pct"/>
            <w:gridSpan w:val="2"/>
          </w:tcPr>
          <w:p w14:paraId="616CFB29" w14:textId="7B7E3464" w:rsidR="005065F4" w:rsidRPr="00157D42" w:rsidRDefault="005065F4" w:rsidP="0060763B">
            <w:pPr>
              <w:pStyle w:val="ListParagraph"/>
              <w:numPr>
                <w:ilvl w:val="0"/>
                <w:numId w:val="309"/>
              </w:numPr>
              <w:spacing w:before="60" w:after="60"/>
              <w:jc w:val="left"/>
              <w:rPr>
                <w:rFonts w:ascii="Arial" w:hAnsi="Arial" w:cs="Arial"/>
                <w:sz w:val="20"/>
                <w:szCs w:val="20"/>
              </w:rPr>
            </w:pPr>
            <w:r w:rsidRPr="005065F4">
              <w:rPr>
                <w:rFonts w:ascii="Arial" w:hAnsi="Arial" w:cs="Arial"/>
                <w:sz w:val="20"/>
                <w:szCs w:val="20"/>
              </w:rPr>
              <w:t>the type and amount of support provided to each unconsolidated</w:t>
            </w:r>
            <w:r>
              <w:rPr>
                <w:rFonts w:ascii="Arial" w:hAnsi="Arial" w:cs="Arial"/>
                <w:sz w:val="20"/>
                <w:szCs w:val="20"/>
              </w:rPr>
              <w:t xml:space="preserve"> </w:t>
            </w:r>
            <w:r w:rsidRPr="005065F4">
              <w:rPr>
                <w:rFonts w:ascii="Arial" w:hAnsi="Arial" w:cs="Arial"/>
                <w:sz w:val="20"/>
                <w:szCs w:val="20"/>
              </w:rPr>
              <w:t>controlled entity</w:t>
            </w:r>
            <w:r>
              <w:rPr>
                <w:rFonts w:ascii="Arial" w:hAnsi="Arial" w:cs="Arial"/>
                <w:sz w:val="20"/>
                <w:szCs w:val="20"/>
              </w:rPr>
              <w:t>?</w:t>
            </w:r>
          </w:p>
        </w:tc>
        <w:tc>
          <w:tcPr>
            <w:tcW w:w="652" w:type="pct"/>
          </w:tcPr>
          <w:p w14:paraId="56C31C5E" w14:textId="77777777" w:rsidR="005065F4" w:rsidRDefault="00000000" w:rsidP="005065F4">
            <w:pPr>
              <w:spacing w:before="60" w:after="60"/>
              <w:rPr>
                <w:rFonts w:ascii="Arial" w:hAnsi="Arial" w:cs="Arial"/>
                <w:sz w:val="20"/>
                <w:szCs w:val="20"/>
              </w:rPr>
            </w:pPr>
            <w:sdt>
              <w:sdtPr>
                <w:rPr>
                  <w:rFonts w:ascii="Arial" w:hAnsi="Arial" w:cs="Arial"/>
                  <w:sz w:val="20"/>
                  <w:szCs w:val="20"/>
                </w:rPr>
                <w:id w:val="167922033"/>
                <w14:checkbox>
                  <w14:checked w14:val="0"/>
                  <w14:checkedState w14:val="2612" w14:font="MS Gothic"/>
                  <w14:uncheckedState w14:val="2610" w14:font="MS Gothic"/>
                </w14:checkbox>
              </w:sdtPr>
              <w:sdtContent>
                <w:r w:rsidR="005065F4">
                  <w:rPr>
                    <w:rFonts w:ascii="MS Gothic" w:eastAsia="MS Gothic" w:hAnsi="MS Gothic" w:cs="Arial" w:hint="eastAsia"/>
                    <w:sz w:val="20"/>
                    <w:szCs w:val="20"/>
                  </w:rPr>
                  <w:t>☐</w:t>
                </w:r>
              </w:sdtContent>
            </w:sdt>
            <w:r w:rsidR="005065F4" w:rsidRPr="00983410">
              <w:rPr>
                <w:rFonts w:ascii="Arial" w:hAnsi="Arial" w:cs="Arial"/>
                <w:sz w:val="20"/>
                <w:szCs w:val="20"/>
              </w:rPr>
              <w:t>Yes</w:t>
            </w:r>
          </w:p>
          <w:p w14:paraId="2CEC2FC2" w14:textId="162436D1" w:rsidR="005065F4" w:rsidRDefault="00000000" w:rsidP="005065F4">
            <w:pPr>
              <w:spacing w:before="60" w:after="60"/>
              <w:rPr>
                <w:rFonts w:ascii="Arial" w:hAnsi="Arial" w:cs="Arial"/>
                <w:sz w:val="20"/>
                <w:szCs w:val="20"/>
              </w:rPr>
            </w:pPr>
            <w:sdt>
              <w:sdtPr>
                <w:rPr>
                  <w:rFonts w:ascii="Arial" w:hAnsi="Arial" w:cs="Arial"/>
                  <w:sz w:val="20"/>
                  <w:szCs w:val="20"/>
                </w:rPr>
                <w:id w:val="-1239859045"/>
                <w14:checkbox>
                  <w14:checked w14:val="0"/>
                  <w14:checkedState w14:val="2612" w14:font="MS Gothic"/>
                  <w14:uncheckedState w14:val="2610" w14:font="MS Gothic"/>
                </w14:checkbox>
              </w:sdtPr>
              <w:sdtContent>
                <w:r w:rsidR="005065F4">
                  <w:rPr>
                    <w:rFonts w:ascii="MS Gothic" w:eastAsia="MS Gothic" w:hAnsi="MS Gothic" w:cs="Arial" w:hint="eastAsia"/>
                    <w:sz w:val="20"/>
                    <w:szCs w:val="20"/>
                  </w:rPr>
                  <w:t>☐</w:t>
                </w:r>
              </w:sdtContent>
            </w:sdt>
            <w:r w:rsidR="005065F4">
              <w:rPr>
                <w:rFonts w:ascii="Arial" w:hAnsi="Arial" w:cs="Arial"/>
                <w:sz w:val="20"/>
                <w:szCs w:val="20"/>
              </w:rPr>
              <w:t>No</w:t>
            </w:r>
          </w:p>
        </w:tc>
        <w:tc>
          <w:tcPr>
            <w:tcW w:w="659" w:type="pct"/>
          </w:tcPr>
          <w:p w14:paraId="7BF0F379" w14:textId="4F143D42" w:rsidR="005065F4" w:rsidRDefault="005065F4" w:rsidP="005065F4">
            <w:pPr>
              <w:spacing w:before="60" w:after="60"/>
              <w:rPr>
                <w:rFonts w:ascii="Arial" w:hAnsi="Arial" w:cs="Arial"/>
                <w:sz w:val="20"/>
                <w:szCs w:val="20"/>
              </w:rPr>
            </w:pPr>
            <w:r>
              <w:rPr>
                <w:rFonts w:ascii="Arial" w:hAnsi="Arial" w:cs="Arial"/>
                <w:sz w:val="20"/>
                <w:szCs w:val="20"/>
              </w:rPr>
              <w:t>38.29(a)</w:t>
            </w:r>
          </w:p>
        </w:tc>
        <w:sdt>
          <w:sdtPr>
            <w:rPr>
              <w:rFonts w:ascii="Arial" w:hAnsi="Arial" w:cs="Arial"/>
              <w:sz w:val="20"/>
              <w:szCs w:val="20"/>
            </w:rPr>
            <w:id w:val="-956568841"/>
            <w:placeholder>
              <w:docPart w:val="A99146FCE317410A87946D073E4516E2"/>
            </w:placeholder>
            <w:showingPlcHdr/>
          </w:sdtPr>
          <w:sdtContent>
            <w:tc>
              <w:tcPr>
                <w:tcW w:w="1108" w:type="pct"/>
              </w:tcPr>
              <w:p w14:paraId="65B96C87" w14:textId="6A136460" w:rsidR="005065F4" w:rsidRDefault="005065F4" w:rsidP="005065F4">
                <w:pPr>
                  <w:spacing w:before="60" w:after="60"/>
                  <w:rPr>
                    <w:rFonts w:ascii="Arial" w:hAnsi="Arial" w:cs="Arial"/>
                    <w:sz w:val="20"/>
                    <w:szCs w:val="20"/>
                  </w:rPr>
                </w:pPr>
                <w:r w:rsidRPr="002C72EA">
                  <w:rPr>
                    <w:rStyle w:val="PlaceholderText"/>
                  </w:rPr>
                  <w:t>Click or tap here to enter text.</w:t>
                </w:r>
              </w:p>
            </w:tc>
          </w:sdtContent>
        </w:sdt>
      </w:tr>
      <w:tr w:rsidR="005065F4" w:rsidRPr="00983410" w14:paraId="15531CA4" w14:textId="77777777" w:rsidTr="008F670E">
        <w:tc>
          <w:tcPr>
            <w:tcW w:w="548" w:type="pct"/>
          </w:tcPr>
          <w:p w14:paraId="14574FEA" w14:textId="77777777" w:rsidR="005065F4" w:rsidRPr="003115CA" w:rsidRDefault="005065F4" w:rsidP="005065F4">
            <w:pPr>
              <w:spacing w:before="60" w:after="60"/>
              <w:rPr>
                <w:rFonts w:ascii="Arial" w:eastAsia="Times New Roman" w:hAnsi="Arial" w:cs="Arial"/>
                <w:b/>
                <w:color w:val="C0504D"/>
                <w:sz w:val="20"/>
                <w:szCs w:val="20"/>
                <w:lang w:eastAsia="en-GB"/>
              </w:rPr>
            </w:pPr>
          </w:p>
        </w:tc>
        <w:tc>
          <w:tcPr>
            <w:tcW w:w="2033" w:type="pct"/>
            <w:gridSpan w:val="2"/>
          </w:tcPr>
          <w:p w14:paraId="74A1705D" w14:textId="7FDDDB88" w:rsidR="005065F4" w:rsidRPr="00157D42" w:rsidRDefault="005065F4" w:rsidP="0060763B">
            <w:pPr>
              <w:pStyle w:val="ListParagraph"/>
              <w:numPr>
                <w:ilvl w:val="0"/>
                <w:numId w:val="309"/>
              </w:numPr>
              <w:spacing w:before="60" w:after="60"/>
              <w:jc w:val="left"/>
              <w:rPr>
                <w:rFonts w:ascii="Arial" w:hAnsi="Arial" w:cs="Arial"/>
                <w:sz w:val="20"/>
                <w:szCs w:val="20"/>
              </w:rPr>
            </w:pPr>
            <w:r>
              <w:rPr>
                <w:rFonts w:ascii="Arial" w:hAnsi="Arial" w:cs="Arial"/>
                <w:sz w:val="20"/>
                <w:szCs w:val="20"/>
              </w:rPr>
              <w:t>the reasons for providing the support?</w:t>
            </w:r>
          </w:p>
        </w:tc>
        <w:tc>
          <w:tcPr>
            <w:tcW w:w="652" w:type="pct"/>
          </w:tcPr>
          <w:p w14:paraId="5F30656C" w14:textId="77777777" w:rsidR="005065F4" w:rsidRDefault="00000000" w:rsidP="005065F4">
            <w:pPr>
              <w:spacing w:before="60" w:after="60"/>
              <w:rPr>
                <w:rFonts w:ascii="Arial" w:hAnsi="Arial" w:cs="Arial"/>
                <w:sz w:val="20"/>
                <w:szCs w:val="20"/>
              </w:rPr>
            </w:pPr>
            <w:sdt>
              <w:sdtPr>
                <w:rPr>
                  <w:rFonts w:ascii="Arial" w:hAnsi="Arial" w:cs="Arial"/>
                  <w:sz w:val="20"/>
                  <w:szCs w:val="20"/>
                </w:rPr>
                <w:id w:val="1313293642"/>
                <w14:checkbox>
                  <w14:checked w14:val="0"/>
                  <w14:checkedState w14:val="2612" w14:font="MS Gothic"/>
                  <w14:uncheckedState w14:val="2610" w14:font="MS Gothic"/>
                </w14:checkbox>
              </w:sdtPr>
              <w:sdtContent>
                <w:r w:rsidR="005065F4">
                  <w:rPr>
                    <w:rFonts w:ascii="MS Gothic" w:eastAsia="MS Gothic" w:hAnsi="MS Gothic" w:cs="Arial" w:hint="eastAsia"/>
                    <w:sz w:val="20"/>
                    <w:szCs w:val="20"/>
                  </w:rPr>
                  <w:t>☐</w:t>
                </w:r>
              </w:sdtContent>
            </w:sdt>
            <w:r w:rsidR="005065F4" w:rsidRPr="00983410">
              <w:rPr>
                <w:rFonts w:ascii="Arial" w:hAnsi="Arial" w:cs="Arial"/>
                <w:sz w:val="20"/>
                <w:szCs w:val="20"/>
              </w:rPr>
              <w:t>Yes</w:t>
            </w:r>
          </w:p>
          <w:p w14:paraId="70608E01" w14:textId="5EAFCD1B" w:rsidR="005065F4" w:rsidRDefault="00000000" w:rsidP="005065F4">
            <w:pPr>
              <w:spacing w:before="60" w:after="60"/>
              <w:rPr>
                <w:rFonts w:ascii="Arial" w:hAnsi="Arial" w:cs="Arial"/>
                <w:sz w:val="20"/>
                <w:szCs w:val="20"/>
              </w:rPr>
            </w:pPr>
            <w:sdt>
              <w:sdtPr>
                <w:rPr>
                  <w:rFonts w:ascii="Arial" w:hAnsi="Arial" w:cs="Arial"/>
                  <w:sz w:val="20"/>
                  <w:szCs w:val="20"/>
                </w:rPr>
                <w:id w:val="1874649481"/>
                <w14:checkbox>
                  <w14:checked w14:val="0"/>
                  <w14:checkedState w14:val="2612" w14:font="MS Gothic"/>
                  <w14:uncheckedState w14:val="2610" w14:font="MS Gothic"/>
                </w14:checkbox>
              </w:sdtPr>
              <w:sdtContent>
                <w:r w:rsidR="005065F4">
                  <w:rPr>
                    <w:rFonts w:ascii="MS Gothic" w:eastAsia="MS Gothic" w:hAnsi="MS Gothic" w:cs="Arial" w:hint="eastAsia"/>
                    <w:sz w:val="20"/>
                    <w:szCs w:val="20"/>
                  </w:rPr>
                  <w:t>☐</w:t>
                </w:r>
              </w:sdtContent>
            </w:sdt>
            <w:r w:rsidR="005065F4">
              <w:rPr>
                <w:rFonts w:ascii="Arial" w:hAnsi="Arial" w:cs="Arial"/>
                <w:sz w:val="20"/>
                <w:szCs w:val="20"/>
              </w:rPr>
              <w:t>No</w:t>
            </w:r>
          </w:p>
        </w:tc>
        <w:tc>
          <w:tcPr>
            <w:tcW w:w="659" w:type="pct"/>
          </w:tcPr>
          <w:p w14:paraId="43349DB2" w14:textId="41D5E4F8" w:rsidR="005065F4" w:rsidRDefault="005065F4" w:rsidP="005065F4">
            <w:pPr>
              <w:spacing w:before="60" w:after="60"/>
              <w:rPr>
                <w:rFonts w:ascii="Arial" w:hAnsi="Arial" w:cs="Arial"/>
                <w:sz w:val="20"/>
                <w:szCs w:val="20"/>
              </w:rPr>
            </w:pPr>
            <w:r>
              <w:rPr>
                <w:rFonts w:ascii="Arial" w:hAnsi="Arial" w:cs="Arial"/>
                <w:sz w:val="20"/>
                <w:szCs w:val="20"/>
              </w:rPr>
              <w:t>38.29(b)</w:t>
            </w:r>
          </w:p>
        </w:tc>
        <w:sdt>
          <w:sdtPr>
            <w:rPr>
              <w:rFonts w:ascii="Arial" w:hAnsi="Arial" w:cs="Arial"/>
              <w:sz w:val="20"/>
              <w:szCs w:val="20"/>
            </w:rPr>
            <w:id w:val="-1224983038"/>
            <w:placeholder>
              <w:docPart w:val="52AD6548E9BE4389B3D7EE00147AC3D2"/>
            </w:placeholder>
            <w:showingPlcHdr/>
          </w:sdtPr>
          <w:sdtContent>
            <w:tc>
              <w:tcPr>
                <w:tcW w:w="1108" w:type="pct"/>
              </w:tcPr>
              <w:p w14:paraId="54928DB4" w14:textId="0737BD06" w:rsidR="005065F4" w:rsidRDefault="005065F4" w:rsidP="005065F4">
                <w:pPr>
                  <w:spacing w:before="60" w:after="60"/>
                  <w:rPr>
                    <w:rFonts w:ascii="Arial" w:hAnsi="Arial" w:cs="Arial"/>
                    <w:sz w:val="20"/>
                    <w:szCs w:val="20"/>
                  </w:rPr>
                </w:pPr>
                <w:r w:rsidRPr="002C72EA">
                  <w:rPr>
                    <w:rStyle w:val="PlaceholderText"/>
                  </w:rPr>
                  <w:t>Click or tap here to enter text.</w:t>
                </w:r>
              </w:p>
            </w:tc>
          </w:sdtContent>
        </w:sdt>
      </w:tr>
      <w:tr w:rsidR="005065F4" w:rsidRPr="00983410" w14:paraId="0F6CD814" w14:textId="77777777" w:rsidTr="005065F4">
        <w:tc>
          <w:tcPr>
            <w:tcW w:w="548" w:type="pct"/>
          </w:tcPr>
          <w:p w14:paraId="2BD3D3C3" w14:textId="77777777" w:rsidR="005065F4" w:rsidRPr="003115CA" w:rsidRDefault="005065F4" w:rsidP="005065F4">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0BD7636" w14:textId="0AE441BE" w:rsidR="005065F4" w:rsidRDefault="005065F4" w:rsidP="005065F4">
            <w:pPr>
              <w:spacing w:before="60" w:after="60"/>
              <w:jc w:val="both"/>
              <w:rPr>
                <w:rFonts w:ascii="Arial" w:hAnsi="Arial" w:cs="Arial"/>
                <w:sz w:val="20"/>
                <w:szCs w:val="20"/>
              </w:rPr>
            </w:pPr>
            <w:r w:rsidRPr="005065F4">
              <w:rPr>
                <w:rFonts w:ascii="Arial" w:hAnsi="Arial" w:cs="Arial"/>
                <w:b/>
                <w:sz w:val="20"/>
                <w:szCs w:val="20"/>
              </w:rPr>
              <w:t xml:space="preserve">NOTE:  </w:t>
            </w:r>
            <w:r>
              <w:rPr>
                <w:rFonts w:ascii="Arial" w:hAnsi="Arial" w:cs="Arial"/>
                <w:sz w:val="20"/>
                <w:szCs w:val="20"/>
              </w:rPr>
              <w:t>this disclosure is required i</w:t>
            </w:r>
            <w:r w:rsidRPr="005065F4">
              <w:rPr>
                <w:rFonts w:ascii="Arial" w:hAnsi="Arial" w:cs="Arial"/>
                <w:sz w:val="20"/>
                <w:szCs w:val="20"/>
              </w:rPr>
              <w:t>f, during the reporting period, an investment entity or any of its controlled</w:t>
            </w:r>
            <w:r>
              <w:rPr>
                <w:rFonts w:ascii="Arial" w:hAnsi="Arial" w:cs="Arial"/>
                <w:sz w:val="20"/>
                <w:szCs w:val="20"/>
              </w:rPr>
              <w:t xml:space="preserve"> </w:t>
            </w:r>
            <w:r w:rsidRPr="005065F4">
              <w:rPr>
                <w:rFonts w:ascii="Arial" w:hAnsi="Arial" w:cs="Arial"/>
                <w:sz w:val="20"/>
                <w:szCs w:val="20"/>
              </w:rPr>
              <w:t>entities has, without having an obligation arising from a binding arrangement to</w:t>
            </w:r>
            <w:r>
              <w:rPr>
                <w:rFonts w:ascii="Arial" w:hAnsi="Arial" w:cs="Arial"/>
                <w:sz w:val="20"/>
                <w:szCs w:val="20"/>
              </w:rPr>
              <w:t xml:space="preserve"> </w:t>
            </w:r>
            <w:r w:rsidRPr="005065F4">
              <w:rPr>
                <w:rFonts w:ascii="Arial" w:hAnsi="Arial" w:cs="Arial"/>
                <w:sz w:val="20"/>
                <w:szCs w:val="20"/>
              </w:rPr>
              <w:t>do so, provided financial or other support to an unconsolidated controlled entity</w:t>
            </w:r>
            <w:r>
              <w:rPr>
                <w:rFonts w:ascii="Arial" w:hAnsi="Arial" w:cs="Arial"/>
                <w:sz w:val="20"/>
                <w:szCs w:val="20"/>
              </w:rPr>
              <w:t xml:space="preserve"> </w:t>
            </w:r>
            <w:r w:rsidRPr="005065F4">
              <w:rPr>
                <w:rFonts w:ascii="Arial" w:hAnsi="Arial" w:cs="Arial"/>
                <w:sz w:val="20"/>
                <w:szCs w:val="20"/>
              </w:rPr>
              <w:t>(e.g. purchasing assets of, or instruments issued by, the controlled entity or</w:t>
            </w:r>
            <w:r>
              <w:rPr>
                <w:rFonts w:ascii="Arial" w:hAnsi="Arial" w:cs="Arial"/>
                <w:sz w:val="20"/>
                <w:szCs w:val="20"/>
              </w:rPr>
              <w:t xml:space="preserve"> </w:t>
            </w:r>
            <w:r w:rsidRPr="005065F4">
              <w:rPr>
                <w:rFonts w:ascii="Arial" w:hAnsi="Arial" w:cs="Arial"/>
                <w:sz w:val="20"/>
                <w:szCs w:val="20"/>
              </w:rPr>
              <w:t>assisting the controlled entity in obtaining financial support)</w:t>
            </w:r>
            <w:r>
              <w:rPr>
                <w:rFonts w:ascii="Arial" w:hAnsi="Arial" w:cs="Arial"/>
                <w:sz w:val="20"/>
                <w:szCs w:val="20"/>
              </w:rPr>
              <w:t xml:space="preserve"> [38.29]</w:t>
            </w:r>
          </w:p>
        </w:tc>
      </w:tr>
      <w:tr w:rsidR="005D3D6D" w:rsidRPr="00983410" w14:paraId="61370C6F" w14:textId="77777777" w:rsidTr="008F670E">
        <w:tc>
          <w:tcPr>
            <w:tcW w:w="548" w:type="pct"/>
          </w:tcPr>
          <w:p w14:paraId="4ACD446B" w14:textId="77777777" w:rsidR="005D3D6D" w:rsidRPr="003115CA" w:rsidRDefault="005D3D6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FC68853" w14:textId="6C0DC71D" w:rsidR="005D3D6D" w:rsidRPr="00157D42" w:rsidRDefault="005D3D6D" w:rsidP="005D3D6D">
            <w:pPr>
              <w:spacing w:before="60" w:after="60"/>
              <w:rPr>
                <w:rFonts w:ascii="Arial" w:hAnsi="Arial" w:cs="Arial"/>
                <w:sz w:val="20"/>
                <w:szCs w:val="20"/>
              </w:rPr>
            </w:pPr>
            <w:r>
              <w:rPr>
                <w:rFonts w:ascii="Arial" w:hAnsi="Arial" w:cs="Arial"/>
                <w:sz w:val="20"/>
                <w:szCs w:val="20"/>
              </w:rPr>
              <w:t xml:space="preserve">Has the </w:t>
            </w:r>
            <w:r w:rsidRPr="005D3D6D">
              <w:rPr>
                <w:rFonts w:ascii="Arial" w:hAnsi="Arial" w:cs="Arial"/>
                <w:sz w:val="20"/>
                <w:szCs w:val="20"/>
              </w:rPr>
              <w:t>investment entity disclose</w:t>
            </w:r>
            <w:r>
              <w:rPr>
                <w:rFonts w:ascii="Arial" w:hAnsi="Arial" w:cs="Arial"/>
                <w:sz w:val="20"/>
                <w:szCs w:val="20"/>
              </w:rPr>
              <w:t>d</w:t>
            </w:r>
            <w:r w:rsidRPr="005D3D6D">
              <w:rPr>
                <w:rFonts w:ascii="Arial" w:hAnsi="Arial" w:cs="Arial"/>
                <w:sz w:val="20"/>
                <w:szCs w:val="20"/>
              </w:rPr>
              <w:t xml:space="preserve"> the terms of any binding arrangements that</w:t>
            </w:r>
            <w:r>
              <w:rPr>
                <w:rFonts w:ascii="Arial" w:hAnsi="Arial" w:cs="Arial"/>
                <w:sz w:val="20"/>
                <w:szCs w:val="20"/>
              </w:rPr>
              <w:t xml:space="preserve"> </w:t>
            </w:r>
            <w:r w:rsidRPr="005D3D6D">
              <w:rPr>
                <w:rFonts w:ascii="Arial" w:hAnsi="Arial" w:cs="Arial"/>
                <w:sz w:val="20"/>
                <w:szCs w:val="20"/>
              </w:rPr>
              <w:t>could require the entity or its unconsolidated controlled entities to provide</w:t>
            </w:r>
            <w:r>
              <w:rPr>
                <w:rFonts w:ascii="Arial" w:hAnsi="Arial" w:cs="Arial"/>
                <w:sz w:val="20"/>
                <w:szCs w:val="20"/>
              </w:rPr>
              <w:t xml:space="preserve"> </w:t>
            </w:r>
            <w:r w:rsidRPr="005D3D6D">
              <w:rPr>
                <w:rFonts w:ascii="Arial" w:hAnsi="Arial" w:cs="Arial"/>
                <w:sz w:val="20"/>
                <w:szCs w:val="20"/>
              </w:rPr>
              <w:t>financial support to an unconsolidated, controlled, structured entity, including</w:t>
            </w:r>
            <w:r>
              <w:rPr>
                <w:rFonts w:ascii="Arial" w:hAnsi="Arial" w:cs="Arial"/>
                <w:sz w:val="20"/>
                <w:szCs w:val="20"/>
              </w:rPr>
              <w:t xml:space="preserve"> </w:t>
            </w:r>
            <w:r w:rsidRPr="005D3D6D">
              <w:rPr>
                <w:rFonts w:ascii="Arial" w:hAnsi="Arial" w:cs="Arial"/>
                <w:sz w:val="20"/>
                <w:szCs w:val="20"/>
              </w:rPr>
              <w:t>events or circumstances that could expose the reporting entity to a loss</w:t>
            </w:r>
            <w:r>
              <w:rPr>
                <w:rFonts w:ascii="Arial" w:hAnsi="Arial" w:cs="Arial"/>
                <w:sz w:val="20"/>
                <w:szCs w:val="20"/>
              </w:rPr>
              <w:t>?</w:t>
            </w:r>
          </w:p>
        </w:tc>
        <w:tc>
          <w:tcPr>
            <w:tcW w:w="652" w:type="pct"/>
          </w:tcPr>
          <w:p w14:paraId="3ABC61EA" w14:textId="77777777" w:rsidR="005D3D6D" w:rsidRDefault="00000000" w:rsidP="005D3D6D">
            <w:pPr>
              <w:spacing w:before="60" w:after="60"/>
              <w:rPr>
                <w:rFonts w:ascii="Arial" w:hAnsi="Arial" w:cs="Arial"/>
                <w:sz w:val="20"/>
                <w:szCs w:val="20"/>
              </w:rPr>
            </w:pPr>
            <w:sdt>
              <w:sdtPr>
                <w:rPr>
                  <w:rFonts w:ascii="Arial" w:hAnsi="Arial" w:cs="Arial"/>
                  <w:sz w:val="20"/>
                  <w:szCs w:val="20"/>
                </w:rPr>
                <w:id w:val="1817064591"/>
                <w14:checkbox>
                  <w14:checked w14:val="0"/>
                  <w14:checkedState w14:val="2612" w14:font="MS Gothic"/>
                  <w14:uncheckedState w14:val="2610" w14:font="MS Gothic"/>
                </w14:checkbox>
              </w:sdtPr>
              <w:sdtContent>
                <w:r w:rsidR="005D3D6D">
                  <w:rPr>
                    <w:rFonts w:ascii="MS Gothic" w:eastAsia="MS Gothic" w:hAnsi="MS Gothic" w:cs="Arial" w:hint="eastAsia"/>
                    <w:sz w:val="20"/>
                    <w:szCs w:val="20"/>
                  </w:rPr>
                  <w:t>☐</w:t>
                </w:r>
              </w:sdtContent>
            </w:sdt>
            <w:r w:rsidR="005D3D6D">
              <w:rPr>
                <w:rFonts w:ascii="Arial" w:hAnsi="Arial" w:cs="Arial"/>
                <w:sz w:val="20"/>
                <w:szCs w:val="20"/>
              </w:rPr>
              <w:t>N/A</w:t>
            </w:r>
          </w:p>
          <w:p w14:paraId="68051184" w14:textId="77777777" w:rsidR="005D3D6D" w:rsidRDefault="00000000" w:rsidP="005D3D6D">
            <w:pPr>
              <w:spacing w:before="60" w:after="60"/>
              <w:rPr>
                <w:rFonts w:ascii="Arial" w:hAnsi="Arial" w:cs="Arial"/>
                <w:sz w:val="20"/>
                <w:szCs w:val="20"/>
              </w:rPr>
            </w:pPr>
            <w:sdt>
              <w:sdtPr>
                <w:rPr>
                  <w:rFonts w:ascii="Arial" w:hAnsi="Arial" w:cs="Arial"/>
                  <w:sz w:val="20"/>
                  <w:szCs w:val="20"/>
                </w:rPr>
                <w:id w:val="-1401285359"/>
                <w14:checkbox>
                  <w14:checked w14:val="0"/>
                  <w14:checkedState w14:val="2612" w14:font="MS Gothic"/>
                  <w14:uncheckedState w14:val="2610" w14:font="MS Gothic"/>
                </w14:checkbox>
              </w:sdtPr>
              <w:sdtContent>
                <w:r w:rsidR="005D3D6D">
                  <w:rPr>
                    <w:rFonts w:ascii="MS Gothic" w:eastAsia="MS Gothic" w:hAnsi="MS Gothic" w:cs="Arial" w:hint="eastAsia"/>
                    <w:sz w:val="20"/>
                    <w:szCs w:val="20"/>
                  </w:rPr>
                  <w:t>☐</w:t>
                </w:r>
              </w:sdtContent>
            </w:sdt>
            <w:r w:rsidR="005D3D6D" w:rsidRPr="00983410">
              <w:rPr>
                <w:rFonts w:ascii="Arial" w:hAnsi="Arial" w:cs="Arial"/>
                <w:sz w:val="20"/>
                <w:szCs w:val="20"/>
              </w:rPr>
              <w:t>Yes</w:t>
            </w:r>
          </w:p>
          <w:p w14:paraId="3E68AE9F" w14:textId="257DE80C" w:rsidR="005D3D6D" w:rsidRDefault="00000000" w:rsidP="005D3D6D">
            <w:pPr>
              <w:spacing w:before="60" w:after="60"/>
              <w:rPr>
                <w:rFonts w:ascii="Arial" w:hAnsi="Arial" w:cs="Arial"/>
                <w:sz w:val="20"/>
                <w:szCs w:val="20"/>
              </w:rPr>
            </w:pPr>
            <w:sdt>
              <w:sdtPr>
                <w:rPr>
                  <w:rFonts w:ascii="Arial" w:hAnsi="Arial" w:cs="Arial"/>
                  <w:sz w:val="20"/>
                  <w:szCs w:val="20"/>
                </w:rPr>
                <w:id w:val="1904102911"/>
                <w14:checkbox>
                  <w14:checked w14:val="0"/>
                  <w14:checkedState w14:val="2612" w14:font="MS Gothic"/>
                  <w14:uncheckedState w14:val="2610" w14:font="MS Gothic"/>
                </w14:checkbox>
              </w:sdtPr>
              <w:sdtContent>
                <w:r w:rsidR="005D3D6D">
                  <w:rPr>
                    <w:rFonts w:ascii="MS Gothic" w:eastAsia="MS Gothic" w:hAnsi="MS Gothic" w:cs="Arial" w:hint="eastAsia"/>
                    <w:sz w:val="20"/>
                    <w:szCs w:val="20"/>
                  </w:rPr>
                  <w:t>☐</w:t>
                </w:r>
              </w:sdtContent>
            </w:sdt>
            <w:r w:rsidR="005D3D6D">
              <w:rPr>
                <w:rFonts w:ascii="Arial" w:hAnsi="Arial" w:cs="Arial"/>
                <w:sz w:val="20"/>
                <w:szCs w:val="20"/>
              </w:rPr>
              <w:t>No</w:t>
            </w:r>
          </w:p>
        </w:tc>
        <w:tc>
          <w:tcPr>
            <w:tcW w:w="659" w:type="pct"/>
          </w:tcPr>
          <w:p w14:paraId="50FFD4C4" w14:textId="15B47D7E" w:rsidR="005D3D6D" w:rsidRDefault="005D3D6D" w:rsidP="005D3D6D">
            <w:pPr>
              <w:spacing w:before="60" w:after="60"/>
              <w:rPr>
                <w:rFonts w:ascii="Arial" w:hAnsi="Arial" w:cs="Arial"/>
                <w:sz w:val="20"/>
                <w:szCs w:val="20"/>
              </w:rPr>
            </w:pPr>
            <w:r>
              <w:rPr>
                <w:rFonts w:ascii="Arial" w:hAnsi="Arial" w:cs="Arial"/>
                <w:sz w:val="20"/>
                <w:szCs w:val="20"/>
              </w:rPr>
              <w:t>38.30</w:t>
            </w:r>
          </w:p>
        </w:tc>
        <w:sdt>
          <w:sdtPr>
            <w:rPr>
              <w:rFonts w:ascii="Arial" w:hAnsi="Arial" w:cs="Arial"/>
              <w:sz w:val="20"/>
              <w:szCs w:val="20"/>
            </w:rPr>
            <w:id w:val="-1797434381"/>
            <w:placeholder>
              <w:docPart w:val="C4E8617FC8804F568D48127C47DC3E5B"/>
            </w:placeholder>
            <w:showingPlcHdr/>
          </w:sdtPr>
          <w:sdtContent>
            <w:tc>
              <w:tcPr>
                <w:tcW w:w="1108" w:type="pct"/>
              </w:tcPr>
              <w:p w14:paraId="0192363A" w14:textId="126E2E6B" w:rsidR="005D3D6D" w:rsidRDefault="005D3D6D" w:rsidP="005D3D6D">
                <w:pPr>
                  <w:spacing w:before="60" w:after="60"/>
                  <w:rPr>
                    <w:rFonts w:ascii="Arial" w:hAnsi="Arial" w:cs="Arial"/>
                    <w:sz w:val="20"/>
                    <w:szCs w:val="20"/>
                  </w:rPr>
                </w:pPr>
                <w:r w:rsidRPr="002C72EA">
                  <w:rPr>
                    <w:rStyle w:val="PlaceholderText"/>
                  </w:rPr>
                  <w:t>Click or tap here to enter text.</w:t>
                </w:r>
              </w:p>
            </w:tc>
          </w:sdtContent>
        </w:sdt>
      </w:tr>
      <w:tr w:rsidR="00BB1B20" w:rsidRPr="00983410" w14:paraId="05236677" w14:textId="77777777" w:rsidTr="008F670E">
        <w:tc>
          <w:tcPr>
            <w:tcW w:w="548" w:type="pct"/>
          </w:tcPr>
          <w:p w14:paraId="4B83906A" w14:textId="77777777" w:rsidR="00BB1B20" w:rsidRPr="003115CA" w:rsidRDefault="00BB1B2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147FE90" w14:textId="7B3D36E1" w:rsidR="00BB1B20" w:rsidRPr="00157D42" w:rsidRDefault="00BB1B20" w:rsidP="00BB1B20">
            <w:pPr>
              <w:spacing w:before="60" w:after="60"/>
              <w:rPr>
                <w:rFonts w:ascii="Arial" w:hAnsi="Arial" w:cs="Arial"/>
                <w:sz w:val="20"/>
                <w:szCs w:val="20"/>
              </w:rPr>
            </w:pPr>
            <w:r>
              <w:rPr>
                <w:rFonts w:ascii="Arial" w:hAnsi="Arial" w:cs="Arial"/>
                <w:sz w:val="20"/>
                <w:szCs w:val="20"/>
              </w:rPr>
              <w:t xml:space="preserve">Has </w:t>
            </w:r>
            <w:r w:rsidRPr="005D3D6D">
              <w:rPr>
                <w:rFonts w:ascii="Arial" w:hAnsi="Arial" w:cs="Arial"/>
                <w:sz w:val="20"/>
                <w:szCs w:val="20"/>
              </w:rPr>
              <w:t>the</w:t>
            </w:r>
            <w:r>
              <w:rPr>
                <w:rFonts w:ascii="Arial" w:hAnsi="Arial" w:cs="Arial"/>
                <w:sz w:val="20"/>
                <w:szCs w:val="20"/>
              </w:rPr>
              <w:t xml:space="preserve"> </w:t>
            </w:r>
            <w:r w:rsidRPr="005D3D6D">
              <w:rPr>
                <w:rFonts w:ascii="Arial" w:hAnsi="Arial" w:cs="Arial"/>
                <w:sz w:val="20"/>
                <w:szCs w:val="20"/>
              </w:rPr>
              <w:t>investment entity disclose</w:t>
            </w:r>
            <w:r>
              <w:rPr>
                <w:rFonts w:ascii="Arial" w:hAnsi="Arial" w:cs="Arial"/>
                <w:sz w:val="20"/>
                <w:szCs w:val="20"/>
              </w:rPr>
              <w:t>d</w:t>
            </w:r>
            <w:r w:rsidRPr="005D3D6D">
              <w:rPr>
                <w:rFonts w:ascii="Arial" w:hAnsi="Arial" w:cs="Arial"/>
                <w:sz w:val="20"/>
                <w:szCs w:val="20"/>
              </w:rPr>
              <w:t xml:space="preserve"> an explanation of the relevant factors in</w:t>
            </w:r>
            <w:r>
              <w:rPr>
                <w:rFonts w:ascii="Arial" w:hAnsi="Arial" w:cs="Arial"/>
                <w:sz w:val="20"/>
                <w:szCs w:val="20"/>
              </w:rPr>
              <w:t xml:space="preserve"> </w:t>
            </w:r>
            <w:r w:rsidRPr="005D3D6D">
              <w:rPr>
                <w:rFonts w:ascii="Arial" w:hAnsi="Arial" w:cs="Arial"/>
                <w:sz w:val="20"/>
                <w:szCs w:val="20"/>
              </w:rPr>
              <w:t xml:space="preserve">reaching the decision to provide </w:t>
            </w:r>
            <w:r w:rsidRPr="00BB1B20">
              <w:rPr>
                <w:rFonts w:ascii="Arial" w:hAnsi="Arial" w:cs="Arial"/>
                <w:sz w:val="20"/>
                <w:szCs w:val="20"/>
              </w:rPr>
              <w:t>financial or other support to an unconsolidated</w:t>
            </w:r>
            <w:r>
              <w:rPr>
                <w:rFonts w:ascii="Arial" w:hAnsi="Arial" w:cs="Arial"/>
                <w:sz w:val="20"/>
                <w:szCs w:val="20"/>
              </w:rPr>
              <w:t xml:space="preserve"> </w:t>
            </w:r>
            <w:r w:rsidRPr="00BB1B20">
              <w:rPr>
                <w:rFonts w:ascii="Arial" w:hAnsi="Arial" w:cs="Arial"/>
                <w:sz w:val="20"/>
                <w:szCs w:val="20"/>
              </w:rPr>
              <w:t>structured entity that the investment entity did not control</w:t>
            </w:r>
            <w:r>
              <w:rPr>
                <w:rFonts w:ascii="Arial" w:hAnsi="Arial" w:cs="Arial"/>
                <w:sz w:val="20"/>
                <w:szCs w:val="20"/>
              </w:rPr>
              <w:t>?</w:t>
            </w:r>
          </w:p>
        </w:tc>
        <w:tc>
          <w:tcPr>
            <w:tcW w:w="652" w:type="pct"/>
          </w:tcPr>
          <w:p w14:paraId="19E23144" w14:textId="77777777" w:rsidR="00BB1B20" w:rsidRDefault="00000000" w:rsidP="00BB1B20">
            <w:pPr>
              <w:spacing w:before="60" w:after="60"/>
              <w:rPr>
                <w:rFonts w:ascii="Arial" w:hAnsi="Arial" w:cs="Arial"/>
                <w:sz w:val="20"/>
                <w:szCs w:val="20"/>
              </w:rPr>
            </w:pPr>
            <w:sdt>
              <w:sdtPr>
                <w:rPr>
                  <w:rFonts w:ascii="Arial" w:hAnsi="Arial" w:cs="Arial"/>
                  <w:sz w:val="20"/>
                  <w:szCs w:val="20"/>
                </w:rPr>
                <w:id w:val="378982506"/>
                <w14:checkbox>
                  <w14:checked w14:val="0"/>
                  <w14:checkedState w14:val="2612" w14:font="MS Gothic"/>
                  <w14:uncheckedState w14:val="2610" w14:font="MS Gothic"/>
                </w14:checkbox>
              </w:sdtPr>
              <w:sdtContent>
                <w:r w:rsidR="00BB1B20">
                  <w:rPr>
                    <w:rFonts w:ascii="MS Gothic" w:eastAsia="MS Gothic" w:hAnsi="MS Gothic" w:cs="Arial" w:hint="eastAsia"/>
                    <w:sz w:val="20"/>
                    <w:szCs w:val="20"/>
                  </w:rPr>
                  <w:t>☐</w:t>
                </w:r>
              </w:sdtContent>
            </w:sdt>
            <w:r w:rsidR="00BB1B20">
              <w:rPr>
                <w:rFonts w:ascii="Arial" w:hAnsi="Arial" w:cs="Arial"/>
                <w:sz w:val="20"/>
                <w:szCs w:val="20"/>
              </w:rPr>
              <w:t>N/A</w:t>
            </w:r>
          </w:p>
          <w:p w14:paraId="1588C8DC" w14:textId="77777777" w:rsidR="00BB1B20" w:rsidRDefault="00000000" w:rsidP="00BB1B20">
            <w:pPr>
              <w:spacing w:before="60" w:after="60"/>
              <w:rPr>
                <w:rFonts w:ascii="Arial" w:hAnsi="Arial" w:cs="Arial"/>
                <w:sz w:val="20"/>
                <w:szCs w:val="20"/>
              </w:rPr>
            </w:pPr>
            <w:sdt>
              <w:sdtPr>
                <w:rPr>
                  <w:rFonts w:ascii="Arial" w:hAnsi="Arial" w:cs="Arial"/>
                  <w:sz w:val="20"/>
                  <w:szCs w:val="20"/>
                </w:rPr>
                <w:id w:val="-760673837"/>
                <w14:checkbox>
                  <w14:checked w14:val="0"/>
                  <w14:checkedState w14:val="2612" w14:font="MS Gothic"/>
                  <w14:uncheckedState w14:val="2610" w14:font="MS Gothic"/>
                </w14:checkbox>
              </w:sdtPr>
              <w:sdtContent>
                <w:r w:rsidR="00BB1B20">
                  <w:rPr>
                    <w:rFonts w:ascii="MS Gothic" w:eastAsia="MS Gothic" w:hAnsi="MS Gothic" w:cs="Arial" w:hint="eastAsia"/>
                    <w:sz w:val="20"/>
                    <w:szCs w:val="20"/>
                  </w:rPr>
                  <w:t>☐</w:t>
                </w:r>
              </w:sdtContent>
            </w:sdt>
            <w:r w:rsidR="00BB1B20" w:rsidRPr="00983410">
              <w:rPr>
                <w:rFonts w:ascii="Arial" w:hAnsi="Arial" w:cs="Arial"/>
                <w:sz w:val="20"/>
                <w:szCs w:val="20"/>
              </w:rPr>
              <w:t>Yes</w:t>
            </w:r>
          </w:p>
          <w:p w14:paraId="11FD9BCE" w14:textId="3B8E5A84" w:rsidR="00BB1B20" w:rsidRDefault="00000000" w:rsidP="00BB1B20">
            <w:pPr>
              <w:spacing w:before="60" w:after="60"/>
              <w:rPr>
                <w:rFonts w:ascii="Arial" w:hAnsi="Arial" w:cs="Arial"/>
                <w:sz w:val="20"/>
                <w:szCs w:val="20"/>
              </w:rPr>
            </w:pPr>
            <w:sdt>
              <w:sdtPr>
                <w:rPr>
                  <w:rFonts w:ascii="Arial" w:hAnsi="Arial" w:cs="Arial"/>
                  <w:sz w:val="20"/>
                  <w:szCs w:val="20"/>
                </w:rPr>
                <w:id w:val="716474206"/>
                <w14:checkbox>
                  <w14:checked w14:val="0"/>
                  <w14:checkedState w14:val="2612" w14:font="MS Gothic"/>
                  <w14:uncheckedState w14:val="2610" w14:font="MS Gothic"/>
                </w14:checkbox>
              </w:sdtPr>
              <w:sdtContent>
                <w:r w:rsidR="00BB1B20">
                  <w:rPr>
                    <w:rFonts w:ascii="MS Gothic" w:eastAsia="MS Gothic" w:hAnsi="MS Gothic" w:cs="Arial" w:hint="eastAsia"/>
                    <w:sz w:val="20"/>
                    <w:szCs w:val="20"/>
                  </w:rPr>
                  <w:t>☐</w:t>
                </w:r>
              </w:sdtContent>
            </w:sdt>
            <w:r w:rsidR="00BB1B20">
              <w:rPr>
                <w:rFonts w:ascii="Arial" w:hAnsi="Arial" w:cs="Arial"/>
                <w:sz w:val="20"/>
                <w:szCs w:val="20"/>
              </w:rPr>
              <w:t>No</w:t>
            </w:r>
          </w:p>
        </w:tc>
        <w:tc>
          <w:tcPr>
            <w:tcW w:w="659" w:type="pct"/>
          </w:tcPr>
          <w:p w14:paraId="494ED7DF" w14:textId="1423A29E" w:rsidR="00BB1B20" w:rsidRDefault="00BB1B20" w:rsidP="00BB1B20">
            <w:pPr>
              <w:spacing w:before="60" w:after="60"/>
              <w:rPr>
                <w:rFonts w:ascii="Arial" w:hAnsi="Arial" w:cs="Arial"/>
                <w:sz w:val="20"/>
                <w:szCs w:val="20"/>
              </w:rPr>
            </w:pPr>
            <w:r>
              <w:rPr>
                <w:rFonts w:ascii="Arial" w:hAnsi="Arial" w:cs="Arial"/>
                <w:sz w:val="20"/>
                <w:szCs w:val="20"/>
              </w:rPr>
              <w:t>38.31</w:t>
            </w:r>
          </w:p>
        </w:tc>
        <w:sdt>
          <w:sdtPr>
            <w:rPr>
              <w:rFonts w:ascii="Arial" w:hAnsi="Arial" w:cs="Arial"/>
              <w:sz w:val="20"/>
              <w:szCs w:val="20"/>
            </w:rPr>
            <w:id w:val="1880741487"/>
            <w:placeholder>
              <w:docPart w:val="88C9BCB356104BA0B2F367298ED57CBA"/>
            </w:placeholder>
            <w:showingPlcHdr/>
          </w:sdtPr>
          <w:sdtContent>
            <w:tc>
              <w:tcPr>
                <w:tcW w:w="1108" w:type="pct"/>
              </w:tcPr>
              <w:p w14:paraId="70BC5C07" w14:textId="4F61A192" w:rsidR="00BB1B20" w:rsidRDefault="00BB1B20" w:rsidP="00BB1B20">
                <w:pPr>
                  <w:spacing w:before="60" w:after="60"/>
                  <w:rPr>
                    <w:rFonts w:ascii="Arial" w:hAnsi="Arial" w:cs="Arial"/>
                    <w:sz w:val="20"/>
                    <w:szCs w:val="20"/>
                  </w:rPr>
                </w:pPr>
                <w:r w:rsidRPr="002C72EA">
                  <w:rPr>
                    <w:rStyle w:val="PlaceholderText"/>
                  </w:rPr>
                  <w:t>Click or tap here to enter text.</w:t>
                </w:r>
              </w:p>
            </w:tc>
          </w:sdtContent>
        </w:sdt>
      </w:tr>
      <w:tr w:rsidR="00BB1B20" w:rsidRPr="00983410" w14:paraId="5CD55CAF" w14:textId="77777777" w:rsidTr="005D3D6D">
        <w:tc>
          <w:tcPr>
            <w:tcW w:w="548" w:type="pct"/>
          </w:tcPr>
          <w:p w14:paraId="1334C290" w14:textId="77777777" w:rsidR="00BB1B20" w:rsidRPr="005D3D6D" w:rsidRDefault="00BB1B20" w:rsidP="00BB1B20">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3F73E999" w14:textId="37760199" w:rsidR="00BB1B20" w:rsidRDefault="00BB1B20" w:rsidP="00BB1B20">
            <w:pPr>
              <w:spacing w:before="60" w:after="60"/>
              <w:jc w:val="both"/>
              <w:rPr>
                <w:rFonts w:ascii="Arial" w:hAnsi="Arial" w:cs="Arial"/>
                <w:sz w:val="20"/>
                <w:szCs w:val="20"/>
              </w:rPr>
            </w:pPr>
            <w:r w:rsidRPr="00BB1B20">
              <w:rPr>
                <w:rFonts w:ascii="Arial" w:hAnsi="Arial" w:cs="Arial"/>
                <w:b/>
                <w:sz w:val="20"/>
                <w:szCs w:val="20"/>
              </w:rPr>
              <w:t>NOTE:</w:t>
            </w:r>
            <w:r>
              <w:rPr>
                <w:rFonts w:ascii="Arial" w:hAnsi="Arial" w:cs="Arial"/>
                <w:sz w:val="20"/>
                <w:szCs w:val="20"/>
              </w:rPr>
              <w:t xml:space="preserve">  the disclosure is only required i</w:t>
            </w:r>
            <w:r w:rsidRPr="00BB1B20">
              <w:rPr>
                <w:rFonts w:ascii="Arial" w:hAnsi="Arial" w:cs="Arial"/>
                <w:sz w:val="20"/>
                <w:szCs w:val="20"/>
              </w:rPr>
              <w:t>f during the reporting period an investment entity or any of its unconsolidated</w:t>
            </w:r>
            <w:r>
              <w:rPr>
                <w:rFonts w:ascii="Arial" w:hAnsi="Arial" w:cs="Arial"/>
                <w:sz w:val="20"/>
                <w:szCs w:val="20"/>
              </w:rPr>
              <w:t xml:space="preserve"> </w:t>
            </w:r>
            <w:r w:rsidRPr="00BB1B20">
              <w:rPr>
                <w:rFonts w:ascii="Arial" w:hAnsi="Arial" w:cs="Arial"/>
                <w:sz w:val="20"/>
                <w:szCs w:val="20"/>
              </w:rPr>
              <w:t>controlled entities has, without having an obligation arising from a binding</w:t>
            </w:r>
            <w:r>
              <w:rPr>
                <w:rFonts w:ascii="Arial" w:hAnsi="Arial" w:cs="Arial"/>
                <w:sz w:val="20"/>
                <w:szCs w:val="20"/>
              </w:rPr>
              <w:t xml:space="preserve"> </w:t>
            </w:r>
            <w:r w:rsidRPr="00BB1B20">
              <w:rPr>
                <w:rFonts w:ascii="Arial" w:hAnsi="Arial" w:cs="Arial"/>
                <w:sz w:val="20"/>
                <w:szCs w:val="20"/>
              </w:rPr>
              <w:t>arrangement to do so, provided financial or other support to an unconsolidated,</w:t>
            </w:r>
            <w:r>
              <w:rPr>
                <w:rFonts w:ascii="Arial" w:hAnsi="Arial" w:cs="Arial"/>
                <w:sz w:val="20"/>
                <w:szCs w:val="20"/>
              </w:rPr>
              <w:t xml:space="preserve"> </w:t>
            </w:r>
            <w:r w:rsidRPr="00BB1B20">
              <w:rPr>
                <w:rFonts w:ascii="Arial" w:hAnsi="Arial" w:cs="Arial"/>
                <w:sz w:val="20"/>
                <w:szCs w:val="20"/>
              </w:rPr>
              <w:t>structured entity that the investment entity did not control, and if that provision</w:t>
            </w:r>
            <w:r>
              <w:rPr>
                <w:rFonts w:ascii="Arial" w:hAnsi="Arial" w:cs="Arial"/>
                <w:sz w:val="20"/>
                <w:szCs w:val="20"/>
              </w:rPr>
              <w:t xml:space="preserve"> </w:t>
            </w:r>
            <w:r w:rsidRPr="00BB1B20">
              <w:rPr>
                <w:rFonts w:ascii="Arial" w:hAnsi="Arial" w:cs="Arial"/>
                <w:sz w:val="20"/>
                <w:szCs w:val="20"/>
              </w:rPr>
              <w:t>of support resulted in the investment entity controlling the structured entity</w:t>
            </w:r>
            <w:r>
              <w:rPr>
                <w:rFonts w:ascii="Arial" w:hAnsi="Arial" w:cs="Arial"/>
                <w:sz w:val="20"/>
                <w:szCs w:val="20"/>
              </w:rPr>
              <w:t xml:space="preserve"> [38.31]</w:t>
            </w:r>
          </w:p>
        </w:tc>
      </w:tr>
      <w:tr w:rsidR="006604D4" w:rsidRPr="00983410" w14:paraId="557B5507" w14:textId="77777777" w:rsidTr="008F670E">
        <w:tc>
          <w:tcPr>
            <w:tcW w:w="548" w:type="pct"/>
          </w:tcPr>
          <w:p w14:paraId="782898E2" w14:textId="446B056B" w:rsidR="006604D4" w:rsidRPr="003115CA" w:rsidRDefault="006604D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87E0B8D" w14:textId="5B924F60" w:rsidR="006604D4" w:rsidRPr="00157D42" w:rsidRDefault="006604D4" w:rsidP="006604D4">
            <w:pPr>
              <w:spacing w:before="60" w:after="60"/>
              <w:rPr>
                <w:rFonts w:ascii="Arial" w:hAnsi="Arial" w:cs="Arial"/>
                <w:sz w:val="20"/>
                <w:szCs w:val="20"/>
              </w:rPr>
            </w:pPr>
            <w:r>
              <w:rPr>
                <w:rFonts w:ascii="Arial" w:hAnsi="Arial" w:cs="Arial"/>
                <w:sz w:val="20"/>
                <w:szCs w:val="20"/>
              </w:rPr>
              <w:t xml:space="preserve">Has a </w:t>
            </w:r>
            <w:r w:rsidRPr="006604D4">
              <w:rPr>
                <w:rFonts w:ascii="Arial" w:hAnsi="Arial" w:cs="Arial"/>
                <w:sz w:val="20"/>
                <w:szCs w:val="20"/>
              </w:rPr>
              <w:t>controlling entity that controls an investment entity and is not itself an</w:t>
            </w:r>
            <w:r>
              <w:rPr>
                <w:rFonts w:ascii="Arial" w:hAnsi="Arial" w:cs="Arial"/>
                <w:sz w:val="20"/>
                <w:szCs w:val="20"/>
              </w:rPr>
              <w:t xml:space="preserve"> </w:t>
            </w:r>
            <w:r w:rsidRPr="006604D4">
              <w:rPr>
                <w:rFonts w:ascii="Arial" w:hAnsi="Arial" w:cs="Arial"/>
                <w:sz w:val="20"/>
                <w:szCs w:val="20"/>
              </w:rPr>
              <w:t>investment entity, disclose</w:t>
            </w:r>
            <w:r>
              <w:rPr>
                <w:rFonts w:ascii="Arial" w:hAnsi="Arial" w:cs="Arial"/>
                <w:sz w:val="20"/>
                <w:szCs w:val="20"/>
              </w:rPr>
              <w:t>d</w:t>
            </w:r>
            <w:r w:rsidRPr="006604D4">
              <w:rPr>
                <w:rFonts w:ascii="Arial" w:hAnsi="Arial" w:cs="Arial"/>
                <w:sz w:val="20"/>
                <w:szCs w:val="20"/>
              </w:rPr>
              <w:t xml:space="preserve"> in its consolidated financial statements, the</w:t>
            </w:r>
            <w:r>
              <w:rPr>
                <w:rFonts w:ascii="Arial" w:hAnsi="Arial" w:cs="Arial"/>
                <w:sz w:val="20"/>
                <w:szCs w:val="20"/>
              </w:rPr>
              <w:t xml:space="preserve"> </w:t>
            </w:r>
            <w:r w:rsidRPr="006604D4">
              <w:rPr>
                <w:rFonts w:ascii="Arial" w:hAnsi="Arial" w:cs="Arial"/>
                <w:sz w:val="20"/>
                <w:szCs w:val="20"/>
              </w:rPr>
              <w:t>information required by paragraphs .25 to .31 in respect of such unconsolidated</w:t>
            </w:r>
            <w:r>
              <w:rPr>
                <w:rFonts w:ascii="Arial" w:hAnsi="Arial" w:cs="Arial"/>
                <w:sz w:val="20"/>
                <w:szCs w:val="20"/>
              </w:rPr>
              <w:t xml:space="preserve"> </w:t>
            </w:r>
            <w:r w:rsidRPr="006604D4">
              <w:rPr>
                <w:rFonts w:ascii="Arial" w:hAnsi="Arial" w:cs="Arial"/>
                <w:sz w:val="20"/>
                <w:szCs w:val="20"/>
              </w:rPr>
              <w:t>controlled entities</w:t>
            </w:r>
            <w:r>
              <w:rPr>
                <w:rFonts w:ascii="Arial" w:hAnsi="Arial" w:cs="Arial"/>
                <w:sz w:val="20"/>
                <w:szCs w:val="20"/>
              </w:rPr>
              <w:t>?</w:t>
            </w:r>
          </w:p>
        </w:tc>
        <w:tc>
          <w:tcPr>
            <w:tcW w:w="652" w:type="pct"/>
          </w:tcPr>
          <w:p w14:paraId="5D92F403" w14:textId="77777777" w:rsidR="006604D4" w:rsidRDefault="00000000" w:rsidP="006604D4">
            <w:pPr>
              <w:spacing w:before="60" w:after="60"/>
              <w:rPr>
                <w:rFonts w:ascii="Arial" w:hAnsi="Arial" w:cs="Arial"/>
                <w:sz w:val="20"/>
                <w:szCs w:val="20"/>
              </w:rPr>
            </w:pPr>
            <w:sdt>
              <w:sdtPr>
                <w:rPr>
                  <w:rFonts w:ascii="Arial" w:hAnsi="Arial" w:cs="Arial"/>
                  <w:sz w:val="20"/>
                  <w:szCs w:val="20"/>
                </w:rPr>
                <w:id w:val="1391913904"/>
                <w14:checkbox>
                  <w14:checked w14:val="0"/>
                  <w14:checkedState w14:val="2612" w14:font="MS Gothic"/>
                  <w14:uncheckedState w14:val="2610" w14:font="MS Gothic"/>
                </w14:checkbox>
              </w:sdtPr>
              <w:sdtContent>
                <w:r w:rsidR="006604D4">
                  <w:rPr>
                    <w:rFonts w:ascii="MS Gothic" w:eastAsia="MS Gothic" w:hAnsi="MS Gothic" w:cs="Arial" w:hint="eastAsia"/>
                    <w:sz w:val="20"/>
                    <w:szCs w:val="20"/>
                  </w:rPr>
                  <w:t>☐</w:t>
                </w:r>
              </w:sdtContent>
            </w:sdt>
            <w:r w:rsidR="006604D4">
              <w:rPr>
                <w:rFonts w:ascii="Arial" w:hAnsi="Arial" w:cs="Arial"/>
                <w:sz w:val="20"/>
                <w:szCs w:val="20"/>
              </w:rPr>
              <w:t>N/A</w:t>
            </w:r>
          </w:p>
          <w:p w14:paraId="69A7F293" w14:textId="77777777" w:rsidR="006604D4" w:rsidRDefault="00000000" w:rsidP="006604D4">
            <w:pPr>
              <w:spacing w:before="60" w:after="60"/>
              <w:rPr>
                <w:rFonts w:ascii="Arial" w:hAnsi="Arial" w:cs="Arial"/>
                <w:sz w:val="20"/>
                <w:szCs w:val="20"/>
              </w:rPr>
            </w:pPr>
            <w:sdt>
              <w:sdtPr>
                <w:rPr>
                  <w:rFonts w:ascii="Arial" w:hAnsi="Arial" w:cs="Arial"/>
                  <w:sz w:val="20"/>
                  <w:szCs w:val="20"/>
                </w:rPr>
                <w:id w:val="611093350"/>
                <w14:checkbox>
                  <w14:checked w14:val="0"/>
                  <w14:checkedState w14:val="2612" w14:font="MS Gothic"/>
                  <w14:uncheckedState w14:val="2610" w14:font="MS Gothic"/>
                </w14:checkbox>
              </w:sdtPr>
              <w:sdtContent>
                <w:r w:rsidR="006604D4">
                  <w:rPr>
                    <w:rFonts w:ascii="MS Gothic" w:eastAsia="MS Gothic" w:hAnsi="MS Gothic" w:cs="Arial" w:hint="eastAsia"/>
                    <w:sz w:val="20"/>
                    <w:szCs w:val="20"/>
                  </w:rPr>
                  <w:t>☐</w:t>
                </w:r>
              </w:sdtContent>
            </w:sdt>
            <w:r w:rsidR="006604D4" w:rsidRPr="00983410">
              <w:rPr>
                <w:rFonts w:ascii="Arial" w:hAnsi="Arial" w:cs="Arial"/>
                <w:sz w:val="20"/>
                <w:szCs w:val="20"/>
              </w:rPr>
              <w:t>Yes</w:t>
            </w:r>
          </w:p>
          <w:p w14:paraId="268E029B" w14:textId="6B11E949" w:rsidR="006604D4" w:rsidRDefault="00000000" w:rsidP="006604D4">
            <w:pPr>
              <w:spacing w:before="60" w:after="60"/>
              <w:rPr>
                <w:rFonts w:ascii="Arial" w:hAnsi="Arial" w:cs="Arial"/>
                <w:sz w:val="20"/>
                <w:szCs w:val="20"/>
              </w:rPr>
            </w:pPr>
            <w:sdt>
              <w:sdtPr>
                <w:rPr>
                  <w:rFonts w:ascii="Arial" w:hAnsi="Arial" w:cs="Arial"/>
                  <w:sz w:val="20"/>
                  <w:szCs w:val="20"/>
                </w:rPr>
                <w:id w:val="832105777"/>
                <w14:checkbox>
                  <w14:checked w14:val="0"/>
                  <w14:checkedState w14:val="2612" w14:font="MS Gothic"/>
                  <w14:uncheckedState w14:val="2610" w14:font="MS Gothic"/>
                </w14:checkbox>
              </w:sdtPr>
              <w:sdtContent>
                <w:r w:rsidR="006604D4">
                  <w:rPr>
                    <w:rFonts w:ascii="MS Gothic" w:eastAsia="MS Gothic" w:hAnsi="MS Gothic" w:cs="Arial" w:hint="eastAsia"/>
                    <w:sz w:val="20"/>
                    <w:szCs w:val="20"/>
                  </w:rPr>
                  <w:t>☐</w:t>
                </w:r>
              </w:sdtContent>
            </w:sdt>
            <w:r w:rsidR="006604D4">
              <w:rPr>
                <w:rFonts w:ascii="Arial" w:hAnsi="Arial" w:cs="Arial"/>
                <w:sz w:val="20"/>
                <w:szCs w:val="20"/>
              </w:rPr>
              <w:t>No</w:t>
            </w:r>
          </w:p>
        </w:tc>
        <w:tc>
          <w:tcPr>
            <w:tcW w:w="659" w:type="pct"/>
          </w:tcPr>
          <w:p w14:paraId="3106BABE" w14:textId="292F8756" w:rsidR="006604D4" w:rsidRDefault="006604D4" w:rsidP="006604D4">
            <w:pPr>
              <w:spacing w:before="60" w:after="60"/>
              <w:rPr>
                <w:rFonts w:ascii="Arial" w:hAnsi="Arial" w:cs="Arial"/>
                <w:sz w:val="20"/>
                <w:szCs w:val="20"/>
              </w:rPr>
            </w:pPr>
            <w:r>
              <w:rPr>
                <w:rFonts w:ascii="Arial" w:hAnsi="Arial" w:cs="Arial"/>
                <w:sz w:val="20"/>
                <w:szCs w:val="20"/>
              </w:rPr>
              <w:t>38.31</w:t>
            </w:r>
          </w:p>
        </w:tc>
        <w:sdt>
          <w:sdtPr>
            <w:rPr>
              <w:rFonts w:ascii="Arial" w:hAnsi="Arial" w:cs="Arial"/>
              <w:sz w:val="20"/>
              <w:szCs w:val="20"/>
            </w:rPr>
            <w:id w:val="-850953537"/>
            <w:placeholder>
              <w:docPart w:val="C0D09870D79F4C1492F3D3A96D5D3681"/>
            </w:placeholder>
            <w:showingPlcHdr/>
          </w:sdtPr>
          <w:sdtContent>
            <w:tc>
              <w:tcPr>
                <w:tcW w:w="1108" w:type="pct"/>
              </w:tcPr>
              <w:p w14:paraId="6A36DAF8" w14:textId="1F67C4C9" w:rsidR="006604D4" w:rsidRDefault="006604D4" w:rsidP="006604D4">
                <w:pPr>
                  <w:spacing w:before="60" w:after="60"/>
                  <w:rPr>
                    <w:rFonts w:ascii="Arial" w:hAnsi="Arial" w:cs="Arial"/>
                    <w:sz w:val="20"/>
                    <w:szCs w:val="20"/>
                  </w:rPr>
                </w:pPr>
                <w:r w:rsidRPr="002C72EA">
                  <w:rPr>
                    <w:rStyle w:val="PlaceholderText"/>
                  </w:rPr>
                  <w:t>Click or tap here to enter text.</w:t>
                </w:r>
              </w:p>
            </w:tc>
          </w:sdtContent>
        </w:sdt>
      </w:tr>
      <w:tr w:rsidR="006C31D2" w:rsidRPr="00983410" w14:paraId="29E06FED" w14:textId="77777777" w:rsidTr="006C31D2">
        <w:tc>
          <w:tcPr>
            <w:tcW w:w="548" w:type="pct"/>
          </w:tcPr>
          <w:p w14:paraId="66C9A623" w14:textId="77777777" w:rsidR="006C31D2" w:rsidRPr="003115CA" w:rsidRDefault="006C31D2" w:rsidP="006604D4">
            <w:pPr>
              <w:spacing w:before="60" w:after="60"/>
              <w:rPr>
                <w:rFonts w:ascii="Arial" w:eastAsia="Times New Roman" w:hAnsi="Arial" w:cs="Arial"/>
                <w:b/>
                <w:color w:val="C0504D"/>
                <w:sz w:val="20"/>
                <w:szCs w:val="20"/>
                <w:lang w:eastAsia="en-GB"/>
              </w:rPr>
            </w:pPr>
          </w:p>
        </w:tc>
        <w:tc>
          <w:tcPr>
            <w:tcW w:w="4452" w:type="pct"/>
            <w:gridSpan w:val="5"/>
          </w:tcPr>
          <w:p w14:paraId="67906786" w14:textId="32CD1210" w:rsidR="006C31D2" w:rsidRPr="006C31D2" w:rsidRDefault="006C31D2" w:rsidP="006604D4">
            <w:pPr>
              <w:spacing w:before="60" w:after="60"/>
              <w:rPr>
                <w:rFonts w:ascii="Arial" w:hAnsi="Arial" w:cs="Arial"/>
                <w:b/>
                <w:color w:val="C0504D"/>
                <w:sz w:val="20"/>
                <w:szCs w:val="20"/>
              </w:rPr>
            </w:pPr>
            <w:r>
              <w:rPr>
                <w:rFonts w:ascii="Arial" w:hAnsi="Arial" w:cs="Arial"/>
                <w:b/>
                <w:color w:val="C0504D"/>
                <w:sz w:val="20"/>
                <w:szCs w:val="20"/>
              </w:rPr>
              <w:t>Interests in joint arrangements and associates</w:t>
            </w:r>
          </w:p>
        </w:tc>
      </w:tr>
      <w:tr w:rsidR="006C31D2" w:rsidRPr="00983410" w14:paraId="27C1B94E" w14:textId="77777777" w:rsidTr="008F670E">
        <w:tc>
          <w:tcPr>
            <w:tcW w:w="548" w:type="pct"/>
          </w:tcPr>
          <w:p w14:paraId="463E6F2F" w14:textId="77777777" w:rsidR="006C31D2" w:rsidRPr="003115CA" w:rsidRDefault="006C31D2"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43C325E" w14:textId="256344E6" w:rsidR="006C31D2" w:rsidRPr="00157D42" w:rsidRDefault="006C31D2" w:rsidP="006C31D2">
            <w:pPr>
              <w:spacing w:before="60" w:after="60"/>
              <w:rPr>
                <w:rFonts w:ascii="Arial" w:hAnsi="Arial" w:cs="Arial"/>
                <w:sz w:val="20"/>
                <w:szCs w:val="20"/>
              </w:rPr>
            </w:pPr>
            <w:r>
              <w:rPr>
                <w:rFonts w:ascii="Arial" w:hAnsi="Arial" w:cs="Arial"/>
                <w:sz w:val="20"/>
                <w:szCs w:val="20"/>
              </w:rPr>
              <w:t>Has the entity disclosed for each joint arrangement and associate that is material:</w:t>
            </w:r>
          </w:p>
        </w:tc>
        <w:tc>
          <w:tcPr>
            <w:tcW w:w="652" w:type="pct"/>
          </w:tcPr>
          <w:p w14:paraId="3151E07C" w14:textId="77777777" w:rsidR="006C31D2" w:rsidRDefault="00000000" w:rsidP="006C31D2">
            <w:pPr>
              <w:spacing w:before="60" w:after="60"/>
              <w:rPr>
                <w:rFonts w:ascii="Arial" w:hAnsi="Arial" w:cs="Arial"/>
                <w:sz w:val="20"/>
                <w:szCs w:val="20"/>
              </w:rPr>
            </w:pPr>
            <w:sdt>
              <w:sdtPr>
                <w:rPr>
                  <w:rFonts w:ascii="Arial" w:hAnsi="Arial" w:cs="Arial"/>
                  <w:sz w:val="20"/>
                  <w:szCs w:val="20"/>
                </w:rPr>
                <w:id w:val="1777600875"/>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Pr>
                <w:rFonts w:ascii="Arial" w:hAnsi="Arial" w:cs="Arial"/>
                <w:sz w:val="20"/>
                <w:szCs w:val="20"/>
              </w:rPr>
              <w:t>N/A</w:t>
            </w:r>
          </w:p>
          <w:p w14:paraId="7465273F" w14:textId="77777777" w:rsidR="006C31D2" w:rsidRDefault="006C31D2" w:rsidP="006C31D2">
            <w:pPr>
              <w:spacing w:before="60" w:after="60"/>
              <w:rPr>
                <w:rFonts w:ascii="Arial" w:hAnsi="Arial" w:cs="Arial"/>
                <w:sz w:val="20"/>
                <w:szCs w:val="20"/>
              </w:rPr>
            </w:pPr>
          </w:p>
        </w:tc>
        <w:tc>
          <w:tcPr>
            <w:tcW w:w="659" w:type="pct"/>
          </w:tcPr>
          <w:p w14:paraId="679F99B0" w14:textId="20CFAF3B" w:rsidR="006C31D2" w:rsidRDefault="006C31D2" w:rsidP="006C31D2">
            <w:pPr>
              <w:spacing w:before="60" w:after="60"/>
              <w:rPr>
                <w:rFonts w:ascii="Arial" w:hAnsi="Arial" w:cs="Arial"/>
                <w:sz w:val="20"/>
                <w:szCs w:val="20"/>
              </w:rPr>
            </w:pPr>
            <w:r>
              <w:rPr>
                <w:rFonts w:ascii="Arial" w:hAnsi="Arial" w:cs="Arial"/>
                <w:sz w:val="20"/>
                <w:szCs w:val="20"/>
              </w:rPr>
              <w:t>38.34(a)</w:t>
            </w:r>
          </w:p>
        </w:tc>
        <w:sdt>
          <w:sdtPr>
            <w:rPr>
              <w:rFonts w:ascii="Arial" w:hAnsi="Arial" w:cs="Arial"/>
              <w:sz w:val="20"/>
              <w:szCs w:val="20"/>
            </w:rPr>
            <w:id w:val="-1522844765"/>
            <w:placeholder>
              <w:docPart w:val="9A75724D06C34525B1B52BB28BB984C1"/>
            </w:placeholder>
            <w:showingPlcHdr/>
          </w:sdtPr>
          <w:sdtContent>
            <w:tc>
              <w:tcPr>
                <w:tcW w:w="1108" w:type="pct"/>
              </w:tcPr>
              <w:p w14:paraId="70D7F43D" w14:textId="697484B5" w:rsidR="006C31D2" w:rsidRDefault="006C31D2" w:rsidP="006C31D2">
                <w:pPr>
                  <w:spacing w:before="60" w:after="60"/>
                  <w:rPr>
                    <w:rFonts w:ascii="Arial" w:hAnsi="Arial" w:cs="Arial"/>
                    <w:sz w:val="20"/>
                    <w:szCs w:val="20"/>
                  </w:rPr>
                </w:pPr>
                <w:r w:rsidRPr="002C72EA">
                  <w:rPr>
                    <w:rStyle w:val="PlaceholderText"/>
                  </w:rPr>
                  <w:t>Click or tap here to enter text.</w:t>
                </w:r>
              </w:p>
            </w:tc>
          </w:sdtContent>
        </w:sdt>
      </w:tr>
      <w:tr w:rsidR="006C31D2" w:rsidRPr="00983410" w14:paraId="12377933" w14:textId="77777777" w:rsidTr="008F670E">
        <w:tc>
          <w:tcPr>
            <w:tcW w:w="548" w:type="pct"/>
          </w:tcPr>
          <w:p w14:paraId="25E87B1C" w14:textId="77777777" w:rsidR="006C31D2" w:rsidRPr="003115CA" w:rsidRDefault="006C31D2" w:rsidP="006C31D2">
            <w:pPr>
              <w:spacing w:before="60" w:after="60"/>
              <w:rPr>
                <w:rFonts w:ascii="Arial" w:eastAsia="Times New Roman" w:hAnsi="Arial" w:cs="Arial"/>
                <w:b/>
                <w:color w:val="C0504D"/>
                <w:sz w:val="20"/>
                <w:szCs w:val="20"/>
                <w:lang w:eastAsia="en-GB"/>
              </w:rPr>
            </w:pPr>
          </w:p>
        </w:tc>
        <w:tc>
          <w:tcPr>
            <w:tcW w:w="2033" w:type="pct"/>
            <w:gridSpan w:val="2"/>
          </w:tcPr>
          <w:p w14:paraId="62C7A61B" w14:textId="531B41C8" w:rsidR="006C31D2" w:rsidRPr="00157D42" w:rsidRDefault="006C31D2" w:rsidP="0060763B">
            <w:pPr>
              <w:pStyle w:val="ListParagraph"/>
              <w:numPr>
                <w:ilvl w:val="0"/>
                <w:numId w:val="310"/>
              </w:numPr>
              <w:spacing w:before="60" w:after="60"/>
              <w:jc w:val="left"/>
              <w:rPr>
                <w:rFonts w:ascii="Arial" w:hAnsi="Arial" w:cs="Arial"/>
                <w:sz w:val="20"/>
                <w:szCs w:val="20"/>
              </w:rPr>
            </w:pPr>
            <w:r w:rsidRPr="006C31D2">
              <w:rPr>
                <w:rFonts w:ascii="Arial" w:hAnsi="Arial" w:cs="Arial"/>
                <w:sz w:val="20"/>
                <w:szCs w:val="20"/>
              </w:rPr>
              <w:t>the name of the joint arrangement or associate</w:t>
            </w:r>
            <w:r>
              <w:rPr>
                <w:rFonts w:ascii="Arial" w:hAnsi="Arial" w:cs="Arial"/>
                <w:sz w:val="20"/>
                <w:szCs w:val="20"/>
              </w:rPr>
              <w:t>?</w:t>
            </w:r>
          </w:p>
        </w:tc>
        <w:tc>
          <w:tcPr>
            <w:tcW w:w="652" w:type="pct"/>
          </w:tcPr>
          <w:p w14:paraId="5717DBA3" w14:textId="77777777" w:rsidR="006C31D2" w:rsidRDefault="00000000" w:rsidP="006C31D2">
            <w:pPr>
              <w:spacing w:before="60" w:after="60"/>
              <w:rPr>
                <w:rFonts w:ascii="Arial" w:hAnsi="Arial" w:cs="Arial"/>
                <w:sz w:val="20"/>
                <w:szCs w:val="20"/>
              </w:rPr>
            </w:pPr>
            <w:sdt>
              <w:sdtPr>
                <w:rPr>
                  <w:rFonts w:ascii="Arial" w:hAnsi="Arial" w:cs="Arial"/>
                  <w:sz w:val="20"/>
                  <w:szCs w:val="20"/>
                </w:rPr>
                <w:id w:val="856002443"/>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sidRPr="00983410">
              <w:rPr>
                <w:rFonts w:ascii="Arial" w:hAnsi="Arial" w:cs="Arial"/>
                <w:sz w:val="20"/>
                <w:szCs w:val="20"/>
              </w:rPr>
              <w:t>Yes</w:t>
            </w:r>
          </w:p>
          <w:p w14:paraId="203C37D9" w14:textId="4951DB99" w:rsidR="006C31D2" w:rsidRDefault="00000000" w:rsidP="006C31D2">
            <w:pPr>
              <w:spacing w:before="60" w:after="60"/>
              <w:rPr>
                <w:rFonts w:ascii="Arial" w:hAnsi="Arial" w:cs="Arial"/>
                <w:sz w:val="20"/>
                <w:szCs w:val="20"/>
              </w:rPr>
            </w:pPr>
            <w:sdt>
              <w:sdtPr>
                <w:rPr>
                  <w:rFonts w:ascii="Arial" w:hAnsi="Arial" w:cs="Arial"/>
                  <w:sz w:val="20"/>
                  <w:szCs w:val="20"/>
                </w:rPr>
                <w:id w:val="831716054"/>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Pr>
                <w:rFonts w:ascii="Arial" w:hAnsi="Arial" w:cs="Arial"/>
                <w:sz w:val="20"/>
                <w:szCs w:val="20"/>
              </w:rPr>
              <w:t>No</w:t>
            </w:r>
          </w:p>
        </w:tc>
        <w:tc>
          <w:tcPr>
            <w:tcW w:w="659" w:type="pct"/>
          </w:tcPr>
          <w:p w14:paraId="413731BC" w14:textId="66B3A151" w:rsidR="006C31D2" w:rsidRDefault="006C31D2" w:rsidP="006C31D2">
            <w:pPr>
              <w:spacing w:before="60" w:after="60"/>
              <w:rPr>
                <w:rFonts w:ascii="Arial" w:hAnsi="Arial" w:cs="Arial"/>
                <w:sz w:val="20"/>
                <w:szCs w:val="20"/>
              </w:rPr>
            </w:pPr>
            <w:r>
              <w:rPr>
                <w:rFonts w:ascii="Arial" w:hAnsi="Arial" w:cs="Arial"/>
                <w:sz w:val="20"/>
                <w:szCs w:val="20"/>
              </w:rPr>
              <w:t>38.34(a)</w:t>
            </w:r>
            <w:r>
              <w:rPr>
                <w:rFonts w:ascii="Arial" w:hAnsi="Arial" w:cs="Arial"/>
                <w:sz w:val="20"/>
                <w:szCs w:val="20"/>
              </w:rPr>
              <w:br/>
              <w:t>(i)</w:t>
            </w:r>
          </w:p>
        </w:tc>
        <w:sdt>
          <w:sdtPr>
            <w:rPr>
              <w:rFonts w:ascii="Arial" w:hAnsi="Arial" w:cs="Arial"/>
              <w:sz w:val="20"/>
              <w:szCs w:val="20"/>
            </w:rPr>
            <w:id w:val="1293947677"/>
            <w:placeholder>
              <w:docPart w:val="272A36D768454A24B794696EEAAEB8B2"/>
            </w:placeholder>
            <w:showingPlcHdr/>
          </w:sdtPr>
          <w:sdtContent>
            <w:tc>
              <w:tcPr>
                <w:tcW w:w="1108" w:type="pct"/>
              </w:tcPr>
              <w:p w14:paraId="7D7BD215" w14:textId="2CEA8FC7" w:rsidR="006C31D2" w:rsidRDefault="006C31D2" w:rsidP="006C31D2">
                <w:pPr>
                  <w:spacing w:before="60" w:after="60"/>
                  <w:rPr>
                    <w:rFonts w:ascii="Arial" w:hAnsi="Arial" w:cs="Arial"/>
                    <w:sz w:val="20"/>
                    <w:szCs w:val="20"/>
                  </w:rPr>
                </w:pPr>
                <w:r w:rsidRPr="002C72EA">
                  <w:rPr>
                    <w:rStyle w:val="PlaceholderText"/>
                  </w:rPr>
                  <w:t>Click or tap here to enter text.</w:t>
                </w:r>
              </w:p>
            </w:tc>
          </w:sdtContent>
        </w:sdt>
      </w:tr>
      <w:tr w:rsidR="006C31D2" w:rsidRPr="00983410" w14:paraId="73A97784" w14:textId="77777777" w:rsidTr="008F670E">
        <w:tc>
          <w:tcPr>
            <w:tcW w:w="548" w:type="pct"/>
          </w:tcPr>
          <w:p w14:paraId="1087180D" w14:textId="77777777" w:rsidR="006C31D2" w:rsidRPr="003115CA" w:rsidRDefault="006C31D2" w:rsidP="006C31D2">
            <w:pPr>
              <w:spacing w:before="60" w:after="60"/>
              <w:rPr>
                <w:rFonts w:ascii="Arial" w:eastAsia="Times New Roman" w:hAnsi="Arial" w:cs="Arial"/>
                <w:b/>
                <w:color w:val="C0504D"/>
                <w:sz w:val="20"/>
                <w:szCs w:val="20"/>
                <w:lang w:eastAsia="en-GB"/>
              </w:rPr>
            </w:pPr>
          </w:p>
        </w:tc>
        <w:tc>
          <w:tcPr>
            <w:tcW w:w="2033" w:type="pct"/>
            <w:gridSpan w:val="2"/>
          </w:tcPr>
          <w:p w14:paraId="29B27667" w14:textId="0ECE0A54" w:rsidR="006C31D2" w:rsidRPr="00157D42" w:rsidRDefault="006C31D2" w:rsidP="0060763B">
            <w:pPr>
              <w:pStyle w:val="ListParagraph"/>
              <w:numPr>
                <w:ilvl w:val="0"/>
                <w:numId w:val="310"/>
              </w:numPr>
              <w:spacing w:before="60" w:after="60"/>
              <w:jc w:val="left"/>
              <w:rPr>
                <w:rFonts w:ascii="Arial" w:hAnsi="Arial" w:cs="Arial"/>
                <w:sz w:val="20"/>
                <w:szCs w:val="20"/>
              </w:rPr>
            </w:pPr>
            <w:r w:rsidRPr="006C31D2">
              <w:rPr>
                <w:rFonts w:ascii="Arial" w:hAnsi="Arial" w:cs="Arial"/>
                <w:sz w:val="20"/>
                <w:szCs w:val="20"/>
              </w:rPr>
              <w:t>the nature of the entity’s relationship with the joint arrangement or</w:t>
            </w:r>
            <w:r>
              <w:rPr>
                <w:rFonts w:ascii="Arial" w:hAnsi="Arial" w:cs="Arial"/>
                <w:sz w:val="20"/>
                <w:szCs w:val="20"/>
              </w:rPr>
              <w:t xml:space="preserve"> </w:t>
            </w:r>
            <w:r w:rsidRPr="006C31D2">
              <w:rPr>
                <w:rFonts w:ascii="Arial" w:hAnsi="Arial" w:cs="Arial"/>
                <w:sz w:val="20"/>
                <w:szCs w:val="20"/>
              </w:rPr>
              <w:t>associat</w:t>
            </w:r>
            <w:r>
              <w:rPr>
                <w:rFonts w:ascii="Arial" w:hAnsi="Arial" w:cs="Arial"/>
                <w:sz w:val="20"/>
                <w:szCs w:val="20"/>
              </w:rPr>
              <w:t>e?</w:t>
            </w:r>
          </w:p>
        </w:tc>
        <w:tc>
          <w:tcPr>
            <w:tcW w:w="652" w:type="pct"/>
          </w:tcPr>
          <w:p w14:paraId="3ED6A045" w14:textId="77777777" w:rsidR="006C31D2" w:rsidRDefault="00000000" w:rsidP="006C31D2">
            <w:pPr>
              <w:spacing w:before="60" w:after="60"/>
              <w:rPr>
                <w:rFonts w:ascii="Arial" w:hAnsi="Arial" w:cs="Arial"/>
                <w:sz w:val="20"/>
                <w:szCs w:val="20"/>
              </w:rPr>
            </w:pPr>
            <w:sdt>
              <w:sdtPr>
                <w:rPr>
                  <w:rFonts w:ascii="Arial" w:hAnsi="Arial" w:cs="Arial"/>
                  <w:sz w:val="20"/>
                  <w:szCs w:val="20"/>
                </w:rPr>
                <w:id w:val="2142612975"/>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sidRPr="00983410">
              <w:rPr>
                <w:rFonts w:ascii="Arial" w:hAnsi="Arial" w:cs="Arial"/>
                <w:sz w:val="20"/>
                <w:szCs w:val="20"/>
              </w:rPr>
              <w:t>Yes</w:t>
            </w:r>
          </w:p>
          <w:p w14:paraId="3E75126D" w14:textId="4ACF44B1" w:rsidR="006C31D2" w:rsidRDefault="00000000" w:rsidP="006C31D2">
            <w:pPr>
              <w:spacing w:before="60" w:after="60"/>
              <w:rPr>
                <w:rFonts w:ascii="Arial" w:hAnsi="Arial" w:cs="Arial"/>
                <w:sz w:val="20"/>
                <w:szCs w:val="20"/>
              </w:rPr>
            </w:pPr>
            <w:sdt>
              <w:sdtPr>
                <w:rPr>
                  <w:rFonts w:ascii="Arial" w:hAnsi="Arial" w:cs="Arial"/>
                  <w:sz w:val="20"/>
                  <w:szCs w:val="20"/>
                </w:rPr>
                <w:id w:val="409044276"/>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Pr>
                <w:rFonts w:ascii="Arial" w:hAnsi="Arial" w:cs="Arial"/>
                <w:sz w:val="20"/>
                <w:szCs w:val="20"/>
              </w:rPr>
              <w:t>No</w:t>
            </w:r>
          </w:p>
        </w:tc>
        <w:tc>
          <w:tcPr>
            <w:tcW w:w="659" w:type="pct"/>
          </w:tcPr>
          <w:p w14:paraId="2C50C49A" w14:textId="27937E60" w:rsidR="006C31D2" w:rsidRDefault="006C31D2" w:rsidP="006C31D2">
            <w:pPr>
              <w:spacing w:before="60" w:after="60"/>
              <w:rPr>
                <w:rFonts w:ascii="Arial" w:hAnsi="Arial" w:cs="Arial"/>
                <w:sz w:val="20"/>
                <w:szCs w:val="20"/>
              </w:rPr>
            </w:pPr>
            <w:r>
              <w:rPr>
                <w:rFonts w:ascii="Arial" w:hAnsi="Arial" w:cs="Arial"/>
                <w:sz w:val="20"/>
                <w:szCs w:val="20"/>
              </w:rPr>
              <w:t>38.34(a)</w:t>
            </w:r>
            <w:r>
              <w:rPr>
                <w:rFonts w:ascii="Arial" w:hAnsi="Arial" w:cs="Arial"/>
                <w:sz w:val="20"/>
                <w:szCs w:val="20"/>
              </w:rPr>
              <w:br/>
              <w:t>(ii)</w:t>
            </w:r>
          </w:p>
        </w:tc>
        <w:sdt>
          <w:sdtPr>
            <w:rPr>
              <w:rFonts w:ascii="Arial" w:hAnsi="Arial" w:cs="Arial"/>
              <w:sz w:val="20"/>
              <w:szCs w:val="20"/>
            </w:rPr>
            <w:id w:val="-2103627792"/>
            <w:placeholder>
              <w:docPart w:val="5FC82B5E40244604824098A94F97694D"/>
            </w:placeholder>
            <w:showingPlcHdr/>
          </w:sdtPr>
          <w:sdtContent>
            <w:tc>
              <w:tcPr>
                <w:tcW w:w="1108" w:type="pct"/>
              </w:tcPr>
              <w:p w14:paraId="31931C17" w14:textId="4F98EEDA" w:rsidR="006C31D2" w:rsidRDefault="006C31D2" w:rsidP="006C31D2">
                <w:pPr>
                  <w:spacing w:before="60" w:after="60"/>
                  <w:rPr>
                    <w:rFonts w:ascii="Arial" w:hAnsi="Arial" w:cs="Arial"/>
                    <w:sz w:val="20"/>
                    <w:szCs w:val="20"/>
                  </w:rPr>
                </w:pPr>
                <w:r w:rsidRPr="002C72EA">
                  <w:rPr>
                    <w:rStyle w:val="PlaceholderText"/>
                  </w:rPr>
                  <w:t>Click or tap here to enter text.</w:t>
                </w:r>
              </w:p>
            </w:tc>
          </w:sdtContent>
        </w:sdt>
      </w:tr>
      <w:tr w:rsidR="006C31D2" w:rsidRPr="00983410" w14:paraId="5D255557" w14:textId="77777777" w:rsidTr="008F670E">
        <w:tc>
          <w:tcPr>
            <w:tcW w:w="548" w:type="pct"/>
          </w:tcPr>
          <w:p w14:paraId="11B62894" w14:textId="77777777" w:rsidR="006C31D2" w:rsidRPr="003115CA" w:rsidRDefault="006C31D2" w:rsidP="006C31D2">
            <w:pPr>
              <w:spacing w:before="60" w:after="60"/>
              <w:rPr>
                <w:rFonts w:ascii="Arial" w:eastAsia="Times New Roman" w:hAnsi="Arial" w:cs="Arial"/>
                <w:b/>
                <w:color w:val="C0504D"/>
                <w:sz w:val="20"/>
                <w:szCs w:val="20"/>
                <w:lang w:eastAsia="en-GB"/>
              </w:rPr>
            </w:pPr>
          </w:p>
        </w:tc>
        <w:tc>
          <w:tcPr>
            <w:tcW w:w="2033" w:type="pct"/>
            <w:gridSpan w:val="2"/>
          </w:tcPr>
          <w:p w14:paraId="143F6DE4" w14:textId="3E0D29E1" w:rsidR="006C31D2" w:rsidRPr="00157D42" w:rsidRDefault="006C31D2" w:rsidP="0060763B">
            <w:pPr>
              <w:pStyle w:val="ListParagraph"/>
              <w:numPr>
                <w:ilvl w:val="0"/>
                <w:numId w:val="310"/>
              </w:numPr>
              <w:spacing w:before="60" w:after="60"/>
              <w:jc w:val="left"/>
              <w:rPr>
                <w:rFonts w:ascii="Arial" w:hAnsi="Arial" w:cs="Arial"/>
                <w:sz w:val="20"/>
                <w:szCs w:val="20"/>
              </w:rPr>
            </w:pPr>
            <w:r w:rsidRPr="006C31D2">
              <w:rPr>
                <w:rFonts w:ascii="Arial" w:hAnsi="Arial" w:cs="Arial"/>
                <w:sz w:val="20"/>
                <w:szCs w:val="20"/>
              </w:rPr>
              <w:t>the domicile and legal form of the joint arrangement or associate</w:t>
            </w:r>
            <w:r>
              <w:rPr>
                <w:rFonts w:ascii="Arial" w:hAnsi="Arial" w:cs="Arial"/>
                <w:sz w:val="20"/>
                <w:szCs w:val="20"/>
              </w:rPr>
              <w:t>?</w:t>
            </w:r>
          </w:p>
        </w:tc>
        <w:tc>
          <w:tcPr>
            <w:tcW w:w="652" w:type="pct"/>
          </w:tcPr>
          <w:p w14:paraId="66D92777" w14:textId="77777777" w:rsidR="006C31D2" w:rsidRDefault="00000000" w:rsidP="006C31D2">
            <w:pPr>
              <w:spacing w:before="60" w:after="60"/>
              <w:rPr>
                <w:rFonts w:ascii="Arial" w:hAnsi="Arial" w:cs="Arial"/>
                <w:sz w:val="20"/>
                <w:szCs w:val="20"/>
              </w:rPr>
            </w:pPr>
            <w:sdt>
              <w:sdtPr>
                <w:rPr>
                  <w:rFonts w:ascii="Arial" w:hAnsi="Arial" w:cs="Arial"/>
                  <w:sz w:val="20"/>
                  <w:szCs w:val="20"/>
                </w:rPr>
                <w:id w:val="-1004196135"/>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sidRPr="00983410">
              <w:rPr>
                <w:rFonts w:ascii="Arial" w:hAnsi="Arial" w:cs="Arial"/>
                <w:sz w:val="20"/>
                <w:szCs w:val="20"/>
              </w:rPr>
              <w:t>Yes</w:t>
            </w:r>
          </w:p>
          <w:p w14:paraId="6067792D" w14:textId="33CBF14C" w:rsidR="006C31D2" w:rsidRDefault="00000000" w:rsidP="006C31D2">
            <w:pPr>
              <w:spacing w:before="60" w:after="60"/>
              <w:rPr>
                <w:rFonts w:ascii="Arial" w:hAnsi="Arial" w:cs="Arial"/>
                <w:sz w:val="20"/>
                <w:szCs w:val="20"/>
              </w:rPr>
            </w:pPr>
            <w:sdt>
              <w:sdtPr>
                <w:rPr>
                  <w:rFonts w:ascii="Arial" w:hAnsi="Arial" w:cs="Arial"/>
                  <w:sz w:val="20"/>
                  <w:szCs w:val="20"/>
                </w:rPr>
                <w:id w:val="-2142562522"/>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Pr>
                <w:rFonts w:ascii="Arial" w:hAnsi="Arial" w:cs="Arial"/>
                <w:sz w:val="20"/>
                <w:szCs w:val="20"/>
              </w:rPr>
              <w:t>No</w:t>
            </w:r>
          </w:p>
        </w:tc>
        <w:tc>
          <w:tcPr>
            <w:tcW w:w="659" w:type="pct"/>
          </w:tcPr>
          <w:p w14:paraId="7CA099C5" w14:textId="6D656229" w:rsidR="006C31D2" w:rsidRDefault="006C31D2" w:rsidP="006C31D2">
            <w:pPr>
              <w:spacing w:before="60" w:after="60"/>
              <w:rPr>
                <w:rFonts w:ascii="Arial" w:hAnsi="Arial" w:cs="Arial"/>
                <w:sz w:val="20"/>
                <w:szCs w:val="20"/>
              </w:rPr>
            </w:pPr>
            <w:r>
              <w:rPr>
                <w:rFonts w:ascii="Arial" w:hAnsi="Arial" w:cs="Arial"/>
                <w:sz w:val="20"/>
                <w:szCs w:val="20"/>
              </w:rPr>
              <w:t>38.34(a)</w:t>
            </w:r>
            <w:r>
              <w:rPr>
                <w:rFonts w:ascii="Arial" w:hAnsi="Arial" w:cs="Arial"/>
                <w:sz w:val="20"/>
                <w:szCs w:val="20"/>
              </w:rPr>
              <w:br/>
              <w:t>(iii)</w:t>
            </w:r>
          </w:p>
        </w:tc>
        <w:sdt>
          <w:sdtPr>
            <w:rPr>
              <w:rFonts w:ascii="Arial" w:hAnsi="Arial" w:cs="Arial"/>
              <w:sz w:val="20"/>
              <w:szCs w:val="20"/>
            </w:rPr>
            <w:id w:val="1766958311"/>
            <w:placeholder>
              <w:docPart w:val="9D3A5E37CB82472AB367E99EAE5EE8AA"/>
            </w:placeholder>
            <w:showingPlcHdr/>
          </w:sdtPr>
          <w:sdtContent>
            <w:tc>
              <w:tcPr>
                <w:tcW w:w="1108" w:type="pct"/>
              </w:tcPr>
              <w:p w14:paraId="38382662" w14:textId="1794491D" w:rsidR="006C31D2" w:rsidRDefault="006C31D2" w:rsidP="006C31D2">
                <w:pPr>
                  <w:spacing w:before="60" w:after="60"/>
                  <w:rPr>
                    <w:rFonts w:ascii="Arial" w:hAnsi="Arial" w:cs="Arial"/>
                    <w:sz w:val="20"/>
                    <w:szCs w:val="20"/>
                  </w:rPr>
                </w:pPr>
                <w:r w:rsidRPr="002C72EA">
                  <w:rPr>
                    <w:rStyle w:val="PlaceholderText"/>
                  </w:rPr>
                  <w:t>Click or tap here to enter text.</w:t>
                </w:r>
              </w:p>
            </w:tc>
          </w:sdtContent>
        </w:sdt>
      </w:tr>
      <w:tr w:rsidR="006C31D2" w:rsidRPr="00983410" w14:paraId="77C53305" w14:textId="77777777" w:rsidTr="008F670E">
        <w:tc>
          <w:tcPr>
            <w:tcW w:w="548" w:type="pct"/>
          </w:tcPr>
          <w:p w14:paraId="0220E77F" w14:textId="77777777" w:rsidR="006C31D2" w:rsidRPr="003115CA" w:rsidRDefault="006C31D2" w:rsidP="006C31D2">
            <w:pPr>
              <w:spacing w:before="60" w:after="60"/>
              <w:rPr>
                <w:rFonts w:ascii="Arial" w:eastAsia="Times New Roman" w:hAnsi="Arial" w:cs="Arial"/>
                <w:b/>
                <w:color w:val="C0504D"/>
                <w:sz w:val="20"/>
                <w:szCs w:val="20"/>
                <w:lang w:eastAsia="en-GB"/>
              </w:rPr>
            </w:pPr>
          </w:p>
        </w:tc>
        <w:tc>
          <w:tcPr>
            <w:tcW w:w="2033" w:type="pct"/>
            <w:gridSpan w:val="2"/>
          </w:tcPr>
          <w:p w14:paraId="435DA3EA" w14:textId="1AC3A9D6" w:rsidR="006C31D2" w:rsidRPr="00157D42" w:rsidRDefault="006C31D2" w:rsidP="0060763B">
            <w:pPr>
              <w:pStyle w:val="ListParagraph"/>
              <w:numPr>
                <w:ilvl w:val="0"/>
                <w:numId w:val="310"/>
              </w:numPr>
              <w:spacing w:before="60" w:after="60"/>
              <w:jc w:val="left"/>
              <w:rPr>
                <w:rFonts w:ascii="Arial" w:hAnsi="Arial" w:cs="Arial"/>
                <w:sz w:val="20"/>
                <w:szCs w:val="20"/>
              </w:rPr>
            </w:pPr>
            <w:r w:rsidRPr="006C31D2">
              <w:rPr>
                <w:rFonts w:ascii="Arial" w:hAnsi="Arial" w:cs="Arial"/>
                <w:sz w:val="20"/>
                <w:szCs w:val="20"/>
              </w:rPr>
              <w:t>the proportion of ownership interest or participating share held by the</w:t>
            </w:r>
            <w:r>
              <w:rPr>
                <w:rFonts w:ascii="Arial" w:hAnsi="Arial" w:cs="Arial"/>
                <w:sz w:val="20"/>
                <w:szCs w:val="20"/>
              </w:rPr>
              <w:t xml:space="preserve"> </w:t>
            </w:r>
            <w:r w:rsidRPr="006C31D2">
              <w:rPr>
                <w:rFonts w:ascii="Arial" w:hAnsi="Arial" w:cs="Arial"/>
                <w:sz w:val="20"/>
                <w:szCs w:val="20"/>
              </w:rPr>
              <w:t>entity and, if different, the proportion of voting rights held</w:t>
            </w:r>
            <w:r>
              <w:rPr>
                <w:rFonts w:ascii="Arial" w:hAnsi="Arial" w:cs="Arial"/>
                <w:sz w:val="20"/>
                <w:szCs w:val="20"/>
              </w:rPr>
              <w:t>?</w:t>
            </w:r>
          </w:p>
        </w:tc>
        <w:tc>
          <w:tcPr>
            <w:tcW w:w="652" w:type="pct"/>
          </w:tcPr>
          <w:p w14:paraId="594C59DA" w14:textId="77777777" w:rsidR="006C31D2" w:rsidRDefault="00000000" w:rsidP="006C31D2">
            <w:pPr>
              <w:spacing w:before="60" w:after="60"/>
              <w:rPr>
                <w:rFonts w:ascii="Arial" w:hAnsi="Arial" w:cs="Arial"/>
                <w:sz w:val="20"/>
                <w:szCs w:val="20"/>
              </w:rPr>
            </w:pPr>
            <w:sdt>
              <w:sdtPr>
                <w:rPr>
                  <w:rFonts w:ascii="Arial" w:hAnsi="Arial" w:cs="Arial"/>
                  <w:sz w:val="20"/>
                  <w:szCs w:val="20"/>
                </w:rPr>
                <w:id w:val="2062126612"/>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sidRPr="00983410">
              <w:rPr>
                <w:rFonts w:ascii="Arial" w:hAnsi="Arial" w:cs="Arial"/>
                <w:sz w:val="20"/>
                <w:szCs w:val="20"/>
              </w:rPr>
              <w:t>Yes</w:t>
            </w:r>
          </w:p>
          <w:p w14:paraId="7A662B5D" w14:textId="611FE6D8" w:rsidR="006C31D2" w:rsidRDefault="00000000" w:rsidP="006C31D2">
            <w:pPr>
              <w:spacing w:before="60" w:after="60"/>
              <w:rPr>
                <w:rFonts w:ascii="Arial" w:hAnsi="Arial" w:cs="Arial"/>
                <w:sz w:val="20"/>
                <w:szCs w:val="20"/>
              </w:rPr>
            </w:pPr>
            <w:sdt>
              <w:sdtPr>
                <w:rPr>
                  <w:rFonts w:ascii="Arial" w:hAnsi="Arial" w:cs="Arial"/>
                  <w:sz w:val="20"/>
                  <w:szCs w:val="20"/>
                </w:rPr>
                <w:id w:val="-124929961"/>
                <w14:checkbox>
                  <w14:checked w14:val="0"/>
                  <w14:checkedState w14:val="2612" w14:font="MS Gothic"/>
                  <w14:uncheckedState w14:val="2610" w14:font="MS Gothic"/>
                </w14:checkbox>
              </w:sdtPr>
              <w:sdtContent>
                <w:r w:rsidR="006C31D2">
                  <w:rPr>
                    <w:rFonts w:ascii="MS Gothic" w:eastAsia="MS Gothic" w:hAnsi="MS Gothic" w:cs="Arial" w:hint="eastAsia"/>
                    <w:sz w:val="20"/>
                    <w:szCs w:val="20"/>
                  </w:rPr>
                  <w:t>☐</w:t>
                </w:r>
              </w:sdtContent>
            </w:sdt>
            <w:r w:rsidR="006C31D2">
              <w:rPr>
                <w:rFonts w:ascii="Arial" w:hAnsi="Arial" w:cs="Arial"/>
                <w:sz w:val="20"/>
                <w:szCs w:val="20"/>
              </w:rPr>
              <w:t>No</w:t>
            </w:r>
          </w:p>
        </w:tc>
        <w:tc>
          <w:tcPr>
            <w:tcW w:w="659" w:type="pct"/>
          </w:tcPr>
          <w:p w14:paraId="3C9A7A15" w14:textId="7DF77586" w:rsidR="006C31D2" w:rsidRDefault="006C31D2" w:rsidP="006C31D2">
            <w:pPr>
              <w:spacing w:before="60" w:after="60"/>
              <w:rPr>
                <w:rFonts w:ascii="Arial" w:hAnsi="Arial" w:cs="Arial"/>
                <w:sz w:val="20"/>
                <w:szCs w:val="20"/>
              </w:rPr>
            </w:pPr>
            <w:r>
              <w:rPr>
                <w:rFonts w:ascii="Arial" w:hAnsi="Arial" w:cs="Arial"/>
                <w:sz w:val="20"/>
                <w:szCs w:val="20"/>
              </w:rPr>
              <w:t>38.34(a)</w:t>
            </w:r>
            <w:r>
              <w:rPr>
                <w:rFonts w:ascii="Arial" w:hAnsi="Arial" w:cs="Arial"/>
                <w:sz w:val="20"/>
                <w:szCs w:val="20"/>
              </w:rPr>
              <w:br/>
              <w:t>(iv)</w:t>
            </w:r>
          </w:p>
        </w:tc>
        <w:sdt>
          <w:sdtPr>
            <w:rPr>
              <w:rFonts w:ascii="Arial" w:hAnsi="Arial" w:cs="Arial"/>
              <w:sz w:val="20"/>
              <w:szCs w:val="20"/>
            </w:rPr>
            <w:id w:val="1107469287"/>
            <w:placeholder>
              <w:docPart w:val="5E1563D02CA849E9AC62598133AD3248"/>
            </w:placeholder>
            <w:showingPlcHdr/>
          </w:sdtPr>
          <w:sdtContent>
            <w:tc>
              <w:tcPr>
                <w:tcW w:w="1108" w:type="pct"/>
              </w:tcPr>
              <w:p w14:paraId="0D4A55AB" w14:textId="1E8F1E3F" w:rsidR="006C31D2" w:rsidRDefault="006C31D2" w:rsidP="006C31D2">
                <w:pPr>
                  <w:spacing w:before="60" w:after="60"/>
                  <w:rPr>
                    <w:rFonts w:ascii="Arial" w:hAnsi="Arial" w:cs="Arial"/>
                    <w:sz w:val="20"/>
                    <w:szCs w:val="20"/>
                  </w:rPr>
                </w:pPr>
                <w:r w:rsidRPr="002C72EA">
                  <w:rPr>
                    <w:rStyle w:val="PlaceholderText"/>
                  </w:rPr>
                  <w:t>Click or tap here to enter text.</w:t>
                </w:r>
              </w:p>
            </w:tc>
          </w:sdtContent>
        </w:sdt>
      </w:tr>
      <w:tr w:rsidR="00E36EC4" w:rsidRPr="00983410" w14:paraId="412979BF" w14:textId="77777777" w:rsidTr="008F670E">
        <w:tc>
          <w:tcPr>
            <w:tcW w:w="548" w:type="pct"/>
          </w:tcPr>
          <w:p w14:paraId="6F9418E6" w14:textId="77777777" w:rsidR="00E36EC4" w:rsidRPr="003115CA" w:rsidRDefault="00E36EC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F8C1FA6" w14:textId="33B450AD" w:rsidR="00E36EC4" w:rsidRPr="00157D42" w:rsidRDefault="00E36EC4" w:rsidP="00E36EC4">
            <w:pPr>
              <w:spacing w:before="60" w:after="60"/>
              <w:rPr>
                <w:rFonts w:ascii="Arial" w:hAnsi="Arial" w:cs="Arial"/>
                <w:sz w:val="20"/>
                <w:szCs w:val="20"/>
              </w:rPr>
            </w:pPr>
            <w:r>
              <w:rPr>
                <w:rFonts w:ascii="Arial" w:hAnsi="Arial" w:cs="Arial"/>
                <w:sz w:val="20"/>
                <w:szCs w:val="20"/>
              </w:rPr>
              <w:t>Has the entity disclosed for each joint venture and associate that is material:</w:t>
            </w:r>
          </w:p>
        </w:tc>
        <w:tc>
          <w:tcPr>
            <w:tcW w:w="652" w:type="pct"/>
          </w:tcPr>
          <w:p w14:paraId="1ADC8A9F" w14:textId="77777777" w:rsidR="00E36EC4" w:rsidRDefault="00000000" w:rsidP="00E36EC4">
            <w:pPr>
              <w:spacing w:before="60" w:after="60"/>
              <w:rPr>
                <w:rFonts w:ascii="Arial" w:hAnsi="Arial" w:cs="Arial"/>
                <w:sz w:val="20"/>
                <w:szCs w:val="20"/>
              </w:rPr>
            </w:pPr>
            <w:sdt>
              <w:sdtPr>
                <w:rPr>
                  <w:rFonts w:ascii="Arial" w:hAnsi="Arial" w:cs="Arial"/>
                  <w:sz w:val="20"/>
                  <w:szCs w:val="20"/>
                </w:rPr>
                <w:id w:val="-1505270084"/>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Pr>
                <w:rFonts w:ascii="Arial" w:hAnsi="Arial" w:cs="Arial"/>
                <w:sz w:val="20"/>
                <w:szCs w:val="20"/>
              </w:rPr>
              <w:t>N/A</w:t>
            </w:r>
          </w:p>
          <w:p w14:paraId="5DA6F2F4" w14:textId="77777777" w:rsidR="00E36EC4" w:rsidRDefault="00E36EC4" w:rsidP="00E36EC4">
            <w:pPr>
              <w:spacing w:before="60" w:after="60"/>
              <w:rPr>
                <w:rFonts w:ascii="Arial" w:hAnsi="Arial" w:cs="Arial"/>
                <w:sz w:val="20"/>
                <w:szCs w:val="20"/>
              </w:rPr>
            </w:pPr>
          </w:p>
        </w:tc>
        <w:tc>
          <w:tcPr>
            <w:tcW w:w="659" w:type="pct"/>
          </w:tcPr>
          <w:p w14:paraId="5524D087" w14:textId="77777777" w:rsidR="00E36EC4" w:rsidRDefault="00E36EC4" w:rsidP="00E36EC4">
            <w:pPr>
              <w:spacing w:before="60" w:after="60"/>
              <w:rPr>
                <w:rFonts w:ascii="Arial" w:hAnsi="Arial" w:cs="Arial"/>
                <w:sz w:val="20"/>
                <w:szCs w:val="20"/>
              </w:rPr>
            </w:pPr>
            <w:r>
              <w:rPr>
                <w:rFonts w:ascii="Arial" w:hAnsi="Arial" w:cs="Arial"/>
                <w:sz w:val="20"/>
                <w:szCs w:val="20"/>
              </w:rPr>
              <w:t>38.34(b)</w:t>
            </w:r>
          </w:p>
          <w:p w14:paraId="68C357B3" w14:textId="0D210670" w:rsidR="004C45B4" w:rsidRDefault="004C45B4" w:rsidP="00E36EC4">
            <w:pPr>
              <w:spacing w:before="60" w:after="60"/>
              <w:rPr>
                <w:rFonts w:ascii="Arial" w:hAnsi="Arial" w:cs="Arial"/>
                <w:sz w:val="20"/>
                <w:szCs w:val="20"/>
              </w:rPr>
            </w:pPr>
            <w:r>
              <w:rPr>
                <w:rFonts w:ascii="Arial" w:hAnsi="Arial" w:cs="Arial"/>
                <w:sz w:val="20"/>
                <w:szCs w:val="20"/>
              </w:rPr>
              <w:t>38.33(a)</w:t>
            </w:r>
          </w:p>
        </w:tc>
        <w:sdt>
          <w:sdtPr>
            <w:rPr>
              <w:rFonts w:ascii="Arial" w:hAnsi="Arial" w:cs="Arial"/>
              <w:sz w:val="20"/>
              <w:szCs w:val="20"/>
            </w:rPr>
            <w:id w:val="-1940286506"/>
            <w:placeholder>
              <w:docPart w:val="54E0CC7D437C4D3CB5FF90146D64F118"/>
            </w:placeholder>
            <w:showingPlcHdr/>
          </w:sdtPr>
          <w:sdtContent>
            <w:tc>
              <w:tcPr>
                <w:tcW w:w="1108" w:type="pct"/>
              </w:tcPr>
              <w:p w14:paraId="29085ECC" w14:textId="45469A1D" w:rsidR="00E36EC4" w:rsidRDefault="00E36EC4" w:rsidP="00E36EC4">
                <w:pPr>
                  <w:spacing w:before="60" w:after="60"/>
                  <w:rPr>
                    <w:rFonts w:ascii="Arial" w:hAnsi="Arial" w:cs="Arial"/>
                    <w:sz w:val="20"/>
                    <w:szCs w:val="20"/>
                  </w:rPr>
                </w:pPr>
                <w:r w:rsidRPr="002C72EA">
                  <w:rPr>
                    <w:rStyle w:val="PlaceholderText"/>
                  </w:rPr>
                  <w:t>Click or tap here to enter text.</w:t>
                </w:r>
              </w:p>
            </w:tc>
          </w:sdtContent>
        </w:sdt>
      </w:tr>
      <w:tr w:rsidR="00E36EC4" w:rsidRPr="00983410" w14:paraId="249A79FC" w14:textId="77777777" w:rsidTr="008F670E">
        <w:tc>
          <w:tcPr>
            <w:tcW w:w="548" w:type="pct"/>
          </w:tcPr>
          <w:p w14:paraId="5252C02D" w14:textId="77777777" w:rsidR="00E36EC4" w:rsidRPr="003115CA" w:rsidRDefault="00E36EC4" w:rsidP="00E36EC4">
            <w:pPr>
              <w:spacing w:before="60" w:after="60"/>
              <w:rPr>
                <w:rFonts w:ascii="Arial" w:eastAsia="Times New Roman" w:hAnsi="Arial" w:cs="Arial"/>
                <w:b/>
                <w:color w:val="C0504D"/>
                <w:sz w:val="20"/>
                <w:szCs w:val="20"/>
                <w:lang w:eastAsia="en-GB"/>
              </w:rPr>
            </w:pPr>
          </w:p>
        </w:tc>
        <w:tc>
          <w:tcPr>
            <w:tcW w:w="2033" w:type="pct"/>
            <w:gridSpan w:val="2"/>
          </w:tcPr>
          <w:p w14:paraId="4BA36500" w14:textId="08AF2142" w:rsidR="00E36EC4" w:rsidRPr="00157D42" w:rsidRDefault="00E36EC4" w:rsidP="0060763B">
            <w:pPr>
              <w:pStyle w:val="ListParagraph"/>
              <w:numPr>
                <w:ilvl w:val="0"/>
                <w:numId w:val="311"/>
              </w:numPr>
              <w:spacing w:before="60" w:after="60"/>
              <w:jc w:val="left"/>
              <w:rPr>
                <w:rFonts w:ascii="Arial" w:hAnsi="Arial" w:cs="Arial"/>
                <w:sz w:val="20"/>
                <w:szCs w:val="20"/>
              </w:rPr>
            </w:pPr>
            <w:r w:rsidRPr="00E36EC4">
              <w:rPr>
                <w:rFonts w:ascii="Arial" w:hAnsi="Arial" w:cs="Arial"/>
                <w:sz w:val="20"/>
                <w:szCs w:val="20"/>
              </w:rPr>
              <w:t>whether the investment in the joint venture or associate is measured</w:t>
            </w:r>
            <w:r>
              <w:rPr>
                <w:rFonts w:ascii="Arial" w:hAnsi="Arial" w:cs="Arial"/>
                <w:sz w:val="20"/>
                <w:szCs w:val="20"/>
              </w:rPr>
              <w:t xml:space="preserve"> </w:t>
            </w:r>
            <w:r w:rsidRPr="00E36EC4">
              <w:rPr>
                <w:rFonts w:ascii="Arial" w:hAnsi="Arial" w:cs="Arial"/>
                <w:sz w:val="20"/>
                <w:szCs w:val="20"/>
              </w:rPr>
              <w:t>using the equity method or at fair value</w:t>
            </w:r>
            <w:r>
              <w:rPr>
                <w:rFonts w:ascii="Arial" w:hAnsi="Arial" w:cs="Arial"/>
                <w:sz w:val="20"/>
                <w:szCs w:val="20"/>
              </w:rPr>
              <w:t>?</w:t>
            </w:r>
          </w:p>
        </w:tc>
        <w:tc>
          <w:tcPr>
            <w:tcW w:w="652" w:type="pct"/>
          </w:tcPr>
          <w:p w14:paraId="7CA3D97C" w14:textId="77777777" w:rsidR="00E36EC4" w:rsidRDefault="00000000" w:rsidP="00E36EC4">
            <w:pPr>
              <w:spacing w:before="60" w:after="60"/>
              <w:rPr>
                <w:rFonts w:ascii="Arial" w:hAnsi="Arial" w:cs="Arial"/>
                <w:sz w:val="20"/>
                <w:szCs w:val="20"/>
              </w:rPr>
            </w:pPr>
            <w:sdt>
              <w:sdtPr>
                <w:rPr>
                  <w:rFonts w:ascii="Arial" w:hAnsi="Arial" w:cs="Arial"/>
                  <w:sz w:val="20"/>
                  <w:szCs w:val="20"/>
                </w:rPr>
                <w:id w:val="1064221261"/>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sidRPr="00983410">
              <w:rPr>
                <w:rFonts w:ascii="Arial" w:hAnsi="Arial" w:cs="Arial"/>
                <w:sz w:val="20"/>
                <w:szCs w:val="20"/>
              </w:rPr>
              <w:t>Yes</w:t>
            </w:r>
          </w:p>
          <w:p w14:paraId="566684FE" w14:textId="34DB5798" w:rsidR="00E36EC4" w:rsidRDefault="00000000" w:rsidP="00E36EC4">
            <w:pPr>
              <w:spacing w:before="60" w:after="60"/>
              <w:rPr>
                <w:rFonts w:ascii="Arial" w:hAnsi="Arial" w:cs="Arial"/>
                <w:sz w:val="20"/>
                <w:szCs w:val="20"/>
              </w:rPr>
            </w:pPr>
            <w:sdt>
              <w:sdtPr>
                <w:rPr>
                  <w:rFonts w:ascii="Arial" w:hAnsi="Arial" w:cs="Arial"/>
                  <w:sz w:val="20"/>
                  <w:szCs w:val="20"/>
                </w:rPr>
                <w:id w:val="1852067906"/>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Pr>
                <w:rFonts w:ascii="Arial" w:hAnsi="Arial" w:cs="Arial"/>
                <w:sz w:val="20"/>
                <w:szCs w:val="20"/>
              </w:rPr>
              <w:t>No</w:t>
            </w:r>
          </w:p>
        </w:tc>
        <w:tc>
          <w:tcPr>
            <w:tcW w:w="659" w:type="pct"/>
          </w:tcPr>
          <w:p w14:paraId="3608F5DE" w14:textId="4C2AA624" w:rsidR="00E36EC4" w:rsidRDefault="00E36EC4" w:rsidP="00E36EC4">
            <w:pPr>
              <w:spacing w:before="60" w:after="60"/>
              <w:rPr>
                <w:rFonts w:ascii="Arial" w:hAnsi="Arial" w:cs="Arial"/>
                <w:sz w:val="20"/>
                <w:szCs w:val="20"/>
              </w:rPr>
            </w:pPr>
            <w:r>
              <w:rPr>
                <w:rFonts w:ascii="Arial" w:hAnsi="Arial" w:cs="Arial"/>
                <w:sz w:val="20"/>
                <w:szCs w:val="20"/>
              </w:rPr>
              <w:t>38.34(b)</w:t>
            </w:r>
            <w:r>
              <w:rPr>
                <w:rFonts w:ascii="Arial" w:hAnsi="Arial" w:cs="Arial"/>
                <w:sz w:val="20"/>
                <w:szCs w:val="20"/>
              </w:rPr>
              <w:br/>
              <w:t>(i)</w:t>
            </w:r>
          </w:p>
        </w:tc>
        <w:sdt>
          <w:sdtPr>
            <w:rPr>
              <w:rFonts w:ascii="Arial" w:hAnsi="Arial" w:cs="Arial"/>
              <w:sz w:val="20"/>
              <w:szCs w:val="20"/>
            </w:rPr>
            <w:id w:val="1313296500"/>
            <w:placeholder>
              <w:docPart w:val="CC3024B58E3E4A87A42777CC5F5422F2"/>
            </w:placeholder>
            <w:showingPlcHdr/>
          </w:sdtPr>
          <w:sdtContent>
            <w:tc>
              <w:tcPr>
                <w:tcW w:w="1108" w:type="pct"/>
              </w:tcPr>
              <w:p w14:paraId="10CD0737" w14:textId="16D4FA18" w:rsidR="00E36EC4" w:rsidRDefault="00E36EC4" w:rsidP="00E36EC4">
                <w:pPr>
                  <w:spacing w:before="60" w:after="60"/>
                  <w:rPr>
                    <w:rFonts w:ascii="Arial" w:hAnsi="Arial" w:cs="Arial"/>
                    <w:sz w:val="20"/>
                    <w:szCs w:val="20"/>
                  </w:rPr>
                </w:pPr>
                <w:r w:rsidRPr="002C72EA">
                  <w:rPr>
                    <w:rStyle w:val="PlaceholderText"/>
                  </w:rPr>
                  <w:t>Click or tap here to enter text.</w:t>
                </w:r>
              </w:p>
            </w:tc>
          </w:sdtContent>
        </w:sdt>
      </w:tr>
      <w:tr w:rsidR="00E36EC4" w:rsidRPr="00983410" w14:paraId="0D1CBD08" w14:textId="77777777" w:rsidTr="008F670E">
        <w:tc>
          <w:tcPr>
            <w:tcW w:w="548" w:type="pct"/>
          </w:tcPr>
          <w:p w14:paraId="3BD182A4" w14:textId="228C8CC3" w:rsidR="00E36EC4" w:rsidRPr="003115CA" w:rsidRDefault="00E36EC4" w:rsidP="00E36EC4">
            <w:pPr>
              <w:spacing w:before="60" w:after="60"/>
              <w:rPr>
                <w:rFonts w:ascii="Arial" w:eastAsia="Times New Roman" w:hAnsi="Arial" w:cs="Arial"/>
                <w:b/>
                <w:color w:val="C0504D"/>
                <w:sz w:val="20"/>
                <w:szCs w:val="20"/>
                <w:lang w:eastAsia="en-GB"/>
              </w:rPr>
            </w:pPr>
          </w:p>
        </w:tc>
        <w:tc>
          <w:tcPr>
            <w:tcW w:w="2033" w:type="pct"/>
            <w:gridSpan w:val="2"/>
          </w:tcPr>
          <w:p w14:paraId="6F8DAADC" w14:textId="24352F08" w:rsidR="00E36EC4" w:rsidRPr="00157D42" w:rsidRDefault="00E36EC4" w:rsidP="0060763B">
            <w:pPr>
              <w:pStyle w:val="ListParagraph"/>
              <w:numPr>
                <w:ilvl w:val="0"/>
                <w:numId w:val="311"/>
              </w:numPr>
              <w:spacing w:before="60" w:after="60"/>
              <w:jc w:val="left"/>
              <w:rPr>
                <w:rFonts w:ascii="Arial" w:hAnsi="Arial" w:cs="Arial"/>
                <w:sz w:val="20"/>
                <w:szCs w:val="20"/>
              </w:rPr>
            </w:pPr>
            <w:r w:rsidRPr="00E36EC4">
              <w:rPr>
                <w:rFonts w:ascii="Arial" w:hAnsi="Arial" w:cs="Arial"/>
                <w:sz w:val="20"/>
                <w:szCs w:val="20"/>
              </w:rPr>
              <w:t>summarised financial information about the joint venture or associate</w:t>
            </w:r>
            <w:r>
              <w:rPr>
                <w:rFonts w:ascii="Arial" w:hAnsi="Arial" w:cs="Arial"/>
                <w:sz w:val="20"/>
                <w:szCs w:val="20"/>
              </w:rPr>
              <w:t>?</w:t>
            </w:r>
          </w:p>
        </w:tc>
        <w:tc>
          <w:tcPr>
            <w:tcW w:w="652" w:type="pct"/>
          </w:tcPr>
          <w:p w14:paraId="31380A93" w14:textId="77777777" w:rsidR="00E36EC4" w:rsidRDefault="00000000" w:rsidP="00E36EC4">
            <w:pPr>
              <w:spacing w:before="60" w:after="60"/>
              <w:rPr>
                <w:rFonts w:ascii="Arial" w:hAnsi="Arial" w:cs="Arial"/>
                <w:sz w:val="20"/>
                <w:szCs w:val="20"/>
              </w:rPr>
            </w:pPr>
            <w:sdt>
              <w:sdtPr>
                <w:rPr>
                  <w:rFonts w:ascii="Arial" w:hAnsi="Arial" w:cs="Arial"/>
                  <w:sz w:val="20"/>
                  <w:szCs w:val="20"/>
                </w:rPr>
                <w:id w:val="-959645890"/>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sidRPr="00983410">
              <w:rPr>
                <w:rFonts w:ascii="Arial" w:hAnsi="Arial" w:cs="Arial"/>
                <w:sz w:val="20"/>
                <w:szCs w:val="20"/>
              </w:rPr>
              <w:t>Yes</w:t>
            </w:r>
          </w:p>
          <w:p w14:paraId="28E0BF98" w14:textId="4DFA7587" w:rsidR="00E36EC4" w:rsidRDefault="00000000" w:rsidP="00E36EC4">
            <w:pPr>
              <w:spacing w:before="60" w:after="60"/>
              <w:rPr>
                <w:rFonts w:ascii="Arial" w:hAnsi="Arial" w:cs="Arial"/>
                <w:sz w:val="20"/>
                <w:szCs w:val="20"/>
              </w:rPr>
            </w:pPr>
            <w:sdt>
              <w:sdtPr>
                <w:rPr>
                  <w:rFonts w:ascii="Arial" w:hAnsi="Arial" w:cs="Arial"/>
                  <w:sz w:val="20"/>
                  <w:szCs w:val="20"/>
                </w:rPr>
                <w:id w:val="1954435293"/>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Pr>
                <w:rFonts w:ascii="Arial" w:hAnsi="Arial" w:cs="Arial"/>
                <w:sz w:val="20"/>
                <w:szCs w:val="20"/>
              </w:rPr>
              <w:t>No</w:t>
            </w:r>
          </w:p>
        </w:tc>
        <w:tc>
          <w:tcPr>
            <w:tcW w:w="659" w:type="pct"/>
          </w:tcPr>
          <w:p w14:paraId="5360ABB4" w14:textId="7736A989" w:rsidR="00E36EC4" w:rsidRDefault="00E36EC4" w:rsidP="00E36EC4">
            <w:pPr>
              <w:spacing w:before="60" w:after="60"/>
              <w:rPr>
                <w:rFonts w:ascii="Arial" w:hAnsi="Arial" w:cs="Arial"/>
                <w:sz w:val="20"/>
                <w:szCs w:val="20"/>
              </w:rPr>
            </w:pPr>
            <w:r>
              <w:rPr>
                <w:rFonts w:ascii="Arial" w:hAnsi="Arial" w:cs="Arial"/>
                <w:sz w:val="20"/>
                <w:szCs w:val="20"/>
              </w:rPr>
              <w:t>38.34(b)</w:t>
            </w:r>
            <w:r>
              <w:rPr>
                <w:rFonts w:ascii="Arial" w:hAnsi="Arial" w:cs="Arial"/>
                <w:sz w:val="20"/>
                <w:szCs w:val="20"/>
              </w:rPr>
              <w:br/>
              <w:t>(ii)</w:t>
            </w:r>
          </w:p>
          <w:p w14:paraId="512305DB" w14:textId="2FC6C59D" w:rsidR="00E36EC4" w:rsidRDefault="00E36EC4" w:rsidP="00E36EC4">
            <w:pPr>
              <w:spacing w:before="60" w:after="60"/>
              <w:rPr>
                <w:rFonts w:ascii="Arial" w:hAnsi="Arial" w:cs="Arial"/>
                <w:sz w:val="20"/>
                <w:szCs w:val="20"/>
              </w:rPr>
            </w:pPr>
            <w:r>
              <w:rPr>
                <w:rFonts w:ascii="Arial" w:hAnsi="Arial" w:cs="Arial"/>
                <w:sz w:val="20"/>
                <w:szCs w:val="20"/>
              </w:rPr>
              <w:t>AG12 – AG13</w:t>
            </w:r>
          </w:p>
        </w:tc>
        <w:sdt>
          <w:sdtPr>
            <w:rPr>
              <w:rFonts w:ascii="Arial" w:hAnsi="Arial" w:cs="Arial"/>
              <w:sz w:val="20"/>
              <w:szCs w:val="20"/>
            </w:rPr>
            <w:id w:val="-2133089936"/>
            <w:placeholder>
              <w:docPart w:val="B32906AC1B2B420CAFE15B6B6A139C80"/>
            </w:placeholder>
            <w:showingPlcHdr/>
          </w:sdtPr>
          <w:sdtContent>
            <w:tc>
              <w:tcPr>
                <w:tcW w:w="1108" w:type="pct"/>
              </w:tcPr>
              <w:p w14:paraId="47A48204" w14:textId="4F56AC90" w:rsidR="00E36EC4" w:rsidRDefault="00E36EC4" w:rsidP="00E36EC4">
                <w:pPr>
                  <w:spacing w:before="60" w:after="60"/>
                  <w:rPr>
                    <w:rFonts w:ascii="Arial" w:hAnsi="Arial" w:cs="Arial"/>
                    <w:sz w:val="20"/>
                    <w:szCs w:val="20"/>
                  </w:rPr>
                </w:pPr>
                <w:r w:rsidRPr="002C72EA">
                  <w:rPr>
                    <w:rStyle w:val="PlaceholderText"/>
                  </w:rPr>
                  <w:t>Click or tap here to enter text.</w:t>
                </w:r>
              </w:p>
            </w:tc>
          </w:sdtContent>
        </w:sdt>
      </w:tr>
      <w:tr w:rsidR="00E36EC4" w:rsidRPr="00983410" w14:paraId="37B15034" w14:textId="77777777" w:rsidTr="008F670E">
        <w:tc>
          <w:tcPr>
            <w:tcW w:w="548" w:type="pct"/>
          </w:tcPr>
          <w:p w14:paraId="3CCD20B6" w14:textId="77777777" w:rsidR="00E36EC4" w:rsidRPr="003115CA" w:rsidRDefault="00E36EC4" w:rsidP="00E36EC4">
            <w:pPr>
              <w:spacing w:before="60" w:after="60"/>
              <w:rPr>
                <w:rFonts w:ascii="Arial" w:eastAsia="Times New Roman" w:hAnsi="Arial" w:cs="Arial"/>
                <w:b/>
                <w:color w:val="C0504D"/>
                <w:sz w:val="20"/>
                <w:szCs w:val="20"/>
                <w:lang w:eastAsia="en-GB"/>
              </w:rPr>
            </w:pPr>
          </w:p>
        </w:tc>
        <w:tc>
          <w:tcPr>
            <w:tcW w:w="2033" w:type="pct"/>
            <w:gridSpan w:val="2"/>
          </w:tcPr>
          <w:p w14:paraId="246CC4C1" w14:textId="2F200F94" w:rsidR="00E36EC4" w:rsidRPr="00157D42" w:rsidRDefault="00E36EC4" w:rsidP="0060763B">
            <w:pPr>
              <w:pStyle w:val="ListParagraph"/>
              <w:numPr>
                <w:ilvl w:val="0"/>
                <w:numId w:val="311"/>
              </w:numPr>
              <w:spacing w:before="60" w:after="60"/>
              <w:jc w:val="left"/>
              <w:rPr>
                <w:rFonts w:ascii="Arial" w:hAnsi="Arial" w:cs="Arial"/>
                <w:sz w:val="20"/>
                <w:szCs w:val="20"/>
              </w:rPr>
            </w:pPr>
            <w:r w:rsidRPr="00E36EC4">
              <w:rPr>
                <w:rFonts w:ascii="Arial" w:hAnsi="Arial" w:cs="Arial"/>
                <w:sz w:val="20"/>
                <w:szCs w:val="20"/>
              </w:rPr>
              <w:t>if the joint venture or associate is accounted for using the equity</w:t>
            </w:r>
            <w:r>
              <w:rPr>
                <w:rFonts w:ascii="Arial" w:hAnsi="Arial" w:cs="Arial"/>
                <w:sz w:val="20"/>
                <w:szCs w:val="20"/>
              </w:rPr>
              <w:t xml:space="preserve"> </w:t>
            </w:r>
            <w:r w:rsidRPr="00E36EC4">
              <w:rPr>
                <w:rFonts w:ascii="Arial" w:hAnsi="Arial" w:cs="Arial"/>
                <w:sz w:val="20"/>
                <w:szCs w:val="20"/>
              </w:rPr>
              <w:t>method, the fair value of its investment in the joint venture or</w:t>
            </w:r>
            <w:r>
              <w:rPr>
                <w:rFonts w:ascii="Arial" w:hAnsi="Arial" w:cs="Arial"/>
                <w:sz w:val="20"/>
                <w:szCs w:val="20"/>
              </w:rPr>
              <w:t xml:space="preserve"> </w:t>
            </w:r>
            <w:r w:rsidRPr="00E36EC4">
              <w:rPr>
                <w:rFonts w:ascii="Arial" w:hAnsi="Arial" w:cs="Arial"/>
                <w:sz w:val="20"/>
                <w:szCs w:val="20"/>
              </w:rPr>
              <w:t>associate, if there is a quoted market price for the investment</w:t>
            </w:r>
            <w:r>
              <w:rPr>
                <w:rFonts w:ascii="Arial" w:hAnsi="Arial" w:cs="Arial"/>
                <w:sz w:val="20"/>
                <w:szCs w:val="20"/>
              </w:rPr>
              <w:t>?</w:t>
            </w:r>
          </w:p>
        </w:tc>
        <w:tc>
          <w:tcPr>
            <w:tcW w:w="652" w:type="pct"/>
          </w:tcPr>
          <w:p w14:paraId="4782AA31" w14:textId="77777777" w:rsidR="00E36EC4" w:rsidRDefault="00000000" w:rsidP="00E36EC4">
            <w:pPr>
              <w:spacing w:before="60" w:after="60"/>
              <w:rPr>
                <w:rFonts w:ascii="Arial" w:hAnsi="Arial" w:cs="Arial"/>
                <w:sz w:val="20"/>
                <w:szCs w:val="20"/>
              </w:rPr>
            </w:pPr>
            <w:sdt>
              <w:sdtPr>
                <w:rPr>
                  <w:rFonts w:ascii="Arial" w:hAnsi="Arial" w:cs="Arial"/>
                  <w:sz w:val="20"/>
                  <w:szCs w:val="20"/>
                </w:rPr>
                <w:id w:val="1602225594"/>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sidRPr="00983410">
              <w:rPr>
                <w:rFonts w:ascii="Arial" w:hAnsi="Arial" w:cs="Arial"/>
                <w:sz w:val="20"/>
                <w:szCs w:val="20"/>
              </w:rPr>
              <w:t>Yes</w:t>
            </w:r>
          </w:p>
          <w:p w14:paraId="7BC4E365" w14:textId="7AC7FAE8" w:rsidR="00E36EC4" w:rsidRDefault="00000000" w:rsidP="00E36EC4">
            <w:pPr>
              <w:spacing w:before="60" w:after="60"/>
              <w:rPr>
                <w:rFonts w:ascii="Arial" w:hAnsi="Arial" w:cs="Arial"/>
                <w:sz w:val="20"/>
                <w:szCs w:val="20"/>
              </w:rPr>
            </w:pPr>
            <w:sdt>
              <w:sdtPr>
                <w:rPr>
                  <w:rFonts w:ascii="Arial" w:hAnsi="Arial" w:cs="Arial"/>
                  <w:sz w:val="20"/>
                  <w:szCs w:val="20"/>
                </w:rPr>
                <w:id w:val="-264230352"/>
                <w14:checkbox>
                  <w14:checked w14:val="0"/>
                  <w14:checkedState w14:val="2612" w14:font="MS Gothic"/>
                  <w14:uncheckedState w14:val="2610" w14:font="MS Gothic"/>
                </w14:checkbox>
              </w:sdtPr>
              <w:sdtContent>
                <w:r w:rsidR="00E36EC4">
                  <w:rPr>
                    <w:rFonts w:ascii="MS Gothic" w:eastAsia="MS Gothic" w:hAnsi="MS Gothic" w:cs="Arial" w:hint="eastAsia"/>
                    <w:sz w:val="20"/>
                    <w:szCs w:val="20"/>
                  </w:rPr>
                  <w:t>☐</w:t>
                </w:r>
              </w:sdtContent>
            </w:sdt>
            <w:r w:rsidR="00E36EC4">
              <w:rPr>
                <w:rFonts w:ascii="Arial" w:hAnsi="Arial" w:cs="Arial"/>
                <w:sz w:val="20"/>
                <w:szCs w:val="20"/>
              </w:rPr>
              <w:t>No</w:t>
            </w:r>
          </w:p>
        </w:tc>
        <w:tc>
          <w:tcPr>
            <w:tcW w:w="659" w:type="pct"/>
          </w:tcPr>
          <w:p w14:paraId="4B549E3D" w14:textId="48A086B2" w:rsidR="00E36EC4" w:rsidRDefault="00E36EC4" w:rsidP="00E36EC4">
            <w:pPr>
              <w:spacing w:before="60" w:after="60"/>
              <w:rPr>
                <w:rFonts w:ascii="Arial" w:hAnsi="Arial" w:cs="Arial"/>
                <w:sz w:val="20"/>
                <w:szCs w:val="20"/>
              </w:rPr>
            </w:pPr>
            <w:r>
              <w:rPr>
                <w:rFonts w:ascii="Arial" w:hAnsi="Arial" w:cs="Arial"/>
                <w:sz w:val="20"/>
                <w:szCs w:val="20"/>
              </w:rPr>
              <w:t>38.34(b)</w:t>
            </w:r>
            <w:r>
              <w:rPr>
                <w:rFonts w:ascii="Arial" w:hAnsi="Arial" w:cs="Arial"/>
                <w:sz w:val="20"/>
                <w:szCs w:val="20"/>
              </w:rPr>
              <w:br/>
              <w:t>(iii)</w:t>
            </w:r>
          </w:p>
        </w:tc>
        <w:sdt>
          <w:sdtPr>
            <w:rPr>
              <w:rFonts w:ascii="Arial" w:hAnsi="Arial" w:cs="Arial"/>
              <w:sz w:val="20"/>
              <w:szCs w:val="20"/>
            </w:rPr>
            <w:id w:val="-1085065383"/>
            <w:placeholder>
              <w:docPart w:val="E3DE7F89065F429B9E8C40023D06E79E"/>
            </w:placeholder>
            <w:showingPlcHdr/>
          </w:sdtPr>
          <w:sdtContent>
            <w:tc>
              <w:tcPr>
                <w:tcW w:w="1108" w:type="pct"/>
              </w:tcPr>
              <w:p w14:paraId="08477071" w14:textId="1FBD0C1C" w:rsidR="00E36EC4" w:rsidRDefault="00E36EC4" w:rsidP="00E36EC4">
                <w:pPr>
                  <w:spacing w:before="60" w:after="60"/>
                  <w:rPr>
                    <w:rFonts w:ascii="Arial" w:hAnsi="Arial" w:cs="Arial"/>
                    <w:sz w:val="20"/>
                    <w:szCs w:val="20"/>
                  </w:rPr>
                </w:pPr>
                <w:r w:rsidRPr="002C72EA">
                  <w:rPr>
                    <w:rStyle w:val="PlaceholderText"/>
                  </w:rPr>
                  <w:t>Click or tap here to enter text.</w:t>
                </w:r>
              </w:p>
            </w:tc>
          </w:sdtContent>
        </w:sdt>
      </w:tr>
      <w:tr w:rsidR="004C45B4" w:rsidRPr="00983410" w14:paraId="22A472D2" w14:textId="77777777" w:rsidTr="004C45B4">
        <w:tc>
          <w:tcPr>
            <w:tcW w:w="548" w:type="pct"/>
          </w:tcPr>
          <w:p w14:paraId="62AB1670" w14:textId="77777777" w:rsidR="004C45B4" w:rsidRPr="003115CA" w:rsidRDefault="004C45B4" w:rsidP="00E36EC4">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0CD3565A" w14:textId="12043738" w:rsidR="004C45B4" w:rsidRDefault="004C45B4" w:rsidP="004C45B4">
            <w:pPr>
              <w:spacing w:before="60" w:after="60"/>
              <w:jc w:val="both"/>
              <w:rPr>
                <w:rFonts w:ascii="Arial" w:hAnsi="Arial" w:cs="Arial"/>
                <w:sz w:val="20"/>
                <w:szCs w:val="20"/>
              </w:rPr>
            </w:pPr>
            <w:r w:rsidRPr="004C45B4">
              <w:rPr>
                <w:rFonts w:ascii="Arial" w:hAnsi="Arial" w:cs="Arial"/>
                <w:b/>
                <w:sz w:val="20"/>
                <w:szCs w:val="20"/>
              </w:rPr>
              <w:t>NOTE:</w:t>
            </w:r>
            <w:r>
              <w:rPr>
                <w:rFonts w:ascii="Arial" w:hAnsi="Arial" w:cs="Arial"/>
                <w:sz w:val="20"/>
                <w:szCs w:val="20"/>
              </w:rPr>
              <w:t xml:space="preserve">  </w:t>
            </w:r>
            <w:r w:rsidRPr="004C45B4">
              <w:rPr>
                <w:rFonts w:ascii="Arial" w:hAnsi="Arial" w:cs="Arial"/>
                <w:sz w:val="20"/>
                <w:szCs w:val="20"/>
              </w:rPr>
              <w:t>An investment entity need not provide the disclosures required by paragraphs .34(b) to</w:t>
            </w:r>
            <w:r>
              <w:rPr>
                <w:rFonts w:ascii="Arial" w:hAnsi="Arial" w:cs="Arial"/>
                <w:sz w:val="20"/>
                <w:szCs w:val="20"/>
              </w:rPr>
              <w:t xml:space="preserve"> </w:t>
            </w:r>
            <w:r w:rsidRPr="004C45B4">
              <w:rPr>
                <w:rFonts w:ascii="Arial" w:hAnsi="Arial" w:cs="Arial"/>
                <w:sz w:val="20"/>
                <w:szCs w:val="20"/>
              </w:rPr>
              <w:t>(c)</w:t>
            </w:r>
            <w:r>
              <w:rPr>
                <w:rFonts w:ascii="Arial" w:hAnsi="Arial" w:cs="Arial"/>
                <w:sz w:val="20"/>
                <w:szCs w:val="20"/>
              </w:rPr>
              <w:t xml:space="preserve"> [38.35]</w:t>
            </w:r>
          </w:p>
        </w:tc>
      </w:tr>
      <w:tr w:rsidR="00122674" w:rsidRPr="00983410" w14:paraId="0F9A5AE3" w14:textId="77777777" w:rsidTr="008F670E">
        <w:tc>
          <w:tcPr>
            <w:tcW w:w="548" w:type="pct"/>
          </w:tcPr>
          <w:p w14:paraId="21C6D432" w14:textId="77777777" w:rsidR="00122674" w:rsidRPr="003115CA" w:rsidRDefault="00122674"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3C739C2" w14:textId="3B9353B2" w:rsidR="00122674" w:rsidRPr="00157D42" w:rsidRDefault="00122674" w:rsidP="00122674">
            <w:pPr>
              <w:spacing w:before="60" w:after="60"/>
              <w:rPr>
                <w:rFonts w:ascii="Arial" w:hAnsi="Arial" w:cs="Arial"/>
                <w:sz w:val="20"/>
                <w:szCs w:val="20"/>
              </w:rPr>
            </w:pPr>
            <w:r>
              <w:rPr>
                <w:rFonts w:ascii="Arial" w:hAnsi="Arial" w:cs="Arial"/>
                <w:sz w:val="20"/>
                <w:szCs w:val="20"/>
              </w:rPr>
              <w:t>Has the entity disclosed t</w:t>
            </w:r>
            <w:r w:rsidRPr="00122674">
              <w:rPr>
                <w:rFonts w:ascii="Arial" w:hAnsi="Arial" w:cs="Arial"/>
                <w:sz w:val="20"/>
                <w:szCs w:val="20"/>
              </w:rPr>
              <w:t>he nature and extent of any significant restrictions on the ability of joint ventures or associates to transfer funds to the entity in the form of cash dividends or similar distributions, or to repay loans or advances made by the entity?</w:t>
            </w:r>
          </w:p>
        </w:tc>
        <w:tc>
          <w:tcPr>
            <w:tcW w:w="652" w:type="pct"/>
          </w:tcPr>
          <w:p w14:paraId="617E73E1" w14:textId="77777777" w:rsidR="00122674" w:rsidRDefault="00000000" w:rsidP="00122674">
            <w:pPr>
              <w:spacing w:before="60" w:after="60"/>
              <w:rPr>
                <w:rFonts w:ascii="Arial" w:hAnsi="Arial" w:cs="Arial"/>
                <w:sz w:val="20"/>
                <w:szCs w:val="20"/>
              </w:rPr>
            </w:pPr>
            <w:sdt>
              <w:sdtPr>
                <w:rPr>
                  <w:rFonts w:ascii="Arial" w:hAnsi="Arial" w:cs="Arial"/>
                  <w:sz w:val="20"/>
                  <w:szCs w:val="20"/>
                </w:rPr>
                <w:id w:val="-1780096741"/>
                <w14:checkbox>
                  <w14:checked w14:val="0"/>
                  <w14:checkedState w14:val="2612" w14:font="MS Gothic"/>
                  <w14:uncheckedState w14:val="2610" w14:font="MS Gothic"/>
                </w14:checkbox>
              </w:sdtPr>
              <w:sdtContent>
                <w:r w:rsidR="00122674">
                  <w:rPr>
                    <w:rFonts w:ascii="MS Gothic" w:eastAsia="MS Gothic" w:hAnsi="MS Gothic" w:cs="Arial" w:hint="eastAsia"/>
                    <w:sz w:val="20"/>
                    <w:szCs w:val="20"/>
                  </w:rPr>
                  <w:t>☐</w:t>
                </w:r>
              </w:sdtContent>
            </w:sdt>
            <w:r w:rsidR="00122674">
              <w:rPr>
                <w:rFonts w:ascii="Arial" w:hAnsi="Arial" w:cs="Arial"/>
                <w:sz w:val="20"/>
                <w:szCs w:val="20"/>
              </w:rPr>
              <w:t>N/A</w:t>
            </w:r>
          </w:p>
          <w:p w14:paraId="4B307247" w14:textId="77777777" w:rsidR="00122674" w:rsidRDefault="00000000" w:rsidP="00122674">
            <w:pPr>
              <w:spacing w:before="60" w:after="60"/>
              <w:rPr>
                <w:rFonts w:ascii="Arial" w:hAnsi="Arial" w:cs="Arial"/>
                <w:sz w:val="20"/>
                <w:szCs w:val="20"/>
              </w:rPr>
            </w:pPr>
            <w:sdt>
              <w:sdtPr>
                <w:rPr>
                  <w:rFonts w:ascii="Arial" w:hAnsi="Arial" w:cs="Arial"/>
                  <w:sz w:val="20"/>
                  <w:szCs w:val="20"/>
                </w:rPr>
                <w:id w:val="685868940"/>
                <w14:checkbox>
                  <w14:checked w14:val="0"/>
                  <w14:checkedState w14:val="2612" w14:font="MS Gothic"/>
                  <w14:uncheckedState w14:val="2610" w14:font="MS Gothic"/>
                </w14:checkbox>
              </w:sdtPr>
              <w:sdtContent>
                <w:r w:rsidR="00122674">
                  <w:rPr>
                    <w:rFonts w:ascii="MS Gothic" w:eastAsia="MS Gothic" w:hAnsi="MS Gothic" w:cs="Arial" w:hint="eastAsia"/>
                    <w:sz w:val="20"/>
                    <w:szCs w:val="20"/>
                  </w:rPr>
                  <w:t>☐</w:t>
                </w:r>
              </w:sdtContent>
            </w:sdt>
            <w:r w:rsidR="00122674" w:rsidRPr="00983410">
              <w:rPr>
                <w:rFonts w:ascii="Arial" w:hAnsi="Arial" w:cs="Arial"/>
                <w:sz w:val="20"/>
                <w:szCs w:val="20"/>
              </w:rPr>
              <w:t>Yes</w:t>
            </w:r>
          </w:p>
          <w:p w14:paraId="6CFFBF22" w14:textId="1C9CEB15" w:rsidR="00122674" w:rsidRDefault="00000000" w:rsidP="00122674">
            <w:pPr>
              <w:spacing w:before="60" w:after="60"/>
              <w:rPr>
                <w:rFonts w:ascii="Arial" w:hAnsi="Arial" w:cs="Arial"/>
                <w:sz w:val="20"/>
                <w:szCs w:val="20"/>
              </w:rPr>
            </w:pPr>
            <w:sdt>
              <w:sdtPr>
                <w:rPr>
                  <w:rFonts w:ascii="Arial" w:hAnsi="Arial" w:cs="Arial"/>
                  <w:sz w:val="20"/>
                  <w:szCs w:val="20"/>
                </w:rPr>
                <w:id w:val="1383446932"/>
                <w14:checkbox>
                  <w14:checked w14:val="0"/>
                  <w14:checkedState w14:val="2612" w14:font="MS Gothic"/>
                  <w14:uncheckedState w14:val="2610" w14:font="MS Gothic"/>
                </w14:checkbox>
              </w:sdtPr>
              <w:sdtContent>
                <w:r w:rsidR="00122674">
                  <w:rPr>
                    <w:rFonts w:ascii="MS Gothic" w:eastAsia="MS Gothic" w:hAnsi="MS Gothic" w:cs="Arial" w:hint="eastAsia"/>
                    <w:sz w:val="20"/>
                    <w:szCs w:val="20"/>
                  </w:rPr>
                  <w:t>☐</w:t>
                </w:r>
              </w:sdtContent>
            </w:sdt>
            <w:r w:rsidR="00122674">
              <w:rPr>
                <w:rFonts w:ascii="Arial" w:hAnsi="Arial" w:cs="Arial"/>
                <w:sz w:val="20"/>
                <w:szCs w:val="20"/>
              </w:rPr>
              <w:t>No</w:t>
            </w:r>
          </w:p>
        </w:tc>
        <w:tc>
          <w:tcPr>
            <w:tcW w:w="659" w:type="pct"/>
          </w:tcPr>
          <w:p w14:paraId="2E1F55ED" w14:textId="77777777" w:rsidR="00122674" w:rsidRDefault="00122674" w:rsidP="00122674">
            <w:pPr>
              <w:spacing w:before="60" w:after="60"/>
              <w:rPr>
                <w:rFonts w:ascii="Arial" w:hAnsi="Arial" w:cs="Arial"/>
                <w:sz w:val="20"/>
                <w:szCs w:val="20"/>
              </w:rPr>
            </w:pPr>
            <w:r>
              <w:rPr>
                <w:rFonts w:ascii="Arial" w:hAnsi="Arial" w:cs="Arial"/>
                <w:sz w:val="20"/>
                <w:szCs w:val="20"/>
              </w:rPr>
              <w:t>38.36(a)</w:t>
            </w:r>
          </w:p>
          <w:p w14:paraId="2A547EA1" w14:textId="03303F77" w:rsidR="00462018" w:rsidRDefault="00462018" w:rsidP="00122674">
            <w:pPr>
              <w:spacing w:before="60" w:after="60"/>
              <w:rPr>
                <w:rFonts w:ascii="Arial" w:hAnsi="Arial" w:cs="Arial"/>
                <w:sz w:val="20"/>
                <w:szCs w:val="20"/>
              </w:rPr>
            </w:pPr>
            <w:r>
              <w:rPr>
                <w:rFonts w:ascii="Arial" w:hAnsi="Arial" w:cs="Arial"/>
                <w:sz w:val="20"/>
                <w:szCs w:val="20"/>
              </w:rPr>
              <w:t>38.33(a)</w:t>
            </w:r>
          </w:p>
        </w:tc>
        <w:sdt>
          <w:sdtPr>
            <w:rPr>
              <w:rFonts w:ascii="Arial" w:hAnsi="Arial" w:cs="Arial"/>
              <w:sz w:val="20"/>
              <w:szCs w:val="20"/>
            </w:rPr>
            <w:id w:val="2061355387"/>
            <w:placeholder>
              <w:docPart w:val="B78865F66328402D85520D59EB2B3CB2"/>
            </w:placeholder>
            <w:showingPlcHdr/>
          </w:sdtPr>
          <w:sdtContent>
            <w:tc>
              <w:tcPr>
                <w:tcW w:w="1108" w:type="pct"/>
              </w:tcPr>
              <w:p w14:paraId="068AA2F6" w14:textId="111A2545" w:rsidR="00122674" w:rsidRDefault="00122674" w:rsidP="00122674">
                <w:pPr>
                  <w:spacing w:before="60" w:after="60"/>
                  <w:rPr>
                    <w:rFonts w:ascii="Arial" w:hAnsi="Arial" w:cs="Arial"/>
                    <w:sz w:val="20"/>
                    <w:szCs w:val="20"/>
                  </w:rPr>
                </w:pPr>
                <w:r w:rsidRPr="002C72EA">
                  <w:rPr>
                    <w:rStyle w:val="PlaceholderText"/>
                  </w:rPr>
                  <w:t>Click or tap here to enter text.</w:t>
                </w:r>
              </w:p>
            </w:tc>
          </w:sdtContent>
        </w:sdt>
      </w:tr>
      <w:tr w:rsidR="00462018" w:rsidRPr="00983410" w14:paraId="0415C041" w14:textId="77777777" w:rsidTr="008F670E">
        <w:tc>
          <w:tcPr>
            <w:tcW w:w="548" w:type="pct"/>
          </w:tcPr>
          <w:p w14:paraId="12E13CED" w14:textId="77777777" w:rsidR="00462018" w:rsidRPr="003115CA" w:rsidRDefault="00462018"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5EB0273" w14:textId="532BCF40" w:rsidR="00462018" w:rsidRPr="00157D42" w:rsidRDefault="00462018" w:rsidP="00462018">
            <w:pPr>
              <w:spacing w:before="60" w:after="60"/>
              <w:rPr>
                <w:rFonts w:ascii="Arial" w:hAnsi="Arial" w:cs="Arial"/>
                <w:sz w:val="20"/>
                <w:szCs w:val="20"/>
              </w:rPr>
            </w:pPr>
            <w:r w:rsidRPr="00462018">
              <w:rPr>
                <w:rFonts w:ascii="Arial" w:hAnsi="Arial" w:cs="Arial"/>
                <w:sz w:val="20"/>
                <w:szCs w:val="20"/>
              </w:rPr>
              <w:t>When the financial statements of a joint venture or associate used in</w:t>
            </w:r>
            <w:r>
              <w:rPr>
                <w:rFonts w:ascii="Arial" w:hAnsi="Arial" w:cs="Arial"/>
                <w:sz w:val="20"/>
                <w:szCs w:val="20"/>
              </w:rPr>
              <w:t xml:space="preserve"> </w:t>
            </w:r>
            <w:r w:rsidRPr="00462018">
              <w:rPr>
                <w:rFonts w:ascii="Arial" w:hAnsi="Arial" w:cs="Arial"/>
                <w:sz w:val="20"/>
                <w:szCs w:val="20"/>
              </w:rPr>
              <w:t>applying the equity method are as of a date or for a period that is different</w:t>
            </w:r>
            <w:r>
              <w:rPr>
                <w:rFonts w:ascii="Arial" w:hAnsi="Arial" w:cs="Arial"/>
                <w:sz w:val="20"/>
                <w:szCs w:val="20"/>
              </w:rPr>
              <w:t xml:space="preserve"> </w:t>
            </w:r>
            <w:r w:rsidRPr="00462018">
              <w:rPr>
                <w:rFonts w:ascii="Arial" w:hAnsi="Arial" w:cs="Arial"/>
                <w:sz w:val="20"/>
                <w:szCs w:val="20"/>
              </w:rPr>
              <w:t>from that of the entity</w:t>
            </w:r>
            <w:r>
              <w:rPr>
                <w:rFonts w:ascii="Arial" w:hAnsi="Arial" w:cs="Arial"/>
                <w:sz w:val="20"/>
                <w:szCs w:val="20"/>
              </w:rPr>
              <w:t>, has the entity disclosed:</w:t>
            </w:r>
          </w:p>
        </w:tc>
        <w:tc>
          <w:tcPr>
            <w:tcW w:w="652" w:type="pct"/>
          </w:tcPr>
          <w:p w14:paraId="2950E33B" w14:textId="77777777" w:rsidR="00462018" w:rsidRDefault="00000000" w:rsidP="00462018">
            <w:pPr>
              <w:spacing w:before="60" w:after="60"/>
              <w:rPr>
                <w:rFonts w:ascii="Arial" w:hAnsi="Arial" w:cs="Arial"/>
                <w:sz w:val="20"/>
                <w:szCs w:val="20"/>
              </w:rPr>
            </w:pPr>
            <w:sdt>
              <w:sdtPr>
                <w:rPr>
                  <w:rFonts w:ascii="Arial" w:hAnsi="Arial" w:cs="Arial"/>
                  <w:sz w:val="20"/>
                  <w:szCs w:val="20"/>
                </w:rPr>
                <w:id w:val="714078365"/>
                <w14:checkbox>
                  <w14:checked w14:val="0"/>
                  <w14:checkedState w14:val="2612" w14:font="MS Gothic"/>
                  <w14:uncheckedState w14:val="2610" w14:font="MS Gothic"/>
                </w14:checkbox>
              </w:sdtPr>
              <w:sdtContent>
                <w:r w:rsidR="00462018">
                  <w:rPr>
                    <w:rFonts w:ascii="MS Gothic" w:eastAsia="MS Gothic" w:hAnsi="MS Gothic" w:cs="Arial" w:hint="eastAsia"/>
                    <w:sz w:val="20"/>
                    <w:szCs w:val="20"/>
                  </w:rPr>
                  <w:t>☐</w:t>
                </w:r>
              </w:sdtContent>
            </w:sdt>
            <w:r w:rsidR="00462018">
              <w:rPr>
                <w:rFonts w:ascii="Arial" w:hAnsi="Arial" w:cs="Arial"/>
                <w:sz w:val="20"/>
                <w:szCs w:val="20"/>
              </w:rPr>
              <w:t>N/A</w:t>
            </w:r>
          </w:p>
          <w:p w14:paraId="03C9D205" w14:textId="2FE60589" w:rsidR="00462018" w:rsidRDefault="00462018" w:rsidP="00462018">
            <w:pPr>
              <w:spacing w:before="60" w:after="60"/>
              <w:rPr>
                <w:rFonts w:ascii="Arial" w:hAnsi="Arial" w:cs="Arial"/>
                <w:sz w:val="20"/>
                <w:szCs w:val="20"/>
              </w:rPr>
            </w:pPr>
          </w:p>
        </w:tc>
        <w:tc>
          <w:tcPr>
            <w:tcW w:w="659" w:type="pct"/>
          </w:tcPr>
          <w:p w14:paraId="018C0820" w14:textId="1168F4A7" w:rsidR="00462018" w:rsidRDefault="00462018" w:rsidP="00462018">
            <w:pPr>
              <w:spacing w:before="60" w:after="60"/>
              <w:rPr>
                <w:rFonts w:ascii="Arial" w:hAnsi="Arial" w:cs="Arial"/>
                <w:sz w:val="20"/>
                <w:szCs w:val="20"/>
              </w:rPr>
            </w:pPr>
            <w:r>
              <w:rPr>
                <w:rFonts w:ascii="Arial" w:hAnsi="Arial" w:cs="Arial"/>
                <w:sz w:val="20"/>
                <w:szCs w:val="20"/>
              </w:rPr>
              <w:t>38.36(b)</w:t>
            </w:r>
          </w:p>
          <w:p w14:paraId="708AADEE" w14:textId="74207196" w:rsidR="00462018" w:rsidRDefault="00462018" w:rsidP="00462018">
            <w:pPr>
              <w:spacing w:before="60" w:after="60"/>
              <w:rPr>
                <w:rFonts w:ascii="Arial" w:hAnsi="Arial" w:cs="Arial"/>
                <w:sz w:val="20"/>
                <w:szCs w:val="20"/>
              </w:rPr>
            </w:pPr>
            <w:r>
              <w:rPr>
                <w:rFonts w:ascii="Arial" w:hAnsi="Arial" w:cs="Arial"/>
                <w:sz w:val="20"/>
                <w:szCs w:val="20"/>
              </w:rPr>
              <w:t>38.33(a)</w:t>
            </w:r>
          </w:p>
        </w:tc>
        <w:sdt>
          <w:sdtPr>
            <w:rPr>
              <w:rFonts w:ascii="Arial" w:hAnsi="Arial" w:cs="Arial"/>
              <w:sz w:val="20"/>
              <w:szCs w:val="20"/>
            </w:rPr>
            <w:id w:val="-951548802"/>
            <w:placeholder>
              <w:docPart w:val="05D87A32BE8543CAA0311EFFB8B67702"/>
            </w:placeholder>
            <w:showingPlcHdr/>
          </w:sdtPr>
          <w:sdtContent>
            <w:tc>
              <w:tcPr>
                <w:tcW w:w="1108" w:type="pct"/>
              </w:tcPr>
              <w:p w14:paraId="133F726F" w14:textId="330E262F" w:rsidR="00462018" w:rsidRDefault="00462018" w:rsidP="00462018">
                <w:pPr>
                  <w:spacing w:before="60" w:after="60"/>
                  <w:rPr>
                    <w:rFonts w:ascii="Arial" w:hAnsi="Arial" w:cs="Arial"/>
                    <w:sz w:val="20"/>
                    <w:szCs w:val="20"/>
                  </w:rPr>
                </w:pPr>
                <w:r w:rsidRPr="002C72EA">
                  <w:rPr>
                    <w:rStyle w:val="PlaceholderText"/>
                  </w:rPr>
                  <w:t>Click or tap here to enter text.</w:t>
                </w:r>
              </w:p>
            </w:tc>
          </w:sdtContent>
        </w:sdt>
      </w:tr>
      <w:tr w:rsidR="00462018" w:rsidRPr="00983410" w14:paraId="56BEDB0B" w14:textId="77777777" w:rsidTr="008F670E">
        <w:tc>
          <w:tcPr>
            <w:tcW w:w="548" w:type="pct"/>
          </w:tcPr>
          <w:p w14:paraId="50A8F85F" w14:textId="72E612E1" w:rsidR="00462018" w:rsidRPr="003115CA" w:rsidRDefault="00462018" w:rsidP="00462018">
            <w:pPr>
              <w:spacing w:before="60" w:after="60"/>
              <w:rPr>
                <w:rFonts w:ascii="Arial" w:eastAsia="Times New Roman" w:hAnsi="Arial" w:cs="Arial"/>
                <w:b/>
                <w:color w:val="C0504D"/>
                <w:sz w:val="20"/>
                <w:szCs w:val="20"/>
                <w:lang w:eastAsia="en-GB"/>
              </w:rPr>
            </w:pPr>
          </w:p>
        </w:tc>
        <w:tc>
          <w:tcPr>
            <w:tcW w:w="2033" w:type="pct"/>
            <w:gridSpan w:val="2"/>
          </w:tcPr>
          <w:p w14:paraId="7D4D3F95" w14:textId="3F8666DA" w:rsidR="00462018" w:rsidRPr="00157D42" w:rsidRDefault="00462018" w:rsidP="0060763B">
            <w:pPr>
              <w:pStyle w:val="ListParagraph"/>
              <w:numPr>
                <w:ilvl w:val="0"/>
                <w:numId w:val="312"/>
              </w:numPr>
              <w:spacing w:before="60" w:after="60"/>
              <w:jc w:val="left"/>
              <w:rPr>
                <w:rFonts w:ascii="Arial" w:hAnsi="Arial" w:cs="Arial"/>
                <w:sz w:val="20"/>
                <w:szCs w:val="20"/>
              </w:rPr>
            </w:pPr>
            <w:r w:rsidRPr="00462018">
              <w:rPr>
                <w:rFonts w:ascii="Arial" w:hAnsi="Arial" w:cs="Arial"/>
                <w:sz w:val="20"/>
                <w:szCs w:val="20"/>
              </w:rPr>
              <w:t>the date of the end of the reporting period of the financial statements</w:t>
            </w:r>
            <w:r>
              <w:rPr>
                <w:rFonts w:ascii="Arial" w:hAnsi="Arial" w:cs="Arial"/>
                <w:sz w:val="20"/>
                <w:szCs w:val="20"/>
              </w:rPr>
              <w:t xml:space="preserve"> </w:t>
            </w:r>
            <w:r w:rsidRPr="00462018">
              <w:rPr>
                <w:rFonts w:ascii="Arial" w:hAnsi="Arial" w:cs="Arial"/>
                <w:sz w:val="20"/>
                <w:szCs w:val="20"/>
              </w:rPr>
              <w:t>of that joint venture or associate</w:t>
            </w:r>
          </w:p>
        </w:tc>
        <w:tc>
          <w:tcPr>
            <w:tcW w:w="652" w:type="pct"/>
          </w:tcPr>
          <w:p w14:paraId="6F936F34" w14:textId="77777777" w:rsidR="00462018" w:rsidRDefault="00000000" w:rsidP="00462018">
            <w:pPr>
              <w:spacing w:before="60" w:after="60"/>
              <w:rPr>
                <w:rFonts w:ascii="Arial" w:hAnsi="Arial" w:cs="Arial"/>
                <w:sz w:val="20"/>
                <w:szCs w:val="20"/>
              </w:rPr>
            </w:pPr>
            <w:sdt>
              <w:sdtPr>
                <w:rPr>
                  <w:rFonts w:ascii="Arial" w:hAnsi="Arial" w:cs="Arial"/>
                  <w:sz w:val="20"/>
                  <w:szCs w:val="20"/>
                </w:rPr>
                <w:id w:val="1029383992"/>
                <w14:checkbox>
                  <w14:checked w14:val="0"/>
                  <w14:checkedState w14:val="2612" w14:font="MS Gothic"/>
                  <w14:uncheckedState w14:val="2610" w14:font="MS Gothic"/>
                </w14:checkbox>
              </w:sdtPr>
              <w:sdtContent>
                <w:r w:rsidR="00462018">
                  <w:rPr>
                    <w:rFonts w:ascii="MS Gothic" w:eastAsia="MS Gothic" w:hAnsi="MS Gothic" w:cs="Arial" w:hint="eastAsia"/>
                    <w:sz w:val="20"/>
                    <w:szCs w:val="20"/>
                  </w:rPr>
                  <w:t>☐</w:t>
                </w:r>
              </w:sdtContent>
            </w:sdt>
            <w:r w:rsidR="00462018" w:rsidRPr="00983410">
              <w:rPr>
                <w:rFonts w:ascii="Arial" w:hAnsi="Arial" w:cs="Arial"/>
                <w:sz w:val="20"/>
                <w:szCs w:val="20"/>
              </w:rPr>
              <w:t>Yes</w:t>
            </w:r>
          </w:p>
          <w:p w14:paraId="178D26A0" w14:textId="42B0C7FB" w:rsidR="00462018" w:rsidRDefault="00000000" w:rsidP="00462018">
            <w:pPr>
              <w:spacing w:before="60" w:after="60"/>
              <w:rPr>
                <w:rFonts w:ascii="Arial" w:hAnsi="Arial" w:cs="Arial"/>
                <w:sz w:val="20"/>
                <w:szCs w:val="20"/>
              </w:rPr>
            </w:pPr>
            <w:sdt>
              <w:sdtPr>
                <w:rPr>
                  <w:rFonts w:ascii="Arial" w:hAnsi="Arial" w:cs="Arial"/>
                  <w:sz w:val="20"/>
                  <w:szCs w:val="20"/>
                </w:rPr>
                <w:id w:val="-418799951"/>
                <w14:checkbox>
                  <w14:checked w14:val="0"/>
                  <w14:checkedState w14:val="2612" w14:font="MS Gothic"/>
                  <w14:uncheckedState w14:val="2610" w14:font="MS Gothic"/>
                </w14:checkbox>
              </w:sdtPr>
              <w:sdtContent>
                <w:r w:rsidR="00462018">
                  <w:rPr>
                    <w:rFonts w:ascii="MS Gothic" w:eastAsia="MS Gothic" w:hAnsi="MS Gothic" w:cs="Arial" w:hint="eastAsia"/>
                    <w:sz w:val="20"/>
                    <w:szCs w:val="20"/>
                  </w:rPr>
                  <w:t>☐</w:t>
                </w:r>
              </w:sdtContent>
            </w:sdt>
            <w:r w:rsidR="00462018">
              <w:rPr>
                <w:rFonts w:ascii="Arial" w:hAnsi="Arial" w:cs="Arial"/>
                <w:sz w:val="20"/>
                <w:szCs w:val="20"/>
              </w:rPr>
              <w:t>No</w:t>
            </w:r>
          </w:p>
        </w:tc>
        <w:tc>
          <w:tcPr>
            <w:tcW w:w="659" w:type="pct"/>
          </w:tcPr>
          <w:p w14:paraId="1D0F8665" w14:textId="4B735F87" w:rsidR="00462018" w:rsidRDefault="00462018" w:rsidP="00462018">
            <w:pPr>
              <w:spacing w:before="60" w:after="60"/>
              <w:rPr>
                <w:rFonts w:ascii="Arial" w:hAnsi="Arial" w:cs="Arial"/>
                <w:sz w:val="20"/>
                <w:szCs w:val="20"/>
              </w:rPr>
            </w:pPr>
            <w:r>
              <w:rPr>
                <w:rFonts w:ascii="Arial" w:hAnsi="Arial" w:cs="Arial"/>
                <w:sz w:val="20"/>
                <w:szCs w:val="20"/>
              </w:rPr>
              <w:t>38.36(b)</w:t>
            </w:r>
            <w:r>
              <w:rPr>
                <w:rFonts w:ascii="Arial" w:hAnsi="Arial" w:cs="Arial"/>
                <w:sz w:val="20"/>
                <w:szCs w:val="20"/>
              </w:rPr>
              <w:br/>
              <w:t>(i)</w:t>
            </w:r>
          </w:p>
        </w:tc>
        <w:sdt>
          <w:sdtPr>
            <w:rPr>
              <w:rFonts w:ascii="Arial" w:hAnsi="Arial" w:cs="Arial"/>
              <w:sz w:val="20"/>
              <w:szCs w:val="20"/>
            </w:rPr>
            <w:id w:val="1064918072"/>
            <w:placeholder>
              <w:docPart w:val="1732925FF7AA4B478A7E05F4C570AAED"/>
            </w:placeholder>
            <w:showingPlcHdr/>
          </w:sdtPr>
          <w:sdtContent>
            <w:tc>
              <w:tcPr>
                <w:tcW w:w="1108" w:type="pct"/>
              </w:tcPr>
              <w:p w14:paraId="77A381FE" w14:textId="0983E86C" w:rsidR="00462018" w:rsidRDefault="00462018" w:rsidP="00462018">
                <w:pPr>
                  <w:spacing w:before="60" w:after="60"/>
                  <w:rPr>
                    <w:rFonts w:ascii="Arial" w:hAnsi="Arial" w:cs="Arial"/>
                    <w:sz w:val="20"/>
                    <w:szCs w:val="20"/>
                  </w:rPr>
                </w:pPr>
                <w:r w:rsidRPr="002C72EA">
                  <w:rPr>
                    <w:rStyle w:val="PlaceholderText"/>
                  </w:rPr>
                  <w:t>Click or tap here to enter text.</w:t>
                </w:r>
              </w:p>
            </w:tc>
          </w:sdtContent>
        </w:sdt>
      </w:tr>
      <w:tr w:rsidR="00462018" w:rsidRPr="00983410" w14:paraId="52C9254D" w14:textId="77777777" w:rsidTr="008F670E">
        <w:tc>
          <w:tcPr>
            <w:tcW w:w="548" w:type="pct"/>
          </w:tcPr>
          <w:p w14:paraId="2B47F8D5" w14:textId="09A8EAD8" w:rsidR="00462018" w:rsidRPr="003115CA" w:rsidRDefault="00462018" w:rsidP="00462018">
            <w:pPr>
              <w:spacing w:before="60" w:after="60"/>
              <w:rPr>
                <w:rFonts w:ascii="Arial" w:eastAsia="Times New Roman" w:hAnsi="Arial" w:cs="Arial"/>
                <w:b/>
                <w:color w:val="C0504D"/>
                <w:sz w:val="20"/>
                <w:szCs w:val="20"/>
                <w:lang w:eastAsia="en-GB"/>
              </w:rPr>
            </w:pPr>
          </w:p>
        </w:tc>
        <w:tc>
          <w:tcPr>
            <w:tcW w:w="2033" w:type="pct"/>
            <w:gridSpan w:val="2"/>
          </w:tcPr>
          <w:p w14:paraId="0321C326" w14:textId="771DCDB4" w:rsidR="00462018" w:rsidRPr="00157D42" w:rsidRDefault="00462018" w:rsidP="0060763B">
            <w:pPr>
              <w:pStyle w:val="ListParagraph"/>
              <w:numPr>
                <w:ilvl w:val="0"/>
                <w:numId w:val="312"/>
              </w:numPr>
              <w:spacing w:before="60" w:after="60"/>
              <w:jc w:val="left"/>
              <w:rPr>
                <w:rFonts w:ascii="Arial" w:hAnsi="Arial" w:cs="Arial"/>
                <w:sz w:val="20"/>
                <w:szCs w:val="20"/>
              </w:rPr>
            </w:pPr>
            <w:r>
              <w:rPr>
                <w:rFonts w:ascii="Arial" w:hAnsi="Arial" w:cs="Arial"/>
                <w:sz w:val="20"/>
                <w:szCs w:val="20"/>
              </w:rPr>
              <w:t>The reasons for using a different date or period?</w:t>
            </w:r>
          </w:p>
        </w:tc>
        <w:tc>
          <w:tcPr>
            <w:tcW w:w="652" w:type="pct"/>
          </w:tcPr>
          <w:p w14:paraId="4A905457" w14:textId="77777777" w:rsidR="00462018" w:rsidRDefault="00000000" w:rsidP="00462018">
            <w:pPr>
              <w:spacing w:before="60" w:after="60"/>
              <w:rPr>
                <w:rFonts w:ascii="Arial" w:hAnsi="Arial" w:cs="Arial"/>
                <w:sz w:val="20"/>
                <w:szCs w:val="20"/>
              </w:rPr>
            </w:pPr>
            <w:sdt>
              <w:sdtPr>
                <w:rPr>
                  <w:rFonts w:ascii="Arial" w:hAnsi="Arial" w:cs="Arial"/>
                  <w:sz w:val="20"/>
                  <w:szCs w:val="20"/>
                </w:rPr>
                <w:id w:val="430792715"/>
                <w14:checkbox>
                  <w14:checked w14:val="0"/>
                  <w14:checkedState w14:val="2612" w14:font="MS Gothic"/>
                  <w14:uncheckedState w14:val="2610" w14:font="MS Gothic"/>
                </w14:checkbox>
              </w:sdtPr>
              <w:sdtContent>
                <w:r w:rsidR="00462018">
                  <w:rPr>
                    <w:rFonts w:ascii="MS Gothic" w:eastAsia="MS Gothic" w:hAnsi="MS Gothic" w:cs="Arial" w:hint="eastAsia"/>
                    <w:sz w:val="20"/>
                    <w:szCs w:val="20"/>
                  </w:rPr>
                  <w:t>☐</w:t>
                </w:r>
              </w:sdtContent>
            </w:sdt>
            <w:r w:rsidR="00462018" w:rsidRPr="00983410">
              <w:rPr>
                <w:rFonts w:ascii="Arial" w:hAnsi="Arial" w:cs="Arial"/>
                <w:sz w:val="20"/>
                <w:szCs w:val="20"/>
              </w:rPr>
              <w:t>Yes</w:t>
            </w:r>
          </w:p>
          <w:p w14:paraId="41482C05" w14:textId="1E007755" w:rsidR="00462018" w:rsidRDefault="00000000" w:rsidP="00462018">
            <w:pPr>
              <w:spacing w:before="60" w:after="60"/>
              <w:rPr>
                <w:rFonts w:ascii="Arial" w:hAnsi="Arial" w:cs="Arial"/>
                <w:sz w:val="20"/>
                <w:szCs w:val="20"/>
              </w:rPr>
            </w:pPr>
            <w:sdt>
              <w:sdtPr>
                <w:rPr>
                  <w:rFonts w:ascii="Arial" w:hAnsi="Arial" w:cs="Arial"/>
                  <w:sz w:val="20"/>
                  <w:szCs w:val="20"/>
                </w:rPr>
                <w:id w:val="-806702483"/>
                <w14:checkbox>
                  <w14:checked w14:val="0"/>
                  <w14:checkedState w14:val="2612" w14:font="MS Gothic"/>
                  <w14:uncheckedState w14:val="2610" w14:font="MS Gothic"/>
                </w14:checkbox>
              </w:sdtPr>
              <w:sdtContent>
                <w:r w:rsidR="00462018">
                  <w:rPr>
                    <w:rFonts w:ascii="MS Gothic" w:eastAsia="MS Gothic" w:hAnsi="MS Gothic" w:cs="Arial" w:hint="eastAsia"/>
                    <w:sz w:val="20"/>
                    <w:szCs w:val="20"/>
                  </w:rPr>
                  <w:t>☐</w:t>
                </w:r>
              </w:sdtContent>
            </w:sdt>
            <w:r w:rsidR="00462018">
              <w:rPr>
                <w:rFonts w:ascii="Arial" w:hAnsi="Arial" w:cs="Arial"/>
                <w:sz w:val="20"/>
                <w:szCs w:val="20"/>
              </w:rPr>
              <w:t>No</w:t>
            </w:r>
          </w:p>
        </w:tc>
        <w:tc>
          <w:tcPr>
            <w:tcW w:w="659" w:type="pct"/>
          </w:tcPr>
          <w:p w14:paraId="08CDA3E6" w14:textId="674FE842" w:rsidR="00462018" w:rsidRDefault="00462018" w:rsidP="00462018">
            <w:pPr>
              <w:spacing w:before="60" w:after="60"/>
              <w:rPr>
                <w:rFonts w:ascii="Arial" w:hAnsi="Arial" w:cs="Arial"/>
                <w:sz w:val="20"/>
                <w:szCs w:val="20"/>
              </w:rPr>
            </w:pPr>
            <w:r>
              <w:rPr>
                <w:rFonts w:ascii="Arial" w:hAnsi="Arial" w:cs="Arial"/>
                <w:sz w:val="20"/>
                <w:szCs w:val="20"/>
              </w:rPr>
              <w:t>38.36(b)</w:t>
            </w:r>
            <w:r>
              <w:rPr>
                <w:rFonts w:ascii="Arial" w:hAnsi="Arial" w:cs="Arial"/>
                <w:sz w:val="20"/>
                <w:szCs w:val="20"/>
              </w:rPr>
              <w:br/>
              <w:t>(ii)</w:t>
            </w:r>
          </w:p>
        </w:tc>
        <w:sdt>
          <w:sdtPr>
            <w:rPr>
              <w:rFonts w:ascii="Arial" w:hAnsi="Arial" w:cs="Arial"/>
              <w:sz w:val="20"/>
              <w:szCs w:val="20"/>
            </w:rPr>
            <w:id w:val="1362858013"/>
            <w:placeholder>
              <w:docPart w:val="671568883ECA4FC7A7E109971047EBF8"/>
            </w:placeholder>
            <w:showingPlcHdr/>
          </w:sdtPr>
          <w:sdtContent>
            <w:tc>
              <w:tcPr>
                <w:tcW w:w="1108" w:type="pct"/>
              </w:tcPr>
              <w:p w14:paraId="54155E22" w14:textId="6AE2A033" w:rsidR="00462018" w:rsidRDefault="00462018" w:rsidP="00462018">
                <w:pPr>
                  <w:spacing w:before="60" w:after="60"/>
                  <w:rPr>
                    <w:rFonts w:ascii="Arial" w:hAnsi="Arial" w:cs="Arial"/>
                    <w:sz w:val="20"/>
                    <w:szCs w:val="20"/>
                  </w:rPr>
                </w:pPr>
                <w:r w:rsidRPr="002C72EA">
                  <w:rPr>
                    <w:rStyle w:val="PlaceholderText"/>
                  </w:rPr>
                  <w:t>Click or tap here to enter text.</w:t>
                </w:r>
              </w:p>
            </w:tc>
          </w:sdtContent>
        </w:sdt>
      </w:tr>
      <w:tr w:rsidR="00DC7C23" w:rsidRPr="00983410" w14:paraId="1988AA32" w14:textId="77777777" w:rsidTr="008F670E">
        <w:tc>
          <w:tcPr>
            <w:tcW w:w="548" w:type="pct"/>
          </w:tcPr>
          <w:p w14:paraId="53667321" w14:textId="77777777" w:rsidR="00DC7C23" w:rsidRPr="003115CA" w:rsidRDefault="00DC7C2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1C5BA69C" w14:textId="2950794A" w:rsidR="00DC7C23" w:rsidRPr="00157D42" w:rsidRDefault="00DC7C23" w:rsidP="00DC7C23">
            <w:pPr>
              <w:spacing w:before="60" w:after="60"/>
              <w:rPr>
                <w:rFonts w:ascii="Arial" w:hAnsi="Arial" w:cs="Arial"/>
                <w:sz w:val="20"/>
                <w:szCs w:val="20"/>
              </w:rPr>
            </w:pPr>
            <w:r>
              <w:rPr>
                <w:rFonts w:ascii="Arial" w:hAnsi="Arial" w:cs="Arial"/>
                <w:sz w:val="20"/>
                <w:szCs w:val="20"/>
              </w:rPr>
              <w:t>Has the entity disclosed t</w:t>
            </w:r>
            <w:r w:rsidRPr="00DC7C23">
              <w:rPr>
                <w:rFonts w:ascii="Arial" w:hAnsi="Arial" w:cs="Arial"/>
                <w:sz w:val="20"/>
                <w:szCs w:val="20"/>
              </w:rPr>
              <w:t>he unrecognised share of losses of a joint venture or associate, both for</w:t>
            </w:r>
            <w:r>
              <w:rPr>
                <w:rFonts w:ascii="Arial" w:hAnsi="Arial" w:cs="Arial"/>
                <w:sz w:val="20"/>
                <w:szCs w:val="20"/>
              </w:rPr>
              <w:t xml:space="preserve"> </w:t>
            </w:r>
            <w:r w:rsidRPr="00DC7C23">
              <w:rPr>
                <w:rFonts w:ascii="Arial" w:hAnsi="Arial" w:cs="Arial"/>
                <w:sz w:val="20"/>
                <w:szCs w:val="20"/>
              </w:rPr>
              <w:t>the reporting period and cumulatively, if the entity has stopped</w:t>
            </w:r>
            <w:r>
              <w:rPr>
                <w:rFonts w:ascii="Arial" w:hAnsi="Arial" w:cs="Arial"/>
                <w:sz w:val="20"/>
                <w:szCs w:val="20"/>
              </w:rPr>
              <w:t xml:space="preserve"> </w:t>
            </w:r>
            <w:r w:rsidRPr="00DC7C23">
              <w:rPr>
                <w:rFonts w:ascii="Arial" w:hAnsi="Arial" w:cs="Arial"/>
                <w:sz w:val="20"/>
                <w:szCs w:val="20"/>
              </w:rPr>
              <w:t>recognising its share of losses of the joint venture or associate when</w:t>
            </w:r>
            <w:r>
              <w:rPr>
                <w:rFonts w:ascii="Arial" w:hAnsi="Arial" w:cs="Arial"/>
                <w:sz w:val="20"/>
                <w:szCs w:val="20"/>
              </w:rPr>
              <w:t xml:space="preserve"> </w:t>
            </w:r>
            <w:r w:rsidRPr="00DC7C23">
              <w:rPr>
                <w:rFonts w:ascii="Arial" w:hAnsi="Arial" w:cs="Arial"/>
                <w:sz w:val="20"/>
                <w:szCs w:val="20"/>
              </w:rPr>
              <w:t>applying the equity method</w:t>
            </w:r>
            <w:r>
              <w:rPr>
                <w:rFonts w:ascii="Arial" w:hAnsi="Arial" w:cs="Arial"/>
                <w:sz w:val="20"/>
                <w:szCs w:val="20"/>
              </w:rPr>
              <w:t>?</w:t>
            </w:r>
          </w:p>
        </w:tc>
        <w:tc>
          <w:tcPr>
            <w:tcW w:w="652" w:type="pct"/>
          </w:tcPr>
          <w:p w14:paraId="4B522288" w14:textId="77777777" w:rsidR="00DC7C23" w:rsidRDefault="00000000" w:rsidP="00DC7C23">
            <w:pPr>
              <w:spacing w:before="60" w:after="60"/>
              <w:rPr>
                <w:rFonts w:ascii="Arial" w:hAnsi="Arial" w:cs="Arial"/>
                <w:sz w:val="20"/>
                <w:szCs w:val="20"/>
              </w:rPr>
            </w:pPr>
            <w:sdt>
              <w:sdtPr>
                <w:rPr>
                  <w:rFonts w:ascii="Arial" w:hAnsi="Arial" w:cs="Arial"/>
                  <w:sz w:val="20"/>
                  <w:szCs w:val="20"/>
                </w:rPr>
                <w:id w:val="1952283180"/>
                <w14:checkbox>
                  <w14:checked w14:val="0"/>
                  <w14:checkedState w14:val="2612" w14:font="MS Gothic"/>
                  <w14:uncheckedState w14:val="2610" w14:font="MS Gothic"/>
                </w14:checkbox>
              </w:sdtPr>
              <w:sdtContent>
                <w:r w:rsidR="00DC7C23">
                  <w:rPr>
                    <w:rFonts w:ascii="MS Gothic" w:eastAsia="MS Gothic" w:hAnsi="MS Gothic" w:cs="Arial" w:hint="eastAsia"/>
                    <w:sz w:val="20"/>
                    <w:szCs w:val="20"/>
                  </w:rPr>
                  <w:t>☐</w:t>
                </w:r>
              </w:sdtContent>
            </w:sdt>
            <w:r w:rsidR="00DC7C23" w:rsidRPr="00983410">
              <w:rPr>
                <w:rFonts w:ascii="Arial" w:hAnsi="Arial" w:cs="Arial"/>
                <w:sz w:val="20"/>
                <w:szCs w:val="20"/>
              </w:rPr>
              <w:t>Yes</w:t>
            </w:r>
          </w:p>
          <w:p w14:paraId="03137E8D" w14:textId="290394DF" w:rsidR="00DC7C23" w:rsidRDefault="00000000" w:rsidP="00DC7C23">
            <w:pPr>
              <w:spacing w:before="60" w:after="60"/>
              <w:rPr>
                <w:rFonts w:ascii="Arial" w:hAnsi="Arial" w:cs="Arial"/>
                <w:sz w:val="20"/>
                <w:szCs w:val="20"/>
              </w:rPr>
            </w:pPr>
            <w:sdt>
              <w:sdtPr>
                <w:rPr>
                  <w:rFonts w:ascii="Arial" w:hAnsi="Arial" w:cs="Arial"/>
                  <w:sz w:val="20"/>
                  <w:szCs w:val="20"/>
                </w:rPr>
                <w:id w:val="1233507065"/>
                <w14:checkbox>
                  <w14:checked w14:val="0"/>
                  <w14:checkedState w14:val="2612" w14:font="MS Gothic"/>
                  <w14:uncheckedState w14:val="2610" w14:font="MS Gothic"/>
                </w14:checkbox>
              </w:sdtPr>
              <w:sdtContent>
                <w:r w:rsidR="00DC7C23">
                  <w:rPr>
                    <w:rFonts w:ascii="MS Gothic" w:eastAsia="MS Gothic" w:hAnsi="MS Gothic" w:cs="Arial" w:hint="eastAsia"/>
                    <w:sz w:val="20"/>
                    <w:szCs w:val="20"/>
                  </w:rPr>
                  <w:t>☐</w:t>
                </w:r>
              </w:sdtContent>
            </w:sdt>
            <w:r w:rsidR="00DC7C23">
              <w:rPr>
                <w:rFonts w:ascii="Arial" w:hAnsi="Arial" w:cs="Arial"/>
                <w:sz w:val="20"/>
                <w:szCs w:val="20"/>
              </w:rPr>
              <w:t>No</w:t>
            </w:r>
          </w:p>
        </w:tc>
        <w:tc>
          <w:tcPr>
            <w:tcW w:w="659" w:type="pct"/>
          </w:tcPr>
          <w:p w14:paraId="1DEA8C77" w14:textId="4C899ED7" w:rsidR="00DC7C23" w:rsidRDefault="00DC7C23" w:rsidP="00DC7C23">
            <w:pPr>
              <w:spacing w:before="60" w:after="60"/>
              <w:rPr>
                <w:rFonts w:ascii="Arial" w:hAnsi="Arial" w:cs="Arial"/>
                <w:sz w:val="20"/>
                <w:szCs w:val="20"/>
              </w:rPr>
            </w:pPr>
            <w:r>
              <w:rPr>
                <w:rFonts w:ascii="Arial" w:hAnsi="Arial" w:cs="Arial"/>
                <w:sz w:val="20"/>
                <w:szCs w:val="20"/>
              </w:rPr>
              <w:t>38.36(b)</w:t>
            </w:r>
          </w:p>
        </w:tc>
        <w:sdt>
          <w:sdtPr>
            <w:rPr>
              <w:rFonts w:ascii="Arial" w:hAnsi="Arial" w:cs="Arial"/>
              <w:sz w:val="20"/>
              <w:szCs w:val="20"/>
            </w:rPr>
            <w:id w:val="313450809"/>
            <w:placeholder>
              <w:docPart w:val="857D4882A0794877B340C8347AA2DAAC"/>
            </w:placeholder>
            <w:showingPlcHdr/>
          </w:sdtPr>
          <w:sdtContent>
            <w:tc>
              <w:tcPr>
                <w:tcW w:w="1108" w:type="pct"/>
              </w:tcPr>
              <w:p w14:paraId="4A1B6F46" w14:textId="1C752CE3" w:rsidR="00DC7C23" w:rsidRDefault="00DC7C23" w:rsidP="00DC7C23">
                <w:pPr>
                  <w:spacing w:before="60" w:after="60"/>
                  <w:rPr>
                    <w:rFonts w:ascii="Arial" w:hAnsi="Arial" w:cs="Arial"/>
                    <w:sz w:val="20"/>
                    <w:szCs w:val="20"/>
                  </w:rPr>
                </w:pPr>
                <w:r w:rsidRPr="002C72EA">
                  <w:rPr>
                    <w:rStyle w:val="PlaceholderText"/>
                  </w:rPr>
                  <w:t>Click or tap here to enter text.</w:t>
                </w:r>
              </w:p>
            </w:tc>
          </w:sdtContent>
        </w:sdt>
      </w:tr>
      <w:tr w:rsidR="00C378BD" w:rsidRPr="00983410" w14:paraId="580A5A51" w14:textId="77777777" w:rsidTr="008F670E">
        <w:tc>
          <w:tcPr>
            <w:tcW w:w="548" w:type="pct"/>
          </w:tcPr>
          <w:p w14:paraId="3956DEDB" w14:textId="77777777" w:rsidR="00C378BD" w:rsidRPr="003115CA" w:rsidRDefault="00C378B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4B0409D" w14:textId="4DE52C08" w:rsidR="00C378BD" w:rsidRPr="00157D42" w:rsidRDefault="00C378BD" w:rsidP="00C378BD">
            <w:pPr>
              <w:spacing w:before="60" w:after="60"/>
              <w:rPr>
                <w:rFonts w:ascii="Arial" w:hAnsi="Arial" w:cs="Arial"/>
                <w:sz w:val="20"/>
                <w:szCs w:val="20"/>
              </w:rPr>
            </w:pPr>
            <w:r>
              <w:rPr>
                <w:rFonts w:ascii="Arial" w:hAnsi="Arial" w:cs="Arial"/>
                <w:sz w:val="20"/>
                <w:szCs w:val="20"/>
              </w:rPr>
              <w:t xml:space="preserve">Has the entity disclosed the </w:t>
            </w:r>
            <w:r w:rsidRPr="00C378BD">
              <w:rPr>
                <w:rFonts w:ascii="Arial" w:hAnsi="Arial" w:cs="Arial"/>
                <w:sz w:val="20"/>
                <w:szCs w:val="20"/>
              </w:rPr>
              <w:t>contractual commitments that it has relating to its joint ventures separately</w:t>
            </w:r>
            <w:r>
              <w:rPr>
                <w:rFonts w:ascii="Arial" w:hAnsi="Arial" w:cs="Arial"/>
                <w:sz w:val="20"/>
                <w:szCs w:val="20"/>
              </w:rPr>
              <w:t xml:space="preserve"> </w:t>
            </w:r>
            <w:r w:rsidRPr="00C378BD">
              <w:rPr>
                <w:rFonts w:ascii="Arial" w:hAnsi="Arial" w:cs="Arial"/>
                <w:sz w:val="20"/>
                <w:szCs w:val="20"/>
              </w:rPr>
              <w:t>from the amount of other commitments</w:t>
            </w:r>
            <w:r>
              <w:rPr>
                <w:rFonts w:ascii="Arial" w:hAnsi="Arial" w:cs="Arial"/>
                <w:sz w:val="20"/>
                <w:szCs w:val="20"/>
              </w:rPr>
              <w:t>?</w:t>
            </w:r>
          </w:p>
        </w:tc>
        <w:tc>
          <w:tcPr>
            <w:tcW w:w="652" w:type="pct"/>
          </w:tcPr>
          <w:p w14:paraId="3CABFC56" w14:textId="77777777" w:rsidR="00C378BD" w:rsidRDefault="00000000" w:rsidP="00C378BD">
            <w:pPr>
              <w:spacing w:before="60" w:after="60"/>
              <w:rPr>
                <w:rFonts w:ascii="Arial" w:hAnsi="Arial" w:cs="Arial"/>
                <w:sz w:val="20"/>
                <w:szCs w:val="20"/>
              </w:rPr>
            </w:pPr>
            <w:sdt>
              <w:sdtPr>
                <w:rPr>
                  <w:rFonts w:ascii="Arial" w:hAnsi="Arial" w:cs="Arial"/>
                  <w:sz w:val="20"/>
                  <w:szCs w:val="20"/>
                </w:rPr>
                <w:id w:val="-1069961307"/>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Pr>
                <w:rFonts w:ascii="Arial" w:hAnsi="Arial" w:cs="Arial"/>
                <w:sz w:val="20"/>
                <w:szCs w:val="20"/>
              </w:rPr>
              <w:t>N/A</w:t>
            </w:r>
          </w:p>
          <w:p w14:paraId="2CFC5166" w14:textId="77777777" w:rsidR="00C378BD" w:rsidRDefault="00000000" w:rsidP="00C378BD">
            <w:pPr>
              <w:spacing w:before="60" w:after="60"/>
              <w:rPr>
                <w:rFonts w:ascii="Arial" w:hAnsi="Arial" w:cs="Arial"/>
                <w:sz w:val="20"/>
                <w:szCs w:val="20"/>
              </w:rPr>
            </w:pPr>
            <w:sdt>
              <w:sdtPr>
                <w:rPr>
                  <w:rFonts w:ascii="Arial" w:hAnsi="Arial" w:cs="Arial"/>
                  <w:sz w:val="20"/>
                  <w:szCs w:val="20"/>
                </w:rPr>
                <w:id w:val="-1408297508"/>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sidRPr="00983410">
              <w:rPr>
                <w:rFonts w:ascii="Arial" w:hAnsi="Arial" w:cs="Arial"/>
                <w:sz w:val="20"/>
                <w:szCs w:val="20"/>
              </w:rPr>
              <w:t>Yes</w:t>
            </w:r>
          </w:p>
          <w:p w14:paraId="08ABA4B3" w14:textId="66CB8DF2" w:rsidR="00C378BD" w:rsidRDefault="00000000" w:rsidP="00C378BD">
            <w:pPr>
              <w:spacing w:before="60" w:after="60"/>
              <w:rPr>
                <w:rFonts w:ascii="Arial" w:hAnsi="Arial" w:cs="Arial"/>
                <w:sz w:val="20"/>
                <w:szCs w:val="20"/>
              </w:rPr>
            </w:pPr>
            <w:sdt>
              <w:sdtPr>
                <w:rPr>
                  <w:rFonts w:ascii="Arial" w:hAnsi="Arial" w:cs="Arial"/>
                  <w:sz w:val="20"/>
                  <w:szCs w:val="20"/>
                </w:rPr>
                <w:id w:val="-730765636"/>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Pr>
                <w:rFonts w:ascii="Arial" w:hAnsi="Arial" w:cs="Arial"/>
                <w:sz w:val="20"/>
                <w:szCs w:val="20"/>
              </w:rPr>
              <w:t>No</w:t>
            </w:r>
          </w:p>
        </w:tc>
        <w:tc>
          <w:tcPr>
            <w:tcW w:w="659" w:type="pct"/>
          </w:tcPr>
          <w:p w14:paraId="142A6BAB" w14:textId="5FB4CAF5" w:rsidR="00C378BD" w:rsidRDefault="00C378BD" w:rsidP="00C378BD">
            <w:pPr>
              <w:spacing w:before="60" w:after="60"/>
              <w:rPr>
                <w:rFonts w:ascii="Arial" w:hAnsi="Arial" w:cs="Arial"/>
                <w:sz w:val="20"/>
                <w:szCs w:val="20"/>
              </w:rPr>
            </w:pPr>
            <w:r>
              <w:rPr>
                <w:rFonts w:ascii="Arial" w:hAnsi="Arial" w:cs="Arial"/>
                <w:sz w:val="20"/>
                <w:szCs w:val="20"/>
              </w:rPr>
              <w:t>38.37(a)</w:t>
            </w:r>
          </w:p>
          <w:p w14:paraId="5FB79852" w14:textId="77777777" w:rsidR="00C378BD" w:rsidRDefault="00C378BD" w:rsidP="00C378BD">
            <w:pPr>
              <w:spacing w:before="60" w:after="60"/>
              <w:rPr>
                <w:rFonts w:ascii="Arial" w:hAnsi="Arial" w:cs="Arial"/>
                <w:sz w:val="20"/>
                <w:szCs w:val="20"/>
              </w:rPr>
            </w:pPr>
            <w:r w:rsidRPr="00C378BD">
              <w:rPr>
                <w:rFonts w:ascii="Arial" w:hAnsi="Arial" w:cs="Arial"/>
                <w:sz w:val="20"/>
                <w:szCs w:val="20"/>
              </w:rPr>
              <w:t xml:space="preserve">AG17. </w:t>
            </w:r>
            <w:r>
              <w:rPr>
                <w:rFonts w:ascii="Arial" w:hAnsi="Arial" w:cs="Arial"/>
                <w:sz w:val="20"/>
                <w:szCs w:val="20"/>
              </w:rPr>
              <w:t>-</w:t>
            </w:r>
            <w:r w:rsidRPr="00C378BD">
              <w:rPr>
                <w:rFonts w:ascii="Arial" w:hAnsi="Arial" w:cs="Arial"/>
                <w:sz w:val="20"/>
                <w:szCs w:val="20"/>
              </w:rPr>
              <w:t xml:space="preserve"> AG19</w:t>
            </w:r>
          </w:p>
          <w:p w14:paraId="3BDA1C74" w14:textId="3CA3FE2A" w:rsidR="004F7CC0" w:rsidRDefault="004F7CC0" w:rsidP="00C378BD">
            <w:pPr>
              <w:spacing w:before="60" w:after="60"/>
              <w:rPr>
                <w:rFonts w:ascii="Arial" w:hAnsi="Arial" w:cs="Arial"/>
                <w:sz w:val="20"/>
                <w:szCs w:val="20"/>
              </w:rPr>
            </w:pPr>
            <w:r>
              <w:rPr>
                <w:rFonts w:ascii="Arial" w:hAnsi="Arial" w:cs="Arial"/>
                <w:sz w:val="20"/>
                <w:szCs w:val="20"/>
              </w:rPr>
              <w:t>38.33(b)</w:t>
            </w:r>
          </w:p>
        </w:tc>
        <w:sdt>
          <w:sdtPr>
            <w:rPr>
              <w:rFonts w:ascii="Arial" w:hAnsi="Arial" w:cs="Arial"/>
              <w:sz w:val="20"/>
              <w:szCs w:val="20"/>
            </w:rPr>
            <w:id w:val="2090035847"/>
            <w:placeholder>
              <w:docPart w:val="246C1983D0F445D1B1F78A8A742BD5F5"/>
            </w:placeholder>
            <w:showingPlcHdr/>
          </w:sdtPr>
          <w:sdtContent>
            <w:tc>
              <w:tcPr>
                <w:tcW w:w="1108" w:type="pct"/>
              </w:tcPr>
              <w:p w14:paraId="3982552C" w14:textId="468303A0" w:rsidR="00C378BD" w:rsidRDefault="00C378BD" w:rsidP="00C378BD">
                <w:pPr>
                  <w:spacing w:before="60" w:after="60"/>
                  <w:rPr>
                    <w:rFonts w:ascii="Arial" w:hAnsi="Arial" w:cs="Arial"/>
                    <w:sz w:val="20"/>
                    <w:szCs w:val="20"/>
                  </w:rPr>
                </w:pPr>
                <w:r w:rsidRPr="002C72EA">
                  <w:rPr>
                    <w:rStyle w:val="PlaceholderText"/>
                  </w:rPr>
                  <w:t>Click or tap here to enter text.</w:t>
                </w:r>
              </w:p>
            </w:tc>
          </w:sdtContent>
        </w:sdt>
      </w:tr>
      <w:tr w:rsidR="00C378BD" w:rsidRPr="00983410" w14:paraId="117EE992" w14:textId="77777777" w:rsidTr="008F670E">
        <w:tc>
          <w:tcPr>
            <w:tcW w:w="548" w:type="pct"/>
          </w:tcPr>
          <w:p w14:paraId="55550120" w14:textId="77777777" w:rsidR="00C378BD" w:rsidRPr="003115CA" w:rsidRDefault="00C378B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918FFC4" w14:textId="00785F1A" w:rsidR="00C378BD" w:rsidRDefault="00C378BD" w:rsidP="00C378BD">
            <w:pPr>
              <w:spacing w:before="60" w:after="60"/>
              <w:rPr>
                <w:rFonts w:ascii="Arial" w:hAnsi="Arial" w:cs="Arial"/>
                <w:sz w:val="20"/>
                <w:szCs w:val="20"/>
              </w:rPr>
            </w:pPr>
            <w:r>
              <w:rPr>
                <w:rFonts w:ascii="Arial" w:hAnsi="Arial" w:cs="Arial"/>
                <w:sz w:val="20"/>
                <w:szCs w:val="20"/>
              </w:rPr>
              <w:t xml:space="preserve">Has the entity disclosed the </w:t>
            </w:r>
            <w:r w:rsidRPr="00C378BD">
              <w:rPr>
                <w:rFonts w:ascii="Arial" w:hAnsi="Arial" w:cs="Arial"/>
                <w:sz w:val="20"/>
                <w:szCs w:val="20"/>
              </w:rPr>
              <w:t>contingent liabilities incurred relating to its interests in joint ventures or</w:t>
            </w:r>
            <w:r>
              <w:rPr>
                <w:rFonts w:ascii="Arial" w:hAnsi="Arial" w:cs="Arial"/>
                <w:sz w:val="20"/>
                <w:szCs w:val="20"/>
              </w:rPr>
              <w:t xml:space="preserve"> </w:t>
            </w:r>
            <w:r w:rsidRPr="00C378BD">
              <w:rPr>
                <w:rFonts w:ascii="Arial" w:hAnsi="Arial" w:cs="Arial"/>
                <w:sz w:val="20"/>
                <w:szCs w:val="20"/>
              </w:rPr>
              <w:t>associates (including its share of contingent liabilities incurred jointly with</w:t>
            </w:r>
            <w:r>
              <w:rPr>
                <w:rFonts w:ascii="Arial" w:hAnsi="Arial" w:cs="Arial"/>
                <w:sz w:val="20"/>
                <w:szCs w:val="20"/>
              </w:rPr>
              <w:t xml:space="preserve"> </w:t>
            </w:r>
            <w:r w:rsidRPr="00C378BD">
              <w:rPr>
                <w:rFonts w:ascii="Arial" w:hAnsi="Arial" w:cs="Arial"/>
                <w:sz w:val="20"/>
                <w:szCs w:val="20"/>
              </w:rPr>
              <w:t>other investors with joint control of, or significant influence over, the joint</w:t>
            </w:r>
            <w:r>
              <w:rPr>
                <w:rFonts w:ascii="Arial" w:hAnsi="Arial" w:cs="Arial"/>
                <w:sz w:val="20"/>
                <w:szCs w:val="20"/>
              </w:rPr>
              <w:t xml:space="preserve"> </w:t>
            </w:r>
            <w:r w:rsidRPr="00C378BD">
              <w:rPr>
                <w:rFonts w:ascii="Arial" w:hAnsi="Arial" w:cs="Arial"/>
                <w:sz w:val="20"/>
                <w:szCs w:val="20"/>
              </w:rPr>
              <w:t>ventures or associates), separately from the amount of other contingent</w:t>
            </w:r>
            <w:r>
              <w:rPr>
                <w:rFonts w:ascii="Arial" w:hAnsi="Arial" w:cs="Arial"/>
                <w:sz w:val="20"/>
                <w:szCs w:val="20"/>
              </w:rPr>
              <w:t xml:space="preserve"> </w:t>
            </w:r>
            <w:r w:rsidRPr="00C378BD">
              <w:rPr>
                <w:rFonts w:ascii="Arial" w:hAnsi="Arial" w:cs="Arial"/>
                <w:sz w:val="20"/>
                <w:szCs w:val="20"/>
              </w:rPr>
              <w:t>liabilities</w:t>
            </w:r>
            <w:r>
              <w:rPr>
                <w:rFonts w:ascii="Arial" w:hAnsi="Arial" w:cs="Arial"/>
                <w:sz w:val="20"/>
                <w:szCs w:val="20"/>
              </w:rPr>
              <w:t>?</w:t>
            </w:r>
          </w:p>
        </w:tc>
        <w:tc>
          <w:tcPr>
            <w:tcW w:w="652" w:type="pct"/>
          </w:tcPr>
          <w:p w14:paraId="2848B671" w14:textId="77777777" w:rsidR="00C378BD" w:rsidRDefault="00000000" w:rsidP="00C378BD">
            <w:pPr>
              <w:spacing w:before="60" w:after="60"/>
              <w:rPr>
                <w:rFonts w:ascii="Arial" w:hAnsi="Arial" w:cs="Arial"/>
                <w:sz w:val="20"/>
                <w:szCs w:val="20"/>
              </w:rPr>
            </w:pPr>
            <w:sdt>
              <w:sdtPr>
                <w:rPr>
                  <w:rFonts w:ascii="Arial" w:hAnsi="Arial" w:cs="Arial"/>
                  <w:sz w:val="20"/>
                  <w:szCs w:val="20"/>
                </w:rPr>
                <w:id w:val="1675234403"/>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Pr>
                <w:rFonts w:ascii="Arial" w:hAnsi="Arial" w:cs="Arial"/>
                <w:sz w:val="20"/>
                <w:szCs w:val="20"/>
              </w:rPr>
              <w:t>N/A</w:t>
            </w:r>
          </w:p>
          <w:p w14:paraId="088BC361" w14:textId="77777777" w:rsidR="00C378BD" w:rsidRDefault="00000000" w:rsidP="00C378BD">
            <w:pPr>
              <w:spacing w:before="60" w:after="60"/>
              <w:rPr>
                <w:rFonts w:ascii="Arial" w:hAnsi="Arial" w:cs="Arial"/>
                <w:sz w:val="20"/>
                <w:szCs w:val="20"/>
              </w:rPr>
            </w:pPr>
            <w:sdt>
              <w:sdtPr>
                <w:rPr>
                  <w:rFonts w:ascii="Arial" w:hAnsi="Arial" w:cs="Arial"/>
                  <w:sz w:val="20"/>
                  <w:szCs w:val="20"/>
                </w:rPr>
                <w:id w:val="1909729847"/>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sidRPr="00983410">
              <w:rPr>
                <w:rFonts w:ascii="Arial" w:hAnsi="Arial" w:cs="Arial"/>
                <w:sz w:val="20"/>
                <w:szCs w:val="20"/>
              </w:rPr>
              <w:t>Yes</w:t>
            </w:r>
          </w:p>
          <w:p w14:paraId="0F18E590" w14:textId="74D307CC" w:rsidR="00C378BD" w:rsidRDefault="00000000" w:rsidP="00C378BD">
            <w:pPr>
              <w:spacing w:before="60" w:after="60"/>
              <w:rPr>
                <w:rFonts w:ascii="Arial" w:hAnsi="Arial" w:cs="Arial"/>
                <w:sz w:val="20"/>
                <w:szCs w:val="20"/>
              </w:rPr>
            </w:pPr>
            <w:sdt>
              <w:sdtPr>
                <w:rPr>
                  <w:rFonts w:ascii="Arial" w:hAnsi="Arial" w:cs="Arial"/>
                  <w:sz w:val="20"/>
                  <w:szCs w:val="20"/>
                </w:rPr>
                <w:id w:val="-642115808"/>
                <w14:checkbox>
                  <w14:checked w14:val="0"/>
                  <w14:checkedState w14:val="2612" w14:font="MS Gothic"/>
                  <w14:uncheckedState w14:val="2610" w14:font="MS Gothic"/>
                </w14:checkbox>
              </w:sdtPr>
              <w:sdtContent>
                <w:r w:rsidR="00C378BD">
                  <w:rPr>
                    <w:rFonts w:ascii="MS Gothic" w:eastAsia="MS Gothic" w:hAnsi="MS Gothic" w:cs="Arial" w:hint="eastAsia"/>
                    <w:sz w:val="20"/>
                    <w:szCs w:val="20"/>
                  </w:rPr>
                  <w:t>☐</w:t>
                </w:r>
              </w:sdtContent>
            </w:sdt>
            <w:r w:rsidR="00C378BD">
              <w:rPr>
                <w:rFonts w:ascii="Arial" w:hAnsi="Arial" w:cs="Arial"/>
                <w:sz w:val="20"/>
                <w:szCs w:val="20"/>
              </w:rPr>
              <w:t>No</w:t>
            </w:r>
          </w:p>
        </w:tc>
        <w:tc>
          <w:tcPr>
            <w:tcW w:w="659" w:type="pct"/>
          </w:tcPr>
          <w:p w14:paraId="5F270909" w14:textId="77777777" w:rsidR="00C378BD" w:rsidRDefault="00C378BD" w:rsidP="00C378BD">
            <w:pPr>
              <w:spacing w:before="60" w:after="60"/>
              <w:rPr>
                <w:rFonts w:ascii="Arial" w:hAnsi="Arial" w:cs="Arial"/>
                <w:sz w:val="20"/>
                <w:szCs w:val="20"/>
              </w:rPr>
            </w:pPr>
            <w:r>
              <w:rPr>
                <w:rFonts w:ascii="Arial" w:hAnsi="Arial" w:cs="Arial"/>
                <w:sz w:val="20"/>
                <w:szCs w:val="20"/>
              </w:rPr>
              <w:t>38.37(b)</w:t>
            </w:r>
          </w:p>
          <w:p w14:paraId="492B733E" w14:textId="5AD62318" w:rsidR="000632A4" w:rsidRDefault="000632A4" w:rsidP="00C378BD">
            <w:pPr>
              <w:spacing w:before="60" w:after="60"/>
              <w:rPr>
                <w:rFonts w:ascii="Arial" w:hAnsi="Arial" w:cs="Arial"/>
                <w:sz w:val="20"/>
                <w:szCs w:val="20"/>
              </w:rPr>
            </w:pPr>
            <w:r>
              <w:rPr>
                <w:rFonts w:ascii="Arial" w:hAnsi="Arial" w:cs="Arial"/>
                <w:sz w:val="20"/>
                <w:szCs w:val="20"/>
              </w:rPr>
              <w:t>38.33(b)</w:t>
            </w:r>
          </w:p>
        </w:tc>
        <w:sdt>
          <w:sdtPr>
            <w:rPr>
              <w:rFonts w:ascii="Arial" w:hAnsi="Arial" w:cs="Arial"/>
              <w:sz w:val="20"/>
              <w:szCs w:val="20"/>
            </w:rPr>
            <w:id w:val="1889372701"/>
            <w:placeholder>
              <w:docPart w:val="3140B134E9A14294830EF21529D06605"/>
            </w:placeholder>
            <w:showingPlcHdr/>
          </w:sdtPr>
          <w:sdtContent>
            <w:tc>
              <w:tcPr>
                <w:tcW w:w="1108" w:type="pct"/>
              </w:tcPr>
              <w:p w14:paraId="22F0F8A0" w14:textId="4D25A5CE" w:rsidR="00C378BD" w:rsidRDefault="00C378BD" w:rsidP="00C378BD">
                <w:pPr>
                  <w:spacing w:before="60" w:after="60"/>
                  <w:rPr>
                    <w:rFonts w:ascii="Arial" w:hAnsi="Arial" w:cs="Arial"/>
                    <w:sz w:val="20"/>
                    <w:szCs w:val="20"/>
                  </w:rPr>
                </w:pPr>
                <w:r w:rsidRPr="002C72EA">
                  <w:rPr>
                    <w:rStyle w:val="PlaceholderText"/>
                  </w:rPr>
                  <w:t>Click or tap here to enter text.</w:t>
                </w:r>
              </w:p>
            </w:tc>
          </w:sdtContent>
        </w:sdt>
      </w:tr>
      <w:tr w:rsidR="004F7CC0" w:rsidRPr="00983410" w14:paraId="10159C15" w14:textId="77777777" w:rsidTr="004F7CC0">
        <w:tc>
          <w:tcPr>
            <w:tcW w:w="548" w:type="pct"/>
          </w:tcPr>
          <w:p w14:paraId="7BD0931D" w14:textId="28118BB3" w:rsidR="004F7CC0" w:rsidRPr="003115CA" w:rsidRDefault="004F7CC0" w:rsidP="00C378BD">
            <w:pPr>
              <w:spacing w:before="60" w:after="60"/>
              <w:rPr>
                <w:rFonts w:ascii="Arial" w:eastAsia="Times New Roman" w:hAnsi="Arial" w:cs="Arial"/>
                <w:b/>
                <w:color w:val="C0504D"/>
                <w:sz w:val="20"/>
                <w:szCs w:val="20"/>
                <w:lang w:eastAsia="en-GB"/>
              </w:rPr>
            </w:pPr>
          </w:p>
        </w:tc>
        <w:tc>
          <w:tcPr>
            <w:tcW w:w="4452" w:type="pct"/>
            <w:gridSpan w:val="5"/>
          </w:tcPr>
          <w:p w14:paraId="1EF3F548" w14:textId="24475375" w:rsidR="004F7CC0" w:rsidRPr="004F7CC0" w:rsidRDefault="004F7CC0" w:rsidP="00C378BD">
            <w:pPr>
              <w:spacing w:before="60" w:after="60"/>
              <w:rPr>
                <w:rFonts w:ascii="Arial" w:hAnsi="Arial" w:cs="Arial"/>
                <w:b/>
                <w:color w:val="C0504D"/>
                <w:sz w:val="20"/>
                <w:szCs w:val="20"/>
              </w:rPr>
            </w:pPr>
            <w:r>
              <w:rPr>
                <w:rFonts w:ascii="Arial" w:hAnsi="Arial" w:cs="Arial"/>
                <w:b/>
                <w:color w:val="C0504D"/>
                <w:sz w:val="20"/>
                <w:szCs w:val="20"/>
              </w:rPr>
              <w:t>Interests in structured entities that are not consolidated</w:t>
            </w:r>
          </w:p>
        </w:tc>
      </w:tr>
      <w:tr w:rsidR="00A714A9" w:rsidRPr="00983410" w14:paraId="12BF0588" w14:textId="77777777" w:rsidTr="008F670E">
        <w:tc>
          <w:tcPr>
            <w:tcW w:w="548" w:type="pct"/>
          </w:tcPr>
          <w:p w14:paraId="12CD3B8C" w14:textId="77777777" w:rsidR="00A714A9" w:rsidRPr="003115CA" w:rsidRDefault="00A714A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6723024" w14:textId="5CAC41BF" w:rsidR="00A714A9" w:rsidRPr="00157D42" w:rsidRDefault="00A714A9" w:rsidP="00A714A9">
            <w:pPr>
              <w:spacing w:before="60" w:after="60"/>
              <w:rPr>
                <w:rFonts w:ascii="Arial" w:hAnsi="Arial" w:cs="Arial"/>
                <w:sz w:val="20"/>
                <w:szCs w:val="20"/>
              </w:rPr>
            </w:pPr>
            <w:r>
              <w:rPr>
                <w:rFonts w:ascii="Arial" w:hAnsi="Arial" w:cs="Arial"/>
                <w:sz w:val="20"/>
                <w:szCs w:val="20"/>
              </w:rPr>
              <w:t xml:space="preserve">Has the </w:t>
            </w:r>
            <w:r w:rsidRPr="00A714A9">
              <w:rPr>
                <w:rFonts w:ascii="Arial" w:hAnsi="Arial" w:cs="Arial"/>
                <w:sz w:val="20"/>
                <w:szCs w:val="20"/>
              </w:rPr>
              <w:t>entity disclose</w:t>
            </w:r>
            <w:r>
              <w:rPr>
                <w:rFonts w:ascii="Arial" w:hAnsi="Arial" w:cs="Arial"/>
                <w:sz w:val="20"/>
                <w:szCs w:val="20"/>
              </w:rPr>
              <w:t>d</w:t>
            </w:r>
            <w:r w:rsidRPr="00A714A9">
              <w:rPr>
                <w:rFonts w:ascii="Arial" w:hAnsi="Arial" w:cs="Arial"/>
                <w:sz w:val="20"/>
                <w:szCs w:val="20"/>
              </w:rPr>
              <w:t xml:space="preserve"> qualitative and quantitative information about its</w:t>
            </w:r>
            <w:r>
              <w:rPr>
                <w:rFonts w:ascii="Arial" w:hAnsi="Arial" w:cs="Arial"/>
                <w:sz w:val="20"/>
                <w:szCs w:val="20"/>
              </w:rPr>
              <w:t xml:space="preserve"> </w:t>
            </w:r>
            <w:r w:rsidRPr="00A714A9">
              <w:rPr>
                <w:rFonts w:ascii="Arial" w:hAnsi="Arial" w:cs="Arial"/>
                <w:sz w:val="20"/>
                <w:szCs w:val="20"/>
              </w:rPr>
              <w:t>interests in structured entities that are not consolidated, including, but not</w:t>
            </w:r>
            <w:r>
              <w:rPr>
                <w:rFonts w:ascii="Arial" w:hAnsi="Arial" w:cs="Arial"/>
                <w:sz w:val="20"/>
                <w:szCs w:val="20"/>
              </w:rPr>
              <w:t xml:space="preserve"> </w:t>
            </w:r>
            <w:r w:rsidRPr="00A714A9">
              <w:rPr>
                <w:rFonts w:ascii="Arial" w:hAnsi="Arial" w:cs="Arial"/>
                <w:sz w:val="20"/>
                <w:szCs w:val="20"/>
              </w:rPr>
              <w:t>limited to, the nature, purpose, size and activities of the structured entity and</w:t>
            </w:r>
            <w:r>
              <w:rPr>
                <w:rFonts w:ascii="Arial" w:hAnsi="Arial" w:cs="Arial"/>
                <w:sz w:val="20"/>
                <w:szCs w:val="20"/>
              </w:rPr>
              <w:t xml:space="preserve"> </w:t>
            </w:r>
            <w:r w:rsidRPr="00A714A9">
              <w:rPr>
                <w:rFonts w:ascii="Arial" w:hAnsi="Arial" w:cs="Arial"/>
                <w:sz w:val="20"/>
                <w:szCs w:val="20"/>
              </w:rPr>
              <w:t>how the structured entity is financed</w:t>
            </w:r>
            <w:r>
              <w:rPr>
                <w:rFonts w:ascii="Arial" w:hAnsi="Arial" w:cs="Arial"/>
                <w:sz w:val="20"/>
                <w:szCs w:val="20"/>
              </w:rPr>
              <w:t>?</w:t>
            </w:r>
          </w:p>
        </w:tc>
        <w:tc>
          <w:tcPr>
            <w:tcW w:w="652" w:type="pct"/>
          </w:tcPr>
          <w:p w14:paraId="7C2378A8" w14:textId="77777777" w:rsidR="00A714A9" w:rsidRDefault="00000000" w:rsidP="00A714A9">
            <w:pPr>
              <w:spacing w:before="60" w:after="60"/>
              <w:rPr>
                <w:rFonts w:ascii="Arial" w:hAnsi="Arial" w:cs="Arial"/>
                <w:sz w:val="20"/>
                <w:szCs w:val="20"/>
              </w:rPr>
            </w:pPr>
            <w:sdt>
              <w:sdtPr>
                <w:rPr>
                  <w:rFonts w:ascii="Arial" w:hAnsi="Arial" w:cs="Arial"/>
                  <w:sz w:val="20"/>
                  <w:szCs w:val="20"/>
                </w:rPr>
                <w:id w:val="-1816409219"/>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N/A</w:t>
            </w:r>
          </w:p>
          <w:p w14:paraId="77D8B2A6" w14:textId="77777777" w:rsidR="00A714A9" w:rsidRDefault="00000000" w:rsidP="00A714A9">
            <w:pPr>
              <w:spacing w:before="60" w:after="60"/>
              <w:rPr>
                <w:rFonts w:ascii="Arial" w:hAnsi="Arial" w:cs="Arial"/>
                <w:sz w:val="20"/>
                <w:szCs w:val="20"/>
              </w:rPr>
            </w:pPr>
            <w:sdt>
              <w:sdtPr>
                <w:rPr>
                  <w:rFonts w:ascii="Arial" w:hAnsi="Arial" w:cs="Arial"/>
                  <w:sz w:val="20"/>
                  <w:szCs w:val="20"/>
                </w:rPr>
                <w:id w:val="-501738872"/>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sidRPr="00983410">
              <w:rPr>
                <w:rFonts w:ascii="Arial" w:hAnsi="Arial" w:cs="Arial"/>
                <w:sz w:val="20"/>
                <w:szCs w:val="20"/>
              </w:rPr>
              <w:t>Yes</w:t>
            </w:r>
          </w:p>
          <w:p w14:paraId="45ADBD74" w14:textId="4F4A809E" w:rsidR="00A714A9" w:rsidRDefault="00000000" w:rsidP="00A714A9">
            <w:pPr>
              <w:spacing w:before="60" w:after="60"/>
              <w:rPr>
                <w:rFonts w:ascii="Arial" w:hAnsi="Arial" w:cs="Arial"/>
                <w:sz w:val="20"/>
                <w:szCs w:val="20"/>
              </w:rPr>
            </w:pPr>
            <w:sdt>
              <w:sdtPr>
                <w:rPr>
                  <w:rFonts w:ascii="Arial" w:hAnsi="Arial" w:cs="Arial"/>
                  <w:sz w:val="20"/>
                  <w:szCs w:val="20"/>
                </w:rPr>
                <w:id w:val="1231811589"/>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No</w:t>
            </w:r>
          </w:p>
        </w:tc>
        <w:tc>
          <w:tcPr>
            <w:tcW w:w="659" w:type="pct"/>
          </w:tcPr>
          <w:p w14:paraId="7835000B" w14:textId="6D19E357" w:rsidR="00A714A9" w:rsidRDefault="00A714A9" w:rsidP="00A714A9">
            <w:pPr>
              <w:spacing w:before="60" w:after="60"/>
              <w:rPr>
                <w:rFonts w:ascii="Arial" w:hAnsi="Arial" w:cs="Arial"/>
                <w:sz w:val="20"/>
                <w:szCs w:val="20"/>
              </w:rPr>
            </w:pPr>
            <w:r>
              <w:rPr>
                <w:rFonts w:ascii="Arial" w:hAnsi="Arial" w:cs="Arial"/>
                <w:sz w:val="20"/>
                <w:szCs w:val="20"/>
              </w:rPr>
              <w:t>38.41</w:t>
            </w:r>
          </w:p>
          <w:p w14:paraId="3549E5F4" w14:textId="55A4B287" w:rsidR="00A714A9" w:rsidRDefault="00A714A9" w:rsidP="00A714A9">
            <w:pPr>
              <w:spacing w:before="60" w:after="60"/>
              <w:rPr>
                <w:rFonts w:ascii="Arial" w:hAnsi="Arial" w:cs="Arial"/>
                <w:sz w:val="20"/>
                <w:szCs w:val="20"/>
              </w:rPr>
            </w:pPr>
            <w:r>
              <w:rPr>
                <w:rFonts w:ascii="Arial" w:hAnsi="Arial" w:cs="Arial"/>
                <w:sz w:val="20"/>
                <w:szCs w:val="20"/>
              </w:rPr>
              <w:t>38.38(a)</w:t>
            </w:r>
          </w:p>
        </w:tc>
        <w:sdt>
          <w:sdtPr>
            <w:rPr>
              <w:rFonts w:ascii="Arial" w:hAnsi="Arial" w:cs="Arial"/>
              <w:sz w:val="20"/>
              <w:szCs w:val="20"/>
            </w:rPr>
            <w:id w:val="-702401603"/>
            <w:placeholder>
              <w:docPart w:val="E0CA0145DDE74627AD0B70FB3C04DD64"/>
            </w:placeholder>
            <w:showingPlcHdr/>
          </w:sdtPr>
          <w:sdtContent>
            <w:tc>
              <w:tcPr>
                <w:tcW w:w="1108" w:type="pct"/>
              </w:tcPr>
              <w:p w14:paraId="6F07A12C" w14:textId="1AEA8F6B" w:rsidR="00A714A9" w:rsidRDefault="00A714A9" w:rsidP="00A714A9">
                <w:pPr>
                  <w:spacing w:before="60" w:after="60"/>
                  <w:rPr>
                    <w:rFonts w:ascii="Arial" w:hAnsi="Arial" w:cs="Arial"/>
                    <w:sz w:val="20"/>
                    <w:szCs w:val="20"/>
                  </w:rPr>
                </w:pPr>
                <w:r w:rsidRPr="002C72EA">
                  <w:rPr>
                    <w:rStyle w:val="PlaceholderText"/>
                  </w:rPr>
                  <w:t>Click or tap here to enter text.</w:t>
                </w:r>
              </w:p>
            </w:tc>
          </w:sdtContent>
        </w:sdt>
      </w:tr>
      <w:tr w:rsidR="00A714A9" w:rsidRPr="00983410" w14:paraId="34EFB663" w14:textId="77777777" w:rsidTr="008F670E">
        <w:tc>
          <w:tcPr>
            <w:tcW w:w="548" w:type="pct"/>
          </w:tcPr>
          <w:p w14:paraId="4DAC8FE7" w14:textId="77777777" w:rsidR="00A714A9" w:rsidRPr="003115CA" w:rsidRDefault="00A714A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0197086" w14:textId="420D3E50" w:rsidR="00A714A9" w:rsidRPr="00157D42" w:rsidRDefault="00A714A9" w:rsidP="00A714A9">
            <w:pPr>
              <w:spacing w:before="60" w:after="60"/>
              <w:rPr>
                <w:rFonts w:ascii="Arial" w:hAnsi="Arial" w:cs="Arial"/>
                <w:sz w:val="20"/>
                <w:szCs w:val="20"/>
              </w:rPr>
            </w:pPr>
            <w:r w:rsidRPr="00A714A9">
              <w:rPr>
                <w:rFonts w:ascii="Arial" w:hAnsi="Arial" w:cs="Arial"/>
                <w:sz w:val="20"/>
                <w:szCs w:val="20"/>
              </w:rPr>
              <w:t>If an entity has sponsored a structured entity that is not consolidated for which</w:t>
            </w:r>
            <w:r>
              <w:rPr>
                <w:rFonts w:ascii="Arial" w:hAnsi="Arial" w:cs="Arial"/>
                <w:sz w:val="20"/>
                <w:szCs w:val="20"/>
              </w:rPr>
              <w:t xml:space="preserve"> </w:t>
            </w:r>
            <w:r w:rsidRPr="00A714A9">
              <w:rPr>
                <w:rFonts w:ascii="Arial" w:hAnsi="Arial" w:cs="Arial"/>
                <w:sz w:val="20"/>
                <w:szCs w:val="20"/>
              </w:rPr>
              <w:t xml:space="preserve">it does not provide information required by paragraph .44 </w:t>
            </w:r>
            <w:r>
              <w:rPr>
                <w:rFonts w:ascii="Arial" w:hAnsi="Arial" w:cs="Arial"/>
                <w:sz w:val="20"/>
                <w:szCs w:val="20"/>
              </w:rPr>
              <w:t xml:space="preserve">has </w:t>
            </w:r>
            <w:r w:rsidRPr="00A714A9">
              <w:rPr>
                <w:rFonts w:ascii="Arial" w:hAnsi="Arial" w:cs="Arial"/>
                <w:sz w:val="20"/>
                <w:szCs w:val="20"/>
              </w:rPr>
              <w:t>the entity shall disclose</w:t>
            </w:r>
            <w:r>
              <w:rPr>
                <w:rFonts w:ascii="Arial" w:hAnsi="Arial" w:cs="Arial"/>
                <w:sz w:val="20"/>
                <w:szCs w:val="20"/>
              </w:rPr>
              <w:t>d:</w:t>
            </w:r>
          </w:p>
        </w:tc>
        <w:tc>
          <w:tcPr>
            <w:tcW w:w="652" w:type="pct"/>
          </w:tcPr>
          <w:p w14:paraId="5993D663" w14:textId="77777777" w:rsidR="00A714A9" w:rsidRDefault="00000000" w:rsidP="00A714A9">
            <w:pPr>
              <w:spacing w:before="60" w:after="60"/>
              <w:rPr>
                <w:rFonts w:ascii="Arial" w:hAnsi="Arial" w:cs="Arial"/>
                <w:sz w:val="20"/>
                <w:szCs w:val="20"/>
              </w:rPr>
            </w:pPr>
            <w:sdt>
              <w:sdtPr>
                <w:rPr>
                  <w:rFonts w:ascii="Arial" w:hAnsi="Arial" w:cs="Arial"/>
                  <w:sz w:val="20"/>
                  <w:szCs w:val="20"/>
                </w:rPr>
                <w:id w:val="522525586"/>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N/A</w:t>
            </w:r>
          </w:p>
          <w:p w14:paraId="1AFEBC31" w14:textId="77777777" w:rsidR="00A714A9" w:rsidRDefault="00A714A9" w:rsidP="00A714A9">
            <w:pPr>
              <w:spacing w:before="60" w:after="60"/>
              <w:rPr>
                <w:rFonts w:ascii="Arial" w:hAnsi="Arial" w:cs="Arial"/>
                <w:sz w:val="20"/>
                <w:szCs w:val="20"/>
              </w:rPr>
            </w:pPr>
          </w:p>
        </w:tc>
        <w:tc>
          <w:tcPr>
            <w:tcW w:w="659" w:type="pct"/>
          </w:tcPr>
          <w:p w14:paraId="42E5405A" w14:textId="77777777" w:rsidR="00A714A9" w:rsidRDefault="00A714A9" w:rsidP="00A714A9">
            <w:pPr>
              <w:spacing w:before="60" w:after="60"/>
              <w:rPr>
                <w:rFonts w:ascii="Arial" w:hAnsi="Arial" w:cs="Arial"/>
                <w:sz w:val="20"/>
                <w:szCs w:val="20"/>
              </w:rPr>
            </w:pPr>
            <w:r>
              <w:rPr>
                <w:rFonts w:ascii="Arial" w:hAnsi="Arial" w:cs="Arial"/>
                <w:sz w:val="20"/>
                <w:szCs w:val="20"/>
              </w:rPr>
              <w:t>38.42</w:t>
            </w:r>
          </w:p>
          <w:p w14:paraId="398672DA" w14:textId="6FE28BD1" w:rsidR="00A714A9" w:rsidRDefault="00A714A9" w:rsidP="00A714A9">
            <w:pPr>
              <w:spacing w:before="60" w:after="60"/>
              <w:rPr>
                <w:rFonts w:ascii="Arial" w:hAnsi="Arial" w:cs="Arial"/>
                <w:sz w:val="20"/>
                <w:szCs w:val="20"/>
              </w:rPr>
            </w:pPr>
            <w:r>
              <w:rPr>
                <w:rFonts w:ascii="Arial" w:hAnsi="Arial" w:cs="Arial"/>
                <w:sz w:val="20"/>
                <w:szCs w:val="20"/>
              </w:rPr>
              <w:t>38.38(a)</w:t>
            </w:r>
          </w:p>
        </w:tc>
        <w:sdt>
          <w:sdtPr>
            <w:rPr>
              <w:rFonts w:ascii="Arial" w:hAnsi="Arial" w:cs="Arial"/>
              <w:sz w:val="20"/>
              <w:szCs w:val="20"/>
            </w:rPr>
            <w:id w:val="189732796"/>
            <w:placeholder>
              <w:docPart w:val="7CBCFCB6E3FD49988679522130F36278"/>
            </w:placeholder>
            <w:showingPlcHdr/>
          </w:sdtPr>
          <w:sdtContent>
            <w:tc>
              <w:tcPr>
                <w:tcW w:w="1108" w:type="pct"/>
              </w:tcPr>
              <w:p w14:paraId="75F0E0DF" w14:textId="64EFA1BE" w:rsidR="00A714A9" w:rsidRDefault="00A714A9" w:rsidP="00A714A9">
                <w:pPr>
                  <w:spacing w:before="60" w:after="60"/>
                  <w:rPr>
                    <w:rFonts w:ascii="Arial" w:hAnsi="Arial" w:cs="Arial"/>
                    <w:sz w:val="20"/>
                    <w:szCs w:val="20"/>
                  </w:rPr>
                </w:pPr>
                <w:r w:rsidRPr="002C72EA">
                  <w:rPr>
                    <w:rStyle w:val="PlaceholderText"/>
                  </w:rPr>
                  <w:t>Click or tap here to enter text.</w:t>
                </w:r>
              </w:p>
            </w:tc>
          </w:sdtContent>
        </w:sdt>
      </w:tr>
      <w:tr w:rsidR="00A714A9" w:rsidRPr="00983410" w14:paraId="10D5A3E8" w14:textId="77777777" w:rsidTr="008F670E">
        <w:tc>
          <w:tcPr>
            <w:tcW w:w="548" w:type="pct"/>
          </w:tcPr>
          <w:p w14:paraId="12B7EC5F" w14:textId="77777777" w:rsidR="00A714A9" w:rsidRPr="003115CA" w:rsidRDefault="00A714A9" w:rsidP="00A714A9">
            <w:pPr>
              <w:spacing w:before="60" w:after="60"/>
              <w:rPr>
                <w:rFonts w:ascii="Arial" w:eastAsia="Times New Roman" w:hAnsi="Arial" w:cs="Arial"/>
                <w:b/>
                <w:color w:val="C0504D"/>
                <w:sz w:val="20"/>
                <w:szCs w:val="20"/>
                <w:lang w:eastAsia="en-GB"/>
              </w:rPr>
            </w:pPr>
          </w:p>
        </w:tc>
        <w:tc>
          <w:tcPr>
            <w:tcW w:w="2033" w:type="pct"/>
            <w:gridSpan w:val="2"/>
          </w:tcPr>
          <w:p w14:paraId="34F3AEC3" w14:textId="04F8DE6C" w:rsidR="00A714A9" w:rsidRPr="00157D42" w:rsidRDefault="00A714A9" w:rsidP="0060763B">
            <w:pPr>
              <w:pStyle w:val="ListParagraph"/>
              <w:numPr>
                <w:ilvl w:val="0"/>
                <w:numId w:val="313"/>
              </w:numPr>
              <w:spacing w:before="60" w:after="60"/>
              <w:jc w:val="left"/>
              <w:rPr>
                <w:rFonts w:ascii="Arial" w:hAnsi="Arial" w:cs="Arial"/>
                <w:sz w:val="20"/>
                <w:szCs w:val="20"/>
              </w:rPr>
            </w:pPr>
            <w:r w:rsidRPr="00A714A9">
              <w:rPr>
                <w:rFonts w:ascii="Arial" w:hAnsi="Arial" w:cs="Arial"/>
                <w:sz w:val="20"/>
                <w:szCs w:val="20"/>
              </w:rPr>
              <w:t>how it has determined which structured entities it has sponsored</w:t>
            </w:r>
            <w:r>
              <w:rPr>
                <w:rFonts w:ascii="Arial" w:hAnsi="Arial" w:cs="Arial"/>
                <w:sz w:val="20"/>
                <w:szCs w:val="20"/>
              </w:rPr>
              <w:t>?</w:t>
            </w:r>
          </w:p>
        </w:tc>
        <w:tc>
          <w:tcPr>
            <w:tcW w:w="652" w:type="pct"/>
          </w:tcPr>
          <w:p w14:paraId="77CB244A" w14:textId="77777777" w:rsidR="00A714A9" w:rsidRDefault="00000000" w:rsidP="00A714A9">
            <w:pPr>
              <w:spacing w:before="60" w:after="60"/>
              <w:rPr>
                <w:rFonts w:ascii="Arial" w:hAnsi="Arial" w:cs="Arial"/>
                <w:sz w:val="20"/>
                <w:szCs w:val="20"/>
              </w:rPr>
            </w:pPr>
            <w:sdt>
              <w:sdtPr>
                <w:rPr>
                  <w:rFonts w:ascii="Arial" w:hAnsi="Arial" w:cs="Arial"/>
                  <w:sz w:val="20"/>
                  <w:szCs w:val="20"/>
                </w:rPr>
                <w:id w:val="-735548937"/>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sidRPr="00983410">
              <w:rPr>
                <w:rFonts w:ascii="Arial" w:hAnsi="Arial" w:cs="Arial"/>
                <w:sz w:val="20"/>
                <w:szCs w:val="20"/>
              </w:rPr>
              <w:t>Yes</w:t>
            </w:r>
          </w:p>
          <w:p w14:paraId="038435CD" w14:textId="473C2E62" w:rsidR="00A714A9" w:rsidRDefault="00000000" w:rsidP="00A714A9">
            <w:pPr>
              <w:spacing w:before="60" w:after="60"/>
              <w:rPr>
                <w:rFonts w:ascii="Arial" w:hAnsi="Arial" w:cs="Arial"/>
                <w:sz w:val="20"/>
                <w:szCs w:val="20"/>
              </w:rPr>
            </w:pPr>
            <w:sdt>
              <w:sdtPr>
                <w:rPr>
                  <w:rFonts w:ascii="Arial" w:hAnsi="Arial" w:cs="Arial"/>
                  <w:sz w:val="20"/>
                  <w:szCs w:val="20"/>
                </w:rPr>
                <w:id w:val="1981961722"/>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No</w:t>
            </w:r>
          </w:p>
        </w:tc>
        <w:tc>
          <w:tcPr>
            <w:tcW w:w="659" w:type="pct"/>
          </w:tcPr>
          <w:p w14:paraId="0210AD7A" w14:textId="15C9ECB7" w:rsidR="00A714A9" w:rsidRDefault="00A714A9" w:rsidP="00A714A9">
            <w:pPr>
              <w:spacing w:before="60" w:after="60"/>
              <w:rPr>
                <w:rFonts w:ascii="Arial" w:hAnsi="Arial" w:cs="Arial"/>
                <w:sz w:val="20"/>
                <w:szCs w:val="20"/>
              </w:rPr>
            </w:pPr>
            <w:r>
              <w:rPr>
                <w:rFonts w:ascii="Arial" w:hAnsi="Arial" w:cs="Arial"/>
                <w:sz w:val="20"/>
                <w:szCs w:val="20"/>
              </w:rPr>
              <w:t>38.42(a)</w:t>
            </w:r>
          </w:p>
        </w:tc>
        <w:sdt>
          <w:sdtPr>
            <w:rPr>
              <w:rFonts w:ascii="Arial" w:hAnsi="Arial" w:cs="Arial"/>
              <w:sz w:val="20"/>
              <w:szCs w:val="20"/>
            </w:rPr>
            <w:id w:val="-1562864853"/>
            <w:placeholder>
              <w:docPart w:val="03EB60037F884E1C8A840B0E0226F079"/>
            </w:placeholder>
            <w:showingPlcHdr/>
          </w:sdtPr>
          <w:sdtContent>
            <w:tc>
              <w:tcPr>
                <w:tcW w:w="1108" w:type="pct"/>
              </w:tcPr>
              <w:p w14:paraId="54DBD70B" w14:textId="3768B235" w:rsidR="00A714A9" w:rsidRDefault="00A714A9" w:rsidP="00A714A9">
                <w:pPr>
                  <w:spacing w:before="60" w:after="60"/>
                  <w:rPr>
                    <w:rFonts w:ascii="Arial" w:hAnsi="Arial" w:cs="Arial"/>
                    <w:sz w:val="20"/>
                    <w:szCs w:val="20"/>
                  </w:rPr>
                </w:pPr>
                <w:r w:rsidRPr="002C72EA">
                  <w:rPr>
                    <w:rStyle w:val="PlaceholderText"/>
                  </w:rPr>
                  <w:t>Click or tap here to enter text.</w:t>
                </w:r>
              </w:p>
            </w:tc>
          </w:sdtContent>
        </w:sdt>
      </w:tr>
      <w:tr w:rsidR="00A714A9" w:rsidRPr="00983410" w14:paraId="184B898A" w14:textId="77777777" w:rsidTr="008F670E">
        <w:tc>
          <w:tcPr>
            <w:tcW w:w="548" w:type="pct"/>
          </w:tcPr>
          <w:p w14:paraId="2D48951E" w14:textId="77777777" w:rsidR="00A714A9" w:rsidRPr="003115CA" w:rsidRDefault="00A714A9" w:rsidP="00A714A9">
            <w:pPr>
              <w:spacing w:before="60" w:after="60"/>
              <w:rPr>
                <w:rFonts w:ascii="Arial" w:eastAsia="Times New Roman" w:hAnsi="Arial" w:cs="Arial"/>
                <w:b/>
                <w:color w:val="C0504D"/>
                <w:sz w:val="20"/>
                <w:szCs w:val="20"/>
                <w:lang w:eastAsia="en-GB"/>
              </w:rPr>
            </w:pPr>
          </w:p>
        </w:tc>
        <w:tc>
          <w:tcPr>
            <w:tcW w:w="2033" w:type="pct"/>
            <w:gridSpan w:val="2"/>
          </w:tcPr>
          <w:p w14:paraId="548D7624" w14:textId="4BCECA08" w:rsidR="00A714A9" w:rsidRPr="00157D42" w:rsidRDefault="00A714A9" w:rsidP="0060763B">
            <w:pPr>
              <w:pStyle w:val="ListParagraph"/>
              <w:numPr>
                <w:ilvl w:val="0"/>
                <w:numId w:val="313"/>
              </w:numPr>
              <w:spacing w:before="60" w:after="60"/>
              <w:jc w:val="left"/>
              <w:rPr>
                <w:rFonts w:ascii="Arial" w:hAnsi="Arial" w:cs="Arial"/>
                <w:sz w:val="20"/>
                <w:szCs w:val="20"/>
              </w:rPr>
            </w:pPr>
            <w:r w:rsidRPr="00A714A9">
              <w:rPr>
                <w:rFonts w:ascii="Arial" w:hAnsi="Arial" w:cs="Arial"/>
                <w:sz w:val="20"/>
                <w:szCs w:val="20"/>
              </w:rPr>
              <w:t>revenue from those structured entities during the reporting period,</w:t>
            </w:r>
            <w:r>
              <w:rPr>
                <w:rFonts w:ascii="Arial" w:hAnsi="Arial" w:cs="Arial"/>
                <w:sz w:val="20"/>
                <w:szCs w:val="20"/>
              </w:rPr>
              <w:t xml:space="preserve"> </w:t>
            </w:r>
            <w:r w:rsidRPr="00A714A9">
              <w:rPr>
                <w:rFonts w:ascii="Arial" w:hAnsi="Arial" w:cs="Arial"/>
                <w:sz w:val="20"/>
                <w:szCs w:val="20"/>
              </w:rPr>
              <w:t>including a description of the types of revenue presented</w:t>
            </w:r>
            <w:r>
              <w:rPr>
                <w:rFonts w:ascii="Arial" w:hAnsi="Arial" w:cs="Arial"/>
                <w:sz w:val="20"/>
                <w:szCs w:val="20"/>
              </w:rPr>
              <w:t>?</w:t>
            </w:r>
          </w:p>
        </w:tc>
        <w:tc>
          <w:tcPr>
            <w:tcW w:w="652" w:type="pct"/>
          </w:tcPr>
          <w:p w14:paraId="2FB61F1A" w14:textId="77777777" w:rsidR="00A714A9" w:rsidRDefault="00000000" w:rsidP="00A714A9">
            <w:pPr>
              <w:spacing w:before="60" w:after="60"/>
              <w:rPr>
                <w:rFonts w:ascii="Arial" w:hAnsi="Arial" w:cs="Arial"/>
                <w:sz w:val="20"/>
                <w:szCs w:val="20"/>
              </w:rPr>
            </w:pPr>
            <w:sdt>
              <w:sdtPr>
                <w:rPr>
                  <w:rFonts w:ascii="Arial" w:hAnsi="Arial" w:cs="Arial"/>
                  <w:sz w:val="20"/>
                  <w:szCs w:val="20"/>
                </w:rPr>
                <w:id w:val="1146855143"/>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sidRPr="00983410">
              <w:rPr>
                <w:rFonts w:ascii="Arial" w:hAnsi="Arial" w:cs="Arial"/>
                <w:sz w:val="20"/>
                <w:szCs w:val="20"/>
              </w:rPr>
              <w:t>Yes</w:t>
            </w:r>
          </w:p>
          <w:p w14:paraId="51FA368B" w14:textId="78D3F971" w:rsidR="00A714A9" w:rsidRDefault="00000000" w:rsidP="00A714A9">
            <w:pPr>
              <w:spacing w:before="60" w:after="60"/>
              <w:rPr>
                <w:rFonts w:ascii="Arial" w:hAnsi="Arial" w:cs="Arial"/>
                <w:sz w:val="20"/>
                <w:szCs w:val="20"/>
              </w:rPr>
            </w:pPr>
            <w:sdt>
              <w:sdtPr>
                <w:rPr>
                  <w:rFonts w:ascii="Arial" w:hAnsi="Arial" w:cs="Arial"/>
                  <w:sz w:val="20"/>
                  <w:szCs w:val="20"/>
                </w:rPr>
                <w:id w:val="1785452319"/>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No</w:t>
            </w:r>
          </w:p>
        </w:tc>
        <w:tc>
          <w:tcPr>
            <w:tcW w:w="659" w:type="pct"/>
          </w:tcPr>
          <w:p w14:paraId="070B48D1" w14:textId="16A2A7ED" w:rsidR="00A714A9" w:rsidRDefault="00A714A9" w:rsidP="00A714A9">
            <w:pPr>
              <w:spacing w:before="60" w:after="60"/>
              <w:rPr>
                <w:rFonts w:ascii="Arial" w:hAnsi="Arial" w:cs="Arial"/>
                <w:sz w:val="20"/>
                <w:szCs w:val="20"/>
              </w:rPr>
            </w:pPr>
            <w:r>
              <w:rPr>
                <w:rFonts w:ascii="Arial" w:hAnsi="Arial" w:cs="Arial"/>
                <w:sz w:val="20"/>
                <w:szCs w:val="20"/>
              </w:rPr>
              <w:t>38.42(a)</w:t>
            </w:r>
          </w:p>
        </w:tc>
        <w:sdt>
          <w:sdtPr>
            <w:rPr>
              <w:rFonts w:ascii="Arial" w:hAnsi="Arial" w:cs="Arial"/>
              <w:sz w:val="20"/>
              <w:szCs w:val="20"/>
            </w:rPr>
            <w:id w:val="737521519"/>
            <w:placeholder>
              <w:docPart w:val="448B4C204801423383982F1F14033DE5"/>
            </w:placeholder>
            <w:showingPlcHdr/>
          </w:sdtPr>
          <w:sdtContent>
            <w:tc>
              <w:tcPr>
                <w:tcW w:w="1108" w:type="pct"/>
              </w:tcPr>
              <w:p w14:paraId="56F536FE" w14:textId="06FC6E19" w:rsidR="00A714A9" w:rsidRDefault="00A714A9" w:rsidP="00A714A9">
                <w:pPr>
                  <w:spacing w:before="60" w:after="60"/>
                  <w:rPr>
                    <w:rFonts w:ascii="Arial" w:hAnsi="Arial" w:cs="Arial"/>
                    <w:sz w:val="20"/>
                    <w:szCs w:val="20"/>
                  </w:rPr>
                </w:pPr>
                <w:r w:rsidRPr="002C72EA">
                  <w:rPr>
                    <w:rStyle w:val="PlaceholderText"/>
                  </w:rPr>
                  <w:t>Click or tap here to enter text.</w:t>
                </w:r>
              </w:p>
            </w:tc>
          </w:sdtContent>
        </w:sdt>
      </w:tr>
      <w:tr w:rsidR="00A714A9" w:rsidRPr="00983410" w14:paraId="5B81F39C" w14:textId="77777777" w:rsidTr="008F670E">
        <w:tc>
          <w:tcPr>
            <w:tcW w:w="548" w:type="pct"/>
          </w:tcPr>
          <w:p w14:paraId="4702657B" w14:textId="236B7C45" w:rsidR="00A714A9" w:rsidRPr="003115CA" w:rsidRDefault="00A714A9" w:rsidP="00A714A9">
            <w:pPr>
              <w:spacing w:before="60" w:after="60"/>
              <w:rPr>
                <w:rFonts w:ascii="Arial" w:eastAsia="Times New Roman" w:hAnsi="Arial" w:cs="Arial"/>
                <w:b/>
                <w:color w:val="C0504D"/>
                <w:sz w:val="20"/>
                <w:szCs w:val="20"/>
                <w:lang w:eastAsia="en-GB"/>
              </w:rPr>
            </w:pPr>
          </w:p>
        </w:tc>
        <w:tc>
          <w:tcPr>
            <w:tcW w:w="2033" w:type="pct"/>
            <w:gridSpan w:val="2"/>
          </w:tcPr>
          <w:p w14:paraId="41FBFADF" w14:textId="7A6A5F08" w:rsidR="00A714A9" w:rsidRPr="00157D42" w:rsidRDefault="00A714A9" w:rsidP="0060763B">
            <w:pPr>
              <w:pStyle w:val="ListParagraph"/>
              <w:numPr>
                <w:ilvl w:val="0"/>
                <w:numId w:val="313"/>
              </w:numPr>
              <w:spacing w:before="60" w:after="60"/>
              <w:jc w:val="left"/>
              <w:rPr>
                <w:rFonts w:ascii="Arial" w:hAnsi="Arial" w:cs="Arial"/>
                <w:sz w:val="20"/>
                <w:szCs w:val="20"/>
              </w:rPr>
            </w:pPr>
            <w:r w:rsidRPr="00A714A9">
              <w:rPr>
                <w:rFonts w:ascii="Arial" w:hAnsi="Arial" w:cs="Arial"/>
                <w:sz w:val="20"/>
                <w:szCs w:val="20"/>
              </w:rPr>
              <w:t>the carrying amount (at the time of transfer) of all assets transferred to</w:t>
            </w:r>
            <w:r>
              <w:rPr>
                <w:rFonts w:ascii="Arial" w:hAnsi="Arial" w:cs="Arial"/>
                <w:sz w:val="20"/>
                <w:szCs w:val="20"/>
              </w:rPr>
              <w:t xml:space="preserve"> </w:t>
            </w:r>
            <w:r w:rsidRPr="00A714A9">
              <w:rPr>
                <w:rFonts w:ascii="Arial" w:hAnsi="Arial" w:cs="Arial"/>
                <w:sz w:val="20"/>
                <w:szCs w:val="20"/>
              </w:rPr>
              <w:t>those structured entities during the reporting period</w:t>
            </w:r>
            <w:r>
              <w:rPr>
                <w:rFonts w:ascii="Arial" w:hAnsi="Arial" w:cs="Arial"/>
                <w:sz w:val="20"/>
                <w:szCs w:val="20"/>
              </w:rPr>
              <w:t>?</w:t>
            </w:r>
          </w:p>
        </w:tc>
        <w:tc>
          <w:tcPr>
            <w:tcW w:w="652" w:type="pct"/>
          </w:tcPr>
          <w:p w14:paraId="73825041" w14:textId="77777777" w:rsidR="00A714A9" w:rsidRDefault="00000000" w:rsidP="00A714A9">
            <w:pPr>
              <w:spacing w:before="60" w:after="60"/>
              <w:rPr>
                <w:rFonts w:ascii="Arial" w:hAnsi="Arial" w:cs="Arial"/>
                <w:sz w:val="20"/>
                <w:szCs w:val="20"/>
              </w:rPr>
            </w:pPr>
            <w:sdt>
              <w:sdtPr>
                <w:rPr>
                  <w:rFonts w:ascii="Arial" w:hAnsi="Arial" w:cs="Arial"/>
                  <w:sz w:val="20"/>
                  <w:szCs w:val="20"/>
                </w:rPr>
                <w:id w:val="-1150671693"/>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sidRPr="00983410">
              <w:rPr>
                <w:rFonts w:ascii="Arial" w:hAnsi="Arial" w:cs="Arial"/>
                <w:sz w:val="20"/>
                <w:szCs w:val="20"/>
              </w:rPr>
              <w:t>Yes</w:t>
            </w:r>
          </w:p>
          <w:p w14:paraId="7AD41905" w14:textId="694DC546" w:rsidR="00A714A9" w:rsidRDefault="00000000" w:rsidP="00A714A9">
            <w:pPr>
              <w:spacing w:before="60" w:after="60"/>
              <w:rPr>
                <w:rFonts w:ascii="Arial" w:hAnsi="Arial" w:cs="Arial"/>
                <w:sz w:val="20"/>
                <w:szCs w:val="20"/>
              </w:rPr>
            </w:pPr>
            <w:sdt>
              <w:sdtPr>
                <w:rPr>
                  <w:rFonts w:ascii="Arial" w:hAnsi="Arial" w:cs="Arial"/>
                  <w:sz w:val="20"/>
                  <w:szCs w:val="20"/>
                </w:rPr>
                <w:id w:val="1079177123"/>
                <w14:checkbox>
                  <w14:checked w14:val="0"/>
                  <w14:checkedState w14:val="2612" w14:font="MS Gothic"/>
                  <w14:uncheckedState w14:val="2610" w14:font="MS Gothic"/>
                </w14:checkbox>
              </w:sdtPr>
              <w:sdtContent>
                <w:r w:rsidR="00A714A9">
                  <w:rPr>
                    <w:rFonts w:ascii="MS Gothic" w:eastAsia="MS Gothic" w:hAnsi="MS Gothic" w:cs="Arial" w:hint="eastAsia"/>
                    <w:sz w:val="20"/>
                    <w:szCs w:val="20"/>
                  </w:rPr>
                  <w:t>☐</w:t>
                </w:r>
              </w:sdtContent>
            </w:sdt>
            <w:r w:rsidR="00A714A9">
              <w:rPr>
                <w:rFonts w:ascii="Arial" w:hAnsi="Arial" w:cs="Arial"/>
                <w:sz w:val="20"/>
                <w:szCs w:val="20"/>
              </w:rPr>
              <w:t>No</w:t>
            </w:r>
          </w:p>
        </w:tc>
        <w:tc>
          <w:tcPr>
            <w:tcW w:w="659" w:type="pct"/>
          </w:tcPr>
          <w:p w14:paraId="35D0D71E" w14:textId="14519F8D" w:rsidR="00A714A9" w:rsidRDefault="00A714A9" w:rsidP="00A714A9">
            <w:pPr>
              <w:spacing w:before="60" w:after="60"/>
              <w:rPr>
                <w:rFonts w:ascii="Arial" w:hAnsi="Arial" w:cs="Arial"/>
                <w:sz w:val="20"/>
                <w:szCs w:val="20"/>
              </w:rPr>
            </w:pPr>
            <w:r>
              <w:rPr>
                <w:rFonts w:ascii="Arial" w:hAnsi="Arial" w:cs="Arial"/>
                <w:sz w:val="20"/>
                <w:szCs w:val="20"/>
              </w:rPr>
              <w:t>38.42(c)</w:t>
            </w:r>
          </w:p>
        </w:tc>
        <w:sdt>
          <w:sdtPr>
            <w:rPr>
              <w:rFonts w:ascii="Arial" w:hAnsi="Arial" w:cs="Arial"/>
              <w:sz w:val="20"/>
              <w:szCs w:val="20"/>
            </w:rPr>
            <w:id w:val="-1289435997"/>
            <w:placeholder>
              <w:docPart w:val="4A64239BEAE046BF9F38FA009E20E8B5"/>
            </w:placeholder>
            <w:showingPlcHdr/>
          </w:sdtPr>
          <w:sdtContent>
            <w:tc>
              <w:tcPr>
                <w:tcW w:w="1108" w:type="pct"/>
              </w:tcPr>
              <w:p w14:paraId="27D96EF2" w14:textId="7D752B4E" w:rsidR="00A714A9" w:rsidRDefault="00A714A9" w:rsidP="00A714A9">
                <w:pPr>
                  <w:spacing w:before="60" w:after="60"/>
                  <w:rPr>
                    <w:rFonts w:ascii="Arial" w:hAnsi="Arial" w:cs="Arial"/>
                    <w:sz w:val="20"/>
                    <w:szCs w:val="20"/>
                  </w:rPr>
                </w:pPr>
                <w:r w:rsidRPr="002C72EA">
                  <w:rPr>
                    <w:rStyle w:val="PlaceholderText"/>
                  </w:rPr>
                  <w:t>Click or tap here to enter text.</w:t>
                </w:r>
              </w:p>
            </w:tc>
          </w:sdtContent>
        </w:sdt>
      </w:tr>
      <w:tr w:rsidR="003C2D2C" w:rsidRPr="00983410" w14:paraId="14F42B83" w14:textId="77777777" w:rsidTr="003C2D2C">
        <w:tc>
          <w:tcPr>
            <w:tcW w:w="548" w:type="pct"/>
          </w:tcPr>
          <w:p w14:paraId="2889C256" w14:textId="77777777" w:rsidR="003C2D2C" w:rsidRPr="003115CA" w:rsidRDefault="003C2D2C" w:rsidP="00A714A9">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36E1F155" w14:textId="49974C60" w:rsidR="003C2D2C" w:rsidRDefault="003C2D2C" w:rsidP="006E73D9">
            <w:pPr>
              <w:spacing w:before="60" w:after="60"/>
              <w:jc w:val="both"/>
              <w:rPr>
                <w:rFonts w:ascii="Arial" w:hAnsi="Arial" w:cs="Arial"/>
                <w:sz w:val="20"/>
                <w:szCs w:val="20"/>
              </w:rPr>
            </w:pPr>
            <w:r w:rsidRPr="003C2D2C">
              <w:rPr>
                <w:rFonts w:ascii="Arial" w:hAnsi="Arial" w:cs="Arial"/>
                <w:b/>
                <w:sz w:val="20"/>
                <w:szCs w:val="20"/>
              </w:rPr>
              <w:t>NOTE:</w:t>
            </w:r>
            <w:r>
              <w:rPr>
                <w:rFonts w:ascii="Arial" w:hAnsi="Arial" w:cs="Arial"/>
                <w:sz w:val="20"/>
                <w:szCs w:val="20"/>
              </w:rPr>
              <w:t xml:space="preserve">  a</w:t>
            </w:r>
            <w:r w:rsidRPr="003C2D2C">
              <w:rPr>
                <w:rFonts w:ascii="Arial" w:hAnsi="Arial" w:cs="Arial"/>
                <w:sz w:val="20"/>
                <w:szCs w:val="20"/>
              </w:rPr>
              <w:t>n entity present</w:t>
            </w:r>
            <w:r>
              <w:rPr>
                <w:rFonts w:ascii="Arial" w:hAnsi="Arial" w:cs="Arial"/>
                <w:sz w:val="20"/>
                <w:szCs w:val="20"/>
              </w:rPr>
              <w:t>s</w:t>
            </w:r>
            <w:r w:rsidRPr="003C2D2C">
              <w:rPr>
                <w:rFonts w:ascii="Arial" w:hAnsi="Arial" w:cs="Arial"/>
                <w:sz w:val="20"/>
                <w:szCs w:val="20"/>
              </w:rPr>
              <w:t xml:space="preserve"> the information in paragraphs .42(b) and (c) in tabular</w:t>
            </w:r>
            <w:r>
              <w:rPr>
                <w:rFonts w:ascii="Arial" w:hAnsi="Arial" w:cs="Arial"/>
                <w:sz w:val="20"/>
                <w:szCs w:val="20"/>
              </w:rPr>
              <w:t xml:space="preserve"> </w:t>
            </w:r>
            <w:r w:rsidRPr="003C2D2C">
              <w:rPr>
                <w:rFonts w:ascii="Arial" w:hAnsi="Arial" w:cs="Arial"/>
                <w:sz w:val="20"/>
                <w:szCs w:val="20"/>
              </w:rPr>
              <w:t>format, unless another format is more appropriate, and classify its sponsoring</w:t>
            </w:r>
            <w:r>
              <w:rPr>
                <w:rFonts w:ascii="Arial" w:hAnsi="Arial" w:cs="Arial"/>
                <w:sz w:val="20"/>
                <w:szCs w:val="20"/>
              </w:rPr>
              <w:t xml:space="preserve"> </w:t>
            </w:r>
            <w:r w:rsidRPr="003C2D2C">
              <w:rPr>
                <w:rFonts w:ascii="Arial" w:hAnsi="Arial" w:cs="Arial"/>
                <w:sz w:val="20"/>
                <w:szCs w:val="20"/>
              </w:rPr>
              <w:t>activities into relevant categories</w:t>
            </w:r>
            <w:r>
              <w:rPr>
                <w:rFonts w:ascii="Arial" w:hAnsi="Arial" w:cs="Arial"/>
                <w:sz w:val="20"/>
                <w:szCs w:val="20"/>
              </w:rPr>
              <w:t xml:space="preserve"> [38.43]</w:t>
            </w:r>
          </w:p>
        </w:tc>
      </w:tr>
      <w:tr w:rsidR="00AD2996" w:rsidRPr="00983410" w14:paraId="69DCF1A1" w14:textId="77777777" w:rsidTr="008F670E">
        <w:tc>
          <w:tcPr>
            <w:tcW w:w="548" w:type="pct"/>
          </w:tcPr>
          <w:p w14:paraId="4C5AB1F2" w14:textId="77777777" w:rsidR="00AD2996" w:rsidRPr="003115CA" w:rsidRDefault="00AD2996"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4E697F22" w14:textId="5B55BBCB" w:rsidR="00AD2996" w:rsidRPr="00157D42" w:rsidRDefault="00AD2996" w:rsidP="00AD2996">
            <w:pPr>
              <w:spacing w:before="60" w:after="60"/>
              <w:rPr>
                <w:rFonts w:ascii="Arial" w:hAnsi="Arial" w:cs="Arial"/>
                <w:sz w:val="20"/>
                <w:szCs w:val="20"/>
              </w:rPr>
            </w:pPr>
            <w:r>
              <w:rPr>
                <w:rFonts w:ascii="Arial" w:hAnsi="Arial" w:cs="Arial"/>
                <w:sz w:val="20"/>
                <w:szCs w:val="20"/>
              </w:rPr>
              <w:t xml:space="preserve">Has the </w:t>
            </w:r>
            <w:r w:rsidRPr="000B40A9">
              <w:rPr>
                <w:rFonts w:ascii="Arial" w:hAnsi="Arial" w:cs="Arial"/>
                <w:sz w:val="20"/>
                <w:szCs w:val="20"/>
              </w:rPr>
              <w:t>entity disclose</w:t>
            </w:r>
            <w:r>
              <w:rPr>
                <w:rFonts w:ascii="Arial" w:hAnsi="Arial" w:cs="Arial"/>
                <w:sz w:val="20"/>
                <w:szCs w:val="20"/>
              </w:rPr>
              <w:t>d</w:t>
            </w:r>
            <w:r w:rsidRPr="000B40A9">
              <w:rPr>
                <w:rFonts w:ascii="Arial" w:hAnsi="Arial" w:cs="Arial"/>
                <w:sz w:val="20"/>
                <w:szCs w:val="20"/>
              </w:rPr>
              <w:t xml:space="preserve"> in tabular format, unless another format is more</w:t>
            </w:r>
            <w:r>
              <w:rPr>
                <w:rFonts w:ascii="Arial" w:hAnsi="Arial" w:cs="Arial"/>
                <w:sz w:val="20"/>
                <w:szCs w:val="20"/>
              </w:rPr>
              <w:t xml:space="preserve"> </w:t>
            </w:r>
            <w:r w:rsidRPr="000B40A9">
              <w:rPr>
                <w:rFonts w:ascii="Arial" w:hAnsi="Arial" w:cs="Arial"/>
                <w:sz w:val="20"/>
                <w:szCs w:val="20"/>
              </w:rPr>
              <w:t>appropriate, a summary of</w:t>
            </w:r>
            <w:r>
              <w:rPr>
                <w:rFonts w:ascii="Arial" w:hAnsi="Arial" w:cs="Arial"/>
                <w:sz w:val="20"/>
                <w:szCs w:val="20"/>
              </w:rPr>
              <w:t>:</w:t>
            </w:r>
          </w:p>
        </w:tc>
        <w:tc>
          <w:tcPr>
            <w:tcW w:w="652" w:type="pct"/>
          </w:tcPr>
          <w:p w14:paraId="5A119400" w14:textId="77777777" w:rsidR="00AD2996" w:rsidRDefault="00000000" w:rsidP="00AD2996">
            <w:pPr>
              <w:spacing w:before="60" w:after="60"/>
              <w:rPr>
                <w:rFonts w:ascii="Arial" w:hAnsi="Arial" w:cs="Arial"/>
                <w:sz w:val="20"/>
                <w:szCs w:val="20"/>
              </w:rPr>
            </w:pPr>
            <w:sdt>
              <w:sdtPr>
                <w:rPr>
                  <w:rFonts w:ascii="Arial" w:hAnsi="Arial" w:cs="Arial"/>
                  <w:sz w:val="20"/>
                  <w:szCs w:val="20"/>
                </w:rPr>
                <w:id w:val="2031067340"/>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Pr>
                <w:rFonts w:ascii="Arial" w:hAnsi="Arial" w:cs="Arial"/>
                <w:sz w:val="20"/>
                <w:szCs w:val="20"/>
              </w:rPr>
              <w:t>N/A</w:t>
            </w:r>
          </w:p>
          <w:p w14:paraId="403F1C9C" w14:textId="77777777" w:rsidR="00AD2996" w:rsidRDefault="00AD2996" w:rsidP="00AD2996">
            <w:pPr>
              <w:spacing w:before="60" w:after="60"/>
              <w:rPr>
                <w:rFonts w:ascii="Arial" w:hAnsi="Arial" w:cs="Arial"/>
                <w:sz w:val="20"/>
                <w:szCs w:val="20"/>
              </w:rPr>
            </w:pPr>
          </w:p>
        </w:tc>
        <w:tc>
          <w:tcPr>
            <w:tcW w:w="659" w:type="pct"/>
          </w:tcPr>
          <w:p w14:paraId="6F679C43" w14:textId="3F249839" w:rsidR="00AD2996" w:rsidRDefault="00AD2996" w:rsidP="00AD2996">
            <w:pPr>
              <w:spacing w:before="60" w:after="60"/>
              <w:rPr>
                <w:rFonts w:ascii="Arial" w:hAnsi="Arial" w:cs="Arial"/>
                <w:sz w:val="20"/>
                <w:szCs w:val="20"/>
              </w:rPr>
            </w:pPr>
            <w:r>
              <w:rPr>
                <w:rFonts w:ascii="Arial" w:hAnsi="Arial" w:cs="Arial"/>
                <w:sz w:val="20"/>
                <w:szCs w:val="20"/>
              </w:rPr>
              <w:t>38.44</w:t>
            </w:r>
          </w:p>
          <w:p w14:paraId="50395DAB" w14:textId="667ACB54" w:rsidR="00AD2996" w:rsidRDefault="00AD2996" w:rsidP="00AD2996">
            <w:pPr>
              <w:spacing w:before="60" w:after="60"/>
              <w:rPr>
                <w:rFonts w:ascii="Arial" w:hAnsi="Arial" w:cs="Arial"/>
                <w:sz w:val="20"/>
                <w:szCs w:val="20"/>
              </w:rPr>
            </w:pPr>
            <w:r>
              <w:rPr>
                <w:rFonts w:ascii="Arial" w:hAnsi="Arial" w:cs="Arial"/>
                <w:sz w:val="20"/>
                <w:szCs w:val="20"/>
              </w:rPr>
              <w:t>38.38(b)</w:t>
            </w:r>
          </w:p>
        </w:tc>
        <w:sdt>
          <w:sdtPr>
            <w:rPr>
              <w:rFonts w:ascii="Arial" w:hAnsi="Arial" w:cs="Arial"/>
              <w:sz w:val="20"/>
              <w:szCs w:val="20"/>
            </w:rPr>
            <w:id w:val="120120205"/>
            <w:placeholder>
              <w:docPart w:val="83C4B1C0C12F4BC29242B86B6995946C"/>
            </w:placeholder>
            <w:showingPlcHdr/>
          </w:sdtPr>
          <w:sdtContent>
            <w:tc>
              <w:tcPr>
                <w:tcW w:w="1108" w:type="pct"/>
              </w:tcPr>
              <w:p w14:paraId="43CB5086" w14:textId="3859860E" w:rsidR="00AD2996" w:rsidRDefault="00AD2996" w:rsidP="00AD2996">
                <w:pPr>
                  <w:spacing w:before="60" w:after="60"/>
                  <w:rPr>
                    <w:rFonts w:ascii="Arial" w:hAnsi="Arial" w:cs="Arial"/>
                    <w:sz w:val="20"/>
                    <w:szCs w:val="20"/>
                  </w:rPr>
                </w:pPr>
                <w:r w:rsidRPr="002C72EA">
                  <w:rPr>
                    <w:rStyle w:val="PlaceholderText"/>
                  </w:rPr>
                  <w:t>Click or tap here to enter text.</w:t>
                </w:r>
              </w:p>
            </w:tc>
          </w:sdtContent>
        </w:sdt>
      </w:tr>
      <w:tr w:rsidR="00AD2996" w:rsidRPr="00983410" w14:paraId="2ED09FEA" w14:textId="77777777" w:rsidTr="008F670E">
        <w:tc>
          <w:tcPr>
            <w:tcW w:w="548" w:type="pct"/>
          </w:tcPr>
          <w:p w14:paraId="0371D0B6" w14:textId="77777777" w:rsidR="00AD2996" w:rsidRPr="003115CA" w:rsidRDefault="00AD2996" w:rsidP="00AD2996">
            <w:pPr>
              <w:spacing w:before="60" w:after="60"/>
              <w:rPr>
                <w:rFonts w:ascii="Arial" w:eastAsia="Times New Roman" w:hAnsi="Arial" w:cs="Arial"/>
                <w:b/>
                <w:color w:val="C0504D"/>
                <w:sz w:val="20"/>
                <w:szCs w:val="20"/>
                <w:lang w:eastAsia="en-GB"/>
              </w:rPr>
            </w:pPr>
          </w:p>
        </w:tc>
        <w:tc>
          <w:tcPr>
            <w:tcW w:w="2033" w:type="pct"/>
            <w:gridSpan w:val="2"/>
          </w:tcPr>
          <w:p w14:paraId="40609941" w14:textId="02C4853E" w:rsidR="00AD2996" w:rsidRPr="00157D42" w:rsidRDefault="00AD2996" w:rsidP="0060763B">
            <w:pPr>
              <w:pStyle w:val="ListParagraph"/>
              <w:numPr>
                <w:ilvl w:val="0"/>
                <w:numId w:val="314"/>
              </w:numPr>
              <w:spacing w:before="60" w:after="60"/>
              <w:jc w:val="left"/>
              <w:rPr>
                <w:rFonts w:ascii="Arial" w:hAnsi="Arial" w:cs="Arial"/>
                <w:sz w:val="20"/>
                <w:szCs w:val="20"/>
              </w:rPr>
            </w:pPr>
            <w:r w:rsidRPr="00AD2996">
              <w:rPr>
                <w:rFonts w:ascii="Arial" w:hAnsi="Arial" w:cs="Arial"/>
                <w:sz w:val="20"/>
                <w:szCs w:val="20"/>
              </w:rPr>
              <w:t>the carrying amounts of the assets and liabilities recognised in its financial</w:t>
            </w:r>
            <w:r>
              <w:rPr>
                <w:rFonts w:ascii="Arial" w:hAnsi="Arial" w:cs="Arial"/>
                <w:sz w:val="20"/>
                <w:szCs w:val="20"/>
              </w:rPr>
              <w:t xml:space="preserve"> </w:t>
            </w:r>
            <w:r w:rsidRPr="00AD2996">
              <w:rPr>
                <w:rFonts w:ascii="Arial" w:hAnsi="Arial" w:cs="Arial"/>
                <w:sz w:val="20"/>
                <w:szCs w:val="20"/>
              </w:rPr>
              <w:t>statements relating to its interests in structured entities that are not</w:t>
            </w:r>
            <w:r>
              <w:rPr>
                <w:rFonts w:ascii="Arial" w:hAnsi="Arial" w:cs="Arial"/>
                <w:sz w:val="20"/>
                <w:szCs w:val="20"/>
              </w:rPr>
              <w:t xml:space="preserve"> </w:t>
            </w:r>
            <w:r w:rsidRPr="00AD2996">
              <w:rPr>
                <w:rFonts w:ascii="Arial" w:hAnsi="Arial" w:cs="Arial"/>
                <w:sz w:val="20"/>
                <w:szCs w:val="20"/>
              </w:rPr>
              <w:t>consolidated</w:t>
            </w:r>
            <w:r>
              <w:rPr>
                <w:rFonts w:ascii="Arial" w:hAnsi="Arial" w:cs="Arial"/>
                <w:sz w:val="20"/>
                <w:szCs w:val="20"/>
              </w:rPr>
              <w:t>?</w:t>
            </w:r>
          </w:p>
        </w:tc>
        <w:tc>
          <w:tcPr>
            <w:tcW w:w="652" w:type="pct"/>
          </w:tcPr>
          <w:p w14:paraId="0646E3B7" w14:textId="77777777" w:rsidR="00AD2996" w:rsidRDefault="00000000" w:rsidP="00AD2996">
            <w:pPr>
              <w:spacing w:before="60" w:after="60"/>
              <w:rPr>
                <w:rFonts w:ascii="Arial" w:hAnsi="Arial" w:cs="Arial"/>
                <w:sz w:val="20"/>
                <w:szCs w:val="20"/>
              </w:rPr>
            </w:pPr>
            <w:sdt>
              <w:sdtPr>
                <w:rPr>
                  <w:rFonts w:ascii="Arial" w:hAnsi="Arial" w:cs="Arial"/>
                  <w:sz w:val="20"/>
                  <w:szCs w:val="20"/>
                </w:rPr>
                <w:id w:val="147873645"/>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sidRPr="00983410">
              <w:rPr>
                <w:rFonts w:ascii="Arial" w:hAnsi="Arial" w:cs="Arial"/>
                <w:sz w:val="20"/>
                <w:szCs w:val="20"/>
              </w:rPr>
              <w:t>Yes</w:t>
            </w:r>
          </w:p>
          <w:p w14:paraId="54E422DC" w14:textId="689A86EB" w:rsidR="00AD2996" w:rsidRDefault="00000000" w:rsidP="00AD2996">
            <w:pPr>
              <w:spacing w:before="60" w:after="60"/>
              <w:rPr>
                <w:rFonts w:ascii="Arial" w:hAnsi="Arial" w:cs="Arial"/>
                <w:sz w:val="20"/>
                <w:szCs w:val="20"/>
              </w:rPr>
            </w:pPr>
            <w:sdt>
              <w:sdtPr>
                <w:rPr>
                  <w:rFonts w:ascii="Arial" w:hAnsi="Arial" w:cs="Arial"/>
                  <w:sz w:val="20"/>
                  <w:szCs w:val="20"/>
                </w:rPr>
                <w:id w:val="677007349"/>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Pr>
                <w:rFonts w:ascii="Arial" w:hAnsi="Arial" w:cs="Arial"/>
                <w:sz w:val="20"/>
                <w:szCs w:val="20"/>
              </w:rPr>
              <w:t>No</w:t>
            </w:r>
          </w:p>
        </w:tc>
        <w:tc>
          <w:tcPr>
            <w:tcW w:w="659" w:type="pct"/>
          </w:tcPr>
          <w:p w14:paraId="4F1A405E" w14:textId="73D38617" w:rsidR="00AD2996" w:rsidRDefault="00AD2996" w:rsidP="00AD2996">
            <w:pPr>
              <w:spacing w:before="60" w:after="60"/>
              <w:rPr>
                <w:rFonts w:ascii="Arial" w:hAnsi="Arial" w:cs="Arial"/>
                <w:sz w:val="20"/>
                <w:szCs w:val="20"/>
              </w:rPr>
            </w:pPr>
            <w:r>
              <w:rPr>
                <w:rFonts w:ascii="Arial" w:hAnsi="Arial" w:cs="Arial"/>
                <w:sz w:val="20"/>
                <w:szCs w:val="20"/>
              </w:rPr>
              <w:t>38.44(a)</w:t>
            </w:r>
          </w:p>
        </w:tc>
        <w:sdt>
          <w:sdtPr>
            <w:rPr>
              <w:rFonts w:ascii="Arial" w:hAnsi="Arial" w:cs="Arial"/>
              <w:sz w:val="20"/>
              <w:szCs w:val="20"/>
            </w:rPr>
            <w:id w:val="-1021695597"/>
            <w:placeholder>
              <w:docPart w:val="D6430430C40F4D7E84D7F6092560250E"/>
            </w:placeholder>
            <w:showingPlcHdr/>
          </w:sdtPr>
          <w:sdtContent>
            <w:tc>
              <w:tcPr>
                <w:tcW w:w="1108" w:type="pct"/>
              </w:tcPr>
              <w:p w14:paraId="3D2425F3" w14:textId="53966FA2" w:rsidR="00AD2996" w:rsidRDefault="00AD2996" w:rsidP="00AD2996">
                <w:pPr>
                  <w:spacing w:before="60" w:after="60"/>
                  <w:rPr>
                    <w:rFonts w:ascii="Arial" w:hAnsi="Arial" w:cs="Arial"/>
                    <w:sz w:val="20"/>
                    <w:szCs w:val="20"/>
                  </w:rPr>
                </w:pPr>
                <w:r w:rsidRPr="002C72EA">
                  <w:rPr>
                    <w:rStyle w:val="PlaceholderText"/>
                  </w:rPr>
                  <w:t>Click or tap here to enter text.</w:t>
                </w:r>
              </w:p>
            </w:tc>
          </w:sdtContent>
        </w:sdt>
      </w:tr>
      <w:tr w:rsidR="00AD2996" w:rsidRPr="00983410" w14:paraId="4336E0F7" w14:textId="77777777" w:rsidTr="008F670E">
        <w:tc>
          <w:tcPr>
            <w:tcW w:w="548" w:type="pct"/>
          </w:tcPr>
          <w:p w14:paraId="21FAC507" w14:textId="77777777" w:rsidR="00AD2996" w:rsidRPr="003115CA" w:rsidRDefault="00AD2996" w:rsidP="00AD2996">
            <w:pPr>
              <w:spacing w:before="60" w:after="60"/>
              <w:rPr>
                <w:rFonts w:ascii="Arial" w:eastAsia="Times New Roman" w:hAnsi="Arial" w:cs="Arial"/>
                <w:b/>
                <w:color w:val="C0504D"/>
                <w:sz w:val="20"/>
                <w:szCs w:val="20"/>
                <w:lang w:eastAsia="en-GB"/>
              </w:rPr>
            </w:pPr>
          </w:p>
        </w:tc>
        <w:tc>
          <w:tcPr>
            <w:tcW w:w="2033" w:type="pct"/>
            <w:gridSpan w:val="2"/>
          </w:tcPr>
          <w:p w14:paraId="2C655B36" w14:textId="48385DFC" w:rsidR="00AD2996" w:rsidRPr="00157D42" w:rsidRDefault="00AD2996" w:rsidP="0060763B">
            <w:pPr>
              <w:pStyle w:val="ListParagraph"/>
              <w:numPr>
                <w:ilvl w:val="0"/>
                <w:numId w:val="314"/>
              </w:numPr>
              <w:spacing w:before="60" w:after="60"/>
              <w:jc w:val="left"/>
              <w:rPr>
                <w:rFonts w:ascii="Arial" w:hAnsi="Arial" w:cs="Arial"/>
                <w:sz w:val="20"/>
                <w:szCs w:val="20"/>
              </w:rPr>
            </w:pPr>
            <w:r w:rsidRPr="00AD2996">
              <w:rPr>
                <w:rFonts w:ascii="Arial" w:hAnsi="Arial" w:cs="Arial"/>
                <w:sz w:val="20"/>
                <w:szCs w:val="20"/>
              </w:rPr>
              <w:t>the line items in the statement of financial position in which those assets</w:t>
            </w:r>
            <w:r>
              <w:rPr>
                <w:rFonts w:ascii="Arial" w:hAnsi="Arial" w:cs="Arial"/>
                <w:sz w:val="20"/>
                <w:szCs w:val="20"/>
              </w:rPr>
              <w:t xml:space="preserve"> </w:t>
            </w:r>
            <w:r w:rsidRPr="00AD2996">
              <w:rPr>
                <w:rFonts w:ascii="Arial" w:hAnsi="Arial" w:cs="Arial"/>
                <w:sz w:val="20"/>
                <w:szCs w:val="20"/>
              </w:rPr>
              <w:t>and liabilities are recognised</w:t>
            </w:r>
            <w:r>
              <w:rPr>
                <w:rFonts w:ascii="Arial" w:hAnsi="Arial" w:cs="Arial"/>
                <w:sz w:val="20"/>
                <w:szCs w:val="20"/>
              </w:rPr>
              <w:t>?</w:t>
            </w:r>
          </w:p>
        </w:tc>
        <w:tc>
          <w:tcPr>
            <w:tcW w:w="652" w:type="pct"/>
          </w:tcPr>
          <w:p w14:paraId="6F2753C5" w14:textId="77777777" w:rsidR="00AD2996" w:rsidRDefault="00000000" w:rsidP="00AD2996">
            <w:pPr>
              <w:spacing w:before="60" w:after="60"/>
              <w:rPr>
                <w:rFonts w:ascii="Arial" w:hAnsi="Arial" w:cs="Arial"/>
                <w:sz w:val="20"/>
                <w:szCs w:val="20"/>
              </w:rPr>
            </w:pPr>
            <w:sdt>
              <w:sdtPr>
                <w:rPr>
                  <w:rFonts w:ascii="Arial" w:hAnsi="Arial" w:cs="Arial"/>
                  <w:sz w:val="20"/>
                  <w:szCs w:val="20"/>
                </w:rPr>
                <w:id w:val="777070201"/>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sidRPr="00983410">
              <w:rPr>
                <w:rFonts w:ascii="Arial" w:hAnsi="Arial" w:cs="Arial"/>
                <w:sz w:val="20"/>
                <w:szCs w:val="20"/>
              </w:rPr>
              <w:t>Yes</w:t>
            </w:r>
          </w:p>
          <w:p w14:paraId="4768ECE6" w14:textId="52C59491" w:rsidR="00AD2996" w:rsidRDefault="00000000" w:rsidP="00AD2996">
            <w:pPr>
              <w:spacing w:before="60" w:after="60"/>
              <w:rPr>
                <w:rFonts w:ascii="Arial" w:hAnsi="Arial" w:cs="Arial"/>
                <w:sz w:val="20"/>
                <w:szCs w:val="20"/>
              </w:rPr>
            </w:pPr>
            <w:sdt>
              <w:sdtPr>
                <w:rPr>
                  <w:rFonts w:ascii="Arial" w:hAnsi="Arial" w:cs="Arial"/>
                  <w:sz w:val="20"/>
                  <w:szCs w:val="20"/>
                </w:rPr>
                <w:id w:val="1303656853"/>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Pr>
                <w:rFonts w:ascii="Arial" w:hAnsi="Arial" w:cs="Arial"/>
                <w:sz w:val="20"/>
                <w:szCs w:val="20"/>
              </w:rPr>
              <w:t>No</w:t>
            </w:r>
          </w:p>
        </w:tc>
        <w:tc>
          <w:tcPr>
            <w:tcW w:w="659" w:type="pct"/>
          </w:tcPr>
          <w:p w14:paraId="1F551BEF" w14:textId="22FB0C63" w:rsidR="00AD2996" w:rsidRDefault="00AD2996" w:rsidP="00AD2996">
            <w:pPr>
              <w:spacing w:before="60" w:after="60"/>
              <w:rPr>
                <w:rFonts w:ascii="Arial" w:hAnsi="Arial" w:cs="Arial"/>
                <w:sz w:val="20"/>
                <w:szCs w:val="20"/>
              </w:rPr>
            </w:pPr>
            <w:r>
              <w:rPr>
                <w:rFonts w:ascii="Arial" w:hAnsi="Arial" w:cs="Arial"/>
                <w:sz w:val="20"/>
                <w:szCs w:val="20"/>
              </w:rPr>
              <w:t>38.44(b)</w:t>
            </w:r>
          </w:p>
        </w:tc>
        <w:sdt>
          <w:sdtPr>
            <w:rPr>
              <w:rFonts w:ascii="Arial" w:hAnsi="Arial" w:cs="Arial"/>
              <w:sz w:val="20"/>
              <w:szCs w:val="20"/>
            </w:rPr>
            <w:id w:val="1756088739"/>
            <w:placeholder>
              <w:docPart w:val="F1EFA4E73CC64729BE87696CDBBCCE21"/>
            </w:placeholder>
            <w:showingPlcHdr/>
          </w:sdtPr>
          <w:sdtContent>
            <w:tc>
              <w:tcPr>
                <w:tcW w:w="1108" w:type="pct"/>
              </w:tcPr>
              <w:p w14:paraId="1F1D5447" w14:textId="60BA09DD" w:rsidR="00AD2996" w:rsidRDefault="00AD2996" w:rsidP="00AD2996">
                <w:pPr>
                  <w:spacing w:before="60" w:after="60"/>
                  <w:rPr>
                    <w:rFonts w:ascii="Arial" w:hAnsi="Arial" w:cs="Arial"/>
                    <w:sz w:val="20"/>
                    <w:szCs w:val="20"/>
                  </w:rPr>
                </w:pPr>
                <w:r w:rsidRPr="002C72EA">
                  <w:rPr>
                    <w:rStyle w:val="PlaceholderText"/>
                  </w:rPr>
                  <w:t>Click or tap here to enter text.</w:t>
                </w:r>
              </w:p>
            </w:tc>
          </w:sdtContent>
        </w:sdt>
      </w:tr>
      <w:tr w:rsidR="00AD2996" w:rsidRPr="00983410" w14:paraId="2D378444" w14:textId="77777777" w:rsidTr="008F670E">
        <w:tc>
          <w:tcPr>
            <w:tcW w:w="548" w:type="pct"/>
          </w:tcPr>
          <w:p w14:paraId="0BD79DA1" w14:textId="77777777" w:rsidR="00AD2996" w:rsidRPr="003115CA" w:rsidRDefault="00AD2996" w:rsidP="00AD2996">
            <w:pPr>
              <w:spacing w:before="60" w:after="60"/>
              <w:rPr>
                <w:rFonts w:ascii="Arial" w:eastAsia="Times New Roman" w:hAnsi="Arial" w:cs="Arial"/>
                <w:b/>
                <w:color w:val="C0504D"/>
                <w:sz w:val="20"/>
                <w:szCs w:val="20"/>
                <w:lang w:eastAsia="en-GB"/>
              </w:rPr>
            </w:pPr>
          </w:p>
        </w:tc>
        <w:tc>
          <w:tcPr>
            <w:tcW w:w="2033" w:type="pct"/>
            <w:gridSpan w:val="2"/>
          </w:tcPr>
          <w:p w14:paraId="69C6F3E4" w14:textId="05F5F00C" w:rsidR="00AD2996" w:rsidRPr="00157D42" w:rsidRDefault="00AD2996" w:rsidP="0060763B">
            <w:pPr>
              <w:pStyle w:val="ListParagraph"/>
              <w:numPr>
                <w:ilvl w:val="0"/>
                <w:numId w:val="314"/>
              </w:numPr>
              <w:spacing w:before="60" w:after="60"/>
              <w:jc w:val="left"/>
              <w:rPr>
                <w:rFonts w:ascii="Arial" w:hAnsi="Arial" w:cs="Arial"/>
                <w:sz w:val="20"/>
                <w:szCs w:val="20"/>
              </w:rPr>
            </w:pPr>
            <w:r w:rsidRPr="00AD2996">
              <w:rPr>
                <w:rFonts w:ascii="Arial" w:hAnsi="Arial" w:cs="Arial"/>
                <w:sz w:val="20"/>
                <w:szCs w:val="20"/>
              </w:rPr>
              <w:t>the amount that best represents the entity’s maximum exposure to loss from its interests in structured entities that are not consolidated, including how the maximum exposure to loss is determined. If an entity cannot quantify its maximum exposure to loss from its interests in structured</w:t>
            </w:r>
            <w:r>
              <w:rPr>
                <w:rFonts w:ascii="Arial" w:hAnsi="Arial" w:cs="Arial"/>
                <w:sz w:val="20"/>
                <w:szCs w:val="20"/>
              </w:rPr>
              <w:t xml:space="preserve"> </w:t>
            </w:r>
            <w:r w:rsidRPr="00AD2996">
              <w:rPr>
                <w:rFonts w:ascii="Arial" w:hAnsi="Arial" w:cs="Arial"/>
                <w:sz w:val="20"/>
                <w:szCs w:val="20"/>
              </w:rPr>
              <w:t xml:space="preserve">entities that are not consolidated </w:t>
            </w:r>
            <w:r>
              <w:rPr>
                <w:rFonts w:ascii="Arial" w:hAnsi="Arial" w:cs="Arial"/>
                <w:sz w:val="20"/>
                <w:szCs w:val="20"/>
              </w:rPr>
              <w:t>has it</w:t>
            </w:r>
            <w:r w:rsidRPr="00AD2996">
              <w:rPr>
                <w:rFonts w:ascii="Arial" w:hAnsi="Arial" w:cs="Arial"/>
                <w:sz w:val="20"/>
                <w:szCs w:val="20"/>
              </w:rPr>
              <w:t xml:space="preserve"> disclose</w:t>
            </w:r>
            <w:r>
              <w:rPr>
                <w:rFonts w:ascii="Arial" w:hAnsi="Arial" w:cs="Arial"/>
                <w:sz w:val="20"/>
                <w:szCs w:val="20"/>
              </w:rPr>
              <w:t>d</w:t>
            </w:r>
            <w:r w:rsidRPr="00AD2996">
              <w:rPr>
                <w:rFonts w:ascii="Arial" w:hAnsi="Arial" w:cs="Arial"/>
                <w:sz w:val="20"/>
                <w:szCs w:val="20"/>
              </w:rPr>
              <w:t xml:space="preserve"> that fact and the reasons</w:t>
            </w:r>
            <w:r>
              <w:rPr>
                <w:rFonts w:ascii="Arial" w:hAnsi="Arial" w:cs="Arial"/>
                <w:sz w:val="20"/>
                <w:szCs w:val="20"/>
              </w:rPr>
              <w:t>?</w:t>
            </w:r>
          </w:p>
        </w:tc>
        <w:tc>
          <w:tcPr>
            <w:tcW w:w="652" w:type="pct"/>
          </w:tcPr>
          <w:p w14:paraId="154E6F64" w14:textId="77777777" w:rsidR="00AD2996" w:rsidRDefault="00000000" w:rsidP="00AD2996">
            <w:pPr>
              <w:spacing w:before="60" w:after="60"/>
              <w:rPr>
                <w:rFonts w:ascii="Arial" w:hAnsi="Arial" w:cs="Arial"/>
                <w:sz w:val="20"/>
                <w:szCs w:val="20"/>
              </w:rPr>
            </w:pPr>
            <w:sdt>
              <w:sdtPr>
                <w:rPr>
                  <w:rFonts w:ascii="Arial" w:hAnsi="Arial" w:cs="Arial"/>
                  <w:sz w:val="20"/>
                  <w:szCs w:val="20"/>
                </w:rPr>
                <w:id w:val="291096511"/>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sidRPr="00983410">
              <w:rPr>
                <w:rFonts w:ascii="Arial" w:hAnsi="Arial" w:cs="Arial"/>
                <w:sz w:val="20"/>
                <w:szCs w:val="20"/>
              </w:rPr>
              <w:t>Yes</w:t>
            </w:r>
          </w:p>
          <w:p w14:paraId="108759D5" w14:textId="7D140294" w:rsidR="00AD2996" w:rsidRDefault="00000000" w:rsidP="00AD2996">
            <w:pPr>
              <w:spacing w:before="60" w:after="60"/>
              <w:rPr>
                <w:rFonts w:ascii="Arial" w:hAnsi="Arial" w:cs="Arial"/>
                <w:sz w:val="20"/>
                <w:szCs w:val="20"/>
              </w:rPr>
            </w:pPr>
            <w:sdt>
              <w:sdtPr>
                <w:rPr>
                  <w:rFonts w:ascii="Arial" w:hAnsi="Arial" w:cs="Arial"/>
                  <w:sz w:val="20"/>
                  <w:szCs w:val="20"/>
                </w:rPr>
                <w:id w:val="1229188971"/>
                <w14:checkbox>
                  <w14:checked w14:val="0"/>
                  <w14:checkedState w14:val="2612" w14:font="MS Gothic"/>
                  <w14:uncheckedState w14:val="2610" w14:font="MS Gothic"/>
                </w14:checkbox>
              </w:sdtPr>
              <w:sdtContent>
                <w:r w:rsidR="00AD2996">
                  <w:rPr>
                    <w:rFonts w:ascii="MS Gothic" w:eastAsia="MS Gothic" w:hAnsi="MS Gothic" w:cs="Arial" w:hint="eastAsia"/>
                    <w:sz w:val="20"/>
                    <w:szCs w:val="20"/>
                  </w:rPr>
                  <w:t>☐</w:t>
                </w:r>
              </w:sdtContent>
            </w:sdt>
            <w:r w:rsidR="00AD2996">
              <w:rPr>
                <w:rFonts w:ascii="Arial" w:hAnsi="Arial" w:cs="Arial"/>
                <w:sz w:val="20"/>
                <w:szCs w:val="20"/>
              </w:rPr>
              <w:t>No</w:t>
            </w:r>
          </w:p>
        </w:tc>
        <w:tc>
          <w:tcPr>
            <w:tcW w:w="659" w:type="pct"/>
          </w:tcPr>
          <w:p w14:paraId="338DF85A" w14:textId="4D479367" w:rsidR="00AD2996" w:rsidRDefault="00AD2996" w:rsidP="00AD2996">
            <w:pPr>
              <w:spacing w:before="60" w:after="60"/>
              <w:rPr>
                <w:rFonts w:ascii="Arial" w:hAnsi="Arial" w:cs="Arial"/>
                <w:sz w:val="20"/>
                <w:szCs w:val="20"/>
              </w:rPr>
            </w:pPr>
            <w:r>
              <w:rPr>
                <w:rFonts w:ascii="Arial" w:hAnsi="Arial" w:cs="Arial"/>
                <w:sz w:val="20"/>
                <w:szCs w:val="20"/>
              </w:rPr>
              <w:t>38.44(c)</w:t>
            </w:r>
          </w:p>
        </w:tc>
        <w:sdt>
          <w:sdtPr>
            <w:rPr>
              <w:rFonts w:ascii="Arial" w:hAnsi="Arial" w:cs="Arial"/>
              <w:sz w:val="20"/>
              <w:szCs w:val="20"/>
            </w:rPr>
            <w:id w:val="1201209992"/>
            <w:placeholder>
              <w:docPart w:val="1DB04BE41EA440B0846B6401DDE0F249"/>
            </w:placeholder>
            <w:showingPlcHdr/>
          </w:sdtPr>
          <w:sdtContent>
            <w:tc>
              <w:tcPr>
                <w:tcW w:w="1108" w:type="pct"/>
              </w:tcPr>
              <w:p w14:paraId="687D6278" w14:textId="26EE1165" w:rsidR="00AD2996" w:rsidRDefault="00AD2996" w:rsidP="00AD2996">
                <w:pPr>
                  <w:spacing w:before="60" w:after="60"/>
                  <w:rPr>
                    <w:rFonts w:ascii="Arial" w:hAnsi="Arial" w:cs="Arial"/>
                    <w:sz w:val="20"/>
                    <w:szCs w:val="20"/>
                  </w:rPr>
                </w:pPr>
                <w:r w:rsidRPr="002C72EA">
                  <w:rPr>
                    <w:rStyle w:val="PlaceholderText"/>
                  </w:rPr>
                  <w:t>Click or tap here to enter text.</w:t>
                </w:r>
              </w:p>
            </w:tc>
          </w:sdtContent>
        </w:sdt>
      </w:tr>
      <w:tr w:rsidR="00A82CF7" w:rsidRPr="00983410" w14:paraId="254E81BD" w14:textId="77777777" w:rsidTr="008F670E">
        <w:tc>
          <w:tcPr>
            <w:tcW w:w="548" w:type="pct"/>
          </w:tcPr>
          <w:p w14:paraId="7A045A0D" w14:textId="77777777" w:rsidR="00A82CF7" w:rsidRPr="003115CA" w:rsidRDefault="00A82CF7" w:rsidP="00A82CF7">
            <w:pPr>
              <w:spacing w:before="60" w:after="60"/>
              <w:rPr>
                <w:rFonts w:ascii="Arial" w:eastAsia="Times New Roman" w:hAnsi="Arial" w:cs="Arial"/>
                <w:b/>
                <w:color w:val="C0504D"/>
                <w:sz w:val="20"/>
                <w:szCs w:val="20"/>
                <w:lang w:eastAsia="en-GB"/>
              </w:rPr>
            </w:pPr>
          </w:p>
        </w:tc>
        <w:tc>
          <w:tcPr>
            <w:tcW w:w="2033" w:type="pct"/>
            <w:gridSpan w:val="2"/>
          </w:tcPr>
          <w:p w14:paraId="13FF8DDA" w14:textId="181D7E80" w:rsidR="00A82CF7" w:rsidRPr="00157D42" w:rsidRDefault="00A82CF7" w:rsidP="0060763B">
            <w:pPr>
              <w:pStyle w:val="ListParagraph"/>
              <w:numPr>
                <w:ilvl w:val="0"/>
                <w:numId w:val="314"/>
              </w:numPr>
              <w:spacing w:before="60" w:after="60"/>
              <w:jc w:val="left"/>
              <w:rPr>
                <w:rFonts w:ascii="Arial" w:hAnsi="Arial" w:cs="Arial"/>
                <w:sz w:val="20"/>
                <w:szCs w:val="20"/>
              </w:rPr>
            </w:pPr>
            <w:r w:rsidRPr="00A82CF7">
              <w:rPr>
                <w:rFonts w:ascii="Arial" w:hAnsi="Arial" w:cs="Arial"/>
                <w:sz w:val="20"/>
                <w:szCs w:val="20"/>
              </w:rPr>
              <w:t>a comparison of the carrying amounts of the assets and liabilities of the entity that relate to its interests in structured entities that are not consolidated and the entity’s maximum exposure to loss from those</w:t>
            </w:r>
            <w:r>
              <w:rPr>
                <w:rFonts w:ascii="Arial" w:hAnsi="Arial" w:cs="Arial"/>
                <w:sz w:val="20"/>
                <w:szCs w:val="20"/>
              </w:rPr>
              <w:t xml:space="preserve"> </w:t>
            </w:r>
            <w:r w:rsidRPr="00221252">
              <w:rPr>
                <w:rFonts w:ascii="Arial" w:hAnsi="Arial" w:cs="Arial"/>
                <w:sz w:val="20"/>
                <w:szCs w:val="20"/>
              </w:rPr>
              <w:t>entities</w:t>
            </w:r>
            <w:r>
              <w:rPr>
                <w:rFonts w:ascii="Arial" w:hAnsi="Arial" w:cs="Arial"/>
                <w:sz w:val="20"/>
                <w:szCs w:val="20"/>
              </w:rPr>
              <w:t>?</w:t>
            </w:r>
          </w:p>
        </w:tc>
        <w:tc>
          <w:tcPr>
            <w:tcW w:w="652" w:type="pct"/>
          </w:tcPr>
          <w:p w14:paraId="1CA06B7B" w14:textId="77777777" w:rsidR="00A82CF7" w:rsidRDefault="00000000" w:rsidP="00A82CF7">
            <w:pPr>
              <w:spacing w:before="60" w:after="60"/>
              <w:rPr>
                <w:rFonts w:ascii="Arial" w:hAnsi="Arial" w:cs="Arial"/>
                <w:sz w:val="20"/>
                <w:szCs w:val="20"/>
              </w:rPr>
            </w:pPr>
            <w:sdt>
              <w:sdtPr>
                <w:rPr>
                  <w:rFonts w:ascii="Arial" w:hAnsi="Arial" w:cs="Arial"/>
                  <w:sz w:val="20"/>
                  <w:szCs w:val="20"/>
                </w:rPr>
                <w:id w:val="1308282077"/>
                <w14:checkbox>
                  <w14:checked w14:val="0"/>
                  <w14:checkedState w14:val="2612" w14:font="MS Gothic"/>
                  <w14:uncheckedState w14:val="2610" w14:font="MS Gothic"/>
                </w14:checkbox>
              </w:sdtPr>
              <w:sdtContent>
                <w:r w:rsidR="00A82CF7">
                  <w:rPr>
                    <w:rFonts w:ascii="MS Gothic" w:eastAsia="MS Gothic" w:hAnsi="MS Gothic" w:cs="Arial" w:hint="eastAsia"/>
                    <w:sz w:val="20"/>
                    <w:szCs w:val="20"/>
                  </w:rPr>
                  <w:t>☐</w:t>
                </w:r>
              </w:sdtContent>
            </w:sdt>
            <w:r w:rsidR="00A82CF7" w:rsidRPr="00983410">
              <w:rPr>
                <w:rFonts w:ascii="Arial" w:hAnsi="Arial" w:cs="Arial"/>
                <w:sz w:val="20"/>
                <w:szCs w:val="20"/>
              </w:rPr>
              <w:t>Yes</w:t>
            </w:r>
          </w:p>
          <w:p w14:paraId="4DF191AD" w14:textId="514814B7" w:rsidR="00A82CF7" w:rsidRDefault="00000000" w:rsidP="00A82CF7">
            <w:pPr>
              <w:spacing w:before="60" w:after="60"/>
              <w:rPr>
                <w:rFonts w:ascii="Arial" w:hAnsi="Arial" w:cs="Arial"/>
                <w:sz w:val="20"/>
                <w:szCs w:val="20"/>
              </w:rPr>
            </w:pPr>
            <w:sdt>
              <w:sdtPr>
                <w:rPr>
                  <w:rFonts w:ascii="Arial" w:hAnsi="Arial" w:cs="Arial"/>
                  <w:sz w:val="20"/>
                  <w:szCs w:val="20"/>
                </w:rPr>
                <w:id w:val="-1698774374"/>
                <w14:checkbox>
                  <w14:checked w14:val="0"/>
                  <w14:checkedState w14:val="2612" w14:font="MS Gothic"/>
                  <w14:uncheckedState w14:val="2610" w14:font="MS Gothic"/>
                </w14:checkbox>
              </w:sdtPr>
              <w:sdtContent>
                <w:r w:rsidR="00A82CF7">
                  <w:rPr>
                    <w:rFonts w:ascii="MS Gothic" w:eastAsia="MS Gothic" w:hAnsi="MS Gothic" w:cs="Arial" w:hint="eastAsia"/>
                    <w:sz w:val="20"/>
                    <w:szCs w:val="20"/>
                  </w:rPr>
                  <w:t>☐</w:t>
                </w:r>
              </w:sdtContent>
            </w:sdt>
            <w:r w:rsidR="00A82CF7">
              <w:rPr>
                <w:rFonts w:ascii="Arial" w:hAnsi="Arial" w:cs="Arial"/>
                <w:sz w:val="20"/>
                <w:szCs w:val="20"/>
              </w:rPr>
              <w:t>No</w:t>
            </w:r>
          </w:p>
        </w:tc>
        <w:tc>
          <w:tcPr>
            <w:tcW w:w="659" w:type="pct"/>
          </w:tcPr>
          <w:p w14:paraId="476E7D81" w14:textId="6960EEE4" w:rsidR="00A82CF7" w:rsidRDefault="00A82CF7" w:rsidP="00A82CF7">
            <w:pPr>
              <w:spacing w:before="60" w:after="60"/>
              <w:rPr>
                <w:rFonts w:ascii="Arial" w:hAnsi="Arial" w:cs="Arial"/>
                <w:sz w:val="20"/>
                <w:szCs w:val="20"/>
              </w:rPr>
            </w:pPr>
            <w:r>
              <w:rPr>
                <w:rFonts w:ascii="Arial" w:hAnsi="Arial" w:cs="Arial"/>
                <w:sz w:val="20"/>
                <w:szCs w:val="20"/>
              </w:rPr>
              <w:t>38.44(d)</w:t>
            </w:r>
          </w:p>
        </w:tc>
        <w:sdt>
          <w:sdtPr>
            <w:rPr>
              <w:rFonts w:ascii="Arial" w:hAnsi="Arial" w:cs="Arial"/>
              <w:sz w:val="20"/>
              <w:szCs w:val="20"/>
            </w:rPr>
            <w:id w:val="-360822650"/>
            <w:placeholder>
              <w:docPart w:val="3D967A6300614B5F8B22AAA02715507C"/>
            </w:placeholder>
            <w:showingPlcHdr/>
          </w:sdtPr>
          <w:sdtContent>
            <w:tc>
              <w:tcPr>
                <w:tcW w:w="1108" w:type="pct"/>
              </w:tcPr>
              <w:p w14:paraId="74D187AA" w14:textId="6899B087" w:rsidR="00A82CF7" w:rsidRDefault="00A82CF7" w:rsidP="00A82CF7">
                <w:pPr>
                  <w:spacing w:before="60" w:after="60"/>
                  <w:rPr>
                    <w:rFonts w:ascii="Arial" w:hAnsi="Arial" w:cs="Arial"/>
                    <w:sz w:val="20"/>
                    <w:szCs w:val="20"/>
                  </w:rPr>
                </w:pPr>
                <w:r w:rsidRPr="002C72EA">
                  <w:rPr>
                    <w:rStyle w:val="PlaceholderText"/>
                  </w:rPr>
                  <w:t>Click or tap here to enter text.</w:t>
                </w:r>
              </w:p>
            </w:tc>
          </w:sdtContent>
        </w:sdt>
      </w:tr>
      <w:tr w:rsidR="00D66385" w:rsidRPr="00983410" w14:paraId="0C01FFE8" w14:textId="77777777" w:rsidTr="008F670E">
        <w:tc>
          <w:tcPr>
            <w:tcW w:w="548" w:type="pct"/>
          </w:tcPr>
          <w:p w14:paraId="555F2459" w14:textId="77777777" w:rsidR="00D66385" w:rsidRPr="003115CA" w:rsidRDefault="00D66385"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E023BEE" w14:textId="56D3077C" w:rsidR="00D66385" w:rsidRPr="00157D42" w:rsidRDefault="00D66385" w:rsidP="00D66385">
            <w:pPr>
              <w:spacing w:before="60" w:after="60"/>
              <w:rPr>
                <w:rFonts w:ascii="Arial" w:hAnsi="Arial" w:cs="Arial"/>
                <w:sz w:val="20"/>
                <w:szCs w:val="20"/>
              </w:rPr>
            </w:pPr>
            <w:r w:rsidRPr="00D66385">
              <w:rPr>
                <w:rFonts w:ascii="Arial" w:hAnsi="Arial" w:cs="Arial"/>
                <w:sz w:val="20"/>
                <w:szCs w:val="20"/>
              </w:rPr>
              <w:t>If during the reporting period an entity has, without having an obligation under a</w:t>
            </w:r>
            <w:r>
              <w:rPr>
                <w:rFonts w:ascii="Arial" w:hAnsi="Arial" w:cs="Arial"/>
                <w:sz w:val="20"/>
                <w:szCs w:val="20"/>
              </w:rPr>
              <w:t xml:space="preserve"> </w:t>
            </w:r>
            <w:r w:rsidRPr="00D66385">
              <w:rPr>
                <w:rFonts w:ascii="Arial" w:hAnsi="Arial" w:cs="Arial"/>
                <w:sz w:val="20"/>
                <w:szCs w:val="20"/>
              </w:rPr>
              <w:t>binding arrangement to do so, provided financial or other support to a</w:t>
            </w:r>
            <w:r>
              <w:rPr>
                <w:rFonts w:ascii="Arial" w:hAnsi="Arial" w:cs="Arial"/>
                <w:sz w:val="20"/>
                <w:szCs w:val="20"/>
              </w:rPr>
              <w:t xml:space="preserve"> </w:t>
            </w:r>
            <w:r w:rsidRPr="00D66385">
              <w:rPr>
                <w:rFonts w:ascii="Arial" w:hAnsi="Arial" w:cs="Arial"/>
                <w:sz w:val="20"/>
                <w:szCs w:val="20"/>
              </w:rPr>
              <w:t>structured entity that is not consolidated in which it previously had or currently</w:t>
            </w:r>
            <w:r>
              <w:rPr>
                <w:rFonts w:ascii="Arial" w:hAnsi="Arial" w:cs="Arial"/>
                <w:sz w:val="20"/>
                <w:szCs w:val="20"/>
              </w:rPr>
              <w:t xml:space="preserve"> </w:t>
            </w:r>
            <w:r w:rsidRPr="00D66385">
              <w:rPr>
                <w:rFonts w:ascii="Arial" w:hAnsi="Arial" w:cs="Arial"/>
                <w:sz w:val="20"/>
                <w:szCs w:val="20"/>
              </w:rPr>
              <w:t>has an interest</w:t>
            </w:r>
            <w:r>
              <w:rPr>
                <w:rFonts w:ascii="Arial" w:hAnsi="Arial" w:cs="Arial"/>
                <w:sz w:val="20"/>
                <w:szCs w:val="20"/>
              </w:rPr>
              <w:t>, has the entity disclosed:</w:t>
            </w:r>
          </w:p>
        </w:tc>
        <w:tc>
          <w:tcPr>
            <w:tcW w:w="652" w:type="pct"/>
          </w:tcPr>
          <w:p w14:paraId="5CFE8E25" w14:textId="77777777" w:rsidR="00D66385" w:rsidRDefault="00000000" w:rsidP="00D66385">
            <w:pPr>
              <w:spacing w:before="60" w:after="60"/>
              <w:rPr>
                <w:rFonts w:ascii="Arial" w:hAnsi="Arial" w:cs="Arial"/>
                <w:sz w:val="20"/>
                <w:szCs w:val="20"/>
              </w:rPr>
            </w:pPr>
            <w:sdt>
              <w:sdtPr>
                <w:rPr>
                  <w:rFonts w:ascii="Arial" w:hAnsi="Arial" w:cs="Arial"/>
                  <w:sz w:val="20"/>
                  <w:szCs w:val="20"/>
                </w:rPr>
                <w:id w:val="462390081"/>
                <w14:checkbox>
                  <w14:checked w14:val="0"/>
                  <w14:checkedState w14:val="2612" w14:font="MS Gothic"/>
                  <w14:uncheckedState w14:val="2610" w14:font="MS Gothic"/>
                </w14:checkbox>
              </w:sdtPr>
              <w:sdtContent>
                <w:r w:rsidR="00D66385">
                  <w:rPr>
                    <w:rFonts w:ascii="MS Gothic" w:eastAsia="MS Gothic" w:hAnsi="MS Gothic" w:cs="Arial" w:hint="eastAsia"/>
                    <w:sz w:val="20"/>
                    <w:szCs w:val="20"/>
                  </w:rPr>
                  <w:t>☐</w:t>
                </w:r>
              </w:sdtContent>
            </w:sdt>
            <w:r w:rsidR="00D66385">
              <w:rPr>
                <w:rFonts w:ascii="Arial" w:hAnsi="Arial" w:cs="Arial"/>
                <w:sz w:val="20"/>
                <w:szCs w:val="20"/>
              </w:rPr>
              <w:t>N/A</w:t>
            </w:r>
          </w:p>
          <w:p w14:paraId="76C1EBE1" w14:textId="77777777" w:rsidR="00D66385" w:rsidRDefault="00D66385" w:rsidP="00D66385">
            <w:pPr>
              <w:spacing w:before="60" w:after="60"/>
              <w:rPr>
                <w:rFonts w:ascii="Arial" w:hAnsi="Arial" w:cs="Arial"/>
                <w:sz w:val="20"/>
                <w:szCs w:val="20"/>
              </w:rPr>
            </w:pPr>
          </w:p>
        </w:tc>
        <w:tc>
          <w:tcPr>
            <w:tcW w:w="659" w:type="pct"/>
          </w:tcPr>
          <w:p w14:paraId="2CA005FF" w14:textId="4E44947E" w:rsidR="00D66385" w:rsidRDefault="00D66385" w:rsidP="00D66385">
            <w:pPr>
              <w:spacing w:before="60" w:after="60"/>
              <w:rPr>
                <w:rFonts w:ascii="Arial" w:hAnsi="Arial" w:cs="Arial"/>
                <w:sz w:val="20"/>
                <w:szCs w:val="20"/>
              </w:rPr>
            </w:pPr>
            <w:r>
              <w:rPr>
                <w:rFonts w:ascii="Arial" w:hAnsi="Arial" w:cs="Arial"/>
                <w:sz w:val="20"/>
                <w:szCs w:val="20"/>
              </w:rPr>
              <w:t>38.45</w:t>
            </w:r>
          </w:p>
          <w:p w14:paraId="08830F74" w14:textId="1212D856" w:rsidR="00D66385" w:rsidRDefault="00D66385" w:rsidP="00D66385">
            <w:pPr>
              <w:spacing w:before="60" w:after="60"/>
              <w:rPr>
                <w:rFonts w:ascii="Arial" w:hAnsi="Arial" w:cs="Arial"/>
                <w:sz w:val="20"/>
                <w:szCs w:val="20"/>
              </w:rPr>
            </w:pPr>
            <w:r>
              <w:rPr>
                <w:rFonts w:ascii="Arial" w:hAnsi="Arial" w:cs="Arial"/>
                <w:sz w:val="20"/>
                <w:szCs w:val="20"/>
              </w:rPr>
              <w:t>38.38(b)</w:t>
            </w:r>
          </w:p>
        </w:tc>
        <w:sdt>
          <w:sdtPr>
            <w:rPr>
              <w:rFonts w:ascii="Arial" w:hAnsi="Arial" w:cs="Arial"/>
              <w:sz w:val="20"/>
              <w:szCs w:val="20"/>
            </w:rPr>
            <w:id w:val="-1074656969"/>
            <w:placeholder>
              <w:docPart w:val="0AE559A3B0624FAD8135D58813C02939"/>
            </w:placeholder>
            <w:showingPlcHdr/>
          </w:sdtPr>
          <w:sdtContent>
            <w:tc>
              <w:tcPr>
                <w:tcW w:w="1108" w:type="pct"/>
              </w:tcPr>
              <w:p w14:paraId="26F47A3B" w14:textId="780226C4" w:rsidR="00D66385" w:rsidRDefault="00D66385" w:rsidP="00D66385">
                <w:pPr>
                  <w:spacing w:before="60" w:after="60"/>
                  <w:rPr>
                    <w:rFonts w:ascii="Arial" w:hAnsi="Arial" w:cs="Arial"/>
                    <w:sz w:val="20"/>
                    <w:szCs w:val="20"/>
                  </w:rPr>
                </w:pPr>
                <w:r w:rsidRPr="002C72EA">
                  <w:rPr>
                    <w:rStyle w:val="PlaceholderText"/>
                  </w:rPr>
                  <w:t>Click or tap here to enter text.</w:t>
                </w:r>
              </w:p>
            </w:tc>
          </w:sdtContent>
        </w:sdt>
      </w:tr>
      <w:tr w:rsidR="00D66385" w:rsidRPr="00983410" w14:paraId="6CE1B801" w14:textId="77777777" w:rsidTr="008F670E">
        <w:tc>
          <w:tcPr>
            <w:tcW w:w="548" w:type="pct"/>
          </w:tcPr>
          <w:p w14:paraId="29405F1F" w14:textId="77777777" w:rsidR="00D66385" w:rsidRPr="003115CA" w:rsidRDefault="00D66385" w:rsidP="00D66385">
            <w:pPr>
              <w:spacing w:before="60" w:after="60"/>
              <w:rPr>
                <w:rFonts w:ascii="Arial" w:eastAsia="Times New Roman" w:hAnsi="Arial" w:cs="Arial"/>
                <w:b/>
                <w:color w:val="C0504D"/>
                <w:sz w:val="20"/>
                <w:szCs w:val="20"/>
                <w:lang w:eastAsia="en-GB"/>
              </w:rPr>
            </w:pPr>
          </w:p>
        </w:tc>
        <w:tc>
          <w:tcPr>
            <w:tcW w:w="2033" w:type="pct"/>
            <w:gridSpan w:val="2"/>
          </w:tcPr>
          <w:p w14:paraId="258DF178" w14:textId="4C514459" w:rsidR="00D66385" w:rsidRPr="00157D42" w:rsidRDefault="00D66385" w:rsidP="0060763B">
            <w:pPr>
              <w:pStyle w:val="ListParagraph"/>
              <w:numPr>
                <w:ilvl w:val="0"/>
                <w:numId w:val="315"/>
              </w:numPr>
              <w:spacing w:before="60" w:after="60"/>
              <w:jc w:val="left"/>
              <w:rPr>
                <w:rFonts w:ascii="Arial" w:hAnsi="Arial" w:cs="Arial"/>
                <w:sz w:val="20"/>
                <w:szCs w:val="20"/>
              </w:rPr>
            </w:pPr>
            <w:r w:rsidRPr="00D66385">
              <w:rPr>
                <w:rFonts w:ascii="Arial" w:hAnsi="Arial" w:cs="Arial"/>
                <w:sz w:val="20"/>
                <w:szCs w:val="20"/>
              </w:rPr>
              <w:t>the type and amount of support provided, including situations in which the</w:t>
            </w:r>
            <w:r>
              <w:rPr>
                <w:rFonts w:ascii="Arial" w:hAnsi="Arial" w:cs="Arial"/>
                <w:sz w:val="20"/>
                <w:szCs w:val="20"/>
              </w:rPr>
              <w:t xml:space="preserve"> </w:t>
            </w:r>
            <w:r w:rsidRPr="00D66385">
              <w:rPr>
                <w:rFonts w:ascii="Arial" w:hAnsi="Arial" w:cs="Arial"/>
                <w:sz w:val="20"/>
                <w:szCs w:val="20"/>
              </w:rPr>
              <w:t>entity assisted the structured entity in obtaining financial support</w:t>
            </w:r>
            <w:r>
              <w:rPr>
                <w:rFonts w:ascii="Arial" w:hAnsi="Arial" w:cs="Arial"/>
                <w:sz w:val="20"/>
                <w:szCs w:val="20"/>
              </w:rPr>
              <w:t>?</w:t>
            </w:r>
          </w:p>
        </w:tc>
        <w:tc>
          <w:tcPr>
            <w:tcW w:w="652" w:type="pct"/>
          </w:tcPr>
          <w:p w14:paraId="0DC694F3" w14:textId="77777777" w:rsidR="00D66385" w:rsidRDefault="00000000" w:rsidP="00D66385">
            <w:pPr>
              <w:spacing w:before="60" w:after="60"/>
              <w:rPr>
                <w:rFonts w:ascii="Arial" w:hAnsi="Arial" w:cs="Arial"/>
                <w:sz w:val="20"/>
                <w:szCs w:val="20"/>
              </w:rPr>
            </w:pPr>
            <w:sdt>
              <w:sdtPr>
                <w:rPr>
                  <w:rFonts w:ascii="Arial" w:hAnsi="Arial" w:cs="Arial"/>
                  <w:sz w:val="20"/>
                  <w:szCs w:val="20"/>
                </w:rPr>
                <w:id w:val="383681335"/>
                <w14:checkbox>
                  <w14:checked w14:val="0"/>
                  <w14:checkedState w14:val="2612" w14:font="MS Gothic"/>
                  <w14:uncheckedState w14:val="2610" w14:font="MS Gothic"/>
                </w14:checkbox>
              </w:sdtPr>
              <w:sdtContent>
                <w:r w:rsidR="00D66385">
                  <w:rPr>
                    <w:rFonts w:ascii="MS Gothic" w:eastAsia="MS Gothic" w:hAnsi="MS Gothic" w:cs="Arial" w:hint="eastAsia"/>
                    <w:sz w:val="20"/>
                    <w:szCs w:val="20"/>
                  </w:rPr>
                  <w:t>☐</w:t>
                </w:r>
              </w:sdtContent>
            </w:sdt>
            <w:r w:rsidR="00D66385" w:rsidRPr="00983410">
              <w:rPr>
                <w:rFonts w:ascii="Arial" w:hAnsi="Arial" w:cs="Arial"/>
                <w:sz w:val="20"/>
                <w:szCs w:val="20"/>
              </w:rPr>
              <w:t>Yes</w:t>
            </w:r>
          </w:p>
          <w:p w14:paraId="51754DD4" w14:textId="164CE235" w:rsidR="00D66385" w:rsidRDefault="00000000" w:rsidP="00D66385">
            <w:pPr>
              <w:spacing w:before="60" w:after="60"/>
              <w:rPr>
                <w:rFonts w:ascii="Arial" w:hAnsi="Arial" w:cs="Arial"/>
                <w:sz w:val="20"/>
                <w:szCs w:val="20"/>
              </w:rPr>
            </w:pPr>
            <w:sdt>
              <w:sdtPr>
                <w:rPr>
                  <w:rFonts w:ascii="Arial" w:hAnsi="Arial" w:cs="Arial"/>
                  <w:sz w:val="20"/>
                  <w:szCs w:val="20"/>
                </w:rPr>
                <w:id w:val="716941472"/>
                <w14:checkbox>
                  <w14:checked w14:val="0"/>
                  <w14:checkedState w14:val="2612" w14:font="MS Gothic"/>
                  <w14:uncheckedState w14:val="2610" w14:font="MS Gothic"/>
                </w14:checkbox>
              </w:sdtPr>
              <w:sdtContent>
                <w:r w:rsidR="00D66385">
                  <w:rPr>
                    <w:rFonts w:ascii="MS Gothic" w:eastAsia="MS Gothic" w:hAnsi="MS Gothic" w:cs="Arial" w:hint="eastAsia"/>
                    <w:sz w:val="20"/>
                    <w:szCs w:val="20"/>
                  </w:rPr>
                  <w:t>☐</w:t>
                </w:r>
              </w:sdtContent>
            </w:sdt>
            <w:r w:rsidR="00D66385">
              <w:rPr>
                <w:rFonts w:ascii="Arial" w:hAnsi="Arial" w:cs="Arial"/>
                <w:sz w:val="20"/>
                <w:szCs w:val="20"/>
              </w:rPr>
              <w:t>No</w:t>
            </w:r>
          </w:p>
        </w:tc>
        <w:tc>
          <w:tcPr>
            <w:tcW w:w="659" w:type="pct"/>
          </w:tcPr>
          <w:p w14:paraId="1C379190" w14:textId="2AD48F5E" w:rsidR="00D66385" w:rsidRDefault="00D66385" w:rsidP="00D66385">
            <w:pPr>
              <w:spacing w:before="60" w:after="60"/>
              <w:rPr>
                <w:rFonts w:ascii="Arial" w:hAnsi="Arial" w:cs="Arial"/>
                <w:sz w:val="20"/>
                <w:szCs w:val="20"/>
              </w:rPr>
            </w:pPr>
            <w:r>
              <w:rPr>
                <w:rFonts w:ascii="Arial" w:hAnsi="Arial" w:cs="Arial"/>
                <w:sz w:val="20"/>
                <w:szCs w:val="20"/>
              </w:rPr>
              <w:t>38.45(a)</w:t>
            </w:r>
          </w:p>
        </w:tc>
        <w:sdt>
          <w:sdtPr>
            <w:rPr>
              <w:rFonts w:ascii="Arial" w:hAnsi="Arial" w:cs="Arial"/>
              <w:sz w:val="20"/>
              <w:szCs w:val="20"/>
            </w:rPr>
            <w:id w:val="1455288328"/>
            <w:placeholder>
              <w:docPart w:val="C0929AA4A45B468BBD6BDBB2D6456510"/>
            </w:placeholder>
            <w:showingPlcHdr/>
          </w:sdtPr>
          <w:sdtContent>
            <w:tc>
              <w:tcPr>
                <w:tcW w:w="1108" w:type="pct"/>
              </w:tcPr>
              <w:p w14:paraId="1AD80919" w14:textId="6482C5C0" w:rsidR="00D66385" w:rsidRDefault="00D66385" w:rsidP="00D66385">
                <w:pPr>
                  <w:spacing w:before="60" w:after="60"/>
                  <w:rPr>
                    <w:rFonts w:ascii="Arial" w:hAnsi="Arial" w:cs="Arial"/>
                    <w:sz w:val="20"/>
                    <w:szCs w:val="20"/>
                  </w:rPr>
                </w:pPr>
                <w:r w:rsidRPr="002C72EA">
                  <w:rPr>
                    <w:rStyle w:val="PlaceholderText"/>
                  </w:rPr>
                  <w:t>Click or tap here to enter text.</w:t>
                </w:r>
              </w:p>
            </w:tc>
          </w:sdtContent>
        </w:sdt>
      </w:tr>
      <w:tr w:rsidR="003D01C3" w:rsidRPr="00983410" w14:paraId="0B611593" w14:textId="77777777" w:rsidTr="008F670E">
        <w:tc>
          <w:tcPr>
            <w:tcW w:w="548" w:type="pct"/>
          </w:tcPr>
          <w:p w14:paraId="29050FE6" w14:textId="77777777" w:rsidR="003D01C3" w:rsidRPr="003115CA" w:rsidRDefault="003D01C3" w:rsidP="003D01C3">
            <w:pPr>
              <w:spacing w:before="60" w:after="60"/>
              <w:rPr>
                <w:rFonts w:ascii="Arial" w:eastAsia="Times New Roman" w:hAnsi="Arial" w:cs="Arial"/>
                <w:b/>
                <w:color w:val="C0504D"/>
                <w:sz w:val="20"/>
                <w:szCs w:val="20"/>
                <w:lang w:eastAsia="en-GB"/>
              </w:rPr>
            </w:pPr>
          </w:p>
        </w:tc>
        <w:tc>
          <w:tcPr>
            <w:tcW w:w="2033" w:type="pct"/>
            <w:gridSpan w:val="2"/>
          </w:tcPr>
          <w:p w14:paraId="423FA18D" w14:textId="49FF2829" w:rsidR="003D01C3" w:rsidRPr="00D66385" w:rsidRDefault="003D01C3" w:rsidP="0060763B">
            <w:pPr>
              <w:pStyle w:val="ListParagraph"/>
              <w:numPr>
                <w:ilvl w:val="0"/>
                <w:numId w:val="315"/>
              </w:numPr>
              <w:spacing w:before="60" w:after="60"/>
              <w:jc w:val="left"/>
              <w:rPr>
                <w:rFonts w:ascii="Arial" w:hAnsi="Arial" w:cs="Arial"/>
                <w:sz w:val="20"/>
                <w:szCs w:val="20"/>
              </w:rPr>
            </w:pPr>
            <w:r w:rsidRPr="00D66385">
              <w:rPr>
                <w:rFonts w:ascii="Arial" w:hAnsi="Arial" w:cs="Arial"/>
                <w:sz w:val="20"/>
                <w:szCs w:val="20"/>
              </w:rPr>
              <w:t>the reasons for providing the suppor</w:t>
            </w:r>
            <w:r>
              <w:rPr>
                <w:rFonts w:ascii="Arial" w:hAnsi="Arial" w:cs="Arial"/>
                <w:sz w:val="20"/>
                <w:szCs w:val="20"/>
              </w:rPr>
              <w:t>t?</w:t>
            </w:r>
          </w:p>
        </w:tc>
        <w:tc>
          <w:tcPr>
            <w:tcW w:w="652" w:type="pct"/>
          </w:tcPr>
          <w:p w14:paraId="53B7CFC8" w14:textId="77777777" w:rsidR="003D01C3" w:rsidRDefault="00000000" w:rsidP="003D01C3">
            <w:pPr>
              <w:spacing w:before="60" w:after="60"/>
              <w:rPr>
                <w:rFonts w:ascii="Arial" w:hAnsi="Arial" w:cs="Arial"/>
                <w:sz w:val="20"/>
                <w:szCs w:val="20"/>
              </w:rPr>
            </w:pPr>
            <w:sdt>
              <w:sdtPr>
                <w:rPr>
                  <w:rFonts w:ascii="Arial" w:hAnsi="Arial" w:cs="Arial"/>
                  <w:sz w:val="20"/>
                  <w:szCs w:val="20"/>
                </w:rPr>
                <w:id w:val="1185095179"/>
                <w14:checkbox>
                  <w14:checked w14:val="0"/>
                  <w14:checkedState w14:val="2612" w14:font="MS Gothic"/>
                  <w14:uncheckedState w14:val="2610" w14:font="MS Gothic"/>
                </w14:checkbox>
              </w:sdtPr>
              <w:sdtContent>
                <w:r w:rsidR="003D01C3">
                  <w:rPr>
                    <w:rFonts w:ascii="MS Gothic" w:eastAsia="MS Gothic" w:hAnsi="MS Gothic" w:cs="Arial" w:hint="eastAsia"/>
                    <w:sz w:val="20"/>
                    <w:szCs w:val="20"/>
                  </w:rPr>
                  <w:t>☐</w:t>
                </w:r>
              </w:sdtContent>
            </w:sdt>
            <w:r w:rsidR="003D01C3" w:rsidRPr="00983410">
              <w:rPr>
                <w:rFonts w:ascii="Arial" w:hAnsi="Arial" w:cs="Arial"/>
                <w:sz w:val="20"/>
                <w:szCs w:val="20"/>
              </w:rPr>
              <w:t>Yes</w:t>
            </w:r>
          </w:p>
          <w:p w14:paraId="1E258481" w14:textId="4DAB0C50" w:rsidR="003D01C3" w:rsidRDefault="00000000" w:rsidP="003D01C3">
            <w:pPr>
              <w:spacing w:before="60" w:after="60"/>
              <w:rPr>
                <w:rFonts w:ascii="Arial" w:hAnsi="Arial" w:cs="Arial"/>
                <w:sz w:val="20"/>
                <w:szCs w:val="20"/>
              </w:rPr>
            </w:pPr>
            <w:sdt>
              <w:sdtPr>
                <w:rPr>
                  <w:rFonts w:ascii="Arial" w:hAnsi="Arial" w:cs="Arial"/>
                  <w:sz w:val="20"/>
                  <w:szCs w:val="20"/>
                </w:rPr>
                <w:id w:val="-403141244"/>
                <w14:checkbox>
                  <w14:checked w14:val="0"/>
                  <w14:checkedState w14:val="2612" w14:font="MS Gothic"/>
                  <w14:uncheckedState w14:val="2610" w14:font="MS Gothic"/>
                </w14:checkbox>
              </w:sdtPr>
              <w:sdtContent>
                <w:r w:rsidR="003D01C3">
                  <w:rPr>
                    <w:rFonts w:ascii="MS Gothic" w:eastAsia="MS Gothic" w:hAnsi="MS Gothic" w:cs="Arial" w:hint="eastAsia"/>
                    <w:sz w:val="20"/>
                    <w:szCs w:val="20"/>
                  </w:rPr>
                  <w:t>☐</w:t>
                </w:r>
              </w:sdtContent>
            </w:sdt>
            <w:r w:rsidR="003D01C3">
              <w:rPr>
                <w:rFonts w:ascii="Arial" w:hAnsi="Arial" w:cs="Arial"/>
                <w:sz w:val="20"/>
                <w:szCs w:val="20"/>
              </w:rPr>
              <w:t>No</w:t>
            </w:r>
          </w:p>
        </w:tc>
        <w:tc>
          <w:tcPr>
            <w:tcW w:w="659" w:type="pct"/>
          </w:tcPr>
          <w:p w14:paraId="2058FA05" w14:textId="15A75CCC" w:rsidR="003D01C3" w:rsidRDefault="003D01C3" w:rsidP="003D01C3">
            <w:pPr>
              <w:spacing w:before="60" w:after="60"/>
              <w:rPr>
                <w:rFonts w:ascii="Arial" w:hAnsi="Arial" w:cs="Arial"/>
                <w:sz w:val="20"/>
                <w:szCs w:val="20"/>
              </w:rPr>
            </w:pPr>
            <w:r>
              <w:rPr>
                <w:rFonts w:ascii="Arial" w:hAnsi="Arial" w:cs="Arial"/>
                <w:sz w:val="20"/>
                <w:szCs w:val="20"/>
              </w:rPr>
              <w:t>38.45(b)</w:t>
            </w:r>
          </w:p>
        </w:tc>
        <w:sdt>
          <w:sdtPr>
            <w:rPr>
              <w:rFonts w:ascii="Arial" w:hAnsi="Arial" w:cs="Arial"/>
              <w:sz w:val="20"/>
              <w:szCs w:val="20"/>
            </w:rPr>
            <w:id w:val="1867942130"/>
            <w:placeholder>
              <w:docPart w:val="8A4FD95BEDEB4224A8A95387D7DCBAA1"/>
            </w:placeholder>
            <w:showingPlcHdr/>
          </w:sdtPr>
          <w:sdtContent>
            <w:tc>
              <w:tcPr>
                <w:tcW w:w="1108" w:type="pct"/>
              </w:tcPr>
              <w:p w14:paraId="107C4B4A" w14:textId="5BF344A3" w:rsidR="003D01C3" w:rsidRDefault="003D01C3" w:rsidP="003D01C3">
                <w:pPr>
                  <w:spacing w:before="60" w:after="60"/>
                  <w:rPr>
                    <w:rFonts w:ascii="Arial" w:hAnsi="Arial" w:cs="Arial"/>
                    <w:sz w:val="20"/>
                    <w:szCs w:val="20"/>
                  </w:rPr>
                </w:pPr>
                <w:r w:rsidRPr="002C72EA">
                  <w:rPr>
                    <w:rStyle w:val="PlaceholderText"/>
                  </w:rPr>
                  <w:t>Click or tap here to enter text.</w:t>
                </w:r>
              </w:p>
            </w:tc>
          </w:sdtContent>
        </w:sdt>
      </w:tr>
      <w:tr w:rsidR="003D01C3" w:rsidRPr="00983410" w14:paraId="213DAB24" w14:textId="77777777" w:rsidTr="008F670E">
        <w:tc>
          <w:tcPr>
            <w:tcW w:w="548" w:type="pct"/>
          </w:tcPr>
          <w:p w14:paraId="7C4CB5FD" w14:textId="77777777" w:rsidR="003D01C3" w:rsidRPr="003115CA" w:rsidRDefault="003D01C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5EE9383" w14:textId="0E99606D" w:rsidR="003D01C3" w:rsidRPr="003D01C3" w:rsidRDefault="003D01C3" w:rsidP="003D01C3">
            <w:pPr>
              <w:spacing w:before="60" w:after="60"/>
              <w:rPr>
                <w:rFonts w:ascii="Arial" w:hAnsi="Arial" w:cs="Arial"/>
                <w:sz w:val="20"/>
                <w:szCs w:val="20"/>
              </w:rPr>
            </w:pPr>
            <w:r>
              <w:rPr>
                <w:rFonts w:ascii="Arial" w:hAnsi="Arial" w:cs="Arial"/>
                <w:sz w:val="20"/>
                <w:szCs w:val="20"/>
              </w:rPr>
              <w:t xml:space="preserve">Has the entity </w:t>
            </w:r>
            <w:r w:rsidRPr="003D01C3">
              <w:rPr>
                <w:rFonts w:ascii="Arial" w:hAnsi="Arial" w:cs="Arial"/>
                <w:sz w:val="20"/>
                <w:szCs w:val="20"/>
              </w:rPr>
              <w:t>disclose</w:t>
            </w:r>
            <w:r>
              <w:rPr>
                <w:rFonts w:ascii="Arial" w:hAnsi="Arial" w:cs="Arial"/>
                <w:sz w:val="20"/>
                <w:szCs w:val="20"/>
              </w:rPr>
              <w:t>d</w:t>
            </w:r>
            <w:r w:rsidRPr="003D01C3">
              <w:rPr>
                <w:rFonts w:ascii="Arial" w:hAnsi="Arial" w:cs="Arial"/>
                <w:sz w:val="20"/>
                <w:szCs w:val="20"/>
              </w:rPr>
              <w:t xml:space="preserve"> any current intentions to provide financial or other</w:t>
            </w:r>
            <w:r>
              <w:rPr>
                <w:rFonts w:ascii="Arial" w:hAnsi="Arial" w:cs="Arial"/>
                <w:sz w:val="20"/>
                <w:szCs w:val="20"/>
              </w:rPr>
              <w:t xml:space="preserve"> </w:t>
            </w:r>
            <w:r w:rsidRPr="003D01C3">
              <w:rPr>
                <w:rFonts w:ascii="Arial" w:hAnsi="Arial" w:cs="Arial"/>
                <w:sz w:val="20"/>
                <w:szCs w:val="20"/>
              </w:rPr>
              <w:t>support to a structured entity that is not consolidated, including intentions to</w:t>
            </w:r>
            <w:r>
              <w:rPr>
                <w:rFonts w:ascii="Arial" w:hAnsi="Arial" w:cs="Arial"/>
                <w:sz w:val="20"/>
                <w:szCs w:val="20"/>
              </w:rPr>
              <w:t xml:space="preserve"> </w:t>
            </w:r>
            <w:r w:rsidRPr="003D01C3">
              <w:rPr>
                <w:rFonts w:ascii="Arial" w:hAnsi="Arial" w:cs="Arial"/>
                <w:sz w:val="20"/>
                <w:szCs w:val="20"/>
              </w:rPr>
              <w:t>assist the structured entity in obtaining financial support</w:t>
            </w:r>
            <w:r>
              <w:rPr>
                <w:rFonts w:ascii="Arial" w:hAnsi="Arial" w:cs="Arial"/>
                <w:sz w:val="20"/>
                <w:szCs w:val="20"/>
              </w:rPr>
              <w:t>?</w:t>
            </w:r>
          </w:p>
        </w:tc>
        <w:tc>
          <w:tcPr>
            <w:tcW w:w="652" w:type="pct"/>
          </w:tcPr>
          <w:p w14:paraId="7C2173DF" w14:textId="77777777" w:rsidR="003D01C3" w:rsidRDefault="00000000" w:rsidP="003D01C3">
            <w:pPr>
              <w:spacing w:before="60" w:after="60"/>
              <w:rPr>
                <w:rFonts w:ascii="Arial" w:hAnsi="Arial" w:cs="Arial"/>
                <w:sz w:val="20"/>
                <w:szCs w:val="20"/>
              </w:rPr>
            </w:pPr>
            <w:sdt>
              <w:sdtPr>
                <w:rPr>
                  <w:rFonts w:ascii="Arial" w:hAnsi="Arial" w:cs="Arial"/>
                  <w:sz w:val="20"/>
                  <w:szCs w:val="20"/>
                </w:rPr>
                <w:id w:val="1831410948"/>
                <w14:checkbox>
                  <w14:checked w14:val="0"/>
                  <w14:checkedState w14:val="2612" w14:font="MS Gothic"/>
                  <w14:uncheckedState w14:val="2610" w14:font="MS Gothic"/>
                </w14:checkbox>
              </w:sdtPr>
              <w:sdtContent>
                <w:r w:rsidR="003D01C3">
                  <w:rPr>
                    <w:rFonts w:ascii="MS Gothic" w:eastAsia="MS Gothic" w:hAnsi="MS Gothic" w:cs="Arial" w:hint="eastAsia"/>
                    <w:sz w:val="20"/>
                    <w:szCs w:val="20"/>
                  </w:rPr>
                  <w:t>☐</w:t>
                </w:r>
              </w:sdtContent>
            </w:sdt>
            <w:r w:rsidR="003D01C3">
              <w:rPr>
                <w:rFonts w:ascii="Arial" w:hAnsi="Arial" w:cs="Arial"/>
                <w:sz w:val="20"/>
                <w:szCs w:val="20"/>
              </w:rPr>
              <w:t>N/A</w:t>
            </w:r>
          </w:p>
          <w:p w14:paraId="2A672062" w14:textId="77777777" w:rsidR="003D01C3" w:rsidRDefault="00000000" w:rsidP="003D01C3">
            <w:pPr>
              <w:spacing w:before="60" w:after="60"/>
              <w:rPr>
                <w:rFonts w:ascii="Arial" w:hAnsi="Arial" w:cs="Arial"/>
                <w:sz w:val="20"/>
                <w:szCs w:val="20"/>
              </w:rPr>
            </w:pPr>
            <w:sdt>
              <w:sdtPr>
                <w:rPr>
                  <w:rFonts w:ascii="Arial" w:hAnsi="Arial" w:cs="Arial"/>
                  <w:sz w:val="20"/>
                  <w:szCs w:val="20"/>
                </w:rPr>
                <w:id w:val="1843813692"/>
                <w14:checkbox>
                  <w14:checked w14:val="0"/>
                  <w14:checkedState w14:val="2612" w14:font="MS Gothic"/>
                  <w14:uncheckedState w14:val="2610" w14:font="MS Gothic"/>
                </w14:checkbox>
              </w:sdtPr>
              <w:sdtContent>
                <w:r w:rsidR="003D01C3">
                  <w:rPr>
                    <w:rFonts w:ascii="MS Gothic" w:eastAsia="MS Gothic" w:hAnsi="MS Gothic" w:cs="Arial" w:hint="eastAsia"/>
                    <w:sz w:val="20"/>
                    <w:szCs w:val="20"/>
                  </w:rPr>
                  <w:t>☐</w:t>
                </w:r>
              </w:sdtContent>
            </w:sdt>
            <w:r w:rsidR="003D01C3" w:rsidRPr="00983410">
              <w:rPr>
                <w:rFonts w:ascii="Arial" w:hAnsi="Arial" w:cs="Arial"/>
                <w:sz w:val="20"/>
                <w:szCs w:val="20"/>
              </w:rPr>
              <w:t>Yes</w:t>
            </w:r>
          </w:p>
          <w:p w14:paraId="4C9DD1F2" w14:textId="51521882" w:rsidR="003D01C3" w:rsidRDefault="00000000" w:rsidP="003D01C3">
            <w:pPr>
              <w:spacing w:before="60" w:after="60"/>
              <w:rPr>
                <w:rFonts w:ascii="Arial" w:hAnsi="Arial" w:cs="Arial"/>
                <w:sz w:val="20"/>
                <w:szCs w:val="20"/>
              </w:rPr>
            </w:pPr>
            <w:sdt>
              <w:sdtPr>
                <w:rPr>
                  <w:rFonts w:ascii="Arial" w:hAnsi="Arial" w:cs="Arial"/>
                  <w:sz w:val="20"/>
                  <w:szCs w:val="20"/>
                </w:rPr>
                <w:id w:val="347986972"/>
                <w14:checkbox>
                  <w14:checked w14:val="0"/>
                  <w14:checkedState w14:val="2612" w14:font="MS Gothic"/>
                  <w14:uncheckedState w14:val="2610" w14:font="MS Gothic"/>
                </w14:checkbox>
              </w:sdtPr>
              <w:sdtContent>
                <w:r w:rsidR="003D01C3">
                  <w:rPr>
                    <w:rFonts w:ascii="MS Gothic" w:eastAsia="MS Gothic" w:hAnsi="MS Gothic" w:cs="Arial" w:hint="eastAsia"/>
                    <w:sz w:val="20"/>
                    <w:szCs w:val="20"/>
                  </w:rPr>
                  <w:t>☐</w:t>
                </w:r>
              </w:sdtContent>
            </w:sdt>
            <w:r w:rsidR="003D01C3">
              <w:rPr>
                <w:rFonts w:ascii="Arial" w:hAnsi="Arial" w:cs="Arial"/>
                <w:sz w:val="20"/>
                <w:szCs w:val="20"/>
              </w:rPr>
              <w:t>No</w:t>
            </w:r>
          </w:p>
        </w:tc>
        <w:tc>
          <w:tcPr>
            <w:tcW w:w="659" w:type="pct"/>
          </w:tcPr>
          <w:p w14:paraId="67DCA1FB" w14:textId="171E857D" w:rsidR="003D01C3" w:rsidRDefault="003D01C3" w:rsidP="003D01C3">
            <w:pPr>
              <w:spacing w:before="60" w:after="60"/>
              <w:rPr>
                <w:rFonts w:ascii="Arial" w:hAnsi="Arial" w:cs="Arial"/>
                <w:sz w:val="20"/>
                <w:szCs w:val="20"/>
              </w:rPr>
            </w:pPr>
            <w:r>
              <w:rPr>
                <w:rFonts w:ascii="Arial" w:hAnsi="Arial" w:cs="Arial"/>
                <w:sz w:val="20"/>
                <w:szCs w:val="20"/>
              </w:rPr>
              <w:t>38.46</w:t>
            </w:r>
          </w:p>
          <w:p w14:paraId="5D8C0415" w14:textId="163F01D0" w:rsidR="003D01C3" w:rsidRDefault="003D01C3" w:rsidP="003D01C3">
            <w:pPr>
              <w:spacing w:before="60" w:after="60"/>
              <w:rPr>
                <w:rFonts w:ascii="Arial" w:hAnsi="Arial" w:cs="Arial"/>
                <w:sz w:val="20"/>
                <w:szCs w:val="20"/>
              </w:rPr>
            </w:pPr>
            <w:r>
              <w:rPr>
                <w:rFonts w:ascii="Arial" w:hAnsi="Arial" w:cs="Arial"/>
                <w:sz w:val="20"/>
                <w:szCs w:val="20"/>
              </w:rPr>
              <w:t>38.38(b)</w:t>
            </w:r>
          </w:p>
        </w:tc>
        <w:sdt>
          <w:sdtPr>
            <w:rPr>
              <w:rFonts w:ascii="Arial" w:hAnsi="Arial" w:cs="Arial"/>
              <w:sz w:val="20"/>
              <w:szCs w:val="20"/>
            </w:rPr>
            <w:id w:val="-1174418100"/>
            <w:placeholder>
              <w:docPart w:val="CF52CE91696C4D1CA03617F6262292B2"/>
            </w:placeholder>
            <w:showingPlcHdr/>
          </w:sdtPr>
          <w:sdtContent>
            <w:tc>
              <w:tcPr>
                <w:tcW w:w="1108" w:type="pct"/>
              </w:tcPr>
              <w:p w14:paraId="5F858B4B" w14:textId="0A35440F" w:rsidR="003D01C3" w:rsidRDefault="003D01C3" w:rsidP="003D01C3">
                <w:pPr>
                  <w:spacing w:before="60" w:after="60"/>
                  <w:rPr>
                    <w:rFonts w:ascii="Arial" w:hAnsi="Arial" w:cs="Arial"/>
                    <w:sz w:val="20"/>
                    <w:szCs w:val="20"/>
                  </w:rPr>
                </w:pPr>
                <w:r w:rsidRPr="002C72EA">
                  <w:rPr>
                    <w:rStyle w:val="PlaceholderText"/>
                  </w:rPr>
                  <w:t>Click or tap here to enter text.</w:t>
                </w:r>
              </w:p>
            </w:tc>
          </w:sdtContent>
        </w:sdt>
      </w:tr>
      <w:tr w:rsidR="006E73D9" w:rsidRPr="00983410" w14:paraId="3FD354FC" w14:textId="77777777" w:rsidTr="006E73D9">
        <w:tc>
          <w:tcPr>
            <w:tcW w:w="548" w:type="pct"/>
          </w:tcPr>
          <w:p w14:paraId="5CADB8F1" w14:textId="77777777" w:rsidR="006E73D9" w:rsidRPr="006E73D9" w:rsidRDefault="006E73D9" w:rsidP="006E73D9">
            <w:pPr>
              <w:spacing w:before="60" w:after="60"/>
              <w:rPr>
                <w:rFonts w:ascii="Arial" w:eastAsia="Times New Roman" w:hAnsi="Arial" w:cs="Arial"/>
                <w:b/>
                <w:color w:val="C0504D"/>
                <w:sz w:val="20"/>
                <w:szCs w:val="20"/>
                <w:lang w:eastAsia="en-GB"/>
              </w:rPr>
            </w:pPr>
          </w:p>
        </w:tc>
        <w:tc>
          <w:tcPr>
            <w:tcW w:w="4452" w:type="pct"/>
            <w:gridSpan w:val="5"/>
          </w:tcPr>
          <w:p w14:paraId="6C02BB2B" w14:textId="1CA33F2E" w:rsidR="006E73D9" w:rsidRPr="006E73D9" w:rsidRDefault="006E73D9" w:rsidP="003D01C3">
            <w:pPr>
              <w:spacing w:before="60" w:after="60"/>
              <w:rPr>
                <w:rFonts w:ascii="Arial" w:hAnsi="Arial" w:cs="Arial"/>
                <w:b/>
                <w:color w:val="C0504D"/>
                <w:sz w:val="20"/>
                <w:szCs w:val="20"/>
              </w:rPr>
            </w:pPr>
            <w:r w:rsidRPr="006E73D9">
              <w:rPr>
                <w:rFonts w:ascii="Arial" w:hAnsi="Arial" w:cs="Arial"/>
                <w:b/>
                <w:color w:val="C0504D"/>
                <w:sz w:val="20"/>
                <w:szCs w:val="20"/>
              </w:rPr>
              <w:t>Non-quantifiable ownership interest</w:t>
            </w:r>
            <w:r>
              <w:rPr>
                <w:rFonts w:ascii="Arial" w:hAnsi="Arial" w:cs="Arial"/>
                <w:b/>
                <w:color w:val="C0504D"/>
                <w:sz w:val="20"/>
                <w:szCs w:val="20"/>
              </w:rPr>
              <w:t>s</w:t>
            </w:r>
          </w:p>
        </w:tc>
      </w:tr>
      <w:tr w:rsidR="006E73D9" w:rsidRPr="00983410" w14:paraId="324AA5CE" w14:textId="77777777" w:rsidTr="008F670E">
        <w:tc>
          <w:tcPr>
            <w:tcW w:w="548" w:type="pct"/>
          </w:tcPr>
          <w:p w14:paraId="298C60B9" w14:textId="77777777" w:rsidR="006E73D9" w:rsidRPr="003115CA" w:rsidRDefault="006E73D9"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967724D" w14:textId="6F46B942" w:rsidR="006E73D9" w:rsidRPr="003D01C3" w:rsidRDefault="006E73D9" w:rsidP="006E73D9">
            <w:pPr>
              <w:spacing w:before="60" w:after="60"/>
              <w:rPr>
                <w:rFonts w:ascii="Arial" w:hAnsi="Arial" w:cs="Arial"/>
                <w:sz w:val="20"/>
                <w:szCs w:val="20"/>
              </w:rPr>
            </w:pPr>
            <w:r>
              <w:rPr>
                <w:rFonts w:ascii="Arial" w:hAnsi="Arial" w:cs="Arial"/>
                <w:sz w:val="20"/>
                <w:szCs w:val="20"/>
              </w:rPr>
              <w:t xml:space="preserve">Has the entity, </w:t>
            </w:r>
            <w:r w:rsidRPr="006E73D9">
              <w:rPr>
                <w:rFonts w:ascii="Arial" w:hAnsi="Arial" w:cs="Arial"/>
                <w:sz w:val="20"/>
                <w:szCs w:val="20"/>
              </w:rPr>
              <w:t>in respect of each non-quantifiable</w:t>
            </w:r>
            <w:r>
              <w:rPr>
                <w:rFonts w:ascii="Arial" w:hAnsi="Arial" w:cs="Arial"/>
                <w:sz w:val="20"/>
                <w:szCs w:val="20"/>
              </w:rPr>
              <w:t xml:space="preserve"> </w:t>
            </w:r>
            <w:r w:rsidRPr="006E73D9">
              <w:rPr>
                <w:rFonts w:ascii="Arial" w:hAnsi="Arial" w:cs="Arial"/>
                <w:sz w:val="20"/>
                <w:szCs w:val="20"/>
              </w:rPr>
              <w:t xml:space="preserve">ownership interest that is material </w:t>
            </w:r>
            <w:r>
              <w:rPr>
                <w:rFonts w:ascii="Arial" w:hAnsi="Arial" w:cs="Arial"/>
                <w:sz w:val="20"/>
                <w:szCs w:val="20"/>
              </w:rPr>
              <w:t>disclosed the following:</w:t>
            </w:r>
          </w:p>
        </w:tc>
        <w:tc>
          <w:tcPr>
            <w:tcW w:w="652" w:type="pct"/>
          </w:tcPr>
          <w:p w14:paraId="697B7230" w14:textId="77777777" w:rsidR="006E73D9" w:rsidRDefault="00000000" w:rsidP="006E73D9">
            <w:pPr>
              <w:spacing w:before="60" w:after="60"/>
              <w:rPr>
                <w:rFonts w:ascii="Arial" w:hAnsi="Arial" w:cs="Arial"/>
                <w:sz w:val="20"/>
                <w:szCs w:val="20"/>
              </w:rPr>
            </w:pPr>
            <w:sdt>
              <w:sdtPr>
                <w:rPr>
                  <w:rFonts w:ascii="Arial" w:hAnsi="Arial" w:cs="Arial"/>
                  <w:sz w:val="20"/>
                  <w:szCs w:val="20"/>
                </w:rPr>
                <w:id w:val="798430581"/>
                <w14:checkbox>
                  <w14:checked w14:val="0"/>
                  <w14:checkedState w14:val="2612" w14:font="MS Gothic"/>
                  <w14:uncheckedState w14:val="2610" w14:font="MS Gothic"/>
                </w14:checkbox>
              </w:sdtPr>
              <w:sdtContent>
                <w:r w:rsidR="006E73D9">
                  <w:rPr>
                    <w:rFonts w:ascii="MS Gothic" w:eastAsia="MS Gothic" w:hAnsi="MS Gothic" w:cs="Arial" w:hint="eastAsia"/>
                    <w:sz w:val="20"/>
                    <w:szCs w:val="20"/>
                  </w:rPr>
                  <w:t>☐</w:t>
                </w:r>
              </w:sdtContent>
            </w:sdt>
            <w:r w:rsidR="006E73D9">
              <w:rPr>
                <w:rFonts w:ascii="Arial" w:hAnsi="Arial" w:cs="Arial"/>
                <w:sz w:val="20"/>
                <w:szCs w:val="20"/>
              </w:rPr>
              <w:t>N/A</w:t>
            </w:r>
          </w:p>
          <w:p w14:paraId="6098A653" w14:textId="65B36D0D" w:rsidR="006E73D9" w:rsidRDefault="006E73D9" w:rsidP="006E73D9">
            <w:pPr>
              <w:spacing w:before="60" w:after="60"/>
              <w:rPr>
                <w:rFonts w:ascii="Arial" w:hAnsi="Arial" w:cs="Arial"/>
                <w:sz w:val="20"/>
                <w:szCs w:val="20"/>
              </w:rPr>
            </w:pPr>
          </w:p>
        </w:tc>
        <w:tc>
          <w:tcPr>
            <w:tcW w:w="659" w:type="pct"/>
          </w:tcPr>
          <w:p w14:paraId="1D65B0E8" w14:textId="77777777" w:rsidR="006E73D9" w:rsidRDefault="006E73D9" w:rsidP="006E73D9">
            <w:pPr>
              <w:spacing w:before="60" w:after="60"/>
              <w:rPr>
                <w:rFonts w:ascii="Arial" w:hAnsi="Arial" w:cs="Arial"/>
                <w:sz w:val="20"/>
                <w:szCs w:val="20"/>
              </w:rPr>
            </w:pPr>
            <w:r>
              <w:rPr>
                <w:rFonts w:ascii="Arial" w:hAnsi="Arial" w:cs="Arial"/>
                <w:sz w:val="20"/>
                <w:szCs w:val="20"/>
              </w:rPr>
              <w:t>38.48</w:t>
            </w:r>
          </w:p>
          <w:p w14:paraId="5B319A63" w14:textId="331477D7" w:rsidR="006E73D9" w:rsidRDefault="006E73D9" w:rsidP="006E73D9">
            <w:pPr>
              <w:spacing w:before="60" w:after="60"/>
              <w:rPr>
                <w:rFonts w:ascii="Arial" w:hAnsi="Arial" w:cs="Arial"/>
                <w:sz w:val="20"/>
                <w:szCs w:val="20"/>
              </w:rPr>
            </w:pPr>
            <w:r>
              <w:rPr>
                <w:rFonts w:ascii="Arial" w:hAnsi="Arial" w:cs="Arial"/>
                <w:sz w:val="20"/>
                <w:szCs w:val="20"/>
              </w:rPr>
              <w:t>38.47</w:t>
            </w:r>
          </w:p>
        </w:tc>
        <w:sdt>
          <w:sdtPr>
            <w:rPr>
              <w:rFonts w:ascii="Arial" w:hAnsi="Arial" w:cs="Arial"/>
              <w:sz w:val="20"/>
              <w:szCs w:val="20"/>
            </w:rPr>
            <w:id w:val="-153068541"/>
            <w:placeholder>
              <w:docPart w:val="942E992DFD214E35925D205224B484B4"/>
            </w:placeholder>
            <w:showingPlcHdr/>
          </w:sdtPr>
          <w:sdtContent>
            <w:tc>
              <w:tcPr>
                <w:tcW w:w="1108" w:type="pct"/>
              </w:tcPr>
              <w:p w14:paraId="18FCB8CF" w14:textId="47EF41F6" w:rsidR="006E73D9" w:rsidRDefault="006E73D9" w:rsidP="006E73D9">
                <w:pPr>
                  <w:spacing w:before="60" w:after="60"/>
                  <w:rPr>
                    <w:rFonts w:ascii="Arial" w:hAnsi="Arial" w:cs="Arial"/>
                    <w:sz w:val="20"/>
                    <w:szCs w:val="20"/>
                  </w:rPr>
                </w:pPr>
                <w:r w:rsidRPr="002C72EA">
                  <w:rPr>
                    <w:rStyle w:val="PlaceholderText"/>
                  </w:rPr>
                  <w:t>Click or tap here to enter text.</w:t>
                </w:r>
              </w:p>
            </w:tc>
          </w:sdtContent>
        </w:sdt>
      </w:tr>
      <w:tr w:rsidR="006E73D9" w:rsidRPr="00983410" w14:paraId="41D65AEC" w14:textId="77777777" w:rsidTr="008F670E">
        <w:tc>
          <w:tcPr>
            <w:tcW w:w="548" w:type="pct"/>
          </w:tcPr>
          <w:p w14:paraId="165C24D2" w14:textId="77777777" w:rsidR="006E73D9" w:rsidRPr="003115CA" w:rsidRDefault="006E73D9" w:rsidP="006E73D9">
            <w:pPr>
              <w:spacing w:before="60" w:after="60"/>
              <w:rPr>
                <w:rFonts w:ascii="Arial" w:eastAsia="Times New Roman" w:hAnsi="Arial" w:cs="Arial"/>
                <w:b/>
                <w:color w:val="C0504D"/>
                <w:sz w:val="20"/>
                <w:szCs w:val="20"/>
                <w:lang w:eastAsia="en-GB"/>
              </w:rPr>
            </w:pPr>
          </w:p>
        </w:tc>
        <w:tc>
          <w:tcPr>
            <w:tcW w:w="2033" w:type="pct"/>
            <w:gridSpan w:val="2"/>
          </w:tcPr>
          <w:p w14:paraId="67FD3EA4" w14:textId="2ED67DDF" w:rsidR="006E73D9" w:rsidRPr="003D01C3" w:rsidRDefault="006E73D9" w:rsidP="0060763B">
            <w:pPr>
              <w:pStyle w:val="ListParagraph"/>
              <w:numPr>
                <w:ilvl w:val="0"/>
                <w:numId w:val="316"/>
              </w:numPr>
              <w:spacing w:before="60" w:after="60"/>
              <w:jc w:val="left"/>
              <w:rPr>
                <w:rFonts w:ascii="Arial" w:hAnsi="Arial" w:cs="Arial"/>
                <w:sz w:val="20"/>
                <w:szCs w:val="20"/>
              </w:rPr>
            </w:pPr>
            <w:r w:rsidRPr="006E73D9">
              <w:rPr>
                <w:rFonts w:ascii="Arial" w:hAnsi="Arial" w:cs="Arial"/>
                <w:sz w:val="20"/>
                <w:szCs w:val="20"/>
              </w:rPr>
              <w:t>the name of the entity in which it has an ownership interest</w:t>
            </w:r>
          </w:p>
        </w:tc>
        <w:tc>
          <w:tcPr>
            <w:tcW w:w="652" w:type="pct"/>
          </w:tcPr>
          <w:p w14:paraId="2F6B682F" w14:textId="77777777" w:rsidR="006E73D9" w:rsidRDefault="00000000" w:rsidP="006E73D9">
            <w:pPr>
              <w:spacing w:before="60" w:after="60"/>
              <w:rPr>
                <w:rFonts w:ascii="Arial" w:hAnsi="Arial" w:cs="Arial"/>
                <w:sz w:val="20"/>
                <w:szCs w:val="20"/>
              </w:rPr>
            </w:pPr>
            <w:sdt>
              <w:sdtPr>
                <w:rPr>
                  <w:rFonts w:ascii="Arial" w:hAnsi="Arial" w:cs="Arial"/>
                  <w:sz w:val="20"/>
                  <w:szCs w:val="20"/>
                </w:rPr>
                <w:id w:val="2117411746"/>
                <w14:checkbox>
                  <w14:checked w14:val="0"/>
                  <w14:checkedState w14:val="2612" w14:font="MS Gothic"/>
                  <w14:uncheckedState w14:val="2610" w14:font="MS Gothic"/>
                </w14:checkbox>
              </w:sdtPr>
              <w:sdtContent>
                <w:r w:rsidR="006E73D9">
                  <w:rPr>
                    <w:rFonts w:ascii="MS Gothic" w:eastAsia="MS Gothic" w:hAnsi="MS Gothic" w:cs="Arial" w:hint="eastAsia"/>
                    <w:sz w:val="20"/>
                    <w:szCs w:val="20"/>
                  </w:rPr>
                  <w:t>☐</w:t>
                </w:r>
              </w:sdtContent>
            </w:sdt>
            <w:r w:rsidR="006E73D9" w:rsidRPr="00983410">
              <w:rPr>
                <w:rFonts w:ascii="Arial" w:hAnsi="Arial" w:cs="Arial"/>
                <w:sz w:val="20"/>
                <w:szCs w:val="20"/>
              </w:rPr>
              <w:t>Yes</w:t>
            </w:r>
          </w:p>
          <w:p w14:paraId="7958F5D0" w14:textId="4688B275" w:rsidR="006E73D9" w:rsidRDefault="00000000" w:rsidP="006E73D9">
            <w:pPr>
              <w:spacing w:before="60" w:after="60"/>
              <w:rPr>
                <w:rFonts w:ascii="Arial" w:hAnsi="Arial" w:cs="Arial"/>
                <w:sz w:val="20"/>
                <w:szCs w:val="20"/>
              </w:rPr>
            </w:pPr>
            <w:sdt>
              <w:sdtPr>
                <w:rPr>
                  <w:rFonts w:ascii="Arial" w:hAnsi="Arial" w:cs="Arial"/>
                  <w:sz w:val="20"/>
                  <w:szCs w:val="20"/>
                </w:rPr>
                <w:id w:val="1409889051"/>
                <w14:checkbox>
                  <w14:checked w14:val="0"/>
                  <w14:checkedState w14:val="2612" w14:font="MS Gothic"/>
                  <w14:uncheckedState w14:val="2610" w14:font="MS Gothic"/>
                </w14:checkbox>
              </w:sdtPr>
              <w:sdtContent>
                <w:r w:rsidR="006E73D9">
                  <w:rPr>
                    <w:rFonts w:ascii="MS Gothic" w:eastAsia="MS Gothic" w:hAnsi="MS Gothic" w:cs="Arial" w:hint="eastAsia"/>
                    <w:sz w:val="20"/>
                    <w:szCs w:val="20"/>
                  </w:rPr>
                  <w:t>☐</w:t>
                </w:r>
              </w:sdtContent>
            </w:sdt>
            <w:r w:rsidR="006E73D9">
              <w:rPr>
                <w:rFonts w:ascii="Arial" w:hAnsi="Arial" w:cs="Arial"/>
                <w:sz w:val="20"/>
                <w:szCs w:val="20"/>
              </w:rPr>
              <w:t>No</w:t>
            </w:r>
          </w:p>
        </w:tc>
        <w:tc>
          <w:tcPr>
            <w:tcW w:w="659" w:type="pct"/>
          </w:tcPr>
          <w:p w14:paraId="64DB1D67" w14:textId="29560A76" w:rsidR="006E73D9" w:rsidRDefault="006E73D9" w:rsidP="006E73D9">
            <w:pPr>
              <w:spacing w:before="60" w:after="60"/>
              <w:rPr>
                <w:rFonts w:ascii="Arial" w:hAnsi="Arial" w:cs="Arial"/>
                <w:sz w:val="20"/>
                <w:szCs w:val="20"/>
              </w:rPr>
            </w:pPr>
            <w:r>
              <w:rPr>
                <w:rFonts w:ascii="Arial" w:hAnsi="Arial" w:cs="Arial"/>
                <w:sz w:val="20"/>
                <w:szCs w:val="20"/>
              </w:rPr>
              <w:t>38.48(a)</w:t>
            </w:r>
          </w:p>
        </w:tc>
        <w:sdt>
          <w:sdtPr>
            <w:rPr>
              <w:rFonts w:ascii="Arial" w:hAnsi="Arial" w:cs="Arial"/>
              <w:sz w:val="20"/>
              <w:szCs w:val="20"/>
            </w:rPr>
            <w:id w:val="181556575"/>
            <w:placeholder>
              <w:docPart w:val="4E09F6893BB045A987C12F158ED5B019"/>
            </w:placeholder>
            <w:showingPlcHdr/>
          </w:sdtPr>
          <w:sdtContent>
            <w:tc>
              <w:tcPr>
                <w:tcW w:w="1108" w:type="pct"/>
              </w:tcPr>
              <w:p w14:paraId="4503E789" w14:textId="49370E35" w:rsidR="006E73D9" w:rsidRDefault="006E73D9" w:rsidP="006E73D9">
                <w:pPr>
                  <w:spacing w:before="60" w:after="60"/>
                  <w:rPr>
                    <w:rFonts w:ascii="Arial" w:hAnsi="Arial" w:cs="Arial"/>
                    <w:sz w:val="20"/>
                    <w:szCs w:val="20"/>
                  </w:rPr>
                </w:pPr>
                <w:r w:rsidRPr="002C72EA">
                  <w:rPr>
                    <w:rStyle w:val="PlaceholderText"/>
                  </w:rPr>
                  <w:t>Click or tap here to enter text.</w:t>
                </w:r>
              </w:p>
            </w:tc>
          </w:sdtContent>
        </w:sdt>
      </w:tr>
      <w:tr w:rsidR="006E73D9" w:rsidRPr="00983410" w14:paraId="36824036" w14:textId="77777777" w:rsidTr="008F670E">
        <w:tc>
          <w:tcPr>
            <w:tcW w:w="548" w:type="pct"/>
          </w:tcPr>
          <w:p w14:paraId="388BBA17" w14:textId="77777777" w:rsidR="006E73D9" w:rsidRPr="003115CA" w:rsidRDefault="006E73D9" w:rsidP="006E73D9">
            <w:pPr>
              <w:spacing w:before="60" w:after="60"/>
              <w:rPr>
                <w:rFonts w:ascii="Arial" w:eastAsia="Times New Roman" w:hAnsi="Arial" w:cs="Arial"/>
                <w:b/>
                <w:color w:val="C0504D"/>
                <w:sz w:val="20"/>
                <w:szCs w:val="20"/>
                <w:lang w:eastAsia="en-GB"/>
              </w:rPr>
            </w:pPr>
          </w:p>
        </w:tc>
        <w:tc>
          <w:tcPr>
            <w:tcW w:w="2033" w:type="pct"/>
            <w:gridSpan w:val="2"/>
          </w:tcPr>
          <w:p w14:paraId="636ECAA3" w14:textId="6B644B57" w:rsidR="006E73D9" w:rsidRPr="003D01C3" w:rsidRDefault="006E73D9" w:rsidP="0060763B">
            <w:pPr>
              <w:pStyle w:val="ListParagraph"/>
              <w:numPr>
                <w:ilvl w:val="0"/>
                <w:numId w:val="316"/>
              </w:numPr>
              <w:spacing w:before="60" w:after="60"/>
              <w:jc w:val="left"/>
              <w:rPr>
                <w:rFonts w:ascii="Arial" w:hAnsi="Arial" w:cs="Arial"/>
                <w:sz w:val="20"/>
                <w:szCs w:val="20"/>
              </w:rPr>
            </w:pPr>
            <w:r w:rsidRPr="006E73D9">
              <w:rPr>
                <w:rFonts w:ascii="Arial" w:hAnsi="Arial" w:cs="Arial"/>
                <w:sz w:val="20"/>
                <w:szCs w:val="20"/>
              </w:rPr>
              <w:t>the nature of its ownership interest in the entity</w:t>
            </w:r>
          </w:p>
        </w:tc>
        <w:tc>
          <w:tcPr>
            <w:tcW w:w="652" w:type="pct"/>
          </w:tcPr>
          <w:p w14:paraId="7609620F" w14:textId="77777777" w:rsidR="006E73D9" w:rsidRDefault="00000000" w:rsidP="006E73D9">
            <w:pPr>
              <w:spacing w:before="60" w:after="60"/>
              <w:rPr>
                <w:rFonts w:ascii="Arial" w:hAnsi="Arial" w:cs="Arial"/>
                <w:sz w:val="20"/>
                <w:szCs w:val="20"/>
              </w:rPr>
            </w:pPr>
            <w:sdt>
              <w:sdtPr>
                <w:rPr>
                  <w:rFonts w:ascii="Arial" w:hAnsi="Arial" w:cs="Arial"/>
                  <w:sz w:val="20"/>
                  <w:szCs w:val="20"/>
                </w:rPr>
                <w:id w:val="-1976212449"/>
                <w14:checkbox>
                  <w14:checked w14:val="0"/>
                  <w14:checkedState w14:val="2612" w14:font="MS Gothic"/>
                  <w14:uncheckedState w14:val="2610" w14:font="MS Gothic"/>
                </w14:checkbox>
              </w:sdtPr>
              <w:sdtContent>
                <w:r w:rsidR="006E73D9">
                  <w:rPr>
                    <w:rFonts w:ascii="MS Gothic" w:eastAsia="MS Gothic" w:hAnsi="MS Gothic" w:cs="Arial" w:hint="eastAsia"/>
                    <w:sz w:val="20"/>
                    <w:szCs w:val="20"/>
                  </w:rPr>
                  <w:t>☐</w:t>
                </w:r>
              </w:sdtContent>
            </w:sdt>
            <w:r w:rsidR="006E73D9" w:rsidRPr="00983410">
              <w:rPr>
                <w:rFonts w:ascii="Arial" w:hAnsi="Arial" w:cs="Arial"/>
                <w:sz w:val="20"/>
                <w:szCs w:val="20"/>
              </w:rPr>
              <w:t>Yes</w:t>
            </w:r>
          </w:p>
          <w:p w14:paraId="2C60B797" w14:textId="6103CCC3" w:rsidR="006E73D9" w:rsidRDefault="00000000" w:rsidP="006E73D9">
            <w:pPr>
              <w:spacing w:before="60" w:after="60"/>
              <w:rPr>
                <w:rFonts w:ascii="Arial" w:hAnsi="Arial" w:cs="Arial"/>
                <w:sz w:val="20"/>
                <w:szCs w:val="20"/>
              </w:rPr>
            </w:pPr>
            <w:sdt>
              <w:sdtPr>
                <w:rPr>
                  <w:rFonts w:ascii="Arial" w:hAnsi="Arial" w:cs="Arial"/>
                  <w:sz w:val="20"/>
                  <w:szCs w:val="20"/>
                </w:rPr>
                <w:id w:val="1216161278"/>
                <w14:checkbox>
                  <w14:checked w14:val="0"/>
                  <w14:checkedState w14:val="2612" w14:font="MS Gothic"/>
                  <w14:uncheckedState w14:val="2610" w14:font="MS Gothic"/>
                </w14:checkbox>
              </w:sdtPr>
              <w:sdtContent>
                <w:r w:rsidR="006E73D9">
                  <w:rPr>
                    <w:rFonts w:ascii="MS Gothic" w:eastAsia="MS Gothic" w:hAnsi="MS Gothic" w:cs="Arial" w:hint="eastAsia"/>
                    <w:sz w:val="20"/>
                    <w:szCs w:val="20"/>
                  </w:rPr>
                  <w:t>☐</w:t>
                </w:r>
              </w:sdtContent>
            </w:sdt>
            <w:r w:rsidR="006E73D9">
              <w:rPr>
                <w:rFonts w:ascii="Arial" w:hAnsi="Arial" w:cs="Arial"/>
                <w:sz w:val="20"/>
                <w:szCs w:val="20"/>
              </w:rPr>
              <w:t>No</w:t>
            </w:r>
          </w:p>
        </w:tc>
        <w:tc>
          <w:tcPr>
            <w:tcW w:w="659" w:type="pct"/>
          </w:tcPr>
          <w:p w14:paraId="156FF6AC" w14:textId="296BA51A" w:rsidR="006E73D9" w:rsidRDefault="006E73D9" w:rsidP="006E73D9">
            <w:pPr>
              <w:spacing w:before="60" w:after="60"/>
              <w:rPr>
                <w:rFonts w:ascii="Arial" w:hAnsi="Arial" w:cs="Arial"/>
                <w:sz w:val="20"/>
                <w:szCs w:val="20"/>
              </w:rPr>
            </w:pPr>
            <w:r>
              <w:rPr>
                <w:rFonts w:ascii="Arial" w:hAnsi="Arial" w:cs="Arial"/>
                <w:sz w:val="20"/>
                <w:szCs w:val="20"/>
              </w:rPr>
              <w:t>38.48(b)</w:t>
            </w:r>
          </w:p>
        </w:tc>
        <w:sdt>
          <w:sdtPr>
            <w:rPr>
              <w:rFonts w:ascii="Arial" w:hAnsi="Arial" w:cs="Arial"/>
              <w:sz w:val="20"/>
              <w:szCs w:val="20"/>
            </w:rPr>
            <w:id w:val="-534813421"/>
            <w:placeholder>
              <w:docPart w:val="1B51DBF9B91541ADB40BF7E16A7DC064"/>
            </w:placeholder>
            <w:showingPlcHdr/>
          </w:sdtPr>
          <w:sdtContent>
            <w:tc>
              <w:tcPr>
                <w:tcW w:w="1108" w:type="pct"/>
              </w:tcPr>
              <w:p w14:paraId="0356DDA9" w14:textId="68D776AB" w:rsidR="006E73D9" w:rsidRDefault="006E73D9" w:rsidP="006E73D9">
                <w:pPr>
                  <w:spacing w:before="60" w:after="60"/>
                  <w:rPr>
                    <w:rFonts w:ascii="Arial" w:hAnsi="Arial" w:cs="Arial"/>
                    <w:sz w:val="20"/>
                    <w:szCs w:val="20"/>
                  </w:rPr>
                </w:pPr>
                <w:r w:rsidRPr="002C72EA">
                  <w:rPr>
                    <w:rStyle w:val="PlaceholderText"/>
                  </w:rPr>
                  <w:t>Click or tap here to enter text.</w:t>
                </w:r>
              </w:p>
            </w:tc>
          </w:sdtContent>
        </w:sdt>
      </w:tr>
      <w:tr w:rsidR="00CA4124" w:rsidRPr="00983410" w14:paraId="7A99BC89" w14:textId="77777777" w:rsidTr="00CA4124">
        <w:tc>
          <w:tcPr>
            <w:tcW w:w="548" w:type="pct"/>
          </w:tcPr>
          <w:p w14:paraId="257D55BE" w14:textId="77777777" w:rsidR="00CA4124" w:rsidRPr="003115CA" w:rsidRDefault="00CA4124" w:rsidP="006E73D9">
            <w:pPr>
              <w:spacing w:before="60" w:after="60"/>
              <w:rPr>
                <w:rFonts w:ascii="Arial" w:eastAsia="Times New Roman" w:hAnsi="Arial" w:cs="Arial"/>
                <w:b/>
                <w:color w:val="C0504D"/>
                <w:sz w:val="20"/>
                <w:szCs w:val="20"/>
                <w:lang w:eastAsia="en-GB"/>
              </w:rPr>
            </w:pPr>
          </w:p>
        </w:tc>
        <w:tc>
          <w:tcPr>
            <w:tcW w:w="4452" w:type="pct"/>
            <w:gridSpan w:val="5"/>
          </w:tcPr>
          <w:p w14:paraId="01001106" w14:textId="4DFD5EE3" w:rsidR="00CA4124" w:rsidRPr="00CA4124" w:rsidRDefault="00CA4124" w:rsidP="006E73D9">
            <w:pPr>
              <w:spacing w:before="60" w:after="60"/>
              <w:rPr>
                <w:rFonts w:ascii="Arial" w:hAnsi="Arial" w:cs="Arial"/>
                <w:b/>
                <w:color w:val="C0504D"/>
                <w:sz w:val="20"/>
                <w:szCs w:val="20"/>
              </w:rPr>
            </w:pPr>
            <w:r>
              <w:rPr>
                <w:rFonts w:ascii="Arial" w:hAnsi="Arial" w:cs="Arial"/>
                <w:b/>
                <w:color w:val="C0504D"/>
                <w:sz w:val="20"/>
                <w:szCs w:val="20"/>
              </w:rPr>
              <w:t>Controlling interests acquired with the intention of disposal</w:t>
            </w:r>
          </w:p>
        </w:tc>
      </w:tr>
      <w:tr w:rsidR="00043B1D" w:rsidRPr="00983410" w14:paraId="4FDCFACE" w14:textId="77777777" w:rsidTr="008F670E">
        <w:tc>
          <w:tcPr>
            <w:tcW w:w="548" w:type="pct"/>
          </w:tcPr>
          <w:p w14:paraId="1D0C58AD" w14:textId="77777777" w:rsidR="00043B1D" w:rsidRPr="003115CA" w:rsidRDefault="00043B1D"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DB2A79B" w14:textId="1BBBDEEF" w:rsidR="00043B1D" w:rsidRPr="003D01C3" w:rsidRDefault="00043B1D" w:rsidP="00043B1D">
            <w:pPr>
              <w:spacing w:before="60" w:after="60"/>
              <w:rPr>
                <w:rFonts w:ascii="Arial" w:hAnsi="Arial" w:cs="Arial"/>
                <w:sz w:val="20"/>
                <w:szCs w:val="20"/>
              </w:rPr>
            </w:pPr>
            <w:r>
              <w:rPr>
                <w:rFonts w:ascii="Arial" w:hAnsi="Arial" w:cs="Arial"/>
                <w:sz w:val="20"/>
                <w:szCs w:val="20"/>
              </w:rPr>
              <w:t xml:space="preserve">Has the entity </w:t>
            </w:r>
            <w:r w:rsidR="009D63FE">
              <w:rPr>
                <w:rFonts w:ascii="Arial" w:hAnsi="Arial" w:cs="Arial"/>
                <w:sz w:val="20"/>
                <w:szCs w:val="20"/>
              </w:rPr>
              <w:t xml:space="preserve">(when it is not an investment entity) </w:t>
            </w:r>
            <w:r>
              <w:rPr>
                <w:rFonts w:ascii="Arial" w:hAnsi="Arial" w:cs="Arial"/>
                <w:sz w:val="20"/>
                <w:szCs w:val="20"/>
              </w:rPr>
              <w:t xml:space="preserve">disclosed </w:t>
            </w:r>
            <w:r w:rsidRPr="00CA4124">
              <w:rPr>
                <w:rFonts w:ascii="Arial" w:hAnsi="Arial" w:cs="Arial"/>
                <w:sz w:val="20"/>
                <w:szCs w:val="20"/>
              </w:rPr>
              <w:t>its interest in a controlled entity when, at the point at which control arose, the</w:t>
            </w:r>
            <w:r>
              <w:rPr>
                <w:rFonts w:ascii="Arial" w:hAnsi="Arial" w:cs="Arial"/>
                <w:sz w:val="20"/>
                <w:szCs w:val="20"/>
              </w:rPr>
              <w:t xml:space="preserve"> </w:t>
            </w:r>
            <w:r w:rsidRPr="00CA4124">
              <w:rPr>
                <w:rFonts w:ascii="Arial" w:hAnsi="Arial" w:cs="Arial"/>
                <w:sz w:val="20"/>
                <w:szCs w:val="20"/>
              </w:rPr>
              <w:t>entity had the intention of disposing of that interest and, at the reporting date, it</w:t>
            </w:r>
            <w:r>
              <w:rPr>
                <w:rFonts w:ascii="Arial" w:hAnsi="Arial" w:cs="Arial"/>
                <w:sz w:val="20"/>
                <w:szCs w:val="20"/>
              </w:rPr>
              <w:t xml:space="preserve"> had</w:t>
            </w:r>
            <w:r w:rsidRPr="00CA4124">
              <w:rPr>
                <w:rFonts w:ascii="Arial" w:hAnsi="Arial" w:cs="Arial"/>
                <w:sz w:val="20"/>
                <w:szCs w:val="20"/>
              </w:rPr>
              <w:t xml:space="preserve"> an active intention to dispose of that interest</w:t>
            </w:r>
            <w:r>
              <w:rPr>
                <w:rFonts w:ascii="Arial" w:hAnsi="Arial" w:cs="Arial"/>
                <w:sz w:val="20"/>
                <w:szCs w:val="20"/>
              </w:rPr>
              <w:t>?</w:t>
            </w:r>
          </w:p>
        </w:tc>
        <w:tc>
          <w:tcPr>
            <w:tcW w:w="652" w:type="pct"/>
          </w:tcPr>
          <w:p w14:paraId="5AB8ED83" w14:textId="77777777" w:rsidR="00043B1D" w:rsidRDefault="00000000" w:rsidP="00043B1D">
            <w:pPr>
              <w:spacing w:before="60" w:after="60"/>
              <w:rPr>
                <w:rFonts w:ascii="Arial" w:hAnsi="Arial" w:cs="Arial"/>
                <w:sz w:val="20"/>
                <w:szCs w:val="20"/>
              </w:rPr>
            </w:pPr>
            <w:sdt>
              <w:sdtPr>
                <w:rPr>
                  <w:rFonts w:ascii="Arial" w:hAnsi="Arial" w:cs="Arial"/>
                  <w:sz w:val="20"/>
                  <w:szCs w:val="20"/>
                </w:rPr>
                <w:id w:val="127901115"/>
                <w14:checkbox>
                  <w14:checked w14:val="0"/>
                  <w14:checkedState w14:val="2612" w14:font="MS Gothic"/>
                  <w14:uncheckedState w14:val="2610" w14:font="MS Gothic"/>
                </w14:checkbox>
              </w:sdtPr>
              <w:sdtContent>
                <w:r w:rsidR="00043B1D">
                  <w:rPr>
                    <w:rFonts w:ascii="MS Gothic" w:eastAsia="MS Gothic" w:hAnsi="MS Gothic" w:cs="Arial" w:hint="eastAsia"/>
                    <w:sz w:val="20"/>
                    <w:szCs w:val="20"/>
                  </w:rPr>
                  <w:t>☐</w:t>
                </w:r>
              </w:sdtContent>
            </w:sdt>
            <w:r w:rsidR="00043B1D">
              <w:rPr>
                <w:rFonts w:ascii="Arial" w:hAnsi="Arial" w:cs="Arial"/>
                <w:sz w:val="20"/>
                <w:szCs w:val="20"/>
              </w:rPr>
              <w:t>N/A</w:t>
            </w:r>
          </w:p>
          <w:p w14:paraId="037C92EF" w14:textId="77777777" w:rsidR="00043B1D" w:rsidRDefault="00000000" w:rsidP="00043B1D">
            <w:pPr>
              <w:spacing w:before="60" w:after="60"/>
              <w:rPr>
                <w:rFonts w:ascii="Arial" w:hAnsi="Arial" w:cs="Arial"/>
                <w:sz w:val="20"/>
                <w:szCs w:val="20"/>
              </w:rPr>
            </w:pPr>
            <w:sdt>
              <w:sdtPr>
                <w:rPr>
                  <w:rFonts w:ascii="Arial" w:hAnsi="Arial" w:cs="Arial"/>
                  <w:sz w:val="20"/>
                  <w:szCs w:val="20"/>
                </w:rPr>
                <w:id w:val="2109616546"/>
                <w14:checkbox>
                  <w14:checked w14:val="0"/>
                  <w14:checkedState w14:val="2612" w14:font="MS Gothic"/>
                  <w14:uncheckedState w14:val="2610" w14:font="MS Gothic"/>
                </w14:checkbox>
              </w:sdtPr>
              <w:sdtContent>
                <w:r w:rsidR="00043B1D">
                  <w:rPr>
                    <w:rFonts w:ascii="MS Gothic" w:eastAsia="MS Gothic" w:hAnsi="MS Gothic" w:cs="Arial" w:hint="eastAsia"/>
                    <w:sz w:val="20"/>
                    <w:szCs w:val="20"/>
                  </w:rPr>
                  <w:t>☐</w:t>
                </w:r>
              </w:sdtContent>
            </w:sdt>
            <w:r w:rsidR="00043B1D" w:rsidRPr="00983410">
              <w:rPr>
                <w:rFonts w:ascii="Arial" w:hAnsi="Arial" w:cs="Arial"/>
                <w:sz w:val="20"/>
                <w:szCs w:val="20"/>
              </w:rPr>
              <w:t>Yes</w:t>
            </w:r>
          </w:p>
          <w:p w14:paraId="49D4EAF1" w14:textId="5D1D9438" w:rsidR="00043B1D" w:rsidRDefault="00000000" w:rsidP="00043B1D">
            <w:pPr>
              <w:spacing w:before="60" w:after="60"/>
              <w:rPr>
                <w:rFonts w:ascii="Arial" w:hAnsi="Arial" w:cs="Arial"/>
                <w:sz w:val="20"/>
                <w:szCs w:val="20"/>
              </w:rPr>
            </w:pPr>
            <w:sdt>
              <w:sdtPr>
                <w:rPr>
                  <w:rFonts w:ascii="Arial" w:hAnsi="Arial" w:cs="Arial"/>
                  <w:sz w:val="20"/>
                  <w:szCs w:val="20"/>
                </w:rPr>
                <w:id w:val="1919056920"/>
                <w14:checkbox>
                  <w14:checked w14:val="0"/>
                  <w14:checkedState w14:val="2612" w14:font="MS Gothic"/>
                  <w14:uncheckedState w14:val="2610" w14:font="MS Gothic"/>
                </w14:checkbox>
              </w:sdtPr>
              <w:sdtContent>
                <w:r w:rsidR="00043B1D">
                  <w:rPr>
                    <w:rFonts w:ascii="MS Gothic" w:eastAsia="MS Gothic" w:hAnsi="MS Gothic" w:cs="Arial" w:hint="eastAsia"/>
                    <w:sz w:val="20"/>
                    <w:szCs w:val="20"/>
                  </w:rPr>
                  <w:t>☐</w:t>
                </w:r>
              </w:sdtContent>
            </w:sdt>
            <w:r w:rsidR="00043B1D">
              <w:rPr>
                <w:rFonts w:ascii="Arial" w:hAnsi="Arial" w:cs="Arial"/>
                <w:sz w:val="20"/>
                <w:szCs w:val="20"/>
              </w:rPr>
              <w:t>No</w:t>
            </w:r>
          </w:p>
        </w:tc>
        <w:tc>
          <w:tcPr>
            <w:tcW w:w="659" w:type="pct"/>
          </w:tcPr>
          <w:p w14:paraId="08460AED" w14:textId="775B9404" w:rsidR="00043B1D" w:rsidRDefault="00043B1D" w:rsidP="00043B1D">
            <w:pPr>
              <w:spacing w:before="60" w:after="60"/>
              <w:rPr>
                <w:rFonts w:ascii="Arial" w:hAnsi="Arial" w:cs="Arial"/>
                <w:sz w:val="20"/>
                <w:szCs w:val="20"/>
              </w:rPr>
            </w:pPr>
            <w:r>
              <w:rPr>
                <w:rFonts w:ascii="Arial" w:hAnsi="Arial" w:cs="Arial"/>
                <w:sz w:val="20"/>
                <w:szCs w:val="20"/>
              </w:rPr>
              <w:t>38.49</w:t>
            </w:r>
          </w:p>
        </w:tc>
        <w:sdt>
          <w:sdtPr>
            <w:rPr>
              <w:rFonts w:ascii="Arial" w:hAnsi="Arial" w:cs="Arial"/>
              <w:sz w:val="20"/>
              <w:szCs w:val="20"/>
            </w:rPr>
            <w:id w:val="-27257533"/>
            <w:placeholder>
              <w:docPart w:val="84391899A2534C6497EE5EE2E3044559"/>
            </w:placeholder>
            <w:showingPlcHdr/>
          </w:sdtPr>
          <w:sdtContent>
            <w:tc>
              <w:tcPr>
                <w:tcW w:w="1108" w:type="pct"/>
              </w:tcPr>
              <w:p w14:paraId="021DE4BE" w14:textId="28F0EB20" w:rsidR="00043B1D" w:rsidRDefault="00043B1D" w:rsidP="00043B1D">
                <w:pPr>
                  <w:spacing w:before="60" w:after="60"/>
                  <w:rPr>
                    <w:rFonts w:ascii="Arial" w:hAnsi="Arial" w:cs="Arial"/>
                    <w:sz w:val="20"/>
                    <w:szCs w:val="20"/>
                  </w:rPr>
                </w:pPr>
                <w:r w:rsidRPr="002C72EA">
                  <w:rPr>
                    <w:rStyle w:val="PlaceholderText"/>
                  </w:rPr>
                  <w:t>Click or tap here to enter text.</w:t>
                </w:r>
              </w:p>
            </w:tc>
          </w:sdtContent>
        </w:sdt>
      </w:tr>
      <w:tr w:rsidR="009D63FE" w:rsidRPr="00983410" w14:paraId="1C39FEBD" w14:textId="77777777" w:rsidTr="008F670E">
        <w:tc>
          <w:tcPr>
            <w:tcW w:w="548" w:type="pct"/>
          </w:tcPr>
          <w:p w14:paraId="448E9311" w14:textId="77777777" w:rsidR="009D63FE" w:rsidRPr="003115CA" w:rsidRDefault="009D63FE"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2CACD14A" w14:textId="31A2DC8B" w:rsidR="009D63FE" w:rsidRPr="003D01C3" w:rsidRDefault="009D63FE" w:rsidP="009D63FE">
            <w:pPr>
              <w:spacing w:before="60" w:after="60"/>
              <w:rPr>
                <w:rFonts w:ascii="Arial" w:hAnsi="Arial" w:cs="Arial"/>
                <w:sz w:val="20"/>
                <w:szCs w:val="20"/>
              </w:rPr>
            </w:pPr>
            <w:r>
              <w:rPr>
                <w:rFonts w:ascii="Arial" w:hAnsi="Arial" w:cs="Arial"/>
                <w:sz w:val="20"/>
                <w:szCs w:val="20"/>
              </w:rPr>
              <w:t xml:space="preserve">Has the entity </w:t>
            </w:r>
            <w:r w:rsidRPr="009D63FE">
              <w:rPr>
                <w:rFonts w:ascii="Arial" w:hAnsi="Arial" w:cs="Arial"/>
                <w:sz w:val="20"/>
                <w:szCs w:val="20"/>
              </w:rPr>
              <w:t>disclose</w:t>
            </w:r>
            <w:r>
              <w:rPr>
                <w:rFonts w:ascii="Arial" w:hAnsi="Arial" w:cs="Arial"/>
                <w:sz w:val="20"/>
                <w:szCs w:val="20"/>
              </w:rPr>
              <w:t>d</w:t>
            </w:r>
            <w:r w:rsidRPr="009D63FE">
              <w:rPr>
                <w:rFonts w:ascii="Arial" w:hAnsi="Arial" w:cs="Arial"/>
                <w:sz w:val="20"/>
                <w:szCs w:val="20"/>
              </w:rPr>
              <w:t xml:space="preserve"> the following information in the notes in respect of each</w:t>
            </w:r>
            <w:r>
              <w:rPr>
                <w:rFonts w:ascii="Arial" w:hAnsi="Arial" w:cs="Arial"/>
                <w:sz w:val="20"/>
                <w:szCs w:val="20"/>
              </w:rPr>
              <w:t xml:space="preserve"> </w:t>
            </w:r>
            <w:r w:rsidRPr="009D63FE">
              <w:rPr>
                <w:rFonts w:ascii="Arial" w:hAnsi="Arial" w:cs="Arial"/>
                <w:sz w:val="20"/>
                <w:szCs w:val="20"/>
              </w:rPr>
              <w:t>controlled entity</w:t>
            </w:r>
            <w:r>
              <w:rPr>
                <w:rFonts w:ascii="Arial" w:hAnsi="Arial" w:cs="Arial"/>
                <w:sz w:val="20"/>
                <w:szCs w:val="20"/>
              </w:rPr>
              <w:t>:</w:t>
            </w:r>
          </w:p>
        </w:tc>
        <w:tc>
          <w:tcPr>
            <w:tcW w:w="652" w:type="pct"/>
          </w:tcPr>
          <w:p w14:paraId="4AFE9BBE" w14:textId="77777777" w:rsidR="009D63FE" w:rsidRDefault="00000000" w:rsidP="009D63FE">
            <w:pPr>
              <w:spacing w:before="60" w:after="60"/>
              <w:rPr>
                <w:rFonts w:ascii="Arial" w:hAnsi="Arial" w:cs="Arial"/>
                <w:sz w:val="20"/>
                <w:szCs w:val="20"/>
              </w:rPr>
            </w:pPr>
            <w:sdt>
              <w:sdtPr>
                <w:rPr>
                  <w:rFonts w:ascii="Arial" w:hAnsi="Arial" w:cs="Arial"/>
                  <w:sz w:val="20"/>
                  <w:szCs w:val="20"/>
                </w:rPr>
                <w:id w:val="670841470"/>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Pr>
                <w:rFonts w:ascii="Arial" w:hAnsi="Arial" w:cs="Arial"/>
                <w:sz w:val="20"/>
                <w:szCs w:val="20"/>
              </w:rPr>
              <w:t>N/A</w:t>
            </w:r>
          </w:p>
          <w:p w14:paraId="7CE5BCC0" w14:textId="1739A18C" w:rsidR="009D63FE" w:rsidRDefault="009D63FE" w:rsidP="009D63FE">
            <w:pPr>
              <w:spacing w:before="60" w:after="60"/>
              <w:rPr>
                <w:rFonts w:ascii="Arial" w:hAnsi="Arial" w:cs="Arial"/>
                <w:sz w:val="20"/>
                <w:szCs w:val="20"/>
              </w:rPr>
            </w:pPr>
          </w:p>
        </w:tc>
        <w:tc>
          <w:tcPr>
            <w:tcW w:w="659" w:type="pct"/>
          </w:tcPr>
          <w:p w14:paraId="14870CC9" w14:textId="62EEF000" w:rsidR="009D63FE" w:rsidRDefault="009D63FE" w:rsidP="009D63FE">
            <w:pPr>
              <w:spacing w:before="60" w:after="60"/>
              <w:rPr>
                <w:rFonts w:ascii="Arial" w:hAnsi="Arial" w:cs="Arial"/>
                <w:sz w:val="20"/>
                <w:szCs w:val="20"/>
              </w:rPr>
            </w:pPr>
            <w:r>
              <w:rPr>
                <w:rFonts w:ascii="Arial" w:hAnsi="Arial" w:cs="Arial"/>
                <w:sz w:val="20"/>
                <w:szCs w:val="20"/>
              </w:rPr>
              <w:t>38.53</w:t>
            </w:r>
          </w:p>
        </w:tc>
        <w:sdt>
          <w:sdtPr>
            <w:rPr>
              <w:rFonts w:ascii="Arial" w:hAnsi="Arial" w:cs="Arial"/>
              <w:sz w:val="20"/>
              <w:szCs w:val="20"/>
            </w:rPr>
            <w:id w:val="1478871085"/>
            <w:placeholder>
              <w:docPart w:val="DC9AB7BE014C4E7E84569A56E8CF3CFA"/>
            </w:placeholder>
            <w:showingPlcHdr/>
          </w:sdtPr>
          <w:sdtContent>
            <w:tc>
              <w:tcPr>
                <w:tcW w:w="1108" w:type="pct"/>
              </w:tcPr>
              <w:p w14:paraId="1C023863" w14:textId="525533D9" w:rsidR="009D63FE" w:rsidRDefault="009D63FE" w:rsidP="009D63FE">
                <w:pPr>
                  <w:spacing w:before="60" w:after="60"/>
                  <w:rPr>
                    <w:rFonts w:ascii="Arial" w:hAnsi="Arial" w:cs="Arial"/>
                    <w:sz w:val="20"/>
                    <w:szCs w:val="20"/>
                  </w:rPr>
                </w:pPr>
                <w:r w:rsidRPr="002C72EA">
                  <w:rPr>
                    <w:rStyle w:val="PlaceholderText"/>
                  </w:rPr>
                  <w:t>Click or tap here to enter text.</w:t>
                </w:r>
              </w:p>
            </w:tc>
          </w:sdtContent>
        </w:sdt>
      </w:tr>
      <w:tr w:rsidR="009D63FE" w:rsidRPr="00983410" w14:paraId="27E715CA" w14:textId="77777777" w:rsidTr="008F670E">
        <w:tc>
          <w:tcPr>
            <w:tcW w:w="548" w:type="pct"/>
          </w:tcPr>
          <w:p w14:paraId="5588ACCF" w14:textId="77777777" w:rsidR="009D63FE" w:rsidRPr="003115CA" w:rsidRDefault="009D63FE" w:rsidP="009D63FE">
            <w:pPr>
              <w:spacing w:before="60" w:after="60"/>
              <w:rPr>
                <w:rFonts w:ascii="Arial" w:eastAsia="Times New Roman" w:hAnsi="Arial" w:cs="Arial"/>
                <w:b/>
                <w:color w:val="C0504D"/>
                <w:sz w:val="20"/>
                <w:szCs w:val="20"/>
                <w:lang w:eastAsia="en-GB"/>
              </w:rPr>
            </w:pPr>
          </w:p>
        </w:tc>
        <w:tc>
          <w:tcPr>
            <w:tcW w:w="2033" w:type="pct"/>
            <w:gridSpan w:val="2"/>
          </w:tcPr>
          <w:p w14:paraId="775A5F15" w14:textId="42C98715" w:rsidR="009D63FE" w:rsidRPr="003D01C3" w:rsidRDefault="009D63FE" w:rsidP="0060763B">
            <w:pPr>
              <w:pStyle w:val="ListParagraph"/>
              <w:numPr>
                <w:ilvl w:val="0"/>
                <w:numId w:val="317"/>
              </w:numPr>
              <w:spacing w:before="60" w:after="60"/>
              <w:jc w:val="left"/>
              <w:rPr>
                <w:rFonts w:ascii="Arial" w:hAnsi="Arial" w:cs="Arial"/>
                <w:sz w:val="20"/>
                <w:szCs w:val="20"/>
              </w:rPr>
            </w:pPr>
            <w:r w:rsidRPr="009D63FE">
              <w:rPr>
                <w:rFonts w:ascii="Arial" w:hAnsi="Arial" w:cs="Arial"/>
                <w:sz w:val="20"/>
                <w:szCs w:val="20"/>
              </w:rPr>
              <w:t>the name of the controlled entity and a description of its key activities</w:t>
            </w:r>
            <w:r>
              <w:rPr>
                <w:rFonts w:ascii="Arial" w:hAnsi="Arial" w:cs="Arial"/>
                <w:sz w:val="20"/>
                <w:szCs w:val="20"/>
              </w:rPr>
              <w:t>?</w:t>
            </w:r>
          </w:p>
        </w:tc>
        <w:tc>
          <w:tcPr>
            <w:tcW w:w="652" w:type="pct"/>
          </w:tcPr>
          <w:p w14:paraId="17CD5056" w14:textId="77777777" w:rsidR="009D63FE" w:rsidRDefault="00000000" w:rsidP="009D63FE">
            <w:pPr>
              <w:spacing w:before="60" w:after="60"/>
              <w:rPr>
                <w:rFonts w:ascii="Arial" w:hAnsi="Arial" w:cs="Arial"/>
                <w:sz w:val="20"/>
                <w:szCs w:val="20"/>
              </w:rPr>
            </w:pPr>
            <w:sdt>
              <w:sdtPr>
                <w:rPr>
                  <w:rFonts w:ascii="Arial" w:hAnsi="Arial" w:cs="Arial"/>
                  <w:sz w:val="20"/>
                  <w:szCs w:val="20"/>
                </w:rPr>
                <w:id w:val="-181210278"/>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sidRPr="00983410">
              <w:rPr>
                <w:rFonts w:ascii="Arial" w:hAnsi="Arial" w:cs="Arial"/>
                <w:sz w:val="20"/>
                <w:szCs w:val="20"/>
              </w:rPr>
              <w:t>Yes</w:t>
            </w:r>
          </w:p>
          <w:p w14:paraId="60FE9952" w14:textId="3A8FA4EC" w:rsidR="009D63FE" w:rsidRDefault="00000000" w:rsidP="009D63FE">
            <w:pPr>
              <w:spacing w:before="60" w:after="60"/>
              <w:rPr>
                <w:rFonts w:ascii="Arial" w:hAnsi="Arial" w:cs="Arial"/>
                <w:sz w:val="20"/>
                <w:szCs w:val="20"/>
              </w:rPr>
            </w:pPr>
            <w:sdt>
              <w:sdtPr>
                <w:rPr>
                  <w:rFonts w:ascii="Arial" w:hAnsi="Arial" w:cs="Arial"/>
                  <w:sz w:val="20"/>
                  <w:szCs w:val="20"/>
                </w:rPr>
                <w:id w:val="904030830"/>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Pr>
                <w:rFonts w:ascii="Arial" w:hAnsi="Arial" w:cs="Arial"/>
                <w:sz w:val="20"/>
                <w:szCs w:val="20"/>
              </w:rPr>
              <w:t>No</w:t>
            </w:r>
          </w:p>
        </w:tc>
        <w:tc>
          <w:tcPr>
            <w:tcW w:w="659" w:type="pct"/>
          </w:tcPr>
          <w:p w14:paraId="224CBFD3" w14:textId="0741AA84" w:rsidR="009D63FE" w:rsidRDefault="009D63FE" w:rsidP="009D63FE">
            <w:pPr>
              <w:spacing w:before="60" w:after="60"/>
              <w:rPr>
                <w:rFonts w:ascii="Arial" w:hAnsi="Arial" w:cs="Arial"/>
                <w:sz w:val="20"/>
                <w:szCs w:val="20"/>
              </w:rPr>
            </w:pPr>
            <w:r>
              <w:rPr>
                <w:rFonts w:ascii="Arial" w:hAnsi="Arial" w:cs="Arial"/>
                <w:sz w:val="20"/>
                <w:szCs w:val="20"/>
              </w:rPr>
              <w:t>38.53(a)</w:t>
            </w:r>
          </w:p>
        </w:tc>
        <w:sdt>
          <w:sdtPr>
            <w:rPr>
              <w:rFonts w:ascii="Arial" w:hAnsi="Arial" w:cs="Arial"/>
              <w:sz w:val="20"/>
              <w:szCs w:val="20"/>
            </w:rPr>
            <w:id w:val="-631631371"/>
            <w:placeholder>
              <w:docPart w:val="5D0311FF8DC44FA9B7E4F961D4E0A8A5"/>
            </w:placeholder>
            <w:showingPlcHdr/>
          </w:sdtPr>
          <w:sdtContent>
            <w:tc>
              <w:tcPr>
                <w:tcW w:w="1108" w:type="pct"/>
              </w:tcPr>
              <w:p w14:paraId="7567BDBE" w14:textId="22C9CEBF" w:rsidR="009D63FE" w:rsidRDefault="009D63FE" w:rsidP="009D63FE">
                <w:pPr>
                  <w:spacing w:before="60" w:after="60"/>
                  <w:rPr>
                    <w:rFonts w:ascii="Arial" w:hAnsi="Arial" w:cs="Arial"/>
                    <w:sz w:val="20"/>
                    <w:szCs w:val="20"/>
                  </w:rPr>
                </w:pPr>
                <w:r w:rsidRPr="002C72EA">
                  <w:rPr>
                    <w:rStyle w:val="PlaceholderText"/>
                  </w:rPr>
                  <w:t>Click or tap here to enter text.</w:t>
                </w:r>
              </w:p>
            </w:tc>
          </w:sdtContent>
        </w:sdt>
      </w:tr>
      <w:tr w:rsidR="009D63FE" w:rsidRPr="00983410" w14:paraId="49BF0AB4" w14:textId="77777777" w:rsidTr="008F670E">
        <w:tc>
          <w:tcPr>
            <w:tcW w:w="548" w:type="pct"/>
          </w:tcPr>
          <w:p w14:paraId="21E5F76C" w14:textId="77777777" w:rsidR="009D63FE" w:rsidRPr="003115CA" w:rsidRDefault="009D63FE" w:rsidP="009D63FE">
            <w:pPr>
              <w:spacing w:before="60" w:after="60"/>
              <w:rPr>
                <w:rFonts w:ascii="Arial" w:eastAsia="Times New Roman" w:hAnsi="Arial" w:cs="Arial"/>
                <w:b/>
                <w:color w:val="C0504D"/>
                <w:sz w:val="20"/>
                <w:szCs w:val="20"/>
                <w:lang w:eastAsia="en-GB"/>
              </w:rPr>
            </w:pPr>
          </w:p>
        </w:tc>
        <w:tc>
          <w:tcPr>
            <w:tcW w:w="2033" w:type="pct"/>
            <w:gridSpan w:val="2"/>
          </w:tcPr>
          <w:p w14:paraId="0E51B936" w14:textId="58EB56A5" w:rsidR="009D63FE" w:rsidRPr="003D01C3" w:rsidRDefault="009D63FE" w:rsidP="0060763B">
            <w:pPr>
              <w:pStyle w:val="ListParagraph"/>
              <w:numPr>
                <w:ilvl w:val="0"/>
                <w:numId w:val="317"/>
              </w:numPr>
              <w:spacing w:before="60" w:after="60"/>
              <w:jc w:val="left"/>
              <w:rPr>
                <w:rFonts w:ascii="Arial" w:hAnsi="Arial" w:cs="Arial"/>
                <w:sz w:val="20"/>
                <w:szCs w:val="20"/>
              </w:rPr>
            </w:pPr>
            <w:r w:rsidRPr="009D63FE">
              <w:rPr>
                <w:rFonts w:ascii="Arial" w:hAnsi="Arial" w:cs="Arial"/>
                <w:sz w:val="20"/>
                <w:szCs w:val="20"/>
              </w:rPr>
              <w:t>the rationale for the acquisition of the controlling interest and the factors</w:t>
            </w:r>
            <w:r>
              <w:rPr>
                <w:rFonts w:ascii="Arial" w:hAnsi="Arial" w:cs="Arial"/>
                <w:sz w:val="20"/>
                <w:szCs w:val="20"/>
              </w:rPr>
              <w:t xml:space="preserve"> </w:t>
            </w:r>
            <w:r w:rsidRPr="009D63FE">
              <w:rPr>
                <w:rFonts w:ascii="Arial" w:hAnsi="Arial" w:cs="Arial"/>
                <w:sz w:val="20"/>
                <w:szCs w:val="20"/>
              </w:rPr>
              <w:t>considered in determining that control exists</w:t>
            </w:r>
            <w:r>
              <w:rPr>
                <w:rFonts w:ascii="Arial" w:hAnsi="Arial" w:cs="Arial"/>
                <w:sz w:val="20"/>
                <w:szCs w:val="20"/>
              </w:rPr>
              <w:t>?</w:t>
            </w:r>
          </w:p>
        </w:tc>
        <w:tc>
          <w:tcPr>
            <w:tcW w:w="652" w:type="pct"/>
          </w:tcPr>
          <w:p w14:paraId="524227AB" w14:textId="77777777" w:rsidR="009D63FE" w:rsidRDefault="00000000" w:rsidP="009D63FE">
            <w:pPr>
              <w:spacing w:before="60" w:after="60"/>
              <w:rPr>
                <w:rFonts w:ascii="Arial" w:hAnsi="Arial" w:cs="Arial"/>
                <w:sz w:val="20"/>
                <w:szCs w:val="20"/>
              </w:rPr>
            </w:pPr>
            <w:sdt>
              <w:sdtPr>
                <w:rPr>
                  <w:rFonts w:ascii="Arial" w:hAnsi="Arial" w:cs="Arial"/>
                  <w:sz w:val="20"/>
                  <w:szCs w:val="20"/>
                </w:rPr>
                <w:id w:val="1735198404"/>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sidRPr="00983410">
              <w:rPr>
                <w:rFonts w:ascii="Arial" w:hAnsi="Arial" w:cs="Arial"/>
                <w:sz w:val="20"/>
                <w:szCs w:val="20"/>
              </w:rPr>
              <w:t>Yes</w:t>
            </w:r>
          </w:p>
          <w:p w14:paraId="703B1153" w14:textId="4EF8AC61" w:rsidR="009D63FE" w:rsidRDefault="00000000" w:rsidP="009D63FE">
            <w:pPr>
              <w:spacing w:before="60" w:after="60"/>
              <w:rPr>
                <w:rFonts w:ascii="Arial" w:hAnsi="Arial" w:cs="Arial"/>
                <w:sz w:val="20"/>
                <w:szCs w:val="20"/>
              </w:rPr>
            </w:pPr>
            <w:sdt>
              <w:sdtPr>
                <w:rPr>
                  <w:rFonts w:ascii="Arial" w:hAnsi="Arial" w:cs="Arial"/>
                  <w:sz w:val="20"/>
                  <w:szCs w:val="20"/>
                </w:rPr>
                <w:id w:val="-545906890"/>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Pr>
                <w:rFonts w:ascii="Arial" w:hAnsi="Arial" w:cs="Arial"/>
                <w:sz w:val="20"/>
                <w:szCs w:val="20"/>
              </w:rPr>
              <w:t>No</w:t>
            </w:r>
          </w:p>
        </w:tc>
        <w:tc>
          <w:tcPr>
            <w:tcW w:w="659" w:type="pct"/>
          </w:tcPr>
          <w:p w14:paraId="25148CA6" w14:textId="766C2861" w:rsidR="009D63FE" w:rsidRDefault="009D63FE" w:rsidP="009D63FE">
            <w:pPr>
              <w:spacing w:before="60" w:after="60"/>
              <w:rPr>
                <w:rFonts w:ascii="Arial" w:hAnsi="Arial" w:cs="Arial"/>
                <w:sz w:val="20"/>
                <w:szCs w:val="20"/>
              </w:rPr>
            </w:pPr>
            <w:r>
              <w:rPr>
                <w:rFonts w:ascii="Arial" w:hAnsi="Arial" w:cs="Arial"/>
                <w:sz w:val="20"/>
                <w:szCs w:val="20"/>
              </w:rPr>
              <w:t>38.53(b)</w:t>
            </w:r>
          </w:p>
        </w:tc>
        <w:sdt>
          <w:sdtPr>
            <w:rPr>
              <w:rFonts w:ascii="Arial" w:hAnsi="Arial" w:cs="Arial"/>
              <w:sz w:val="20"/>
              <w:szCs w:val="20"/>
            </w:rPr>
            <w:id w:val="-120001226"/>
            <w:placeholder>
              <w:docPart w:val="48765269DBA141CDAAE27ACF90C337AD"/>
            </w:placeholder>
            <w:showingPlcHdr/>
          </w:sdtPr>
          <w:sdtContent>
            <w:tc>
              <w:tcPr>
                <w:tcW w:w="1108" w:type="pct"/>
              </w:tcPr>
              <w:p w14:paraId="20647A93" w14:textId="49539D45" w:rsidR="009D63FE" w:rsidRDefault="009D63FE" w:rsidP="009D63FE">
                <w:pPr>
                  <w:spacing w:before="60" w:after="60"/>
                  <w:rPr>
                    <w:rFonts w:ascii="Arial" w:hAnsi="Arial" w:cs="Arial"/>
                    <w:sz w:val="20"/>
                    <w:szCs w:val="20"/>
                  </w:rPr>
                </w:pPr>
                <w:r w:rsidRPr="002C72EA">
                  <w:rPr>
                    <w:rStyle w:val="PlaceholderText"/>
                  </w:rPr>
                  <w:t>Click or tap here to enter text.</w:t>
                </w:r>
              </w:p>
            </w:tc>
          </w:sdtContent>
        </w:sdt>
      </w:tr>
      <w:tr w:rsidR="009D63FE" w:rsidRPr="00983410" w14:paraId="7E324C04" w14:textId="77777777" w:rsidTr="008F670E">
        <w:tc>
          <w:tcPr>
            <w:tcW w:w="548" w:type="pct"/>
          </w:tcPr>
          <w:p w14:paraId="5A017781" w14:textId="77777777" w:rsidR="009D63FE" w:rsidRPr="003115CA" w:rsidRDefault="009D63FE" w:rsidP="009D63FE">
            <w:pPr>
              <w:spacing w:before="60" w:after="60"/>
              <w:rPr>
                <w:rFonts w:ascii="Arial" w:eastAsia="Times New Roman" w:hAnsi="Arial" w:cs="Arial"/>
                <w:b/>
                <w:color w:val="C0504D"/>
                <w:sz w:val="20"/>
                <w:szCs w:val="20"/>
                <w:lang w:eastAsia="en-GB"/>
              </w:rPr>
            </w:pPr>
          </w:p>
        </w:tc>
        <w:tc>
          <w:tcPr>
            <w:tcW w:w="2033" w:type="pct"/>
            <w:gridSpan w:val="2"/>
          </w:tcPr>
          <w:p w14:paraId="05526DD4" w14:textId="1CC73565" w:rsidR="009D63FE" w:rsidRPr="00D66385" w:rsidRDefault="009D63FE" w:rsidP="0060763B">
            <w:pPr>
              <w:pStyle w:val="ListParagraph"/>
              <w:numPr>
                <w:ilvl w:val="0"/>
                <w:numId w:val="317"/>
              </w:numPr>
              <w:spacing w:before="60" w:after="60"/>
              <w:jc w:val="left"/>
              <w:rPr>
                <w:rFonts w:ascii="Arial" w:hAnsi="Arial" w:cs="Arial"/>
                <w:sz w:val="20"/>
                <w:szCs w:val="20"/>
              </w:rPr>
            </w:pPr>
            <w:r w:rsidRPr="009D63FE">
              <w:rPr>
                <w:rFonts w:ascii="Arial" w:hAnsi="Arial" w:cs="Arial"/>
                <w:sz w:val="20"/>
                <w:szCs w:val="20"/>
              </w:rPr>
              <w:t>the impact on the consolidated financial statements of consolidating the controlled entity including the effect on assets, liabilities, revenue,</w:t>
            </w:r>
            <w:r>
              <w:rPr>
                <w:rFonts w:ascii="Arial" w:hAnsi="Arial" w:cs="Arial"/>
                <w:sz w:val="20"/>
                <w:szCs w:val="20"/>
              </w:rPr>
              <w:t xml:space="preserve"> </w:t>
            </w:r>
            <w:r w:rsidRPr="009D63FE">
              <w:rPr>
                <w:rFonts w:ascii="Arial" w:hAnsi="Arial" w:cs="Arial"/>
                <w:sz w:val="20"/>
                <w:szCs w:val="20"/>
              </w:rPr>
              <w:t>expenses and net assets</w:t>
            </w:r>
            <w:r>
              <w:rPr>
                <w:rFonts w:ascii="Arial" w:hAnsi="Arial" w:cs="Arial"/>
                <w:sz w:val="20"/>
                <w:szCs w:val="20"/>
              </w:rPr>
              <w:t>?</w:t>
            </w:r>
          </w:p>
        </w:tc>
        <w:tc>
          <w:tcPr>
            <w:tcW w:w="652" w:type="pct"/>
          </w:tcPr>
          <w:p w14:paraId="2774145B" w14:textId="77777777" w:rsidR="009D63FE" w:rsidRDefault="00000000" w:rsidP="009D63FE">
            <w:pPr>
              <w:spacing w:before="60" w:after="60"/>
              <w:rPr>
                <w:rFonts w:ascii="Arial" w:hAnsi="Arial" w:cs="Arial"/>
                <w:sz w:val="20"/>
                <w:szCs w:val="20"/>
              </w:rPr>
            </w:pPr>
            <w:sdt>
              <w:sdtPr>
                <w:rPr>
                  <w:rFonts w:ascii="Arial" w:hAnsi="Arial" w:cs="Arial"/>
                  <w:sz w:val="20"/>
                  <w:szCs w:val="20"/>
                </w:rPr>
                <w:id w:val="1777590072"/>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sidRPr="00983410">
              <w:rPr>
                <w:rFonts w:ascii="Arial" w:hAnsi="Arial" w:cs="Arial"/>
                <w:sz w:val="20"/>
                <w:szCs w:val="20"/>
              </w:rPr>
              <w:t>Yes</w:t>
            </w:r>
          </w:p>
          <w:p w14:paraId="464C08F3" w14:textId="2B3DBD74" w:rsidR="009D63FE" w:rsidRDefault="00000000" w:rsidP="009D63FE">
            <w:pPr>
              <w:spacing w:before="60" w:after="60"/>
              <w:rPr>
                <w:rFonts w:ascii="Arial" w:hAnsi="Arial" w:cs="Arial"/>
                <w:sz w:val="20"/>
                <w:szCs w:val="20"/>
              </w:rPr>
            </w:pPr>
            <w:sdt>
              <w:sdtPr>
                <w:rPr>
                  <w:rFonts w:ascii="Arial" w:hAnsi="Arial" w:cs="Arial"/>
                  <w:sz w:val="20"/>
                  <w:szCs w:val="20"/>
                </w:rPr>
                <w:id w:val="-832914615"/>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Pr>
                <w:rFonts w:ascii="Arial" w:hAnsi="Arial" w:cs="Arial"/>
                <w:sz w:val="20"/>
                <w:szCs w:val="20"/>
              </w:rPr>
              <w:t>No</w:t>
            </w:r>
          </w:p>
        </w:tc>
        <w:tc>
          <w:tcPr>
            <w:tcW w:w="659" w:type="pct"/>
          </w:tcPr>
          <w:p w14:paraId="6E002F30" w14:textId="7173425D" w:rsidR="009D63FE" w:rsidRDefault="009D63FE" w:rsidP="009D63FE">
            <w:pPr>
              <w:spacing w:before="60" w:after="60"/>
              <w:rPr>
                <w:rFonts w:ascii="Arial" w:hAnsi="Arial" w:cs="Arial"/>
                <w:sz w:val="20"/>
                <w:szCs w:val="20"/>
              </w:rPr>
            </w:pPr>
            <w:r>
              <w:rPr>
                <w:rFonts w:ascii="Arial" w:hAnsi="Arial" w:cs="Arial"/>
                <w:sz w:val="20"/>
                <w:szCs w:val="20"/>
              </w:rPr>
              <w:t>38.53(c)</w:t>
            </w:r>
          </w:p>
        </w:tc>
        <w:sdt>
          <w:sdtPr>
            <w:rPr>
              <w:rFonts w:ascii="Arial" w:hAnsi="Arial" w:cs="Arial"/>
              <w:sz w:val="20"/>
              <w:szCs w:val="20"/>
            </w:rPr>
            <w:id w:val="1271819006"/>
            <w:placeholder>
              <w:docPart w:val="0AE1DF88AFAA4E1996938A26F66DCE74"/>
            </w:placeholder>
            <w:showingPlcHdr/>
          </w:sdtPr>
          <w:sdtContent>
            <w:tc>
              <w:tcPr>
                <w:tcW w:w="1108" w:type="pct"/>
              </w:tcPr>
              <w:p w14:paraId="181F2745" w14:textId="77D39131" w:rsidR="009D63FE" w:rsidRDefault="009D63FE" w:rsidP="009D63FE">
                <w:pPr>
                  <w:spacing w:before="60" w:after="60"/>
                  <w:rPr>
                    <w:rFonts w:ascii="Arial" w:hAnsi="Arial" w:cs="Arial"/>
                    <w:sz w:val="20"/>
                    <w:szCs w:val="20"/>
                  </w:rPr>
                </w:pPr>
                <w:r w:rsidRPr="002C72EA">
                  <w:rPr>
                    <w:rStyle w:val="PlaceholderText"/>
                  </w:rPr>
                  <w:t>Click or tap here to enter text.</w:t>
                </w:r>
              </w:p>
            </w:tc>
          </w:sdtContent>
        </w:sdt>
      </w:tr>
      <w:tr w:rsidR="009D63FE" w:rsidRPr="00983410" w14:paraId="1B75F400" w14:textId="77777777" w:rsidTr="008F670E">
        <w:tc>
          <w:tcPr>
            <w:tcW w:w="548" w:type="pct"/>
          </w:tcPr>
          <w:p w14:paraId="5156DCE5" w14:textId="77777777" w:rsidR="009D63FE" w:rsidRPr="003115CA" w:rsidRDefault="009D63FE" w:rsidP="009D63FE">
            <w:pPr>
              <w:spacing w:before="60" w:after="60"/>
              <w:rPr>
                <w:rFonts w:ascii="Arial" w:eastAsia="Times New Roman" w:hAnsi="Arial" w:cs="Arial"/>
                <w:b/>
                <w:color w:val="C0504D"/>
                <w:sz w:val="20"/>
                <w:szCs w:val="20"/>
                <w:lang w:eastAsia="en-GB"/>
              </w:rPr>
            </w:pPr>
          </w:p>
        </w:tc>
        <w:tc>
          <w:tcPr>
            <w:tcW w:w="2033" w:type="pct"/>
            <w:gridSpan w:val="2"/>
          </w:tcPr>
          <w:p w14:paraId="0C652FC3" w14:textId="74A79DFB" w:rsidR="009D63FE" w:rsidRPr="009D63FE" w:rsidRDefault="009D63FE" w:rsidP="0060763B">
            <w:pPr>
              <w:pStyle w:val="ListParagraph"/>
              <w:numPr>
                <w:ilvl w:val="0"/>
                <w:numId w:val="317"/>
              </w:numPr>
              <w:spacing w:before="60" w:after="60"/>
              <w:rPr>
                <w:rFonts w:ascii="Arial" w:hAnsi="Arial" w:cs="Arial"/>
                <w:sz w:val="20"/>
                <w:szCs w:val="20"/>
              </w:rPr>
            </w:pPr>
            <w:r w:rsidRPr="009D63FE">
              <w:rPr>
                <w:rFonts w:ascii="Arial" w:hAnsi="Arial" w:cs="Arial"/>
                <w:sz w:val="20"/>
                <w:szCs w:val="20"/>
              </w:rPr>
              <w:t>the current status of the approach to disposal, including the expected</w:t>
            </w:r>
            <w:r>
              <w:rPr>
                <w:rFonts w:ascii="Arial" w:hAnsi="Arial" w:cs="Arial"/>
                <w:sz w:val="20"/>
                <w:szCs w:val="20"/>
              </w:rPr>
              <w:t xml:space="preserve"> </w:t>
            </w:r>
            <w:r w:rsidRPr="009D63FE">
              <w:rPr>
                <w:rFonts w:ascii="Arial" w:hAnsi="Arial" w:cs="Arial"/>
                <w:sz w:val="20"/>
                <w:szCs w:val="20"/>
              </w:rPr>
              <w:t>method and timing of disposal</w:t>
            </w:r>
            <w:r>
              <w:rPr>
                <w:rFonts w:ascii="Arial" w:hAnsi="Arial" w:cs="Arial"/>
                <w:sz w:val="20"/>
                <w:szCs w:val="20"/>
              </w:rPr>
              <w:t>?</w:t>
            </w:r>
          </w:p>
        </w:tc>
        <w:tc>
          <w:tcPr>
            <w:tcW w:w="652" w:type="pct"/>
          </w:tcPr>
          <w:p w14:paraId="5C3DA01C" w14:textId="77777777" w:rsidR="009D63FE" w:rsidRDefault="00000000" w:rsidP="009D63FE">
            <w:pPr>
              <w:spacing w:before="60" w:after="60"/>
              <w:rPr>
                <w:rFonts w:ascii="Arial" w:hAnsi="Arial" w:cs="Arial"/>
                <w:sz w:val="20"/>
                <w:szCs w:val="20"/>
              </w:rPr>
            </w:pPr>
            <w:sdt>
              <w:sdtPr>
                <w:rPr>
                  <w:rFonts w:ascii="Arial" w:hAnsi="Arial" w:cs="Arial"/>
                  <w:sz w:val="20"/>
                  <w:szCs w:val="20"/>
                </w:rPr>
                <w:id w:val="-1941988869"/>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sidRPr="00983410">
              <w:rPr>
                <w:rFonts w:ascii="Arial" w:hAnsi="Arial" w:cs="Arial"/>
                <w:sz w:val="20"/>
                <w:szCs w:val="20"/>
              </w:rPr>
              <w:t>Yes</w:t>
            </w:r>
          </w:p>
          <w:p w14:paraId="20E5F4E7" w14:textId="4334473F" w:rsidR="009D63FE" w:rsidRDefault="00000000" w:rsidP="009D63FE">
            <w:pPr>
              <w:spacing w:before="60" w:after="60"/>
              <w:rPr>
                <w:rFonts w:ascii="Arial" w:hAnsi="Arial" w:cs="Arial"/>
                <w:sz w:val="20"/>
                <w:szCs w:val="20"/>
              </w:rPr>
            </w:pPr>
            <w:sdt>
              <w:sdtPr>
                <w:rPr>
                  <w:rFonts w:ascii="Arial" w:hAnsi="Arial" w:cs="Arial"/>
                  <w:sz w:val="20"/>
                  <w:szCs w:val="20"/>
                </w:rPr>
                <w:id w:val="-1599017269"/>
                <w14:checkbox>
                  <w14:checked w14:val="0"/>
                  <w14:checkedState w14:val="2612" w14:font="MS Gothic"/>
                  <w14:uncheckedState w14:val="2610" w14:font="MS Gothic"/>
                </w14:checkbox>
              </w:sdtPr>
              <w:sdtContent>
                <w:r w:rsidR="009D63FE">
                  <w:rPr>
                    <w:rFonts w:ascii="MS Gothic" w:eastAsia="MS Gothic" w:hAnsi="MS Gothic" w:cs="Arial" w:hint="eastAsia"/>
                    <w:sz w:val="20"/>
                    <w:szCs w:val="20"/>
                  </w:rPr>
                  <w:t>☐</w:t>
                </w:r>
              </w:sdtContent>
            </w:sdt>
            <w:r w:rsidR="009D63FE">
              <w:rPr>
                <w:rFonts w:ascii="Arial" w:hAnsi="Arial" w:cs="Arial"/>
                <w:sz w:val="20"/>
                <w:szCs w:val="20"/>
              </w:rPr>
              <w:t>No</w:t>
            </w:r>
          </w:p>
        </w:tc>
        <w:tc>
          <w:tcPr>
            <w:tcW w:w="659" w:type="pct"/>
          </w:tcPr>
          <w:p w14:paraId="30F10A13" w14:textId="342889EB" w:rsidR="009D63FE" w:rsidRDefault="009D63FE" w:rsidP="009D63FE">
            <w:pPr>
              <w:spacing w:before="60" w:after="60"/>
              <w:rPr>
                <w:rFonts w:ascii="Arial" w:hAnsi="Arial" w:cs="Arial"/>
                <w:sz w:val="20"/>
                <w:szCs w:val="20"/>
              </w:rPr>
            </w:pPr>
            <w:r>
              <w:rPr>
                <w:rFonts w:ascii="Arial" w:hAnsi="Arial" w:cs="Arial"/>
                <w:sz w:val="20"/>
                <w:szCs w:val="20"/>
              </w:rPr>
              <w:t>38.53(d)</w:t>
            </w:r>
          </w:p>
        </w:tc>
        <w:sdt>
          <w:sdtPr>
            <w:rPr>
              <w:rFonts w:ascii="Arial" w:hAnsi="Arial" w:cs="Arial"/>
              <w:sz w:val="20"/>
              <w:szCs w:val="20"/>
            </w:rPr>
            <w:id w:val="1221244957"/>
            <w:placeholder>
              <w:docPart w:val="D283C5D85C5B40938D7824E3B5E81B23"/>
            </w:placeholder>
            <w:showingPlcHdr/>
          </w:sdtPr>
          <w:sdtContent>
            <w:tc>
              <w:tcPr>
                <w:tcW w:w="1108" w:type="pct"/>
              </w:tcPr>
              <w:p w14:paraId="2A1C51AC" w14:textId="18831D6C" w:rsidR="009D63FE" w:rsidRDefault="009D63FE" w:rsidP="009D63FE">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28769EAC" w14:textId="77777777" w:rsidTr="004F3810">
        <w:tc>
          <w:tcPr>
            <w:tcW w:w="548" w:type="pct"/>
          </w:tcPr>
          <w:p w14:paraId="4AA82BCA" w14:textId="77777777" w:rsidR="004F3810" w:rsidRPr="003115CA" w:rsidRDefault="004F3810" w:rsidP="009D63FE">
            <w:pPr>
              <w:spacing w:before="60" w:after="60"/>
              <w:rPr>
                <w:rFonts w:ascii="Arial" w:eastAsia="Times New Roman" w:hAnsi="Arial" w:cs="Arial"/>
                <w:b/>
                <w:color w:val="C0504D"/>
                <w:sz w:val="20"/>
                <w:szCs w:val="20"/>
                <w:lang w:eastAsia="en-GB"/>
              </w:rPr>
            </w:pPr>
          </w:p>
        </w:tc>
        <w:tc>
          <w:tcPr>
            <w:tcW w:w="4452" w:type="pct"/>
            <w:gridSpan w:val="5"/>
            <w:shd w:val="clear" w:color="auto" w:fill="E2EFD9" w:themeFill="accent6" w:themeFillTint="33"/>
          </w:tcPr>
          <w:p w14:paraId="593A30FF" w14:textId="50F0038A" w:rsidR="004F3810" w:rsidRDefault="004F3810" w:rsidP="004F3810">
            <w:pPr>
              <w:spacing w:before="60" w:after="60"/>
              <w:jc w:val="both"/>
              <w:rPr>
                <w:rFonts w:ascii="Arial" w:hAnsi="Arial" w:cs="Arial"/>
                <w:sz w:val="20"/>
                <w:szCs w:val="20"/>
              </w:rPr>
            </w:pPr>
            <w:r w:rsidRPr="004F3810">
              <w:rPr>
                <w:rFonts w:ascii="Arial" w:hAnsi="Arial" w:cs="Arial"/>
                <w:b/>
                <w:sz w:val="20"/>
                <w:szCs w:val="20"/>
              </w:rPr>
              <w:t>NOTE:</w:t>
            </w:r>
            <w:r>
              <w:rPr>
                <w:rFonts w:ascii="Arial" w:hAnsi="Arial" w:cs="Arial"/>
                <w:sz w:val="20"/>
                <w:szCs w:val="20"/>
              </w:rPr>
              <w:t xml:space="preserve">  </w:t>
            </w:r>
            <w:r w:rsidRPr="004F3810">
              <w:rPr>
                <w:rFonts w:ascii="Arial" w:hAnsi="Arial" w:cs="Arial"/>
                <w:sz w:val="20"/>
                <w:szCs w:val="20"/>
              </w:rPr>
              <w:t xml:space="preserve">The disclosures required by paragraph .53 </w:t>
            </w:r>
            <w:r>
              <w:rPr>
                <w:rFonts w:ascii="Arial" w:hAnsi="Arial" w:cs="Arial"/>
                <w:sz w:val="20"/>
                <w:szCs w:val="20"/>
              </w:rPr>
              <w:t>are</w:t>
            </w:r>
            <w:r w:rsidRPr="004F3810">
              <w:rPr>
                <w:rFonts w:ascii="Arial" w:hAnsi="Arial" w:cs="Arial"/>
                <w:sz w:val="20"/>
                <w:szCs w:val="20"/>
              </w:rPr>
              <w:t xml:space="preserve"> provided at each reporting</w:t>
            </w:r>
            <w:r>
              <w:rPr>
                <w:rFonts w:ascii="Arial" w:hAnsi="Arial" w:cs="Arial"/>
                <w:sz w:val="20"/>
                <w:szCs w:val="20"/>
              </w:rPr>
              <w:t xml:space="preserve"> </w:t>
            </w:r>
            <w:r w:rsidRPr="004F3810">
              <w:rPr>
                <w:rFonts w:ascii="Arial" w:hAnsi="Arial" w:cs="Arial"/>
                <w:sz w:val="20"/>
                <w:szCs w:val="20"/>
              </w:rPr>
              <w:t>date until the entity disposes of the controlling interest or ceases to have the</w:t>
            </w:r>
            <w:r>
              <w:rPr>
                <w:rFonts w:ascii="Arial" w:hAnsi="Arial" w:cs="Arial"/>
                <w:sz w:val="20"/>
                <w:szCs w:val="20"/>
              </w:rPr>
              <w:t xml:space="preserve"> </w:t>
            </w:r>
            <w:r w:rsidRPr="004F3810">
              <w:rPr>
                <w:rFonts w:ascii="Arial" w:hAnsi="Arial" w:cs="Arial"/>
                <w:sz w:val="20"/>
                <w:szCs w:val="20"/>
              </w:rPr>
              <w:t>intention to dispose of that interest</w:t>
            </w:r>
            <w:r>
              <w:rPr>
                <w:rFonts w:ascii="Arial" w:hAnsi="Arial" w:cs="Arial"/>
                <w:sz w:val="20"/>
                <w:szCs w:val="20"/>
              </w:rPr>
              <w:t xml:space="preserve"> [38.54]</w:t>
            </w:r>
          </w:p>
        </w:tc>
      </w:tr>
      <w:tr w:rsidR="004F3810" w:rsidRPr="00983410" w14:paraId="4561A381" w14:textId="77777777" w:rsidTr="008F670E">
        <w:tc>
          <w:tcPr>
            <w:tcW w:w="548" w:type="pct"/>
          </w:tcPr>
          <w:p w14:paraId="3EA2A5A2" w14:textId="77777777" w:rsidR="004F3810" w:rsidRPr="003115CA"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0B91D15" w14:textId="15CD0137" w:rsidR="004F3810" w:rsidRPr="00157D42" w:rsidRDefault="004F3810" w:rsidP="004F3810">
            <w:pPr>
              <w:spacing w:before="60" w:after="60"/>
              <w:rPr>
                <w:rFonts w:ascii="Arial" w:hAnsi="Arial" w:cs="Arial"/>
                <w:sz w:val="20"/>
                <w:szCs w:val="20"/>
              </w:rPr>
            </w:pPr>
            <w:r w:rsidRPr="004F3810">
              <w:rPr>
                <w:rFonts w:ascii="Arial" w:hAnsi="Arial" w:cs="Arial"/>
                <w:sz w:val="20"/>
                <w:szCs w:val="20"/>
              </w:rPr>
              <w:t>In the period in which the entity disposes of</w:t>
            </w:r>
            <w:r>
              <w:rPr>
                <w:rFonts w:ascii="Arial" w:hAnsi="Arial" w:cs="Arial"/>
                <w:sz w:val="20"/>
                <w:szCs w:val="20"/>
              </w:rPr>
              <w:t xml:space="preserve"> </w:t>
            </w:r>
            <w:r w:rsidRPr="004F3810">
              <w:rPr>
                <w:rFonts w:ascii="Arial" w:hAnsi="Arial" w:cs="Arial"/>
                <w:sz w:val="20"/>
                <w:szCs w:val="20"/>
              </w:rPr>
              <w:t>the controlling interest or ceases to have the intention to dispose of the</w:t>
            </w:r>
            <w:r>
              <w:rPr>
                <w:rFonts w:ascii="Arial" w:hAnsi="Arial" w:cs="Arial"/>
                <w:sz w:val="20"/>
                <w:szCs w:val="20"/>
              </w:rPr>
              <w:t xml:space="preserve"> </w:t>
            </w:r>
            <w:r w:rsidRPr="004F3810">
              <w:rPr>
                <w:rFonts w:ascii="Arial" w:hAnsi="Arial" w:cs="Arial"/>
                <w:sz w:val="20"/>
                <w:szCs w:val="20"/>
              </w:rPr>
              <w:t xml:space="preserve">controlling interest </w:t>
            </w:r>
            <w:r>
              <w:rPr>
                <w:rFonts w:ascii="Arial" w:hAnsi="Arial" w:cs="Arial"/>
                <w:sz w:val="20"/>
                <w:szCs w:val="20"/>
              </w:rPr>
              <w:t>has it disclosed:</w:t>
            </w:r>
          </w:p>
        </w:tc>
        <w:tc>
          <w:tcPr>
            <w:tcW w:w="652" w:type="pct"/>
          </w:tcPr>
          <w:p w14:paraId="0C3A5C37" w14:textId="77777777" w:rsidR="004F3810" w:rsidRDefault="00000000" w:rsidP="004F3810">
            <w:pPr>
              <w:spacing w:before="60" w:after="60"/>
              <w:rPr>
                <w:rFonts w:ascii="Arial" w:hAnsi="Arial" w:cs="Arial"/>
                <w:sz w:val="20"/>
                <w:szCs w:val="20"/>
              </w:rPr>
            </w:pPr>
            <w:sdt>
              <w:sdtPr>
                <w:rPr>
                  <w:rFonts w:ascii="Arial" w:hAnsi="Arial" w:cs="Arial"/>
                  <w:sz w:val="20"/>
                  <w:szCs w:val="20"/>
                </w:rPr>
                <w:id w:val="-409934332"/>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589D7150" w14:textId="77777777" w:rsidR="004F3810" w:rsidRDefault="004F3810" w:rsidP="004F3810">
            <w:pPr>
              <w:spacing w:before="60" w:after="60"/>
              <w:rPr>
                <w:rFonts w:ascii="Arial" w:hAnsi="Arial" w:cs="Arial"/>
                <w:sz w:val="20"/>
                <w:szCs w:val="20"/>
              </w:rPr>
            </w:pPr>
          </w:p>
        </w:tc>
        <w:tc>
          <w:tcPr>
            <w:tcW w:w="659" w:type="pct"/>
          </w:tcPr>
          <w:p w14:paraId="2B10FD3B" w14:textId="16F65912" w:rsidR="004F3810" w:rsidRDefault="004F3810" w:rsidP="004F3810">
            <w:pPr>
              <w:spacing w:before="60" w:after="60"/>
              <w:rPr>
                <w:rFonts w:ascii="Arial" w:hAnsi="Arial" w:cs="Arial"/>
                <w:sz w:val="20"/>
                <w:szCs w:val="20"/>
              </w:rPr>
            </w:pPr>
            <w:r>
              <w:rPr>
                <w:rFonts w:ascii="Arial" w:hAnsi="Arial" w:cs="Arial"/>
                <w:sz w:val="20"/>
                <w:szCs w:val="20"/>
              </w:rPr>
              <w:t>38.54</w:t>
            </w:r>
          </w:p>
        </w:tc>
        <w:sdt>
          <w:sdtPr>
            <w:rPr>
              <w:rFonts w:ascii="Arial" w:hAnsi="Arial" w:cs="Arial"/>
              <w:sz w:val="20"/>
              <w:szCs w:val="20"/>
            </w:rPr>
            <w:id w:val="-1801992264"/>
            <w:placeholder>
              <w:docPart w:val="76F4253515294465AF493ABF4D846F88"/>
            </w:placeholder>
            <w:showingPlcHdr/>
          </w:sdtPr>
          <w:sdtContent>
            <w:tc>
              <w:tcPr>
                <w:tcW w:w="1108" w:type="pct"/>
              </w:tcPr>
              <w:p w14:paraId="45CF8657" w14:textId="62075A1F" w:rsidR="004F38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784A223D" w14:textId="77777777" w:rsidTr="008F670E">
        <w:tc>
          <w:tcPr>
            <w:tcW w:w="548" w:type="pct"/>
          </w:tcPr>
          <w:p w14:paraId="58A36067" w14:textId="77777777" w:rsidR="004F3810" w:rsidRPr="003115CA" w:rsidRDefault="004F3810" w:rsidP="004F3810">
            <w:pPr>
              <w:spacing w:before="60" w:after="60"/>
              <w:rPr>
                <w:rFonts w:ascii="Arial" w:eastAsia="Times New Roman" w:hAnsi="Arial" w:cs="Arial"/>
                <w:b/>
                <w:color w:val="C0504D"/>
                <w:sz w:val="20"/>
                <w:szCs w:val="20"/>
                <w:lang w:eastAsia="en-GB"/>
              </w:rPr>
            </w:pPr>
          </w:p>
        </w:tc>
        <w:tc>
          <w:tcPr>
            <w:tcW w:w="2033" w:type="pct"/>
            <w:gridSpan w:val="2"/>
          </w:tcPr>
          <w:p w14:paraId="0EB62690" w14:textId="162A0B3B" w:rsidR="004F3810" w:rsidRPr="00157D42" w:rsidRDefault="004F3810" w:rsidP="0060763B">
            <w:pPr>
              <w:pStyle w:val="ListParagraph"/>
              <w:numPr>
                <w:ilvl w:val="0"/>
                <w:numId w:val="318"/>
              </w:numPr>
              <w:spacing w:before="60" w:after="60"/>
              <w:rPr>
                <w:rFonts w:ascii="Arial" w:hAnsi="Arial" w:cs="Arial"/>
                <w:sz w:val="20"/>
                <w:szCs w:val="20"/>
              </w:rPr>
            </w:pPr>
            <w:r w:rsidRPr="004F3810">
              <w:rPr>
                <w:rFonts w:ascii="Arial" w:hAnsi="Arial" w:cs="Arial"/>
                <w:sz w:val="20"/>
                <w:szCs w:val="20"/>
              </w:rPr>
              <w:t>the fact that there has been a disposal or change of intention</w:t>
            </w:r>
            <w:r>
              <w:rPr>
                <w:rFonts w:ascii="Arial" w:hAnsi="Arial" w:cs="Arial"/>
                <w:sz w:val="20"/>
                <w:szCs w:val="20"/>
              </w:rPr>
              <w:t>?</w:t>
            </w:r>
          </w:p>
        </w:tc>
        <w:tc>
          <w:tcPr>
            <w:tcW w:w="652" w:type="pct"/>
          </w:tcPr>
          <w:p w14:paraId="533F36A8"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137796911"/>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7CF21F4D" w14:textId="3B20B282" w:rsidR="004F3810" w:rsidRDefault="00000000" w:rsidP="004F3810">
            <w:pPr>
              <w:spacing w:before="60" w:after="60"/>
              <w:rPr>
                <w:rFonts w:ascii="Arial" w:hAnsi="Arial" w:cs="Arial"/>
                <w:sz w:val="20"/>
                <w:szCs w:val="20"/>
              </w:rPr>
            </w:pPr>
            <w:sdt>
              <w:sdtPr>
                <w:rPr>
                  <w:rFonts w:ascii="Arial" w:hAnsi="Arial" w:cs="Arial"/>
                  <w:sz w:val="20"/>
                  <w:szCs w:val="20"/>
                </w:rPr>
                <w:id w:val="-293757452"/>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6FA7C7A1" w14:textId="3C1D5BDC" w:rsidR="004F3810" w:rsidRDefault="004F3810" w:rsidP="004F3810">
            <w:pPr>
              <w:spacing w:before="60" w:after="60"/>
              <w:rPr>
                <w:rFonts w:ascii="Arial" w:hAnsi="Arial" w:cs="Arial"/>
                <w:sz w:val="20"/>
                <w:szCs w:val="20"/>
              </w:rPr>
            </w:pPr>
            <w:r>
              <w:rPr>
                <w:rFonts w:ascii="Arial" w:hAnsi="Arial" w:cs="Arial"/>
                <w:sz w:val="20"/>
                <w:szCs w:val="20"/>
              </w:rPr>
              <w:t>38.54(a)</w:t>
            </w:r>
          </w:p>
        </w:tc>
        <w:sdt>
          <w:sdtPr>
            <w:rPr>
              <w:rFonts w:ascii="Arial" w:hAnsi="Arial" w:cs="Arial"/>
              <w:sz w:val="20"/>
              <w:szCs w:val="20"/>
            </w:rPr>
            <w:id w:val="-302539650"/>
            <w:placeholder>
              <w:docPart w:val="3416D86B8F6F44A393CFD441F2D46766"/>
            </w:placeholder>
            <w:showingPlcHdr/>
          </w:sdtPr>
          <w:sdtContent>
            <w:tc>
              <w:tcPr>
                <w:tcW w:w="1108" w:type="pct"/>
              </w:tcPr>
              <w:p w14:paraId="12A252AB" w14:textId="1F9EEB11" w:rsidR="004F38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672D4185" w14:textId="77777777" w:rsidTr="008F670E">
        <w:tc>
          <w:tcPr>
            <w:tcW w:w="548" w:type="pct"/>
          </w:tcPr>
          <w:p w14:paraId="7A266536" w14:textId="77777777" w:rsidR="004F3810" w:rsidRPr="003115CA" w:rsidRDefault="004F3810" w:rsidP="004F3810">
            <w:pPr>
              <w:spacing w:before="60" w:after="60"/>
              <w:rPr>
                <w:rFonts w:ascii="Arial" w:eastAsia="Times New Roman" w:hAnsi="Arial" w:cs="Arial"/>
                <w:b/>
                <w:color w:val="C0504D"/>
                <w:sz w:val="20"/>
                <w:szCs w:val="20"/>
                <w:lang w:eastAsia="en-GB"/>
              </w:rPr>
            </w:pPr>
          </w:p>
        </w:tc>
        <w:tc>
          <w:tcPr>
            <w:tcW w:w="2033" w:type="pct"/>
            <w:gridSpan w:val="2"/>
          </w:tcPr>
          <w:p w14:paraId="2E05BC4F" w14:textId="2CB9D8E6" w:rsidR="004F3810" w:rsidRPr="00157D42" w:rsidRDefault="004F3810" w:rsidP="0060763B">
            <w:pPr>
              <w:pStyle w:val="ListParagraph"/>
              <w:numPr>
                <w:ilvl w:val="0"/>
                <w:numId w:val="318"/>
              </w:numPr>
              <w:spacing w:before="60" w:after="60"/>
              <w:rPr>
                <w:rFonts w:ascii="Arial" w:hAnsi="Arial" w:cs="Arial"/>
                <w:sz w:val="20"/>
                <w:szCs w:val="20"/>
              </w:rPr>
            </w:pPr>
            <w:r w:rsidRPr="004F3810">
              <w:rPr>
                <w:rFonts w:ascii="Arial" w:hAnsi="Arial" w:cs="Arial"/>
                <w:sz w:val="20"/>
                <w:szCs w:val="20"/>
              </w:rPr>
              <w:t>the effect of the disposal or change of intention on the consolidated</w:t>
            </w:r>
            <w:r>
              <w:rPr>
                <w:rFonts w:ascii="Arial" w:hAnsi="Arial" w:cs="Arial"/>
                <w:sz w:val="20"/>
                <w:szCs w:val="20"/>
              </w:rPr>
              <w:t xml:space="preserve"> </w:t>
            </w:r>
            <w:r w:rsidRPr="004F3810">
              <w:rPr>
                <w:rFonts w:ascii="Arial" w:hAnsi="Arial" w:cs="Arial"/>
                <w:sz w:val="20"/>
                <w:szCs w:val="20"/>
              </w:rPr>
              <w:t>financial statements</w:t>
            </w:r>
            <w:r>
              <w:rPr>
                <w:rFonts w:ascii="Arial" w:hAnsi="Arial" w:cs="Arial"/>
                <w:sz w:val="20"/>
                <w:szCs w:val="20"/>
              </w:rPr>
              <w:t>?</w:t>
            </w:r>
          </w:p>
        </w:tc>
        <w:tc>
          <w:tcPr>
            <w:tcW w:w="652" w:type="pct"/>
          </w:tcPr>
          <w:p w14:paraId="219637E7" w14:textId="77777777" w:rsidR="004F3810" w:rsidRDefault="00000000" w:rsidP="004F3810">
            <w:pPr>
              <w:spacing w:before="60" w:after="60"/>
              <w:rPr>
                <w:rFonts w:ascii="Arial" w:hAnsi="Arial" w:cs="Arial"/>
                <w:sz w:val="20"/>
                <w:szCs w:val="20"/>
              </w:rPr>
            </w:pPr>
            <w:sdt>
              <w:sdtPr>
                <w:rPr>
                  <w:rFonts w:ascii="Arial" w:hAnsi="Arial" w:cs="Arial"/>
                  <w:sz w:val="20"/>
                  <w:szCs w:val="20"/>
                </w:rPr>
                <w:id w:val="553521186"/>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2D15E78F" w14:textId="1AEB6460" w:rsidR="004F3810" w:rsidRDefault="00000000" w:rsidP="004F3810">
            <w:pPr>
              <w:spacing w:before="60" w:after="60"/>
              <w:rPr>
                <w:rFonts w:ascii="Arial" w:hAnsi="Arial" w:cs="Arial"/>
                <w:sz w:val="20"/>
                <w:szCs w:val="20"/>
              </w:rPr>
            </w:pPr>
            <w:sdt>
              <w:sdtPr>
                <w:rPr>
                  <w:rFonts w:ascii="Arial" w:hAnsi="Arial" w:cs="Arial"/>
                  <w:sz w:val="20"/>
                  <w:szCs w:val="20"/>
                </w:rPr>
                <w:id w:val="1124964930"/>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3C613004" w14:textId="46482400" w:rsidR="004F3810" w:rsidRDefault="004F3810" w:rsidP="004F3810">
            <w:pPr>
              <w:spacing w:before="60" w:after="60"/>
              <w:rPr>
                <w:rFonts w:ascii="Arial" w:hAnsi="Arial" w:cs="Arial"/>
                <w:sz w:val="20"/>
                <w:szCs w:val="20"/>
              </w:rPr>
            </w:pPr>
            <w:r>
              <w:rPr>
                <w:rFonts w:ascii="Arial" w:hAnsi="Arial" w:cs="Arial"/>
                <w:sz w:val="20"/>
                <w:szCs w:val="20"/>
              </w:rPr>
              <w:t>38.54(b)</w:t>
            </w:r>
          </w:p>
        </w:tc>
        <w:sdt>
          <w:sdtPr>
            <w:rPr>
              <w:rFonts w:ascii="Arial" w:hAnsi="Arial" w:cs="Arial"/>
              <w:sz w:val="20"/>
              <w:szCs w:val="20"/>
            </w:rPr>
            <w:id w:val="11666991"/>
            <w:placeholder>
              <w:docPart w:val="16CD69A7D40B43DAB09A94F63683D957"/>
            </w:placeholder>
            <w:showingPlcHdr/>
          </w:sdtPr>
          <w:sdtContent>
            <w:tc>
              <w:tcPr>
                <w:tcW w:w="1108" w:type="pct"/>
              </w:tcPr>
              <w:p w14:paraId="777BE5D6" w14:textId="4657863C" w:rsidR="004F38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9C42D3" w:rsidRPr="00983410" w14:paraId="28A47EF0" w14:textId="77777777" w:rsidTr="008F670E">
        <w:tc>
          <w:tcPr>
            <w:tcW w:w="548" w:type="pct"/>
          </w:tcPr>
          <w:p w14:paraId="023253C3" w14:textId="77777777" w:rsidR="009C42D3" w:rsidRPr="003115CA" w:rsidRDefault="009C42D3"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FC40AC6" w14:textId="54831B25" w:rsidR="009C42D3" w:rsidRPr="00157D42" w:rsidRDefault="009C42D3" w:rsidP="009C42D3">
            <w:pPr>
              <w:spacing w:before="60" w:after="60"/>
              <w:rPr>
                <w:rFonts w:ascii="Arial" w:hAnsi="Arial" w:cs="Arial"/>
                <w:sz w:val="20"/>
                <w:szCs w:val="20"/>
              </w:rPr>
            </w:pPr>
            <w:r w:rsidRPr="004F3810">
              <w:rPr>
                <w:rFonts w:ascii="Arial" w:hAnsi="Arial" w:cs="Arial"/>
                <w:sz w:val="20"/>
                <w:szCs w:val="20"/>
              </w:rPr>
              <w:t>Where other disclosures required by this Standard or other Standards of GRAP</w:t>
            </w:r>
            <w:r>
              <w:rPr>
                <w:rFonts w:ascii="Arial" w:hAnsi="Arial" w:cs="Arial"/>
                <w:sz w:val="20"/>
                <w:szCs w:val="20"/>
              </w:rPr>
              <w:t xml:space="preserve"> </w:t>
            </w:r>
            <w:r w:rsidRPr="004F3810">
              <w:rPr>
                <w:rFonts w:ascii="Arial" w:hAnsi="Arial" w:cs="Arial"/>
                <w:sz w:val="20"/>
                <w:szCs w:val="20"/>
              </w:rPr>
              <w:t xml:space="preserve">would provide information relevant to paragraphs .53 or .54 </w:t>
            </w:r>
            <w:r>
              <w:rPr>
                <w:rFonts w:ascii="Arial" w:hAnsi="Arial" w:cs="Arial"/>
                <w:sz w:val="20"/>
                <w:szCs w:val="20"/>
              </w:rPr>
              <w:t xml:space="preserve">has </w:t>
            </w:r>
            <w:r w:rsidRPr="004F3810">
              <w:rPr>
                <w:rFonts w:ascii="Arial" w:hAnsi="Arial" w:cs="Arial"/>
                <w:sz w:val="20"/>
                <w:szCs w:val="20"/>
              </w:rPr>
              <w:t>a cross-reference to</w:t>
            </w:r>
            <w:r>
              <w:rPr>
                <w:rFonts w:ascii="Arial" w:hAnsi="Arial" w:cs="Arial"/>
                <w:sz w:val="20"/>
                <w:szCs w:val="20"/>
              </w:rPr>
              <w:t xml:space="preserve"> </w:t>
            </w:r>
            <w:r w:rsidRPr="004F3810">
              <w:rPr>
                <w:rFonts w:ascii="Arial" w:hAnsi="Arial" w:cs="Arial"/>
                <w:sz w:val="20"/>
                <w:szCs w:val="20"/>
              </w:rPr>
              <w:t xml:space="preserve">those other disclosures </w:t>
            </w:r>
            <w:r>
              <w:rPr>
                <w:rFonts w:ascii="Arial" w:hAnsi="Arial" w:cs="Arial"/>
                <w:sz w:val="20"/>
                <w:szCs w:val="20"/>
              </w:rPr>
              <w:t>been provided?</w:t>
            </w:r>
          </w:p>
        </w:tc>
        <w:tc>
          <w:tcPr>
            <w:tcW w:w="652" w:type="pct"/>
          </w:tcPr>
          <w:p w14:paraId="10202DE1" w14:textId="77777777" w:rsidR="009C42D3" w:rsidRDefault="00000000" w:rsidP="009C42D3">
            <w:pPr>
              <w:spacing w:before="60" w:after="60"/>
              <w:rPr>
                <w:rFonts w:ascii="Arial" w:hAnsi="Arial" w:cs="Arial"/>
                <w:sz w:val="20"/>
                <w:szCs w:val="20"/>
              </w:rPr>
            </w:pPr>
            <w:sdt>
              <w:sdtPr>
                <w:rPr>
                  <w:rFonts w:ascii="Arial" w:hAnsi="Arial" w:cs="Arial"/>
                  <w:sz w:val="20"/>
                  <w:szCs w:val="20"/>
                </w:rPr>
                <w:id w:val="1727415225"/>
                <w14:checkbox>
                  <w14:checked w14:val="0"/>
                  <w14:checkedState w14:val="2612" w14:font="MS Gothic"/>
                  <w14:uncheckedState w14:val="2610" w14:font="MS Gothic"/>
                </w14:checkbox>
              </w:sdtPr>
              <w:sdtContent>
                <w:r w:rsidR="009C42D3">
                  <w:rPr>
                    <w:rFonts w:ascii="MS Gothic" w:eastAsia="MS Gothic" w:hAnsi="MS Gothic" w:cs="Arial" w:hint="eastAsia"/>
                    <w:sz w:val="20"/>
                    <w:szCs w:val="20"/>
                  </w:rPr>
                  <w:t>☐</w:t>
                </w:r>
              </w:sdtContent>
            </w:sdt>
            <w:r w:rsidR="009C42D3">
              <w:rPr>
                <w:rFonts w:ascii="Arial" w:hAnsi="Arial" w:cs="Arial"/>
                <w:sz w:val="20"/>
                <w:szCs w:val="20"/>
              </w:rPr>
              <w:t>N/A</w:t>
            </w:r>
          </w:p>
          <w:p w14:paraId="3D8CDB25" w14:textId="77777777" w:rsidR="009C42D3" w:rsidRDefault="00000000" w:rsidP="009C42D3">
            <w:pPr>
              <w:spacing w:before="60" w:after="60"/>
              <w:rPr>
                <w:rFonts w:ascii="Arial" w:hAnsi="Arial" w:cs="Arial"/>
                <w:sz w:val="20"/>
                <w:szCs w:val="20"/>
              </w:rPr>
            </w:pPr>
            <w:sdt>
              <w:sdtPr>
                <w:rPr>
                  <w:rFonts w:ascii="Arial" w:hAnsi="Arial" w:cs="Arial"/>
                  <w:sz w:val="20"/>
                  <w:szCs w:val="20"/>
                </w:rPr>
                <w:id w:val="1834879561"/>
                <w14:checkbox>
                  <w14:checked w14:val="0"/>
                  <w14:checkedState w14:val="2612" w14:font="MS Gothic"/>
                  <w14:uncheckedState w14:val="2610" w14:font="MS Gothic"/>
                </w14:checkbox>
              </w:sdtPr>
              <w:sdtContent>
                <w:r w:rsidR="009C42D3">
                  <w:rPr>
                    <w:rFonts w:ascii="MS Gothic" w:eastAsia="MS Gothic" w:hAnsi="MS Gothic" w:cs="Arial" w:hint="eastAsia"/>
                    <w:sz w:val="20"/>
                    <w:szCs w:val="20"/>
                  </w:rPr>
                  <w:t>☐</w:t>
                </w:r>
              </w:sdtContent>
            </w:sdt>
            <w:r w:rsidR="009C42D3" w:rsidRPr="00983410">
              <w:rPr>
                <w:rFonts w:ascii="Arial" w:hAnsi="Arial" w:cs="Arial"/>
                <w:sz w:val="20"/>
                <w:szCs w:val="20"/>
              </w:rPr>
              <w:t>Yes</w:t>
            </w:r>
          </w:p>
          <w:p w14:paraId="7EDE2AD7" w14:textId="5FBFF314" w:rsidR="009C42D3" w:rsidRDefault="00000000" w:rsidP="009C42D3">
            <w:pPr>
              <w:spacing w:before="60" w:after="60"/>
              <w:rPr>
                <w:rFonts w:ascii="Arial" w:hAnsi="Arial" w:cs="Arial"/>
                <w:sz w:val="20"/>
                <w:szCs w:val="20"/>
              </w:rPr>
            </w:pPr>
            <w:sdt>
              <w:sdtPr>
                <w:rPr>
                  <w:rFonts w:ascii="Arial" w:hAnsi="Arial" w:cs="Arial"/>
                  <w:sz w:val="20"/>
                  <w:szCs w:val="20"/>
                </w:rPr>
                <w:id w:val="-715273816"/>
                <w14:checkbox>
                  <w14:checked w14:val="0"/>
                  <w14:checkedState w14:val="2612" w14:font="MS Gothic"/>
                  <w14:uncheckedState w14:val="2610" w14:font="MS Gothic"/>
                </w14:checkbox>
              </w:sdtPr>
              <w:sdtContent>
                <w:r w:rsidR="009C42D3">
                  <w:rPr>
                    <w:rFonts w:ascii="MS Gothic" w:eastAsia="MS Gothic" w:hAnsi="MS Gothic" w:cs="Arial" w:hint="eastAsia"/>
                    <w:sz w:val="20"/>
                    <w:szCs w:val="20"/>
                  </w:rPr>
                  <w:t>☐</w:t>
                </w:r>
              </w:sdtContent>
            </w:sdt>
            <w:r w:rsidR="009C42D3">
              <w:rPr>
                <w:rFonts w:ascii="Arial" w:hAnsi="Arial" w:cs="Arial"/>
                <w:sz w:val="20"/>
                <w:szCs w:val="20"/>
              </w:rPr>
              <w:t>No</w:t>
            </w:r>
          </w:p>
        </w:tc>
        <w:tc>
          <w:tcPr>
            <w:tcW w:w="659" w:type="pct"/>
          </w:tcPr>
          <w:p w14:paraId="2C1E73F1" w14:textId="79E7F8D2" w:rsidR="009C42D3" w:rsidRDefault="009C42D3" w:rsidP="009C42D3">
            <w:pPr>
              <w:spacing w:before="60" w:after="60"/>
              <w:rPr>
                <w:rFonts w:ascii="Arial" w:hAnsi="Arial" w:cs="Arial"/>
                <w:sz w:val="20"/>
                <w:szCs w:val="20"/>
              </w:rPr>
            </w:pPr>
            <w:r>
              <w:rPr>
                <w:rFonts w:ascii="Arial" w:hAnsi="Arial" w:cs="Arial"/>
                <w:sz w:val="20"/>
                <w:szCs w:val="20"/>
              </w:rPr>
              <w:t>38.55</w:t>
            </w:r>
          </w:p>
        </w:tc>
        <w:sdt>
          <w:sdtPr>
            <w:rPr>
              <w:rFonts w:ascii="Arial" w:hAnsi="Arial" w:cs="Arial"/>
              <w:sz w:val="20"/>
              <w:szCs w:val="20"/>
            </w:rPr>
            <w:id w:val="-1566561028"/>
            <w:placeholder>
              <w:docPart w:val="F7BB4502D4EC4FF79FD228B864DB46B5"/>
            </w:placeholder>
            <w:showingPlcHdr/>
          </w:sdtPr>
          <w:sdtContent>
            <w:tc>
              <w:tcPr>
                <w:tcW w:w="1108" w:type="pct"/>
              </w:tcPr>
              <w:p w14:paraId="2752A584" w14:textId="0035E329" w:rsidR="009C42D3" w:rsidRDefault="009C42D3" w:rsidP="009C42D3">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29F03005" w14:textId="77777777" w:rsidTr="004D0495">
        <w:tc>
          <w:tcPr>
            <w:tcW w:w="548" w:type="pct"/>
            <w:shd w:val="clear" w:color="auto" w:fill="D9D9D9" w:themeFill="background1" w:themeFillShade="D9"/>
          </w:tcPr>
          <w:p w14:paraId="4AC75701" w14:textId="77777777" w:rsidR="004F3810" w:rsidRPr="003D2D71" w:rsidRDefault="004F3810" w:rsidP="0060763B">
            <w:pPr>
              <w:pStyle w:val="ListParagraph"/>
              <w:numPr>
                <w:ilvl w:val="0"/>
                <w:numId w:val="174"/>
              </w:numPr>
              <w:spacing w:before="60" w:after="60"/>
              <w:rPr>
                <w:rFonts w:ascii="Arial" w:eastAsia="Times New Roman" w:hAnsi="Arial" w:cs="Arial"/>
                <w:b/>
                <w:color w:val="C0504D"/>
                <w:sz w:val="20"/>
                <w:szCs w:val="20"/>
                <w:lang w:eastAsia="en-GB"/>
              </w:rPr>
            </w:pPr>
          </w:p>
        </w:tc>
        <w:tc>
          <w:tcPr>
            <w:tcW w:w="4452" w:type="pct"/>
            <w:gridSpan w:val="5"/>
            <w:shd w:val="clear" w:color="auto" w:fill="D9D9D9" w:themeFill="background1" w:themeFillShade="D9"/>
          </w:tcPr>
          <w:p w14:paraId="5C61AB29" w14:textId="23A5D979" w:rsidR="004F3810" w:rsidRPr="005F5F62" w:rsidRDefault="004F3810" w:rsidP="004F3810">
            <w:pPr>
              <w:pStyle w:val="Heading3"/>
              <w:spacing w:before="60" w:after="60"/>
              <w:rPr>
                <w:rFonts w:ascii="Arial" w:eastAsia="Times New Roman" w:hAnsi="Arial" w:cs="Arial"/>
                <w:color w:val="C0504D"/>
                <w:sz w:val="20"/>
                <w:szCs w:val="20"/>
                <w:lang w:eastAsia="en-GB"/>
              </w:rPr>
            </w:pPr>
            <w:bookmarkStart w:id="986" w:name="_Toc44514032"/>
            <w:bookmarkStart w:id="987" w:name="_Toc65677114"/>
            <w:r>
              <w:rPr>
                <w:rFonts w:ascii="Arial" w:eastAsia="Times New Roman" w:hAnsi="Arial" w:cs="Arial"/>
                <w:b/>
                <w:color w:val="C0504D"/>
                <w:sz w:val="20"/>
                <w:szCs w:val="20"/>
                <w:lang w:eastAsia="en-GB"/>
              </w:rPr>
              <w:t>Rights to Interests Arising From Decommissioning, Restoration and Environmental Rehabilitation Funds (IGRAP 4)</w:t>
            </w:r>
            <w:bookmarkEnd w:id="986"/>
            <w:bookmarkEnd w:id="987"/>
          </w:p>
        </w:tc>
      </w:tr>
      <w:tr w:rsidR="004F3810" w:rsidRPr="00983410" w14:paraId="20EA5A20" w14:textId="77777777" w:rsidTr="00D33268">
        <w:tc>
          <w:tcPr>
            <w:tcW w:w="548" w:type="pct"/>
          </w:tcPr>
          <w:p w14:paraId="4387E47F" w14:textId="77777777" w:rsidR="004F3810" w:rsidRPr="00D33268" w:rsidRDefault="004F3810" w:rsidP="004F3810">
            <w:pPr>
              <w:spacing w:before="60" w:after="60"/>
              <w:rPr>
                <w:rFonts w:ascii="Arial" w:eastAsia="Times New Roman" w:hAnsi="Arial" w:cs="Arial"/>
                <w:b/>
                <w:color w:val="C0504D"/>
                <w:sz w:val="20"/>
                <w:szCs w:val="20"/>
                <w:lang w:eastAsia="en-GB"/>
              </w:rPr>
            </w:pPr>
          </w:p>
        </w:tc>
        <w:tc>
          <w:tcPr>
            <w:tcW w:w="4452" w:type="pct"/>
            <w:gridSpan w:val="5"/>
          </w:tcPr>
          <w:p w14:paraId="1480813A" w14:textId="14DBDD12" w:rsidR="004F3810" w:rsidRPr="00983410" w:rsidRDefault="004F3810" w:rsidP="004F3810">
            <w:pPr>
              <w:spacing w:before="60" w:after="60"/>
              <w:rPr>
                <w:rFonts w:ascii="Arial" w:hAnsi="Arial" w:cs="Arial"/>
                <w:sz w:val="20"/>
                <w:szCs w:val="20"/>
              </w:rPr>
            </w:pPr>
            <w:r>
              <w:rPr>
                <w:rFonts w:ascii="Arial" w:hAnsi="Arial" w:cs="Arial"/>
                <w:b/>
                <w:color w:val="C0504D"/>
                <w:sz w:val="20"/>
                <w:szCs w:val="20"/>
              </w:rPr>
              <w:t>Accounting for interest in a fund</w:t>
            </w:r>
          </w:p>
        </w:tc>
      </w:tr>
      <w:tr w:rsidR="004F3810" w:rsidRPr="00983410" w14:paraId="7F4ECED7" w14:textId="77777777" w:rsidTr="008F670E">
        <w:tc>
          <w:tcPr>
            <w:tcW w:w="548" w:type="pct"/>
          </w:tcPr>
          <w:p w14:paraId="03ED08D2"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37780288" w14:textId="082464AB" w:rsidR="004F3810" w:rsidRDefault="004F3810" w:rsidP="004F3810">
            <w:pPr>
              <w:spacing w:before="60" w:after="60"/>
              <w:rPr>
                <w:rFonts w:ascii="Arial" w:hAnsi="Arial" w:cs="Arial"/>
                <w:sz w:val="20"/>
                <w:szCs w:val="20"/>
              </w:rPr>
            </w:pPr>
            <w:r>
              <w:rPr>
                <w:rFonts w:ascii="Arial" w:hAnsi="Arial" w:cs="Arial"/>
                <w:sz w:val="20"/>
                <w:szCs w:val="20"/>
              </w:rPr>
              <w:t>Where an entity has an interest in a decommissioning, restoration or rehabilitation fund, has it recognised its obligation to pay decommissioning costs as a liability and recognised its interest in the fund separately unless the entity is not liable to pay decommissioning costs even if the fund fails to pay?</w:t>
            </w:r>
          </w:p>
        </w:tc>
        <w:tc>
          <w:tcPr>
            <w:tcW w:w="652" w:type="pct"/>
          </w:tcPr>
          <w:p w14:paraId="1CA75CA8" w14:textId="77777777" w:rsidR="004F3810" w:rsidRDefault="00000000" w:rsidP="004F3810">
            <w:pPr>
              <w:spacing w:before="60" w:after="60"/>
              <w:rPr>
                <w:rFonts w:ascii="Arial" w:hAnsi="Arial" w:cs="Arial"/>
                <w:sz w:val="20"/>
                <w:szCs w:val="20"/>
              </w:rPr>
            </w:pPr>
            <w:sdt>
              <w:sdtPr>
                <w:rPr>
                  <w:rFonts w:ascii="Arial" w:hAnsi="Arial" w:cs="Arial"/>
                  <w:sz w:val="20"/>
                  <w:szCs w:val="20"/>
                </w:rPr>
                <w:id w:val="-2026550817"/>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5B9A4B75"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158811729"/>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1205F59F" w14:textId="494DAAB5"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820766385"/>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09ACA2EA" w14:textId="118D2DA7" w:rsidR="004F3810" w:rsidRDefault="004F3810" w:rsidP="004F3810">
            <w:pPr>
              <w:spacing w:before="60" w:after="60"/>
              <w:rPr>
                <w:rFonts w:ascii="Arial" w:hAnsi="Arial" w:cs="Arial"/>
                <w:sz w:val="20"/>
                <w:szCs w:val="20"/>
              </w:rPr>
            </w:pPr>
            <w:r>
              <w:rPr>
                <w:rFonts w:ascii="Arial" w:hAnsi="Arial" w:cs="Arial"/>
                <w:sz w:val="20"/>
                <w:szCs w:val="20"/>
              </w:rPr>
              <w:t>IGRAP 4.07</w:t>
            </w:r>
          </w:p>
        </w:tc>
        <w:sdt>
          <w:sdtPr>
            <w:rPr>
              <w:rFonts w:ascii="Arial" w:hAnsi="Arial" w:cs="Arial"/>
              <w:sz w:val="20"/>
              <w:szCs w:val="20"/>
            </w:rPr>
            <w:id w:val="-375231996"/>
            <w:placeholder>
              <w:docPart w:val="FA71D1CEC04C4884AFD6F15BC11C120E"/>
            </w:placeholder>
            <w:showingPlcHdr/>
          </w:sdtPr>
          <w:sdtContent>
            <w:tc>
              <w:tcPr>
                <w:tcW w:w="1108" w:type="pct"/>
              </w:tcPr>
              <w:p w14:paraId="3EF2AFCB" w14:textId="35775614"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063217CA" w14:textId="77777777" w:rsidTr="008F670E">
        <w:tc>
          <w:tcPr>
            <w:tcW w:w="548" w:type="pct"/>
          </w:tcPr>
          <w:p w14:paraId="37E47AD1"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53486BB5" w14:textId="2EDAF539" w:rsidR="004F3810" w:rsidRPr="002E74F7" w:rsidRDefault="004F3810" w:rsidP="004F3810">
            <w:pPr>
              <w:spacing w:before="60" w:after="60"/>
              <w:rPr>
                <w:rFonts w:ascii="Arial" w:hAnsi="Arial" w:cs="Arial"/>
                <w:sz w:val="20"/>
                <w:szCs w:val="20"/>
              </w:rPr>
            </w:pPr>
            <w:r>
              <w:rPr>
                <w:rFonts w:ascii="Arial" w:hAnsi="Arial" w:cs="Arial"/>
                <w:sz w:val="20"/>
                <w:szCs w:val="20"/>
              </w:rPr>
              <w:t>Has the entity recognised its interest in the fund in accordance with either GRAP 6, 7 or 8 (whichever applicable)?</w:t>
            </w:r>
          </w:p>
        </w:tc>
        <w:tc>
          <w:tcPr>
            <w:tcW w:w="652" w:type="pct"/>
          </w:tcPr>
          <w:p w14:paraId="3B46510A"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391805566"/>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139FB53E"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084834200"/>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1C58D90C" w14:textId="70F8BF5F"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257211910"/>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178B501E" w14:textId="53D31139" w:rsidR="004F3810" w:rsidRDefault="004F3810" w:rsidP="004F3810">
            <w:pPr>
              <w:spacing w:before="60" w:after="60"/>
              <w:rPr>
                <w:rFonts w:ascii="Arial" w:hAnsi="Arial" w:cs="Arial"/>
                <w:sz w:val="20"/>
                <w:szCs w:val="20"/>
              </w:rPr>
            </w:pPr>
            <w:r>
              <w:rPr>
                <w:rFonts w:ascii="Arial" w:hAnsi="Arial" w:cs="Arial"/>
                <w:sz w:val="20"/>
                <w:szCs w:val="20"/>
              </w:rPr>
              <w:t>IGRAP 4.08</w:t>
            </w:r>
          </w:p>
        </w:tc>
        <w:sdt>
          <w:sdtPr>
            <w:rPr>
              <w:rFonts w:ascii="Arial" w:hAnsi="Arial" w:cs="Arial"/>
              <w:sz w:val="20"/>
              <w:szCs w:val="20"/>
            </w:rPr>
            <w:id w:val="-1334524279"/>
            <w:placeholder>
              <w:docPart w:val="FA71D1CEC04C4884AFD6F15BC11C120E"/>
            </w:placeholder>
            <w:showingPlcHdr/>
          </w:sdtPr>
          <w:sdtContent>
            <w:tc>
              <w:tcPr>
                <w:tcW w:w="1108" w:type="pct"/>
              </w:tcPr>
              <w:p w14:paraId="568D4F8F" w14:textId="67FD13B8"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1CC1EFEC" w14:textId="77777777" w:rsidTr="008F670E">
        <w:tc>
          <w:tcPr>
            <w:tcW w:w="548" w:type="pct"/>
          </w:tcPr>
          <w:p w14:paraId="640E1854"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BC8486D" w14:textId="0E7D9479" w:rsidR="004F3810" w:rsidRPr="00B936FB" w:rsidRDefault="004F3810" w:rsidP="004F3810">
            <w:pPr>
              <w:spacing w:before="60" w:after="60"/>
              <w:rPr>
                <w:rFonts w:ascii="Arial" w:hAnsi="Arial" w:cs="Arial"/>
                <w:sz w:val="20"/>
                <w:szCs w:val="20"/>
              </w:rPr>
            </w:pPr>
            <w:r>
              <w:rPr>
                <w:rFonts w:ascii="Arial" w:hAnsi="Arial" w:cs="Arial"/>
                <w:sz w:val="20"/>
                <w:szCs w:val="20"/>
              </w:rPr>
              <w:t>Where GRAP 6, 7 or 8 are not applicable, has the entity recognised the right to receive reimbursement from the fund as a reimbursement in accordance with GRAP 19, measured at the lower of:</w:t>
            </w:r>
          </w:p>
        </w:tc>
        <w:tc>
          <w:tcPr>
            <w:tcW w:w="652" w:type="pct"/>
          </w:tcPr>
          <w:p w14:paraId="20BFBFBD" w14:textId="77777777" w:rsidR="004F3810" w:rsidRDefault="00000000" w:rsidP="004F3810">
            <w:pPr>
              <w:spacing w:before="60" w:after="60"/>
              <w:rPr>
                <w:rFonts w:ascii="Arial" w:hAnsi="Arial" w:cs="Arial"/>
                <w:sz w:val="20"/>
                <w:szCs w:val="20"/>
              </w:rPr>
            </w:pPr>
            <w:sdt>
              <w:sdtPr>
                <w:rPr>
                  <w:rFonts w:ascii="Arial" w:hAnsi="Arial" w:cs="Arial"/>
                  <w:sz w:val="20"/>
                  <w:szCs w:val="20"/>
                </w:rPr>
                <w:id w:val="-820348228"/>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1D8F4562" w14:textId="77777777" w:rsidR="004F3810" w:rsidRDefault="004F3810" w:rsidP="004F3810">
            <w:pPr>
              <w:spacing w:before="60" w:after="60"/>
              <w:rPr>
                <w:rFonts w:ascii="MS Gothic" w:eastAsia="MS Gothic" w:hAnsi="MS Gothic" w:cs="Arial"/>
                <w:sz w:val="20"/>
                <w:szCs w:val="20"/>
              </w:rPr>
            </w:pPr>
          </w:p>
        </w:tc>
        <w:tc>
          <w:tcPr>
            <w:tcW w:w="659" w:type="pct"/>
          </w:tcPr>
          <w:p w14:paraId="1C657488" w14:textId="7BC4162E" w:rsidR="004F3810" w:rsidRDefault="004F3810" w:rsidP="004F3810">
            <w:pPr>
              <w:spacing w:before="60" w:after="60"/>
              <w:rPr>
                <w:rFonts w:ascii="Arial" w:hAnsi="Arial" w:cs="Arial"/>
                <w:sz w:val="20"/>
                <w:szCs w:val="20"/>
              </w:rPr>
            </w:pPr>
            <w:r>
              <w:rPr>
                <w:rFonts w:ascii="Arial" w:hAnsi="Arial" w:cs="Arial"/>
                <w:sz w:val="20"/>
                <w:szCs w:val="20"/>
              </w:rPr>
              <w:t>IGRAP 4.09</w:t>
            </w:r>
          </w:p>
        </w:tc>
        <w:sdt>
          <w:sdtPr>
            <w:rPr>
              <w:rFonts w:ascii="Arial" w:hAnsi="Arial" w:cs="Arial"/>
              <w:sz w:val="20"/>
              <w:szCs w:val="20"/>
            </w:rPr>
            <w:id w:val="-421878898"/>
            <w:placeholder>
              <w:docPart w:val="FA71D1CEC04C4884AFD6F15BC11C120E"/>
            </w:placeholder>
            <w:showingPlcHdr/>
          </w:sdtPr>
          <w:sdtContent>
            <w:tc>
              <w:tcPr>
                <w:tcW w:w="1108" w:type="pct"/>
              </w:tcPr>
              <w:p w14:paraId="7B343429" w14:textId="7572D61B"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1BC3663B" w14:textId="77777777" w:rsidTr="008F670E">
        <w:tc>
          <w:tcPr>
            <w:tcW w:w="548" w:type="pct"/>
          </w:tcPr>
          <w:p w14:paraId="326F30EE" w14:textId="77777777" w:rsidR="004F3810" w:rsidRPr="00F73190" w:rsidRDefault="004F3810" w:rsidP="004F3810">
            <w:pPr>
              <w:spacing w:before="60" w:after="60"/>
              <w:rPr>
                <w:rFonts w:ascii="Arial" w:eastAsia="Times New Roman" w:hAnsi="Arial" w:cs="Arial"/>
                <w:b/>
                <w:color w:val="C0504D"/>
                <w:sz w:val="20"/>
                <w:szCs w:val="20"/>
                <w:lang w:eastAsia="en-GB"/>
              </w:rPr>
            </w:pPr>
          </w:p>
        </w:tc>
        <w:tc>
          <w:tcPr>
            <w:tcW w:w="2033" w:type="pct"/>
            <w:gridSpan w:val="2"/>
          </w:tcPr>
          <w:p w14:paraId="6EB4DE45" w14:textId="5AD73E4A" w:rsidR="004F3810" w:rsidRDefault="004F3810" w:rsidP="0060763B">
            <w:pPr>
              <w:pStyle w:val="ListParagraph"/>
              <w:numPr>
                <w:ilvl w:val="0"/>
                <w:numId w:val="256"/>
              </w:numPr>
              <w:spacing w:before="60" w:after="60"/>
              <w:contextualSpacing w:val="0"/>
              <w:jc w:val="left"/>
              <w:rPr>
                <w:rFonts w:ascii="Arial" w:hAnsi="Arial" w:cs="Arial"/>
                <w:sz w:val="20"/>
                <w:szCs w:val="20"/>
              </w:rPr>
            </w:pPr>
            <w:r>
              <w:rPr>
                <w:rFonts w:ascii="Arial" w:hAnsi="Arial" w:cs="Arial"/>
                <w:sz w:val="20"/>
                <w:szCs w:val="20"/>
              </w:rPr>
              <w:t>The amount of the decommissioning obligation recognised? and</w:t>
            </w:r>
          </w:p>
        </w:tc>
        <w:tc>
          <w:tcPr>
            <w:tcW w:w="652" w:type="pct"/>
          </w:tcPr>
          <w:p w14:paraId="772B738C" w14:textId="77777777" w:rsidR="004F3810" w:rsidRDefault="00000000" w:rsidP="004F3810">
            <w:pPr>
              <w:spacing w:before="60" w:after="60"/>
              <w:rPr>
                <w:rFonts w:ascii="Arial" w:hAnsi="Arial" w:cs="Arial"/>
                <w:sz w:val="20"/>
                <w:szCs w:val="20"/>
              </w:rPr>
            </w:pPr>
            <w:sdt>
              <w:sdtPr>
                <w:rPr>
                  <w:rFonts w:ascii="Arial" w:hAnsi="Arial" w:cs="Arial"/>
                  <w:sz w:val="20"/>
                  <w:szCs w:val="20"/>
                </w:rPr>
                <w:id w:val="-450856779"/>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2BBFE5AB" w14:textId="58FCC369"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24847308"/>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7BDA9A79" w14:textId="6BA56C51" w:rsidR="004F3810" w:rsidRDefault="004F3810" w:rsidP="004F3810">
            <w:pPr>
              <w:spacing w:before="60" w:after="60"/>
              <w:rPr>
                <w:rFonts w:ascii="Arial" w:hAnsi="Arial" w:cs="Arial"/>
                <w:sz w:val="20"/>
                <w:szCs w:val="20"/>
              </w:rPr>
            </w:pPr>
            <w:r>
              <w:rPr>
                <w:rFonts w:ascii="Arial" w:hAnsi="Arial" w:cs="Arial"/>
                <w:sz w:val="20"/>
                <w:szCs w:val="20"/>
              </w:rPr>
              <w:t>IGRAP 4.09(a)</w:t>
            </w:r>
          </w:p>
        </w:tc>
        <w:sdt>
          <w:sdtPr>
            <w:rPr>
              <w:rFonts w:ascii="Arial" w:hAnsi="Arial" w:cs="Arial"/>
              <w:sz w:val="20"/>
              <w:szCs w:val="20"/>
            </w:rPr>
            <w:id w:val="-1037419951"/>
            <w:placeholder>
              <w:docPart w:val="FA71D1CEC04C4884AFD6F15BC11C120E"/>
            </w:placeholder>
            <w:showingPlcHdr/>
          </w:sdtPr>
          <w:sdtContent>
            <w:tc>
              <w:tcPr>
                <w:tcW w:w="1108" w:type="pct"/>
              </w:tcPr>
              <w:p w14:paraId="0C650D7F" w14:textId="428CDAB9"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50B65F7F" w14:textId="77777777" w:rsidTr="008F670E">
        <w:tc>
          <w:tcPr>
            <w:tcW w:w="548" w:type="pct"/>
          </w:tcPr>
          <w:p w14:paraId="12A9DDED" w14:textId="77777777" w:rsidR="004F3810" w:rsidRPr="00F73190" w:rsidRDefault="004F3810" w:rsidP="004F3810">
            <w:pPr>
              <w:spacing w:before="60" w:after="60"/>
              <w:rPr>
                <w:rFonts w:ascii="Arial" w:eastAsia="Times New Roman" w:hAnsi="Arial" w:cs="Arial"/>
                <w:b/>
                <w:color w:val="C0504D"/>
                <w:sz w:val="20"/>
                <w:szCs w:val="20"/>
                <w:lang w:eastAsia="en-GB"/>
              </w:rPr>
            </w:pPr>
          </w:p>
        </w:tc>
        <w:tc>
          <w:tcPr>
            <w:tcW w:w="2033" w:type="pct"/>
            <w:gridSpan w:val="2"/>
          </w:tcPr>
          <w:p w14:paraId="19B38020" w14:textId="32CA6832" w:rsidR="004F3810" w:rsidRDefault="004F3810" w:rsidP="0060763B">
            <w:pPr>
              <w:pStyle w:val="ListParagraph"/>
              <w:numPr>
                <w:ilvl w:val="0"/>
                <w:numId w:val="256"/>
              </w:numPr>
              <w:spacing w:before="60" w:after="60"/>
              <w:contextualSpacing w:val="0"/>
              <w:jc w:val="left"/>
              <w:rPr>
                <w:rFonts w:ascii="Arial" w:hAnsi="Arial" w:cs="Arial"/>
                <w:sz w:val="20"/>
                <w:szCs w:val="20"/>
              </w:rPr>
            </w:pPr>
            <w:r>
              <w:rPr>
                <w:rFonts w:ascii="Arial" w:hAnsi="Arial" w:cs="Arial"/>
                <w:sz w:val="20"/>
                <w:szCs w:val="20"/>
              </w:rPr>
              <w:t>The entity’s share of the fair value of the net assets of the fund attributable to contributors?</w:t>
            </w:r>
          </w:p>
        </w:tc>
        <w:tc>
          <w:tcPr>
            <w:tcW w:w="652" w:type="pct"/>
          </w:tcPr>
          <w:p w14:paraId="73E16F3B"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970819337"/>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164719DA" w14:textId="2A750D57"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1546442887"/>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40B78BF3" w14:textId="7C10621A" w:rsidR="004F3810" w:rsidRDefault="004F3810" w:rsidP="004F3810">
            <w:pPr>
              <w:spacing w:before="60" w:after="60"/>
              <w:rPr>
                <w:rFonts w:ascii="Arial" w:hAnsi="Arial" w:cs="Arial"/>
                <w:sz w:val="20"/>
                <w:szCs w:val="20"/>
              </w:rPr>
            </w:pPr>
            <w:r>
              <w:rPr>
                <w:rFonts w:ascii="Arial" w:hAnsi="Arial" w:cs="Arial"/>
                <w:sz w:val="20"/>
                <w:szCs w:val="20"/>
              </w:rPr>
              <w:t>IGRAP 4.09(b)</w:t>
            </w:r>
          </w:p>
        </w:tc>
        <w:sdt>
          <w:sdtPr>
            <w:rPr>
              <w:rFonts w:ascii="Arial" w:hAnsi="Arial" w:cs="Arial"/>
              <w:sz w:val="20"/>
              <w:szCs w:val="20"/>
            </w:rPr>
            <w:id w:val="696284639"/>
            <w:placeholder>
              <w:docPart w:val="FA71D1CEC04C4884AFD6F15BC11C120E"/>
            </w:placeholder>
            <w:showingPlcHdr/>
          </w:sdtPr>
          <w:sdtContent>
            <w:tc>
              <w:tcPr>
                <w:tcW w:w="1108" w:type="pct"/>
              </w:tcPr>
              <w:p w14:paraId="5C80B541" w14:textId="2441458F"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641566D7" w14:textId="77777777" w:rsidTr="008F670E">
        <w:tc>
          <w:tcPr>
            <w:tcW w:w="548" w:type="pct"/>
          </w:tcPr>
          <w:p w14:paraId="4EB48A1C"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F2344B6" w14:textId="5496D6D8" w:rsidR="004F3810" w:rsidRDefault="004F3810" w:rsidP="004F3810">
            <w:pPr>
              <w:spacing w:before="60" w:after="60"/>
              <w:rPr>
                <w:rFonts w:ascii="Arial" w:hAnsi="Arial" w:cs="Arial"/>
                <w:sz w:val="20"/>
                <w:szCs w:val="20"/>
              </w:rPr>
            </w:pPr>
            <w:r>
              <w:rPr>
                <w:rFonts w:ascii="Arial" w:hAnsi="Arial" w:cs="Arial"/>
                <w:sz w:val="20"/>
                <w:szCs w:val="20"/>
              </w:rPr>
              <w:t>Have changes in the carrying value of the right to receive reimbursement (other than contributions to and payments from the fund) ben recognised in surplus or deficit for the period?</w:t>
            </w:r>
          </w:p>
        </w:tc>
        <w:tc>
          <w:tcPr>
            <w:tcW w:w="652" w:type="pct"/>
          </w:tcPr>
          <w:p w14:paraId="515CBF75" w14:textId="77777777" w:rsidR="004F3810" w:rsidRDefault="00000000" w:rsidP="004F3810">
            <w:pPr>
              <w:spacing w:before="60" w:after="60"/>
              <w:rPr>
                <w:rFonts w:ascii="Arial" w:hAnsi="Arial" w:cs="Arial"/>
                <w:sz w:val="20"/>
                <w:szCs w:val="20"/>
              </w:rPr>
            </w:pPr>
            <w:sdt>
              <w:sdtPr>
                <w:rPr>
                  <w:rFonts w:ascii="Arial" w:hAnsi="Arial" w:cs="Arial"/>
                  <w:sz w:val="20"/>
                  <w:szCs w:val="20"/>
                </w:rPr>
                <w:id w:val="943038802"/>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6E29C976" w14:textId="77777777" w:rsidR="004F3810" w:rsidRDefault="00000000" w:rsidP="004F3810">
            <w:pPr>
              <w:spacing w:before="60" w:after="60"/>
              <w:rPr>
                <w:rFonts w:ascii="Arial" w:hAnsi="Arial" w:cs="Arial"/>
                <w:sz w:val="20"/>
                <w:szCs w:val="20"/>
              </w:rPr>
            </w:pPr>
            <w:sdt>
              <w:sdtPr>
                <w:rPr>
                  <w:rFonts w:ascii="Arial" w:hAnsi="Arial" w:cs="Arial"/>
                  <w:sz w:val="20"/>
                  <w:szCs w:val="20"/>
                </w:rPr>
                <w:id w:val="605157912"/>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070FF394" w14:textId="5422AB87"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401678617"/>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0A00392E" w14:textId="63348A7E" w:rsidR="004F3810" w:rsidRDefault="004F3810" w:rsidP="004F3810">
            <w:pPr>
              <w:spacing w:before="60" w:after="60"/>
              <w:rPr>
                <w:rFonts w:ascii="Arial" w:hAnsi="Arial" w:cs="Arial"/>
                <w:sz w:val="20"/>
                <w:szCs w:val="20"/>
              </w:rPr>
            </w:pPr>
            <w:r>
              <w:rPr>
                <w:rFonts w:ascii="Arial" w:hAnsi="Arial" w:cs="Arial"/>
                <w:sz w:val="20"/>
                <w:szCs w:val="20"/>
              </w:rPr>
              <w:t>IGRAP 4.09</w:t>
            </w:r>
          </w:p>
        </w:tc>
        <w:sdt>
          <w:sdtPr>
            <w:rPr>
              <w:rFonts w:ascii="Arial" w:hAnsi="Arial" w:cs="Arial"/>
              <w:sz w:val="20"/>
              <w:szCs w:val="20"/>
            </w:rPr>
            <w:id w:val="-1736694950"/>
            <w:placeholder>
              <w:docPart w:val="FA71D1CEC04C4884AFD6F15BC11C120E"/>
            </w:placeholder>
            <w:showingPlcHdr/>
          </w:sdtPr>
          <w:sdtContent>
            <w:tc>
              <w:tcPr>
                <w:tcW w:w="1108" w:type="pct"/>
              </w:tcPr>
              <w:p w14:paraId="459E46F8" w14:textId="407F69D2"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7905D4AD" w14:textId="77777777" w:rsidTr="00D33268">
        <w:tc>
          <w:tcPr>
            <w:tcW w:w="548" w:type="pct"/>
          </w:tcPr>
          <w:p w14:paraId="5BA941B9" w14:textId="77777777" w:rsidR="004F3810" w:rsidRPr="00F73190" w:rsidRDefault="004F3810" w:rsidP="004F3810">
            <w:pPr>
              <w:spacing w:before="60" w:after="60"/>
              <w:rPr>
                <w:rFonts w:ascii="Arial" w:eastAsia="Times New Roman" w:hAnsi="Arial" w:cs="Arial"/>
                <w:b/>
                <w:color w:val="C0504D"/>
                <w:sz w:val="20"/>
                <w:szCs w:val="20"/>
                <w:lang w:eastAsia="en-GB"/>
              </w:rPr>
            </w:pPr>
          </w:p>
        </w:tc>
        <w:tc>
          <w:tcPr>
            <w:tcW w:w="4452" w:type="pct"/>
            <w:gridSpan w:val="5"/>
          </w:tcPr>
          <w:p w14:paraId="19CD6E1C" w14:textId="5C2B828D" w:rsidR="004F3810" w:rsidRPr="00D33268" w:rsidRDefault="004F3810" w:rsidP="004F3810">
            <w:pPr>
              <w:spacing w:before="60" w:after="60"/>
              <w:rPr>
                <w:rFonts w:ascii="Arial" w:hAnsi="Arial" w:cs="Arial"/>
                <w:b/>
                <w:color w:val="C0504D"/>
                <w:sz w:val="20"/>
                <w:szCs w:val="20"/>
              </w:rPr>
            </w:pPr>
            <w:r w:rsidRPr="00D33268">
              <w:rPr>
                <w:rFonts w:ascii="Arial" w:hAnsi="Arial" w:cs="Arial"/>
                <w:b/>
                <w:color w:val="C0504D"/>
                <w:sz w:val="20"/>
                <w:szCs w:val="20"/>
              </w:rPr>
              <w:t>Accounting for obligations to make additional contributions</w:t>
            </w:r>
          </w:p>
        </w:tc>
      </w:tr>
      <w:tr w:rsidR="004F3810" w:rsidRPr="00983410" w14:paraId="6F59BC4F" w14:textId="77777777" w:rsidTr="008F670E">
        <w:tc>
          <w:tcPr>
            <w:tcW w:w="548" w:type="pct"/>
          </w:tcPr>
          <w:p w14:paraId="787DB4A9"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0988B474" w14:textId="275373CB" w:rsidR="004F3810" w:rsidRDefault="004F3810" w:rsidP="004F3810">
            <w:pPr>
              <w:spacing w:before="60" w:after="60"/>
              <w:rPr>
                <w:rFonts w:ascii="Arial" w:hAnsi="Arial" w:cs="Arial"/>
                <w:sz w:val="20"/>
                <w:szCs w:val="20"/>
              </w:rPr>
            </w:pPr>
            <w:r>
              <w:rPr>
                <w:rFonts w:ascii="Arial" w:hAnsi="Arial" w:cs="Arial"/>
                <w:sz w:val="20"/>
                <w:szCs w:val="20"/>
              </w:rPr>
              <w:t>When an entity has an obligation to make additional contributions, has the entity recognised a contingent liability only if it is probable that additional contributions will be made?</w:t>
            </w:r>
          </w:p>
        </w:tc>
        <w:tc>
          <w:tcPr>
            <w:tcW w:w="652" w:type="pct"/>
          </w:tcPr>
          <w:p w14:paraId="0E3BBF9F" w14:textId="77777777" w:rsidR="004F3810" w:rsidRDefault="00000000" w:rsidP="004F3810">
            <w:pPr>
              <w:spacing w:before="60" w:after="60"/>
              <w:rPr>
                <w:rFonts w:ascii="Arial" w:hAnsi="Arial" w:cs="Arial"/>
                <w:sz w:val="20"/>
                <w:szCs w:val="20"/>
              </w:rPr>
            </w:pPr>
            <w:sdt>
              <w:sdtPr>
                <w:rPr>
                  <w:rFonts w:ascii="Arial" w:hAnsi="Arial" w:cs="Arial"/>
                  <w:sz w:val="20"/>
                  <w:szCs w:val="20"/>
                </w:rPr>
                <w:id w:val="-39902938"/>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2532EB97"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62315635"/>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5C7F7FC2" w14:textId="2D84B581"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1821223289"/>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4448F4C6" w14:textId="77777777" w:rsidR="004F3810" w:rsidRDefault="004F3810" w:rsidP="004F3810">
            <w:pPr>
              <w:spacing w:before="60" w:after="60"/>
              <w:rPr>
                <w:rFonts w:ascii="Arial" w:hAnsi="Arial" w:cs="Arial"/>
                <w:sz w:val="20"/>
                <w:szCs w:val="20"/>
              </w:rPr>
            </w:pPr>
            <w:r>
              <w:rPr>
                <w:rFonts w:ascii="Arial" w:hAnsi="Arial" w:cs="Arial"/>
                <w:sz w:val="20"/>
                <w:szCs w:val="20"/>
              </w:rPr>
              <w:t>IGRAP 4.10</w:t>
            </w:r>
          </w:p>
          <w:p w14:paraId="22552978" w14:textId="5F41E027" w:rsidR="004F3810" w:rsidRDefault="004F3810" w:rsidP="004F3810">
            <w:pPr>
              <w:spacing w:before="60" w:after="60"/>
              <w:rPr>
                <w:rFonts w:ascii="Arial" w:hAnsi="Arial" w:cs="Arial"/>
                <w:sz w:val="20"/>
                <w:szCs w:val="20"/>
              </w:rPr>
            </w:pPr>
            <w:r>
              <w:rPr>
                <w:rFonts w:ascii="Arial" w:hAnsi="Arial" w:cs="Arial"/>
                <w:sz w:val="20"/>
                <w:szCs w:val="20"/>
              </w:rPr>
              <w:t>4.12</w:t>
            </w:r>
          </w:p>
        </w:tc>
        <w:sdt>
          <w:sdtPr>
            <w:rPr>
              <w:rFonts w:ascii="Arial" w:hAnsi="Arial" w:cs="Arial"/>
              <w:sz w:val="20"/>
              <w:szCs w:val="20"/>
            </w:rPr>
            <w:id w:val="208699841"/>
            <w:placeholder>
              <w:docPart w:val="FA71D1CEC04C4884AFD6F15BC11C120E"/>
            </w:placeholder>
            <w:showingPlcHdr/>
          </w:sdtPr>
          <w:sdtContent>
            <w:tc>
              <w:tcPr>
                <w:tcW w:w="1108" w:type="pct"/>
              </w:tcPr>
              <w:p w14:paraId="38249AF7" w14:textId="13E12C9A"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0DD57365" w14:textId="77777777" w:rsidTr="004D0495">
        <w:tc>
          <w:tcPr>
            <w:tcW w:w="548" w:type="pct"/>
          </w:tcPr>
          <w:p w14:paraId="29E4DD2E" w14:textId="77777777" w:rsidR="004F3810" w:rsidRPr="004D0495" w:rsidRDefault="004F3810" w:rsidP="004F3810">
            <w:pPr>
              <w:spacing w:before="60" w:after="60"/>
              <w:rPr>
                <w:rFonts w:ascii="Arial" w:eastAsia="Times New Roman" w:hAnsi="Arial" w:cs="Arial"/>
                <w:b/>
                <w:color w:val="C0504D"/>
                <w:sz w:val="20"/>
                <w:szCs w:val="20"/>
                <w:lang w:eastAsia="en-GB"/>
              </w:rPr>
            </w:pPr>
          </w:p>
        </w:tc>
        <w:tc>
          <w:tcPr>
            <w:tcW w:w="4452" w:type="pct"/>
            <w:gridSpan w:val="5"/>
          </w:tcPr>
          <w:p w14:paraId="23018EF1" w14:textId="3F278C90" w:rsidR="004F3810" w:rsidRPr="004D0495" w:rsidRDefault="004F3810" w:rsidP="004F3810">
            <w:pPr>
              <w:spacing w:before="60" w:after="60"/>
              <w:rPr>
                <w:rFonts w:ascii="Arial" w:hAnsi="Arial" w:cs="Arial"/>
                <w:b/>
                <w:color w:val="C0504D"/>
                <w:sz w:val="20"/>
                <w:szCs w:val="20"/>
              </w:rPr>
            </w:pPr>
            <w:r w:rsidRPr="004D0495">
              <w:rPr>
                <w:rFonts w:ascii="Arial" w:hAnsi="Arial" w:cs="Arial"/>
                <w:b/>
                <w:color w:val="C0504D"/>
                <w:sz w:val="20"/>
                <w:szCs w:val="20"/>
              </w:rPr>
              <w:t>Disclosures</w:t>
            </w:r>
          </w:p>
        </w:tc>
      </w:tr>
      <w:tr w:rsidR="004F3810" w:rsidRPr="00983410" w14:paraId="4E3CC791" w14:textId="77777777" w:rsidTr="008F670E">
        <w:tc>
          <w:tcPr>
            <w:tcW w:w="548" w:type="pct"/>
          </w:tcPr>
          <w:p w14:paraId="02BB6BCD"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6B235895" w14:textId="12D3E0A1" w:rsidR="004F3810" w:rsidRDefault="004F3810" w:rsidP="004F3810">
            <w:pPr>
              <w:spacing w:before="60" w:after="60"/>
              <w:rPr>
                <w:rFonts w:ascii="Arial" w:hAnsi="Arial" w:cs="Arial"/>
                <w:sz w:val="20"/>
                <w:szCs w:val="20"/>
              </w:rPr>
            </w:pPr>
            <w:r>
              <w:rPr>
                <w:rFonts w:ascii="Arial" w:hAnsi="Arial" w:cs="Arial"/>
                <w:sz w:val="20"/>
                <w:szCs w:val="20"/>
              </w:rPr>
              <w:t>Has the entity disclosed the nature of its interests in a fund and any restrictions on access to the assets of the fund?</w:t>
            </w:r>
          </w:p>
        </w:tc>
        <w:tc>
          <w:tcPr>
            <w:tcW w:w="652" w:type="pct"/>
          </w:tcPr>
          <w:p w14:paraId="054D0ECD" w14:textId="77777777" w:rsidR="004F3810" w:rsidRDefault="00000000" w:rsidP="004F3810">
            <w:pPr>
              <w:spacing w:before="60" w:after="60"/>
              <w:rPr>
                <w:rFonts w:ascii="Arial" w:hAnsi="Arial" w:cs="Arial"/>
                <w:sz w:val="20"/>
                <w:szCs w:val="20"/>
              </w:rPr>
            </w:pPr>
            <w:sdt>
              <w:sdtPr>
                <w:rPr>
                  <w:rFonts w:ascii="Arial" w:hAnsi="Arial" w:cs="Arial"/>
                  <w:sz w:val="20"/>
                  <w:szCs w:val="20"/>
                </w:rPr>
                <w:id w:val="-391196377"/>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783D926E" w14:textId="77777777" w:rsidR="004F3810" w:rsidRDefault="00000000" w:rsidP="004F3810">
            <w:pPr>
              <w:spacing w:before="60" w:after="60"/>
              <w:rPr>
                <w:rFonts w:ascii="Arial" w:hAnsi="Arial" w:cs="Arial"/>
                <w:sz w:val="20"/>
                <w:szCs w:val="20"/>
              </w:rPr>
            </w:pPr>
            <w:sdt>
              <w:sdtPr>
                <w:rPr>
                  <w:rFonts w:ascii="Arial" w:hAnsi="Arial" w:cs="Arial"/>
                  <w:sz w:val="20"/>
                  <w:szCs w:val="20"/>
                </w:rPr>
                <w:id w:val="533936620"/>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460A466A" w14:textId="6D277C7F"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1163777183"/>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133C2BD9" w14:textId="6049EC75" w:rsidR="004F3810" w:rsidRDefault="004F3810" w:rsidP="004F3810">
            <w:pPr>
              <w:spacing w:before="60" w:after="60"/>
              <w:rPr>
                <w:rFonts w:ascii="Arial" w:hAnsi="Arial" w:cs="Arial"/>
                <w:sz w:val="20"/>
                <w:szCs w:val="20"/>
              </w:rPr>
            </w:pPr>
            <w:r>
              <w:rPr>
                <w:rFonts w:ascii="Arial" w:hAnsi="Arial" w:cs="Arial"/>
                <w:sz w:val="20"/>
                <w:szCs w:val="20"/>
              </w:rPr>
              <w:t>IGRAP 4.11</w:t>
            </w:r>
          </w:p>
        </w:tc>
        <w:sdt>
          <w:sdtPr>
            <w:rPr>
              <w:rFonts w:ascii="Arial" w:hAnsi="Arial" w:cs="Arial"/>
              <w:sz w:val="20"/>
              <w:szCs w:val="20"/>
            </w:rPr>
            <w:id w:val="-640036687"/>
            <w:placeholder>
              <w:docPart w:val="FA71D1CEC04C4884AFD6F15BC11C120E"/>
            </w:placeholder>
            <w:showingPlcHdr/>
          </w:sdtPr>
          <w:sdtContent>
            <w:tc>
              <w:tcPr>
                <w:tcW w:w="1108" w:type="pct"/>
              </w:tcPr>
              <w:p w14:paraId="066AE76C" w14:textId="46E15E26"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r w:rsidR="004F3810" w:rsidRPr="00983410" w14:paraId="40878E88" w14:textId="77777777" w:rsidTr="008F670E">
        <w:tc>
          <w:tcPr>
            <w:tcW w:w="548" w:type="pct"/>
          </w:tcPr>
          <w:p w14:paraId="31CF725B" w14:textId="77777777" w:rsidR="004F3810" w:rsidRPr="00F73190" w:rsidRDefault="004F3810" w:rsidP="0060763B">
            <w:pPr>
              <w:pStyle w:val="ListParagraph"/>
              <w:numPr>
                <w:ilvl w:val="1"/>
                <w:numId w:val="174"/>
              </w:numPr>
              <w:spacing w:before="60" w:after="60"/>
              <w:ind w:left="454" w:hanging="454"/>
              <w:rPr>
                <w:rFonts w:ascii="Arial" w:eastAsia="Times New Roman" w:hAnsi="Arial" w:cs="Arial"/>
                <w:b/>
                <w:color w:val="C0504D"/>
                <w:sz w:val="20"/>
                <w:szCs w:val="20"/>
                <w:lang w:eastAsia="en-GB"/>
              </w:rPr>
            </w:pPr>
          </w:p>
        </w:tc>
        <w:tc>
          <w:tcPr>
            <w:tcW w:w="2033" w:type="pct"/>
            <w:gridSpan w:val="2"/>
          </w:tcPr>
          <w:p w14:paraId="7E62D3A3" w14:textId="1A6D71BB" w:rsidR="004F3810" w:rsidRDefault="004F3810" w:rsidP="004F3810">
            <w:pPr>
              <w:spacing w:before="60" w:after="60"/>
              <w:rPr>
                <w:rFonts w:ascii="Arial" w:hAnsi="Arial" w:cs="Arial"/>
                <w:sz w:val="20"/>
                <w:szCs w:val="20"/>
              </w:rPr>
            </w:pPr>
            <w:r>
              <w:rPr>
                <w:rFonts w:ascii="Arial" w:hAnsi="Arial" w:cs="Arial"/>
                <w:sz w:val="20"/>
                <w:szCs w:val="20"/>
              </w:rPr>
              <w:t>When the entity accounts for reimbursement, has it disclosed all requirements set out in GRAP 19.101(c)?</w:t>
            </w:r>
          </w:p>
        </w:tc>
        <w:tc>
          <w:tcPr>
            <w:tcW w:w="652" w:type="pct"/>
          </w:tcPr>
          <w:p w14:paraId="3B3EC4FD" w14:textId="77777777" w:rsidR="004F3810" w:rsidRDefault="00000000" w:rsidP="004F3810">
            <w:pPr>
              <w:spacing w:before="60" w:after="60"/>
              <w:rPr>
                <w:rFonts w:ascii="Arial" w:hAnsi="Arial" w:cs="Arial"/>
                <w:sz w:val="20"/>
                <w:szCs w:val="20"/>
              </w:rPr>
            </w:pPr>
            <w:sdt>
              <w:sdtPr>
                <w:rPr>
                  <w:rFonts w:ascii="Arial" w:hAnsi="Arial" w:cs="Arial"/>
                  <w:sz w:val="20"/>
                  <w:szCs w:val="20"/>
                </w:rPr>
                <w:id w:val="1035936660"/>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N/A</w:t>
            </w:r>
          </w:p>
          <w:p w14:paraId="7217E2EB" w14:textId="77777777" w:rsidR="004F3810" w:rsidRDefault="00000000" w:rsidP="004F3810">
            <w:pPr>
              <w:spacing w:before="60" w:after="60"/>
              <w:rPr>
                <w:rFonts w:ascii="Arial" w:hAnsi="Arial" w:cs="Arial"/>
                <w:sz w:val="20"/>
                <w:szCs w:val="20"/>
              </w:rPr>
            </w:pPr>
            <w:sdt>
              <w:sdtPr>
                <w:rPr>
                  <w:rFonts w:ascii="Arial" w:hAnsi="Arial" w:cs="Arial"/>
                  <w:sz w:val="20"/>
                  <w:szCs w:val="20"/>
                </w:rPr>
                <w:id w:val="821631308"/>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sidRPr="00983410">
              <w:rPr>
                <w:rFonts w:ascii="Arial" w:hAnsi="Arial" w:cs="Arial"/>
                <w:sz w:val="20"/>
                <w:szCs w:val="20"/>
              </w:rPr>
              <w:t>Yes</w:t>
            </w:r>
          </w:p>
          <w:p w14:paraId="305E1877" w14:textId="19693661" w:rsidR="004F3810" w:rsidRDefault="00000000" w:rsidP="004F3810">
            <w:pPr>
              <w:spacing w:before="60" w:after="60"/>
              <w:rPr>
                <w:rFonts w:ascii="MS Gothic" w:eastAsia="MS Gothic" w:hAnsi="MS Gothic" w:cs="Arial"/>
                <w:sz w:val="20"/>
                <w:szCs w:val="20"/>
              </w:rPr>
            </w:pPr>
            <w:sdt>
              <w:sdtPr>
                <w:rPr>
                  <w:rFonts w:ascii="Arial" w:hAnsi="Arial" w:cs="Arial"/>
                  <w:sz w:val="20"/>
                  <w:szCs w:val="20"/>
                </w:rPr>
                <w:id w:val="-1038655753"/>
                <w14:checkbox>
                  <w14:checked w14:val="0"/>
                  <w14:checkedState w14:val="2612" w14:font="MS Gothic"/>
                  <w14:uncheckedState w14:val="2610" w14:font="MS Gothic"/>
                </w14:checkbox>
              </w:sdtPr>
              <w:sdtContent>
                <w:r w:rsidR="004F3810">
                  <w:rPr>
                    <w:rFonts w:ascii="MS Gothic" w:eastAsia="MS Gothic" w:hAnsi="MS Gothic" w:cs="Arial" w:hint="eastAsia"/>
                    <w:sz w:val="20"/>
                    <w:szCs w:val="20"/>
                  </w:rPr>
                  <w:t>☐</w:t>
                </w:r>
              </w:sdtContent>
            </w:sdt>
            <w:r w:rsidR="004F3810">
              <w:rPr>
                <w:rFonts w:ascii="Arial" w:hAnsi="Arial" w:cs="Arial"/>
                <w:sz w:val="20"/>
                <w:szCs w:val="20"/>
              </w:rPr>
              <w:t>No</w:t>
            </w:r>
          </w:p>
        </w:tc>
        <w:tc>
          <w:tcPr>
            <w:tcW w:w="659" w:type="pct"/>
          </w:tcPr>
          <w:p w14:paraId="24DD57A3" w14:textId="5BCAAD59" w:rsidR="004F3810" w:rsidRDefault="004F3810" w:rsidP="004F3810">
            <w:pPr>
              <w:spacing w:before="60" w:after="60"/>
              <w:rPr>
                <w:rFonts w:ascii="Arial" w:hAnsi="Arial" w:cs="Arial"/>
                <w:sz w:val="20"/>
                <w:szCs w:val="20"/>
              </w:rPr>
            </w:pPr>
            <w:r>
              <w:rPr>
                <w:rFonts w:ascii="Arial" w:hAnsi="Arial" w:cs="Arial"/>
                <w:sz w:val="20"/>
                <w:szCs w:val="20"/>
              </w:rPr>
              <w:t>IGRAP 4.13</w:t>
            </w:r>
          </w:p>
        </w:tc>
        <w:sdt>
          <w:sdtPr>
            <w:rPr>
              <w:rFonts w:ascii="Arial" w:hAnsi="Arial" w:cs="Arial"/>
              <w:sz w:val="20"/>
              <w:szCs w:val="20"/>
            </w:rPr>
            <w:id w:val="994925227"/>
            <w:placeholder>
              <w:docPart w:val="FA71D1CEC04C4884AFD6F15BC11C120E"/>
            </w:placeholder>
            <w:showingPlcHdr/>
          </w:sdtPr>
          <w:sdtContent>
            <w:tc>
              <w:tcPr>
                <w:tcW w:w="1108" w:type="pct"/>
              </w:tcPr>
              <w:p w14:paraId="5A77C9DA" w14:textId="55FEC123" w:rsidR="004F3810" w:rsidRPr="00983410" w:rsidRDefault="004F3810" w:rsidP="004F3810">
                <w:pPr>
                  <w:spacing w:before="60" w:after="60"/>
                  <w:rPr>
                    <w:rFonts w:ascii="Arial" w:hAnsi="Arial" w:cs="Arial"/>
                    <w:sz w:val="20"/>
                    <w:szCs w:val="20"/>
                  </w:rPr>
                </w:pPr>
                <w:r w:rsidRPr="002C72EA">
                  <w:rPr>
                    <w:rStyle w:val="PlaceholderText"/>
                  </w:rPr>
                  <w:t>Click or tap here to enter text.</w:t>
                </w:r>
              </w:p>
            </w:tc>
          </w:sdtContent>
        </w:sdt>
      </w:tr>
    </w:tbl>
    <w:p w14:paraId="5A74C514" w14:textId="075FC569" w:rsidR="00584E24" w:rsidRDefault="00584E24">
      <w:pPr>
        <w:rPr>
          <w:rFonts w:ascii="Arial" w:hAnsi="Arial" w:cs="Arial"/>
          <w:sz w:val="20"/>
          <w:szCs w:val="20"/>
        </w:rPr>
      </w:pPr>
    </w:p>
    <w:sectPr w:rsidR="00584E24">
      <w:headerReference w:type="defaul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9" w:author="Moushumi Dullabh" w:date="2023-08-31T16:18:00Z" w:initials="MD">
    <w:p w14:paraId="394BCDC5" w14:textId="00B79B4F" w:rsidR="00D73C3A" w:rsidRDefault="00D73C3A" w:rsidP="00460D70">
      <w:pPr>
        <w:pStyle w:val="CommentText"/>
      </w:pPr>
      <w:r>
        <w:rPr>
          <w:rStyle w:val="CommentReference"/>
        </w:rPr>
        <w:annotationRef/>
      </w:r>
      <w:r>
        <w:t>No longer a separate part of the standard</w:t>
      </w:r>
    </w:p>
  </w:comment>
  <w:comment w:id="670" w:author="Moushumi Dullabh" w:date="2023-09-01T00:52:00Z" w:initials="MD">
    <w:p w14:paraId="608A19AC" w14:textId="77777777" w:rsidR="00D73C3A" w:rsidRDefault="00D73C3A" w:rsidP="000C15E9">
      <w:pPr>
        <w:pStyle w:val="CommentText"/>
      </w:pPr>
      <w:r>
        <w:rPr>
          <w:rStyle w:val="CommentReference"/>
        </w:rPr>
        <w:annotationRef/>
      </w:r>
      <w:r>
        <w:t>I am not sure if I understand this</w:t>
      </w:r>
      <w:r>
        <w:rPr>
          <w:highlight w:val="yellow"/>
        </w:rPr>
        <w:t xml:space="preserve"> paragraph 178 </w:t>
      </w:r>
      <w:r>
        <w:t>and captured the requirement accurately.  Did I correctly interpret, or should it be separated with the rest of the paragraph in the next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4BCDC5" w15:done="0"/>
  <w15:commentEx w15:paraId="608A19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B3BE4" w16cex:dateUtc="2023-08-31T14:18:00Z"/>
  <w16cex:commentExtensible w16cex:durableId="289BB445" w16cex:dateUtc="2023-08-31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BCDC5" w16cid:durableId="289B3BE4"/>
  <w16cid:commentId w16cid:paraId="608A19AC" w16cid:durableId="289BB4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3D190" w14:textId="77777777" w:rsidR="00AB189C" w:rsidRDefault="00AB189C" w:rsidP="00563F95">
      <w:pPr>
        <w:spacing w:after="0" w:line="240" w:lineRule="auto"/>
      </w:pPr>
      <w:r>
        <w:separator/>
      </w:r>
    </w:p>
  </w:endnote>
  <w:endnote w:type="continuationSeparator" w:id="0">
    <w:p w14:paraId="301C915B" w14:textId="77777777" w:rsidR="00AB189C" w:rsidRDefault="00AB189C" w:rsidP="0056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606654173"/>
      <w:docPartObj>
        <w:docPartGallery w:val="Page Numbers (Bottom of Page)"/>
        <w:docPartUnique/>
      </w:docPartObj>
    </w:sdtPr>
    <w:sdtContent>
      <w:sdt>
        <w:sdtPr>
          <w:rPr>
            <w:rFonts w:ascii="Arial" w:hAnsi="Arial" w:cs="Arial"/>
            <w:sz w:val="18"/>
          </w:rPr>
          <w:id w:val="1680697110"/>
          <w:docPartObj>
            <w:docPartGallery w:val="Page Numbers (Top of Page)"/>
            <w:docPartUnique/>
          </w:docPartObj>
        </w:sdtPr>
        <w:sdtContent>
          <w:p w14:paraId="02CDC14E" w14:textId="77777777" w:rsidR="004F3810" w:rsidRPr="004678C5" w:rsidRDefault="004F3810" w:rsidP="002E796A">
            <w:pPr>
              <w:pStyle w:val="Footer"/>
              <w:pBdr>
                <w:top w:val="single" w:sz="4" w:space="1" w:color="808080" w:themeColor="background1" w:themeShade="80"/>
              </w:pBdr>
              <w:jc w:val="right"/>
              <w:rPr>
                <w:rFonts w:ascii="Arial" w:hAnsi="Arial" w:cs="Arial"/>
                <w:sz w:val="18"/>
              </w:rPr>
            </w:pPr>
            <w:r w:rsidRPr="004678C5">
              <w:rPr>
                <w:rFonts w:ascii="Arial" w:hAnsi="Arial" w:cs="Arial"/>
                <w:sz w:val="18"/>
              </w:rPr>
              <w:t xml:space="preserve">Page </w:t>
            </w:r>
            <w:r w:rsidRPr="004678C5">
              <w:rPr>
                <w:rFonts w:ascii="Arial" w:hAnsi="Arial" w:cs="Arial"/>
                <w:b/>
                <w:bCs/>
                <w:sz w:val="20"/>
                <w:szCs w:val="24"/>
              </w:rPr>
              <w:fldChar w:fldCharType="begin"/>
            </w:r>
            <w:r w:rsidRPr="004678C5">
              <w:rPr>
                <w:rFonts w:ascii="Arial" w:hAnsi="Arial" w:cs="Arial"/>
                <w:b/>
                <w:bCs/>
                <w:sz w:val="18"/>
              </w:rPr>
              <w:instrText xml:space="preserve"> PAGE </w:instrText>
            </w:r>
            <w:r w:rsidRPr="004678C5">
              <w:rPr>
                <w:rFonts w:ascii="Arial" w:hAnsi="Arial" w:cs="Arial"/>
                <w:b/>
                <w:bCs/>
                <w:sz w:val="20"/>
                <w:szCs w:val="24"/>
              </w:rPr>
              <w:fldChar w:fldCharType="separate"/>
            </w:r>
            <w:r>
              <w:rPr>
                <w:rFonts w:ascii="Arial" w:hAnsi="Arial" w:cs="Arial"/>
                <w:b/>
                <w:bCs/>
                <w:noProof/>
                <w:sz w:val="18"/>
              </w:rPr>
              <w:t>6</w:t>
            </w:r>
            <w:r w:rsidRPr="004678C5">
              <w:rPr>
                <w:rFonts w:ascii="Arial" w:hAnsi="Arial" w:cs="Arial"/>
                <w:b/>
                <w:bCs/>
                <w:sz w:val="20"/>
                <w:szCs w:val="24"/>
              </w:rPr>
              <w:fldChar w:fldCharType="end"/>
            </w:r>
            <w:r w:rsidRPr="004678C5">
              <w:rPr>
                <w:rFonts w:ascii="Arial" w:hAnsi="Arial" w:cs="Arial"/>
                <w:sz w:val="18"/>
              </w:rPr>
              <w:t xml:space="preserve"> of </w:t>
            </w:r>
            <w:r w:rsidRPr="004678C5">
              <w:rPr>
                <w:rFonts w:ascii="Arial" w:hAnsi="Arial" w:cs="Arial"/>
                <w:b/>
                <w:bCs/>
                <w:sz w:val="20"/>
                <w:szCs w:val="24"/>
              </w:rPr>
              <w:fldChar w:fldCharType="begin"/>
            </w:r>
            <w:r w:rsidRPr="004678C5">
              <w:rPr>
                <w:rFonts w:ascii="Arial" w:hAnsi="Arial" w:cs="Arial"/>
                <w:b/>
                <w:bCs/>
                <w:sz w:val="18"/>
              </w:rPr>
              <w:instrText xml:space="preserve"> NUMPAGES  </w:instrText>
            </w:r>
            <w:r w:rsidRPr="004678C5">
              <w:rPr>
                <w:rFonts w:ascii="Arial" w:hAnsi="Arial" w:cs="Arial"/>
                <w:b/>
                <w:bCs/>
                <w:sz w:val="20"/>
                <w:szCs w:val="24"/>
              </w:rPr>
              <w:fldChar w:fldCharType="separate"/>
            </w:r>
            <w:r>
              <w:rPr>
                <w:rFonts w:ascii="Arial" w:hAnsi="Arial" w:cs="Arial"/>
                <w:b/>
                <w:bCs/>
                <w:noProof/>
                <w:sz w:val="18"/>
              </w:rPr>
              <w:t>95</w:t>
            </w:r>
            <w:r w:rsidRPr="004678C5">
              <w:rPr>
                <w:rFonts w:ascii="Arial" w:hAnsi="Arial" w:cs="Arial"/>
                <w:b/>
                <w:bCs/>
                <w:sz w:val="20"/>
                <w:szCs w:val="24"/>
              </w:rPr>
              <w:fldChar w:fldCharType="end"/>
            </w:r>
          </w:p>
        </w:sdtContent>
      </w:sdt>
    </w:sdtContent>
  </w:sdt>
  <w:p w14:paraId="2A7D798C" w14:textId="77777777" w:rsidR="004F3810" w:rsidRPr="004678C5" w:rsidRDefault="004F3810" w:rsidP="002E796A">
    <w:pPr>
      <w:pStyle w:val="Footer"/>
      <w:rPr>
        <w:rFonts w:ascii="Arial" w:hAnsi="Arial" w:cs="Arial"/>
        <w:b/>
        <w:sz w:val="18"/>
      </w:rPr>
    </w:pPr>
    <w:r>
      <w:rPr>
        <w:rFonts w:ascii="Arial" w:hAnsi="Arial" w:cs="Arial"/>
        <w:b/>
        <w:sz w:val="18"/>
      </w:rPr>
      <w:t>GRAP Disclosure / Compliance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5756" w14:textId="77777777" w:rsidR="00AB189C" w:rsidRDefault="00AB189C" w:rsidP="00563F95">
      <w:pPr>
        <w:spacing w:after="0" w:line="240" w:lineRule="auto"/>
      </w:pPr>
      <w:r>
        <w:separator/>
      </w:r>
    </w:p>
  </w:footnote>
  <w:footnote w:type="continuationSeparator" w:id="0">
    <w:p w14:paraId="65AFE2F1" w14:textId="77777777" w:rsidR="00AB189C" w:rsidRDefault="00AB189C" w:rsidP="00563F95">
      <w:pPr>
        <w:spacing w:after="0" w:line="240" w:lineRule="auto"/>
      </w:pPr>
      <w:r>
        <w:continuationSeparator/>
      </w:r>
    </w:p>
  </w:footnote>
  <w:footnote w:id="1">
    <w:p w14:paraId="7CDC2218" w14:textId="77777777" w:rsidR="004F3810" w:rsidRPr="006521B2" w:rsidRDefault="004F3810" w:rsidP="00DA032F">
      <w:pPr>
        <w:pStyle w:val="FootnoteText"/>
        <w:ind w:firstLine="0"/>
        <w:rPr>
          <w:rFonts w:ascii="Arial" w:hAnsi="Arial" w:cs="Arial"/>
          <w:sz w:val="18"/>
        </w:rPr>
      </w:pPr>
      <w:r w:rsidRPr="006521B2">
        <w:rPr>
          <w:rStyle w:val="FootnoteReference"/>
          <w:rFonts w:ascii="Arial" w:hAnsi="Arial" w:cs="Arial"/>
          <w:sz w:val="18"/>
        </w:rPr>
        <w:footnoteRef/>
      </w:r>
      <w:r w:rsidRPr="006521B2">
        <w:rPr>
          <w:rFonts w:ascii="Arial" w:hAnsi="Arial" w:cs="Arial"/>
          <w:sz w:val="18"/>
        </w:rPr>
        <w:t xml:space="preserve"> </w:t>
      </w:r>
      <w:r>
        <w:rPr>
          <w:rFonts w:ascii="Arial" w:hAnsi="Arial" w:cs="Arial"/>
          <w:sz w:val="18"/>
        </w:rPr>
        <w:t xml:space="preserve">Meaning the Conceptual Framework for General Purpose Financial Reporting, June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1D4D" w14:textId="77777777" w:rsidR="004F3810" w:rsidRDefault="004F3810" w:rsidP="008504F7">
    <w:pPr>
      <w:pStyle w:val="Header"/>
      <w:pBdr>
        <w:bottom w:val="single" w:sz="4" w:space="1" w:color="808080" w:themeColor="background1" w:themeShade="80"/>
      </w:pBdr>
      <w:rPr>
        <w:rFonts w:ascii="Arial" w:hAnsi="Arial" w:cs="Arial"/>
        <w:b/>
      </w:rPr>
    </w:pPr>
    <w:r>
      <w:rPr>
        <w:rFonts w:ascii="Arial" w:hAnsi="Arial" w:cs="Arial"/>
        <w:b/>
      </w:rPr>
      <w:t>General Presentation and Accounting Requirements</w:t>
    </w:r>
  </w:p>
  <w:p w14:paraId="1E2DF8BA" w14:textId="77777777" w:rsidR="004F3810" w:rsidRPr="00563F95" w:rsidRDefault="004F3810" w:rsidP="008504F7">
    <w:pPr>
      <w:pStyle w:val="Header"/>
      <w:pBdr>
        <w:bottom w:val="single" w:sz="4" w:space="1" w:color="808080" w:themeColor="background1" w:themeShade="80"/>
      </w:pBdr>
      <w:rPr>
        <w:rFonts w:ascii="Arial" w:hAnsi="Arial" w:cs="Arial"/>
        <w:b/>
        <w:sz w:val="20"/>
        <w:szCs w:val="20"/>
      </w:rPr>
    </w:pPr>
  </w:p>
  <w:p w14:paraId="5B935E9C" w14:textId="77777777" w:rsidR="004F3810" w:rsidRPr="008504F7" w:rsidRDefault="004F3810" w:rsidP="00C44C43">
    <w:pPr>
      <w:pStyle w:val="Header"/>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46AC" w14:textId="77777777" w:rsidR="004F3810" w:rsidRPr="00F70734" w:rsidRDefault="004F3810" w:rsidP="00F707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7513" w14:textId="01BBDC77" w:rsidR="004F3810" w:rsidRDefault="004F3810" w:rsidP="00520E25">
    <w:pPr>
      <w:pStyle w:val="Header"/>
      <w:pBdr>
        <w:bottom w:val="single" w:sz="4" w:space="1" w:color="808080" w:themeColor="background1" w:themeShade="80"/>
      </w:pBdr>
      <w:rPr>
        <w:rFonts w:ascii="Arial" w:hAnsi="Arial" w:cs="Arial"/>
        <w:b/>
      </w:rPr>
    </w:pPr>
    <w:r>
      <w:rPr>
        <w:rFonts w:ascii="Arial" w:hAnsi="Arial" w:cs="Arial"/>
        <w:b/>
      </w:rPr>
      <w:t>Other Topics</w:t>
    </w:r>
  </w:p>
  <w:p w14:paraId="360C2B80" w14:textId="77777777" w:rsidR="004F3810" w:rsidRPr="00563F95" w:rsidRDefault="004F3810" w:rsidP="00520E25">
    <w:pPr>
      <w:pStyle w:val="Header"/>
      <w:pBdr>
        <w:bottom w:val="single" w:sz="4" w:space="1" w:color="808080" w:themeColor="background1" w:themeShade="80"/>
      </w:pBdr>
      <w:rPr>
        <w:rFonts w:ascii="Arial" w:hAnsi="Arial" w:cs="Arial"/>
        <w:b/>
        <w:sz w:val="20"/>
        <w:szCs w:val="20"/>
      </w:rPr>
    </w:pPr>
  </w:p>
  <w:p w14:paraId="240DBB4C" w14:textId="77777777" w:rsidR="004F3810" w:rsidRPr="00520E25" w:rsidRDefault="004F3810" w:rsidP="00520E25">
    <w:pPr>
      <w:pStyle w:val="Header"/>
      <w:spacing w:after="12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C461" w14:textId="77777777" w:rsidR="004F3810" w:rsidRPr="00F70734" w:rsidRDefault="004F3810" w:rsidP="00F707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FFC4" w14:textId="77777777" w:rsidR="004F3810" w:rsidRPr="002A0181" w:rsidRDefault="004F3810" w:rsidP="002A0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A81D" w14:textId="77777777" w:rsidR="004F3810" w:rsidRPr="00C44C43" w:rsidRDefault="004F3810" w:rsidP="00C44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118D" w14:textId="2280E8D5" w:rsidR="004F3810" w:rsidRDefault="004F3810" w:rsidP="00194C5D">
    <w:pPr>
      <w:pStyle w:val="Header"/>
      <w:pBdr>
        <w:bottom w:val="single" w:sz="4" w:space="1" w:color="808080" w:themeColor="background1" w:themeShade="80"/>
      </w:pBdr>
      <w:rPr>
        <w:rFonts w:ascii="Arial" w:hAnsi="Arial" w:cs="Arial"/>
        <w:b/>
      </w:rPr>
    </w:pPr>
    <w:r>
      <w:rPr>
        <w:rFonts w:ascii="Arial" w:hAnsi="Arial" w:cs="Arial"/>
        <w:b/>
      </w:rPr>
      <w:t>Statement of Financial Performance and Related Notes</w:t>
    </w:r>
  </w:p>
  <w:p w14:paraId="1B400C45" w14:textId="77777777" w:rsidR="004F3810" w:rsidRPr="00563F95" w:rsidRDefault="004F3810" w:rsidP="00194C5D">
    <w:pPr>
      <w:pStyle w:val="Header"/>
      <w:pBdr>
        <w:bottom w:val="single" w:sz="4" w:space="1" w:color="808080" w:themeColor="background1" w:themeShade="80"/>
      </w:pBdr>
      <w:rPr>
        <w:rFonts w:ascii="Arial" w:hAnsi="Arial" w:cs="Arial"/>
        <w:b/>
        <w:sz w:val="20"/>
        <w:szCs w:val="20"/>
      </w:rPr>
    </w:pPr>
  </w:p>
  <w:p w14:paraId="001ED44D" w14:textId="77777777" w:rsidR="004F3810" w:rsidRPr="008504F7" w:rsidRDefault="004F3810" w:rsidP="00C44C43">
    <w:pPr>
      <w:pStyle w:val="Heade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94C1" w14:textId="77777777" w:rsidR="004F3810" w:rsidRPr="00D82E0B" w:rsidRDefault="004F3810" w:rsidP="00D82E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4332" w14:textId="2576E235" w:rsidR="004F3810" w:rsidRDefault="004F3810" w:rsidP="00563F95">
    <w:pPr>
      <w:pStyle w:val="Header"/>
      <w:pBdr>
        <w:bottom w:val="single" w:sz="4" w:space="1" w:color="808080" w:themeColor="background1" w:themeShade="80"/>
      </w:pBdr>
      <w:rPr>
        <w:rFonts w:ascii="Arial" w:hAnsi="Arial" w:cs="Arial"/>
        <w:b/>
      </w:rPr>
    </w:pPr>
    <w:r>
      <w:rPr>
        <w:rFonts w:ascii="Arial" w:hAnsi="Arial" w:cs="Arial"/>
        <w:b/>
      </w:rPr>
      <w:t>Statement of Financial Position and Related Notes</w:t>
    </w:r>
  </w:p>
  <w:p w14:paraId="1B20AB56" w14:textId="77777777" w:rsidR="004F3810" w:rsidRPr="00563F95" w:rsidRDefault="004F3810" w:rsidP="00563F95">
    <w:pPr>
      <w:pStyle w:val="Header"/>
      <w:pBdr>
        <w:bottom w:val="single" w:sz="4" w:space="1" w:color="808080" w:themeColor="background1" w:themeShade="80"/>
      </w:pBdr>
      <w:rPr>
        <w:rFonts w:ascii="Arial" w:hAnsi="Arial" w:cs="Arial"/>
        <w:b/>
        <w:sz w:val="20"/>
        <w:szCs w:val="20"/>
      </w:rPr>
    </w:pPr>
  </w:p>
  <w:p w14:paraId="4F59B15F" w14:textId="77777777" w:rsidR="004F3810" w:rsidRPr="00563F95" w:rsidRDefault="004F3810" w:rsidP="00D82E0B">
    <w:pPr>
      <w:pStyle w:val="Header"/>
      <w:spacing w:after="120"/>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60CE" w14:textId="77777777" w:rsidR="004F3810" w:rsidRPr="00F70734" w:rsidRDefault="004F3810" w:rsidP="00F707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9264" w14:textId="4B999823" w:rsidR="004F3810" w:rsidRDefault="004F3810" w:rsidP="00DD39FA">
    <w:pPr>
      <w:pStyle w:val="Header"/>
      <w:pBdr>
        <w:bottom w:val="single" w:sz="4" w:space="1" w:color="808080" w:themeColor="background1" w:themeShade="80"/>
      </w:pBdr>
      <w:rPr>
        <w:rFonts w:ascii="Arial" w:hAnsi="Arial" w:cs="Arial"/>
        <w:b/>
      </w:rPr>
    </w:pPr>
    <w:r>
      <w:rPr>
        <w:rFonts w:ascii="Arial" w:hAnsi="Arial" w:cs="Arial"/>
        <w:b/>
      </w:rPr>
      <w:t>Cash Flow Statement and Related Notes</w:t>
    </w:r>
  </w:p>
  <w:p w14:paraId="720FC3EB" w14:textId="77777777" w:rsidR="004F3810" w:rsidRPr="00563F95" w:rsidRDefault="004F3810" w:rsidP="00DD39FA">
    <w:pPr>
      <w:pStyle w:val="Header"/>
      <w:pBdr>
        <w:bottom w:val="single" w:sz="4" w:space="1" w:color="808080" w:themeColor="background1" w:themeShade="80"/>
      </w:pBdr>
      <w:rPr>
        <w:rFonts w:ascii="Arial" w:hAnsi="Arial" w:cs="Arial"/>
        <w:b/>
        <w:sz w:val="20"/>
        <w:szCs w:val="20"/>
      </w:rPr>
    </w:pPr>
  </w:p>
  <w:p w14:paraId="64911DC2" w14:textId="77777777" w:rsidR="004F3810" w:rsidRPr="00F70734" w:rsidRDefault="004F3810" w:rsidP="00DD39FA">
    <w:pPr>
      <w:pStyle w:val="Heade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3910" w14:textId="77777777" w:rsidR="004F3810" w:rsidRPr="00F70734" w:rsidRDefault="004F3810" w:rsidP="00F707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955" w14:textId="77777777" w:rsidR="004F3810" w:rsidRDefault="004F3810" w:rsidP="00E857ED">
    <w:pPr>
      <w:pStyle w:val="Header"/>
      <w:pBdr>
        <w:bottom w:val="single" w:sz="4" w:space="1" w:color="808080" w:themeColor="background1" w:themeShade="80"/>
      </w:pBdr>
      <w:rPr>
        <w:rFonts w:ascii="Arial" w:hAnsi="Arial" w:cs="Arial"/>
        <w:b/>
      </w:rPr>
    </w:pPr>
    <w:r>
      <w:rPr>
        <w:rFonts w:ascii="Arial" w:hAnsi="Arial" w:cs="Arial"/>
        <w:b/>
      </w:rPr>
      <w:t>Statement of Changes in Net Assets and Related Notes</w:t>
    </w:r>
  </w:p>
  <w:p w14:paraId="594C82D4" w14:textId="77777777" w:rsidR="004F3810" w:rsidRPr="00563F95" w:rsidRDefault="004F3810" w:rsidP="00E857ED">
    <w:pPr>
      <w:pStyle w:val="Header"/>
      <w:pBdr>
        <w:bottom w:val="single" w:sz="4" w:space="1" w:color="808080" w:themeColor="background1" w:themeShade="80"/>
      </w:pBdr>
      <w:rPr>
        <w:rFonts w:ascii="Arial" w:hAnsi="Arial" w:cs="Arial"/>
        <w:b/>
        <w:sz w:val="20"/>
        <w:szCs w:val="20"/>
      </w:rPr>
    </w:pPr>
  </w:p>
  <w:p w14:paraId="6743F015" w14:textId="77777777" w:rsidR="004F3810" w:rsidRPr="00E857ED" w:rsidRDefault="004F3810" w:rsidP="00E8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323"/>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4F7C80"/>
    <w:multiLevelType w:val="hybridMultilevel"/>
    <w:tmpl w:val="95461344"/>
    <w:lvl w:ilvl="0" w:tplc="1C090017">
      <w:start w:val="1"/>
      <w:numFmt w:val="lowerLetter"/>
      <w:lvlText w:val="%1)"/>
      <w:lvlJc w:val="left"/>
      <w:pPr>
        <w:ind w:left="567" w:hanging="360"/>
      </w:pPr>
    </w:lvl>
    <w:lvl w:ilvl="1" w:tplc="1C090019" w:tentative="1">
      <w:start w:val="1"/>
      <w:numFmt w:val="lowerLetter"/>
      <w:lvlText w:val="%2."/>
      <w:lvlJc w:val="left"/>
      <w:pPr>
        <w:ind w:left="1287" w:hanging="360"/>
      </w:pPr>
    </w:lvl>
    <w:lvl w:ilvl="2" w:tplc="1C09001B" w:tentative="1">
      <w:start w:val="1"/>
      <w:numFmt w:val="lowerRoman"/>
      <w:lvlText w:val="%3."/>
      <w:lvlJc w:val="right"/>
      <w:pPr>
        <w:ind w:left="2007" w:hanging="180"/>
      </w:pPr>
    </w:lvl>
    <w:lvl w:ilvl="3" w:tplc="1C09000F" w:tentative="1">
      <w:start w:val="1"/>
      <w:numFmt w:val="decimal"/>
      <w:lvlText w:val="%4."/>
      <w:lvlJc w:val="left"/>
      <w:pPr>
        <w:ind w:left="2727" w:hanging="360"/>
      </w:pPr>
    </w:lvl>
    <w:lvl w:ilvl="4" w:tplc="1C090019" w:tentative="1">
      <w:start w:val="1"/>
      <w:numFmt w:val="lowerLetter"/>
      <w:lvlText w:val="%5."/>
      <w:lvlJc w:val="left"/>
      <w:pPr>
        <w:ind w:left="3447" w:hanging="360"/>
      </w:pPr>
    </w:lvl>
    <w:lvl w:ilvl="5" w:tplc="1C09001B" w:tentative="1">
      <w:start w:val="1"/>
      <w:numFmt w:val="lowerRoman"/>
      <w:lvlText w:val="%6."/>
      <w:lvlJc w:val="right"/>
      <w:pPr>
        <w:ind w:left="4167" w:hanging="180"/>
      </w:pPr>
    </w:lvl>
    <w:lvl w:ilvl="6" w:tplc="1C09000F" w:tentative="1">
      <w:start w:val="1"/>
      <w:numFmt w:val="decimal"/>
      <w:lvlText w:val="%7."/>
      <w:lvlJc w:val="left"/>
      <w:pPr>
        <w:ind w:left="4887" w:hanging="360"/>
      </w:pPr>
    </w:lvl>
    <w:lvl w:ilvl="7" w:tplc="1C090019" w:tentative="1">
      <w:start w:val="1"/>
      <w:numFmt w:val="lowerLetter"/>
      <w:lvlText w:val="%8."/>
      <w:lvlJc w:val="left"/>
      <w:pPr>
        <w:ind w:left="5607" w:hanging="360"/>
      </w:pPr>
    </w:lvl>
    <w:lvl w:ilvl="8" w:tplc="1C09001B" w:tentative="1">
      <w:start w:val="1"/>
      <w:numFmt w:val="lowerRoman"/>
      <w:lvlText w:val="%9."/>
      <w:lvlJc w:val="right"/>
      <w:pPr>
        <w:ind w:left="6327" w:hanging="180"/>
      </w:pPr>
    </w:lvl>
  </w:abstractNum>
  <w:abstractNum w:abstractNumId="2" w15:restartNumberingAfterBreak="0">
    <w:nsid w:val="007941E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09505F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10B433A"/>
    <w:multiLevelType w:val="hybridMultilevel"/>
    <w:tmpl w:val="E8CC660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11C40F3"/>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1861C3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01D276D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01EA1DE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01EE32F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023B3239"/>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2CB4261"/>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038D684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04F1477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05715F2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05A661E9"/>
    <w:multiLevelType w:val="hybridMultilevel"/>
    <w:tmpl w:val="4D32D2A8"/>
    <w:lvl w:ilvl="0" w:tplc="1C09001B">
      <w:start w:val="1"/>
      <w:numFmt w:val="lowerRoman"/>
      <w:lvlText w:val="%1."/>
      <w:lvlJc w:val="right"/>
      <w:pPr>
        <w:ind w:left="720" w:hanging="360"/>
      </w:pPr>
    </w:lvl>
    <w:lvl w:ilvl="1" w:tplc="0E32FF40">
      <w:start w:val="1"/>
      <w:numFmt w:val="lowerLetter"/>
      <w:lvlText w:val="%2)"/>
      <w:lvlJc w:val="left"/>
      <w:pPr>
        <w:ind w:left="277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7186685"/>
    <w:multiLevelType w:val="hybridMultilevel"/>
    <w:tmpl w:val="0972D9C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80E211E"/>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08C4045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090E0D43"/>
    <w:multiLevelType w:val="hybridMultilevel"/>
    <w:tmpl w:val="C6ECEDC8"/>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09A0723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09B0614D"/>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09C45774"/>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0A06376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0A0D56C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0A5749D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0B3B787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0B6C633D"/>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0B73783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0BFB5A4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0C08391C"/>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0C1E1EF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0C48494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0CCC1E8F"/>
    <w:multiLevelType w:val="hybridMultilevel"/>
    <w:tmpl w:val="F5F8B16E"/>
    <w:lvl w:ilvl="0" w:tplc="1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D2F057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0D66354E"/>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D26AA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0DF1028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0E091733"/>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0E587D4C"/>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0E725CA0"/>
    <w:multiLevelType w:val="hybridMultilevel"/>
    <w:tmpl w:val="61EE6D0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0ECB31C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0EE170E0"/>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0F3219A5"/>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F932CA6"/>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0FDB7C1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0FE31DC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104261C4"/>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10565A54"/>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10B822F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10CE629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112140F3"/>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11DA0B0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12171F7D"/>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1230630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5" w15:restartNumberingAfterBreak="0">
    <w:nsid w:val="123C2A89"/>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15:restartNumberingAfterBreak="0">
    <w:nsid w:val="12446442"/>
    <w:multiLevelType w:val="hybridMultilevel"/>
    <w:tmpl w:val="A0DC843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15:restartNumberingAfterBreak="0">
    <w:nsid w:val="12487C74"/>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35C579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15:restartNumberingAfterBreak="0">
    <w:nsid w:val="14C21122"/>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14C8728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1" w15:restartNumberingAfterBreak="0">
    <w:nsid w:val="14CB56E4"/>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1501769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3" w15:restartNumberingAfterBreak="0">
    <w:nsid w:val="15091E0C"/>
    <w:multiLevelType w:val="hybridMultilevel"/>
    <w:tmpl w:val="D15EAD4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158F46FC"/>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5B27BC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6" w15:restartNumberingAfterBreak="0">
    <w:nsid w:val="1663791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7" w15:restartNumberingAfterBreak="0">
    <w:nsid w:val="168D42C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8" w15:restartNumberingAfterBreak="0">
    <w:nsid w:val="17D634EC"/>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870292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0" w15:restartNumberingAfterBreak="0">
    <w:nsid w:val="18BA3C7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18E37DB1"/>
    <w:multiLevelType w:val="hybridMultilevel"/>
    <w:tmpl w:val="F5D461B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195B6C43"/>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A92FEC"/>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4" w15:restartNumberingAfterBreak="0">
    <w:nsid w:val="1A2F4316"/>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1AF84A6D"/>
    <w:multiLevelType w:val="hybridMultilevel"/>
    <w:tmpl w:val="DE807C8A"/>
    <w:lvl w:ilvl="0" w:tplc="FFFFFFFF">
      <w:start w:val="1"/>
      <w:numFmt w:val="lowerLetter"/>
      <w:lvlText w:val="%1)"/>
      <w:lvlJc w:val="left"/>
      <w:pPr>
        <w:ind w:left="360" w:hanging="360"/>
      </w:pPr>
    </w:lvl>
    <w:lvl w:ilvl="1" w:tplc="1C090017">
      <w:start w:val="1"/>
      <w:numFmt w:val="lowerLetter"/>
      <w:lvlText w:val="%2)"/>
      <w:lvlJc w:val="left"/>
      <w:pPr>
        <w:ind w:left="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1B97158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7" w15:restartNumberingAfterBreak="0">
    <w:nsid w:val="1C2570F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8" w15:restartNumberingAfterBreak="0">
    <w:nsid w:val="1C2E3AF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9" w15:restartNumberingAfterBreak="0">
    <w:nsid w:val="1C3D16C2"/>
    <w:multiLevelType w:val="hybridMultilevel"/>
    <w:tmpl w:val="40B6EBF8"/>
    <w:lvl w:ilvl="0" w:tplc="1C09000D">
      <w:start w:val="1"/>
      <w:numFmt w:val="bullet"/>
      <w:lvlText w:val=""/>
      <w:lvlJc w:val="left"/>
      <w:pPr>
        <w:ind w:left="360" w:hanging="360"/>
      </w:pPr>
      <w:rPr>
        <w:rFonts w:ascii="Wingdings" w:hAnsi="Wingding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0" w15:restartNumberingAfterBreak="0">
    <w:nsid w:val="1C6F78DF"/>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1" w15:restartNumberingAfterBreak="0">
    <w:nsid w:val="1CE24A62"/>
    <w:multiLevelType w:val="hybridMultilevel"/>
    <w:tmpl w:val="C6ECEDC8"/>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1D09220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3" w15:restartNumberingAfterBreak="0">
    <w:nsid w:val="1DA1737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4" w15:restartNumberingAfterBreak="0">
    <w:nsid w:val="1DF0291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5" w15:restartNumberingAfterBreak="0">
    <w:nsid w:val="1E142A3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6" w15:restartNumberingAfterBreak="0">
    <w:nsid w:val="1E36429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7" w15:restartNumberingAfterBreak="0">
    <w:nsid w:val="1EA7365B"/>
    <w:multiLevelType w:val="hybridMultilevel"/>
    <w:tmpl w:val="C6ECEDC8"/>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1F45559E"/>
    <w:multiLevelType w:val="hybridMultilevel"/>
    <w:tmpl w:val="CAD4AA8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1F4F61C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0" w15:restartNumberingAfterBreak="0">
    <w:nsid w:val="1F51192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1" w15:restartNumberingAfterBreak="0">
    <w:nsid w:val="1F9B3497"/>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1FE00345"/>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06A3E5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4" w15:restartNumberingAfterBreak="0">
    <w:nsid w:val="206E5B4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5" w15:restartNumberingAfterBreak="0">
    <w:nsid w:val="20BA486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6" w15:restartNumberingAfterBreak="0">
    <w:nsid w:val="21097C6C"/>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2113022E"/>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8" w15:restartNumberingAfterBreak="0">
    <w:nsid w:val="216903B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9" w15:restartNumberingAfterBreak="0">
    <w:nsid w:val="21AE376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0" w15:restartNumberingAfterBreak="0">
    <w:nsid w:val="22683AFB"/>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227D568E"/>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23B91CAD"/>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3" w15:restartNumberingAfterBreak="0">
    <w:nsid w:val="24161AF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4" w15:restartNumberingAfterBreak="0">
    <w:nsid w:val="24C149C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5" w15:restartNumberingAfterBreak="0">
    <w:nsid w:val="252775BE"/>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257B234E"/>
    <w:multiLevelType w:val="hybridMultilevel"/>
    <w:tmpl w:val="E8CC660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25C8185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8" w15:restartNumberingAfterBreak="0">
    <w:nsid w:val="25D74FA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9" w15:restartNumberingAfterBreak="0">
    <w:nsid w:val="261A6D0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0" w15:restartNumberingAfterBreak="0">
    <w:nsid w:val="2627587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1" w15:restartNumberingAfterBreak="0">
    <w:nsid w:val="2670456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2" w15:restartNumberingAfterBreak="0">
    <w:nsid w:val="2673389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3" w15:restartNumberingAfterBreak="0">
    <w:nsid w:val="267B65A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4" w15:restartNumberingAfterBreak="0">
    <w:nsid w:val="27105970"/>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5" w15:restartNumberingAfterBreak="0">
    <w:nsid w:val="27F17B7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6" w15:restartNumberingAfterBreak="0">
    <w:nsid w:val="282011A2"/>
    <w:multiLevelType w:val="hybridMultilevel"/>
    <w:tmpl w:val="060C393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28EA4459"/>
    <w:multiLevelType w:val="hybridMultilevel"/>
    <w:tmpl w:val="D5CEFD8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2929421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9" w15:restartNumberingAfterBreak="0">
    <w:nsid w:val="29AA0B5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0" w15:restartNumberingAfterBreak="0">
    <w:nsid w:val="29E0332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1" w15:restartNumberingAfterBreak="0">
    <w:nsid w:val="2A00073E"/>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2A246E9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3" w15:restartNumberingAfterBreak="0">
    <w:nsid w:val="2A35007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4" w15:restartNumberingAfterBreak="0">
    <w:nsid w:val="2B7014DA"/>
    <w:multiLevelType w:val="hybridMultilevel"/>
    <w:tmpl w:val="56A2DE78"/>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15:restartNumberingAfterBreak="0">
    <w:nsid w:val="2B952C85"/>
    <w:multiLevelType w:val="hybridMultilevel"/>
    <w:tmpl w:val="0972D9C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15:restartNumberingAfterBreak="0">
    <w:nsid w:val="2B9A5C2F"/>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7" w15:restartNumberingAfterBreak="0">
    <w:nsid w:val="2BC022E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8" w15:restartNumberingAfterBreak="0">
    <w:nsid w:val="2BC266B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9" w15:restartNumberingAfterBreak="0">
    <w:nsid w:val="2BE233D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0" w15:restartNumberingAfterBreak="0">
    <w:nsid w:val="2CC653A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1" w15:restartNumberingAfterBreak="0">
    <w:nsid w:val="2CEA477C"/>
    <w:multiLevelType w:val="hybridMultilevel"/>
    <w:tmpl w:val="060C393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15:restartNumberingAfterBreak="0">
    <w:nsid w:val="2D58551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3" w15:restartNumberingAfterBreak="0">
    <w:nsid w:val="2E24665C"/>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2E6807ED"/>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5" w15:restartNumberingAfterBreak="0">
    <w:nsid w:val="2F0B78BF"/>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2F13385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7" w15:restartNumberingAfterBreak="0">
    <w:nsid w:val="2F5E533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8" w15:restartNumberingAfterBreak="0">
    <w:nsid w:val="2FE35517"/>
    <w:multiLevelType w:val="hybridMultilevel"/>
    <w:tmpl w:val="144CEC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306B28A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0" w15:restartNumberingAfterBreak="0">
    <w:nsid w:val="30E32429"/>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15:restartNumberingAfterBreak="0">
    <w:nsid w:val="30EC7A2B"/>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2" w15:restartNumberingAfterBreak="0">
    <w:nsid w:val="30F6022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3" w15:restartNumberingAfterBreak="0">
    <w:nsid w:val="315664E4"/>
    <w:multiLevelType w:val="hybridMultilevel"/>
    <w:tmpl w:val="F5D461B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4" w15:restartNumberingAfterBreak="0">
    <w:nsid w:val="315C4D8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5" w15:restartNumberingAfterBreak="0">
    <w:nsid w:val="31D45B3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6" w15:restartNumberingAfterBreak="0">
    <w:nsid w:val="32814AEF"/>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7" w15:restartNumberingAfterBreak="0">
    <w:nsid w:val="33D36EA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8" w15:restartNumberingAfterBreak="0">
    <w:nsid w:val="33F4476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9" w15:restartNumberingAfterBreak="0">
    <w:nsid w:val="33F574D2"/>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0" w15:restartNumberingAfterBreak="0">
    <w:nsid w:val="341247CE"/>
    <w:multiLevelType w:val="hybridMultilevel"/>
    <w:tmpl w:val="FEE8B20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343166E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2" w15:restartNumberingAfterBreak="0">
    <w:nsid w:val="34375A49"/>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3" w15:restartNumberingAfterBreak="0">
    <w:nsid w:val="345B3F7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4" w15:restartNumberingAfterBreak="0">
    <w:nsid w:val="34CF21BA"/>
    <w:multiLevelType w:val="hybridMultilevel"/>
    <w:tmpl w:val="D15EAD4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5" w15:restartNumberingAfterBreak="0">
    <w:nsid w:val="34F96742"/>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6" w15:restartNumberingAfterBreak="0">
    <w:nsid w:val="351C223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7" w15:restartNumberingAfterBreak="0">
    <w:nsid w:val="35EC69B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8" w15:restartNumberingAfterBreak="0">
    <w:nsid w:val="36371F5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9" w15:restartNumberingAfterBreak="0">
    <w:nsid w:val="364662DB"/>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36FF0CC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1" w15:restartNumberingAfterBreak="0">
    <w:nsid w:val="37707DC9"/>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2" w15:restartNumberingAfterBreak="0">
    <w:nsid w:val="37EA5DE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3" w15:restartNumberingAfterBreak="0">
    <w:nsid w:val="37F860A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4" w15:restartNumberingAfterBreak="0">
    <w:nsid w:val="380E31EF"/>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5" w15:restartNumberingAfterBreak="0">
    <w:nsid w:val="3863707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6" w15:restartNumberingAfterBreak="0">
    <w:nsid w:val="38A24CD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7" w15:restartNumberingAfterBreak="0">
    <w:nsid w:val="3975045C"/>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9966AD8"/>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9" w15:restartNumberingAfterBreak="0">
    <w:nsid w:val="3A3253C0"/>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3A877F85"/>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1" w15:restartNumberingAfterBreak="0">
    <w:nsid w:val="3AE53198"/>
    <w:multiLevelType w:val="hybridMultilevel"/>
    <w:tmpl w:val="D7427F5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2" w15:restartNumberingAfterBreak="0">
    <w:nsid w:val="3B2A74D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3" w15:restartNumberingAfterBreak="0">
    <w:nsid w:val="3B892FC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4" w15:restartNumberingAfterBreak="0">
    <w:nsid w:val="3BD33D34"/>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3BE6300A"/>
    <w:multiLevelType w:val="hybridMultilevel"/>
    <w:tmpl w:val="D5CEFD8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3C2338BE"/>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7" w15:restartNumberingAfterBreak="0">
    <w:nsid w:val="3C3326F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8" w15:restartNumberingAfterBreak="0">
    <w:nsid w:val="3C5F508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9" w15:restartNumberingAfterBreak="0">
    <w:nsid w:val="3CE30B7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0" w15:restartNumberingAfterBreak="0">
    <w:nsid w:val="3D0F39A6"/>
    <w:multiLevelType w:val="multilevel"/>
    <w:tmpl w:val="FCC00852"/>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1" w15:restartNumberingAfterBreak="0">
    <w:nsid w:val="3D6B767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2" w15:restartNumberingAfterBreak="0">
    <w:nsid w:val="3D701F3C"/>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3" w15:restartNumberingAfterBreak="0">
    <w:nsid w:val="3D79194A"/>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4" w15:restartNumberingAfterBreak="0">
    <w:nsid w:val="3D8A1F17"/>
    <w:multiLevelType w:val="hybridMultilevel"/>
    <w:tmpl w:val="1668F35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5" w15:restartNumberingAfterBreak="0">
    <w:nsid w:val="3DA63EA1"/>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6" w15:restartNumberingAfterBreak="0">
    <w:nsid w:val="3DB2220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7" w15:restartNumberingAfterBreak="0">
    <w:nsid w:val="3DC0243A"/>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3DE53A30"/>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3E18654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0" w15:restartNumberingAfterBreak="0">
    <w:nsid w:val="3E737AD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1" w15:restartNumberingAfterBreak="0">
    <w:nsid w:val="3E7B27D3"/>
    <w:multiLevelType w:val="hybridMultilevel"/>
    <w:tmpl w:val="D15EAD4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2" w15:restartNumberingAfterBreak="0">
    <w:nsid w:val="3ECF4709"/>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3" w15:restartNumberingAfterBreak="0">
    <w:nsid w:val="3F2D5B2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4" w15:restartNumberingAfterBreak="0">
    <w:nsid w:val="40826CC6"/>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40A81F5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6" w15:restartNumberingAfterBreak="0">
    <w:nsid w:val="40EF5C3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7" w15:restartNumberingAfterBreak="0">
    <w:nsid w:val="41104F4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8" w15:restartNumberingAfterBreak="0">
    <w:nsid w:val="41104F76"/>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11B7759"/>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0" w15:restartNumberingAfterBreak="0">
    <w:nsid w:val="419C46E4"/>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1" w15:restartNumberingAfterBreak="0">
    <w:nsid w:val="41F17CA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2" w15:restartNumberingAfterBreak="0">
    <w:nsid w:val="4256125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3" w15:restartNumberingAfterBreak="0">
    <w:nsid w:val="42D2385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4" w15:restartNumberingAfterBreak="0">
    <w:nsid w:val="433D3B79"/>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5" w15:restartNumberingAfterBreak="0">
    <w:nsid w:val="43F53FC2"/>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6" w15:restartNumberingAfterBreak="0">
    <w:nsid w:val="444436BE"/>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4557606A"/>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8" w15:restartNumberingAfterBreak="0">
    <w:nsid w:val="4574308D"/>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45D53CF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0" w15:restartNumberingAfterBreak="0">
    <w:nsid w:val="461011A7"/>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47137A2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2" w15:restartNumberingAfterBreak="0">
    <w:nsid w:val="471B2D08"/>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3" w15:restartNumberingAfterBreak="0">
    <w:nsid w:val="47484D73"/>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4" w15:restartNumberingAfterBreak="0">
    <w:nsid w:val="47D31DF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5" w15:restartNumberingAfterBreak="0">
    <w:nsid w:val="481B7206"/>
    <w:multiLevelType w:val="hybridMultilevel"/>
    <w:tmpl w:val="0972D9C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6" w15:restartNumberingAfterBreak="0">
    <w:nsid w:val="481F046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7" w15:restartNumberingAfterBreak="0">
    <w:nsid w:val="49156E37"/>
    <w:multiLevelType w:val="hybridMultilevel"/>
    <w:tmpl w:val="D15EAD4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8" w15:restartNumberingAfterBreak="0">
    <w:nsid w:val="495C0C6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9" w15:restartNumberingAfterBreak="0">
    <w:nsid w:val="4A3F135F"/>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0" w15:restartNumberingAfterBreak="0">
    <w:nsid w:val="4A55730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1" w15:restartNumberingAfterBreak="0">
    <w:nsid w:val="4A893BC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2" w15:restartNumberingAfterBreak="0">
    <w:nsid w:val="4AAB516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3" w15:restartNumberingAfterBreak="0">
    <w:nsid w:val="4B0A75D5"/>
    <w:multiLevelType w:val="hybridMultilevel"/>
    <w:tmpl w:val="39B089E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4" w15:restartNumberingAfterBreak="0">
    <w:nsid w:val="4B7D38E2"/>
    <w:multiLevelType w:val="hybridMultilevel"/>
    <w:tmpl w:val="060C393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5" w15:restartNumberingAfterBreak="0">
    <w:nsid w:val="4C21548A"/>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6" w15:restartNumberingAfterBreak="0">
    <w:nsid w:val="4C715D8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7" w15:restartNumberingAfterBreak="0">
    <w:nsid w:val="4D0155B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8" w15:restartNumberingAfterBreak="0">
    <w:nsid w:val="4D36595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9" w15:restartNumberingAfterBreak="0">
    <w:nsid w:val="4E4E59C8"/>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0" w15:restartNumberingAfterBreak="0">
    <w:nsid w:val="4EC80DB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1" w15:restartNumberingAfterBreak="0">
    <w:nsid w:val="4EEA2711"/>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2" w15:restartNumberingAfterBreak="0">
    <w:nsid w:val="4F164FCE"/>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3" w15:restartNumberingAfterBreak="0">
    <w:nsid w:val="4F401D2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4" w15:restartNumberingAfterBreak="0">
    <w:nsid w:val="4F5B2A43"/>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5" w15:restartNumberingAfterBreak="0">
    <w:nsid w:val="4F7570BF"/>
    <w:multiLevelType w:val="hybridMultilevel"/>
    <w:tmpl w:val="D7427F5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6" w15:restartNumberingAfterBreak="0">
    <w:nsid w:val="502B5331"/>
    <w:multiLevelType w:val="hybridMultilevel"/>
    <w:tmpl w:val="D15EAD42"/>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7" w15:restartNumberingAfterBreak="0">
    <w:nsid w:val="502D1D50"/>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50552556"/>
    <w:multiLevelType w:val="hybridMultilevel"/>
    <w:tmpl w:val="F5D461B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9" w15:restartNumberingAfterBreak="0">
    <w:nsid w:val="50E6468D"/>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0" w15:restartNumberingAfterBreak="0">
    <w:nsid w:val="5153150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1" w15:restartNumberingAfterBreak="0">
    <w:nsid w:val="51EA3F8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2" w15:restartNumberingAfterBreak="0">
    <w:nsid w:val="5293285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3" w15:restartNumberingAfterBreak="0">
    <w:nsid w:val="53081CF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4" w15:restartNumberingAfterBreak="0">
    <w:nsid w:val="5388510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5" w15:restartNumberingAfterBreak="0">
    <w:nsid w:val="539B1A75"/>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53C14EFB"/>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7" w15:restartNumberingAfterBreak="0">
    <w:nsid w:val="53D2683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8" w15:restartNumberingAfterBreak="0">
    <w:nsid w:val="54300CF7"/>
    <w:multiLevelType w:val="hybridMultilevel"/>
    <w:tmpl w:val="57C0EC2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9" w15:restartNumberingAfterBreak="0">
    <w:nsid w:val="54306E5C"/>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0" w15:restartNumberingAfterBreak="0">
    <w:nsid w:val="54690967"/>
    <w:multiLevelType w:val="hybridMultilevel"/>
    <w:tmpl w:val="BE0EC76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1" w15:restartNumberingAfterBreak="0">
    <w:nsid w:val="54F03C8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2" w15:restartNumberingAfterBreak="0">
    <w:nsid w:val="55A4397B"/>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3" w15:restartNumberingAfterBreak="0">
    <w:nsid w:val="56500B70"/>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885E9A"/>
    <w:multiLevelType w:val="hybridMultilevel"/>
    <w:tmpl w:val="96A4B08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5" w15:restartNumberingAfterBreak="0">
    <w:nsid w:val="56C213E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6" w15:restartNumberingAfterBreak="0">
    <w:nsid w:val="57B9239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7" w15:restartNumberingAfterBreak="0">
    <w:nsid w:val="580E4A13"/>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8" w15:restartNumberingAfterBreak="0">
    <w:nsid w:val="584E0399"/>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9" w15:restartNumberingAfterBreak="0">
    <w:nsid w:val="587A15A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0" w15:restartNumberingAfterBreak="0">
    <w:nsid w:val="58E76FD6"/>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1" w15:restartNumberingAfterBreak="0">
    <w:nsid w:val="5915348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2" w15:restartNumberingAfterBreak="0">
    <w:nsid w:val="5971075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3" w15:restartNumberingAfterBreak="0">
    <w:nsid w:val="5A36161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4" w15:restartNumberingAfterBreak="0">
    <w:nsid w:val="5A8B4D6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5" w15:restartNumberingAfterBreak="0">
    <w:nsid w:val="5B4E1785"/>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6" w15:restartNumberingAfterBreak="0">
    <w:nsid w:val="5B5B07A9"/>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5B9E7792"/>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8" w15:restartNumberingAfterBreak="0">
    <w:nsid w:val="5BA0536A"/>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5C09161B"/>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0" w15:restartNumberingAfterBreak="0">
    <w:nsid w:val="5C5C08F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1" w15:restartNumberingAfterBreak="0">
    <w:nsid w:val="5D960BF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2" w15:restartNumberingAfterBreak="0">
    <w:nsid w:val="5DA131C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3" w15:restartNumberingAfterBreak="0">
    <w:nsid w:val="5EC038F2"/>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4" w15:restartNumberingAfterBreak="0">
    <w:nsid w:val="5F3B245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5" w15:restartNumberingAfterBreak="0">
    <w:nsid w:val="5F6F670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6" w15:restartNumberingAfterBreak="0">
    <w:nsid w:val="5FB6219B"/>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7" w15:restartNumberingAfterBreak="0">
    <w:nsid w:val="600564A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8" w15:restartNumberingAfterBreak="0">
    <w:nsid w:val="60D16EAC"/>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6175129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0" w15:restartNumberingAfterBreak="0">
    <w:nsid w:val="618E4D0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1" w15:restartNumberingAfterBreak="0">
    <w:nsid w:val="622F0258"/>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2" w15:restartNumberingAfterBreak="0">
    <w:nsid w:val="628B2754"/>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3" w15:restartNumberingAfterBreak="0">
    <w:nsid w:val="62953BC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4" w15:restartNumberingAfterBreak="0">
    <w:nsid w:val="62AC246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5" w15:restartNumberingAfterBreak="0">
    <w:nsid w:val="62D1325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6" w15:restartNumberingAfterBreak="0">
    <w:nsid w:val="62D37A3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7" w15:restartNumberingAfterBreak="0">
    <w:nsid w:val="63701C9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8" w15:restartNumberingAfterBreak="0">
    <w:nsid w:val="63AB51B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9" w15:restartNumberingAfterBreak="0">
    <w:nsid w:val="63DA6090"/>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0" w15:restartNumberingAfterBreak="0">
    <w:nsid w:val="640A170D"/>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1" w15:restartNumberingAfterBreak="0">
    <w:nsid w:val="6533135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2" w15:restartNumberingAfterBreak="0">
    <w:nsid w:val="66052643"/>
    <w:multiLevelType w:val="hybridMultilevel"/>
    <w:tmpl w:val="0972D9C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3" w15:restartNumberingAfterBreak="0">
    <w:nsid w:val="662B4D22"/>
    <w:multiLevelType w:val="hybridMultilevel"/>
    <w:tmpl w:val="04C2CB0A"/>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4" w15:restartNumberingAfterBreak="0">
    <w:nsid w:val="66C9706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5" w15:restartNumberingAfterBreak="0">
    <w:nsid w:val="66EB0A4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6" w15:restartNumberingAfterBreak="0">
    <w:nsid w:val="66FF0A09"/>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7" w15:restartNumberingAfterBreak="0">
    <w:nsid w:val="67851C9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8" w15:restartNumberingAfterBreak="0">
    <w:nsid w:val="67C2585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9" w15:restartNumberingAfterBreak="0">
    <w:nsid w:val="67F90F2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0" w15:restartNumberingAfterBreak="0">
    <w:nsid w:val="6866526A"/>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1" w15:restartNumberingAfterBreak="0">
    <w:nsid w:val="68AA093A"/>
    <w:multiLevelType w:val="hybridMultilevel"/>
    <w:tmpl w:val="7976204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2" w15:restartNumberingAfterBreak="0">
    <w:nsid w:val="68E14438"/>
    <w:multiLevelType w:val="hybridMultilevel"/>
    <w:tmpl w:val="E8CC6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15:restartNumberingAfterBreak="0">
    <w:nsid w:val="68E721F4"/>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4" w15:restartNumberingAfterBreak="0">
    <w:nsid w:val="69694110"/>
    <w:multiLevelType w:val="hybridMultilevel"/>
    <w:tmpl w:val="09069DC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5" w15:restartNumberingAfterBreak="0">
    <w:nsid w:val="69BE7C5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6" w15:restartNumberingAfterBreak="0">
    <w:nsid w:val="69C9252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7" w15:restartNumberingAfterBreak="0">
    <w:nsid w:val="69F6487E"/>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8" w15:restartNumberingAfterBreak="0">
    <w:nsid w:val="6A227111"/>
    <w:multiLevelType w:val="hybridMultilevel"/>
    <w:tmpl w:val="B35A3378"/>
    <w:lvl w:ilvl="0" w:tplc="B07ABE5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9" w15:restartNumberingAfterBreak="0">
    <w:nsid w:val="6A66117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0" w15:restartNumberingAfterBreak="0">
    <w:nsid w:val="6A7A1E0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1" w15:restartNumberingAfterBreak="0">
    <w:nsid w:val="6ACD0117"/>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2" w15:restartNumberingAfterBreak="0">
    <w:nsid w:val="6B30537E"/>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3" w15:restartNumberingAfterBreak="0">
    <w:nsid w:val="6B34087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4" w15:restartNumberingAfterBreak="0">
    <w:nsid w:val="6B624C1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5" w15:restartNumberingAfterBreak="0">
    <w:nsid w:val="6D49630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6" w15:restartNumberingAfterBreak="0">
    <w:nsid w:val="6E2A0638"/>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7" w15:restartNumberingAfterBreak="0">
    <w:nsid w:val="6E7F535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8" w15:restartNumberingAfterBreak="0">
    <w:nsid w:val="6E9A5F0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9" w15:restartNumberingAfterBreak="0">
    <w:nsid w:val="6ED833C1"/>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6EDF3579"/>
    <w:multiLevelType w:val="hybridMultilevel"/>
    <w:tmpl w:val="D5CEFD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6F25257D"/>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2" w15:restartNumberingAfterBreak="0">
    <w:nsid w:val="6F846672"/>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3" w15:restartNumberingAfterBreak="0">
    <w:nsid w:val="6FC17DE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4" w15:restartNumberingAfterBreak="0">
    <w:nsid w:val="7022178C"/>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5" w15:restartNumberingAfterBreak="0">
    <w:nsid w:val="705246F4"/>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6" w15:restartNumberingAfterBreak="0">
    <w:nsid w:val="707D3C9C"/>
    <w:multiLevelType w:val="hybridMultilevel"/>
    <w:tmpl w:val="57C0EC24"/>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7" w15:restartNumberingAfterBreak="0">
    <w:nsid w:val="708C084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8" w15:restartNumberingAfterBreak="0">
    <w:nsid w:val="70A416E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9" w15:restartNumberingAfterBreak="0">
    <w:nsid w:val="71226602"/>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0" w15:restartNumberingAfterBreak="0">
    <w:nsid w:val="717E4FA8"/>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1" w15:restartNumberingAfterBreak="0">
    <w:nsid w:val="724646C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2" w15:restartNumberingAfterBreak="0">
    <w:nsid w:val="725D27BD"/>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3" w15:restartNumberingAfterBreak="0">
    <w:nsid w:val="728D5A71"/>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4" w15:restartNumberingAfterBreak="0">
    <w:nsid w:val="72D80C3D"/>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5" w15:restartNumberingAfterBreak="0">
    <w:nsid w:val="7305573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6" w15:restartNumberingAfterBreak="0">
    <w:nsid w:val="738925DF"/>
    <w:multiLevelType w:val="hybridMultilevel"/>
    <w:tmpl w:val="09069DC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7" w15:restartNumberingAfterBreak="0">
    <w:nsid w:val="73892ECA"/>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8" w15:restartNumberingAfterBreak="0">
    <w:nsid w:val="740A059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9" w15:restartNumberingAfterBreak="0">
    <w:nsid w:val="74B92BF3"/>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0" w15:restartNumberingAfterBreak="0">
    <w:nsid w:val="74C758B3"/>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1" w15:restartNumberingAfterBreak="0">
    <w:nsid w:val="753E2410"/>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2" w15:restartNumberingAfterBreak="0">
    <w:nsid w:val="754244DE"/>
    <w:multiLevelType w:val="hybridMultilevel"/>
    <w:tmpl w:val="E8CC660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3" w15:restartNumberingAfterBreak="0">
    <w:nsid w:val="754D565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4" w15:restartNumberingAfterBreak="0">
    <w:nsid w:val="760041DB"/>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5" w15:restartNumberingAfterBreak="0">
    <w:nsid w:val="763055B7"/>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6" w15:restartNumberingAfterBreak="0">
    <w:nsid w:val="76672840"/>
    <w:multiLevelType w:val="hybridMultilevel"/>
    <w:tmpl w:val="09069DC0"/>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7" w15:restartNumberingAfterBreak="0">
    <w:nsid w:val="76957AC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8" w15:restartNumberingAfterBreak="0">
    <w:nsid w:val="76AF591D"/>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9" w15:restartNumberingAfterBreak="0">
    <w:nsid w:val="76C95059"/>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0" w15:restartNumberingAfterBreak="0">
    <w:nsid w:val="770C55A1"/>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1" w15:restartNumberingAfterBreak="0">
    <w:nsid w:val="773D1E8B"/>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2" w15:restartNumberingAfterBreak="0">
    <w:nsid w:val="77AD05DD"/>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3" w15:restartNumberingAfterBreak="0">
    <w:nsid w:val="785E0AC4"/>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4" w15:restartNumberingAfterBreak="0">
    <w:nsid w:val="786C1C84"/>
    <w:multiLevelType w:val="hybridMultilevel"/>
    <w:tmpl w:val="4DD8B726"/>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5" w15:restartNumberingAfterBreak="0">
    <w:nsid w:val="7927300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6" w15:restartNumberingAfterBreak="0">
    <w:nsid w:val="7928490E"/>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7" w15:restartNumberingAfterBreak="0">
    <w:nsid w:val="79A50587"/>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8" w15:restartNumberingAfterBreak="0">
    <w:nsid w:val="7A333A11"/>
    <w:multiLevelType w:val="hybridMultilevel"/>
    <w:tmpl w:val="954613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9" w15:restartNumberingAfterBreak="0">
    <w:nsid w:val="7AB42AEF"/>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0" w15:restartNumberingAfterBreak="0">
    <w:nsid w:val="7AC94DCC"/>
    <w:multiLevelType w:val="hybridMultilevel"/>
    <w:tmpl w:val="C6ECEDC8"/>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1" w15:restartNumberingAfterBreak="0">
    <w:nsid w:val="7BA539A5"/>
    <w:multiLevelType w:val="hybridMultilevel"/>
    <w:tmpl w:val="2EC45F7C"/>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2" w15:restartNumberingAfterBreak="0">
    <w:nsid w:val="7BC869DF"/>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3" w15:restartNumberingAfterBreak="0">
    <w:nsid w:val="7BE26F16"/>
    <w:multiLevelType w:val="hybridMultilevel"/>
    <w:tmpl w:val="4DD8B726"/>
    <w:lvl w:ilvl="0" w:tplc="1C090017">
      <w:start w:val="1"/>
      <w:numFmt w:val="lowerLetter"/>
      <w:lvlText w:val="%1)"/>
      <w:lvlJc w:val="left"/>
      <w:pPr>
        <w:ind w:left="360" w:hanging="360"/>
      </w:pPr>
    </w:lvl>
    <w:lvl w:ilvl="1" w:tplc="ADF073D4">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4" w15:restartNumberingAfterBreak="0">
    <w:nsid w:val="7BF07A7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5" w15:restartNumberingAfterBreak="0">
    <w:nsid w:val="7C687148"/>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6" w15:restartNumberingAfterBreak="0">
    <w:nsid w:val="7CA33E45"/>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7" w15:restartNumberingAfterBreak="0">
    <w:nsid w:val="7CAC2226"/>
    <w:multiLevelType w:val="hybridMultilevel"/>
    <w:tmpl w:val="6928BE7E"/>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8" w15:restartNumberingAfterBreak="0">
    <w:nsid w:val="7E39218A"/>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9" w15:restartNumberingAfterBreak="0">
    <w:nsid w:val="7E6B2EE6"/>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0" w15:restartNumberingAfterBreak="0">
    <w:nsid w:val="7EA43A6B"/>
    <w:multiLevelType w:val="hybridMultilevel"/>
    <w:tmpl w:val="9546134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1" w15:restartNumberingAfterBreak="0">
    <w:nsid w:val="7FC873AF"/>
    <w:multiLevelType w:val="hybridMultilevel"/>
    <w:tmpl w:val="04C2CB0A"/>
    <w:lvl w:ilvl="0" w:tplc="70608A9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2" w15:restartNumberingAfterBreak="0">
    <w:nsid w:val="7FE30B93"/>
    <w:multiLevelType w:val="hybridMultilevel"/>
    <w:tmpl w:val="38DCBDF6"/>
    <w:lvl w:ilvl="0" w:tplc="ADF073D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68955822">
    <w:abstractNumId w:val="147"/>
  </w:num>
  <w:num w:numId="2" w16cid:durableId="280648530">
    <w:abstractNumId w:val="26"/>
  </w:num>
  <w:num w:numId="3" w16cid:durableId="820732662">
    <w:abstractNumId w:val="347"/>
  </w:num>
  <w:num w:numId="4" w16cid:durableId="1034963384">
    <w:abstractNumId w:val="98"/>
  </w:num>
  <w:num w:numId="5" w16cid:durableId="1159536791">
    <w:abstractNumId w:val="181"/>
  </w:num>
  <w:num w:numId="6" w16cid:durableId="768621742">
    <w:abstractNumId w:val="29"/>
  </w:num>
  <w:num w:numId="7" w16cid:durableId="755593761">
    <w:abstractNumId w:val="283"/>
  </w:num>
  <w:num w:numId="8" w16cid:durableId="921140146">
    <w:abstractNumId w:val="341"/>
  </w:num>
  <w:num w:numId="9" w16cid:durableId="1182889436">
    <w:abstractNumId w:val="293"/>
  </w:num>
  <w:num w:numId="10" w16cid:durableId="181092668">
    <w:abstractNumId w:val="50"/>
  </w:num>
  <w:num w:numId="11" w16cid:durableId="1901355826">
    <w:abstractNumId w:val="40"/>
  </w:num>
  <w:num w:numId="12" w16cid:durableId="2173196">
    <w:abstractNumId w:val="252"/>
  </w:num>
  <w:num w:numId="13" w16cid:durableId="131795309">
    <w:abstractNumId w:val="214"/>
  </w:num>
  <w:num w:numId="14" w16cid:durableId="876545777">
    <w:abstractNumId w:val="24"/>
  </w:num>
  <w:num w:numId="15" w16cid:durableId="1099720049">
    <w:abstractNumId w:val="166"/>
  </w:num>
  <w:num w:numId="16" w16cid:durableId="1954439489">
    <w:abstractNumId w:val="2"/>
  </w:num>
  <w:num w:numId="17" w16cid:durableId="1812020450">
    <w:abstractNumId w:val="323"/>
  </w:num>
  <w:num w:numId="18" w16cid:durableId="1979995136">
    <w:abstractNumId w:val="364"/>
  </w:num>
  <w:num w:numId="19" w16cid:durableId="1197698938">
    <w:abstractNumId w:val="113"/>
  </w:num>
  <w:num w:numId="20" w16cid:durableId="1439641646">
    <w:abstractNumId w:val="84"/>
  </w:num>
  <w:num w:numId="21" w16cid:durableId="484975904">
    <w:abstractNumId w:val="317"/>
  </w:num>
  <w:num w:numId="22" w16cid:durableId="2118255123">
    <w:abstractNumId w:val="222"/>
  </w:num>
  <w:num w:numId="23" w16cid:durableId="803619703">
    <w:abstractNumId w:val="215"/>
  </w:num>
  <w:num w:numId="24" w16cid:durableId="2133665751">
    <w:abstractNumId w:val="153"/>
  </w:num>
  <w:num w:numId="25" w16cid:durableId="1940018170">
    <w:abstractNumId w:val="285"/>
  </w:num>
  <w:num w:numId="26" w16cid:durableId="1428191983">
    <w:abstractNumId w:val="54"/>
  </w:num>
  <w:num w:numId="27" w16cid:durableId="1022510424">
    <w:abstractNumId w:val="262"/>
  </w:num>
  <w:num w:numId="28" w16cid:durableId="499853313">
    <w:abstractNumId w:val="120"/>
  </w:num>
  <w:num w:numId="29" w16cid:durableId="1683357815">
    <w:abstractNumId w:val="125"/>
  </w:num>
  <w:num w:numId="30" w16cid:durableId="992761938">
    <w:abstractNumId w:val="32"/>
  </w:num>
  <w:num w:numId="31" w16cid:durableId="206917160">
    <w:abstractNumId w:val="203"/>
  </w:num>
  <w:num w:numId="32" w16cid:durableId="1108311385">
    <w:abstractNumId w:val="36"/>
  </w:num>
  <w:num w:numId="33" w16cid:durableId="503252668">
    <w:abstractNumId w:val="16"/>
  </w:num>
  <w:num w:numId="34" w16cid:durableId="111439997">
    <w:abstractNumId w:val="60"/>
  </w:num>
  <w:num w:numId="35" w16cid:durableId="1967664950">
    <w:abstractNumId w:val="111"/>
  </w:num>
  <w:num w:numId="36" w16cid:durableId="1091125288">
    <w:abstractNumId w:val="335"/>
  </w:num>
  <w:num w:numId="37" w16cid:durableId="82722447">
    <w:abstractNumId w:val="292"/>
  </w:num>
  <w:num w:numId="38" w16cid:durableId="1343387905">
    <w:abstractNumId w:val="329"/>
  </w:num>
  <w:num w:numId="39" w16cid:durableId="695883758">
    <w:abstractNumId w:val="94"/>
  </w:num>
  <w:num w:numId="40" w16cid:durableId="264771009">
    <w:abstractNumId w:val="158"/>
  </w:num>
  <w:num w:numId="41" w16cid:durableId="1995911780">
    <w:abstractNumId w:val="109"/>
  </w:num>
  <w:num w:numId="42" w16cid:durableId="1701660817">
    <w:abstractNumId w:val="115"/>
  </w:num>
  <w:num w:numId="43" w16cid:durableId="2093970987">
    <w:abstractNumId w:val="124"/>
  </w:num>
  <w:num w:numId="44" w16cid:durableId="2058313250">
    <w:abstractNumId w:val="157"/>
  </w:num>
  <w:num w:numId="45" w16cid:durableId="1454447879">
    <w:abstractNumId w:val="95"/>
  </w:num>
  <w:num w:numId="46" w16cid:durableId="1589384075">
    <w:abstractNumId w:val="318"/>
  </w:num>
  <w:num w:numId="47" w16cid:durableId="1820920180">
    <w:abstractNumId w:val="178"/>
  </w:num>
  <w:num w:numId="48" w16cid:durableId="2089036509">
    <w:abstractNumId w:val="119"/>
  </w:num>
  <w:num w:numId="49" w16cid:durableId="344019968">
    <w:abstractNumId w:val="213"/>
  </w:num>
  <w:num w:numId="50" w16cid:durableId="2069261936">
    <w:abstractNumId w:val="48"/>
  </w:num>
  <w:num w:numId="51" w16cid:durableId="1575121686">
    <w:abstractNumId w:val="298"/>
  </w:num>
  <w:num w:numId="52" w16cid:durableId="1938711441">
    <w:abstractNumId w:val="18"/>
  </w:num>
  <w:num w:numId="53" w16cid:durableId="1449659447">
    <w:abstractNumId w:val="58"/>
  </w:num>
  <w:num w:numId="54" w16cid:durableId="1110004324">
    <w:abstractNumId w:val="140"/>
  </w:num>
  <w:num w:numId="55" w16cid:durableId="1208686710">
    <w:abstractNumId w:val="327"/>
  </w:num>
  <w:num w:numId="56" w16cid:durableId="2132048640">
    <w:abstractNumId w:val="365"/>
  </w:num>
  <w:num w:numId="57" w16cid:durableId="1693532292">
    <w:abstractNumId w:val="196"/>
  </w:num>
  <w:num w:numId="58" w16cid:durableId="1843079996">
    <w:abstractNumId w:val="116"/>
  </w:num>
  <w:num w:numId="59" w16cid:durableId="1417090514">
    <w:abstractNumId w:val="89"/>
  </w:num>
  <w:num w:numId="60" w16cid:durableId="56780326">
    <w:abstractNumId w:val="22"/>
  </w:num>
  <w:num w:numId="61" w16cid:durableId="31007462">
    <w:abstractNumId w:val="79"/>
  </w:num>
  <w:num w:numId="62" w16cid:durableId="1908878583">
    <w:abstractNumId w:val="243"/>
  </w:num>
  <w:num w:numId="63" w16cid:durableId="1451243760">
    <w:abstractNumId w:val="139"/>
  </w:num>
  <w:num w:numId="64" w16cid:durableId="1017001403">
    <w:abstractNumId w:val="101"/>
  </w:num>
  <w:num w:numId="65" w16cid:durableId="812137292">
    <w:abstractNumId w:val="301"/>
  </w:num>
  <w:num w:numId="66" w16cid:durableId="1593851893">
    <w:abstractNumId w:val="91"/>
  </w:num>
  <w:num w:numId="67" w16cid:durableId="558904435">
    <w:abstractNumId w:val="225"/>
  </w:num>
  <w:num w:numId="68" w16cid:durableId="2126121127">
    <w:abstractNumId w:val="123"/>
  </w:num>
  <w:num w:numId="69" w16cid:durableId="718826921">
    <w:abstractNumId w:val="175"/>
  </w:num>
  <w:num w:numId="70" w16cid:durableId="1038698422">
    <w:abstractNumId w:val="78"/>
  </w:num>
  <w:num w:numId="71" w16cid:durableId="79643986">
    <w:abstractNumId w:val="270"/>
  </w:num>
  <w:num w:numId="72" w16cid:durableId="1932858081">
    <w:abstractNumId w:val="340"/>
  </w:num>
  <w:num w:numId="73" w16cid:durableId="1823619055">
    <w:abstractNumId w:val="112"/>
  </w:num>
  <w:num w:numId="74" w16cid:durableId="2129465681">
    <w:abstractNumId w:val="299"/>
  </w:num>
  <w:num w:numId="75" w16cid:durableId="991101480">
    <w:abstractNumId w:val="276"/>
  </w:num>
  <w:num w:numId="76" w16cid:durableId="449593478">
    <w:abstractNumId w:val="168"/>
  </w:num>
  <w:num w:numId="77" w16cid:durableId="1021400414">
    <w:abstractNumId w:val="324"/>
  </w:num>
  <w:num w:numId="78" w16cid:durableId="1614550592">
    <w:abstractNumId w:val="106"/>
  </w:num>
  <w:num w:numId="79" w16cid:durableId="1110054960">
    <w:abstractNumId w:val="297"/>
  </w:num>
  <w:num w:numId="80" w16cid:durableId="1069229191">
    <w:abstractNumId w:val="282"/>
  </w:num>
  <w:num w:numId="81" w16cid:durableId="1810780199">
    <w:abstractNumId w:val="163"/>
  </w:num>
  <w:num w:numId="82" w16cid:durableId="821387480">
    <w:abstractNumId w:val="137"/>
  </w:num>
  <w:num w:numId="83" w16cid:durableId="1320647480">
    <w:abstractNumId w:val="14"/>
  </w:num>
  <w:num w:numId="84" w16cid:durableId="1491945794">
    <w:abstractNumId w:val="7"/>
  </w:num>
  <w:num w:numId="85" w16cid:durableId="186989222">
    <w:abstractNumId w:val="148"/>
  </w:num>
  <w:num w:numId="86" w16cid:durableId="298849799">
    <w:abstractNumId w:val="305"/>
  </w:num>
  <w:num w:numId="87" w16cid:durableId="622660962">
    <w:abstractNumId w:val="4"/>
  </w:num>
  <w:num w:numId="88" w16cid:durableId="2127889915">
    <w:abstractNumId w:val="141"/>
  </w:num>
  <w:num w:numId="89" w16cid:durableId="1665350490">
    <w:abstractNumId w:val="1"/>
  </w:num>
  <w:num w:numId="90" w16cid:durableId="45220769">
    <w:abstractNumId w:val="25"/>
  </w:num>
  <w:num w:numId="91" w16cid:durableId="1283222798">
    <w:abstractNumId w:val="332"/>
  </w:num>
  <w:num w:numId="92" w16cid:durableId="1253512507">
    <w:abstractNumId w:val="261"/>
  </w:num>
  <w:num w:numId="93" w16cid:durableId="544801462">
    <w:abstractNumId w:val="370"/>
  </w:num>
  <w:num w:numId="94" w16cid:durableId="870456587">
    <w:abstractNumId w:val="86"/>
  </w:num>
  <w:num w:numId="95" w16cid:durableId="1659845945">
    <w:abstractNumId w:val="162"/>
  </w:num>
  <w:num w:numId="96" w16cid:durableId="353919706">
    <w:abstractNumId w:val="284"/>
  </w:num>
  <w:num w:numId="97" w16cid:durableId="293291007">
    <w:abstractNumId w:val="85"/>
  </w:num>
  <w:num w:numId="98" w16cid:durableId="1896433110">
    <w:abstractNumId w:val="326"/>
  </w:num>
  <w:num w:numId="99" w16cid:durableId="224534640">
    <w:abstractNumId w:val="110"/>
  </w:num>
  <w:num w:numId="100" w16cid:durableId="515584134">
    <w:abstractNumId w:val="248"/>
  </w:num>
  <w:num w:numId="101" w16cid:durableId="1357150161">
    <w:abstractNumId w:val="342"/>
  </w:num>
  <w:num w:numId="102" w16cid:durableId="770517837">
    <w:abstractNumId w:val="65"/>
  </w:num>
  <w:num w:numId="103" w16cid:durableId="1026055891">
    <w:abstractNumId w:val="149"/>
  </w:num>
  <w:num w:numId="104" w16cid:durableId="516390536">
    <w:abstractNumId w:val="11"/>
  </w:num>
  <w:num w:numId="105" w16cid:durableId="2139713978">
    <w:abstractNumId w:val="80"/>
  </w:num>
  <w:num w:numId="106" w16cid:durableId="1308512379">
    <w:abstractNumId w:val="3"/>
  </w:num>
  <w:num w:numId="107" w16cid:durableId="83847152">
    <w:abstractNumId w:val="176"/>
  </w:num>
  <w:num w:numId="108" w16cid:durableId="1420979855">
    <w:abstractNumId w:val="247"/>
  </w:num>
  <w:num w:numId="109" w16cid:durableId="1491751031">
    <w:abstractNumId w:val="337"/>
  </w:num>
  <w:num w:numId="110" w16cid:durableId="1626157337">
    <w:abstractNumId w:val="289"/>
  </w:num>
  <w:num w:numId="111" w16cid:durableId="504323993">
    <w:abstractNumId w:val="228"/>
  </w:num>
  <w:num w:numId="112" w16cid:durableId="1637835113">
    <w:abstractNumId w:val="118"/>
  </w:num>
  <w:num w:numId="113" w16cid:durableId="1900822103">
    <w:abstractNumId w:val="183"/>
  </w:num>
  <w:num w:numId="114" w16cid:durableId="12925041">
    <w:abstractNumId w:val="97"/>
  </w:num>
  <w:num w:numId="115" w16cid:durableId="906843058">
    <w:abstractNumId w:val="295"/>
  </w:num>
  <w:num w:numId="116" w16cid:durableId="621153249">
    <w:abstractNumId w:val="10"/>
  </w:num>
  <w:num w:numId="117" w16cid:durableId="991447992">
    <w:abstractNumId w:val="39"/>
  </w:num>
  <w:num w:numId="118" w16cid:durableId="2128816199">
    <w:abstractNumId w:val="322"/>
  </w:num>
  <w:num w:numId="119" w16cid:durableId="661784809">
    <w:abstractNumId w:val="361"/>
  </w:num>
  <w:num w:numId="120" w16cid:durableId="1749115989">
    <w:abstractNumId w:val="207"/>
  </w:num>
  <w:num w:numId="121" w16cid:durableId="2046521843">
    <w:abstractNumId w:val="38"/>
  </w:num>
  <w:num w:numId="122" w16cid:durableId="2034770260">
    <w:abstractNumId w:val="96"/>
  </w:num>
  <w:num w:numId="123" w16cid:durableId="1863548771">
    <w:abstractNumId w:val="363"/>
  </w:num>
  <w:num w:numId="124" w16cid:durableId="2071296761">
    <w:abstractNumId w:val="219"/>
  </w:num>
  <w:num w:numId="125" w16cid:durableId="1945766374">
    <w:abstractNumId w:val="192"/>
  </w:num>
  <w:num w:numId="126" w16cid:durableId="892546322">
    <w:abstractNumId w:val="235"/>
  </w:num>
  <w:num w:numId="127" w16cid:durableId="220989682">
    <w:abstractNumId w:val="197"/>
  </w:num>
  <w:num w:numId="128" w16cid:durableId="429205490">
    <w:abstractNumId w:val="328"/>
  </w:num>
  <w:num w:numId="129" w16cid:durableId="739136853">
    <w:abstractNumId w:val="151"/>
  </w:num>
  <w:num w:numId="130" w16cid:durableId="595601667">
    <w:abstractNumId w:val="55"/>
  </w:num>
  <w:num w:numId="131" w16cid:durableId="175534179">
    <w:abstractNumId w:val="182"/>
  </w:num>
  <w:num w:numId="132" w16cid:durableId="1300040472">
    <w:abstractNumId w:val="52"/>
  </w:num>
  <w:num w:numId="133" w16cid:durableId="448740277">
    <w:abstractNumId w:val="49"/>
  </w:num>
  <w:num w:numId="134" w16cid:durableId="1927230650">
    <w:abstractNumId w:val="369"/>
  </w:num>
  <w:num w:numId="135" w16cid:durableId="653535265">
    <w:abstractNumId w:val="177"/>
  </w:num>
  <w:num w:numId="136" w16cid:durableId="268202415">
    <w:abstractNumId w:val="201"/>
  </w:num>
  <w:num w:numId="137" w16cid:durableId="308286728">
    <w:abstractNumId w:val="211"/>
  </w:num>
  <w:num w:numId="138" w16cid:durableId="134026162">
    <w:abstractNumId w:val="353"/>
  </w:num>
  <w:num w:numId="139" w16cid:durableId="932863211">
    <w:abstractNumId w:val="255"/>
  </w:num>
  <w:num w:numId="140" w16cid:durableId="365718737">
    <w:abstractNumId w:val="172"/>
  </w:num>
  <w:num w:numId="141" w16cid:durableId="1793134244">
    <w:abstractNumId w:val="132"/>
  </w:num>
  <w:num w:numId="142" w16cid:durableId="485246567">
    <w:abstractNumId w:val="256"/>
  </w:num>
  <w:num w:numId="143" w16cid:durableId="78142704">
    <w:abstractNumId w:val="309"/>
  </w:num>
  <w:num w:numId="144" w16cid:durableId="1286427190">
    <w:abstractNumId w:val="131"/>
  </w:num>
  <w:num w:numId="145" w16cid:durableId="1795831663">
    <w:abstractNumId w:val="66"/>
  </w:num>
  <w:num w:numId="146" w16cid:durableId="996569412">
    <w:abstractNumId w:val="9"/>
  </w:num>
  <w:num w:numId="147" w16cid:durableId="639113621">
    <w:abstractNumId w:val="221"/>
  </w:num>
  <w:num w:numId="148" w16cid:durableId="1894348263">
    <w:abstractNumId w:val="224"/>
  </w:num>
  <w:num w:numId="149" w16cid:durableId="969553617">
    <w:abstractNumId w:val="355"/>
  </w:num>
  <w:num w:numId="150" w16cid:durableId="1349016594">
    <w:abstractNumId w:val="366"/>
  </w:num>
  <w:num w:numId="151" w16cid:durableId="941688931">
    <w:abstractNumId w:val="263"/>
  </w:num>
  <w:num w:numId="152" w16cid:durableId="190607099">
    <w:abstractNumId w:val="164"/>
  </w:num>
  <w:num w:numId="153" w16cid:durableId="1208222312">
    <w:abstractNumId w:val="238"/>
  </w:num>
  <w:num w:numId="154" w16cid:durableId="683436415">
    <w:abstractNumId w:val="345"/>
  </w:num>
  <w:num w:numId="155" w16cid:durableId="1415322379">
    <w:abstractNumId w:val="152"/>
  </w:num>
  <w:num w:numId="156" w16cid:durableId="1078600324">
    <w:abstractNumId w:val="71"/>
  </w:num>
  <w:num w:numId="157" w16cid:durableId="1437287178">
    <w:abstractNumId w:val="143"/>
  </w:num>
  <w:num w:numId="158" w16cid:durableId="104621498">
    <w:abstractNumId w:val="165"/>
  </w:num>
  <w:num w:numId="159" w16cid:durableId="672805854">
    <w:abstractNumId w:val="189"/>
  </w:num>
  <w:num w:numId="160" w16cid:durableId="339890652">
    <w:abstractNumId w:val="107"/>
  </w:num>
  <w:num w:numId="161" w16cid:durableId="910046611">
    <w:abstractNumId w:val="88"/>
  </w:num>
  <w:num w:numId="162" w16cid:durableId="300694367">
    <w:abstractNumId w:val="315"/>
  </w:num>
  <w:num w:numId="163" w16cid:durableId="783230399">
    <w:abstractNumId w:val="195"/>
  </w:num>
  <w:num w:numId="164" w16cid:durableId="697047514">
    <w:abstractNumId w:val="230"/>
  </w:num>
  <w:num w:numId="165" w16cid:durableId="94251572">
    <w:abstractNumId w:val="271"/>
  </w:num>
  <w:num w:numId="166" w16cid:durableId="837768401">
    <w:abstractNumId w:val="82"/>
  </w:num>
  <w:num w:numId="167" w16cid:durableId="2004893568">
    <w:abstractNumId w:val="12"/>
  </w:num>
  <w:num w:numId="168" w16cid:durableId="1857646558">
    <w:abstractNumId w:val="259"/>
  </w:num>
  <w:num w:numId="169" w16cid:durableId="1775437381">
    <w:abstractNumId w:val="250"/>
  </w:num>
  <w:num w:numId="170" w16cid:durableId="735978527">
    <w:abstractNumId w:val="209"/>
  </w:num>
  <w:num w:numId="171" w16cid:durableId="459765678">
    <w:abstractNumId w:val="28"/>
  </w:num>
  <w:num w:numId="172" w16cid:durableId="1788308124">
    <w:abstractNumId w:val="46"/>
  </w:num>
  <w:num w:numId="173" w16cid:durableId="1277710798">
    <w:abstractNumId w:val="41"/>
  </w:num>
  <w:num w:numId="174" w16cid:durableId="2055931110">
    <w:abstractNumId w:val="180"/>
  </w:num>
  <w:num w:numId="175" w16cid:durableId="1739160033">
    <w:abstractNumId w:val="190"/>
  </w:num>
  <w:num w:numId="176" w16cid:durableId="239801333">
    <w:abstractNumId w:val="53"/>
  </w:num>
  <w:num w:numId="177" w16cid:durableId="270549065">
    <w:abstractNumId w:val="144"/>
  </w:num>
  <w:num w:numId="178" w16cid:durableId="388578956">
    <w:abstractNumId w:val="179"/>
  </w:num>
  <w:num w:numId="179" w16cid:durableId="302200396">
    <w:abstractNumId w:val="108"/>
  </w:num>
  <w:num w:numId="180" w16cid:durableId="833571285">
    <w:abstractNumId w:val="275"/>
  </w:num>
  <w:num w:numId="181" w16cid:durableId="456526901">
    <w:abstractNumId w:val="13"/>
  </w:num>
  <w:num w:numId="182" w16cid:durableId="682512961">
    <w:abstractNumId w:val="83"/>
  </w:num>
  <w:num w:numId="183" w16cid:durableId="206649952">
    <w:abstractNumId w:val="63"/>
  </w:num>
  <w:num w:numId="184" w16cid:durableId="512304278">
    <w:abstractNumId w:val="352"/>
  </w:num>
  <w:num w:numId="185" w16cid:durableId="1812405248">
    <w:abstractNumId w:val="368"/>
  </w:num>
  <w:num w:numId="186" w16cid:durableId="1491286705">
    <w:abstractNumId w:val="288"/>
  </w:num>
  <w:num w:numId="187" w16cid:durableId="1859393509">
    <w:abstractNumId w:val="310"/>
  </w:num>
  <w:num w:numId="188" w16cid:durableId="1078940640">
    <w:abstractNumId w:val="104"/>
  </w:num>
  <w:num w:numId="189" w16cid:durableId="474034589">
    <w:abstractNumId w:val="19"/>
  </w:num>
  <w:num w:numId="190" w16cid:durableId="1592740580">
    <w:abstractNumId w:val="136"/>
  </w:num>
  <w:num w:numId="191" w16cid:durableId="1314338005">
    <w:abstractNumId w:val="307"/>
  </w:num>
  <w:num w:numId="192" w16cid:durableId="533663773">
    <w:abstractNumId w:val="362"/>
  </w:num>
  <w:num w:numId="193" w16cid:durableId="1839611182">
    <w:abstractNumId w:val="306"/>
  </w:num>
  <w:num w:numId="194" w16cid:durableId="1717389427">
    <w:abstractNumId w:val="236"/>
  </w:num>
  <w:num w:numId="195" w16cid:durableId="162670336">
    <w:abstractNumId w:val="154"/>
  </w:num>
  <w:num w:numId="196" w16cid:durableId="695274003">
    <w:abstractNumId w:val="15"/>
  </w:num>
  <w:num w:numId="197" w16cid:durableId="65228883">
    <w:abstractNumId w:val="127"/>
  </w:num>
  <w:num w:numId="198" w16cid:durableId="1967735350">
    <w:abstractNumId w:val="103"/>
  </w:num>
  <w:num w:numId="199" w16cid:durableId="1634754561">
    <w:abstractNumId w:val="90"/>
  </w:num>
  <w:num w:numId="200" w16cid:durableId="1244990956">
    <w:abstractNumId w:val="191"/>
  </w:num>
  <w:num w:numId="201" w16cid:durableId="567959464">
    <w:abstractNumId w:val="254"/>
  </w:num>
  <w:num w:numId="202" w16cid:durableId="846750129">
    <w:abstractNumId w:val="204"/>
  </w:num>
  <w:num w:numId="203" w16cid:durableId="362052313">
    <w:abstractNumId w:val="161"/>
  </w:num>
  <w:num w:numId="204" w16cid:durableId="1388990924">
    <w:abstractNumId w:val="269"/>
  </w:num>
  <w:num w:numId="205" w16cid:durableId="1298532458">
    <w:abstractNumId w:val="308"/>
  </w:num>
  <w:num w:numId="206" w16cid:durableId="616717443">
    <w:abstractNumId w:val="199"/>
  </w:num>
  <w:num w:numId="207" w16cid:durableId="1900900535">
    <w:abstractNumId w:val="300"/>
  </w:num>
  <w:num w:numId="208" w16cid:durableId="201291772">
    <w:abstractNumId w:val="51"/>
  </w:num>
  <w:num w:numId="209" w16cid:durableId="683483006">
    <w:abstractNumId w:val="17"/>
  </w:num>
  <w:num w:numId="210" w16cid:durableId="1402557316">
    <w:abstractNumId w:val="290"/>
  </w:num>
  <w:num w:numId="211" w16cid:durableId="172575055">
    <w:abstractNumId w:val="42"/>
  </w:num>
  <w:num w:numId="212" w16cid:durableId="249581946">
    <w:abstractNumId w:val="126"/>
  </w:num>
  <w:num w:numId="213" w16cid:durableId="646325026">
    <w:abstractNumId w:val="114"/>
  </w:num>
  <w:num w:numId="214" w16cid:durableId="199048652">
    <w:abstractNumId w:val="205"/>
  </w:num>
  <w:num w:numId="215" w16cid:durableId="1564177990">
    <w:abstractNumId w:val="102"/>
  </w:num>
  <w:num w:numId="216" w16cid:durableId="1231042051">
    <w:abstractNumId w:val="81"/>
  </w:num>
  <w:num w:numId="217" w16cid:durableId="1920947176">
    <w:abstractNumId w:val="87"/>
  </w:num>
  <w:num w:numId="218" w16cid:durableId="1294943283">
    <w:abstractNumId w:val="251"/>
  </w:num>
  <w:num w:numId="219" w16cid:durableId="734396627">
    <w:abstractNumId w:val="360"/>
  </w:num>
  <w:num w:numId="220" w16cid:durableId="1930699691">
    <w:abstractNumId w:val="67"/>
  </w:num>
  <w:num w:numId="221" w16cid:durableId="764427166">
    <w:abstractNumId w:val="344"/>
  </w:num>
  <w:num w:numId="222" w16cid:durableId="1067269447">
    <w:abstractNumId w:val="128"/>
  </w:num>
  <w:num w:numId="223" w16cid:durableId="347754159">
    <w:abstractNumId w:val="160"/>
  </w:num>
  <w:num w:numId="224" w16cid:durableId="1114590535">
    <w:abstractNumId w:val="37"/>
  </w:num>
  <w:num w:numId="225" w16cid:durableId="1818764881">
    <w:abstractNumId w:val="173"/>
  </w:num>
  <w:num w:numId="226" w16cid:durableId="737871771">
    <w:abstractNumId w:val="273"/>
  </w:num>
  <w:num w:numId="227" w16cid:durableId="941298595">
    <w:abstractNumId w:val="186"/>
  </w:num>
  <w:num w:numId="228" w16cid:durableId="1313831163">
    <w:abstractNumId w:val="217"/>
  </w:num>
  <w:num w:numId="229" w16cid:durableId="1889955980">
    <w:abstractNumId w:val="272"/>
  </w:num>
  <w:num w:numId="230" w16cid:durableId="69427826">
    <w:abstractNumId w:val="93"/>
  </w:num>
  <w:num w:numId="231" w16cid:durableId="27336298">
    <w:abstractNumId w:val="356"/>
  </w:num>
  <w:num w:numId="232" w16cid:durableId="1975401626">
    <w:abstractNumId w:val="339"/>
  </w:num>
  <w:num w:numId="233" w16cid:durableId="1806657451">
    <w:abstractNumId w:val="77"/>
  </w:num>
  <w:num w:numId="234" w16cid:durableId="45185016">
    <w:abstractNumId w:val="264"/>
  </w:num>
  <w:num w:numId="235" w16cid:durableId="1438872683">
    <w:abstractNumId w:val="31"/>
  </w:num>
  <w:num w:numId="236" w16cid:durableId="492381609">
    <w:abstractNumId w:val="277"/>
  </w:num>
  <w:num w:numId="237" w16cid:durableId="1682660801">
    <w:abstractNumId w:val="234"/>
  </w:num>
  <w:num w:numId="238" w16cid:durableId="1009259114">
    <w:abstractNumId w:val="30"/>
  </w:num>
  <w:num w:numId="239" w16cid:durableId="106200120">
    <w:abstractNumId w:val="23"/>
  </w:num>
  <w:num w:numId="240" w16cid:durableId="708069100">
    <w:abstractNumId w:val="260"/>
  </w:num>
  <w:num w:numId="241" w16cid:durableId="1562785495">
    <w:abstractNumId w:val="265"/>
  </w:num>
  <w:num w:numId="242" w16cid:durableId="743992747">
    <w:abstractNumId w:val="145"/>
  </w:num>
  <w:num w:numId="243" w16cid:durableId="1171290629">
    <w:abstractNumId w:val="348"/>
  </w:num>
  <w:num w:numId="244" w16cid:durableId="1531718220">
    <w:abstractNumId w:val="171"/>
  </w:num>
  <w:num w:numId="245" w16cid:durableId="1272860878">
    <w:abstractNumId w:val="130"/>
  </w:num>
  <w:num w:numId="246" w16cid:durableId="1960379839">
    <w:abstractNumId w:val="241"/>
  </w:num>
  <w:num w:numId="247" w16cid:durableId="10182108">
    <w:abstractNumId w:val="202"/>
  </w:num>
  <w:num w:numId="248" w16cid:durableId="1036082377">
    <w:abstractNumId w:val="21"/>
  </w:num>
  <w:num w:numId="249" w16cid:durableId="871040600">
    <w:abstractNumId w:val="142"/>
  </w:num>
  <w:num w:numId="250" w16cid:durableId="492716938">
    <w:abstractNumId w:val="287"/>
  </w:num>
  <w:num w:numId="251" w16cid:durableId="951863455">
    <w:abstractNumId w:val="99"/>
  </w:num>
  <w:num w:numId="252" w16cid:durableId="990449462">
    <w:abstractNumId w:val="240"/>
  </w:num>
  <w:num w:numId="253" w16cid:durableId="1178810081">
    <w:abstractNumId w:val="371"/>
  </w:num>
  <w:num w:numId="254" w16cid:durableId="1914655218">
    <w:abstractNumId w:val="258"/>
  </w:num>
  <w:num w:numId="255" w16cid:durableId="1184779849">
    <w:abstractNumId w:val="193"/>
  </w:num>
  <w:num w:numId="256" w16cid:durableId="688458203">
    <w:abstractNumId w:val="296"/>
  </w:num>
  <w:num w:numId="257" w16cid:durableId="1234970531">
    <w:abstractNumId w:val="45"/>
  </w:num>
  <w:num w:numId="258" w16cid:durableId="468402496">
    <w:abstractNumId w:val="212"/>
  </w:num>
  <w:num w:numId="259" w16cid:durableId="230968124">
    <w:abstractNumId w:val="155"/>
  </w:num>
  <w:num w:numId="260" w16cid:durableId="1403797989">
    <w:abstractNumId w:val="5"/>
  </w:num>
  <w:num w:numId="261" w16cid:durableId="1293440425">
    <w:abstractNumId w:val="367"/>
  </w:num>
  <w:num w:numId="262" w16cid:durableId="593055146">
    <w:abstractNumId w:val="303"/>
  </w:num>
  <w:num w:numId="263" w16cid:durableId="1149135034">
    <w:abstractNumId w:val="321"/>
  </w:num>
  <w:num w:numId="264" w16cid:durableId="862210224">
    <w:abstractNumId w:val="286"/>
  </w:num>
  <w:num w:numId="265" w16cid:durableId="2019428748">
    <w:abstractNumId w:val="233"/>
  </w:num>
  <w:num w:numId="266" w16cid:durableId="1184707633">
    <w:abstractNumId w:val="350"/>
  </w:num>
  <w:num w:numId="267" w16cid:durableId="573978469">
    <w:abstractNumId w:val="343"/>
  </w:num>
  <w:num w:numId="268" w16cid:durableId="482619269">
    <w:abstractNumId w:val="122"/>
  </w:num>
  <w:num w:numId="269" w16cid:durableId="186219638">
    <w:abstractNumId w:val="117"/>
  </w:num>
  <w:num w:numId="270" w16cid:durableId="1082145839">
    <w:abstractNumId w:val="129"/>
  </w:num>
  <w:num w:numId="271" w16cid:durableId="431898135">
    <w:abstractNumId w:val="338"/>
  </w:num>
  <w:num w:numId="272" w16cid:durableId="393895232">
    <w:abstractNumId w:val="62"/>
  </w:num>
  <w:num w:numId="273" w16cid:durableId="1112364710">
    <w:abstractNumId w:val="220"/>
  </w:num>
  <w:num w:numId="274" w16cid:durableId="148133996">
    <w:abstractNumId w:val="280"/>
  </w:num>
  <w:num w:numId="275" w16cid:durableId="804665789">
    <w:abstractNumId w:val="246"/>
  </w:num>
  <w:num w:numId="276" w16cid:durableId="811362394">
    <w:abstractNumId w:val="291"/>
  </w:num>
  <w:num w:numId="277" w16cid:durableId="1384988270">
    <w:abstractNumId w:val="70"/>
  </w:num>
  <w:num w:numId="278" w16cid:durableId="405498780">
    <w:abstractNumId w:val="20"/>
  </w:num>
  <w:num w:numId="279" w16cid:durableId="39601369">
    <w:abstractNumId w:val="357"/>
  </w:num>
  <w:num w:numId="280" w16cid:durableId="928538185">
    <w:abstractNumId w:val="279"/>
  </w:num>
  <w:num w:numId="281" w16cid:durableId="1700742149">
    <w:abstractNumId w:val="244"/>
  </w:num>
  <w:num w:numId="282" w16cid:durableId="2080011551">
    <w:abstractNumId w:val="312"/>
  </w:num>
  <w:num w:numId="283" w16cid:durableId="1115757640">
    <w:abstractNumId w:val="232"/>
  </w:num>
  <w:num w:numId="284" w16cid:durableId="2054957991">
    <w:abstractNumId w:val="61"/>
  </w:num>
  <w:num w:numId="285" w16cid:durableId="1980066186">
    <w:abstractNumId w:val="316"/>
  </w:num>
  <w:num w:numId="286" w16cid:durableId="2037153681">
    <w:abstractNumId w:val="313"/>
  </w:num>
  <w:num w:numId="287" w16cid:durableId="1310937242">
    <w:abstractNumId w:val="134"/>
  </w:num>
  <w:num w:numId="288" w16cid:durableId="740062661">
    <w:abstractNumId w:val="216"/>
  </w:num>
  <w:num w:numId="289" w16cid:durableId="846289354">
    <w:abstractNumId w:val="334"/>
  </w:num>
  <w:num w:numId="290" w16cid:durableId="1398747474">
    <w:abstractNumId w:val="227"/>
  </w:num>
  <w:num w:numId="291" w16cid:durableId="1036807056">
    <w:abstractNumId w:val="170"/>
  </w:num>
  <w:num w:numId="292" w16cid:durableId="197789614">
    <w:abstractNumId w:val="226"/>
  </w:num>
  <w:num w:numId="293" w16cid:durableId="1333876635">
    <w:abstractNumId w:val="294"/>
  </w:num>
  <w:num w:numId="294" w16cid:durableId="464129475">
    <w:abstractNumId w:val="325"/>
  </w:num>
  <w:num w:numId="295" w16cid:durableId="988247070">
    <w:abstractNumId w:val="249"/>
  </w:num>
  <w:num w:numId="296" w16cid:durableId="2120642201">
    <w:abstractNumId w:val="229"/>
  </w:num>
  <w:num w:numId="297" w16cid:durableId="1045106435">
    <w:abstractNumId w:val="267"/>
  </w:num>
  <w:num w:numId="298" w16cid:durableId="1098909054">
    <w:abstractNumId w:val="372"/>
  </w:num>
  <w:num w:numId="299" w16cid:durableId="1761365984">
    <w:abstractNumId w:val="242"/>
  </w:num>
  <w:num w:numId="300" w16cid:durableId="1334336150">
    <w:abstractNumId w:val="185"/>
  </w:num>
  <w:num w:numId="301" w16cid:durableId="618993319">
    <w:abstractNumId w:val="200"/>
  </w:num>
  <w:num w:numId="302" w16cid:durableId="1632857938">
    <w:abstractNumId w:val="76"/>
  </w:num>
  <w:num w:numId="303" w16cid:durableId="540745157">
    <w:abstractNumId w:val="274"/>
  </w:num>
  <w:num w:numId="304" w16cid:durableId="2079597547">
    <w:abstractNumId w:val="34"/>
  </w:num>
  <w:num w:numId="305" w16cid:durableId="1546143422">
    <w:abstractNumId w:val="73"/>
  </w:num>
  <w:num w:numId="306" w16cid:durableId="913320462">
    <w:abstractNumId w:val="314"/>
  </w:num>
  <w:num w:numId="307" w16cid:durableId="1890065635">
    <w:abstractNumId w:val="331"/>
  </w:num>
  <w:num w:numId="308" w16cid:durableId="1369262592">
    <w:abstractNumId w:val="27"/>
  </w:num>
  <w:num w:numId="309" w16cid:durableId="1991984089">
    <w:abstractNumId w:val="47"/>
  </w:num>
  <w:num w:numId="310" w16cid:durableId="150290488">
    <w:abstractNumId w:val="218"/>
  </w:num>
  <w:num w:numId="311" w16cid:durableId="826554034">
    <w:abstractNumId w:val="69"/>
  </w:num>
  <w:num w:numId="312" w16cid:durableId="1114522808">
    <w:abstractNumId w:val="6"/>
  </w:num>
  <w:num w:numId="313" w16cid:durableId="277102322">
    <w:abstractNumId w:val="146"/>
  </w:num>
  <w:num w:numId="314" w16cid:durableId="617223446">
    <w:abstractNumId w:val="8"/>
  </w:num>
  <w:num w:numId="315" w16cid:durableId="1466267567">
    <w:abstractNumId w:val="359"/>
  </w:num>
  <w:num w:numId="316" w16cid:durableId="2049797786">
    <w:abstractNumId w:val="59"/>
  </w:num>
  <w:num w:numId="317" w16cid:durableId="1617591183">
    <w:abstractNumId w:val="156"/>
  </w:num>
  <w:num w:numId="318" w16cid:durableId="1278635338">
    <w:abstractNumId w:val="281"/>
  </w:num>
  <w:num w:numId="319" w16cid:durableId="1945724794">
    <w:abstractNumId w:val="105"/>
  </w:num>
  <w:num w:numId="320" w16cid:durableId="1365519901">
    <w:abstractNumId w:val="208"/>
  </w:num>
  <w:num w:numId="321" w16cid:durableId="559369802">
    <w:abstractNumId w:val="245"/>
  </w:num>
  <w:num w:numId="322" w16cid:durableId="2111968389">
    <w:abstractNumId w:val="150"/>
  </w:num>
  <w:num w:numId="323" w16cid:durableId="829567369">
    <w:abstractNumId w:val="223"/>
  </w:num>
  <w:num w:numId="324" w16cid:durableId="1659722242">
    <w:abstractNumId w:val="56"/>
  </w:num>
  <w:num w:numId="325" w16cid:durableId="657852829">
    <w:abstractNumId w:val="184"/>
  </w:num>
  <w:num w:numId="326" w16cid:durableId="1076898788">
    <w:abstractNumId w:val="346"/>
  </w:num>
  <w:num w:numId="327" w16cid:durableId="1845894485">
    <w:abstractNumId w:val="75"/>
  </w:num>
  <w:num w:numId="328" w16cid:durableId="74522941">
    <w:abstractNumId w:val="311"/>
  </w:num>
  <w:num w:numId="329" w16cid:durableId="571816803">
    <w:abstractNumId w:val="349"/>
  </w:num>
  <w:num w:numId="330" w16cid:durableId="560672547">
    <w:abstractNumId w:val="266"/>
  </w:num>
  <w:num w:numId="331" w16cid:durableId="1728802816">
    <w:abstractNumId w:val="74"/>
  </w:num>
  <w:num w:numId="332" w16cid:durableId="1042903877">
    <w:abstractNumId w:val="159"/>
  </w:num>
  <w:num w:numId="333" w16cid:durableId="876703445">
    <w:abstractNumId w:val="304"/>
  </w:num>
  <w:num w:numId="334" w16cid:durableId="150027202">
    <w:abstractNumId w:val="336"/>
  </w:num>
  <w:num w:numId="335" w16cid:durableId="983316585">
    <w:abstractNumId w:val="237"/>
  </w:num>
  <w:num w:numId="336" w16cid:durableId="1320420048">
    <w:abstractNumId w:val="57"/>
  </w:num>
  <w:num w:numId="337" w16cid:durableId="987395117">
    <w:abstractNumId w:val="354"/>
  </w:num>
  <w:num w:numId="338" w16cid:durableId="1895896147">
    <w:abstractNumId w:val="167"/>
  </w:num>
  <w:num w:numId="339" w16cid:durableId="1928659739">
    <w:abstractNumId w:val="333"/>
  </w:num>
  <w:num w:numId="340" w16cid:durableId="2008945858">
    <w:abstractNumId w:val="187"/>
  </w:num>
  <w:num w:numId="341" w16cid:durableId="701906322">
    <w:abstractNumId w:val="330"/>
  </w:num>
  <w:num w:numId="342" w16cid:durableId="1151016742">
    <w:abstractNumId w:val="206"/>
  </w:num>
  <w:num w:numId="343" w16cid:durableId="1678343617">
    <w:abstractNumId w:val="302"/>
  </w:num>
  <w:num w:numId="344" w16cid:durableId="163329121">
    <w:abstractNumId w:val="278"/>
  </w:num>
  <w:num w:numId="345" w16cid:durableId="714502979">
    <w:abstractNumId w:val="44"/>
  </w:num>
  <w:num w:numId="346" w16cid:durableId="618024546">
    <w:abstractNumId w:val="174"/>
  </w:num>
  <w:num w:numId="347" w16cid:durableId="623343698">
    <w:abstractNumId w:val="320"/>
  </w:num>
  <w:num w:numId="348" w16cid:durableId="895044840">
    <w:abstractNumId w:val="169"/>
  </w:num>
  <w:num w:numId="349" w16cid:durableId="567150436">
    <w:abstractNumId w:val="0"/>
  </w:num>
  <w:num w:numId="350" w16cid:durableId="534199371">
    <w:abstractNumId w:val="72"/>
  </w:num>
  <w:num w:numId="351" w16cid:durableId="1574241906">
    <w:abstractNumId w:val="239"/>
  </w:num>
  <w:num w:numId="352" w16cid:durableId="894895585">
    <w:abstractNumId w:val="194"/>
  </w:num>
  <w:num w:numId="353" w16cid:durableId="2055958608">
    <w:abstractNumId w:val="231"/>
  </w:num>
  <w:num w:numId="354" w16cid:durableId="1125064">
    <w:abstractNumId w:val="33"/>
  </w:num>
  <w:num w:numId="355" w16cid:durableId="846674743">
    <w:abstractNumId w:val="35"/>
  </w:num>
  <w:num w:numId="356" w16cid:durableId="974874338">
    <w:abstractNumId w:val="319"/>
  </w:num>
  <w:num w:numId="357" w16cid:durableId="8070733">
    <w:abstractNumId w:val="188"/>
  </w:num>
  <w:num w:numId="358" w16cid:durableId="687566334">
    <w:abstractNumId w:val="138"/>
  </w:num>
  <w:num w:numId="359" w16cid:durableId="126095411">
    <w:abstractNumId w:val="68"/>
  </w:num>
  <w:num w:numId="360" w16cid:durableId="1772234778">
    <w:abstractNumId w:val="253"/>
  </w:num>
  <w:num w:numId="361" w16cid:durableId="657536451">
    <w:abstractNumId w:val="198"/>
  </w:num>
  <w:num w:numId="362" w16cid:durableId="270019612">
    <w:abstractNumId w:val="43"/>
  </w:num>
  <w:num w:numId="363" w16cid:durableId="147210043">
    <w:abstractNumId w:val="121"/>
  </w:num>
  <w:num w:numId="364" w16cid:durableId="266819324">
    <w:abstractNumId w:val="135"/>
  </w:num>
  <w:num w:numId="365" w16cid:durableId="1754473163">
    <w:abstractNumId w:val="64"/>
  </w:num>
  <w:num w:numId="366" w16cid:durableId="81950135">
    <w:abstractNumId w:val="257"/>
  </w:num>
  <w:num w:numId="367" w16cid:durableId="1829322580">
    <w:abstractNumId w:val="100"/>
  </w:num>
  <w:num w:numId="368" w16cid:durableId="791023750">
    <w:abstractNumId w:val="133"/>
  </w:num>
  <w:num w:numId="369" w16cid:durableId="1863320358">
    <w:abstractNumId w:val="351"/>
  </w:num>
  <w:num w:numId="370" w16cid:durableId="699205732">
    <w:abstractNumId w:val="92"/>
  </w:num>
  <w:num w:numId="371" w16cid:durableId="1890455050">
    <w:abstractNumId w:val="210"/>
  </w:num>
  <w:num w:numId="372" w16cid:durableId="1320038312">
    <w:abstractNumId w:val="268"/>
  </w:num>
  <w:num w:numId="373" w16cid:durableId="1757508094">
    <w:abstractNumId w:val="358"/>
  </w:num>
  <w:numIdMacAtCleanup w:val="3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ushumi Dullabh">
    <w15:presenceInfo w15:providerId="AD" w15:userId="S::Moushumi.Dullabh@Treasury.gov.za::0e39e0e6-cd7f-462e-abe0-b4a1e14a4c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RpLz+PN5YJTFjUjaOk1Mmcht+N7Xlm7jdTNoNpBDOp4k99zyucATUTIgUSsgNQeR6h7XOyMLFzsoU7dtnDmNaQ==" w:salt="H9Pk2L1r1p0xxDvB8UpH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EA"/>
    <w:rsid w:val="0000059D"/>
    <w:rsid w:val="0000478C"/>
    <w:rsid w:val="00006563"/>
    <w:rsid w:val="00006DB0"/>
    <w:rsid w:val="00007DD0"/>
    <w:rsid w:val="000108AF"/>
    <w:rsid w:val="000135C1"/>
    <w:rsid w:val="000152AB"/>
    <w:rsid w:val="00016071"/>
    <w:rsid w:val="00016142"/>
    <w:rsid w:val="0002052F"/>
    <w:rsid w:val="00021001"/>
    <w:rsid w:val="000219B9"/>
    <w:rsid w:val="00022E93"/>
    <w:rsid w:val="00025B75"/>
    <w:rsid w:val="00025CAB"/>
    <w:rsid w:val="00026F11"/>
    <w:rsid w:val="000321F3"/>
    <w:rsid w:val="000418A7"/>
    <w:rsid w:val="00041CFC"/>
    <w:rsid w:val="000433E7"/>
    <w:rsid w:val="00043B1D"/>
    <w:rsid w:val="00044212"/>
    <w:rsid w:val="00044DED"/>
    <w:rsid w:val="00044ED7"/>
    <w:rsid w:val="00051716"/>
    <w:rsid w:val="00055570"/>
    <w:rsid w:val="00056508"/>
    <w:rsid w:val="0006122C"/>
    <w:rsid w:val="000632A4"/>
    <w:rsid w:val="0006683D"/>
    <w:rsid w:val="00067825"/>
    <w:rsid w:val="00067CD0"/>
    <w:rsid w:val="0007139A"/>
    <w:rsid w:val="0007619C"/>
    <w:rsid w:val="00077D77"/>
    <w:rsid w:val="00081166"/>
    <w:rsid w:val="00081A27"/>
    <w:rsid w:val="0008439E"/>
    <w:rsid w:val="000857BF"/>
    <w:rsid w:val="00090BAB"/>
    <w:rsid w:val="00091F90"/>
    <w:rsid w:val="0009293D"/>
    <w:rsid w:val="0009346C"/>
    <w:rsid w:val="00093667"/>
    <w:rsid w:val="000A4B2A"/>
    <w:rsid w:val="000A517C"/>
    <w:rsid w:val="000A69F4"/>
    <w:rsid w:val="000B038B"/>
    <w:rsid w:val="000B40A9"/>
    <w:rsid w:val="000B45DB"/>
    <w:rsid w:val="000B5E57"/>
    <w:rsid w:val="000C06C9"/>
    <w:rsid w:val="000C7636"/>
    <w:rsid w:val="000D0531"/>
    <w:rsid w:val="000D2644"/>
    <w:rsid w:val="000D4B1A"/>
    <w:rsid w:val="000D6EC0"/>
    <w:rsid w:val="000E0D77"/>
    <w:rsid w:val="000E109D"/>
    <w:rsid w:val="000E5E55"/>
    <w:rsid w:val="000E76C4"/>
    <w:rsid w:val="000F0542"/>
    <w:rsid w:val="000F2769"/>
    <w:rsid w:val="000F34B4"/>
    <w:rsid w:val="000F4CED"/>
    <w:rsid w:val="00102039"/>
    <w:rsid w:val="0010329C"/>
    <w:rsid w:val="00103A15"/>
    <w:rsid w:val="00110A70"/>
    <w:rsid w:val="00113E5E"/>
    <w:rsid w:val="00114CE8"/>
    <w:rsid w:val="00117190"/>
    <w:rsid w:val="00117FAD"/>
    <w:rsid w:val="00120694"/>
    <w:rsid w:val="00122674"/>
    <w:rsid w:val="00126A28"/>
    <w:rsid w:val="00133CBF"/>
    <w:rsid w:val="001343EF"/>
    <w:rsid w:val="00140373"/>
    <w:rsid w:val="00144AF1"/>
    <w:rsid w:val="00146E49"/>
    <w:rsid w:val="00147720"/>
    <w:rsid w:val="001503B0"/>
    <w:rsid w:val="0015274C"/>
    <w:rsid w:val="00154841"/>
    <w:rsid w:val="00156794"/>
    <w:rsid w:val="00156FBA"/>
    <w:rsid w:val="001579FD"/>
    <w:rsid w:val="00157D42"/>
    <w:rsid w:val="00161593"/>
    <w:rsid w:val="00162323"/>
    <w:rsid w:val="00163561"/>
    <w:rsid w:val="0017016D"/>
    <w:rsid w:val="00170F95"/>
    <w:rsid w:val="00171962"/>
    <w:rsid w:val="00171DB5"/>
    <w:rsid w:val="00172B90"/>
    <w:rsid w:val="00172DCD"/>
    <w:rsid w:val="00176AFF"/>
    <w:rsid w:val="0018035E"/>
    <w:rsid w:val="00186926"/>
    <w:rsid w:val="00187A2D"/>
    <w:rsid w:val="00191C66"/>
    <w:rsid w:val="00193FBA"/>
    <w:rsid w:val="00194C5D"/>
    <w:rsid w:val="00195136"/>
    <w:rsid w:val="001959A3"/>
    <w:rsid w:val="00197D35"/>
    <w:rsid w:val="001A0350"/>
    <w:rsid w:val="001A2EDE"/>
    <w:rsid w:val="001A4B34"/>
    <w:rsid w:val="001A6738"/>
    <w:rsid w:val="001A721E"/>
    <w:rsid w:val="001B0974"/>
    <w:rsid w:val="001C0B36"/>
    <w:rsid w:val="001C3FBC"/>
    <w:rsid w:val="001C48A2"/>
    <w:rsid w:val="001D04EA"/>
    <w:rsid w:val="001D0EF5"/>
    <w:rsid w:val="001D2846"/>
    <w:rsid w:val="001D30D0"/>
    <w:rsid w:val="001D324B"/>
    <w:rsid w:val="001D357A"/>
    <w:rsid w:val="001D43EA"/>
    <w:rsid w:val="001E3DC8"/>
    <w:rsid w:val="001E4A0D"/>
    <w:rsid w:val="001E4F44"/>
    <w:rsid w:val="001E59E8"/>
    <w:rsid w:val="001F0975"/>
    <w:rsid w:val="001F3126"/>
    <w:rsid w:val="001F560C"/>
    <w:rsid w:val="001F5D22"/>
    <w:rsid w:val="001F6DBF"/>
    <w:rsid w:val="00201ABD"/>
    <w:rsid w:val="00201D79"/>
    <w:rsid w:val="00202B2C"/>
    <w:rsid w:val="00202F5E"/>
    <w:rsid w:val="00206F3C"/>
    <w:rsid w:val="00207090"/>
    <w:rsid w:val="00212430"/>
    <w:rsid w:val="00212767"/>
    <w:rsid w:val="00213232"/>
    <w:rsid w:val="002134EA"/>
    <w:rsid w:val="00213E77"/>
    <w:rsid w:val="00215C8E"/>
    <w:rsid w:val="00216EC2"/>
    <w:rsid w:val="00221252"/>
    <w:rsid w:val="00221E92"/>
    <w:rsid w:val="00224843"/>
    <w:rsid w:val="00226D8D"/>
    <w:rsid w:val="00234D20"/>
    <w:rsid w:val="00237888"/>
    <w:rsid w:val="002379E6"/>
    <w:rsid w:val="0024070E"/>
    <w:rsid w:val="00241138"/>
    <w:rsid w:val="00241DBF"/>
    <w:rsid w:val="00242999"/>
    <w:rsid w:val="0024772B"/>
    <w:rsid w:val="00247BB2"/>
    <w:rsid w:val="0025026C"/>
    <w:rsid w:val="002554C3"/>
    <w:rsid w:val="00257477"/>
    <w:rsid w:val="0026219A"/>
    <w:rsid w:val="002627B7"/>
    <w:rsid w:val="0026280B"/>
    <w:rsid w:val="0026371B"/>
    <w:rsid w:val="00263AB6"/>
    <w:rsid w:val="00265061"/>
    <w:rsid w:val="002650D6"/>
    <w:rsid w:val="002653CB"/>
    <w:rsid w:val="00267788"/>
    <w:rsid w:val="00267BE0"/>
    <w:rsid w:val="0027475A"/>
    <w:rsid w:val="00275CA0"/>
    <w:rsid w:val="00276171"/>
    <w:rsid w:val="002769B5"/>
    <w:rsid w:val="00284786"/>
    <w:rsid w:val="00287E4C"/>
    <w:rsid w:val="00293772"/>
    <w:rsid w:val="0029407A"/>
    <w:rsid w:val="00294C91"/>
    <w:rsid w:val="002954F3"/>
    <w:rsid w:val="00295625"/>
    <w:rsid w:val="00296472"/>
    <w:rsid w:val="002965C2"/>
    <w:rsid w:val="00297846"/>
    <w:rsid w:val="00297888"/>
    <w:rsid w:val="002A0181"/>
    <w:rsid w:val="002A19DA"/>
    <w:rsid w:val="002A24EE"/>
    <w:rsid w:val="002A3EAD"/>
    <w:rsid w:val="002A6229"/>
    <w:rsid w:val="002A6C26"/>
    <w:rsid w:val="002A7BEC"/>
    <w:rsid w:val="002B210A"/>
    <w:rsid w:val="002B7751"/>
    <w:rsid w:val="002C3A74"/>
    <w:rsid w:val="002C4298"/>
    <w:rsid w:val="002D00EA"/>
    <w:rsid w:val="002D059C"/>
    <w:rsid w:val="002D50D4"/>
    <w:rsid w:val="002D51E4"/>
    <w:rsid w:val="002D5490"/>
    <w:rsid w:val="002D760E"/>
    <w:rsid w:val="002D7701"/>
    <w:rsid w:val="002E0774"/>
    <w:rsid w:val="002E0EA5"/>
    <w:rsid w:val="002E237E"/>
    <w:rsid w:val="002E6A16"/>
    <w:rsid w:val="002E74C3"/>
    <w:rsid w:val="002E74F7"/>
    <w:rsid w:val="002E796A"/>
    <w:rsid w:val="002F22BD"/>
    <w:rsid w:val="002F349B"/>
    <w:rsid w:val="002F3E2C"/>
    <w:rsid w:val="002F5748"/>
    <w:rsid w:val="002F5E4E"/>
    <w:rsid w:val="002F6449"/>
    <w:rsid w:val="002F73C4"/>
    <w:rsid w:val="0030215B"/>
    <w:rsid w:val="00303DD8"/>
    <w:rsid w:val="00303F31"/>
    <w:rsid w:val="00304807"/>
    <w:rsid w:val="00305A52"/>
    <w:rsid w:val="00306EF1"/>
    <w:rsid w:val="00310B8C"/>
    <w:rsid w:val="003112D3"/>
    <w:rsid w:val="003115CA"/>
    <w:rsid w:val="0031419F"/>
    <w:rsid w:val="00314963"/>
    <w:rsid w:val="00325F8F"/>
    <w:rsid w:val="00331556"/>
    <w:rsid w:val="003364EB"/>
    <w:rsid w:val="00341BB9"/>
    <w:rsid w:val="0034431B"/>
    <w:rsid w:val="003448AC"/>
    <w:rsid w:val="0035016A"/>
    <w:rsid w:val="00350456"/>
    <w:rsid w:val="00350703"/>
    <w:rsid w:val="00354378"/>
    <w:rsid w:val="0035445F"/>
    <w:rsid w:val="00354A9D"/>
    <w:rsid w:val="00354BBB"/>
    <w:rsid w:val="003555FF"/>
    <w:rsid w:val="00355749"/>
    <w:rsid w:val="00355EA9"/>
    <w:rsid w:val="0036263F"/>
    <w:rsid w:val="003668C1"/>
    <w:rsid w:val="00373E99"/>
    <w:rsid w:val="00375000"/>
    <w:rsid w:val="003773C1"/>
    <w:rsid w:val="003813D0"/>
    <w:rsid w:val="00383BB4"/>
    <w:rsid w:val="0039262F"/>
    <w:rsid w:val="00397121"/>
    <w:rsid w:val="003971E3"/>
    <w:rsid w:val="003974DA"/>
    <w:rsid w:val="003A0DDF"/>
    <w:rsid w:val="003A1553"/>
    <w:rsid w:val="003A1623"/>
    <w:rsid w:val="003A4B47"/>
    <w:rsid w:val="003A5F7C"/>
    <w:rsid w:val="003A7973"/>
    <w:rsid w:val="003B16B4"/>
    <w:rsid w:val="003B31FD"/>
    <w:rsid w:val="003B4480"/>
    <w:rsid w:val="003B759E"/>
    <w:rsid w:val="003C2D2C"/>
    <w:rsid w:val="003C31C3"/>
    <w:rsid w:val="003C4544"/>
    <w:rsid w:val="003C4E5D"/>
    <w:rsid w:val="003C785D"/>
    <w:rsid w:val="003D01C3"/>
    <w:rsid w:val="003D03BB"/>
    <w:rsid w:val="003D09B3"/>
    <w:rsid w:val="003D3459"/>
    <w:rsid w:val="003E08E0"/>
    <w:rsid w:val="003E17B9"/>
    <w:rsid w:val="003E3C9F"/>
    <w:rsid w:val="003E4264"/>
    <w:rsid w:val="003F0070"/>
    <w:rsid w:val="003F3D4A"/>
    <w:rsid w:val="003F4EDE"/>
    <w:rsid w:val="003F7E7B"/>
    <w:rsid w:val="004011B3"/>
    <w:rsid w:val="004013BD"/>
    <w:rsid w:val="004023E4"/>
    <w:rsid w:val="004027B3"/>
    <w:rsid w:val="00403183"/>
    <w:rsid w:val="00403698"/>
    <w:rsid w:val="00406045"/>
    <w:rsid w:val="0040646E"/>
    <w:rsid w:val="0040657F"/>
    <w:rsid w:val="004068B5"/>
    <w:rsid w:val="004070A7"/>
    <w:rsid w:val="004147F9"/>
    <w:rsid w:val="004162A3"/>
    <w:rsid w:val="004175F3"/>
    <w:rsid w:val="00421636"/>
    <w:rsid w:val="00422358"/>
    <w:rsid w:val="0042470E"/>
    <w:rsid w:val="00425B45"/>
    <w:rsid w:val="00425ED9"/>
    <w:rsid w:val="004262A0"/>
    <w:rsid w:val="00427003"/>
    <w:rsid w:val="004272E4"/>
    <w:rsid w:val="00427978"/>
    <w:rsid w:val="004306D6"/>
    <w:rsid w:val="0043366E"/>
    <w:rsid w:val="004340D6"/>
    <w:rsid w:val="00435A5F"/>
    <w:rsid w:val="00435C9F"/>
    <w:rsid w:val="00441D59"/>
    <w:rsid w:val="00442720"/>
    <w:rsid w:val="00446103"/>
    <w:rsid w:val="00450210"/>
    <w:rsid w:val="004506D4"/>
    <w:rsid w:val="004509CA"/>
    <w:rsid w:val="004514A7"/>
    <w:rsid w:val="00453219"/>
    <w:rsid w:val="00453C79"/>
    <w:rsid w:val="0045405A"/>
    <w:rsid w:val="00454810"/>
    <w:rsid w:val="004556E1"/>
    <w:rsid w:val="00456B96"/>
    <w:rsid w:val="00457483"/>
    <w:rsid w:val="00461A8E"/>
    <w:rsid w:val="00462018"/>
    <w:rsid w:val="00462DEA"/>
    <w:rsid w:val="004676FC"/>
    <w:rsid w:val="00467D17"/>
    <w:rsid w:val="00474056"/>
    <w:rsid w:val="004763C4"/>
    <w:rsid w:val="0047653F"/>
    <w:rsid w:val="004770B0"/>
    <w:rsid w:val="00480F64"/>
    <w:rsid w:val="00481130"/>
    <w:rsid w:val="00484D13"/>
    <w:rsid w:val="004863B7"/>
    <w:rsid w:val="00493C4A"/>
    <w:rsid w:val="004948AE"/>
    <w:rsid w:val="0049606C"/>
    <w:rsid w:val="004A2D82"/>
    <w:rsid w:val="004A569F"/>
    <w:rsid w:val="004A584A"/>
    <w:rsid w:val="004B0304"/>
    <w:rsid w:val="004B2A91"/>
    <w:rsid w:val="004B5426"/>
    <w:rsid w:val="004B5BB0"/>
    <w:rsid w:val="004B66C4"/>
    <w:rsid w:val="004B67F2"/>
    <w:rsid w:val="004B773C"/>
    <w:rsid w:val="004B7923"/>
    <w:rsid w:val="004C15B6"/>
    <w:rsid w:val="004C45B4"/>
    <w:rsid w:val="004D0495"/>
    <w:rsid w:val="004D2A6E"/>
    <w:rsid w:val="004D4651"/>
    <w:rsid w:val="004D48A1"/>
    <w:rsid w:val="004D5A40"/>
    <w:rsid w:val="004D5A68"/>
    <w:rsid w:val="004D5B24"/>
    <w:rsid w:val="004D5D9A"/>
    <w:rsid w:val="004D71C5"/>
    <w:rsid w:val="004E4428"/>
    <w:rsid w:val="004F059D"/>
    <w:rsid w:val="004F1E5B"/>
    <w:rsid w:val="004F3810"/>
    <w:rsid w:val="004F7451"/>
    <w:rsid w:val="004F77EA"/>
    <w:rsid w:val="004F7A13"/>
    <w:rsid w:val="004F7CC0"/>
    <w:rsid w:val="00505AF3"/>
    <w:rsid w:val="00505BBA"/>
    <w:rsid w:val="005065F4"/>
    <w:rsid w:val="00506A35"/>
    <w:rsid w:val="00507E57"/>
    <w:rsid w:val="00511FEE"/>
    <w:rsid w:val="00513D5E"/>
    <w:rsid w:val="00515473"/>
    <w:rsid w:val="00517000"/>
    <w:rsid w:val="005203F4"/>
    <w:rsid w:val="00520E25"/>
    <w:rsid w:val="00523AA1"/>
    <w:rsid w:val="005240DA"/>
    <w:rsid w:val="00525312"/>
    <w:rsid w:val="005263D1"/>
    <w:rsid w:val="00527578"/>
    <w:rsid w:val="00527C76"/>
    <w:rsid w:val="00530BA6"/>
    <w:rsid w:val="00531E3C"/>
    <w:rsid w:val="0053245A"/>
    <w:rsid w:val="00535FB3"/>
    <w:rsid w:val="00547251"/>
    <w:rsid w:val="005511B3"/>
    <w:rsid w:val="00552A78"/>
    <w:rsid w:val="005566B8"/>
    <w:rsid w:val="00557BA0"/>
    <w:rsid w:val="00563F95"/>
    <w:rsid w:val="00565D9D"/>
    <w:rsid w:val="0056726A"/>
    <w:rsid w:val="005706E8"/>
    <w:rsid w:val="00570777"/>
    <w:rsid w:val="00570C12"/>
    <w:rsid w:val="0057108E"/>
    <w:rsid w:val="00572A31"/>
    <w:rsid w:val="0058045E"/>
    <w:rsid w:val="00582CB5"/>
    <w:rsid w:val="00584D2D"/>
    <w:rsid w:val="00584E24"/>
    <w:rsid w:val="0058564F"/>
    <w:rsid w:val="00592673"/>
    <w:rsid w:val="005A056B"/>
    <w:rsid w:val="005A1A0E"/>
    <w:rsid w:val="005A5463"/>
    <w:rsid w:val="005A609F"/>
    <w:rsid w:val="005A66AC"/>
    <w:rsid w:val="005A6FB6"/>
    <w:rsid w:val="005A7544"/>
    <w:rsid w:val="005A7C28"/>
    <w:rsid w:val="005A7DBB"/>
    <w:rsid w:val="005B1D99"/>
    <w:rsid w:val="005B363B"/>
    <w:rsid w:val="005B3D7F"/>
    <w:rsid w:val="005B6347"/>
    <w:rsid w:val="005B6825"/>
    <w:rsid w:val="005B74F5"/>
    <w:rsid w:val="005C0275"/>
    <w:rsid w:val="005C0425"/>
    <w:rsid w:val="005C3730"/>
    <w:rsid w:val="005C3CCD"/>
    <w:rsid w:val="005C3F4E"/>
    <w:rsid w:val="005C41E8"/>
    <w:rsid w:val="005D0041"/>
    <w:rsid w:val="005D3D6D"/>
    <w:rsid w:val="005D5763"/>
    <w:rsid w:val="005D581E"/>
    <w:rsid w:val="005E3629"/>
    <w:rsid w:val="005E6C41"/>
    <w:rsid w:val="005F1612"/>
    <w:rsid w:val="005F16F6"/>
    <w:rsid w:val="005F29CB"/>
    <w:rsid w:val="005F586C"/>
    <w:rsid w:val="005F5F62"/>
    <w:rsid w:val="005F7CFA"/>
    <w:rsid w:val="00601FF7"/>
    <w:rsid w:val="006034D2"/>
    <w:rsid w:val="00603728"/>
    <w:rsid w:val="0060763B"/>
    <w:rsid w:val="0061107D"/>
    <w:rsid w:val="00611F77"/>
    <w:rsid w:val="00614752"/>
    <w:rsid w:val="00615EAA"/>
    <w:rsid w:val="00617038"/>
    <w:rsid w:val="00617B8D"/>
    <w:rsid w:val="00624282"/>
    <w:rsid w:val="00627478"/>
    <w:rsid w:val="00631B61"/>
    <w:rsid w:val="00631F21"/>
    <w:rsid w:val="00632FB9"/>
    <w:rsid w:val="00633F7E"/>
    <w:rsid w:val="00635227"/>
    <w:rsid w:val="006378BE"/>
    <w:rsid w:val="0064039A"/>
    <w:rsid w:val="0064241E"/>
    <w:rsid w:val="00642DAC"/>
    <w:rsid w:val="00643CB2"/>
    <w:rsid w:val="00644EE1"/>
    <w:rsid w:val="00646EE7"/>
    <w:rsid w:val="00647720"/>
    <w:rsid w:val="00651469"/>
    <w:rsid w:val="006518AD"/>
    <w:rsid w:val="00651DB8"/>
    <w:rsid w:val="00652403"/>
    <w:rsid w:val="006524BE"/>
    <w:rsid w:val="00653803"/>
    <w:rsid w:val="00654823"/>
    <w:rsid w:val="00656B73"/>
    <w:rsid w:val="006604D4"/>
    <w:rsid w:val="00662166"/>
    <w:rsid w:val="0066370F"/>
    <w:rsid w:val="00665EBA"/>
    <w:rsid w:val="00672ABB"/>
    <w:rsid w:val="0067400D"/>
    <w:rsid w:val="00675350"/>
    <w:rsid w:val="00681E08"/>
    <w:rsid w:val="0068296E"/>
    <w:rsid w:val="00682E49"/>
    <w:rsid w:val="006878DE"/>
    <w:rsid w:val="006930C8"/>
    <w:rsid w:val="00693C23"/>
    <w:rsid w:val="006A01EC"/>
    <w:rsid w:val="006A0D42"/>
    <w:rsid w:val="006A3A42"/>
    <w:rsid w:val="006A5A06"/>
    <w:rsid w:val="006B3A47"/>
    <w:rsid w:val="006B449A"/>
    <w:rsid w:val="006B7B42"/>
    <w:rsid w:val="006C0F21"/>
    <w:rsid w:val="006C2A61"/>
    <w:rsid w:val="006C31D2"/>
    <w:rsid w:val="006C60E1"/>
    <w:rsid w:val="006D003E"/>
    <w:rsid w:val="006D1551"/>
    <w:rsid w:val="006D6380"/>
    <w:rsid w:val="006D6B36"/>
    <w:rsid w:val="006E3AF7"/>
    <w:rsid w:val="006E5043"/>
    <w:rsid w:val="006E73D9"/>
    <w:rsid w:val="006F1C1B"/>
    <w:rsid w:val="006F2CE7"/>
    <w:rsid w:val="006F3E58"/>
    <w:rsid w:val="006F708A"/>
    <w:rsid w:val="00700EF3"/>
    <w:rsid w:val="007019F1"/>
    <w:rsid w:val="00702B09"/>
    <w:rsid w:val="00704FCE"/>
    <w:rsid w:val="007053E3"/>
    <w:rsid w:val="00706CA4"/>
    <w:rsid w:val="0070727E"/>
    <w:rsid w:val="00711969"/>
    <w:rsid w:val="00711D10"/>
    <w:rsid w:val="00712499"/>
    <w:rsid w:val="00712795"/>
    <w:rsid w:val="00712D10"/>
    <w:rsid w:val="00713669"/>
    <w:rsid w:val="007176C4"/>
    <w:rsid w:val="007215C8"/>
    <w:rsid w:val="00722FAC"/>
    <w:rsid w:val="007237A8"/>
    <w:rsid w:val="007250AA"/>
    <w:rsid w:val="007263A6"/>
    <w:rsid w:val="00733E17"/>
    <w:rsid w:val="0073423A"/>
    <w:rsid w:val="00735EDF"/>
    <w:rsid w:val="00737D2E"/>
    <w:rsid w:val="007445F0"/>
    <w:rsid w:val="00747EF9"/>
    <w:rsid w:val="0075049C"/>
    <w:rsid w:val="007531D8"/>
    <w:rsid w:val="00755470"/>
    <w:rsid w:val="007560B0"/>
    <w:rsid w:val="00756F86"/>
    <w:rsid w:val="0075714A"/>
    <w:rsid w:val="007576D2"/>
    <w:rsid w:val="0076005B"/>
    <w:rsid w:val="00760D4A"/>
    <w:rsid w:val="007621A7"/>
    <w:rsid w:val="00763C5F"/>
    <w:rsid w:val="0076587A"/>
    <w:rsid w:val="00765A14"/>
    <w:rsid w:val="007679C1"/>
    <w:rsid w:val="007727EB"/>
    <w:rsid w:val="007733BB"/>
    <w:rsid w:val="00774688"/>
    <w:rsid w:val="007754FB"/>
    <w:rsid w:val="0077786C"/>
    <w:rsid w:val="00780BCC"/>
    <w:rsid w:val="00781F91"/>
    <w:rsid w:val="007828B6"/>
    <w:rsid w:val="007904E5"/>
    <w:rsid w:val="007912A9"/>
    <w:rsid w:val="00792AB1"/>
    <w:rsid w:val="007975E2"/>
    <w:rsid w:val="0079770E"/>
    <w:rsid w:val="007A341E"/>
    <w:rsid w:val="007A47CC"/>
    <w:rsid w:val="007B222D"/>
    <w:rsid w:val="007B2896"/>
    <w:rsid w:val="007B6F4D"/>
    <w:rsid w:val="007C0266"/>
    <w:rsid w:val="007C264F"/>
    <w:rsid w:val="007C5B6D"/>
    <w:rsid w:val="007D0DD8"/>
    <w:rsid w:val="007D4B77"/>
    <w:rsid w:val="007D52E2"/>
    <w:rsid w:val="007E1993"/>
    <w:rsid w:val="007E2015"/>
    <w:rsid w:val="007E592D"/>
    <w:rsid w:val="007F3316"/>
    <w:rsid w:val="007F3EF2"/>
    <w:rsid w:val="007F4C04"/>
    <w:rsid w:val="007F5CDC"/>
    <w:rsid w:val="00800346"/>
    <w:rsid w:val="00801719"/>
    <w:rsid w:val="00804056"/>
    <w:rsid w:val="00804FCA"/>
    <w:rsid w:val="0080690F"/>
    <w:rsid w:val="00806B6C"/>
    <w:rsid w:val="00810F47"/>
    <w:rsid w:val="0081178A"/>
    <w:rsid w:val="00813F04"/>
    <w:rsid w:val="008156B9"/>
    <w:rsid w:val="0082157A"/>
    <w:rsid w:val="00821B21"/>
    <w:rsid w:val="00822A63"/>
    <w:rsid w:val="008236C4"/>
    <w:rsid w:val="008239C9"/>
    <w:rsid w:val="008309E0"/>
    <w:rsid w:val="00832CB5"/>
    <w:rsid w:val="0083797F"/>
    <w:rsid w:val="00837C40"/>
    <w:rsid w:val="00837E94"/>
    <w:rsid w:val="00841B27"/>
    <w:rsid w:val="00844BA7"/>
    <w:rsid w:val="008473B7"/>
    <w:rsid w:val="008504ED"/>
    <w:rsid w:val="008504F7"/>
    <w:rsid w:val="00850F61"/>
    <w:rsid w:val="00852985"/>
    <w:rsid w:val="00852B5A"/>
    <w:rsid w:val="008541C6"/>
    <w:rsid w:val="008542B7"/>
    <w:rsid w:val="00854D9F"/>
    <w:rsid w:val="0085733B"/>
    <w:rsid w:val="008602F9"/>
    <w:rsid w:val="00860B41"/>
    <w:rsid w:val="00860F48"/>
    <w:rsid w:val="00861426"/>
    <w:rsid w:val="008701DE"/>
    <w:rsid w:val="008710FA"/>
    <w:rsid w:val="00871AAE"/>
    <w:rsid w:val="00872CFE"/>
    <w:rsid w:val="0087453F"/>
    <w:rsid w:val="00874808"/>
    <w:rsid w:val="008766B6"/>
    <w:rsid w:val="00881AE5"/>
    <w:rsid w:val="00881CAB"/>
    <w:rsid w:val="00886002"/>
    <w:rsid w:val="00892D2C"/>
    <w:rsid w:val="008933D7"/>
    <w:rsid w:val="008947F2"/>
    <w:rsid w:val="00896656"/>
    <w:rsid w:val="00896B0E"/>
    <w:rsid w:val="008A0F1B"/>
    <w:rsid w:val="008A5865"/>
    <w:rsid w:val="008A67F3"/>
    <w:rsid w:val="008B2D41"/>
    <w:rsid w:val="008C0A77"/>
    <w:rsid w:val="008C2EA8"/>
    <w:rsid w:val="008C3391"/>
    <w:rsid w:val="008C3D6B"/>
    <w:rsid w:val="008C3E95"/>
    <w:rsid w:val="008D1D82"/>
    <w:rsid w:val="008D2E9E"/>
    <w:rsid w:val="008D6B05"/>
    <w:rsid w:val="008E08B4"/>
    <w:rsid w:val="008E2FB8"/>
    <w:rsid w:val="008E5CD1"/>
    <w:rsid w:val="008F670E"/>
    <w:rsid w:val="008F6CDC"/>
    <w:rsid w:val="008F76F3"/>
    <w:rsid w:val="008F7BBE"/>
    <w:rsid w:val="00904B16"/>
    <w:rsid w:val="00904E0F"/>
    <w:rsid w:val="00906173"/>
    <w:rsid w:val="00906ACB"/>
    <w:rsid w:val="00906F96"/>
    <w:rsid w:val="00907CB2"/>
    <w:rsid w:val="00910365"/>
    <w:rsid w:val="00913787"/>
    <w:rsid w:val="009139FC"/>
    <w:rsid w:val="00913C83"/>
    <w:rsid w:val="009153BC"/>
    <w:rsid w:val="00917CD1"/>
    <w:rsid w:val="009230B4"/>
    <w:rsid w:val="00923ABA"/>
    <w:rsid w:val="00927731"/>
    <w:rsid w:val="009279B4"/>
    <w:rsid w:val="00927A12"/>
    <w:rsid w:val="00931C4A"/>
    <w:rsid w:val="009333D1"/>
    <w:rsid w:val="00934273"/>
    <w:rsid w:val="00934975"/>
    <w:rsid w:val="00941E96"/>
    <w:rsid w:val="009458BA"/>
    <w:rsid w:val="009460A0"/>
    <w:rsid w:val="009515D1"/>
    <w:rsid w:val="00951AE8"/>
    <w:rsid w:val="00954B7D"/>
    <w:rsid w:val="009554E0"/>
    <w:rsid w:val="00956F28"/>
    <w:rsid w:val="00956FF9"/>
    <w:rsid w:val="00960948"/>
    <w:rsid w:val="009611D0"/>
    <w:rsid w:val="00961E20"/>
    <w:rsid w:val="00966268"/>
    <w:rsid w:val="00971252"/>
    <w:rsid w:val="0097333C"/>
    <w:rsid w:val="0098049D"/>
    <w:rsid w:val="00980953"/>
    <w:rsid w:val="0098242F"/>
    <w:rsid w:val="0098279E"/>
    <w:rsid w:val="009832B0"/>
    <w:rsid w:val="00985795"/>
    <w:rsid w:val="00990B77"/>
    <w:rsid w:val="0099436F"/>
    <w:rsid w:val="00994AB9"/>
    <w:rsid w:val="009A0586"/>
    <w:rsid w:val="009A0B69"/>
    <w:rsid w:val="009A2157"/>
    <w:rsid w:val="009A2867"/>
    <w:rsid w:val="009A4284"/>
    <w:rsid w:val="009A5B3C"/>
    <w:rsid w:val="009A6142"/>
    <w:rsid w:val="009A74B4"/>
    <w:rsid w:val="009A7B9D"/>
    <w:rsid w:val="009B42E5"/>
    <w:rsid w:val="009B6ABA"/>
    <w:rsid w:val="009C06CE"/>
    <w:rsid w:val="009C08E9"/>
    <w:rsid w:val="009C10BC"/>
    <w:rsid w:val="009C42D3"/>
    <w:rsid w:val="009C7928"/>
    <w:rsid w:val="009D01F2"/>
    <w:rsid w:val="009D53E5"/>
    <w:rsid w:val="009D63FE"/>
    <w:rsid w:val="009D6683"/>
    <w:rsid w:val="009D75DB"/>
    <w:rsid w:val="009D7958"/>
    <w:rsid w:val="009E0C00"/>
    <w:rsid w:val="009E2054"/>
    <w:rsid w:val="009E3573"/>
    <w:rsid w:val="009E6EE7"/>
    <w:rsid w:val="009E7AF9"/>
    <w:rsid w:val="009F0AAD"/>
    <w:rsid w:val="009F0D4D"/>
    <w:rsid w:val="009F3B7C"/>
    <w:rsid w:val="00A01F4E"/>
    <w:rsid w:val="00A06770"/>
    <w:rsid w:val="00A06CF0"/>
    <w:rsid w:val="00A07FB9"/>
    <w:rsid w:val="00A1287D"/>
    <w:rsid w:val="00A131C0"/>
    <w:rsid w:val="00A137FF"/>
    <w:rsid w:val="00A31A27"/>
    <w:rsid w:val="00A33B82"/>
    <w:rsid w:val="00A3413A"/>
    <w:rsid w:val="00A37D82"/>
    <w:rsid w:val="00A42536"/>
    <w:rsid w:val="00A51BF5"/>
    <w:rsid w:val="00A544CE"/>
    <w:rsid w:val="00A60117"/>
    <w:rsid w:val="00A60629"/>
    <w:rsid w:val="00A6129D"/>
    <w:rsid w:val="00A62FED"/>
    <w:rsid w:val="00A63A3C"/>
    <w:rsid w:val="00A64A6F"/>
    <w:rsid w:val="00A65835"/>
    <w:rsid w:val="00A669F7"/>
    <w:rsid w:val="00A70C1E"/>
    <w:rsid w:val="00A714A9"/>
    <w:rsid w:val="00A714E2"/>
    <w:rsid w:val="00A722FC"/>
    <w:rsid w:val="00A73427"/>
    <w:rsid w:val="00A82CF7"/>
    <w:rsid w:val="00A8325C"/>
    <w:rsid w:val="00A83777"/>
    <w:rsid w:val="00A851C3"/>
    <w:rsid w:val="00A86456"/>
    <w:rsid w:val="00A879AD"/>
    <w:rsid w:val="00A90B26"/>
    <w:rsid w:val="00A962FF"/>
    <w:rsid w:val="00A97EC7"/>
    <w:rsid w:val="00AA0FCB"/>
    <w:rsid w:val="00AA1331"/>
    <w:rsid w:val="00AA3305"/>
    <w:rsid w:val="00AA472B"/>
    <w:rsid w:val="00AA4B99"/>
    <w:rsid w:val="00AB189C"/>
    <w:rsid w:val="00AB6DB8"/>
    <w:rsid w:val="00AB74F9"/>
    <w:rsid w:val="00AB7FC1"/>
    <w:rsid w:val="00AC0584"/>
    <w:rsid w:val="00AC1872"/>
    <w:rsid w:val="00AC57F9"/>
    <w:rsid w:val="00AC64A9"/>
    <w:rsid w:val="00AD2996"/>
    <w:rsid w:val="00AD68C3"/>
    <w:rsid w:val="00AE0960"/>
    <w:rsid w:val="00AF01B5"/>
    <w:rsid w:val="00AF5CA5"/>
    <w:rsid w:val="00AF6253"/>
    <w:rsid w:val="00AF64A1"/>
    <w:rsid w:val="00AF6F8E"/>
    <w:rsid w:val="00AF759A"/>
    <w:rsid w:val="00B10720"/>
    <w:rsid w:val="00B10B3A"/>
    <w:rsid w:val="00B11155"/>
    <w:rsid w:val="00B12382"/>
    <w:rsid w:val="00B12FEF"/>
    <w:rsid w:val="00B165EB"/>
    <w:rsid w:val="00B172BD"/>
    <w:rsid w:val="00B17335"/>
    <w:rsid w:val="00B20805"/>
    <w:rsid w:val="00B24278"/>
    <w:rsid w:val="00B246FD"/>
    <w:rsid w:val="00B25FAF"/>
    <w:rsid w:val="00B27E40"/>
    <w:rsid w:val="00B30DE9"/>
    <w:rsid w:val="00B34852"/>
    <w:rsid w:val="00B34D73"/>
    <w:rsid w:val="00B35538"/>
    <w:rsid w:val="00B35CA1"/>
    <w:rsid w:val="00B4048E"/>
    <w:rsid w:val="00B42749"/>
    <w:rsid w:val="00B50F17"/>
    <w:rsid w:val="00B545CB"/>
    <w:rsid w:val="00B54B92"/>
    <w:rsid w:val="00B5548E"/>
    <w:rsid w:val="00B55C93"/>
    <w:rsid w:val="00B561C1"/>
    <w:rsid w:val="00B571F2"/>
    <w:rsid w:val="00B61E2C"/>
    <w:rsid w:val="00B63F0D"/>
    <w:rsid w:val="00B643B2"/>
    <w:rsid w:val="00B64E55"/>
    <w:rsid w:val="00B65568"/>
    <w:rsid w:val="00B667BA"/>
    <w:rsid w:val="00B720B0"/>
    <w:rsid w:val="00B776F1"/>
    <w:rsid w:val="00B8167A"/>
    <w:rsid w:val="00B82062"/>
    <w:rsid w:val="00B823AC"/>
    <w:rsid w:val="00B844C1"/>
    <w:rsid w:val="00B90F71"/>
    <w:rsid w:val="00B928DD"/>
    <w:rsid w:val="00B936FB"/>
    <w:rsid w:val="00B94267"/>
    <w:rsid w:val="00B95857"/>
    <w:rsid w:val="00B95D35"/>
    <w:rsid w:val="00B96969"/>
    <w:rsid w:val="00BA07A4"/>
    <w:rsid w:val="00BA0817"/>
    <w:rsid w:val="00BA3A9D"/>
    <w:rsid w:val="00BA6856"/>
    <w:rsid w:val="00BA703D"/>
    <w:rsid w:val="00BB1162"/>
    <w:rsid w:val="00BB189D"/>
    <w:rsid w:val="00BB1B20"/>
    <w:rsid w:val="00BB2F79"/>
    <w:rsid w:val="00BB3763"/>
    <w:rsid w:val="00BB4238"/>
    <w:rsid w:val="00BB4C51"/>
    <w:rsid w:val="00BB56EE"/>
    <w:rsid w:val="00BB6EA8"/>
    <w:rsid w:val="00BC1610"/>
    <w:rsid w:val="00BC1E28"/>
    <w:rsid w:val="00BC36CB"/>
    <w:rsid w:val="00BC43BC"/>
    <w:rsid w:val="00BC7BA8"/>
    <w:rsid w:val="00BD2FCA"/>
    <w:rsid w:val="00BD7262"/>
    <w:rsid w:val="00BE1B61"/>
    <w:rsid w:val="00BE3183"/>
    <w:rsid w:val="00BE408B"/>
    <w:rsid w:val="00BE4E09"/>
    <w:rsid w:val="00BE5CE5"/>
    <w:rsid w:val="00BE6858"/>
    <w:rsid w:val="00BE6A03"/>
    <w:rsid w:val="00BF0B8A"/>
    <w:rsid w:val="00BF147E"/>
    <w:rsid w:val="00BF2451"/>
    <w:rsid w:val="00C01472"/>
    <w:rsid w:val="00C019CD"/>
    <w:rsid w:val="00C03C9A"/>
    <w:rsid w:val="00C10435"/>
    <w:rsid w:val="00C11452"/>
    <w:rsid w:val="00C16FFD"/>
    <w:rsid w:val="00C17C35"/>
    <w:rsid w:val="00C17F99"/>
    <w:rsid w:val="00C22CFB"/>
    <w:rsid w:val="00C243C3"/>
    <w:rsid w:val="00C25B09"/>
    <w:rsid w:val="00C26051"/>
    <w:rsid w:val="00C263F2"/>
    <w:rsid w:val="00C26826"/>
    <w:rsid w:val="00C30DBA"/>
    <w:rsid w:val="00C313B3"/>
    <w:rsid w:val="00C32703"/>
    <w:rsid w:val="00C34C4B"/>
    <w:rsid w:val="00C35019"/>
    <w:rsid w:val="00C37375"/>
    <w:rsid w:val="00C378BD"/>
    <w:rsid w:val="00C430C2"/>
    <w:rsid w:val="00C44C43"/>
    <w:rsid w:val="00C458B0"/>
    <w:rsid w:val="00C45D13"/>
    <w:rsid w:val="00C46875"/>
    <w:rsid w:val="00C46C25"/>
    <w:rsid w:val="00C51109"/>
    <w:rsid w:val="00C520DC"/>
    <w:rsid w:val="00C52FCB"/>
    <w:rsid w:val="00C53A89"/>
    <w:rsid w:val="00C554F2"/>
    <w:rsid w:val="00C72874"/>
    <w:rsid w:val="00C731D1"/>
    <w:rsid w:val="00C735F5"/>
    <w:rsid w:val="00C75DF4"/>
    <w:rsid w:val="00C76D22"/>
    <w:rsid w:val="00C77B02"/>
    <w:rsid w:val="00C810B7"/>
    <w:rsid w:val="00C81954"/>
    <w:rsid w:val="00C82502"/>
    <w:rsid w:val="00C82C4A"/>
    <w:rsid w:val="00C91C97"/>
    <w:rsid w:val="00C9537E"/>
    <w:rsid w:val="00CA1DCE"/>
    <w:rsid w:val="00CA1DDF"/>
    <w:rsid w:val="00CA4124"/>
    <w:rsid w:val="00CA62CC"/>
    <w:rsid w:val="00CA6CB6"/>
    <w:rsid w:val="00CA6F83"/>
    <w:rsid w:val="00CC1C9A"/>
    <w:rsid w:val="00CC1F66"/>
    <w:rsid w:val="00CC4E40"/>
    <w:rsid w:val="00CC5A44"/>
    <w:rsid w:val="00CD345F"/>
    <w:rsid w:val="00CD3AEC"/>
    <w:rsid w:val="00CE1A84"/>
    <w:rsid w:val="00CE4916"/>
    <w:rsid w:val="00CE783B"/>
    <w:rsid w:val="00CF0F03"/>
    <w:rsid w:val="00CF446A"/>
    <w:rsid w:val="00CF4CD5"/>
    <w:rsid w:val="00D000D8"/>
    <w:rsid w:val="00D00DA7"/>
    <w:rsid w:val="00D02ADB"/>
    <w:rsid w:val="00D0567D"/>
    <w:rsid w:val="00D0709D"/>
    <w:rsid w:val="00D1029E"/>
    <w:rsid w:val="00D129E5"/>
    <w:rsid w:val="00D137DF"/>
    <w:rsid w:val="00D139A1"/>
    <w:rsid w:val="00D14BB7"/>
    <w:rsid w:val="00D17313"/>
    <w:rsid w:val="00D2019A"/>
    <w:rsid w:val="00D20A36"/>
    <w:rsid w:val="00D244BD"/>
    <w:rsid w:val="00D26AC4"/>
    <w:rsid w:val="00D31896"/>
    <w:rsid w:val="00D33268"/>
    <w:rsid w:val="00D42C43"/>
    <w:rsid w:val="00D45BC3"/>
    <w:rsid w:val="00D46C07"/>
    <w:rsid w:val="00D50653"/>
    <w:rsid w:val="00D52B64"/>
    <w:rsid w:val="00D5497D"/>
    <w:rsid w:val="00D55302"/>
    <w:rsid w:val="00D629AE"/>
    <w:rsid w:val="00D63638"/>
    <w:rsid w:val="00D642A7"/>
    <w:rsid w:val="00D64828"/>
    <w:rsid w:val="00D65672"/>
    <w:rsid w:val="00D660D6"/>
    <w:rsid w:val="00D66385"/>
    <w:rsid w:val="00D73C3A"/>
    <w:rsid w:val="00D770B0"/>
    <w:rsid w:val="00D80C42"/>
    <w:rsid w:val="00D82E0B"/>
    <w:rsid w:val="00D84A87"/>
    <w:rsid w:val="00D87049"/>
    <w:rsid w:val="00D90EDA"/>
    <w:rsid w:val="00D942B2"/>
    <w:rsid w:val="00D97AAF"/>
    <w:rsid w:val="00DA032F"/>
    <w:rsid w:val="00DA1973"/>
    <w:rsid w:val="00DA7406"/>
    <w:rsid w:val="00DA7CE8"/>
    <w:rsid w:val="00DB4C26"/>
    <w:rsid w:val="00DB6FB3"/>
    <w:rsid w:val="00DB7117"/>
    <w:rsid w:val="00DC4FBE"/>
    <w:rsid w:val="00DC75B3"/>
    <w:rsid w:val="00DC7C23"/>
    <w:rsid w:val="00DD247F"/>
    <w:rsid w:val="00DD2D05"/>
    <w:rsid w:val="00DD2EB3"/>
    <w:rsid w:val="00DD39FA"/>
    <w:rsid w:val="00DD60D0"/>
    <w:rsid w:val="00DE05A6"/>
    <w:rsid w:val="00DE0969"/>
    <w:rsid w:val="00DE187F"/>
    <w:rsid w:val="00DE5B6D"/>
    <w:rsid w:val="00DE7430"/>
    <w:rsid w:val="00DE74E6"/>
    <w:rsid w:val="00DF0BAD"/>
    <w:rsid w:val="00DF1221"/>
    <w:rsid w:val="00DF1EE0"/>
    <w:rsid w:val="00DF7703"/>
    <w:rsid w:val="00E00CC4"/>
    <w:rsid w:val="00E0271A"/>
    <w:rsid w:val="00E03481"/>
    <w:rsid w:val="00E05E2E"/>
    <w:rsid w:val="00E06C41"/>
    <w:rsid w:val="00E12230"/>
    <w:rsid w:val="00E14E13"/>
    <w:rsid w:val="00E16787"/>
    <w:rsid w:val="00E21B6E"/>
    <w:rsid w:val="00E22F5B"/>
    <w:rsid w:val="00E234FB"/>
    <w:rsid w:val="00E2497C"/>
    <w:rsid w:val="00E3089E"/>
    <w:rsid w:val="00E308AC"/>
    <w:rsid w:val="00E30B0D"/>
    <w:rsid w:val="00E32307"/>
    <w:rsid w:val="00E35029"/>
    <w:rsid w:val="00E36EC4"/>
    <w:rsid w:val="00E3738D"/>
    <w:rsid w:val="00E41AAE"/>
    <w:rsid w:val="00E41C9D"/>
    <w:rsid w:val="00E43B3E"/>
    <w:rsid w:val="00E440A5"/>
    <w:rsid w:val="00E47587"/>
    <w:rsid w:val="00E51729"/>
    <w:rsid w:val="00E51A76"/>
    <w:rsid w:val="00E51FA2"/>
    <w:rsid w:val="00E54D26"/>
    <w:rsid w:val="00E557B5"/>
    <w:rsid w:val="00E64ECD"/>
    <w:rsid w:val="00E659AA"/>
    <w:rsid w:val="00E7263B"/>
    <w:rsid w:val="00E76EDE"/>
    <w:rsid w:val="00E83554"/>
    <w:rsid w:val="00E84457"/>
    <w:rsid w:val="00E84559"/>
    <w:rsid w:val="00E85007"/>
    <w:rsid w:val="00E857ED"/>
    <w:rsid w:val="00E90FA3"/>
    <w:rsid w:val="00E91623"/>
    <w:rsid w:val="00E92155"/>
    <w:rsid w:val="00E93402"/>
    <w:rsid w:val="00E94B87"/>
    <w:rsid w:val="00E95388"/>
    <w:rsid w:val="00E96D5D"/>
    <w:rsid w:val="00EA12C0"/>
    <w:rsid w:val="00EA2500"/>
    <w:rsid w:val="00EA2BBE"/>
    <w:rsid w:val="00EA2D22"/>
    <w:rsid w:val="00EA3EE0"/>
    <w:rsid w:val="00EA4368"/>
    <w:rsid w:val="00EB0AE0"/>
    <w:rsid w:val="00EB10AB"/>
    <w:rsid w:val="00EB2805"/>
    <w:rsid w:val="00EB4E7B"/>
    <w:rsid w:val="00EB5351"/>
    <w:rsid w:val="00EB5993"/>
    <w:rsid w:val="00EB7C41"/>
    <w:rsid w:val="00EC092D"/>
    <w:rsid w:val="00EC0C3B"/>
    <w:rsid w:val="00EC1E29"/>
    <w:rsid w:val="00EC5890"/>
    <w:rsid w:val="00EC6D2A"/>
    <w:rsid w:val="00ED219A"/>
    <w:rsid w:val="00ED6571"/>
    <w:rsid w:val="00ED7799"/>
    <w:rsid w:val="00EE39DB"/>
    <w:rsid w:val="00EE504E"/>
    <w:rsid w:val="00EF1301"/>
    <w:rsid w:val="00EF4619"/>
    <w:rsid w:val="00EF4E39"/>
    <w:rsid w:val="00EF70B2"/>
    <w:rsid w:val="00EF7CC7"/>
    <w:rsid w:val="00F01F15"/>
    <w:rsid w:val="00F02010"/>
    <w:rsid w:val="00F11FD5"/>
    <w:rsid w:val="00F17FB3"/>
    <w:rsid w:val="00F21377"/>
    <w:rsid w:val="00F21CFB"/>
    <w:rsid w:val="00F326FA"/>
    <w:rsid w:val="00F354AB"/>
    <w:rsid w:val="00F408FA"/>
    <w:rsid w:val="00F421B3"/>
    <w:rsid w:val="00F45938"/>
    <w:rsid w:val="00F472A0"/>
    <w:rsid w:val="00F500D3"/>
    <w:rsid w:val="00F513E0"/>
    <w:rsid w:val="00F51A3C"/>
    <w:rsid w:val="00F5435C"/>
    <w:rsid w:val="00F54977"/>
    <w:rsid w:val="00F549D4"/>
    <w:rsid w:val="00F5535E"/>
    <w:rsid w:val="00F63020"/>
    <w:rsid w:val="00F662D2"/>
    <w:rsid w:val="00F664AD"/>
    <w:rsid w:val="00F66F64"/>
    <w:rsid w:val="00F67167"/>
    <w:rsid w:val="00F70734"/>
    <w:rsid w:val="00F73190"/>
    <w:rsid w:val="00F749A4"/>
    <w:rsid w:val="00F74E20"/>
    <w:rsid w:val="00F80F8D"/>
    <w:rsid w:val="00F85207"/>
    <w:rsid w:val="00F871D1"/>
    <w:rsid w:val="00F87CC0"/>
    <w:rsid w:val="00F90404"/>
    <w:rsid w:val="00F906B8"/>
    <w:rsid w:val="00F92B0E"/>
    <w:rsid w:val="00FA1765"/>
    <w:rsid w:val="00FA33CB"/>
    <w:rsid w:val="00FB189E"/>
    <w:rsid w:val="00FB1F7C"/>
    <w:rsid w:val="00FB2145"/>
    <w:rsid w:val="00FB47D7"/>
    <w:rsid w:val="00FC1DAF"/>
    <w:rsid w:val="00FC6299"/>
    <w:rsid w:val="00FD24FB"/>
    <w:rsid w:val="00FD5157"/>
    <w:rsid w:val="00FE0E42"/>
    <w:rsid w:val="00FE3471"/>
    <w:rsid w:val="00FE361C"/>
    <w:rsid w:val="00FE3C23"/>
    <w:rsid w:val="00FE567C"/>
    <w:rsid w:val="00FF0DE5"/>
    <w:rsid w:val="00FF2B2B"/>
    <w:rsid w:val="00FF55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DE684"/>
  <w15:chartTrackingRefBased/>
  <w15:docId w15:val="{88210C35-110F-4229-9374-22BC60AC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F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6EA8"/>
    <w:pPr>
      <w:keepNext/>
      <w:keepLines/>
      <w:spacing w:before="40" w:after="0" w:line="240" w:lineRule="auto"/>
      <w:ind w:hanging="567"/>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5F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027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F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6E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5F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027B3"/>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1D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3EA"/>
    <w:pPr>
      <w:spacing w:before="120" w:after="240" w:line="240" w:lineRule="auto"/>
      <w:ind w:left="720" w:hanging="567"/>
      <w:contextualSpacing/>
      <w:jc w:val="both"/>
    </w:pPr>
  </w:style>
  <w:style w:type="paragraph" w:styleId="Header">
    <w:name w:val="header"/>
    <w:basedOn w:val="Normal"/>
    <w:link w:val="HeaderChar"/>
    <w:uiPriority w:val="99"/>
    <w:unhideWhenUsed/>
    <w:rsid w:val="00563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F95"/>
  </w:style>
  <w:style w:type="paragraph" w:styleId="Footer">
    <w:name w:val="footer"/>
    <w:basedOn w:val="Normal"/>
    <w:link w:val="FooterChar"/>
    <w:uiPriority w:val="99"/>
    <w:unhideWhenUsed/>
    <w:rsid w:val="00563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F95"/>
  </w:style>
  <w:style w:type="paragraph" w:styleId="TOCHeading">
    <w:name w:val="TOC Heading"/>
    <w:basedOn w:val="Heading1"/>
    <w:next w:val="Normal"/>
    <w:uiPriority w:val="39"/>
    <w:unhideWhenUsed/>
    <w:qFormat/>
    <w:rsid w:val="005F5F62"/>
    <w:pPr>
      <w:outlineLvl w:val="9"/>
    </w:pPr>
    <w:rPr>
      <w:lang w:val="en-US"/>
    </w:rPr>
  </w:style>
  <w:style w:type="paragraph" w:styleId="TOC3">
    <w:name w:val="toc 3"/>
    <w:basedOn w:val="Normal"/>
    <w:next w:val="Normal"/>
    <w:autoRedefine/>
    <w:uiPriority w:val="39"/>
    <w:unhideWhenUsed/>
    <w:rsid w:val="000857BF"/>
    <w:pPr>
      <w:tabs>
        <w:tab w:val="right" w:leader="dot" w:pos="9016"/>
      </w:tabs>
      <w:spacing w:after="100"/>
    </w:pPr>
    <w:rPr>
      <w:rFonts w:ascii="Arial" w:eastAsia="Times New Roman" w:hAnsi="Arial" w:cs="Arial"/>
      <w:b/>
      <w:noProof/>
      <w:lang w:eastAsia="en-GB"/>
    </w:rPr>
  </w:style>
  <w:style w:type="character" w:styleId="Hyperlink">
    <w:name w:val="Hyperlink"/>
    <w:basedOn w:val="DefaultParagraphFont"/>
    <w:uiPriority w:val="99"/>
    <w:unhideWhenUsed/>
    <w:rsid w:val="005F5F62"/>
    <w:rPr>
      <w:color w:val="0563C1" w:themeColor="hyperlink"/>
      <w:u w:val="single"/>
    </w:rPr>
  </w:style>
  <w:style w:type="paragraph" w:styleId="FootnoteText">
    <w:name w:val="footnote text"/>
    <w:basedOn w:val="Normal"/>
    <w:link w:val="FootnoteTextChar"/>
    <w:uiPriority w:val="99"/>
    <w:semiHidden/>
    <w:unhideWhenUsed/>
    <w:rsid w:val="00DA032F"/>
    <w:pPr>
      <w:spacing w:after="0" w:line="240" w:lineRule="auto"/>
      <w:ind w:hanging="567"/>
      <w:jc w:val="both"/>
    </w:pPr>
    <w:rPr>
      <w:sz w:val="20"/>
      <w:szCs w:val="20"/>
    </w:rPr>
  </w:style>
  <w:style w:type="character" w:customStyle="1" w:styleId="FootnoteTextChar">
    <w:name w:val="Footnote Text Char"/>
    <w:basedOn w:val="DefaultParagraphFont"/>
    <w:link w:val="FootnoteText"/>
    <w:uiPriority w:val="99"/>
    <w:semiHidden/>
    <w:rsid w:val="00DA032F"/>
    <w:rPr>
      <w:sz w:val="20"/>
      <w:szCs w:val="20"/>
    </w:rPr>
  </w:style>
  <w:style w:type="character" w:styleId="FootnoteReference">
    <w:name w:val="footnote reference"/>
    <w:basedOn w:val="DefaultParagraphFont"/>
    <w:uiPriority w:val="99"/>
    <w:semiHidden/>
    <w:unhideWhenUsed/>
    <w:rsid w:val="00DA032F"/>
    <w:rPr>
      <w:vertAlign w:val="superscript"/>
    </w:rPr>
  </w:style>
  <w:style w:type="paragraph" w:styleId="TOC2">
    <w:name w:val="toc 2"/>
    <w:basedOn w:val="Normal"/>
    <w:next w:val="Normal"/>
    <w:autoRedefine/>
    <w:uiPriority w:val="39"/>
    <w:unhideWhenUsed/>
    <w:rsid w:val="00D50653"/>
    <w:pPr>
      <w:tabs>
        <w:tab w:val="right" w:leader="dot" w:pos="9016"/>
      </w:tabs>
      <w:spacing w:after="100"/>
    </w:pPr>
  </w:style>
  <w:style w:type="paragraph" w:customStyle="1" w:styleId="Default">
    <w:name w:val="Default"/>
    <w:rsid w:val="004027B3"/>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rsid w:val="001579FD"/>
    <w:pPr>
      <w:tabs>
        <w:tab w:val="right" w:leader="dot" w:pos="9016"/>
      </w:tabs>
      <w:spacing w:before="120" w:after="100" w:line="240" w:lineRule="auto"/>
      <w:jc w:val="both"/>
    </w:pPr>
    <w:rPr>
      <w:rFonts w:ascii="Arial" w:eastAsia="Times New Roman" w:hAnsi="Arial" w:cs="Arial"/>
      <w:b/>
      <w:noProof/>
      <w:color w:val="000000" w:themeColor="text1"/>
      <w:lang w:eastAsia="en-GB"/>
    </w:rPr>
  </w:style>
  <w:style w:type="paragraph" w:styleId="TOC4">
    <w:name w:val="toc 4"/>
    <w:basedOn w:val="Normal"/>
    <w:next w:val="Normal"/>
    <w:autoRedefine/>
    <w:uiPriority w:val="39"/>
    <w:unhideWhenUsed/>
    <w:rsid w:val="00194C5D"/>
    <w:pPr>
      <w:spacing w:after="100"/>
      <w:ind w:left="660"/>
    </w:pPr>
  </w:style>
  <w:style w:type="paragraph" w:styleId="BalloonText">
    <w:name w:val="Balloon Text"/>
    <w:basedOn w:val="Normal"/>
    <w:link w:val="BalloonTextChar"/>
    <w:uiPriority w:val="99"/>
    <w:semiHidden/>
    <w:unhideWhenUsed/>
    <w:rsid w:val="002A2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EE"/>
    <w:rPr>
      <w:rFonts w:ascii="Segoe UI" w:hAnsi="Segoe UI" w:cs="Segoe UI"/>
      <w:sz w:val="18"/>
      <w:szCs w:val="18"/>
    </w:rPr>
  </w:style>
  <w:style w:type="character" w:styleId="PlaceholderText">
    <w:name w:val="Placeholder Text"/>
    <w:basedOn w:val="DefaultParagraphFont"/>
    <w:uiPriority w:val="99"/>
    <w:semiHidden/>
    <w:rsid w:val="005566B8"/>
    <w:rPr>
      <w:color w:val="808080"/>
    </w:rPr>
  </w:style>
  <w:style w:type="paragraph" w:styleId="Revision">
    <w:name w:val="Revision"/>
    <w:hidden/>
    <w:uiPriority w:val="99"/>
    <w:semiHidden/>
    <w:rsid w:val="00D50653"/>
    <w:pPr>
      <w:spacing w:after="0" w:line="240" w:lineRule="auto"/>
    </w:pPr>
  </w:style>
  <w:style w:type="character" w:styleId="CommentReference">
    <w:name w:val="annotation reference"/>
    <w:basedOn w:val="DefaultParagraphFont"/>
    <w:uiPriority w:val="99"/>
    <w:semiHidden/>
    <w:unhideWhenUsed/>
    <w:rsid w:val="009E3573"/>
    <w:rPr>
      <w:sz w:val="16"/>
      <w:szCs w:val="16"/>
    </w:rPr>
  </w:style>
  <w:style w:type="paragraph" w:styleId="CommentText">
    <w:name w:val="annotation text"/>
    <w:basedOn w:val="Normal"/>
    <w:link w:val="CommentTextChar"/>
    <w:uiPriority w:val="99"/>
    <w:unhideWhenUsed/>
    <w:rsid w:val="009E3573"/>
    <w:pPr>
      <w:spacing w:line="240" w:lineRule="auto"/>
    </w:pPr>
    <w:rPr>
      <w:sz w:val="20"/>
      <w:szCs w:val="20"/>
    </w:rPr>
  </w:style>
  <w:style w:type="character" w:customStyle="1" w:styleId="CommentTextChar">
    <w:name w:val="Comment Text Char"/>
    <w:basedOn w:val="DefaultParagraphFont"/>
    <w:link w:val="CommentText"/>
    <w:uiPriority w:val="99"/>
    <w:rsid w:val="009E3573"/>
    <w:rPr>
      <w:sz w:val="20"/>
      <w:szCs w:val="20"/>
    </w:rPr>
  </w:style>
  <w:style w:type="paragraph" w:styleId="CommentSubject">
    <w:name w:val="annotation subject"/>
    <w:basedOn w:val="CommentText"/>
    <w:next w:val="CommentText"/>
    <w:link w:val="CommentSubjectChar"/>
    <w:uiPriority w:val="99"/>
    <w:semiHidden/>
    <w:unhideWhenUsed/>
    <w:rsid w:val="009E3573"/>
    <w:rPr>
      <w:b/>
      <w:bCs/>
    </w:rPr>
  </w:style>
  <w:style w:type="character" w:customStyle="1" w:styleId="CommentSubjectChar">
    <w:name w:val="Comment Subject Char"/>
    <w:basedOn w:val="CommentTextChar"/>
    <w:link w:val="CommentSubject"/>
    <w:uiPriority w:val="99"/>
    <w:semiHidden/>
    <w:rsid w:val="009E3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1069">
      <w:bodyDiv w:val="1"/>
      <w:marLeft w:val="0"/>
      <w:marRight w:val="0"/>
      <w:marTop w:val="0"/>
      <w:marBottom w:val="0"/>
      <w:divBdr>
        <w:top w:val="none" w:sz="0" w:space="0" w:color="auto"/>
        <w:left w:val="none" w:sz="0" w:space="0" w:color="auto"/>
        <w:bottom w:val="none" w:sz="0" w:space="0" w:color="auto"/>
        <w:right w:val="none" w:sz="0" w:space="0" w:color="auto"/>
      </w:divBdr>
    </w:div>
    <w:div w:id="2940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header" Target="header9.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37F04D-C230-4382-9EEE-688AB85A4F1F}"/>
      </w:docPartPr>
      <w:docPartBody>
        <w:p w:rsidR="00FA4822" w:rsidRDefault="00FA4822">
          <w:r w:rsidRPr="002C72EA">
            <w:rPr>
              <w:rStyle w:val="PlaceholderText"/>
            </w:rPr>
            <w:t>Click or tap here to enter text.</w:t>
          </w:r>
        </w:p>
      </w:docPartBody>
    </w:docPart>
    <w:docPart>
      <w:docPartPr>
        <w:name w:val="59E339F58307455A8A686F9BAA75E42F"/>
        <w:category>
          <w:name w:val="General"/>
          <w:gallery w:val="placeholder"/>
        </w:category>
        <w:types>
          <w:type w:val="bbPlcHdr"/>
        </w:types>
        <w:behaviors>
          <w:behavior w:val="content"/>
        </w:behaviors>
        <w:guid w:val="{6EA584A1-A809-4C82-B1BA-EDE75128CDE3}"/>
      </w:docPartPr>
      <w:docPartBody>
        <w:p w:rsidR="008A54B2" w:rsidRDefault="008A54B2" w:rsidP="008A54B2">
          <w:pPr>
            <w:pStyle w:val="59E339F58307455A8A686F9BAA75E42F"/>
          </w:pPr>
          <w:r w:rsidRPr="002C72EA">
            <w:rPr>
              <w:rStyle w:val="PlaceholderText"/>
            </w:rPr>
            <w:t>Click or tap here to enter text.</w:t>
          </w:r>
        </w:p>
      </w:docPartBody>
    </w:docPart>
    <w:docPart>
      <w:docPartPr>
        <w:name w:val="8F69BA12D2F7432FB13EC607DBD12017"/>
        <w:category>
          <w:name w:val="General"/>
          <w:gallery w:val="placeholder"/>
        </w:category>
        <w:types>
          <w:type w:val="bbPlcHdr"/>
        </w:types>
        <w:behaviors>
          <w:behavior w:val="content"/>
        </w:behaviors>
        <w:guid w:val="{9D455657-FF07-4C24-9157-7938A9507C09}"/>
      </w:docPartPr>
      <w:docPartBody>
        <w:p w:rsidR="008A54B2" w:rsidRDefault="008A54B2" w:rsidP="008A54B2">
          <w:pPr>
            <w:pStyle w:val="8F69BA12D2F7432FB13EC607DBD12017"/>
          </w:pPr>
          <w:r w:rsidRPr="002C72EA">
            <w:rPr>
              <w:rStyle w:val="PlaceholderText"/>
            </w:rPr>
            <w:t>Click or tap here to enter text.</w:t>
          </w:r>
        </w:p>
      </w:docPartBody>
    </w:docPart>
    <w:docPart>
      <w:docPartPr>
        <w:name w:val="7F87A2929B5A49199F577E2F6AE45F6E"/>
        <w:category>
          <w:name w:val="General"/>
          <w:gallery w:val="placeholder"/>
        </w:category>
        <w:types>
          <w:type w:val="bbPlcHdr"/>
        </w:types>
        <w:behaviors>
          <w:behavior w:val="content"/>
        </w:behaviors>
        <w:guid w:val="{746768F6-BCD3-4DCF-85F9-EE687521BBC7}"/>
      </w:docPartPr>
      <w:docPartBody>
        <w:p w:rsidR="008A54B2" w:rsidRDefault="008A54B2" w:rsidP="008A54B2">
          <w:pPr>
            <w:pStyle w:val="7F87A2929B5A49199F577E2F6AE45F6E"/>
          </w:pPr>
          <w:r w:rsidRPr="002C72EA">
            <w:rPr>
              <w:rStyle w:val="PlaceholderText"/>
            </w:rPr>
            <w:t>Click or tap here to enter text.</w:t>
          </w:r>
        </w:p>
      </w:docPartBody>
    </w:docPart>
    <w:docPart>
      <w:docPartPr>
        <w:name w:val="C44825C9E4354951B31FB44204D56420"/>
        <w:category>
          <w:name w:val="General"/>
          <w:gallery w:val="placeholder"/>
        </w:category>
        <w:types>
          <w:type w:val="bbPlcHdr"/>
        </w:types>
        <w:behaviors>
          <w:behavior w:val="content"/>
        </w:behaviors>
        <w:guid w:val="{19E2BFE4-4930-4887-9D39-01AD6AB70ECC}"/>
      </w:docPartPr>
      <w:docPartBody>
        <w:p w:rsidR="008A54B2" w:rsidRDefault="008A54B2" w:rsidP="008A54B2">
          <w:pPr>
            <w:pStyle w:val="C44825C9E4354951B31FB44204D56420"/>
          </w:pPr>
          <w:r w:rsidRPr="002C72EA">
            <w:rPr>
              <w:rStyle w:val="PlaceholderText"/>
            </w:rPr>
            <w:t>Click or tap here to enter text.</w:t>
          </w:r>
        </w:p>
      </w:docPartBody>
    </w:docPart>
    <w:docPart>
      <w:docPartPr>
        <w:name w:val="E613461357A849BFB807DA98C0B0A437"/>
        <w:category>
          <w:name w:val="General"/>
          <w:gallery w:val="placeholder"/>
        </w:category>
        <w:types>
          <w:type w:val="bbPlcHdr"/>
        </w:types>
        <w:behaviors>
          <w:behavior w:val="content"/>
        </w:behaviors>
        <w:guid w:val="{EBAACF2A-BE14-4C61-8238-641AD3234445}"/>
      </w:docPartPr>
      <w:docPartBody>
        <w:p w:rsidR="008A54B2" w:rsidRDefault="008A54B2" w:rsidP="008A54B2">
          <w:pPr>
            <w:pStyle w:val="E613461357A849BFB807DA98C0B0A437"/>
          </w:pPr>
          <w:r w:rsidRPr="002C72EA">
            <w:rPr>
              <w:rStyle w:val="PlaceholderText"/>
            </w:rPr>
            <w:t>Click or tap here to enter text.</w:t>
          </w:r>
        </w:p>
      </w:docPartBody>
    </w:docPart>
    <w:docPart>
      <w:docPartPr>
        <w:name w:val="AD07D63B6BE949F882BA84AA742D26A6"/>
        <w:category>
          <w:name w:val="General"/>
          <w:gallery w:val="placeholder"/>
        </w:category>
        <w:types>
          <w:type w:val="bbPlcHdr"/>
        </w:types>
        <w:behaviors>
          <w:behavior w:val="content"/>
        </w:behaviors>
        <w:guid w:val="{D17BDEA2-9915-4FCC-B431-C0013AC44181}"/>
      </w:docPartPr>
      <w:docPartBody>
        <w:p w:rsidR="008A54B2" w:rsidRDefault="008A54B2" w:rsidP="008A54B2">
          <w:pPr>
            <w:pStyle w:val="AD07D63B6BE949F882BA84AA742D26A6"/>
          </w:pPr>
          <w:r w:rsidRPr="002C72EA">
            <w:rPr>
              <w:rStyle w:val="PlaceholderText"/>
            </w:rPr>
            <w:t>Click or tap here to enter text.</w:t>
          </w:r>
        </w:p>
      </w:docPartBody>
    </w:docPart>
    <w:docPart>
      <w:docPartPr>
        <w:name w:val="B4861C0931BE4C218E50AD6BBDD12479"/>
        <w:category>
          <w:name w:val="General"/>
          <w:gallery w:val="placeholder"/>
        </w:category>
        <w:types>
          <w:type w:val="bbPlcHdr"/>
        </w:types>
        <w:behaviors>
          <w:behavior w:val="content"/>
        </w:behaviors>
        <w:guid w:val="{433A1864-E956-4004-B787-1D69E2DBE5D5}"/>
      </w:docPartPr>
      <w:docPartBody>
        <w:p w:rsidR="008A54B2" w:rsidRDefault="008A54B2" w:rsidP="008A54B2">
          <w:pPr>
            <w:pStyle w:val="B4861C0931BE4C218E50AD6BBDD12479"/>
          </w:pPr>
          <w:r w:rsidRPr="002C72EA">
            <w:rPr>
              <w:rStyle w:val="PlaceholderText"/>
            </w:rPr>
            <w:t>Click or tap here to enter text.</w:t>
          </w:r>
        </w:p>
      </w:docPartBody>
    </w:docPart>
    <w:docPart>
      <w:docPartPr>
        <w:name w:val="19022D7ADC834FDB8FC7768792EC4D6A"/>
        <w:category>
          <w:name w:val="General"/>
          <w:gallery w:val="placeholder"/>
        </w:category>
        <w:types>
          <w:type w:val="bbPlcHdr"/>
        </w:types>
        <w:behaviors>
          <w:behavior w:val="content"/>
        </w:behaviors>
        <w:guid w:val="{BB9DA872-B1AF-4830-BF43-D30A7F23E321}"/>
      </w:docPartPr>
      <w:docPartBody>
        <w:p w:rsidR="008A54B2" w:rsidRDefault="008A54B2" w:rsidP="008A54B2">
          <w:pPr>
            <w:pStyle w:val="19022D7ADC834FDB8FC7768792EC4D6A"/>
          </w:pPr>
          <w:r w:rsidRPr="002C72EA">
            <w:rPr>
              <w:rStyle w:val="PlaceholderText"/>
            </w:rPr>
            <w:t>Click or tap here to enter text.</w:t>
          </w:r>
        </w:p>
      </w:docPartBody>
    </w:docPart>
    <w:docPart>
      <w:docPartPr>
        <w:name w:val="9914301631EF47339E669D634B397435"/>
        <w:category>
          <w:name w:val="General"/>
          <w:gallery w:val="placeholder"/>
        </w:category>
        <w:types>
          <w:type w:val="bbPlcHdr"/>
        </w:types>
        <w:behaviors>
          <w:behavior w:val="content"/>
        </w:behaviors>
        <w:guid w:val="{CD7A1F9B-1B53-49AB-9683-EFE1B31B9094}"/>
      </w:docPartPr>
      <w:docPartBody>
        <w:p w:rsidR="008A54B2" w:rsidRDefault="008A54B2" w:rsidP="008A54B2">
          <w:pPr>
            <w:pStyle w:val="9914301631EF47339E669D634B397435"/>
          </w:pPr>
          <w:r w:rsidRPr="002C72EA">
            <w:rPr>
              <w:rStyle w:val="PlaceholderText"/>
            </w:rPr>
            <w:t>Click or tap here to enter text.</w:t>
          </w:r>
        </w:p>
      </w:docPartBody>
    </w:docPart>
    <w:docPart>
      <w:docPartPr>
        <w:name w:val="C265D55712FE4205807300358887651B"/>
        <w:category>
          <w:name w:val="General"/>
          <w:gallery w:val="placeholder"/>
        </w:category>
        <w:types>
          <w:type w:val="bbPlcHdr"/>
        </w:types>
        <w:behaviors>
          <w:behavior w:val="content"/>
        </w:behaviors>
        <w:guid w:val="{752D376E-F422-4E69-B140-53211F020D72}"/>
      </w:docPartPr>
      <w:docPartBody>
        <w:p w:rsidR="008A54B2" w:rsidRDefault="008A54B2" w:rsidP="008A54B2">
          <w:pPr>
            <w:pStyle w:val="C265D55712FE4205807300358887651B"/>
          </w:pPr>
          <w:r w:rsidRPr="002C72EA">
            <w:rPr>
              <w:rStyle w:val="PlaceholderText"/>
            </w:rPr>
            <w:t>Click or tap here to enter text.</w:t>
          </w:r>
        </w:p>
      </w:docPartBody>
    </w:docPart>
    <w:docPart>
      <w:docPartPr>
        <w:name w:val="1F934E4DF46E4C89917D59FA30CA5A63"/>
        <w:category>
          <w:name w:val="General"/>
          <w:gallery w:val="placeholder"/>
        </w:category>
        <w:types>
          <w:type w:val="bbPlcHdr"/>
        </w:types>
        <w:behaviors>
          <w:behavior w:val="content"/>
        </w:behaviors>
        <w:guid w:val="{6B6DC1F8-4AD4-4188-9FFE-D3C37E28ECB1}"/>
      </w:docPartPr>
      <w:docPartBody>
        <w:p w:rsidR="008A54B2" w:rsidRDefault="008A54B2" w:rsidP="008A54B2">
          <w:pPr>
            <w:pStyle w:val="1F934E4DF46E4C89917D59FA30CA5A63"/>
          </w:pPr>
          <w:r w:rsidRPr="002C72EA">
            <w:rPr>
              <w:rStyle w:val="PlaceholderText"/>
            </w:rPr>
            <w:t>Click or tap here to enter text.</w:t>
          </w:r>
        </w:p>
      </w:docPartBody>
    </w:docPart>
    <w:docPart>
      <w:docPartPr>
        <w:name w:val="41A00AA09E27495BA2E64730F2526E4A"/>
        <w:category>
          <w:name w:val="General"/>
          <w:gallery w:val="placeholder"/>
        </w:category>
        <w:types>
          <w:type w:val="bbPlcHdr"/>
        </w:types>
        <w:behaviors>
          <w:behavior w:val="content"/>
        </w:behaviors>
        <w:guid w:val="{FD80DF34-7210-4A1C-B561-5E53258ECD65}"/>
      </w:docPartPr>
      <w:docPartBody>
        <w:p w:rsidR="008A54B2" w:rsidRDefault="008A54B2" w:rsidP="008A54B2">
          <w:pPr>
            <w:pStyle w:val="41A00AA09E27495BA2E64730F2526E4A"/>
          </w:pPr>
          <w:r w:rsidRPr="002C72EA">
            <w:rPr>
              <w:rStyle w:val="PlaceholderText"/>
            </w:rPr>
            <w:t>Click or tap here to enter text.</w:t>
          </w:r>
        </w:p>
      </w:docPartBody>
    </w:docPart>
    <w:docPart>
      <w:docPartPr>
        <w:name w:val="ADF3842625514150980E446161FE2D4D"/>
        <w:category>
          <w:name w:val="General"/>
          <w:gallery w:val="placeholder"/>
        </w:category>
        <w:types>
          <w:type w:val="bbPlcHdr"/>
        </w:types>
        <w:behaviors>
          <w:behavior w:val="content"/>
        </w:behaviors>
        <w:guid w:val="{CA2C9C6F-71BF-486C-B95A-962707BDAFCC}"/>
      </w:docPartPr>
      <w:docPartBody>
        <w:p w:rsidR="008A54B2" w:rsidRDefault="008A54B2" w:rsidP="008A54B2">
          <w:pPr>
            <w:pStyle w:val="ADF3842625514150980E446161FE2D4D"/>
          </w:pPr>
          <w:r w:rsidRPr="002C72EA">
            <w:rPr>
              <w:rStyle w:val="PlaceholderText"/>
            </w:rPr>
            <w:t>Click or tap here to enter text.</w:t>
          </w:r>
        </w:p>
      </w:docPartBody>
    </w:docPart>
    <w:docPart>
      <w:docPartPr>
        <w:name w:val="40C7525E2B7E4EB18692253D25655CB1"/>
        <w:category>
          <w:name w:val="General"/>
          <w:gallery w:val="placeholder"/>
        </w:category>
        <w:types>
          <w:type w:val="bbPlcHdr"/>
        </w:types>
        <w:behaviors>
          <w:behavior w:val="content"/>
        </w:behaviors>
        <w:guid w:val="{975EF14A-2C6D-409B-A457-12DE09012585}"/>
      </w:docPartPr>
      <w:docPartBody>
        <w:p w:rsidR="008A54B2" w:rsidRDefault="008A54B2" w:rsidP="008A54B2">
          <w:pPr>
            <w:pStyle w:val="40C7525E2B7E4EB18692253D25655CB1"/>
          </w:pPr>
          <w:r w:rsidRPr="002C72EA">
            <w:rPr>
              <w:rStyle w:val="PlaceholderText"/>
            </w:rPr>
            <w:t>Click or tap here to enter text.</w:t>
          </w:r>
        </w:p>
      </w:docPartBody>
    </w:docPart>
    <w:docPart>
      <w:docPartPr>
        <w:name w:val="1E87EF290B8A4595A92232E24F4AA639"/>
        <w:category>
          <w:name w:val="General"/>
          <w:gallery w:val="placeholder"/>
        </w:category>
        <w:types>
          <w:type w:val="bbPlcHdr"/>
        </w:types>
        <w:behaviors>
          <w:behavior w:val="content"/>
        </w:behaviors>
        <w:guid w:val="{41099FFC-A570-4307-BCC8-62CD79688104}"/>
      </w:docPartPr>
      <w:docPartBody>
        <w:p w:rsidR="008A54B2" w:rsidRDefault="008A54B2" w:rsidP="008A54B2">
          <w:pPr>
            <w:pStyle w:val="1E87EF290B8A4595A92232E24F4AA639"/>
          </w:pPr>
          <w:r w:rsidRPr="002C72EA">
            <w:rPr>
              <w:rStyle w:val="PlaceholderText"/>
            </w:rPr>
            <w:t>Click or tap here to enter text.</w:t>
          </w:r>
        </w:p>
      </w:docPartBody>
    </w:docPart>
    <w:docPart>
      <w:docPartPr>
        <w:name w:val="12A7A4E08B9E4FAAB073D140B4A5F217"/>
        <w:category>
          <w:name w:val="General"/>
          <w:gallery w:val="placeholder"/>
        </w:category>
        <w:types>
          <w:type w:val="bbPlcHdr"/>
        </w:types>
        <w:behaviors>
          <w:behavior w:val="content"/>
        </w:behaviors>
        <w:guid w:val="{66C15105-71FA-4EC3-B973-6E9BF5AFD575}"/>
      </w:docPartPr>
      <w:docPartBody>
        <w:p w:rsidR="008A54B2" w:rsidRDefault="008A54B2" w:rsidP="008A54B2">
          <w:pPr>
            <w:pStyle w:val="12A7A4E08B9E4FAAB073D140B4A5F217"/>
          </w:pPr>
          <w:r w:rsidRPr="002C72EA">
            <w:rPr>
              <w:rStyle w:val="PlaceholderText"/>
            </w:rPr>
            <w:t>Click or tap here to enter text.</w:t>
          </w:r>
        </w:p>
      </w:docPartBody>
    </w:docPart>
    <w:docPart>
      <w:docPartPr>
        <w:name w:val="B78D768CE06F4BF99579B0B747A29AFD"/>
        <w:category>
          <w:name w:val="General"/>
          <w:gallery w:val="placeholder"/>
        </w:category>
        <w:types>
          <w:type w:val="bbPlcHdr"/>
        </w:types>
        <w:behaviors>
          <w:behavior w:val="content"/>
        </w:behaviors>
        <w:guid w:val="{C25168B9-19A9-4063-ACF8-DFA71B0AFA9C}"/>
      </w:docPartPr>
      <w:docPartBody>
        <w:p w:rsidR="008A54B2" w:rsidRDefault="008A54B2" w:rsidP="008A54B2">
          <w:pPr>
            <w:pStyle w:val="B78D768CE06F4BF99579B0B747A29AFD"/>
          </w:pPr>
          <w:r w:rsidRPr="002C72EA">
            <w:rPr>
              <w:rStyle w:val="PlaceholderText"/>
            </w:rPr>
            <w:t>Click or tap here to enter text.</w:t>
          </w:r>
        </w:p>
      </w:docPartBody>
    </w:docPart>
    <w:docPart>
      <w:docPartPr>
        <w:name w:val="85FCABECCD7E470BA8B32639683EE70B"/>
        <w:category>
          <w:name w:val="General"/>
          <w:gallery w:val="placeholder"/>
        </w:category>
        <w:types>
          <w:type w:val="bbPlcHdr"/>
        </w:types>
        <w:behaviors>
          <w:behavior w:val="content"/>
        </w:behaviors>
        <w:guid w:val="{EA687F87-3D08-47A5-8C91-C3B2E99CE1E7}"/>
      </w:docPartPr>
      <w:docPartBody>
        <w:p w:rsidR="008A54B2" w:rsidRDefault="008A54B2" w:rsidP="008A54B2">
          <w:pPr>
            <w:pStyle w:val="85FCABECCD7E470BA8B32639683EE70B"/>
          </w:pPr>
          <w:r w:rsidRPr="002C72EA">
            <w:rPr>
              <w:rStyle w:val="PlaceholderText"/>
            </w:rPr>
            <w:t>Click or tap here to enter text.</w:t>
          </w:r>
        </w:p>
      </w:docPartBody>
    </w:docPart>
    <w:docPart>
      <w:docPartPr>
        <w:name w:val="D2C871ABB00E4949937EB766A9F21578"/>
        <w:category>
          <w:name w:val="General"/>
          <w:gallery w:val="placeholder"/>
        </w:category>
        <w:types>
          <w:type w:val="bbPlcHdr"/>
        </w:types>
        <w:behaviors>
          <w:behavior w:val="content"/>
        </w:behaviors>
        <w:guid w:val="{6F4911D3-F7AB-416A-A0D6-A1F4A98BADC6}"/>
      </w:docPartPr>
      <w:docPartBody>
        <w:p w:rsidR="008A54B2" w:rsidRDefault="008A54B2" w:rsidP="008A54B2">
          <w:pPr>
            <w:pStyle w:val="D2C871ABB00E4949937EB766A9F21578"/>
          </w:pPr>
          <w:r w:rsidRPr="002C72EA">
            <w:rPr>
              <w:rStyle w:val="PlaceholderText"/>
            </w:rPr>
            <w:t>Click or tap here to enter text.</w:t>
          </w:r>
        </w:p>
      </w:docPartBody>
    </w:docPart>
    <w:docPart>
      <w:docPartPr>
        <w:name w:val="CE4F1CDE5F63401BB44BA8CF4111A148"/>
        <w:category>
          <w:name w:val="General"/>
          <w:gallery w:val="placeholder"/>
        </w:category>
        <w:types>
          <w:type w:val="bbPlcHdr"/>
        </w:types>
        <w:behaviors>
          <w:behavior w:val="content"/>
        </w:behaviors>
        <w:guid w:val="{A8FE9A89-EEA7-4DD8-B3AF-C09EC1A789FC}"/>
      </w:docPartPr>
      <w:docPartBody>
        <w:p w:rsidR="008A54B2" w:rsidRDefault="008A54B2" w:rsidP="008A54B2">
          <w:pPr>
            <w:pStyle w:val="CE4F1CDE5F63401BB44BA8CF4111A148"/>
          </w:pPr>
          <w:r w:rsidRPr="002C72EA">
            <w:rPr>
              <w:rStyle w:val="PlaceholderText"/>
            </w:rPr>
            <w:t>Click or tap here to enter text.</w:t>
          </w:r>
        </w:p>
      </w:docPartBody>
    </w:docPart>
    <w:docPart>
      <w:docPartPr>
        <w:name w:val="3E698FC751BE43AD821FE4BF6489C1DC"/>
        <w:category>
          <w:name w:val="General"/>
          <w:gallery w:val="placeholder"/>
        </w:category>
        <w:types>
          <w:type w:val="bbPlcHdr"/>
        </w:types>
        <w:behaviors>
          <w:behavior w:val="content"/>
        </w:behaviors>
        <w:guid w:val="{BAD57666-D565-4C6B-BA3B-134696CCE2BF}"/>
      </w:docPartPr>
      <w:docPartBody>
        <w:p w:rsidR="008A54B2" w:rsidRDefault="008A54B2" w:rsidP="008A54B2">
          <w:pPr>
            <w:pStyle w:val="3E698FC751BE43AD821FE4BF6489C1DC"/>
          </w:pPr>
          <w:r w:rsidRPr="002C72EA">
            <w:rPr>
              <w:rStyle w:val="PlaceholderText"/>
            </w:rPr>
            <w:t>Click or tap here to enter text.</w:t>
          </w:r>
        </w:p>
      </w:docPartBody>
    </w:docPart>
    <w:docPart>
      <w:docPartPr>
        <w:name w:val="190B95D805F64118ABF9EF9F4AF0F4AF"/>
        <w:category>
          <w:name w:val="General"/>
          <w:gallery w:val="placeholder"/>
        </w:category>
        <w:types>
          <w:type w:val="bbPlcHdr"/>
        </w:types>
        <w:behaviors>
          <w:behavior w:val="content"/>
        </w:behaviors>
        <w:guid w:val="{3F64DB72-81A4-4184-8836-6A2BB2994D0E}"/>
      </w:docPartPr>
      <w:docPartBody>
        <w:p w:rsidR="008A54B2" w:rsidRDefault="008A54B2" w:rsidP="008A54B2">
          <w:pPr>
            <w:pStyle w:val="190B95D805F64118ABF9EF9F4AF0F4AF"/>
          </w:pPr>
          <w:r w:rsidRPr="002C72EA">
            <w:rPr>
              <w:rStyle w:val="PlaceholderText"/>
            </w:rPr>
            <w:t>Click or tap here to enter text.</w:t>
          </w:r>
        </w:p>
      </w:docPartBody>
    </w:docPart>
    <w:docPart>
      <w:docPartPr>
        <w:name w:val="5FCDB66D794B470ABDDCCF6F0E25989D"/>
        <w:category>
          <w:name w:val="General"/>
          <w:gallery w:val="placeholder"/>
        </w:category>
        <w:types>
          <w:type w:val="bbPlcHdr"/>
        </w:types>
        <w:behaviors>
          <w:behavior w:val="content"/>
        </w:behaviors>
        <w:guid w:val="{B231972A-C618-44BD-A402-A1E047BF840A}"/>
      </w:docPartPr>
      <w:docPartBody>
        <w:p w:rsidR="008A54B2" w:rsidRDefault="008A54B2" w:rsidP="008A54B2">
          <w:pPr>
            <w:pStyle w:val="5FCDB66D794B470ABDDCCF6F0E25989D"/>
          </w:pPr>
          <w:r w:rsidRPr="002C72EA">
            <w:rPr>
              <w:rStyle w:val="PlaceholderText"/>
            </w:rPr>
            <w:t>Click or tap here to enter text.</w:t>
          </w:r>
        </w:p>
      </w:docPartBody>
    </w:docPart>
    <w:docPart>
      <w:docPartPr>
        <w:name w:val="68FFBA342846412DB336433371D76E82"/>
        <w:category>
          <w:name w:val="General"/>
          <w:gallery w:val="placeholder"/>
        </w:category>
        <w:types>
          <w:type w:val="bbPlcHdr"/>
        </w:types>
        <w:behaviors>
          <w:behavior w:val="content"/>
        </w:behaviors>
        <w:guid w:val="{FBDA6943-B656-4897-95CB-27AA3CF5E389}"/>
      </w:docPartPr>
      <w:docPartBody>
        <w:p w:rsidR="008A54B2" w:rsidRDefault="008A54B2" w:rsidP="008A54B2">
          <w:pPr>
            <w:pStyle w:val="68FFBA342846412DB336433371D76E82"/>
          </w:pPr>
          <w:r w:rsidRPr="002C72EA">
            <w:rPr>
              <w:rStyle w:val="PlaceholderText"/>
            </w:rPr>
            <w:t>Click or tap here to enter text.</w:t>
          </w:r>
        </w:p>
      </w:docPartBody>
    </w:docPart>
    <w:docPart>
      <w:docPartPr>
        <w:name w:val="502188B0D84A4F84874F9C3BA98FFFFD"/>
        <w:category>
          <w:name w:val="General"/>
          <w:gallery w:val="placeholder"/>
        </w:category>
        <w:types>
          <w:type w:val="bbPlcHdr"/>
        </w:types>
        <w:behaviors>
          <w:behavior w:val="content"/>
        </w:behaviors>
        <w:guid w:val="{823BDDA4-A358-46D4-8A41-A110ECCEAA4B}"/>
      </w:docPartPr>
      <w:docPartBody>
        <w:p w:rsidR="008A54B2" w:rsidRDefault="008A54B2" w:rsidP="008A54B2">
          <w:pPr>
            <w:pStyle w:val="502188B0D84A4F84874F9C3BA98FFFFD"/>
          </w:pPr>
          <w:r w:rsidRPr="002C72EA">
            <w:rPr>
              <w:rStyle w:val="PlaceholderText"/>
            </w:rPr>
            <w:t>Click or tap here to enter text.</w:t>
          </w:r>
        </w:p>
      </w:docPartBody>
    </w:docPart>
    <w:docPart>
      <w:docPartPr>
        <w:name w:val="F379347C520D44B19147A7FB6723CEF2"/>
        <w:category>
          <w:name w:val="General"/>
          <w:gallery w:val="placeholder"/>
        </w:category>
        <w:types>
          <w:type w:val="bbPlcHdr"/>
        </w:types>
        <w:behaviors>
          <w:behavior w:val="content"/>
        </w:behaviors>
        <w:guid w:val="{424A2F67-A354-4BC9-A054-FAC448B69EEB}"/>
      </w:docPartPr>
      <w:docPartBody>
        <w:p w:rsidR="008A54B2" w:rsidRDefault="008A54B2" w:rsidP="008A54B2">
          <w:pPr>
            <w:pStyle w:val="F379347C520D44B19147A7FB6723CEF2"/>
          </w:pPr>
          <w:r w:rsidRPr="002C72EA">
            <w:rPr>
              <w:rStyle w:val="PlaceholderText"/>
            </w:rPr>
            <w:t>Click or tap here to enter text.</w:t>
          </w:r>
        </w:p>
      </w:docPartBody>
    </w:docPart>
    <w:docPart>
      <w:docPartPr>
        <w:name w:val="897F197013FD4EF3A107E1F5654F56C5"/>
        <w:category>
          <w:name w:val="General"/>
          <w:gallery w:val="placeholder"/>
        </w:category>
        <w:types>
          <w:type w:val="bbPlcHdr"/>
        </w:types>
        <w:behaviors>
          <w:behavior w:val="content"/>
        </w:behaviors>
        <w:guid w:val="{3BB72B3C-B48E-4E9B-81F4-A48CC16A5DA8}"/>
      </w:docPartPr>
      <w:docPartBody>
        <w:p w:rsidR="008A54B2" w:rsidRDefault="008A54B2" w:rsidP="008A54B2">
          <w:pPr>
            <w:pStyle w:val="897F197013FD4EF3A107E1F5654F56C5"/>
          </w:pPr>
          <w:r w:rsidRPr="002C72EA">
            <w:rPr>
              <w:rStyle w:val="PlaceholderText"/>
            </w:rPr>
            <w:t>Click or tap here to enter text.</w:t>
          </w:r>
        </w:p>
      </w:docPartBody>
    </w:docPart>
    <w:docPart>
      <w:docPartPr>
        <w:name w:val="79BCC57493244E829049793455FE9257"/>
        <w:category>
          <w:name w:val="General"/>
          <w:gallery w:val="placeholder"/>
        </w:category>
        <w:types>
          <w:type w:val="bbPlcHdr"/>
        </w:types>
        <w:behaviors>
          <w:behavior w:val="content"/>
        </w:behaviors>
        <w:guid w:val="{61AD25EB-BEF6-4A86-BBE8-955AE06DE941}"/>
      </w:docPartPr>
      <w:docPartBody>
        <w:p w:rsidR="008A54B2" w:rsidRDefault="008A54B2" w:rsidP="008A54B2">
          <w:pPr>
            <w:pStyle w:val="79BCC57493244E829049793455FE9257"/>
          </w:pPr>
          <w:r w:rsidRPr="002C72EA">
            <w:rPr>
              <w:rStyle w:val="PlaceholderText"/>
            </w:rPr>
            <w:t>Click or tap here to enter text.</w:t>
          </w:r>
        </w:p>
      </w:docPartBody>
    </w:docPart>
    <w:docPart>
      <w:docPartPr>
        <w:name w:val="23CE04FECBD84D1A87BB5C230500E27B"/>
        <w:category>
          <w:name w:val="General"/>
          <w:gallery w:val="placeholder"/>
        </w:category>
        <w:types>
          <w:type w:val="bbPlcHdr"/>
        </w:types>
        <w:behaviors>
          <w:behavior w:val="content"/>
        </w:behaviors>
        <w:guid w:val="{BD957980-1D27-4837-BA8E-286BE7037740}"/>
      </w:docPartPr>
      <w:docPartBody>
        <w:p w:rsidR="008A54B2" w:rsidRDefault="008A54B2" w:rsidP="008A54B2">
          <w:pPr>
            <w:pStyle w:val="23CE04FECBD84D1A87BB5C230500E27B"/>
          </w:pPr>
          <w:r w:rsidRPr="002C72EA">
            <w:rPr>
              <w:rStyle w:val="PlaceholderText"/>
            </w:rPr>
            <w:t>Click or tap here to enter text.</w:t>
          </w:r>
        </w:p>
      </w:docPartBody>
    </w:docPart>
    <w:docPart>
      <w:docPartPr>
        <w:name w:val="62A669AC5B2C4AF9B3E2679E86B3419A"/>
        <w:category>
          <w:name w:val="General"/>
          <w:gallery w:val="placeholder"/>
        </w:category>
        <w:types>
          <w:type w:val="bbPlcHdr"/>
        </w:types>
        <w:behaviors>
          <w:behavior w:val="content"/>
        </w:behaviors>
        <w:guid w:val="{87ADFB96-546A-41D1-8577-49E494BF59FF}"/>
      </w:docPartPr>
      <w:docPartBody>
        <w:p w:rsidR="008A54B2" w:rsidRDefault="008A54B2" w:rsidP="008A54B2">
          <w:pPr>
            <w:pStyle w:val="62A669AC5B2C4AF9B3E2679E86B3419A"/>
          </w:pPr>
          <w:r w:rsidRPr="002C72EA">
            <w:rPr>
              <w:rStyle w:val="PlaceholderText"/>
            </w:rPr>
            <w:t>Click or tap here to enter text.</w:t>
          </w:r>
        </w:p>
      </w:docPartBody>
    </w:docPart>
    <w:docPart>
      <w:docPartPr>
        <w:name w:val="93AECB4DCCA946B7850665F5AC1E7F55"/>
        <w:category>
          <w:name w:val="General"/>
          <w:gallery w:val="placeholder"/>
        </w:category>
        <w:types>
          <w:type w:val="bbPlcHdr"/>
        </w:types>
        <w:behaviors>
          <w:behavior w:val="content"/>
        </w:behaviors>
        <w:guid w:val="{6403F501-1CAD-4DD3-9B42-A945926C09C1}"/>
      </w:docPartPr>
      <w:docPartBody>
        <w:p w:rsidR="008A54B2" w:rsidRDefault="008A54B2" w:rsidP="008A54B2">
          <w:pPr>
            <w:pStyle w:val="93AECB4DCCA946B7850665F5AC1E7F55"/>
          </w:pPr>
          <w:r w:rsidRPr="002C72EA">
            <w:rPr>
              <w:rStyle w:val="PlaceholderText"/>
            </w:rPr>
            <w:t>Click or tap here to enter text.</w:t>
          </w:r>
        </w:p>
      </w:docPartBody>
    </w:docPart>
    <w:docPart>
      <w:docPartPr>
        <w:name w:val="D3AB38735C674C658C9FA4531713E82E"/>
        <w:category>
          <w:name w:val="General"/>
          <w:gallery w:val="placeholder"/>
        </w:category>
        <w:types>
          <w:type w:val="bbPlcHdr"/>
        </w:types>
        <w:behaviors>
          <w:behavior w:val="content"/>
        </w:behaviors>
        <w:guid w:val="{7A37B43F-D7A0-402A-B98A-8D242C2E25EE}"/>
      </w:docPartPr>
      <w:docPartBody>
        <w:p w:rsidR="008A54B2" w:rsidRDefault="008A54B2" w:rsidP="008A54B2">
          <w:pPr>
            <w:pStyle w:val="D3AB38735C674C658C9FA4531713E82E"/>
          </w:pPr>
          <w:r w:rsidRPr="002C72EA">
            <w:rPr>
              <w:rStyle w:val="PlaceholderText"/>
            </w:rPr>
            <w:t>Click or tap here to enter text.</w:t>
          </w:r>
        </w:p>
      </w:docPartBody>
    </w:docPart>
    <w:docPart>
      <w:docPartPr>
        <w:name w:val="58BA39AC6DE946FBBC6E103F16EA97C0"/>
        <w:category>
          <w:name w:val="General"/>
          <w:gallery w:val="placeholder"/>
        </w:category>
        <w:types>
          <w:type w:val="bbPlcHdr"/>
        </w:types>
        <w:behaviors>
          <w:behavior w:val="content"/>
        </w:behaviors>
        <w:guid w:val="{8B0E9203-CD12-41E8-ADD1-7D257DE64586}"/>
      </w:docPartPr>
      <w:docPartBody>
        <w:p w:rsidR="008A54B2" w:rsidRDefault="008A54B2" w:rsidP="008A54B2">
          <w:pPr>
            <w:pStyle w:val="58BA39AC6DE946FBBC6E103F16EA97C0"/>
          </w:pPr>
          <w:r w:rsidRPr="002C72EA">
            <w:rPr>
              <w:rStyle w:val="PlaceholderText"/>
            </w:rPr>
            <w:t>Click or tap here to enter text.</w:t>
          </w:r>
        </w:p>
      </w:docPartBody>
    </w:docPart>
    <w:docPart>
      <w:docPartPr>
        <w:name w:val="F650A1B2A04D403FAE88865392CE5BD2"/>
        <w:category>
          <w:name w:val="General"/>
          <w:gallery w:val="placeholder"/>
        </w:category>
        <w:types>
          <w:type w:val="bbPlcHdr"/>
        </w:types>
        <w:behaviors>
          <w:behavior w:val="content"/>
        </w:behaviors>
        <w:guid w:val="{A1D31348-31E7-49CE-93A1-AFFFA76D4264}"/>
      </w:docPartPr>
      <w:docPartBody>
        <w:p w:rsidR="008A54B2" w:rsidRDefault="008A54B2" w:rsidP="008A54B2">
          <w:pPr>
            <w:pStyle w:val="F650A1B2A04D403FAE88865392CE5BD2"/>
          </w:pPr>
          <w:r w:rsidRPr="002C72EA">
            <w:rPr>
              <w:rStyle w:val="PlaceholderText"/>
            </w:rPr>
            <w:t>Click or tap here to enter text.</w:t>
          </w:r>
        </w:p>
      </w:docPartBody>
    </w:docPart>
    <w:docPart>
      <w:docPartPr>
        <w:name w:val="04816B2C06FA4E8B8239E18FF3230F94"/>
        <w:category>
          <w:name w:val="General"/>
          <w:gallery w:val="placeholder"/>
        </w:category>
        <w:types>
          <w:type w:val="bbPlcHdr"/>
        </w:types>
        <w:behaviors>
          <w:behavior w:val="content"/>
        </w:behaviors>
        <w:guid w:val="{7B943A86-264C-4C9E-9399-257FAA1C40A9}"/>
      </w:docPartPr>
      <w:docPartBody>
        <w:p w:rsidR="008A54B2" w:rsidRDefault="008A54B2" w:rsidP="008A54B2">
          <w:pPr>
            <w:pStyle w:val="04816B2C06FA4E8B8239E18FF3230F94"/>
          </w:pPr>
          <w:r w:rsidRPr="002C72EA">
            <w:rPr>
              <w:rStyle w:val="PlaceholderText"/>
            </w:rPr>
            <w:t>Click or tap here to enter text.</w:t>
          </w:r>
        </w:p>
      </w:docPartBody>
    </w:docPart>
    <w:docPart>
      <w:docPartPr>
        <w:name w:val="63F02C42E9544141A28DC826ED562B35"/>
        <w:category>
          <w:name w:val="General"/>
          <w:gallery w:val="placeholder"/>
        </w:category>
        <w:types>
          <w:type w:val="bbPlcHdr"/>
        </w:types>
        <w:behaviors>
          <w:behavior w:val="content"/>
        </w:behaviors>
        <w:guid w:val="{8261175D-5827-4245-88CD-D9B9F1425444}"/>
      </w:docPartPr>
      <w:docPartBody>
        <w:p w:rsidR="008A54B2" w:rsidRDefault="008A54B2" w:rsidP="008A54B2">
          <w:pPr>
            <w:pStyle w:val="63F02C42E9544141A28DC826ED562B35"/>
          </w:pPr>
          <w:r w:rsidRPr="002C72EA">
            <w:rPr>
              <w:rStyle w:val="PlaceholderText"/>
            </w:rPr>
            <w:t>Click or tap here to enter text.</w:t>
          </w:r>
        </w:p>
      </w:docPartBody>
    </w:docPart>
    <w:docPart>
      <w:docPartPr>
        <w:name w:val="B27966F4460C43818EDDF9D4F8794392"/>
        <w:category>
          <w:name w:val="General"/>
          <w:gallery w:val="placeholder"/>
        </w:category>
        <w:types>
          <w:type w:val="bbPlcHdr"/>
        </w:types>
        <w:behaviors>
          <w:behavior w:val="content"/>
        </w:behaviors>
        <w:guid w:val="{12F929FA-0D46-45EA-8004-B2674A5F30E9}"/>
      </w:docPartPr>
      <w:docPartBody>
        <w:p w:rsidR="008A54B2" w:rsidRDefault="008A54B2" w:rsidP="008A54B2">
          <w:pPr>
            <w:pStyle w:val="B27966F4460C43818EDDF9D4F8794392"/>
          </w:pPr>
          <w:r w:rsidRPr="002C72EA">
            <w:rPr>
              <w:rStyle w:val="PlaceholderText"/>
            </w:rPr>
            <w:t>Click or tap here to enter text.</w:t>
          </w:r>
        </w:p>
      </w:docPartBody>
    </w:docPart>
    <w:docPart>
      <w:docPartPr>
        <w:name w:val="A6C8A20AA17D4475BADE0A3FC2F74B81"/>
        <w:category>
          <w:name w:val="General"/>
          <w:gallery w:val="placeholder"/>
        </w:category>
        <w:types>
          <w:type w:val="bbPlcHdr"/>
        </w:types>
        <w:behaviors>
          <w:behavior w:val="content"/>
        </w:behaviors>
        <w:guid w:val="{4C8E33CC-4A5B-480B-83BB-08D0C88C6A6A}"/>
      </w:docPartPr>
      <w:docPartBody>
        <w:p w:rsidR="008A54B2" w:rsidRDefault="008A54B2" w:rsidP="008A54B2">
          <w:pPr>
            <w:pStyle w:val="A6C8A20AA17D4475BADE0A3FC2F74B81"/>
          </w:pPr>
          <w:r w:rsidRPr="002C72EA">
            <w:rPr>
              <w:rStyle w:val="PlaceholderText"/>
            </w:rPr>
            <w:t>Click or tap here to enter text.</w:t>
          </w:r>
        </w:p>
      </w:docPartBody>
    </w:docPart>
    <w:docPart>
      <w:docPartPr>
        <w:name w:val="97D08D4B42CD4749AAEF6109D4D7B677"/>
        <w:category>
          <w:name w:val="General"/>
          <w:gallery w:val="placeholder"/>
        </w:category>
        <w:types>
          <w:type w:val="bbPlcHdr"/>
        </w:types>
        <w:behaviors>
          <w:behavior w:val="content"/>
        </w:behaviors>
        <w:guid w:val="{ABCD7CEC-3C4B-4FB3-ADD7-357854CC5842}"/>
      </w:docPartPr>
      <w:docPartBody>
        <w:p w:rsidR="008A54B2" w:rsidRDefault="008A54B2" w:rsidP="008A54B2">
          <w:pPr>
            <w:pStyle w:val="97D08D4B42CD4749AAEF6109D4D7B677"/>
          </w:pPr>
          <w:r w:rsidRPr="002C72EA">
            <w:rPr>
              <w:rStyle w:val="PlaceholderText"/>
            </w:rPr>
            <w:t>Click or tap here to enter text.</w:t>
          </w:r>
        </w:p>
      </w:docPartBody>
    </w:docPart>
    <w:docPart>
      <w:docPartPr>
        <w:name w:val="22643849D8E24E4D8B4956B8DD450788"/>
        <w:category>
          <w:name w:val="General"/>
          <w:gallery w:val="placeholder"/>
        </w:category>
        <w:types>
          <w:type w:val="bbPlcHdr"/>
        </w:types>
        <w:behaviors>
          <w:behavior w:val="content"/>
        </w:behaviors>
        <w:guid w:val="{B093B933-004D-4C52-A567-89516C070C52}"/>
      </w:docPartPr>
      <w:docPartBody>
        <w:p w:rsidR="008A54B2" w:rsidRDefault="008A54B2" w:rsidP="008A54B2">
          <w:pPr>
            <w:pStyle w:val="22643849D8E24E4D8B4956B8DD450788"/>
          </w:pPr>
          <w:r w:rsidRPr="002C72EA">
            <w:rPr>
              <w:rStyle w:val="PlaceholderText"/>
            </w:rPr>
            <w:t>Click or tap here to enter text.</w:t>
          </w:r>
        </w:p>
      </w:docPartBody>
    </w:docPart>
    <w:docPart>
      <w:docPartPr>
        <w:name w:val="D36139FAEF874D608CB3265DA5DAD439"/>
        <w:category>
          <w:name w:val="General"/>
          <w:gallery w:val="placeholder"/>
        </w:category>
        <w:types>
          <w:type w:val="bbPlcHdr"/>
        </w:types>
        <w:behaviors>
          <w:behavior w:val="content"/>
        </w:behaviors>
        <w:guid w:val="{A99BC8B3-798A-4183-A22F-E2565386F36D}"/>
      </w:docPartPr>
      <w:docPartBody>
        <w:p w:rsidR="008A54B2" w:rsidRDefault="008A54B2" w:rsidP="008A54B2">
          <w:pPr>
            <w:pStyle w:val="D36139FAEF874D608CB3265DA5DAD439"/>
          </w:pPr>
          <w:r w:rsidRPr="002C72EA">
            <w:rPr>
              <w:rStyle w:val="PlaceholderText"/>
            </w:rPr>
            <w:t>Click or tap here to enter text.</w:t>
          </w:r>
        </w:p>
      </w:docPartBody>
    </w:docPart>
    <w:docPart>
      <w:docPartPr>
        <w:name w:val="8FADF0F4FDD047BB8870E63E006065C8"/>
        <w:category>
          <w:name w:val="General"/>
          <w:gallery w:val="placeholder"/>
        </w:category>
        <w:types>
          <w:type w:val="bbPlcHdr"/>
        </w:types>
        <w:behaviors>
          <w:behavior w:val="content"/>
        </w:behaviors>
        <w:guid w:val="{E1D3A027-D764-4F2F-B2DE-75B8759DA238}"/>
      </w:docPartPr>
      <w:docPartBody>
        <w:p w:rsidR="008A54B2" w:rsidRDefault="008A54B2" w:rsidP="008A54B2">
          <w:pPr>
            <w:pStyle w:val="8FADF0F4FDD047BB8870E63E006065C8"/>
          </w:pPr>
          <w:r w:rsidRPr="002C72EA">
            <w:rPr>
              <w:rStyle w:val="PlaceholderText"/>
            </w:rPr>
            <w:t>Click or tap here to enter text.</w:t>
          </w:r>
        </w:p>
      </w:docPartBody>
    </w:docPart>
    <w:docPart>
      <w:docPartPr>
        <w:name w:val="FC1D4B53DC5F4A75B62F01B36A26FFAA"/>
        <w:category>
          <w:name w:val="General"/>
          <w:gallery w:val="placeholder"/>
        </w:category>
        <w:types>
          <w:type w:val="bbPlcHdr"/>
        </w:types>
        <w:behaviors>
          <w:behavior w:val="content"/>
        </w:behaviors>
        <w:guid w:val="{D516EF30-F81D-4166-90F7-2775E37AF838}"/>
      </w:docPartPr>
      <w:docPartBody>
        <w:p w:rsidR="008A54B2" w:rsidRDefault="008A54B2" w:rsidP="008A54B2">
          <w:pPr>
            <w:pStyle w:val="FC1D4B53DC5F4A75B62F01B36A26FFAA"/>
          </w:pPr>
          <w:r w:rsidRPr="002C72EA">
            <w:rPr>
              <w:rStyle w:val="PlaceholderText"/>
            </w:rPr>
            <w:t>Click or tap here to enter text.</w:t>
          </w:r>
        </w:p>
      </w:docPartBody>
    </w:docPart>
    <w:docPart>
      <w:docPartPr>
        <w:name w:val="27678ACEBA174BE2BEF9D14AF45F9712"/>
        <w:category>
          <w:name w:val="General"/>
          <w:gallery w:val="placeholder"/>
        </w:category>
        <w:types>
          <w:type w:val="bbPlcHdr"/>
        </w:types>
        <w:behaviors>
          <w:behavior w:val="content"/>
        </w:behaviors>
        <w:guid w:val="{293D67BD-719C-41B2-8D09-B87CDEA2B671}"/>
      </w:docPartPr>
      <w:docPartBody>
        <w:p w:rsidR="008A54B2" w:rsidRDefault="008A54B2" w:rsidP="008A54B2">
          <w:pPr>
            <w:pStyle w:val="27678ACEBA174BE2BEF9D14AF45F9712"/>
          </w:pPr>
          <w:r w:rsidRPr="002C72EA">
            <w:rPr>
              <w:rStyle w:val="PlaceholderText"/>
            </w:rPr>
            <w:t>Click or tap here to enter text.</w:t>
          </w:r>
        </w:p>
      </w:docPartBody>
    </w:docPart>
    <w:docPart>
      <w:docPartPr>
        <w:name w:val="01C05350C5164A1AAEC048370D726D9B"/>
        <w:category>
          <w:name w:val="General"/>
          <w:gallery w:val="placeholder"/>
        </w:category>
        <w:types>
          <w:type w:val="bbPlcHdr"/>
        </w:types>
        <w:behaviors>
          <w:behavior w:val="content"/>
        </w:behaviors>
        <w:guid w:val="{E8E3353E-93B0-43AD-935B-5810231E057C}"/>
      </w:docPartPr>
      <w:docPartBody>
        <w:p w:rsidR="008A54B2" w:rsidRDefault="008A54B2" w:rsidP="008A54B2">
          <w:pPr>
            <w:pStyle w:val="01C05350C5164A1AAEC048370D726D9B"/>
          </w:pPr>
          <w:r w:rsidRPr="002C72EA">
            <w:rPr>
              <w:rStyle w:val="PlaceholderText"/>
            </w:rPr>
            <w:t>Click or tap here to enter text.</w:t>
          </w:r>
        </w:p>
      </w:docPartBody>
    </w:docPart>
    <w:docPart>
      <w:docPartPr>
        <w:name w:val="04794E896F4944F8BCCDAF7C4D270190"/>
        <w:category>
          <w:name w:val="General"/>
          <w:gallery w:val="placeholder"/>
        </w:category>
        <w:types>
          <w:type w:val="bbPlcHdr"/>
        </w:types>
        <w:behaviors>
          <w:behavior w:val="content"/>
        </w:behaviors>
        <w:guid w:val="{D9708FD1-F5FC-43E5-9906-3B6F0AE19A47}"/>
      </w:docPartPr>
      <w:docPartBody>
        <w:p w:rsidR="008A54B2" w:rsidRDefault="008A54B2" w:rsidP="008A54B2">
          <w:pPr>
            <w:pStyle w:val="04794E896F4944F8BCCDAF7C4D270190"/>
          </w:pPr>
          <w:r w:rsidRPr="002C72EA">
            <w:rPr>
              <w:rStyle w:val="PlaceholderText"/>
            </w:rPr>
            <w:t>Click or tap here to enter text.</w:t>
          </w:r>
        </w:p>
      </w:docPartBody>
    </w:docPart>
    <w:docPart>
      <w:docPartPr>
        <w:name w:val="BF8FD9F3C99840E18397D62909EBB051"/>
        <w:category>
          <w:name w:val="General"/>
          <w:gallery w:val="placeholder"/>
        </w:category>
        <w:types>
          <w:type w:val="bbPlcHdr"/>
        </w:types>
        <w:behaviors>
          <w:behavior w:val="content"/>
        </w:behaviors>
        <w:guid w:val="{0288D595-0260-4982-9EB0-40E317CD35A4}"/>
      </w:docPartPr>
      <w:docPartBody>
        <w:p w:rsidR="008A54B2" w:rsidRDefault="008A54B2" w:rsidP="008A54B2">
          <w:pPr>
            <w:pStyle w:val="BF8FD9F3C99840E18397D62909EBB051"/>
          </w:pPr>
          <w:r w:rsidRPr="002C72EA">
            <w:rPr>
              <w:rStyle w:val="PlaceholderText"/>
            </w:rPr>
            <w:t>Click or tap here to enter text.</w:t>
          </w:r>
        </w:p>
      </w:docPartBody>
    </w:docPart>
    <w:docPart>
      <w:docPartPr>
        <w:name w:val="6EA6084F189B47C19ED7FC464C68DF86"/>
        <w:category>
          <w:name w:val="General"/>
          <w:gallery w:val="placeholder"/>
        </w:category>
        <w:types>
          <w:type w:val="bbPlcHdr"/>
        </w:types>
        <w:behaviors>
          <w:behavior w:val="content"/>
        </w:behaviors>
        <w:guid w:val="{AB96E3F6-7382-43AF-9F84-5F808207582B}"/>
      </w:docPartPr>
      <w:docPartBody>
        <w:p w:rsidR="008A54B2" w:rsidRDefault="008A54B2" w:rsidP="008A54B2">
          <w:pPr>
            <w:pStyle w:val="6EA6084F189B47C19ED7FC464C68DF86"/>
          </w:pPr>
          <w:r w:rsidRPr="002C72EA">
            <w:rPr>
              <w:rStyle w:val="PlaceholderText"/>
            </w:rPr>
            <w:t>Click or tap here to enter text.</w:t>
          </w:r>
        </w:p>
      </w:docPartBody>
    </w:docPart>
    <w:docPart>
      <w:docPartPr>
        <w:name w:val="693602FBCFF14C529D1403D635FF0D9A"/>
        <w:category>
          <w:name w:val="General"/>
          <w:gallery w:val="placeholder"/>
        </w:category>
        <w:types>
          <w:type w:val="bbPlcHdr"/>
        </w:types>
        <w:behaviors>
          <w:behavior w:val="content"/>
        </w:behaviors>
        <w:guid w:val="{D8E14746-D9A3-4172-BC3B-23CFFA75E939}"/>
      </w:docPartPr>
      <w:docPartBody>
        <w:p w:rsidR="008A54B2" w:rsidRDefault="008A54B2" w:rsidP="008A54B2">
          <w:pPr>
            <w:pStyle w:val="693602FBCFF14C529D1403D635FF0D9A"/>
          </w:pPr>
          <w:r w:rsidRPr="002C72EA">
            <w:rPr>
              <w:rStyle w:val="PlaceholderText"/>
            </w:rPr>
            <w:t>Click or tap here to enter text.</w:t>
          </w:r>
        </w:p>
      </w:docPartBody>
    </w:docPart>
    <w:docPart>
      <w:docPartPr>
        <w:name w:val="24237EFA3C114820A3C2E5D918D89E24"/>
        <w:category>
          <w:name w:val="General"/>
          <w:gallery w:val="placeholder"/>
        </w:category>
        <w:types>
          <w:type w:val="bbPlcHdr"/>
        </w:types>
        <w:behaviors>
          <w:behavior w:val="content"/>
        </w:behaviors>
        <w:guid w:val="{27B59A79-F473-417D-B2F4-26402FF709BA}"/>
      </w:docPartPr>
      <w:docPartBody>
        <w:p w:rsidR="008A54B2" w:rsidRDefault="008A54B2" w:rsidP="008A54B2">
          <w:pPr>
            <w:pStyle w:val="24237EFA3C114820A3C2E5D918D89E24"/>
          </w:pPr>
          <w:r w:rsidRPr="002C72EA">
            <w:rPr>
              <w:rStyle w:val="PlaceholderText"/>
            </w:rPr>
            <w:t>Click or tap here to enter text.</w:t>
          </w:r>
        </w:p>
      </w:docPartBody>
    </w:docPart>
    <w:docPart>
      <w:docPartPr>
        <w:name w:val="F811226A94964B9290C4FCF6E695DA3B"/>
        <w:category>
          <w:name w:val="General"/>
          <w:gallery w:val="placeholder"/>
        </w:category>
        <w:types>
          <w:type w:val="bbPlcHdr"/>
        </w:types>
        <w:behaviors>
          <w:behavior w:val="content"/>
        </w:behaviors>
        <w:guid w:val="{E88F97EB-BA12-42A0-86D1-2D0C0C66B37B}"/>
      </w:docPartPr>
      <w:docPartBody>
        <w:p w:rsidR="008A54B2" w:rsidRDefault="008A54B2" w:rsidP="008A54B2">
          <w:pPr>
            <w:pStyle w:val="F811226A94964B9290C4FCF6E695DA3B"/>
          </w:pPr>
          <w:r w:rsidRPr="002C72EA">
            <w:rPr>
              <w:rStyle w:val="PlaceholderText"/>
            </w:rPr>
            <w:t>Click or tap here to enter text.</w:t>
          </w:r>
        </w:p>
      </w:docPartBody>
    </w:docPart>
    <w:docPart>
      <w:docPartPr>
        <w:name w:val="324911E452E744D5838E4453F4D28E51"/>
        <w:category>
          <w:name w:val="General"/>
          <w:gallery w:val="placeholder"/>
        </w:category>
        <w:types>
          <w:type w:val="bbPlcHdr"/>
        </w:types>
        <w:behaviors>
          <w:behavior w:val="content"/>
        </w:behaviors>
        <w:guid w:val="{64339AAC-61BB-4BF5-B43E-DC52470715A1}"/>
      </w:docPartPr>
      <w:docPartBody>
        <w:p w:rsidR="008A54B2" w:rsidRDefault="008A54B2" w:rsidP="008A54B2">
          <w:pPr>
            <w:pStyle w:val="324911E452E744D5838E4453F4D28E51"/>
          </w:pPr>
          <w:r w:rsidRPr="002C72EA">
            <w:rPr>
              <w:rStyle w:val="PlaceholderText"/>
            </w:rPr>
            <w:t>Click or tap here to enter text.</w:t>
          </w:r>
        </w:p>
      </w:docPartBody>
    </w:docPart>
    <w:docPart>
      <w:docPartPr>
        <w:name w:val="E0456E531471448881AF9E9D6957138D"/>
        <w:category>
          <w:name w:val="General"/>
          <w:gallery w:val="placeholder"/>
        </w:category>
        <w:types>
          <w:type w:val="bbPlcHdr"/>
        </w:types>
        <w:behaviors>
          <w:behavior w:val="content"/>
        </w:behaviors>
        <w:guid w:val="{531B677C-83DE-4F35-B5E7-D8C23D3604EE}"/>
      </w:docPartPr>
      <w:docPartBody>
        <w:p w:rsidR="008A54B2" w:rsidRDefault="008A54B2" w:rsidP="008A54B2">
          <w:pPr>
            <w:pStyle w:val="E0456E531471448881AF9E9D6957138D"/>
          </w:pPr>
          <w:r w:rsidRPr="002C72EA">
            <w:rPr>
              <w:rStyle w:val="PlaceholderText"/>
            </w:rPr>
            <w:t>Click or tap here to enter text.</w:t>
          </w:r>
        </w:p>
      </w:docPartBody>
    </w:docPart>
    <w:docPart>
      <w:docPartPr>
        <w:name w:val="4760747B0D36496C9B5E216353CA7018"/>
        <w:category>
          <w:name w:val="General"/>
          <w:gallery w:val="placeholder"/>
        </w:category>
        <w:types>
          <w:type w:val="bbPlcHdr"/>
        </w:types>
        <w:behaviors>
          <w:behavior w:val="content"/>
        </w:behaviors>
        <w:guid w:val="{8DE580EC-CE52-4F59-B620-C7446099188C}"/>
      </w:docPartPr>
      <w:docPartBody>
        <w:p w:rsidR="008A54B2" w:rsidRDefault="008A54B2" w:rsidP="008A54B2">
          <w:pPr>
            <w:pStyle w:val="4760747B0D36496C9B5E216353CA7018"/>
          </w:pPr>
          <w:r w:rsidRPr="002C72EA">
            <w:rPr>
              <w:rStyle w:val="PlaceholderText"/>
            </w:rPr>
            <w:t>Click or tap here to enter text.</w:t>
          </w:r>
        </w:p>
      </w:docPartBody>
    </w:docPart>
    <w:docPart>
      <w:docPartPr>
        <w:name w:val="B2575791BE494556AE4492E5F6EBB7DE"/>
        <w:category>
          <w:name w:val="General"/>
          <w:gallery w:val="placeholder"/>
        </w:category>
        <w:types>
          <w:type w:val="bbPlcHdr"/>
        </w:types>
        <w:behaviors>
          <w:behavior w:val="content"/>
        </w:behaviors>
        <w:guid w:val="{3ACF8277-2647-4D32-B091-6229B355C484}"/>
      </w:docPartPr>
      <w:docPartBody>
        <w:p w:rsidR="008A54B2" w:rsidRDefault="008A54B2" w:rsidP="008A54B2">
          <w:pPr>
            <w:pStyle w:val="B2575791BE494556AE4492E5F6EBB7DE"/>
          </w:pPr>
          <w:r w:rsidRPr="002C72EA">
            <w:rPr>
              <w:rStyle w:val="PlaceholderText"/>
            </w:rPr>
            <w:t>Click or tap here to enter text.</w:t>
          </w:r>
        </w:p>
      </w:docPartBody>
    </w:docPart>
    <w:docPart>
      <w:docPartPr>
        <w:name w:val="B7ED94C0C41E421C8529A64F4538E473"/>
        <w:category>
          <w:name w:val="General"/>
          <w:gallery w:val="placeholder"/>
        </w:category>
        <w:types>
          <w:type w:val="bbPlcHdr"/>
        </w:types>
        <w:behaviors>
          <w:behavior w:val="content"/>
        </w:behaviors>
        <w:guid w:val="{5D4DA091-E317-4544-891E-4B959D0232AF}"/>
      </w:docPartPr>
      <w:docPartBody>
        <w:p w:rsidR="008A54B2" w:rsidRDefault="008A54B2" w:rsidP="008A54B2">
          <w:pPr>
            <w:pStyle w:val="B7ED94C0C41E421C8529A64F4538E473"/>
          </w:pPr>
          <w:r w:rsidRPr="002C72EA">
            <w:rPr>
              <w:rStyle w:val="PlaceholderText"/>
            </w:rPr>
            <w:t>Click or tap here to enter text.</w:t>
          </w:r>
        </w:p>
      </w:docPartBody>
    </w:docPart>
    <w:docPart>
      <w:docPartPr>
        <w:name w:val="F3BCA5841DB7491DB8115E92DE7412DD"/>
        <w:category>
          <w:name w:val="General"/>
          <w:gallery w:val="placeholder"/>
        </w:category>
        <w:types>
          <w:type w:val="bbPlcHdr"/>
        </w:types>
        <w:behaviors>
          <w:behavior w:val="content"/>
        </w:behaviors>
        <w:guid w:val="{364C9AA7-1554-475A-8FFF-8A6ABAD6B210}"/>
      </w:docPartPr>
      <w:docPartBody>
        <w:p w:rsidR="008A54B2" w:rsidRDefault="008A54B2" w:rsidP="008A54B2">
          <w:pPr>
            <w:pStyle w:val="F3BCA5841DB7491DB8115E92DE7412DD"/>
          </w:pPr>
          <w:r w:rsidRPr="002C72EA">
            <w:rPr>
              <w:rStyle w:val="PlaceholderText"/>
            </w:rPr>
            <w:t>Click or tap here to enter text.</w:t>
          </w:r>
        </w:p>
      </w:docPartBody>
    </w:docPart>
    <w:docPart>
      <w:docPartPr>
        <w:name w:val="84A6996FC20445F3A2E800F3E554A943"/>
        <w:category>
          <w:name w:val="General"/>
          <w:gallery w:val="placeholder"/>
        </w:category>
        <w:types>
          <w:type w:val="bbPlcHdr"/>
        </w:types>
        <w:behaviors>
          <w:behavior w:val="content"/>
        </w:behaviors>
        <w:guid w:val="{8A3573E9-1016-492A-BA57-71BC8AE9EEDC}"/>
      </w:docPartPr>
      <w:docPartBody>
        <w:p w:rsidR="008A54B2" w:rsidRDefault="008A54B2" w:rsidP="008A54B2">
          <w:pPr>
            <w:pStyle w:val="84A6996FC20445F3A2E800F3E554A943"/>
          </w:pPr>
          <w:r w:rsidRPr="002C72EA">
            <w:rPr>
              <w:rStyle w:val="PlaceholderText"/>
            </w:rPr>
            <w:t>Click or tap here to enter text.</w:t>
          </w:r>
        </w:p>
      </w:docPartBody>
    </w:docPart>
    <w:docPart>
      <w:docPartPr>
        <w:name w:val="88B02FB10DA44946B55656D01D3D2861"/>
        <w:category>
          <w:name w:val="General"/>
          <w:gallery w:val="placeholder"/>
        </w:category>
        <w:types>
          <w:type w:val="bbPlcHdr"/>
        </w:types>
        <w:behaviors>
          <w:behavior w:val="content"/>
        </w:behaviors>
        <w:guid w:val="{DF854AA7-517D-447A-97DD-5E81E4A62CAB}"/>
      </w:docPartPr>
      <w:docPartBody>
        <w:p w:rsidR="008A54B2" w:rsidRDefault="008A54B2" w:rsidP="008A54B2">
          <w:pPr>
            <w:pStyle w:val="88B02FB10DA44946B55656D01D3D2861"/>
          </w:pPr>
          <w:r w:rsidRPr="002C72EA">
            <w:rPr>
              <w:rStyle w:val="PlaceholderText"/>
            </w:rPr>
            <w:t>Click or tap here to enter text.</w:t>
          </w:r>
        </w:p>
      </w:docPartBody>
    </w:docPart>
    <w:docPart>
      <w:docPartPr>
        <w:name w:val="E9B9C26F23FF42E2BFAABBCEEC4E02CC"/>
        <w:category>
          <w:name w:val="General"/>
          <w:gallery w:val="placeholder"/>
        </w:category>
        <w:types>
          <w:type w:val="bbPlcHdr"/>
        </w:types>
        <w:behaviors>
          <w:behavior w:val="content"/>
        </w:behaviors>
        <w:guid w:val="{82373A3C-8196-41DD-8B33-8C08AB1CC7AC}"/>
      </w:docPartPr>
      <w:docPartBody>
        <w:p w:rsidR="008A54B2" w:rsidRDefault="008A54B2" w:rsidP="008A54B2">
          <w:pPr>
            <w:pStyle w:val="E9B9C26F23FF42E2BFAABBCEEC4E02CC"/>
          </w:pPr>
          <w:r w:rsidRPr="002C72EA">
            <w:rPr>
              <w:rStyle w:val="PlaceholderText"/>
            </w:rPr>
            <w:t>Click or tap here to enter text.</w:t>
          </w:r>
        </w:p>
      </w:docPartBody>
    </w:docPart>
    <w:docPart>
      <w:docPartPr>
        <w:name w:val="1BB88656F2984926924C1C6899901B0C"/>
        <w:category>
          <w:name w:val="General"/>
          <w:gallery w:val="placeholder"/>
        </w:category>
        <w:types>
          <w:type w:val="bbPlcHdr"/>
        </w:types>
        <w:behaviors>
          <w:behavior w:val="content"/>
        </w:behaviors>
        <w:guid w:val="{C046E2CA-1661-4E05-8271-84FEFE479521}"/>
      </w:docPartPr>
      <w:docPartBody>
        <w:p w:rsidR="008A54B2" w:rsidRDefault="008A54B2" w:rsidP="008A54B2">
          <w:pPr>
            <w:pStyle w:val="1BB88656F2984926924C1C6899901B0C"/>
          </w:pPr>
          <w:r w:rsidRPr="002C72EA">
            <w:rPr>
              <w:rStyle w:val="PlaceholderText"/>
            </w:rPr>
            <w:t>Click or tap here to enter text.</w:t>
          </w:r>
        </w:p>
      </w:docPartBody>
    </w:docPart>
    <w:docPart>
      <w:docPartPr>
        <w:name w:val="57372460D0274973A852FF7DA01BDF8A"/>
        <w:category>
          <w:name w:val="General"/>
          <w:gallery w:val="placeholder"/>
        </w:category>
        <w:types>
          <w:type w:val="bbPlcHdr"/>
        </w:types>
        <w:behaviors>
          <w:behavior w:val="content"/>
        </w:behaviors>
        <w:guid w:val="{C4FFCFF9-1345-4972-819B-0DA3B592ED0C}"/>
      </w:docPartPr>
      <w:docPartBody>
        <w:p w:rsidR="008A54B2" w:rsidRDefault="008A54B2" w:rsidP="008A54B2">
          <w:pPr>
            <w:pStyle w:val="57372460D0274973A852FF7DA01BDF8A"/>
          </w:pPr>
          <w:r w:rsidRPr="002C72EA">
            <w:rPr>
              <w:rStyle w:val="PlaceholderText"/>
            </w:rPr>
            <w:t>Click or tap here to enter text.</w:t>
          </w:r>
        </w:p>
      </w:docPartBody>
    </w:docPart>
    <w:docPart>
      <w:docPartPr>
        <w:name w:val="EBA5AB484DCA4909B3046AEA65E72FE5"/>
        <w:category>
          <w:name w:val="General"/>
          <w:gallery w:val="placeholder"/>
        </w:category>
        <w:types>
          <w:type w:val="bbPlcHdr"/>
        </w:types>
        <w:behaviors>
          <w:behavior w:val="content"/>
        </w:behaviors>
        <w:guid w:val="{94197F22-F526-43E9-9330-545D1F4DCC14}"/>
      </w:docPartPr>
      <w:docPartBody>
        <w:p w:rsidR="008A54B2" w:rsidRDefault="008A54B2" w:rsidP="008A54B2">
          <w:pPr>
            <w:pStyle w:val="EBA5AB484DCA4909B3046AEA65E72FE5"/>
          </w:pPr>
          <w:r w:rsidRPr="002C72EA">
            <w:rPr>
              <w:rStyle w:val="PlaceholderText"/>
            </w:rPr>
            <w:t>Click or tap here to enter text.</w:t>
          </w:r>
        </w:p>
      </w:docPartBody>
    </w:docPart>
    <w:docPart>
      <w:docPartPr>
        <w:name w:val="51001FABD9454D26B738A4200BD52538"/>
        <w:category>
          <w:name w:val="General"/>
          <w:gallery w:val="placeholder"/>
        </w:category>
        <w:types>
          <w:type w:val="bbPlcHdr"/>
        </w:types>
        <w:behaviors>
          <w:behavior w:val="content"/>
        </w:behaviors>
        <w:guid w:val="{2301C91E-8F44-444C-9287-2066A9C5FD2E}"/>
      </w:docPartPr>
      <w:docPartBody>
        <w:p w:rsidR="008A54B2" w:rsidRDefault="008A54B2" w:rsidP="008A54B2">
          <w:pPr>
            <w:pStyle w:val="51001FABD9454D26B738A4200BD52538"/>
          </w:pPr>
          <w:r w:rsidRPr="002C72EA">
            <w:rPr>
              <w:rStyle w:val="PlaceholderText"/>
            </w:rPr>
            <w:t>Click or tap here to enter text.</w:t>
          </w:r>
        </w:p>
      </w:docPartBody>
    </w:docPart>
    <w:docPart>
      <w:docPartPr>
        <w:name w:val="580A795FA65041A9929F9F018FD51D2C"/>
        <w:category>
          <w:name w:val="General"/>
          <w:gallery w:val="placeholder"/>
        </w:category>
        <w:types>
          <w:type w:val="bbPlcHdr"/>
        </w:types>
        <w:behaviors>
          <w:behavior w:val="content"/>
        </w:behaviors>
        <w:guid w:val="{B044026E-F491-4154-BBDE-43947E8F1ECC}"/>
      </w:docPartPr>
      <w:docPartBody>
        <w:p w:rsidR="008A54B2" w:rsidRDefault="008A54B2" w:rsidP="008A54B2">
          <w:pPr>
            <w:pStyle w:val="580A795FA65041A9929F9F018FD51D2C"/>
          </w:pPr>
          <w:r w:rsidRPr="002C72EA">
            <w:rPr>
              <w:rStyle w:val="PlaceholderText"/>
            </w:rPr>
            <w:t>Click or tap here to enter text.</w:t>
          </w:r>
        </w:p>
      </w:docPartBody>
    </w:docPart>
    <w:docPart>
      <w:docPartPr>
        <w:name w:val="208FDB7C5DA24673BE10D0AD8BF9CC39"/>
        <w:category>
          <w:name w:val="General"/>
          <w:gallery w:val="placeholder"/>
        </w:category>
        <w:types>
          <w:type w:val="bbPlcHdr"/>
        </w:types>
        <w:behaviors>
          <w:behavior w:val="content"/>
        </w:behaviors>
        <w:guid w:val="{3A44539A-3E93-424B-A89B-4AD2C83CD9D5}"/>
      </w:docPartPr>
      <w:docPartBody>
        <w:p w:rsidR="008A54B2" w:rsidRDefault="008A54B2" w:rsidP="008A54B2">
          <w:pPr>
            <w:pStyle w:val="208FDB7C5DA24673BE10D0AD8BF9CC39"/>
          </w:pPr>
          <w:r w:rsidRPr="002C72EA">
            <w:rPr>
              <w:rStyle w:val="PlaceholderText"/>
            </w:rPr>
            <w:t>Click or tap here to enter text.</w:t>
          </w:r>
        </w:p>
      </w:docPartBody>
    </w:docPart>
    <w:docPart>
      <w:docPartPr>
        <w:name w:val="2ADF64A026814690A68B031B1535E5EC"/>
        <w:category>
          <w:name w:val="General"/>
          <w:gallery w:val="placeholder"/>
        </w:category>
        <w:types>
          <w:type w:val="bbPlcHdr"/>
        </w:types>
        <w:behaviors>
          <w:behavior w:val="content"/>
        </w:behaviors>
        <w:guid w:val="{23710125-EB81-41D4-BBEA-F83579E3173B}"/>
      </w:docPartPr>
      <w:docPartBody>
        <w:p w:rsidR="008A54B2" w:rsidRDefault="008A54B2" w:rsidP="008A54B2">
          <w:pPr>
            <w:pStyle w:val="2ADF64A026814690A68B031B1535E5EC"/>
          </w:pPr>
          <w:r w:rsidRPr="002C72EA">
            <w:rPr>
              <w:rStyle w:val="PlaceholderText"/>
            </w:rPr>
            <w:t>Click or tap here to enter text.</w:t>
          </w:r>
        </w:p>
      </w:docPartBody>
    </w:docPart>
    <w:docPart>
      <w:docPartPr>
        <w:name w:val="325CD74D70D74E9BA95328A22EA4C2CF"/>
        <w:category>
          <w:name w:val="General"/>
          <w:gallery w:val="placeholder"/>
        </w:category>
        <w:types>
          <w:type w:val="bbPlcHdr"/>
        </w:types>
        <w:behaviors>
          <w:behavior w:val="content"/>
        </w:behaviors>
        <w:guid w:val="{1F06002F-3880-46E0-A032-966392EBB531}"/>
      </w:docPartPr>
      <w:docPartBody>
        <w:p w:rsidR="008A54B2" w:rsidRDefault="008A54B2" w:rsidP="008A54B2">
          <w:pPr>
            <w:pStyle w:val="325CD74D70D74E9BA95328A22EA4C2CF"/>
          </w:pPr>
          <w:r w:rsidRPr="002C72EA">
            <w:rPr>
              <w:rStyle w:val="PlaceholderText"/>
            </w:rPr>
            <w:t>Click or tap here to enter text.</w:t>
          </w:r>
        </w:p>
      </w:docPartBody>
    </w:docPart>
    <w:docPart>
      <w:docPartPr>
        <w:name w:val="154E52E660B04CD386E1162FE30F8521"/>
        <w:category>
          <w:name w:val="General"/>
          <w:gallery w:val="placeholder"/>
        </w:category>
        <w:types>
          <w:type w:val="bbPlcHdr"/>
        </w:types>
        <w:behaviors>
          <w:behavior w:val="content"/>
        </w:behaviors>
        <w:guid w:val="{5E8FB587-FAD5-4290-9EAE-47C3E7553C6C}"/>
      </w:docPartPr>
      <w:docPartBody>
        <w:p w:rsidR="008A54B2" w:rsidRDefault="008A54B2" w:rsidP="008A54B2">
          <w:pPr>
            <w:pStyle w:val="154E52E660B04CD386E1162FE30F8521"/>
          </w:pPr>
          <w:r w:rsidRPr="002C72EA">
            <w:rPr>
              <w:rStyle w:val="PlaceholderText"/>
            </w:rPr>
            <w:t>Click or tap here to enter text.</w:t>
          </w:r>
        </w:p>
      </w:docPartBody>
    </w:docPart>
    <w:docPart>
      <w:docPartPr>
        <w:name w:val="B1A20BD20FB4430F9106549147EFE19F"/>
        <w:category>
          <w:name w:val="General"/>
          <w:gallery w:val="placeholder"/>
        </w:category>
        <w:types>
          <w:type w:val="bbPlcHdr"/>
        </w:types>
        <w:behaviors>
          <w:behavior w:val="content"/>
        </w:behaviors>
        <w:guid w:val="{46C46F45-3955-4A18-97A0-FDC870EE8225}"/>
      </w:docPartPr>
      <w:docPartBody>
        <w:p w:rsidR="008A54B2" w:rsidRDefault="008A54B2" w:rsidP="008A54B2">
          <w:pPr>
            <w:pStyle w:val="B1A20BD20FB4430F9106549147EFE19F"/>
          </w:pPr>
          <w:r w:rsidRPr="002C72EA">
            <w:rPr>
              <w:rStyle w:val="PlaceholderText"/>
            </w:rPr>
            <w:t>Click or tap here to enter text.</w:t>
          </w:r>
        </w:p>
      </w:docPartBody>
    </w:docPart>
    <w:docPart>
      <w:docPartPr>
        <w:name w:val="0F176F7B81FB4582A903886023A1E136"/>
        <w:category>
          <w:name w:val="General"/>
          <w:gallery w:val="placeholder"/>
        </w:category>
        <w:types>
          <w:type w:val="bbPlcHdr"/>
        </w:types>
        <w:behaviors>
          <w:behavior w:val="content"/>
        </w:behaviors>
        <w:guid w:val="{26DE6B23-A6A2-4BC9-A46E-AD7329D7239D}"/>
      </w:docPartPr>
      <w:docPartBody>
        <w:p w:rsidR="008A54B2" w:rsidRDefault="008A54B2" w:rsidP="008A54B2">
          <w:pPr>
            <w:pStyle w:val="0F176F7B81FB4582A903886023A1E136"/>
          </w:pPr>
          <w:r w:rsidRPr="002C72EA">
            <w:rPr>
              <w:rStyle w:val="PlaceholderText"/>
            </w:rPr>
            <w:t>Click or tap here to enter text.</w:t>
          </w:r>
        </w:p>
      </w:docPartBody>
    </w:docPart>
    <w:docPart>
      <w:docPartPr>
        <w:name w:val="0338C852AE2E43D283F8FFE5EABAE578"/>
        <w:category>
          <w:name w:val="General"/>
          <w:gallery w:val="placeholder"/>
        </w:category>
        <w:types>
          <w:type w:val="bbPlcHdr"/>
        </w:types>
        <w:behaviors>
          <w:behavior w:val="content"/>
        </w:behaviors>
        <w:guid w:val="{B1A0F473-63AE-4889-98AE-21096AE7117C}"/>
      </w:docPartPr>
      <w:docPartBody>
        <w:p w:rsidR="008A54B2" w:rsidRDefault="008A54B2" w:rsidP="008A54B2">
          <w:pPr>
            <w:pStyle w:val="0338C852AE2E43D283F8FFE5EABAE578"/>
          </w:pPr>
          <w:r w:rsidRPr="002C72EA">
            <w:rPr>
              <w:rStyle w:val="PlaceholderText"/>
            </w:rPr>
            <w:t>Click or tap here to enter text.</w:t>
          </w:r>
        </w:p>
      </w:docPartBody>
    </w:docPart>
    <w:docPart>
      <w:docPartPr>
        <w:name w:val="267FF035670A4C69877498EE7FD9273B"/>
        <w:category>
          <w:name w:val="General"/>
          <w:gallery w:val="placeholder"/>
        </w:category>
        <w:types>
          <w:type w:val="bbPlcHdr"/>
        </w:types>
        <w:behaviors>
          <w:behavior w:val="content"/>
        </w:behaviors>
        <w:guid w:val="{E307368B-4FF3-45B7-918A-0B67088AC4E6}"/>
      </w:docPartPr>
      <w:docPartBody>
        <w:p w:rsidR="008A54B2" w:rsidRDefault="008A54B2" w:rsidP="008A54B2">
          <w:pPr>
            <w:pStyle w:val="267FF035670A4C69877498EE7FD9273B"/>
          </w:pPr>
          <w:r w:rsidRPr="002C72EA">
            <w:rPr>
              <w:rStyle w:val="PlaceholderText"/>
            </w:rPr>
            <w:t>Click or tap here to enter text.</w:t>
          </w:r>
        </w:p>
      </w:docPartBody>
    </w:docPart>
    <w:docPart>
      <w:docPartPr>
        <w:name w:val="5631E584B23C429882002B0FBF0F081D"/>
        <w:category>
          <w:name w:val="General"/>
          <w:gallery w:val="placeholder"/>
        </w:category>
        <w:types>
          <w:type w:val="bbPlcHdr"/>
        </w:types>
        <w:behaviors>
          <w:behavior w:val="content"/>
        </w:behaviors>
        <w:guid w:val="{C7B1AF9F-3231-4F4B-9A95-B6EF997708E9}"/>
      </w:docPartPr>
      <w:docPartBody>
        <w:p w:rsidR="008A54B2" w:rsidRDefault="008A54B2" w:rsidP="008A54B2">
          <w:pPr>
            <w:pStyle w:val="5631E584B23C429882002B0FBF0F081D"/>
          </w:pPr>
          <w:r w:rsidRPr="002C72EA">
            <w:rPr>
              <w:rStyle w:val="PlaceholderText"/>
            </w:rPr>
            <w:t>Click or tap here to enter text.</w:t>
          </w:r>
        </w:p>
      </w:docPartBody>
    </w:docPart>
    <w:docPart>
      <w:docPartPr>
        <w:name w:val="2A79376FA7124429B941F05AE68CD8A4"/>
        <w:category>
          <w:name w:val="General"/>
          <w:gallery w:val="placeholder"/>
        </w:category>
        <w:types>
          <w:type w:val="bbPlcHdr"/>
        </w:types>
        <w:behaviors>
          <w:behavior w:val="content"/>
        </w:behaviors>
        <w:guid w:val="{BA70A43C-1D54-44BF-B2EC-29D5DF4B075B}"/>
      </w:docPartPr>
      <w:docPartBody>
        <w:p w:rsidR="008A54B2" w:rsidRDefault="008A54B2" w:rsidP="008A54B2">
          <w:pPr>
            <w:pStyle w:val="2A79376FA7124429B941F05AE68CD8A4"/>
          </w:pPr>
          <w:r w:rsidRPr="002C72EA">
            <w:rPr>
              <w:rStyle w:val="PlaceholderText"/>
            </w:rPr>
            <w:t>Click or tap here to enter text.</w:t>
          </w:r>
        </w:p>
      </w:docPartBody>
    </w:docPart>
    <w:docPart>
      <w:docPartPr>
        <w:name w:val="F4A3BACC0E5F4E469EBDE3BF97C44DDA"/>
        <w:category>
          <w:name w:val="General"/>
          <w:gallery w:val="placeholder"/>
        </w:category>
        <w:types>
          <w:type w:val="bbPlcHdr"/>
        </w:types>
        <w:behaviors>
          <w:behavior w:val="content"/>
        </w:behaviors>
        <w:guid w:val="{B4A8F18D-2136-44BD-BFF5-B172197E0C6A}"/>
      </w:docPartPr>
      <w:docPartBody>
        <w:p w:rsidR="008A54B2" w:rsidRDefault="008A54B2" w:rsidP="008A54B2">
          <w:pPr>
            <w:pStyle w:val="F4A3BACC0E5F4E469EBDE3BF97C44DDA"/>
          </w:pPr>
          <w:r w:rsidRPr="002C72EA">
            <w:rPr>
              <w:rStyle w:val="PlaceholderText"/>
            </w:rPr>
            <w:t>Click or tap here to enter text.</w:t>
          </w:r>
        </w:p>
      </w:docPartBody>
    </w:docPart>
    <w:docPart>
      <w:docPartPr>
        <w:name w:val="E24E1E8FAB4B40F49D4C00FB71BD6228"/>
        <w:category>
          <w:name w:val="General"/>
          <w:gallery w:val="placeholder"/>
        </w:category>
        <w:types>
          <w:type w:val="bbPlcHdr"/>
        </w:types>
        <w:behaviors>
          <w:behavior w:val="content"/>
        </w:behaviors>
        <w:guid w:val="{390CBABD-ABA1-4421-ADC2-FC43E79184ED}"/>
      </w:docPartPr>
      <w:docPartBody>
        <w:p w:rsidR="008A54B2" w:rsidRDefault="008A54B2" w:rsidP="008A54B2">
          <w:pPr>
            <w:pStyle w:val="E24E1E8FAB4B40F49D4C00FB71BD6228"/>
          </w:pPr>
          <w:r w:rsidRPr="002C72EA">
            <w:rPr>
              <w:rStyle w:val="PlaceholderText"/>
            </w:rPr>
            <w:t>Click or tap here to enter text.</w:t>
          </w:r>
        </w:p>
      </w:docPartBody>
    </w:docPart>
    <w:docPart>
      <w:docPartPr>
        <w:name w:val="910684249A8A4B7AB1AB990B2D55D289"/>
        <w:category>
          <w:name w:val="General"/>
          <w:gallery w:val="placeholder"/>
        </w:category>
        <w:types>
          <w:type w:val="bbPlcHdr"/>
        </w:types>
        <w:behaviors>
          <w:behavior w:val="content"/>
        </w:behaviors>
        <w:guid w:val="{81279BC5-4FEB-4104-AAEE-A7759D9D01B9}"/>
      </w:docPartPr>
      <w:docPartBody>
        <w:p w:rsidR="008A54B2" w:rsidRDefault="008A54B2" w:rsidP="008A54B2">
          <w:pPr>
            <w:pStyle w:val="910684249A8A4B7AB1AB990B2D55D289"/>
          </w:pPr>
          <w:r w:rsidRPr="002C72EA">
            <w:rPr>
              <w:rStyle w:val="PlaceholderText"/>
            </w:rPr>
            <w:t>Click or tap here to enter text.</w:t>
          </w:r>
        </w:p>
      </w:docPartBody>
    </w:docPart>
    <w:docPart>
      <w:docPartPr>
        <w:name w:val="DD7B0844B3BC4216B0FE66E5429F544C"/>
        <w:category>
          <w:name w:val="General"/>
          <w:gallery w:val="placeholder"/>
        </w:category>
        <w:types>
          <w:type w:val="bbPlcHdr"/>
        </w:types>
        <w:behaviors>
          <w:behavior w:val="content"/>
        </w:behaviors>
        <w:guid w:val="{FEF5A8DE-5B3A-421E-9AFE-91EE36AAAF9B}"/>
      </w:docPartPr>
      <w:docPartBody>
        <w:p w:rsidR="008A54B2" w:rsidRDefault="008A54B2" w:rsidP="008A54B2">
          <w:pPr>
            <w:pStyle w:val="DD7B0844B3BC4216B0FE66E5429F544C"/>
          </w:pPr>
          <w:r w:rsidRPr="002C72EA">
            <w:rPr>
              <w:rStyle w:val="PlaceholderText"/>
            </w:rPr>
            <w:t>Click or tap here to enter text.</w:t>
          </w:r>
        </w:p>
      </w:docPartBody>
    </w:docPart>
    <w:docPart>
      <w:docPartPr>
        <w:name w:val="F58F648111234B74BADDFEF14E5170A6"/>
        <w:category>
          <w:name w:val="General"/>
          <w:gallery w:val="placeholder"/>
        </w:category>
        <w:types>
          <w:type w:val="bbPlcHdr"/>
        </w:types>
        <w:behaviors>
          <w:behavior w:val="content"/>
        </w:behaviors>
        <w:guid w:val="{0BF5C7FD-BF32-45C9-B10B-7592BBB5B765}"/>
      </w:docPartPr>
      <w:docPartBody>
        <w:p w:rsidR="008A54B2" w:rsidRDefault="008A54B2" w:rsidP="008A54B2">
          <w:pPr>
            <w:pStyle w:val="F58F648111234B74BADDFEF14E5170A6"/>
          </w:pPr>
          <w:r w:rsidRPr="002C72EA">
            <w:rPr>
              <w:rStyle w:val="PlaceholderText"/>
            </w:rPr>
            <w:t>Click or tap here to enter text.</w:t>
          </w:r>
        </w:p>
      </w:docPartBody>
    </w:docPart>
    <w:docPart>
      <w:docPartPr>
        <w:name w:val="BE6F5701AE5846C69443F6550872AB04"/>
        <w:category>
          <w:name w:val="General"/>
          <w:gallery w:val="placeholder"/>
        </w:category>
        <w:types>
          <w:type w:val="bbPlcHdr"/>
        </w:types>
        <w:behaviors>
          <w:behavior w:val="content"/>
        </w:behaviors>
        <w:guid w:val="{AA65BAFA-E28F-4A76-83E6-632D3544CF1C}"/>
      </w:docPartPr>
      <w:docPartBody>
        <w:p w:rsidR="008A54B2" w:rsidRDefault="008A54B2" w:rsidP="008A54B2">
          <w:pPr>
            <w:pStyle w:val="BE6F5701AE5846C69443F6550872AB04"/>
          </w:pPr>
          <w:r w:rsidRPr="002C72EA">
            <w:rPr>
              <w:rStyle w:val="PlaceholderText"/>
            </w:rPr>
            <w:t>Click or tap here to enter text.</w:t>
          </w:r>
        </w:p>
      </w:docPartBody>
    </w:docPart>
    <w:docPart>
      <w:docPartPr>
        <w:name w:val="6DB69292F8224C878BC63061621DCE02"/>
        <w:category>
          <w:name w:val="General"/>
          <w:gallery w:val="placeholder"/>
        </w:category>
        <w:types>
          <w:type w:val="bbPlcHdr"/>
        </w:types>
        <w:behaviors>
          <w:behavior w:val="content"/>
        </w:behaviors>
        <w:guid w:val="{FCC550EB-A34E-42AB-B42E-39FF09D4625D}"/>
      </w:docPartPr>
      <w:docPartBody>
        <w:p w:rsidR="008A54B2" w:rsidRDefault="008A54B2" w:rsidP="008A54B2">
          <w:pPr>
            <w:pStyle w:val="6DB69292F8224C878BC63061621DCE02"/>
          </w:pPr>
          <w:r w:rsidRPr="002C72EA">
            <w:rPr>
              <w:rStyle w:val="PlaceholderText"/>
            </w:rPr>
            <w:t>Click or tap here to enter text.</w:t>
          </w:r>
        </w:p>
      </w:docPartBody>
    </w:docPart>
    <w:docPart>
      <w:docPartPr>
        <w:name w:val="0F929A388F5146CB8A7FA235F6FA6DE5"/>
        <w:category>
          <w:name w:val="General"/>
          <w:gallery w:val="placeholder"/>
        </w:category>
        <w:types>
          <w:type w:val="bbPlcHdr"/>
        </w:types>
        <w:behaviors>
          <w:behavior w:val="content"/>
        </w:behaviors>
        <w:guid w:val="{236A054C-BAA1-4FE5-A42C-41D4BF4219A9}"/>
      </w:docPartPr>
      <w:docPartBody>
        <w:p w:rsidR="008A54B2" w:rsidRDefault="008A54B2" w:rsidP="008A54B2">
          <w:pPr>
            <w:pStyle w:val="0F929A388F5146CB8A7FA235F6FA6DE5"/>
          </w:pPr>
          <w:r w:rsidRPr="002C72EA">
            <w:rPr>
              <w:rStyle w:val="PlaceholderText"/>
            </w:rPr>
            <w:t>Click or tap here to enter text.</w:t>
          </w:r>
        </w:p>
      </w:docPartBody>
    </w:docPart>
    <w:docPart>
      <w:docPartPr>
        <w:name w:val="0449A7961F6D4CE99E1E233FCC2FAAFC"/>
        <w:category>
          <w:name w:val="General"/>
          <w:gallery w:val="placeholder"/>
        </w:category>
        <w:types>
          <w:type w:val="bbPlcHdr"/>
        </w:types>
        <w:behaviors>
          <w:behavior w:val="content"/>
        </w:behaviors>
        <w:guid w:val="{F49A20F2-A304-464F-B937-93A0129C3BB9}"/>
      </w:docPartPr>
      <w:docPartBody>
        <w:p w:rsidR="008A54B2" w:rsidRDefault="008A54B2" w:rsidP="008A54B2">
          <w:pPr>
            <w:pStyle w:val="0449A7961F6D4CE99E1E233FCC2FAAFC"/>
          </w:pPr>
          <w:r w:rsidRPr="002C72EA">
            <w:rPr>
              <w:rStyle w:val="PlaceholderText"/>
            </w:rPr>
            <w:t>Click or tap here to enter text.</w:t>
          </w:r>
        </w:p>
      </w:docPartBody>
    </w:docPart>
    <w:docPart>
      <w:docPartPr>
        <w:name w:val="C48EB5FF660C4A36BFEB492CE16D2F06"/>
        <w:category>
          <w:name w:val="General"/>
          <w:gallery w:val="placeholder"/>
        </w:category>
        <w:types>
          <w:type w:val="bbPlcHdr"/>
        </w:types>
        <w:behaviors>
          <w:behavior w:val="content"/>
        </w:behaviors>
        <w:guid w:val="{667FF96A-46C5-4533-908C-325C3BE5EF59}"/>
      </w:docPartPr>
      <w:docPartBody>
        <w:p w:rsidR="008A54B2" w:rsidRDefault="008A54B2" w:rsidP="008A54B2">
          <w:pPr>
            <w:pStyle w:val="C48EB5FF660C4A36BFEB492CE16D2F06"/>
          </w:pPr>
          <w:r w:rsidRPr="002C72EA">
            <w:rPr>
              <w:rStyle w:val="PlaceholderText"/>
            </w:rPr>
            <w:t>Click or tap here to enter text.</w:t>
          </w:r>
        </w:p>
      </w:docPartBody>
    </w:docPart>
    <w:docPart>
      <w:docPartPr>
        <w:name w:val="2C28E466F1164A709D871EF70C84ED35"/>
        <w:category>
          <w:name w:val="General"/>
          <w:gallery w:val="placeholder"/>
        </w:category>
        <w:types>
          <w:type w:val="bbPlcHdr"/>
        </w:types>
        <w:behaviors>
          <w:behavior w:val="content"/>
        </w:behaviors>
        <w:guid w:val="{A561D917-06FC-4859-B1EA-B8BA3B003705}"/>
      </w:docPartPr>
      <w:docPartBody>
        <w:p w:rsidR="008A54B2" w:rsidRDefault="008A54B2" w:rsidP="008A54B2">
          <w:pPr>
            <w:pStyle w:val="2C28E466F1164A709D871EF70C84ED35"/>
          </w:pPr>
          <w:r w:rsidRPr="002C72EA">
            <w:rPr>
              <w:rStyle w:val="PlaceholderText"/>
            </w:rPr>
            <w:t>Click or tap here to enter text.</w:t>
          </w:r>
        </w:p>
      </w:docPartBody>
    </w:docPart>
    <w:docPart>
      <w:docPartPr>
        <w:name w:val="CBE1586DB18242128C5B72F988E24D25"/>
        <w:category>
          <w:name w:val="General"/>
          <w:gallery w:val="placeholder"/>
        </w:category>
        <w:types>
          <w:type w:val="bbPlcHdr"/>
        </w:types>
        <w:behaviors>
          <w:behavior w:val="content"/>
        </w:behaviors>
        <w:guid w:val="{7C100A88-ACC2-4885-A1A1-1D97DC8F8229}"/>
      </w:docPartPr>
      <w:docPartBody>
        <w:p w:rsidR="008A54B2" w:rsidRDefault="008A54B2" w:rsidP="008A54B2">
          <w:pPr>
            <w:pStyle w:val="CBE1586DB18242128C5B72F988E24D25"/>
          </w:pPr>
          <w:r w:rsidRPr="002C72EA">
            <w:rPr>
              <w:rStyle w:val="PlaceholderText"/>
            </w:rPr>
            <w:t>Click or tap here to enter text.</w:t>
          </w:r>
        </w:p>
      </w:docPartBody>
    </w:docPart>
    <w:docPart>
      <w:docPartPr>
        <w:name w:val="39C03D63C472499B9980461B7BDF53A7"/>
        <w:category>
          <w:name w:val="General"/>
          <w:gallery w:val="placeholder"/>
        </w:category>
        <w:types>
          <w:type w:val="bbPlcHdr"/>
        </w:types>
        <w:behaviors>
          <w:behavior w:val="content"/>
        </w:behaviors>
        <w:guid w:val="{CCBC9EB1-C9C9-4458-8473-CBEA31D388C7}"/>
      </w:docPartPr>
      <w:docPartBody>
        <w:p w:rsidR="008A54B2" w:rsidRDefault="008A54B2" w:rsidP="008A54B2">
          <w:pPr>
            <w:pStyle w:val="39C03D63C472499B9980461B7BDF53A7"/>
          </w:pPr>
          <w:r w:rsidRPr="002C72EA">
            <w:rPr>
              <w:rStyle w:val="PlaceholderText"/>
            </w:rPr>
            <w:t>Click or tap here to enter text.</w:t>
          </w:r>
        </w:p>
      </w:docPartBody>
    </w:docPart>
    <w:docPart>
      <w:docPartPr>
        <w:name w:val="9429F7C33B6740F3AF8C34DC9E42F66D"/>
        <w:category>
          <w:name w:val="General"/>
          <w:gallery w:val="placeholder"/>
        </w:category>
        <w:types>
          <w:type w:val="bbPlcHdr"/>
        </w:types>
        <w:behaviors>
          <w:behavior w:val="content"/>
        </w:behaviors>
        <w:guid w:val="{4A71D868-24E5-4EF8-AD96-FB853DBBA8DC}"/>
      </w:docPartPr>
      <w:docPartBody>
        <w:p w:rsidR="008A54B2" w:rsidRDefault="008A54B2" w:rsidP="008A54B2">
          <w:pPr>
            <w:pStyle w:val="9429F7C33B6740F3AF8C34DC9E42F66D"/>
          </w:pPr>
          <w:r w:rsidRPr="002C72EA">
            <w:rPr>
              <w:rStyle w:val="PlaceholderText"/>
            </w:rPr>
            <w:t>Click or tap here to enter text.</w:t>
          </w:r>
        </w:p>
      </w:docPartBody>
    </w:docPart>
    <w:docPart>
      <w:docPartPr>
        <w:name w:val="CC3089D998704E8F9EE91F19555D4C13"/>
        <w:category>
          <w:name w:val="General"/>
          <w:gallery w:val="placeholder"/>
        </w:category>
        <w:types>
          <w:type w:val="bbPlcHdr"/>
        </w:types>
        <w:behaviors>
          <w:behavior w:val="content"/>
        </w:behaviors>
        <w:guid w:val="{244AF145-3D37-499B-9F20-211850EE5EBA}"/>
      </w:docPartPr>
      <w:docPartBody>
        <w:p w:rsidR="008A54B2" w:rsidRDefault="008A54B2" w:rsidP="008A54B2">
          <w:pPr>
            <w:pStyle w:val="CC3089D998704E8F9EE91F19555D4C13"/>
          </w:pPr>
          <w:r w:rsidRPr="002C72EA">
            <w:rPr>
              <w:rStyle w:val="PlaceholderText"/>
            </w:rPr>
            <w:t>Click or tap here to enter text.</w:t>
          </w:r>
        </w:p>
      </w:docPartBody>
    </w:docPart>
    <w:docPart>
      <w:docPartPr>
        <w:name w:val="8871A76D50F74C1CBD935D5D3C36B83D"/>
        <w:category>
          <w:name w:val="General"/>
          <w:gallery w:val="placeholder"/>
        </w:category>
        <w:types>
          <w:type w:val="bbPlcHdr"/>
        </w:types>
        <w:behaviors>
          <w:behavior w:val="content"/>
        </w:behaviors>
        <w:guid w:val="{3B728387-22BB-4ED9-9986-616B32DFF0D4}"/>
      </w:docPartPr>
      <w:docPartBody>
        <w:p w:rsidR="008A54B2" w:rsidRDefault="008A54B2" w:rsidP="008A54B2">
          <w:pPr>
            <w:pStyle w:val="8871A76D50F74C1CBD935D5D3C36B83D"/>
          </w:pPr>
          <w:r w:rsidRPr="002C72EA">
            <w:rPr>
              <w:rStyle w:val="PlaceholderText"/>
            </w:rPr>
            <w:t>Click or tap here to enter text.</w:t>
          </w:r>
        </w:p>
      </w:docPartBody>
    </w:docPart>
    <w:docPart>
      <w:docPartPr>
        <w:name w:val="0B10AFA57D8141CFAE2989EC978C8112"/>
        <w:category>
          <w:name w:val="General"/>
          <w:gallery w:val="placeholder"/>
        </w:category>
        <w:types>
          <w:type w:val="bbPlcHdr"/>
        </w:types>
        <w:behaviors>
          <w:behavior w:val="content"/>
        </w:behaviors>
        <w:guid w:val="{5D204FBF-F316-41DC-9734-53DCE094C157}"/>
      </w:docPartPr>
      <w:docPartBody>
        <w:p w:rsidR="008A54B2" w:rsidRDefault="008A54B2" w:rsidP="008A54B2">
          <w:pPr>
            <w:pStyle w:val="0B10AFA57D8141CFAE2989EC978C8112"/>
          </w:pPr>
          <w:r w:rsidRPr="002C72EA">
            <w:rPr>
              <w:rStyle w:val="PlaceholderText"/>
            </w:rPr>
            <w:t>Click or tap here to enter text.</w:t>
          </w:r>
        </w:p>
      </w:docPartBody>
    </w:docPart>
    <w:docPart>
      <w:docPartPr>
        <w:name w:val="0AE7E36312A3451589A185970A9662D3"/>
        <w:category>
          <w:name w:val="General"/>
          <w:gallery w:val="placeholder"/>
        </w:category>
        <w:types>
          <w:type w:val="bbPlcHdr"/>
        </w:types>
        <w:behaviors>
          <w:behavior w:val="content"/>
        </w:behaviors>
        <w:guid w:val="{31AA5D01-5D9B-431E-BFD7-82A130C8034C}"/>
      </w:docPartPr>
      <w:docPartBody>
        <w:p w:rsidR="008A54B2" w:rsidRDefault="008A54B2" w:rsidP="008A54B2">
          <w:pPr>
            <w:pStyle w:val="0AE7E36312A3451589A185970A9662D3"/>
          </w:pPr>
          <w:r w:rsidRPr="002C72EA">
            <w:rPr>
              <w:rStyle w:val="PlaceholderText"/>
            </w:rPr>
            <w:t>Click or tap here to enter text.</w:t>
          </w:r>
        </w:p>
      </w:docPartBody>
    </w:docPart>
    <w:docPart>
      <w:docPartPr>
        <w:name w:val="F28510A4DBF14A0AA14A24432BCC474E"/>
        <w:category>
          <w:name w:val="General"/>
          <w:gallery w:val="placeholder"/>
        </w:category>
        <w:types>
          <w:type w:val="bbPlcHdr"/>
        </w:types>
        <w:behaviors>
          <w:behavior w:val="content"/>
        </w:behaviors>
        <w:guid w:val="{98334227-4CA1-4904-B76A-906518D71B93}"/>
      </w:docPartPr>
      <w:docPartBody>
        <w:p w:rsidR="008A54B2" w:rsidRDefault="008A54B2" w:rsidP="008A54B2">
          <w:pPr>
            <w:pStyle w:val="F28510A4DBF14A0AA14A24432BCC474E"/>
          </w:pPr>
          <w:r w:rsidRPr="002C72EA">
            <w:rPr>
              <w:rStyle w:val="PlaceholderText"/>
            </w:rPr>
            <w:t>Click or tap here to enter text.</w:t>
          </w:r>
        </w:p>
      </w:docPartBody>
    </w:docPart>
    <w:docPart>
      <w:docPartPr>
        <w:name w:val="C433F12E08574706B5F8818188DF2766"/>
        <w:category>
          <w:name w:val="General"/>
          <w:gallery w:val="placeholder"/>
        </w:category>
        <w:types>
          <w:type w:val="bbPlcHdr"/>
        </w:types>
        <w:behaviors>
          <w:behavior w:val="content"/>
        </w:behaviors>
        <w:guid w:val="{4B40E6EE-A797-4B36-8903-95AA04E2D6EB}"/>
      </w:docPartPr>
      <w:docPartBody>
        <w:p w:rsidR="008A54B2" w:rsidRDefault="008A54B2" w:rsidP="008A54B2">
          <w:pPr>
            <w:pStyle w:val="C433F12E08574706B5F8818188DF2766"/>
          </w:pPr>
          <w:r w:rsidRPr="002C72EA">
            <w:rPr>
              <w:rStyle w:val="PlaceholderText"/>
            </w:rPr>
            <w:t>Click or tap here to enter text.</w:t>
          </w:r>
        </w:p>
      </w:docPartBody>
    </w:docPart>
    <w:docPart>
      <w:docPartPr>
        <w:name w:val="30C2B1D259FA44E9B28725A2BC04B64A"/>
        <w:category>
          <w:name w:val="General"/>
          <w:gallery w:val="placeholder"/>
        </w:category>
        <w:types>
          <w:type w:val="bbPlcHdr"/>
        </w:types>
        <w:behaviors>
          <w:behavior w:val="content"/>
        </w:behaviors>
        <w:guid w:val="{DA98DC46-F218-400E-98C2-0B3D74B64826}"/>
      </w:docPartPr>
      <w:docPartBody>
        <w:p w:rsidR="008A54B2" w:rsidRDefault="008A54B2" w:rsidP="008A54B2">
          <w:pPr>
            <w:pStyle w:val="30C2B1D259FA44E9B28725A2BC04B64A"/>
          </w:pPr>
          <w:r w:rsidRPr="002C72EA">
            <w:rPr>
              <w:rStyle w:val="PlaceholderText"/>
            </w:rPr>
            <w:t>Click or tap here to enter text.</w:t>
          </w:r>
        </w:p>
      </w:docPartBody>
    </w:docPart>
    <w:docPart>
      <w:docPartPr>
        <w:name w:val="C1DC8E1777904B3389965BFF10693621"/>
        <w:category>
          <w:name w:val="General"/>
          <w:gallery w:val="placeholder"/>
        </w:category>
        <w:types>
          <w:type w:val="bbPlcHdr"/>
        </w:types>
        <w:behaviors>
          <w:behavior w:val="content"/>
        </w:behaviors>
        <w:guid w:val="{A1F9EA14-B518-4048-848E-B71DEA43B31A}"/>
      </w:docPartPr>
      <w:docPartBody>
        <w:p w:rsidR="008A54B2" w:rsidRDefault="008A54B2" w:rsidP="008A54B2">
          <w:pPr>
            <w:pStyle w:val="C1DC8E1777904B3389965BFF10693621"/>
          </w:pPr>
          <w:r w:rsidRPr="002C72EA">
            <w:rPr>
              <w:rStyle w:val="PlaceholderText"/>
            </w:rPr>
            <w:t>Click or tap here to enter text.</w:t>
          </w:r>
        </w:p>
      </w:docPartBody>
    </w:docPart>
    <w:docPart>
      <w:docPartPr>
        <w:name w:val="D0B04DFE9E624B9EB76BB4F3C0E92DA6"/>
        <w:category>
          <w:name w:val="General"/>
          <w:gallery w:val="placeholder"/>
        </w:category>
        <w:types>
          <w:type w:val="bbPlcHdr"/>
        </w:types>
        <w:behaviors>
          <w:behavior w:val="content"/>
        </w:behaviors>
        <w:guid w:val="{21C9F4CF-6132-4EF5-9F66-107AA1805916}"/>
      </w:docPartPr>
      <w:docPartBody>
        <w:p w:rsidR="008A54B2" w:rsidRDefault="008A54B2" w:rsidP="008A54B2">
          <w:pPr>
            <w:pStyle w:val="D0B04DFE9E624B9EB76BB4F3C0E92DA6"/>
          </w:pPr>
          <w:r w:rsidRPr="002C72EA">
            <w:rPr>
              <w:rStyle w:val="PlaceholderText"/>
            </w:rPr>
            <w:t>Click or tap here to enter text.</w:t>
          </w:r>
        </w:p>
      </w:docPartBody>
    </w:docPart>
    <w:docPart>
      <w:docPartPr>
        <w:name w:val="FFAFA365E15947A7AD113E8791BAD06C"/>
        <w:category>
          <w:name w:val="General"/>
          <w:gallery w:val="placeholder"/>
        </w:category>
        <w:types>
          <w:type w:val="bbPlcHdr"/>
        </w:types>
        <w:behaviors>
          <w:behavior w:val="content"/>
        </w:behaviors>
        <w:guid w:val="{8CDCC589-6731-4552-8824-0C20DD2B26FA}"/>
      </w:docPartPr>
      <w:docPartBody>
        <w:p w:rsidR="008A54B2" w:rsidRDefault="008A54B2" w:rsidP="008A54B2">
          <w:pPr>
            <w:pStyle w:val="FFAFA365E15947A7AD113E8791BAD06C"/>
          </w:pPr>
          <w:r w:rsidRPr="002C72EA">
            <w:rPr>
              <w:rStyle w:val="PlaceholderText"/>
            </w:rPr>
            <w:t>Click or tap here to enter text.</w:t>
          </w:r>
        </w:p>
      </w:docPartBody>
    </w:docPart>
    <w:docPart>
      <w:docPartPr>
        <w:name w:val="E793507B81E64076A3B26884754748BF"/>
        <w:category>
          <w:name w:val="General"/>
          <w:gallery w:val="placeholder"/>
        </w:category>
        <w:types>
          <w:type w:val="bbPlcHdr"/>
        </w:types>
        <w:behaviors>
          <w:behavior w:val="content"/>
        </w:behaviors>
        <w:guid w:val="{44731BC1-C338-4F13-86AB-B649F4C62D32}"/>
      </w:docPartPr>
      <w:docPartBody>
        <w:p w:rsidR="008A54B2" w:rsidRDefault="008A54B2" w:rsidP="008A54B2">
          <w:pPr>
            <w:pStyle w:val="E793507B81E64076A3B26884754748BF"/>
          </w:pPr>
          <w:r w:rsidRPr="002C72EA">
            <w:rPr>
              <w:rStyle w:val="PlaceholderText"/>
            </w:rPr>
            <w:t>Click or tap here to enter text.</w:t>
          </w:r>
        </w:p>
      </w:docPartBody>
    </w:docPart>
    <w:docPart>
      <w:docPartPr>
        <w:name w:val="F10646CA8117407894398C1D5736BF1D"/>
        <w:category>
          <w:name w:val="General"/>
          <w:gallery w:val="placeholder"/>
        </w:category>
        <w:types>
          <w:type w:val="bbPlcHdr"/>
        </w:types>
        <w:behaviors>
          <w:behavior w:val="content"/>
        </w:behaviors>
        <w:guid w:val="{8CF0A880-A290-433F-9265-E2A1A1AA18AD}"/>
      </w:docPartPr>
      <w:docPartBody>
        <w:p w:rsidR="008A54B2" w:rsidRDefault="008A54B2" w:rsidP="008A54B2">
          <w:pPr>
            <w:pStyle w:val="F10646CA8117407894398C1D5736BF1D"/>
          </w:pPr>
          <w:r w:rsidRPr="002C72EA">
            <w:rPr>
              <w:rStyle w:val="PlaceholderText"/>
            </w:rPr>
            <w:t>Click or tap here to enter text.</w:t>
          </w:r>
        </w:p>
      </w:docPartBody>
    </w:docPart>
    <w:docPart>
      <w:docPartPr>
        <w:name w:val="9050D414047843519410185DC46A788F"/>
        <w:category>
          <w:name w:val="General"/>
          <w:gallery w:val="placeholder"/>
        </w:category>
        <w:types>
          <w:type w:val="bbPlcHdr"/>
        </w:types>
        <w:behaviors>
          <w:behavior w:val="content"/>
        </w:behaviors>
        <w:guid w:val="{6836F8B2-A6EC-427C-BBF4-CEBBC1D89314}"/>
      </w:docPartPr>
      <w:docPartBody>
        <w:p w:rsidR="008A54B2" w:rsidRDefault="008A54B2" w:rsidP="008A54B2">
          <w:pPr>
            <w:pStyle w:val="9050D414047843519410185DC46A788F"/>
          </w:pPr>
          <w:r w:rsidRPr="002C72EA">
            <w:rPr>
              <w:rStyle w:val="PlaceholderText"/>
            </w:rPr>
            <w:t>Click or tap here to enter text.</w:t>
          </w:r>
        </w:p>
      </w:docPartBody>
    </w:docPart>
    <w:docPart>
      <w:docPartPr>
        <w:name w:val="62DCD795CC4B465FAC32F4F5C2C16640"/>
        <w:category>
          <w:name w:val="General"/>
          <w:gallery w:val="placeholder"/>
        </w:category>
        <w:types>
          <w:type w:val="bbPlcHdr"/>
        </w:types>
        <w:behaviors>
          <w:behavior w:val="content"/>
        </w:behaviors>
        <w:guid w:val="{A28723ED-3582-4E10-B553-94E578816559}"/>
      </w:docPartPr>
      <w:docPartBody>
        <w:p w:rsidR="008A54B2" w:rsidRDefault="008A54B2" w:rsidP="008A54B2">
          <w:pPr>
            <w:pStyle w:val="62DCD795CC4B465FAC32F4F5C2C16640"/>
          </w:pPr>
          <w:r w:rsidRPr="002C72EA">
            <w:rPr>
              <w:rStyle w:val="PlaceholderText"/>
            </w:rPr>
            <w:t>Click or tap here to enter text.</w:t>
          </w:r>
        </w:p>
      </w:docPartBody>
    </w:docPart>
    <w:docPart>
      <w:docPartPr>
        <w:name w:val="E8AE8CFC229B45A49B1E9FF242C52438"/>
        <w:category>
          <w:name w:val="General"/>
          <w:gallery w:val="placeholder"/>
        </w:category>
        <w:types>
          <w:type w:val="bbPlcHdr"/>
        </w:types>
        <w:behaviors>
          <w:behavior w:val="content"/>
        </w:behaviors>
        <w:guid w:val="{6E6AFBCD-04A3-46C7-8A66-78304491C6B8}"/>
      </w:docPartPr>
      <w:docPartBody>
        <w:p w:rsidR="008A54B2" w:rsidRDefault="008A54B2" w:rsidP="008A54B2">
          <w:pPr>
            <w:pStyle w:val="E8AE8CFC229B45A49B1E9FF242C52438"/>
          </w:pPr>
          <w:r w:rsidRPr="002C72EA">
            <w:rPr>
              <w:rStyle w:val="PlaceholderText"/>
            </w:rPr>
            <w:t>Click or tap here to enter text.</w:t>
          </w:r>
        </w:p>
      </w:docPartBody>
    </w:docPart>
    <w:docPart>
      <w:docPartPr>
        <w:name w:val="15927BD99F3E460FA586DD8CA39673F1"/>
        <w:category>
          <w:name w:val="General"/>
          <w:gallery w:val="placeholder"/>
        </w:category>
        <w:types>
          <w:type w:val="bbPlcHdr"/>
        </w:types>
        <w:behaviors>
          <w:behavior w:val="content"/>
        </w:behaviors>
        <w:guid w:val="{657B5759-C5A4-4891-A691-15FF54E7E986}"/>
      </w:docPartPr>
      <w:docPartBody>
        <w:p w:rsidR="008A54B2" w:rsidRDefault="008A54B2" w:rsidP="008A54B2">
          <w:pPr>
            <w:pStyle w:val="15927BD99F3E460FA586DD8CA39673F1"/>
          </w:pPr>
          <w:r w:rsidRPr="002C72EA">
            <w:rPr>
              <w:rStyle w:val="PlaceholderText"/>
            </w:rPr>
            <w:t>Click or tap here to enter text.</w:t>
          </w:r>
        </w:p>
      </w:docPartBody>
    </w:docPart>
    <w:docPart>
      <w:docPartPr>
        <w:name w:val="7768C63D362D47368E7F43930F4594F3"/>
        <w:category>
          <w:name w:val="General"/>
          <w:gallery w:val="placeholder"/>
        </w:category>
        <w:types>
          <w:type w:val="bbPlcHdr"/>
        </w:types>
        <w:behaviors>
          <w:behavior w:val="content"/>
        </w:behaviors>
        <w:guid w:val="{CBBE1844-A494-4111-889B-A5379D4B2C6C}"/>
      </w:docPartPr>
      <w:docPartBody>
        <w:p w:rsidR="008A54B2" w:rsidRDefault="008A54B2" w:rsidP="008A54B2">
          <w:pPr>
            <w:pStyle w:val="7768C63D362D47368E7F43930F4594F3"/>
          </w:pPr>
          <w:r w:rsidRPr="002C72EA">
            <w:rPr>
              <w:rStyle w:val="PlaceholderText"/>
            </w:rPr>
            <w:t>Click or tap here to enter text.</w:t>
          </w:r>
        </w:p>
      </w:docPartBody>
    </w:docPart>
    <w:docPart>
      <w:docPartPr>
        <w:name w:val="A6214BF4A6644732AC637A2A04FC109D"/>
        <w:category>
          <w:name w:val="General"/>
          <w:gallery w:val="placeholder"/>
        </w:category>
        <w:types>
          <w:type w:val="bbPlcHdr"/>
        </w:types>
        <w:behaviors>
          <w:behavior w:val="content"/>
        </w:behaviors>
        <w:guid w:val="{B95541C0-0FCD-4A61-AF35-B99A24457C0E}"/>
      </w:docPartPr>
      <w:docPartBody>
        <w:p w:rsidR="008A54B2" w:rsidRDefault="008A54B2" w:rsidP="008A54B2">
          <w:pPr>
            <w:pStyle w:val="A6214BF4A6644732AC637A2A04FC109D"/>
          </w:pPr>
          <w:r w:rsidRPr="002C72EA">
            <w:rPr>
              <w:rStyle w:val="PlaceholderText"/>
            </w:rPr>
            <w:t>Click or tap here to enter text.</w:t>
          </w:r>
        </w:p>
      </w:docPartBody>
    </w:docPart>
    <w:docPart>
      <w:docPartPr>
        <w:name w:val="3ECDD99FCFFA42768FED31A91E1C8CB5"/>
        <w:category>
          <w:name w:val="General"/>
          <w:gallery w:val="placeholder"/>
        </w:category>
        <w:types>
          <w:type w:val="bbPlcHdr"/>
        </w:types>
        <w:behaviors>
          <w:behavior w:val="content"/>
        </w:behaviors>
        <w:guid w:val="{CE327652-FC84-4273-8437-91D5F1BE29C4}"/>
      </w:docPartPr>
      <w:docPartBody>
        <w:p w:rsidR="008A54B2" w:rsidRDefault="008A54B2" w:rsidP="008A54B2">
          <w:pPr>
            <w:pStyle w:val="3ECDD99FCFFA42768FED31A91E1C8CB5"/>
          </w:pPr>
          <w:r w:rsidRPr="002C72EA">
            <w:rPr>
              <w:rStyle w:val="PlaceholderText"/>
            </w:rPr>
            <w:t>Click or tap here to enter text.</w:t>
          </w:r>
        </w:p>
      </w:docPartBody>
    </w:docPart>
    <w:docPart>
      <w:docPartPr>
        <w:name w:val="C6DECDB0EF2E4CDFB1DBC111669E6D7A"/>
        <w:category>
          <w:name w:val="General"/>
          <w:gallery w:val="placeholder"/>
        </w:category>
        <w:types>
          <w:type w:val="bbPlcHdr"/>
        </w:types>
        <w:behaviors>
          <w:behavior w:val="content"/>
        </w:behaviors>
        <w:guid w:val="{A97B43F9-E034-4CAF-90FF-D1A15B91C2FD}"/>
      </w:docPartPr>
      <w:docPartBody>
        <w:p w:rsidR="008A54B2" w:rsidRDefault="008A54B2" w:rsidP="008A54B2">
          <w:pPr>
            <w:pStyle w:val="C6DECDB0EF2E4CDFB1DBC111669E6D7A"/>
          </w:pPr>
          <w:r w:rsidRPr="002C72EA">
            <w:rPr>
              <w:rStyle w:val="PlaceholderText"/>
            </w:rPr>
            <w:t>Click or tap here to enter text.</w:t>
          </w:r>
        </w:p>
      </w:docPartBody>
    </w:docPart>
    <w:docPart>
      <w:docPartPr>
        <w:name w:val="600B224D8D544E7F90AC41D6A9C7684F"/>
        <w:category>
          <w:name w:val="General"/>
          <w:gallery w:val="placeholder"/>
        </w:category>
        <w:types>
          <w:type w:val="bbPlcHdr"/>
        </w:types>
        <w:behaviors>
          <w:behavior w:val="content"/>
        </w:behaviors>
        <w:guid w:val="{63DA5692-CEC9-463A-8A8E-C77947E8CC1D}"/>
      </w:docPartPr>
      <w:docPartBody>
        <w:p w:rsidR="008A54B2" w:rsidRDefault="008A54B2" w:rsidP="008A54B2">
          <w:pPr>
            <w:pStyle w:val="600B224D8D544E7F90AC41D6A9C7684F"/>
          </w:pPr>
          <w:r w:rsidRPr="002C72EA">
            <w:rPr>
              <w:rStyle w:val="PlaceholderText"/>
            </w:rPr>
            <w:t>Click or tap here to enter text.</w:t>
          </w:r>
        </w:p>
      </w:docPartBody>
    </w:docPart>
    <w:docPart>
      <w:docPartPr>
        <w:name w:val="C92F1FE3485040EA92CF7F76FCE48973"/>
        <w:category>
          <w:name w:val="General"/>
          <w:gallery w:val="placeholder"/>
        </w:category>
        <w:types>
          <w:type w:val="bbPlcHdr"/>
        </w:types>
        <w:behaviors>
          <w:behavior w:val="content"/>
        </w:behaviors>
        <w:guid w:val="{B50AC422-E9A1-4486-99C7-F822F92966FA}"/>
      </w:docPartPr>
      <w:docPartBody>
        <w:p w:rsidR="008A54B2" w:rsidRDefault="008A54B2" w:rsidP="008A54B2">
          <w:pPr>
            <w:pStyle w:val="C92F1FE3485040EA92CF7F76FCE48973"/>
          </w:pPr>
          <w:r w:rsidRPr="002C72EA">
            <w:rPr>
              <w:rStyle w:val="PlaceholderText"/>
            </w:rPr>
            <w:t>Click or tap here to enter text.</w:t>
          </w:r>
        </w:p>
      </w:docPartBody>
    </w:docPart>
    <w:docPart>
      <w:docPartPr>
        <w:name w:val="82106A34F2E9436BA233EACF3BAAC255"/>
        <w:category>
          <w:name w:val="General"/>
          <w:gallery w:val="placeholder"/>
        </w:category>
        <w:types>
          <w:type w:val="bbPlcHdr"/>
        </w:types>
        <w:behaviors>
          <w:behavior w:val="content"/>
        </w:behaviors>
        <w:guid w:val="{07976CB0-00B9-4BB2-A8C6-F5216FB30B8F}"/>
      </w:docPartPr>
      <w:docPartBody>
        <w:p w:rsidR="008A54B2" w:rsidRDefault="008A54B2" w:rsidP="008A54B2">
          <w:pPr>
            <w:pStyle w:val="82106A34F2E9436BA233EACF3BAAC255"/>
          </w:pPr>
          <w:r w:rsidRPr="002C72EA">
            <w:rPr>
              <w:rStyle w:val="PlaceholderText"/>
            </w:rPr>
            <w:t>Click or tap here to enter text.</w:t>
          </w:r>
        </w:p>
      </w:docPartBody>
    </w:docPart>
    <w:docPart>
      <w:docPartPr>
        <w:name w:val="B3D3EC8B81BE4ED39FC15D3AEBFD4155"/>
        <w:category>
          <w:name w:val="General"/>
          <w:gallery w:val="placeholder"/>
        </w:category>
        <w:types>
          <w:type w:val="bbPlcHdr"/>
        </w:types>
        <w:behaviors>
          <w:behavior w:val="content"/>
        </w:behaviors>
        <w:guid w:val="{96940069-BE90-40FB-A81F-310E19113EFE}"/>
      </w:docPartPr>
      <w:docPartBody>
        <w:p w:rsidR="008A54B2" w:rsidRDefault="008A54B2" w:rsidP="008A54B2">
          <w:pPr>
            <w:pStyle w:val="B3D3EC8B81BE4ED39FC15D3AEBFD4155"/>
          </w:pPr>
          <w:r w:rsidRPr="002C72EA">
            <w:rPr>
              <w:rStyle w:val="PlaceholderText"/>
            </w:rPr>
            <w:t>Click or tap here to enter text.</w:t>
          </w:r>
        </w:p>
      </w:docPartBody>
    </w:docPart>
    <w:docPart>
      <w:docPartPr>
        <w:name w:val="BCF374B15C08448C9B94144D2BA3028C"/>
        <w:category>
          <w:name w:val="General"/>
          <w:gallery w:val="placeholder"/>
        </w:category>
        <w:types>
          <w:type w:val="bbPlcHdr"/>
        </w:types>
        <w:behaviors>
          <w:behavior w:val="content"/>
        </w:behaviors>
        <w:guid w:val="{359E7C54-3A4F-4C9A-BC3D-A970375030EC}"/>
      </w:docPartPr>
      <w:docPartBody>
        <w:p w:rsidR="008A54B2" w:rsidRDefault="008A54B2" w:rsidP="008A54B2">
          <w:pPr>
            <w:pStyle w:val="BCF374B15C08448C9B94144D2BA3028C"/>
          </w:pPr>
          <w:r w:rsidRPr="002C72EA">
            <w:rPr>
              <w:rStyle w:val="PlaceholderText"/>
            </w:rPr>
            <w:t>Click or tap here to enter text.</w:t>
          </w:r>
        </w:p>
      </w:docPartBody>
    </w:docPart>
    <w:docPart>
      <w:docPartPr>
        <w:name w:val="0A85DE25A7A6443A816763CDD2586405"/>
        <w:category>
          <w:name w:val="General"/>
          <w:gallery w:val="placeholder"/>
        </w:category>
        <w:types>
          <w:type w:val="bbPlcHdr"/>
        </w:types>
        <w:behaviors>
          <w:behavior w:val="content"/>
        </w:behaviors>
        <w:guid w:val="{67A058E9-8068-47B5-B40C-DEC597DCF890}"/>
      </w:docPartPr>
      <w:docPartBody>
        <w:p w:rsidR="008A54B2" w:rsidRDefault="008A54B2" w:rsidP="008A54B2">
          <w:pPr>
            <w:pStyle w:val="0A85DE25A7A6443A816763CDD2586405"/>
          </w:pPr>
          <w:r w:rsidRPr="002C72EA">
            <w:rPr>
              <w:rStyle w:val="PlaceholderText"/>
            </w:rPr>
            <w:t>Click or tap here to enter text.</w:t>
          </w:r>
        </w:p>
      </w:docPartBody>
    </w:docPart>
    <w:docPart>
      <w:docPartPr>
        <w:name w:val="D2A6926F8A3144BEB70B3696F8671852"/>
        <w:category>
          <w:name w:val="General"/>
          <w:gallery w:val="placeholder"/>
        </w:category>
        <w:types>
          <w:type w:val="bbPlcHdr"/>
        </w:types>
        <w:behaviors>
          <w:behavior w:val="content"/>
        </w:behaviors>
        <w:guid w:val="{1313C947-AA6D-48FF-BC88-63EA23F11F6C}"/>
      </w:docPartPr>
      <w:docPartBody>
        <w:p w:rsidR="008A54B2" w:rsidRDefault="008A54B2" w:rsidP="008A54B2">
          <w:pPr>
            <w:pStyle w:val="D2A6926F8A3144BEB70B3696F8671852"/>
          </w:pPr>
          <w:r w:rsidRPr="002C72EA">
            <w:rPr>
              <w:rStyle w:val="PlaceholderText"/>
            </w:rPr>
            <w:t>Click or tap here to enter text.</w:t>
          </w:r>
        </w:p>
      </w:docPartBody>
    </w:docPart>
    <w:docPart>
      <w:docPartPr>
        <w:name w:val="FFDCA0E42FC245FFAAA41B3F7AD25D3E"/>
        <w:category>
          <w:name w:val="General"/>
          <w:gallery w:val="placeholder"/>
        </w:category>
        <w:types>
          <w:type w:val="bbPlcHdr"/>
        </w:types>
        <w:behaviors>
          <w:behavior w:val="content"/>
        </w:behaviors>
        <w:guid w:val="{CAC10518-6607-4AD5-A450-28E55EA4E2F5}"/>
      </w:docPartPr>
      <w:docPartBody>
        <w:p w:rsidR="008A54B2" w:rsidRDefault="008A54B2" w:rsidP="008A54B2">
          <w:pPr>
            <w:pStyle w:val="FFDCA0E42FC245FFAAA41B3F7AD25D3E"/>
          </w:pPr>
          <w:r w:rsidRPr="002C72EA">
            <w:rPr>
              <w:rStyle w:val="PlaceholderText"/>
            </w:rPr>
            <w:t>Click or tap here to enter text.</w:t>
          </w:r>
        </w:p>
      </w:docPartBody>
    </w:docPart>
    <w:docPart>
      <w:docPartPr>
        <w:name w:val="37635D7D16CD4AF290CD6ECCC9203414"/>
        <w:category>
          <w:name w:val="General"/>
          <w:gallery w:val="placeholder"/>
        </w:category>
        <w:types>
          <w:type w:val="bbPlcHdr"/>
        </w:types>
        <w:behaviors>
          <w:behavior w:val="content"/>
        </w:behaviors>
        <w:guid w:val="{CA404805-9D23-4B73-8DB0-89F39A7947CD}"/>
      </w:docPartPr>
      <w:docPartBody>
        <w:p w:rsidR="008A54B2" w:rsidRDefault="008A54B2" w:rsidP="008A54B2">
          <w:pPr>
            <w:pStyle w:val="37635D7D16CD4AF290CD6ECCC9203414"/>
          </w:pPr>
          <w:r w:rsidRPr="002C72EA">
            <w:rPr>
              <w:rStyle w:val="PlaceholderText"/>
            </w:rPr>
            <w:t>Click or tap here to enter text.</w:t>
          </w:r>
        </w:p>
      </w:docPartBody>
    </w:docPart>
    <w:docPart>
      <w:docPartPr>
        <w:name w:val="085568FB51954B74A31F6C3C44488A05"/>
        <w:category>
          <w:name w:val="General"/>
          <w:gallery w:val="placeholder"/>
        </w:category>
        <w:types>
          <w:type w:val="bbPlcHdr"/>
        </w:types>
        <w:behaviors>
          <w:behavior w:val="content"/>
        </w:behaviors>
        <w:guid w:val="{85B08EEA-175F-4049-A329-15DA6B854EDE}"/>
      </w:docPartPr>
      <w:docPartBody>
        <w:p w:rsidR="008A54B2" w:rsidRDefault="008A54B2" w:rsidP="008A54B2">
          <w:pPr>
            <w:pStyle w:val="085568FB51954B74A31F6C3C44488A05"/>
          </w:pPr>
          <w:r w:rsidRPr="002C72EA">
            <w:rPr>
              <w:rStyle w:val="PlaceholderText"/>
            </w:rPr>
            <w:t>Click or tap here to enter text.</w:t>
          </w:r>
        </w:p>
      </w:docPartBody>
    </w:docPart>
    <w:docPart>
      <w:docPartPr>
        <w:name w:val="580A3867684B424195363A9CEBA50A19"/>
        <w:category>
          <w:name w:val="General"/>
          <w:gallery w:val="placeholder"/>
        </w:category>
        <w:types>
          <w:type w:val="bbPlcHdr"/>
        </w:types>
        <w:behaviors>
          <w:behavior w:val="content"/>
        </w:behaviors>
        <w:guid w:val="{B592038A-5E32-433A-A9A5-216075D0F3AC}"/>
      </w:docPartPr>
      <w:docPartBody>
        <w:p w:rsidR="008A54B2" w:rsidRDefault="008A54B2" w:rsidP="008A54B2">
          <w:pPr>
            <w:pStyle w:val="580A3867684B424195363A9CEBA50A19"/>
          </w:pPr>
          <w:r w:rsidRPr="002C72EA">
            <w:rPr>
              <w:rStyle w:val="PlaceholderText"/>
            </w:rPr>
            <w:t>Click or tap here to enter text.</w:t>
          </w:r>
        </w:p>
      </w:docPartBody>
    </w:docPart>
    <w:docPart>
      <w:docPartPr>
        <w:name w:val="D866604682A64161A1DBEE731F30D65C"/>
        <w:category>
          <w:name w:val="General"/>
          <w:gallery w:val="placeholder"/>
        </w:category>
        <w:types>
          <w:type w:val="bbPlcHdr"/>
        </w:types>
        <w:behaviors>
          <w:behavior w:val="content"/>
        </w:behaviors>
        <w:guid w:val="{56D36704-A36E-4841-8D9C-5DD542DE381E}"/>
      </w:docPartPr>
      <w:docPartBody>
        <w:p w:rsidR="008A54B2" w:rsidRDefault="008A54B2" w:rsidP="008A54B2">
          <w:pPr>
            <w:pStyle w:val="D866604682A64161A1DBEE731F30D65C"/>
          </w:pPr>
          <w:r w:rsidRPr="002C72EA">
            <w:rPr>
              <w:rStyle w:val="PlaceholderText"/>
            </w:rPr>
            <w:t>Click or tap here to enter text.</w:t>
          </w:r>
        </w:p>
      </w:docPartBody>
    </w:docPart>
    <w:docPart>
      <w:docPartPr>
        <w:name w:val="9DA6F86F57CC47EDA17256C2603A0146"/>
        <w:category>
          <w:name w:val="General"/>
          <w:gallery w:val="placeholder"/>
        </w:category>
        <w:types>
          <w:type w:val="bbPlcHdr"/>
        </w:types>
        <w:behaviors>
          <w:behavior w:val="content"/>
        </w:behaviors>
        <w:guid w:val="{D5939634-F205-4B38-85BC-AE280C9FBB93}"/>
      </w:docPartPr>
      <w:docPartBody>
        <w:p w:rsidR="008A54B2" w:rsidRDefault="008A54B2" w:rsidP="008A54B2">
          <w:pPr>
            <w:pStyle w:val="9DA6F86F57CC47EDA17256C2603A0146"/>
          </w:pPr>
          <w:r w:rsidRPr="002C72EA">
            <w:rPr>
              <w:rStyle w:val="PlaceholderText"/>
            </w:rPr>
            <w:t>Click or tap here to enter text.</w:t>
          </w:r>
        </w:p>
      </w:docPartBody>
    </w:docPart>
    <w:docPart>
      <w:docPartPr>
        <w:name w:val="5A0F7C27F9D04FE3844AB4C10923FAEB"/>
        <w:category>
          <w:name w:val="General"/>
          <w:gallery w:val="placeholder"/>
        </w:category>
        <w:types>
          <w:type w:val="bbPlcHdr"/>
        </w:types>
        <w:behaviors>
          <w:behavior w:val="content"/>
        </w:behaviors>
        <w:guid w:val="{300F6C81-9B2E-4632-BD33-0C006993AD4F}"/>
      </w:docPartPr>
      <w:docPartBody>
        <w:p w:rsidR="008A54B2" w:rsidRDefault="008A54B2" w:rsidP="008A54B2">
          <w:pPr>
            <w:pStyle w:val="5A0F7C27F9D04FE3844AB4C10923FAEB"/>
          </w:pPr>
          <w:r w:rsidRPr="002C72EA">
            <w:rPr>
              <w:rStyle w:val="PlaceholderText"/>
            </w:rPr>
            <w:t>Click or tap here to enter text.</w:t>
          </w:r>
        </w:p>
      </w:docPartBody>
    </w:docPart>
    <w:docPart>
      <w:docPartPr>
        <w:name w:val="3846AF3946114AA7BD918E28CD1F24A7"/>
        <w:category>
          <w:name w:val="General"/>
          <w:gallery w:val="placeholder"/>
        </w:category>
        <w:types>
          <w:type w:val="bbPlcHdr"/>
        </w:types>
        <w:behaviors>
          <w:behavior w:val="content"/>
        </w:behaviors>
        <w:guid w:val="{F27C74B5-9A9C-4521-887C-793B5F037218}"/>
      </w:docPartPr>
      <w:docPartBody>
        <w:p w:rsidR="008A54B2" w:rsidRDefault="008A54B2" w:rsidP="008A54B2">
          <w:pPr>
            <w:pStyle w:val="3846AF3946114AA7BD918E28CD1F24A7"/>
          </w:pPr>
          <w:r w:rsidRPr="002C72EA">
            <w:rPr>
              <w:rStyle w:val="PlaceholderText"/>
            </w:rPr>
            <w:t>Click or tap here to enter text.</w:t>
          </w:r>
        </w:p>
      </w:docPartBody>
    </w:docPart>
    <w:docPart>
      <w:docPartPr>
        <w:name w:val="E9EFA35FC18B44D5B77A13CCDE110D0E"/>
        <w:category>
          <w:name w:val="General"/>
          <w:gallery w:val="placeholder"/>
        </w:category>
        <w:types>
          <w:type w:val="bbPlcHdr"/>
        </w:types>
        <w:behaviors>
          <w:behavior w:val="content"/>
        </w:behaviors>
        <w:guid w:val="{09CEE14D-9B5A-4AE1-A7B9-741D5F724F29}"/>
      </w:docPartPr>
      <w:docPartBody>
        <w:p w:rsidR="008A54B2" w:rsidRDefault="008A54B2" w:rsidP="008A54B2">
          <w:pPr>
            <w:pStyle w:val="E9EFA35FC18B44D5B77A13CCDE110D0E"/>
          </w:pPr>
          <w:r w:rsidRPr="002C72EA">
            <w:rPr>
              <w:rStyle w:val="PlaceholderText"/>
            </w:rPr>
            <w:t>Click or tap here to enter text.</w:t>
          </w:r>
        </w:p>
      </w:docPartBody>
    </w:docPart>
    <w:docPart>
      <w:docPartPr>
        <w:name w:val="462317E29656491FB80322B637ABE6E3"/>
        <w:category>
          <w:name w:val="General"/>
          <w:gallery w:val="placeholder"/>
        </w:category>
        <w:types>
          <w:type w:val="bbPlcHdr"/>
        </w:types>
        <w:behaviors>
          <w:behavior w:val="content"/>
        </w:behaviors>
        <w:guid w:val="{DC60B546-7E58-48F7-B566-36F9C70CBAC7}"/>
      </w:docPartPr>
      <w:docPartBody>
        <w:p w:rsidR="008A54B2" w:rsidRDefault="008A54B2" w:rsidP="008A54B2">
          <w:pPr>
            <w:pStyle w:val="462317E29656491FB80322B637ABE6E3"/>
          </w:pPr>
          <w:r w:rsidRPr="002C72EA">
            <w:rPr>
              <w:rStyle w:val="PlaceholderText"/>
            </w:rPr>
            <w:t>Click or tap here to enter text.</w:t>
          </w:r>
        </w:p>
      </w:docPartBody>
    </w:docPart>
    <w:docPart>
      <w:docPartPr>
        <w:name w:val="7B38776ECF6D40DB96E4406418B5452A"/>
        <w:category>
          <w:name w:val="General"/>
          <w:gallery w:val="placeholder"/>
        </w:category>
        <w:types>
          <w:type w:val="bbPlcHdr"/>
        </w:types>
        <w:behaviors>
          <w:behavior w:val="content"/>
        </w:behaviors>
        <w:guid w:val="{CA96C931-CDFC-42B3-B2AE-2E273C195F83}"/>
      </w:docPartPr>
      <w:docPartBody>
        <w:p w:rsidR="008A54B2" w:rsidRDefault="008A54B2" w:rsidP="008A54B2">
          <w:pPr>
            <w:pStyle w:val="7B38776ECF6D40DB96E4406418B5452A"/>
          </w:pPr>
          <w:r w:rsidRPr="002C72EA">
            <w:rPr>
              <w:rStyle w:val="PlaceholderText"/>
            </w:rPr>
            <w:t>Click or tap here to enter text.</w:t>
          </w:r>
        </w:p>
      </w:docPartBody>
    </w:docPart>
    <w:docPart>
      <w:docPartPr>
        <w:name w:val="53873CE8B2F445E5A053384234703C1C"/>
        <w:category>
          <w:name w:val="General"/>
          <w:gallery w:val="placeholder"/>
        </w:category>
        <w:types>
          <w:type w:val="bbPlcHdr"/>
        </w:types>
        <w:behaviors>
          <w:behavior w:val="content"/>
        </w:behaviors>
        <w:guid w:val="{A7357271-CF88-420E-BE7D-493AAB2A3F30}"/>
      </w:docPartPr>
      <w:docPartBody>
        <w:p w:rsidR="008A54B2" w:rsidRDefault="008A54B2" w:rsidP="008A54B2">
          <w:pPr>
            <w:pStyle w:val="53873CE8B2F445E5A053384234703C1C"/>
          </w:pPr>
          <w:r w:rsidRPr="002C72EA">
            <w:rPr>
              <w:rStyle w:val="PlaceholderText"/>
            </w:rPr>
            <w:t>Click or tap here to enter text.</w:t>
          </w:r>
        </w:p>
      </w:docPartBody>
    </w:docPart>
    <w:docPart>
      <w:docPartPr>
        <w:name w:val="8C84F44D07044EBC88648AD1E523D208"/>
        <w:category>
          <w:name w:val="General"/>
          <w:gallery w:val="placeholder"/>
        </w:category>
        <w:types>
          <w:type w:val="bbPlcHdr"/>
        </w:types>
        <w:behaviors>
          <w:behavior w:val="content"/>
        </w:behaviors>
        <w:guid w:val="{A3D9B660-8722-4B44-9F75-9805EFDFFC03}"/>
      </w:docPartPr>
      <w:docPartBody>
        <w:p w:rsidR="009A6F3E" w:rsidRDefault="009A6F3E" w:rsidP="009A6F3E">
          <w:pPr>
            <w:pStyle w:val="8C84F44D07044EBC88648AD1E523D208"/>
          </w:pPr>
          <w:r w:rsidRPr="002C72EA">
            <w:rPr>
              <w:rStyle w:val="PlaceholderText"/>
            </w:rPr>
            <w:t>Click or tap here to enter text.</w:t>
          </w:r>
        </w:p>
      </w:docPartBody>
    </w:docPart>
    <w:docPart>
      <w:docPartPr>
        <w:name w:val="C46A2322A16F4D4D92CB2D5CE421149F"/>
        <w:category>
          <w:name w:val="General"/>
          <w:gallery w:val="placeholder"/>
        </w:category>
        <w:types>
          <w:type w:val="bbPlcHdr"/>
        </w:types>
        <w:behaviors>
          <w:behavior w:val="content"/>
        </w:behaviors>
        <w:guid w:val="{9D644EE9-C1DC-409A-928B-B6450EE9EDFE}"/>
      </w:docPartPr>
      <w:docPartBody>
        <w:p w:rsidR="009A6F3E" w:rsidRDefault="009A6F3E" w:rsidP="009A6F3E">
          <w:pPr>
            <w:pStyle w:val="C46A2322A16F4D4D92CB2D5CE421149F"/>
          </w:pPr>
          <w:r w:rsidRPr="002C72EA">
            <w:rPr>
              <w:rStyle w:val="PlaceholderText"/>
            </w:rPr>
            <w:t>Click or tap here to enter text.</w:t>
          </w:r>
        </w:p>
      </w:docPartBody>
    </w:docPart>
    <w:docPart>
      <w:docPartPr>
        <w:name w:val="B168CF43ABA84000A81A5571157A3996"/>
        <w:category>
          <w:name w:val="General"/>
          <w:gallery w:val="placeholder"/>
        </w:category>
        <w:types>
          <w:type w:val="bbPlcHdr"/>
        </w:types>
        <w:behaviors>
          <w:behavior w:val="content"/>
        </w:behaviors>
        <w:guid w:val="{F9D51D72-27B8-4506-99D4-3B58E455EC19}"/>
      </w:docPartPr>
      <w:docPartBody>
        <w:p w:rsidR="009A6F3E" w:rsidRDefault="009A6F3E" w:rsidP="009A6F3E">
          <w:pPr>
            <w:pStyle w:val="B168CF43ABA84000A81A5571157A3996"/>
          </w:pPr>
          <w:r w:rsidRPr="002C72EA">
            <w:rPr>
              <w:rStyle w:val="PlaceholderText"/>
            </w:rPr>
            <w:t>Click or tap here to enter text.</w:t>
          </w:r>
        </w:p>
      </w:docPartBody>
    </w:docPart>
    <w:docPart>
      <w:docPartPr>
        <w:name w:val="B7A0034A5B21439688D0EFAF15F451B2"/>
        <w:category>
          <w:name w:val="General"/>
          <w:gallery w:val="placeholder"/>
        </w:category>
        <w:types>
          <w:type w:val="bbPlcHdr"/>
        </w:types>
        <w:behaviors>
          <w:behavior w:val="content"/>
        </w:behaviors>
        <w:guid w:val="{2C215EAF-84C2-496C-BF27-8CE417FACA58}"/>
      </w:docPartPr>
      <w:docPartBody>
        <w:p w:rsidR="009A6F3E" w:rsidRDefault="009A6F3E" w:rsidP="009A6F3E">
          <w:pPr>
            <w:pStyle w:val="B7A0034A5B21439688D0EFAF15F451B2"/>
          </w:pPr>
          <w:r w:rsidRPr="002C72EA">
            <w:rPr>
              <w:rStyle w:val="PlaceholderText"/>
            </w:rPr>
            <w:t>Click or tap here to enter text.</w:t>
          </w:r>
        </w:p>
      </w:docPartBody>
    </w:docPart>
    <w:docPart>
      <w:docPartPr>
        <w:name w:val="71B5788FE9F34830905183CED5791AA6"/>
        <w:category>
          <w:name w:val="General"/>
          <w:gallery w:val="placeholder"/>
        </w:category>
        <w:types>
          <w:type w:val="bbPlcHdr"/>
        </w:types>
        <w:behaviors>
          <w:behavior w:val="content"/>
        </w:behaviors>
        <w:guid w:val="{35B5E3F5-D4A8-46A1-9644-2158017D0FB3}"/>
      </w:docPartPr>
      <w:docPartBody>
        <w:p w:rsidR="009A6F3E" w:rsidRDefault="009A6F3E" w:rsidP="009A6F3E">
          <w:pPr>
            <w:pStyle w:val="71B5788FE9F34830905183CED5791AA6"/>
          </w:pPr>
          <w:r w:rsidRPr="002C72EA">
            <w:rPr>
              <w:rStyle w:val="PlaceholderText"/>
            </w:rPr>
            <w:t>Click or tap here to enter text.</w:t>
          </w:r>
        </w:p>
      </w:docPartBody>
    </w:docPart>
    <w:docPart>
      <w:docPartPr>
        <w:name w:val="C219ED2262204BA8A1C2768B2B80B6AC"/>
        <w:category>
          <w:name w:val="General"/>
          <w:gallery w:val="placeholder"/>
        </w:category>
        <w:types>
          <w:type w:val="bbPlcHdr"/>
        </w:types>
        <w:behaviors>
          <w:behavior w:val="content"/>
        </w:behaviors>
        <w:guid w:val="{5B0EAE97-6267-49D5-9155-0D9C5B2E4520}"/>
      </w:docPartPr>
      <w:docPartBody>
        <w:p w:rsidR="009A6F3E" w:rsidRDefault="009A6F3E" w:rsidP="009A6F3E">
          <w:pPr>
            <w:pStyle w:val="C219ED2262204BA8A1C2768B2B80B6AC"/>
          </w:pPr>
          <w:r w:rsidRPr="002C72EA">
            <w:rPr>
              <w:rStyle w:val="PlaceholderText"/>
            </w:rPr>
            <w:t>Click or tap here to enter text.</w:t>
          </w:r>
        </w:p>
      </w:docPartBody>
    </w:docPart>
    <w:docPart>
      <w:docPartPr>
        <w:name w:val="4845D4BA427A4DAEA2BBF76B02A266D6"/>
        <w:category>
          <w:name w:val="General"/>
          <w:gallery w:val="placeholder"/>
        </w:category>
        <w:types>
          <w:type w:val="bbPlcHdr"/>
        </w:types>
        <w:behaviors>
          <w:behavior w:val="content"/>
        </w:behaviors>
        <w:guid w:val="{BDF13950-F3F5-4C46-BFB0-EAC350A1056C}"/>
      </w:docPartPr>
      <w:docPartBody>
        <w:p w:rsidR="009A6F3E" w:rsidRDefault="009A6F3E" w:rsidP="009A6F3E">
          <w:pPr>
            <w:pStyle w:val="4845D4BA427A4DAEA2BBF76B02A266D6"/>
          </w:pPr>
          <w:r w:rsidRPr="002C72EA">
            <w:rPr>
              <w:rStyle w:val="PlaceholderText"/>
            </w:rPr>
            <w:t>Click or tap here to enter text.</w:t>
          </w:r>
        </w:p>
      </w:docPartBody>
    </w:docPart>
    <w:docPart>
      <w:docPartPr>
        <w:name w:val="E4C29043807344ED8F36D43135EB51EB"/>
        <w:category>
          <w:name w:val="General"/>
          <w:gallery w:val="placeholder"/>
        </w:category>
        <w:types>
          <w:type w:val="bbPlcHdr"/>
        </w:types>
        <w:behaviors>
          <w:behavior w:val="content"/>
        </w:behaviors>
        <w:guid w:val="{FE80E6F9-7F6F-4449-ACF7-09D3EB123D9C}"/>
      </w:docPartPr>
      <w:docPartBody>
        <w:p w:rsidR="009A6F3E" w:rsidRDefault="009A6F3E" w:rsidP="009A6F3E">
          <w:pPr>
            <w:pStyle w:val="E4C29043807344ED8F36D43135EB51EB"/>
          </w:pPr>
          <w:r w:rsidRPr="002C72EA">
            <w:rPr>
              <w:rStyle w:val="PlaceholderText"/>
            </w:rPr>
            <w:t>Click or tap here to enter text.</w:t>
          </w:r>
        </w:p>
      </w:docPartBody>
    </w:docPart>
    <w:docPart>
      <w:docPartPr>
        <w:name w:val="5527A82F10134B08AD9A886589D1788D"/>
        <w:category>
          <w:name w:val="General"/>
          <w:gallery w:val="placeholder"/>
        </w:category>
        <w:types>
          <w:type w:val="bbPlcHdr"/>
        </w:types>
        <w:behaviors>
          <w:behavior w:val="content"/>
        </w:behaviors>
        <w:guid w:val="{D801D0C6-C797-43E9-8B1B-5A8411319F5F}"/>
      </w:docPartPr>
      <w:docPartBody>
        <w:p w:rsidR="009A6F3E" w:rsidRDefault="009A6F3E" w:rsidP="009A6F3E">
          <w:pPr>
            <w:pStyle w:val="5527A82F10134B08AD9A886589D1788D"/>
          </w:pPr>
          <w:r w:rsidRPr="002C72EA">
            <w:rPr>
              <w:rStyle w:val="PlaceholderText"/>
            </w:rPr>
            <w:t>Click or tap here to enter text.</w:t>
          </w:r>
        </w:p>
      </w:docPartBody>
    </w:docPart>
    <w:docPart>
      <w:docPartPr>
        <w:name w:val="54FB92E361624858B935B6B1CDBBFC9C"/>
        <w:category>
          <w:name w:val="General"/>
          <w:gallery w:val="placeholder"/>
        </w:category>
        <w:types>
          <w:type w:val="bbPlcHdr"/>
        </w:types>
        <w:behaviors>
          <w:behavior w:val="content"/>
        </w:behaviors>
        <w:guid w:val="{C29D21D8-B4B9-4D1B-81EC-3BC16652BDE1}"/>
      </w:docPartPr>
      <w:docPartBody>
        <w:p w:rsidR="009A6F3E" w:rsidRDefault="009A6F3E" w:rsidP="009A6F3E">
          <w:pPr>
            <w:pStyle w:val="54FB92E361624858B935B6B1CDBBFC9C"/>
          </w:pPr>
          <w:r w:rsidRPr="002C72EA">
            <w:rPr>
              <w:rStyle w:val="PlaceholderText"/>
            </w:rPr>
            <w:t>Click or tap here to enter text.</w:t>
          </w:r>
        </w:p>
      </w:docPartBody>
    </w:docPart>
    <w:docPart>
      <w:docPartPr>
        <w:name w:val="131A06B8D47347D89DDACA4E08D9D242"/>
        <w:category>
          <w:name w:val="General"/>
          <w:gallery w:val="placeholder"/>
        </w:category>
        <w:types>
          <w:type w:val="bbPlcHdr"/>
        </w:types>
        <w:behaviors>
          <w:behavior w:val="content"/>
        </w:behaviors>
        <w:guid w:val="{E2B14EE2-B904-4269-9E14-8C127A111A8C}"/>
      </w:docPartPr>
      <w:docPartBody>
        <w:p w:rsidR="009A6F3E" w:rsidRDefault="009A6F3E" w:rsidP="009A6F3E">
          <w:pPr>
            <w:pStyle w:val="131A06B8D47347D89DDACA4E08D9D242"/>
          </w:pPr>
          <w:r w:rsidRPr="002C72EA">
            <w:rPr>
              <w:rStyle w:val="PlaceholderText"/>
            </w:rPr>
            <w:t>Click or tap here to enter text.</w:t>
          </w:r>
        </w:p>
      </w:docPartBody>
    </w:docPart>
    <w:docPart>
      <w:docPartPr>
        <w:name w:val="CF7847061EF640F78BE68D377939203E"/>
        <w:category>
          <w:name w:val="General"/>
          <w:gallery w:val="placeholder"/>
        </w:category>
        <w:types>
          <w:type w:val="bbPlcHdr"/>
        </w:types>
        <w:behaviors>
          <w:behavior w:val="content"/>
        </w:behaviors>
        <w:guid w:val="{55FD25F3-FA39-45BF-A6A0-D2A6E373B1EF}"/>
      </w:docPartPr>
      <w:docPartBody>
        <w:p w:rsidR="009A6F3E" w:rsidRDefault="009A6F3E" w:rsidP="009A6F3E">
          <w:pPr>
            <w:pStyle w:val="CF7847061EF640F78BE68D377939203E"/>
          </w:pPr>
          <w:r w:rsidRPr="002C72EA">
            <w:rPr>
              <w:rStyle w:val="PlaceholderText"/>
            </w:rPr>
            <w:t>Click or tap here to enter text.</w:t>
          </w:r>
        </w:p>
      </w:docPartBody>
    </w:docPart>
    <w:docPart>
      <w:docPartPr>
        <w:name w:val="17CBBEE712E444739E8C9C9BA11CD7CD"/>
        <w:category>
          <w:name w:val="General"/>
          <w:gallery w:val="placeholder"/>
        </w:category>
        <w:types>
          <w:type w:val="bbPlcHdr"/>
        </w:types>
        <w:behaviors>
          <w:behavior w:val="content"/>
        </w:behaviors>
        <w:guid w:val="{B40DB5C0-C8D0-4058-94AF-F1A9526DE0D5}"/>
      </w:docPartPr>
      <w:docPartBody>
        <w:p w:rsidR="009A6F3E" w:rsidRDefault="009A6F3E" w:rsidP="009A6F3E">
          <w:pPr>
            <w:pStyle w:val="17CBBEE712E444739E8C9C9BA11CD7CD"/>
          </w:pPr>
          <w:r w:rsidRPr="002C72EA">
            <w:rPr>
              <w:rStyle w:val="PlaceholderText"/>
            </w:rPr>
            <w:t>Click or tap here to enter text.</w:t>
          </w:r>
        </w:p>
      </w:docPartBody>
    </w:docPart>
    <w:docPart>
      <w:docPartPr>
        <w:name w:val="D83999D42CE0478E95B1A9CE23866D1C"/>
        <w:category>
          <w:name w:val="General"/>
          <w:gallery w:val="placeholder"/>
        </w:category>
        <w:types>
          <w:type w:val="bbPlcHdr"/>
        </w:types>
        <w:behaviors>
          <w:behavior w:val="content"/>
        </w:behaviors>
        <w:guid w:val="{25022D31-21F5-4721-BCBC-219964A2A796}"/>
      </w:docPartPr>
      <w:docPartBody>
        <w:p w:rsidR="009A6F3E" w:rsidRDefault="009A6F3E" w:rsidP="009A6F3E">
          <w:pPr>
            <w:pStyle w:val="D83999D42CE0478E95B1A9CE23866D1C"/>
          </w:pPr>
          <w:r w:rsidRPr="002C72EA">
            <w:rPr>
              <w:rStyle w:val="PlaceholderText"/>
            </w:rPr>
            <w:t>Click or tap here to enter text.</w:t>
          </w:r>
        </w:p>
      </w:docPartBody>
    </w:docPart>
    <w:docPart>
      <w:docPartPr>
        <w:name w:val="22E1488AF8134B6D9BB9421BD5348363"/>
        <w:category>
          <w:name w:val="General"/>
          <w:gallery w:val="placeholder"/>
        </w:category>
        <w:types>
          <w:type w:val="bbPlcHdr"/>
        </w:types>
        <w:behaviors>
          <w:behavior w:val="content"/>
        </w:behaviors>
        <w:guid w:val="{7184A484-1746-485C-BED3-3C3C73B20726}"/>
      </w:docPartPr>
      <w:docPartBody>
        <w:p w:rsidR="009A6F3E" w:rsidRDefault="009A6F3E" w:rsidP="009A6F3E">
          <w:pPr>
            <w:pStyle w:val="22E1488AF8134B6D9BB9421BD5348363"/>
          </w:pPr>
          <w:r w:rsidRPr="002C72EA">
            <w:rPr>
              <w:rStyle w:val="PlaceholderText"/>
            </w:rPr>
            <w:t>Click or tap here to enter text.</w:t>
          </w:r>
        </w:p>
      </w:docPartBody>
    </w:docPart>
    <w:docPart>
      <w:docPartPr>
        <w:name w:val="7379245B6B064E3EAB1F25D93BAB2E72"/>
        <w:category>
          <w:name w:val="General"/>
          <w:gallery w:val="placeholder"/>
        </w:category>
        <w:types>
          <w:type w:val="bbPlcHdr"/>
        </w:types>
        <w:behaviors>
          <w:behavior w:val="content"/>
        </w:behaviors>
        <w:guid w:val="{CC04EF0A-2B58-4182-8DC8-5DEAEB81D3B7}"/>
      </w:docPartPr>
      <w:docPartBody>
        <w:p w:rsidR="009A6F3E" w:rsidRDefault="009A6F3E" w:rsidP="009A6F3E">
          <w:pPr>
            <w:pStyle w:val="7379245B6B064E3EAB1F25D93BAB2E72"/>
          </w:pPr>
          <w:r w:rsidRPr="002C72EA">
            <w:rPr>
              <w:rStyle w:val="PlaceholderText"/>
            </w:rPr>
            <w:t>Click or tap here to enter text.</w:t>
          </w:r>
        </w:p>
      </w:docPartBody>
    </w:docPart>
    <w:docPart>
      <w:docPartPr>
        <w:name w:val="1BD02774190244719DA97827B6859FB1"/>
        <w:category>
          <w:name w:val="General"/>
          <w:gallery w:val="placeholder"/>
        </w:category>
        <w:types>
          <w:type w:val="bbPlcHdr"/>
        </w:types>
        <w:behaviors>
          <w:behavior w:val="content"/>
        </w:behaviors>
        <w:guid w:val="{E8D50AC1-1CC0-4F9E-B9A4-57C94773FFC3}"/>
      </w:docPartPr>
      <w:docPartBody>
        <w:p w:rsidR="009A6F3E" w:rsidRDefault="009A6F3E" w:rsidP="009A6F3E">
          <w:pPr>
            <w:pStyle w:val="1BD02774190244719DA97827B6859FB1"/>
          </w:pPr>
          <w:r w:rsidRPr="002C72EA">
            <w:rPr>
              <w:rStyle w:val="PlaceholderText"/>
            </w:rPr>
            <w:t>Click or tap here to enter text.</w:t>
          </w:r>
        </w:p>
      </w:docPartBody>
    </w:docPart>
    <w:docPart>
      <w:docPartPr>
        <w:name w:val="C4B954E51D9745558047A09FC777428B"/>
        <w:category>
          <w:name w:val="General"/>
          <w:gallery w:val="placeholder"/>
        </w:category>
        <w:types>
          <w:type w:val="bbPlcHdr"/>
        </w:types>
        <w:behaviors>
          <w:behavior w:val="content"/>
        </w:behaviors>
        <w:guid w:val="{F71785ED-E382-487B-8635-C88170D2F7CF}"/>
      </w:docPartPr>
      <w:docPartBody>
        <w:p w:rsidR="009A6F3E" w:rsidRDefault="009A6F3E" w:rsidP="009A6F3E">
          <w:pPr>
            <w:pStyle w:val="C4B954E51D9745558047A09FC777428B"/>
          </w:pPr>
          <w:r w:rsidRPr="002C72EA">
            <w:rPr>
              <w:rStyle w:val="PlaceholderText"/>
            </w:rPr>
            <w:t>Click or tap here to enter text.</w:t>
          </w:r>
        </w:p>
      </w:docPartBody>
    </w:docPart>
    <w:docPart>
      <w:docPartPr>
        <w:name w:val="D878AF34CF464939B2C512EEE409BF7A"/>
        <w:category>
          <w:name w:val="General"/>
          <w:gallery w:val="placeholder"/>
        </w:category>
        <w:types>
          <w:type w:val="bbPlcHdr"/>
        </w:types>
        <w:behaviors>
          <w:behavior w:val="content"/>
        </w:behaviors>
        <w:guid w:val="{B616FCBB-BF2A-497C-AF9E-86A064BDC677}"/>
      </w:docPartPr>
      <w:docPartBody>
        <w:p w:rsidR="009A6F3E" w:rsidRDefault="009A6F3E" w:rsidP="009A6F3E">
          <w:pPr>
            <w:pStyle w:val="D878AF34CF464939B2C512EEE409BF7A"/>
          </w:pPr>
          <w:r w:rsidRPr="002C72EA">
            <w:rPr>
              <w:rStyle w:val="PlaceholderText"/>
            </w:rPr>
            <w:t>Click or tap here to enter text.</w:t>
          </w:r>
        </w:p>
      </w:docPartBody>
    </w:docPart>
    <w:docPart>
      <w:docPartPr>
        <w:name w:val="D047E9FECA9741E2AB79774C2BF23850"/>
        <w:category>
          <w:name w:val="General"/>
          <w:gallery w:val="placeholder"/>
        </w:category>
        <w:types>
          <w:type w:val="bbPlcHdr"/>
        </w:types>
        <w:behaviors>
          <w:behavior w:val="content"/>
        </w:behaviors>
        <w:guid w:val="{93958728-40EC-4DDF-A89F-F1AACE088DCE}"/>
      </w:docPartPr>
      <w:docPartBody>
        <w:p w:rsidR="009A6F3E" w:rsidRDefault="009A6F3E" w:rsidP="009A6F3E">
          <w:pPr>
            <w:pStyle w:val="D047E9FECA9741E2AB79774C2BF23850"/>
          </w:pPr>
          <w:r w:rsidRPr="002C72EA">
            <w:rPr>
              <w:rStyle w:val="PlaceholderText"/>
            </w:rPr>
            <w:t>Click or tap here to enter text.</w:t>
          </w:r>
        </w:p>
      </w:docPartBody>
    </w:docPart>
    <w:docPart>
      <w:docPartPr>
        <w:name w:val="A8FA21595C6F428CAFB3B509A7F04C0A"/>
        <w:category>
          <w:name w:val="General"/>
          <w:gallery w:val="placeholder"/>
        </w:category>
        <w:types>
          <w:type w:val="bbPlcHdr"/>
        </w:types>
        <w:behaviors>
          <w:behavior w:val="content"/>
        </w:behaviors>
        <w:guid w:val="{17FA8F4C-29E5-4E03-9CF9-63368C3A04BE}"/>
      </w:docPartPr>
      <w:docPartBody>
        <w:p w:rsidR="009A6F3E" w:rsidRDefault="009A6F3E" w:rsidP="009A6F3E">
          <w:pPr>
            <w:pStyle w:val="A8FA21595C6F428CAFB3B509A7F04C0A"/>
          </w:pPr>
          <w:r w:rsidRPr="002C72EA">
            <w:rPr>
              <w:rStyle w:val="PlaceholderText"/>
            </w:rPr>
            <w:t>Click or tap here to enter text.</w:t>
          </w:r>
        </w:p>
      </w:docPartBody>
    </w:docPart>
    <w:docPart>
      <w:docPartPr>
        <w:name w:val="41E1A78C7D04442494CEDB29B9E3F91E"/>
        <w:category>
          <w:name w:val="General"/>
          <w:gallery w:val="placeholder"/>
        </w:category>
        <w:types>
          <w:type w:val="bbPlcHdr"/>
        </w:types>
        <w:behaviors>
          <w:behavior w:val="content"/>
        </w:behaviors>
        <w:guid w:val="{47FD96EE-7BA6-4B38-ABD8-689F331857F0}"/>
      </w:docPartPr>
      <w:docPartBody>
        <w:p w:rsidR="009A6F3E" w:rsidRDefault="009A6F3E" w:rsidP="009A6F3E">
          <w:pPr>
            <w:pStyle w:val="41E1A78C7D04442494CEDB29B9E3F91E"/>
          </w:pPr>
          <w:r w:rsidRPr="002C72EA">
            <w:rPr>
              <w:rStyle w:val="PlaceholderText"/>
            </w:rPr>
            <w:t>Click or tap here to enter text.</w:t>
          </w:r>
        </w:p>
      </w:docPartBody>
    </w:docPart>
    <w:docPart>
      <w:docPartPr>
        <w:name w:val="D71784843B5C43618B94F4F78C155D83"/>
        <w:category>
          <w:name w:val="General"/>
          <w:gallery w:val="placeholder"/>
        </w:category>
        <w:types>
          <w:type w:val="bbPlcHdr"/>
        </w:types>
        <w:behaviors>
          <w:behavior w:val="content"/>
        </w:behaviors>
        <w:guid w:val="{05EF5DA1-1E79-4DD8-B53F-C1308D7DB83F}"/>
      </w:docPartPr>
      <w:docPartBody>
        <w:p w:rsidR="009A6F3E" w:rsidRDefault="009A6F3E" w:rsidP="009A6F3E">
          <w:pPr>
            <w:pStyle w:val="D71784843B5C43618B94F4F78C155D83"/>
          </w:pPr>
          <w:r w:rsidRPr="002C72EA">
            <w:rPr>
              <w:rStyle w:val="PlaceholderText"/>
            </w:rPr>
            <w:t>Click or tap here to enter text.</w:t>
          </w:r>
        </w:p>
      </w:docPartBody>
    </w:docPart>
    <w:docPart>
      <w:docPartPr>
        <w:name w:val="DDBEA390C1C6443981367DB162625155"/>
        <w:category>
          <w:name w:val="General"/>
          <w:gallery w:val="placeholder"/>
        </w:category>
        <w:types>
          <w:type w:val="bbPlcHdr"/>
        </w:types>
        <w:behaviors>
          <w:behavior w:val="content"/>
        </w:behaviors>
        <w:guid w:val="{A70BEE8A-4315-47A3-A3CF-81F29E646723}"/>
      </w:docPartPr>
      <w:docPartBody>
        <w:p w:rsidR="009A6F3E" w:rsidRDefault="009A6F3E" w:rsidP="009A6F3E">
          <w:pPr>
            <w:pStyle w:val="DDBEA390C1C6443981367DB162625155"/>
          </w:pPr>
          <w:r w:rsidRPr="002C72EA">
            <w:rPr>
              <w:rStyle w:val="PlaceholderText"/>
            </w:rPr>
            <w:t>Click or tap here to enter text.</w:t>
          </w:r>
        </w:p>
      </w:docPartBody>
    </w:docPart>
    <w:docPart>
      <w:docPartPr>
        <w:name w:val="00576B8EC7DF479C8B018D4C8B9EC5D9"/>
        <w:category>
          <w:name w:val="General"/>
          <w:gallery w:val="placeholder"/>
        </w:category>
        <w:types>
          <w:type w:val="bbPlcHdr"/>
        </w:types>
        <w:behaviors>
          <w:behavior w:val="content"/>
        </w:behaviors>
        <w:guid w:val="{4F8DC179-92B3-47E1-B801-08CFF31850A7}"/>
      </w:docPartPr>
      <w:docPartBody>
        <w:p w:rsidR="009A6F3E" w:rsidRDefault="009A6F3E" w:rsidP="009A6F3E">
          <w:pPr>
            <w:pStyle w:val="00576B8EC7DF479C8B018D4C8B9EC5D9"/>
          </w:pPr>
          <w:r w:rsidRPr="002C72EA">
            <w:rPr>
              <w:rStyle w:val="PlaceholderText"/>
            </w:rPr>
            <w:t>Click or tap here to enter text.</w:t>
          </w:r>
        </w:p>
      </w:docPartBody>
    </w:docPart>
    <w:docPart>
      <w:docPartPr>
        <w:name w:val="C0E871D85114489CBB133B88BEBA588E"/>
        <w:category>
          <w:name w:val="General"/>
          <w:gallery w:val="placeholder"/>
        </w:category>
        <w:types>
          <w:type w:val="bbPlcHdr"/>
        </w:types>
        <w:behaviors>
          <w:behavior w:val="content"/>
        </w:behaviors>
        <w:guid w:val="{35885313-289E-4A7D-A555-E88C4060418A}"/>
      </w:docPartPr>
      <w:docPartBody>
        <w:p w:rsidR="009A6F3E" w:rsidRDefault="009A6F3E" w:rsidP="009A6F3E">
          <w:pPr>
            <w:pStyle w:val="C0E871D85114489CBB133B88BEBA588E"/>
          </w:pPr>
          <w:r w:rsidRPr="002C72EA">
            <w:rPr>
              <w:rStyle w:val="PlaceholderText"/>
            </w:rPr>
            <w:t>Click or tap here to enter text.</w:t>
          </w:r>
        </w:p>
      </w:docPartBody>
    </w:docPart>
    <w:docPart>
      <w:docPartPr>
        <w:name w:val="4DC9729BA23B4C4FB02FCCD0DA5DB903"/>
        <w:category>
          <w:name w:val="General"/>
          <w:gallery w:val="placeholder"/>
        </w:category>
        <w:types>
          <w:type w:val="bbPlcHdr"/>
        </w:types>
        <w:behaviors>
          <w:behavior w:val="content"/>
        </w:behaviors>
        <w:guid w:val="{C6865DA4-B747-4FB9-9BCB-740B46CB0911}"/>
      </w:docPartPr>
      <w:docPartBody>
        <w:p w:rsidR="009A6F3E" w:rsidRDefault="009A6F3E" w:rsidP="009A6F3E">
          <w:pPr>
            <w:pStyle w:val="4DC9729BA23B4C4FB02FCCD0DA5DB903"/>
          </w:pPr>
          <w:r w:rsidRPr="002C72EA">
            <w:rPr>
              <w:rStyle w:val="PlaceholderText"/>
            </w:rPr>
            <w:t>Click or tap here to enter text.</w:t>
          </w:r>
        </w:p>
      </w:docPartBody>
    </w:docPart>
    <w:docPart>
      <w:docPartPr>
        <w:name w:val="E084CF5CBE30441789661CD01778CB7D"/>
        <w:category>
          <w:name w:val="General"/>
          <w:gallery w:val="placeholder"/>
        </w:category>
        <w:types>
          <w:type w:val="bbPlcHdr"/>
        </w:types>
        <w:behaviors>
          <w:behavior w:val="content"/>
        </w:behaviors>
        <w:guid w:val="{B80D01E6-5D1A-4985-9C71-7DC57FD6DA43}"/>
      </w:docPartPr>
      <w:docPartBody>
        <w:p w:rsidR="009A6F3E" w:rsidRDefault="009A6F3E" w:rsidP="009A6F3E">
          <w:pPr>
            <w:pStyle w:val="E084CF5CBE30441789661CD01778CB7D"/>
          </w:pPr>
          <w:r w:rsidRPr="002C72EA">
            <w:rPr>
              <w:rStyle w:val="PlaceholderText"/>
            </w:rPr>
            <w:t>Click or tap here to enter text.</w:t>
          </w:r>
        </w:p>
      </w:docPartBody>
    </w:docPart>
    <w:docPart>
      <w:docPartPr>
        <w:name w:val="9C41708F63C04B079C32B7157C46BA21"/>
        <w:category>
          <w:name w:val="General"/>
          <w:gallery w:val="placeholder"/>
        </w:category>
        <w:types>
          <w:type w:val="bbPlcHdr"/>
        </w:types>
        <w:behaviors>
          <w:behavior w:val="content"/>
        </w:behaviors>
        <w:guid w:val="{C00716E7-1F3C-4FCE-9FD7-D99E0721AA89}"/>
      </w:docPartPr>
      <w:docPartBody>
        <w:p w:rsidR="009A6F3E" w:rsidRDefault="009A6F3E" w:rsidP="009A6F3E">
          <w:pPr>
            <w:pStyle w:val="9C41708F63C04B079C32B7157C46BA21"/>
          </w:pPr>
          <w:r w:rsidRPr="002C72EA">
            <w:rPr>
              <w:rStyle w:val="PlaceholderText"/>
            </w:rPr>
            <w:t>Click or tap here to enter text.</w:t>
          </w:r>
        </w:p>
      </w:docPartBody>
    </w:docPart>
    <w:docPart>
      <w:docPartPr>
        <w:name w:val="D04EBBCE113944B39ADBBCCC6E1A9BC0"/>
        <w:category>
          <w:name w:val="General"/>
          <w:gallery w:val="placeholder"/>
        </w:category>
        <w:types>
          <w:type w:val="bbPlcHdr"/>
        </w:types>
        <w:behaviors>
          <w:behavior w:val="content"/>
        </w:behaviors>
        <w:guid w:val="{28B857BD-91BC-464D-B655-E5C6DC6FE4FB}"/>
      </w:docPartPr>
      <w:docPartBody>
        <w:p w:rsidR="009A6F3E" w:rsidRDefault="009A6F3E" w:rsidP="009A6F3E">
          <w:pPr>
            <w:pStyle w:val="D04EBBCE113944B39ADBBCCC6E1A9BC0"/>
          </w:pPr>
          <w:r w:rsidRPr="002C72EA">
            <w:rPr>
              <w:rStyle w:val="PlaceholderText"/>
            </w:rPr>
            <w:t>Click or tap here to enter text.</w:t>
          </w:r>
        </w:p>
      </w:docPartBody>
    </w:docPart>
    <w:docPart>
      <w:docPartPr>
        <w:name w:val="79B3736151534D479D29B797B6729318"/>
        <w:category>
          <w:name w:val="General"/>
          <w:gallery w:val="placeholder"/>
        </w:category>
        <w:types>
          <w:type w:val="bbPlcHdr"/>
        </w:types>
        <w:behaviors>
          <w:behavior w:val="content"/>
        </w:behaviors>
        <w:guid w:val="{F984FC78-8FA8-4CC9-83AD-A48B3BAC9DB5}"/>
      </w:docPartPr>
      <w:docPartBody>
        <w:p w:rsidR="009A6F3E" w:rsidRDefault="009A6F3E" w:rsidP="009A6F3E">
          <w:pPr>
            <w:pStyle w:val="79B3736151534D479D29B797B6729318"/>
          </w:pPr>
          <w:r w:rsidRPr="002C72EA">
            <w:rPr>
              <w:rStyle w:val="PlaceholderText"/>
            </w:rPr>
            <w:t>Click or tap here to enter text.</w:t>
          </w:r>
        </w:p>
      </w:docPartBody>
    </w:docPart>
    <w:docPart>
      <w:docPartPr>
        <w:name w:val="73D5405D03EE4723BF46086ECE1835F0"/>
        <w:category>
          <w:name w:val="General"/>
          <w:gallery w:val="placeholder"/>
        </w:category>
        <w:types>
          <w:type w:val="bbPlcHdr"/>
        </w:types>
        <w:behaviors>
          <w:behavior w:val="content"/>
        </w:behaviors>
        <w:guid w:val="{2A646750-6198-41E9-9457-F8046F086568}"/>
      </w:docPartPr>
      <w:docPartBody>
        <w:p w:rsidR="009A6F3E" w:rsidRDefault="009A6F3E" w:rsidP="009A6F3E">
          <w:pPr>
            <w:pStyle w:val="73D5405D03EE4723BF46086ECE1835F0"/>
          </w:pPr>
          <w:r w:rsidRPr="002C72EA">
            <w:rPr>
              <w:rStyle w:val="PlaceholderText"/>
            </w:rPr>
            <w:t>Click or tap here to enter text.</w:t>
          </w:r>
        </w:p>
      </w:docPartBody>
    </w:docPart>
    <w:docPart>
      <w:docPartPr>
        <w:name w:val="FDB4BE9F260D4B43A590F6205D196945"/>
        <w:category>
          <w:name w:val="General"/>
          <w:gallery w:val="placeholder"/>
        </w:category>
        <w:types>
          <w:type w:val="bbPlcHdr"/>
        </w:types>
        <w:behaviors>
          <w:behavior w:val="content"/>
        </w:behaviors>
        <w:guid w:val="{864A45DC-D6B3-445E-BCF2-E86A7A3CC549}"/>
      </w:docPartPr>
      <w:docPartBody>
        <w:p w:rsidR="009A6F3E" w:rsidRDefault="009A6F3E" w:rsidP="009A6F3E">
          <w:pPr>
            <w:pStyle w:val="FDB4BE9F260D4B43A590F6205D196945"/>
          </w:pPr>
          <w:r w:rsidRPr="002C72EA">
            <w:rPr>
              <w:rStyle w:val="PlaceholderText"/>
            </w:rPr>
            <w:t>Click or tap here to enter text.</w:t>
          </w:r>
        </w:p>
      </w:docPartBody>
    </w:docPart>
    <w:docPart>
      <w:docPartPr>
        <w:name w:val="0AEC4C204C244286825DA5A38D4C661A"/>
        <w:category>
          <w:name w:val="General"/>
          <w:gallery w:val="placeholder"/>
        </w:category>
        <w:types>
          <w:type w:val="bbPlcHdr"/>
        </w:types>
        <w:behaviors>
          <w:behavior w:val="content"/>
        </w:behaviors>
        <w:guid w:val="{CBB127D3-E71B-4424-8944-421EAE94763A}"/>
      </w:docPartPr>
      <w:docPartBody>
        <w:p w:rsidR="009A6F3E" w:rsidRDefault="009A6F3E" w:rsidP="009A6F3E">
          <w:pPr>
            <w:pStyle w:val="0AEC4C204C244286825DA5A38D4C661A"/>
          </w:pPr>
          <w:r w:rsidRPr="002C72EA">
            <w:rPr>
              <w:rStyle w:val="PlaceholderText"/>
            </w:rPr>
            <w:t>Click or tap here to enter text.</w:t>
          </w:r>
        </w:p>
      </w:docPartBody>
    </w:docPart>
    <w:docPart>
      <w:docPartPr>
        <w:name w:val="A99146FCE317410A87946D073E4516E2"/>
        <w:category>
          <w:name w:val="General"/>
          <w:gallery w:val="placeholder"/>
        </w:category>
        <w:types>
          <w:type w:val="bbPlcHdr"/>
        </w:types>
        <w:behaviors>
          <w:behavior w:val="content"/>
        </w:behaviors>
        <w:guid w:val="{37E68B2E-4B8B-4ACA-9DD0-DB5F55077051}"/>
      </w:docPartPr>
      <w:docPartBody>
        <w:p w:rsidR="009A6F3E" w:rsidRDefault="009A6F3E" w:rsidP="009A6F3E">
          <w:pPr>
            <w:pStyle w:val="A99146FCE317410A87946D073E4516E2"/>
          </w:pPr>
          <w:r w:rsidRPr="002C72EA">
            <w:rPr>
              <w:rStyle w:val="PlaceholderText"/>
            </w:rPr>
            <w:t>Click or tap here to enter text.</w:t>
          </w:r>
        </w:p>
      </w:docPartBody>
    </w:docPart>
    <w:docPart>
      <w:docPartPr>
        <w:name w:val="52AD6548E9BE4389B3D7EE00147AC3D2"/>
        <w:category>
          <w:name w:val="General"/>
          <w:gallery w:val="placeholder"/>
        </w:category>
        <w:types>
          <w:type w:val="bbPlcHdr"/>
        </w:types>
        <w:behaviors>
          <w:behavior w:val="content"/>
        </w:behaviors>
        <w:guid w:val="{A535D396-30E0-4EEE-AB6C-000A3ABC3F6D}"/>
      </w:docPartPr>
      <w:docPartBody>
        <w:p w:rsidR="009A6F3E" w:rsidRDefault="009A6F3E" w:rsidP="009A6F3E">
          <w:pPr>
            <w:pStyle w:val="52AD6548E9BE4389B3D7EE00147AC3D2"/>
          </w:pPr>
          <w:r w:rsidRPr="002C72EA">
            <w:rPr>
              <w:rStyle w:val="PlaceholderText"/>
            </w:rPr>
            <w:t>Click or tap here to enter text.</w:t>
          </w:r>
        </w:p>
      </w:docPartBody>
    </w:docPart>
    <w:docPart>
      <w:docPartPr>
        <w:name w:val="C4E8617FC8804F568D48127C47DC3E5B"/>
        <w:category>
          <w:name w:val="General"/>
          <w:gallery w:val="placeholder"/>
        </w:category>
        <w:types>
          <w:type w:val="bbPlcHdr"/>
        </w:types>
        <w:behaviors>
          <w:behavior w:val="content"/>
        </w:behaviors>
        <w:guid w:val="{09027BBE-623A-43E1-BB6A-FD5A88ACD8A9}"/>
      </w:docPartPr>
      <w:docPartBody>
        <w:p w:rsidR="009A6F3E" w:rsidRDefault="009A6F3E" w:rsidP="009A6F3E">
          <w:pPr>
            <w:pStyle w:val="C4E8617FC8804F568D48127C47DC3E5B"/>
          </w:pPr>
          <w:r w:rsidRPr="002C72EA">
            <w:rPr>
              <w:rStyle w:val="PlaceholderText"/>
            </w:rPr>
            <w:t>Click or tap here to enter text.</w:t>
          </w:r>
        </w:p>
      </w:docPartBody>
    </w:docPart>
    <w:docPart>
      <w:docPartPr>
        <w:name w:val="88C9BCB356104BA0B2F367298ED57CBA"/>
        <w:category>
          <w:name w:val="General"/>
          <w:gallery w:val="placeholder"/>
        </w:category>
        <w:types>
          <w:type w:val="bbPlcHdr"/>
        </w:types>
        <w:behaviors>
          <w:behavior w:val="content"/>
        </w:behaviors>
        <w:guid w:val="{97F6051A-588B-4DA4-8C1C-D9336B9D135E}"/>
      </w:docPartPr>
      <w:docPartBody>
        <w:p w:rsidR="009A6F3E" w:rsidRDefault="009A6F3E" w:rsidP="009A6F3E">
          <w:pPr>
            <w:pStyle w:val="88C9BCB356104BA0B2F367298ED57CBA"/>
          </w:pPr>
          <w:r w:rsidRPr="002C72EA">
            <w:rPr>
              <w:rStyle w:val="PlaceholderText"/>
            </w:rPr>
            <w:t>Click or tap here to enter text.</w:t>
          </w:r>
        </w:p>
      </w:docPartBody>
    </w:docPart>
    <w:docPart>
      <w:docPartPr>
        <w:name w:val="C0D09870D79F4C1492F3D3A96D5D3681"/>
        <w:category>
          <w:name w:val="General"/>
          <w:gallery w:val="placeholder"/>
        </w:category>
        <w:types>
          <w:type w:val="bbPlcHdr"/>
        </w:types>
        <w:behaviors>
          <w:behavior w:val="content"/>
        </w:behaviors>
        <w:guid w:val="{7BD8245E-FF14-4F38-91F0-C072B74E870E}"/>
      </w:docPartPr>
      <w:docPartBody>
        <w:p w:rsidR="009A6F3E" w:rsidRDefault="009A6F3E" w:rsidP="009A6F3E">
          <w:pPr>
            <w:pStyle w:val="C0D09870D79F4C1492F3D3A96D5D3681"/>
          </w:pPr>
          <w:r w:rsidRPr="002C72EA">
            <w:rPr>
              <w:rStyle w:val="PlaceholderText"/>
            </w:rPr>
            <w:t>Click or tap here to enter text.</w:t>
          </w:r>
        </w:p>
      </w:docPartBody>
    </w:docPart>
    <w:docPart>
      <w:docPartPr>
        <w:name w:val="9A75724D06C34525B1B52BB28BB984C1"/>
        <w:category>
          <w:name w:val="General"/>
          <w:gallery w:val="placeholder"/>
        </w:category>
        <w:types>
          <w:type w:val="bbPlcHdr"/>
        </w:types>
        <w:behaviors>
          <w:behavior w:val="content"/>
        </w:behaviors>
        <w:guid w:val="{76982A94-9CFB-461A-8FE7-C4FCFC3A5973}"/>
      </w:docPartPr>
      <w:docPartBody>
        <w:p w:rsidR="009A6F3E" w:rsidRDefault="009A6F3E" w:rsidP="009A6F3E">
          <w:pPr>
            <w:pStyle w:val="9A75724D06C34525B1B52BB28BB984C1"/>
          </w:pPr>
          <w:r w:rsidRPr="002C72EA">
            <w:rPr>
              <w:rStyle w:val="PlaceholderText"/>
            </w:rPr>
            <w:t>Click or tap here to enter text.</w:t>
          </w:r>
        </w:p>
      </w:docPartBody>
    </w:docPart>
    <w:docPart>
      <w:docPartPr>
        <w:name w:val="272A36D768454A24B794696EEAAEB8B2"/>
        <w:category>
          <w:name w:val="General"/>
          <w:gallery w:val="placeholder"/>
        </w:category>
        <w:types>
          <w:type w:val="bbPlcHdr"/>
        </w:types>
        <w:behaviors>
          <w:behavior w:val="content"/>
        </w:behaviors>
        <w:guid w:val="{578D5FCE-A7AC-4399-AE8D-8F286C85D741}"/>
      </w:docPartPr>
      <w:docPartBody>
        <w:p w:rsidR="009A6F3E" w:rsidRDefault="009A6F3E" w:rsidP="009A6F3E">
          <w:pPr>
            <w:pStyle w:val="272A36D768454A24B794696EEAAEB8B2"/>
          </w:pPr>
          <w:r w:rsidRPr="002C72EA">
            <w:rPr>
              <w:rStyle w:val="PlaceholderText"/>
            </w:rPr>
            <w:t>Click or tap here to enter text.</w:t>
          </w:r>
        </w:p>
      </w:docPartBody>
    </w:docPart>
    <w:docPart>
      <w:docPartPr>
        <w:name w:val="5FC82B5E40244604824098A94F97694D"/>
        <w:category>
          <w:name w:val="General"/>
          <w:gallery w:val="placeholder"/>
        </w:category>
        <w:types>
          <w:type w:val="bbPlcHdr"/>
        </w:types>
        <w:behaviors>
          <w:behavior w:val="content"/>
        </w:behaviors>
        <w:guid w:val="{1E09B3B2-35DA-48EE-92BA-7A74B3055259}"/>
      </w:docPartPr>
      <w:docPartBody>
        <w:p w:rsidR="009A6F3E" w:rsidRDefault="009A6F3E" w:rsidP="009A6F3E">
          <w:pPr>
            <w:pStyle w:val="5FC82B5E40244604824098A94F97694D"/>
          </w:pPr>
          <w:r w:rsidRPr="002C72EA">
            <w:rPr>
              <w:rStyle w:val="PlaceholderText"/>
            </w:rPr>
            <w:t>Click or tap here to enter text.</w:t>
          </w:r>
        </w:p>
      </w:docPartBody>
    </w:docPart>
    <w:docPart>
      <w:docPartPr>
        <w:name w:val="9D3A5E37CB82472AB367E99EAE5EE8AA"/>
        <w:category>
          <w:name w:val="General"/>
          <w:gallery w:val="placeholder"/>
        </w:category>
        <w:types>
          <w:type w:val="bbPlcHdr"/>
        </w:types>
        <w:behaviors>
          <w:behavior w:val="content"/>
        </w:behaviors>
        <w:guid w:val="{F3D3FE2C-01BD-44CA-A04D-2E6ECB17FEA6}"/>
      </w:docPartPr>
      <w:docPartBody>
        <w:p w:rsidR="009A6F3E" w:rsidRDefault="009A6F3E" w:rsidP="009A6F3E">
          <w:pPr>
            <w:pStyle w:val="9D3A5E37CB82472AB367E99EAE5EE8AA"/>
          </w:pPr>
          <w:r w:rsidRPr="002C72EA">
            <w:rPr>
              <w:rStyle w:val="PlaceholderText"/>
            </w:rPr>
            <w:t>Click or tap here to enter text.</w:t>
          </w:r>
        </w:p>
      </w:docPartBody>
    </w:docPart>
    <w:docPart>
      <w:docPartPr>
        <w:name w:val="5E1563D02CA849E9AC62598133AD3248"/>
        <w:category>
          <w:name w:val="General"/>
          <w:gallery w:val="placeholder"/>
        </w:category>
        <w:types>
          <w:type w:val="bbPlcHdr"/>
        </w:types>
        <w:behaviors>
          <w:behavior w:val="content"/>
        </w:behaviors>
        <w:guid w:val="{D7DA02E4-2651-4B2B-A799-2ACAF31745A4}"/>
      </w:docPartPr>
      <w:docPartBody>
        <w:p w:rsidR="009A6F3E" w:rsidRDefault="009A6F3E" w:rsidP="009A6F3E">
          <w:pPr>
            <w:pStyle w:val="5E1563D02CA849E9AC62598133AD3248"/>
          </w:pPr>
          <w:r w:rsidRPr="002C72EA">
            <w:rPr>
              <w:rStyle w:val="PlaceholderText"/>
            </w:rPr>
            <w:t>Click or tap here to enter text.</w:t>
          </w:r>
        </w:p>
      </w:docPartBody>
    </w:docPart>
    <w:docPart>
      <w:docPartPr>
        <w:name w:val="54E0CC7D437C4D3CB5FF90146D64F118"/>
        <w:category>
          <w:name w:val="General"/>
          <w:gallery w:val="placeholder"/>
        </w:category>
        <w:types>
          <w:type w:val="bbPlcHdr"/>
        </w:types>
        <w:behaviors>
          <w:behavior w:val="content"/>
        </w:behaviors>
        <w:guid w:val="{6989EB21-9DB6-41E2-B07A-D8F3559FD661}"/>
      </w:docPartPr>
      <w:docPartBody>
        <w:p w:rsidR="009A6F3E" w:rsidRDefault="009A6F3E" w:rsidP="009A6F3E">
          <w:pPr>
            <w:pStyle w:val="54E0CC7D437C4D3CB5FF90146D64F118"/>
          </w:pPr>
          <w:r w:rsidRPr="002C72EA">
            <w:rPr>
              <w:rStyle w:val="PlaceholderText"/>
            </w:rPr>
            <w:t>Click or tap here to enter text.</w:t>
          </w:r>
        </w:p>
      </w:docPartBody>
    </w:docPart>
    <w:docPart>
      <w:docPartPr>
        <w:name w:val="CC3024B58E3E4A87A42777CC5F5422F2"/>
        <w:category>
          <w:name w:val="General"/>
          <w:gallery w:val="placeholder"/>
        </w:category>
        <w:types>
          <w:type w:val="bbPlcHdr"/>
        </w:types>
        <w:behaviors>
          <w:behavior w:val="content"/>
        </w:behaviors>
        <w:guid w:val="{0ECA3B3B-AA84-4CAF-80EE-54E18D37688E}"/>
      </w:docPartPr>
      <w:docPartBody>
        <w:p w:rsidR="009A6F3E" w:rsidRDefault="009A6F3E" w:rsidP="009A6F3E">
          <w:pPr>
            <w:pStyle w:val="CC3024B58E3E4A87A42777CC5F5422F2"/>
          </w:pPr>
          <w:r w:rsidRPr="002C72EA">
            <w:rPr>
              <w:rStyle w:val="PlaceholderText"/>
            </w:rPr>
            <w:t>Click or tap here to enter text.</w:t>
          </w:r>
        </w:p>
      </w:docPartBody>
    </w:docPart>
    <w:docPart>
      <w:docPartPr>
        <w:name w:val="B32906AC1B2B420CAFE15B6B6A139C80"/>
        <w:category>
          <w:name w:val="General"/>
          <w:gallery w:val="placeholder"/>
        </w:category>
        <w:types>
          <w:type w:val="bbPlcHdr"/>
        </w:types>
        <w:behaviors>
          <w:behavior w:val="content"/>
        </w:behaviors>
        <w:guid w:val="{E0D793D1-B654-4914-B4D3-72B57F514AEF}"/>
      </w:docPartPr>
      <w:docPartBody>
        <w:p w:rsidR="009A6F3E" w:rsidRDefault="009A6F3E" w:rsidP="009A6F3E">
          <w:pPr>
            <w:pStyle w:val="B32906AC1B2B420CAFE15B6B6A139C80"/>
          </w:pPr>
          <w:r w:rsidRPr="002C72EA">
            <w:rPr>
              <w:rStyle w:val="PlaceholderText"/>
            </w:rPr>
            <w:t>Click or tap here to enter text.</w:t>
          </w:r>
        </w:p>
      </w:docPartBody>
    </w:docPart>
    <w:docPart>
      <w:docPartPr>
        <w:name w:val="E3DE7F89065F429B9E8C40023D06E79E"/>
        <w:category>
          <w:name w:val="General"/>
          <w:gallery w:val="placeholder"/>
        </w:category>
        <w:types>
          <w:type w:val="bbPlcHdr"/>
        </w:types>
        <w:behaviors>
          <w:behavior w:val="content"/>
        </w:behaviors>
        <w:guid w:val="{95CB4B92-856E-42F7-9A56-DF261F6CE9CD}"/>
      </w:docPartPr>
      <w:docPartBody>
        <w:p w:rsidR="009A6F3E" w:rsidRDefault="009A6F3E" w:rsidP="009A6F3E">
          <w:pPr>
            <w:pStyle w:val="E3DE7F89065F429B9E8C40023D06E79E"/>
          </w:pPr>
          <w:r w:rsidRPr="002C72EA">
            <w:rPr>
              <w:rStyle w:val="PlaceholderText"/>
            </w:rPr>
            <w:t>Click or tap here to enter text.</w:t>
          </w:r>
        </w:p>
      </w:docPartBody>
    </w:docPart>
    <w:docPart>
      <w:docPartPr>
        <w:name w:val="B78865F66328402D85520D59EB2B3CB2"/>
        <w:category>
          <w:name w:val="General"/>
          <w:gallery w:val="placeholder"/>
        </w:category>
        <w:types>
          <w:type w:val="bbPlcHdr"/>
        </w:types>
        <w:behaviors>
          <w:behavior w:val="content"/>
        </w:behaviors>
        <w:guid w:val="{AC9F5AEB-C737-488D-B8D1-57D237FB2EA2}"/>
      </w:docPartPr>
      <w:docPartBody>
        <w:p w:rsidR="009A6F3E" w:rsidRDefault="009A6F3E" w:rsidP="009A6F3E">
          <w:pPr>
            <w:pStyle w:val="B78865F66328402D85520D59EB2B3CB2"/>
          </w:pPr>
          <w:r w:rsidRPr="002C72EA">
            <w:rPr>
              <w:rStyle w:val="PlaceholderText"/>
            </w:rPr>
            <w:t>Click or tap here to enter text.</w:t>
          </w:r>
        </w:p>
      </w:docPartBody>
    </w:docPart>
    <w:docPart>
      <w:docPartPr>
        <w:name w:val="05D87A32BE8543CAA0311EFFB8B67702"/>
        <w:category>
          <w:name w:val="General"/>
          <w:gallery w:val="placeholder"/>
        </w:category>
        <w:types>
          <w:type w:val="bbPlcHdr"/>
        </w:types>
        <w:behaviors>
          <w:behavior w:val="content"/>
        </w:behaviors>
        <w:guid w:val="{7444FEC5-A882-4346-810C-D52801F0AA3E}"/>
      </w:docPartPr>
      <w:docPartBody>
        <w:p w:rsidR="009A6F3E" w:rsidRDefault="009A6F3E" w:rsidP="009A6F3E">
          <w:pPr>
            <w:pStyle w:val="05D87A32BE8543CAA0311EFFB8B67702"/>
          </w:pPr>
          <w:r w:rsidRPr="002C72EA">
            <w:rPr>
              <w:rStyle w:val="PlaceholderText"/>
            </w:rPr>
            <w:t>Click or tap here to enter text.</w:t>
          </w:r>
        </w:p>
      </w:docPartBody>
    </w:docPart>
    <w:docPart>
      <w:docPartPr>
        <w:name w:val="1732925FF7AA4B478A7E05F4C570AAED"/>
        <w:category>
          <w:name w:val="General"/>
          <w:gallery w:val="placeholder"/>
        </w:category>
        <w:types>
          <w:type w:val="bbPlcHdr"/>
        </w:types>
        <w:behaviors>
          <w:behavior w:val="content"/>
        </w:behaviors>
        <w:guid w:val="{65F916DB-2C16-480A-9D14-B8F8D1C30C51}"/>
      </w:docPartPr>
      <w:docPartBody>
        <w:p w:rsidR="009A6F3E" w:rsidRDefault="009A6F3E" w:rsidP="009A6F3E">
          <w:pPr>
            <w:pStyle w:val="1732925FF7AA4B478A7E05F4C570AAED"/>
          </w:pPr>
          <w:r w:rsidRPr="002C72EA">
            <w:rPr>
              <w:rStyle w:val="PlaceholderText"/>
            </w:rPr>
            <w:t>Click or tap here to enter text.</w:t>
          </w:r>
        </w:p>
      </w:docPartBody>
    </w:docPart>
    <w:docPart>
      <w:docPartPr>
        <w:name w:val="671568883ECA4FC7A7E109971047EBF8"/>
        <w:category>
          <w:name w:val="General"/>
          <w:gallery w:val="placeholder"/>
        </w:category>
        <w:types>
          <w:type w:val="bbPlcHdr"/>
        </w:types>
        <w:behaviors>
          <w:behavior w:val="content"/>
        </w:behaviors>
        <w:guid w:val="{FA35ED4F-FB70-499D-B57E-F4D41DA1A48D}"/>
      </w:docPartPr>
      <w:docPartBody>
        <w:p w:rsidR="009A6F3E" w:rsidRDefault="009A6F3E" w:rsidP="009A6F3E">
          <w:pPr>
            <w:pStyle w:val="671568883ECA4FC7A7E109971047EBF8"/>
          </w:pPr>
          <w:r w:rsidRPr="002C72EA">
            <w:rPr>
              <w:rStyle w:val="PlaceholderText"/>
            </w:rPr>
            <w:t>Click or tap here to enter text.</w:t>
          </w:r>
        </w:p>
      </w:docPartBody>
    </w:docPart>
    <w:docPart>
      <w:docPartPr>
        <w:name w:val="857D4882A0794877B340C8347AA2DAAC"/>
        <w:category>
          <w:name w:val="General"/>
          <w:gallery w:val="placeholder"/>
        </w:category>
        <w:types>
          <w:type w:val="bbPlcHdr"/>
        </w:types>
        <w:behaviors>
          <w:behavior w:val="content"/>
        </w:behaviors>
        <w:guid w:val="{4FF9287B-C6BE-4104-B7C4-0F4E5B80151B}"/>
      </w:docPartPr>
      <w:docPartBody>
        <w:p w:rsidR="009A6F3E" w:rsidRDefault="009A6F3E" w:rsidP="009A6F3E">
          <w:pPr>
            <w:pStyle w:val="857D4882A0794877B340C8347AA2DAAC"/>
          </w:pPr>
          <w:r w:rsidRPr="002C72EA">
            <w:rPr>
              <w:rStyle w:val="PlaceholderText"/>
            </w:rPr>
            <w:t>Click or tap here to enter text.</w:t>
          </w:r>
        </w:p>
      </w:docPartBody>
    </w:docPart>
    <w:docPart>
      <w:docPartPr>
        <w:name w:val="246C1983D0F445D1B1F78A8A742BD5F5"/>
        <w:category>
          <w:name w:val="General"/>
          <w:gallery w:val="placeholder"/>
        </w:category>
        <w:types>
          <w:type w:val="bbPlcHdr"/>
        </w:types>
        <w:behaviors>
          <w:behavior w:val="content"/>
        </w:behaviors>
        <w:guid w:val="{59E0F61C-748F-453C-A860-0A05C539C1F2}"/>
      </w:docPartPr>
      <w:docPartBody>
        <w:p w:rsidR="009A6F3E" w:rsidRDefault="009A6F3E" w:rsidP="009A6F3E">
          <w:pPr>
            <w:pStyle w:val="246C1983D0F445D1B1F78A8A742BD5F5"/>
          </w:pPr>
          <w:r w:rsidRPr="002C72EA">
            <w:rPr>
              <w:rStyle w:val="PlaceholderText"/>
            </w:rPr>
            <w:t>Click or tap here to enter text.</w:t>
          </w:r>
        </w:p>
      </w:docPartBody>
    </w:docPart>
    <w:docPart>
      <w:docPartPr>
        <w:name w:val="3140B134E9A14294830EF21529D06605"/>
        <w:category>
          <w:name w:val="General"/>
          <w:gallery w:val="placeholder"/>
        </w:category>
        <w:types>
          <w:type w:val="bbPlcHdr"/>
        </w:types>
        <w:behaviors>
          <w:behavior w:val="content"/>
        </w:behaviors>
        <w:guid w:val="{CF1F4DFA-2BD9-4F75-A88A-C504482BADC0}"/>
      </w:docPartPr>
      <w:docPartBody>
        <w:p w:rsidR="009A6F3E" w:rsidRDefault="009A6F3E" w:rsidP="009A6F3E">
          <w:pPr>
            <w:pStyle w:val="3140B134E9A14294830EF21529D06605"/>
          </w:pPr>
          <w:r w:rsidRPr="002C72EA">
            <w:rPr>
              <w:rStyle w:val="PlaceholderText"/>
            </w:rPr>
            <w:t>Click or tap here to enter text.</w:t>
          </w:r>
        </w:p>
      </w:docPartBody>
    </w:docPart>
    <w:docPart>
      <w:docPartPr>
        <w:name w:val="E0CA0145DDE74627AD0B70FB3C04DD64"/>
        <w:category>
          <w:name w:val="General"/>
          <w:gallery w:val="placeholder"/>
        </w:category>
        <w:types>
          <w:type w:val="bbPlcHdr"/>
        </w:types>
        <w:behaviors>
          <w:behavior w:val="content"/>
        </w:behaviors>
        <w:guid w:val="{E2439E71-CAF1-45E6-8A3C-1FA8EDAD4028}"/>
      </w:docPartPr>
      <w:docPartBody>
        <w:p w:rsidR="009A6F3E" w:rsidRDefault="009A6F3E" w:rsidP="009A6F3E">
          <w:pPr>
            <w:pStyle w:val="E0CA0145DDE74627AD0B70FB3C04DD64"/>
          </w:pPr>
          <w:r w:rsidRPr="002C72EA">
            <w:rPr>
              <w:rStyle w:val="PlaceholderText"/>
            </w:rPr>
            <w:t>Click or tap here to enter text.</w:t>
          </w:r>
        </w:p>
      </w:docPartBody>
    </w:docPart>
    <w:docPart>
      <w:docPartPr>
        <w:name w:val="7CBCFCB6E3FD49988679522130F36278"/>
        <w:category>
          <w:name w:val="General"/>
          <w:gallery w:val="placeholder"/>
        </w:category>
        <w:types>
          <w:type w:val="bbPlcHdr"/>
        </w:types>
        <w:behaviors>
          <w:behavior w:val="content"/>
        </w:behaviors>
        <w:guid w:val="{BD5893E4-7461-4405-BDE7-240CF0AF3489}"/>
      </w:docPartPr>
      <w:docPartBody>
        <w:p w:rsidR="009A6F3E" w:rsidRDefault="009A6F3E" w:rsidP="009A6F3E">
          <w:pPr>
            <w:pStyle w:val="7CBCFCB6E3FD49988679522130F36278"/>
          </w:pPr>
          <w:r w:rsidRPr="002C72EA">
            <w:rPr>
              <w:rStyle w:val="PlaceholderText"/>
            </w:rPr>
            <w:t>Click or tap here to enter text.</w:t>
          </w:r>
        </w:p>
      </w:docPartBody>
    </w:docPart>
    <w:docPart>
      <w:docPartPr>
        <w:name w:val="03EB60037F884E1C8A840B0E0226F079"/>
        <w:category>
          <w:name w:val="General"/>
          <w:gallery w:val="placeholder"/>
        </w:category>
        <w:types>
          <w:type w:val="bbPlcHdr"/>
        </w:types>
        <w:behaviors>
          <w:behavior w:val="content"/>
        </w:behaviors>
        <w:guid w:val="{4CE99C1E-7F2C-4C72-8AC5-DD7A332C0B3D}"/>
      </w:docPartPr>
      <w:docPartBody>
        <w:p w:rsidR="009A6F3E" w:rsidRDefault="009A6F3E" w:rsidP="009A6F3E">
          <w:pPr>
            <w:pStyle w:val="03EB60037F884E1C8A840B0E0226F079"/>
          </w:pPr>
          <w:r w:rsidRPr="002C72EA">
            <w:rPr>
              <w:rStyle w:val="PlaceholderText"/>
            </w:rPr>
            <w:t>Click or tap here to enter text.</w:t>
          </w:r>
        </w:p>
      </w:docPartBody>
    </w:docPart>
    <w:docPart>
      <w:docPartPr>
        <w:name w:val="448B4C204801423383982F1F14033DE5"/>
        <w:category>
          <w:name w:val="General"/>
          <w:gallery w:val="placeholder"/>
        </w:category>
        <w:types>
          <w:type w:val="bbPlcHdr"/>
        </w:types>
        <w:behaviors>
          <w:behavior w:val="content"/>
        </w:behaviors>
        <w:guid w:val="{46D6C792-E3D4-48F3-8D2A-F7C31CC1ED74}"/>
      </w:docPartPr>
      <w:docPartBody>
        <w:p w:rsidR="009A6F3E" w:rsidRDefault="009A6F3E" w:rsidP="009A6F3E">
          <w:pPr>
            <w:pStyle w:val="448B4C204801423383982F1F14033DE5"/>
          </w:pPr>
          <w:r w:rsidRPr="002C72EA">
            <w:rPr>
              <w:rStyle w:val="PlaceholderText"/>
            </w:rPr>
            <w:t>Click or tap here to enter text.</w:t>
          </w:r>
        </w:p>
      </w:docPartBody>
    </w:docPart>
    <w:docPart>
      <w:docPartPr>
        <w:name w:val="4A64239BEAE046BF9F38FA009E20E8B5"/>
        <w:category>
          <w:name w:val="General"/>
          <w:gallery w:val="placeholder"/>
        </w:category>
        <w:types>
          <w:type w:val="bbPlcHdr"/>
        </w:types>
        <w:behaviors>
          <w:behavior w:val="content"/>
        </w:behaviors>
        <w:guid w:val="{02D21F3F-808D-4478-B673-0AB16FFF344D}"/>
      </w:docPartPr>
      <w:docPartBody>
        <w:p w:rsidR="009A6F3E" w:rsidRDefault="009A6F3E" w:rsidP="009A6F3E">
          <w:pPr>
            <w:pStyle w:val="4A64239BEAE046BF9F38FA009E20E8B5"/>
          </w:pPr>
          <w:r w:rsidRPr="002C72EA">
            <w:rPr>
              <w:rStyle w:val="PlaceholderText"/>
            </w:rPr>
            <w:t>Click or tap here to enter text.</w:t>
          </w:r>
        </w:p>
      </w:docPartBody>
    </w:docPart>
    <w:docPart>
      <w:docPartPr>
        <w:name w:val="83C4B1C0C12F4BC29242B86B6995946C"/>
        <w:category>
          <w:name w:val="General"/>
          <w:gallery w:val="placeholder"/>
        </w:category>
        <w:types>
          <w:type w:val="bbPlcHdr"/>
        </w:types>
        <w:behaviors>
          <w:behavior w:val="content"/>
        </w:behaviors>
        <w:guid w:val="{834C7D87-3BEC-4948-A6D9-13726FF6DAB4}"/>
      </w:docPartPr>
      <w:docPartBody>
        <w:p w:rsidR="009A6F3E" w:rsidRDefault="009A6F3E" w:rsidP="009A6F3E">
          <w:pPr>
            <w:pStyle w:val="83C4B1C0C12F4BC29242B86B6995946C"/>
          </w:pPr>
          <w:r w:rsidRPr="002C72EA">
            <w:rPr>
              <w:rStyle w:val="PlaceholderText"/>
            </w:rPr>
            <w:t>Click or tap here to enter text.</w:t>
          </w:r>
        </w:p>
      </w:docPartBody>
    </w:docPart>
    <w:docPart>
      <w:docPartPr>
        <w:name w:val="D6430430C40F4D7E84D7F6092560250E"/>
        <w:category>
          <w:name w:val="General"/>
          <w:gallery w:val="placeholder"/>
        </w:category>
        <w:types>
          <w:type w:val="bbPlcHdr"/>
        </w:types>
        <w:behaviors>
          <w:behavior w:val="content"/>
        </w:behaviors>
        <w:guid w:val="{5A07317C-7B88-4248-A8A2-87DD7EA71B63}"/>
      </w:docPartPr>
      <w:docPartBody>
        <w:p w:rsidR="009A6F3E" w:rsidRDefault="009A6F3E" w:rsidP="009A6F3E">
          <w:pPr>
            <w:pStyle w:val="D6430430C40F4D7E84D7F6092560250E"/>
          </w:pPr>
          <w:r w:rsidRPr="002C72EA">
            <w:rPr>
              <w:rStyle w:val="PlaceholderText"/>
            </w:rPr>
            <w:t>Click or tap here to enter text.</w:t>
          </w:r>
        </w:p>
      </w:docPartBody>
    </w:docPart>
    <w:docPart>
      <w:docPartPr>
        <w:name w:val="F1EFA4E73CC64729BE87696CDBBCCE21"/>
        <w:category>
          <w:name w:val="General"/>
          <w:gallery w:val="placeholder"/>
        </w:category>
        <w:types>
          <w:type w:val="bbPlcHdr"/>
        </w:types>
        <w:behaviors>
          <w:behavior w:val="content"/>
        </w:behaviors>
        <w:guid w:val="{07BD03D6-8398-4242-B1BD-31940B369BFC}"/>
      </w:docPartPr>
      <w:docPartBody>
        <w:p w:rsidR="009A6F3E" w:rsidRDefault="009A6F3E" w:rsidP="009A6F3E">
          <w:pPr>
            <w:pStyle w:val="F1EFA4E73CC64729BE87696CDBBCCE21"/>
          </w:pPr>
          <w:r w:rsidRPr="002C72EA">
            <w:rPr>
              <w:rStyle w:val="PlaceholderText"/>
            </w:rPr>
            <w:t>Click or tap here to enter text.</w:t>
          </w:r>
        </w:p>
      </w:docPartBody>
    </w:docPart>
    <w:docPart>
      <w:docPartPr>
        <w:name w:val="1DB04BE41EA440B0846B6401DDE0F249"/>
        <w:category>
          <w:name w:val="General"/>
          <w:gallery w:val="placeholder"/>
        </w:category>
        <w:types>
          <w:type w:val="bbPlcHdr"/>
        </w:types>
        <w:behaviors>
          <w:behavior w:val="content"/>
        </w:behaviors>
        <w:guid w:val="{3CA78A9D-01AA-4AD3-A487-E0823CD0CC46}"/>
      </w:docPartPr>
      <w:docPartBody>
        <w:p w:rsidR="009A6F3E" w:rsidRDefault="009A6F3E" w:rsidP="009A6F3E">
          <w:pPr>
            <w:pStyle w:val="1DB04BE41EA440B0846B6401DDE0F249"/>
          </w:pPr>
          <w:r w:rsidRPr="002C72EA">
            <w:rPr>
              <w:rStyle w:val="PlaceholderText"/>
            </w:rPr>
            <w:t>Click or tap here to enter text.</w:t>
          </w:r>
        </w:p>
      </w:docPartBody>
    </w:docPart>
    <w:docPart>
      <w:docPartPr>
        <w:name w:val="3D967A6300614B5F8B22AAA02715507C"/>
        <w:category>
          <w:name w:val="General"/>
          <w:gallery w:val="placeholder"/>
        </w:category>
        <w:types>
          <w:type w:val="bbPlcHdr"/>
        </w:types>
        <w:behaviors>
          <w:behavior w:val="content"/>
        </w:behaviors>
        <w:guid w:val="{675D26FA-C083-4A59-ACFA-D29ECEF76203}"/>
      </w:docPartPr>
      <w:docPartBody>
        <w:p w:rsidR="009A6F3E" w:rsidRDefault="009A6F3E" w:rsidP="009A6F3E">
          <w:pPr>
            <w:pStyle w:val="3D967A6300614B5F8B22AAA02715507C"/>
          </w:pPr>
          <w:r w:rsidRPr="002C72EA">
            <w:rPr>
              <w:rStyle w:val="PlaceholderText"/>
            </w:rPr>
            <w:t>Click or tap here to enter text.</w:t>
          </w:r>
        </w:p>
      </w:docPartBody>
    </w:docPart>
    <w:docPart>
      <w:docPartPr>
        <w:name w:val="0AE559A3B0624FAD8135D58813C02939"/>
        <w:category>
          <w:name w:val="General"/>
          <w:gallery w:val="placeholder"/>
        </w:category>
        <w:types>
          <w:type w:val="bbPlcHdr"/>
        </w:types>
        <w:behaviors>
          <w:behavior w:val="content"/>
        </w:behaviors>
        <w:guid w:val="{D78DE01D-75A7-401D-A902-39DD2D01D564}"/>
      </w:docPartPr>
      <w:docPartBody>
        <w:p w:rsidR="009A6F3E" w:rsidRDefault="009A6F3E" w:rsidP="009A6F3E">
          <w:pPr>
            <w:pStyle w:val="0AE559A3B0624FAD8135D58813C02939"/>
          </w:pPr>
          <w:r w:rsidRPr="002C72EA">
            <w:rPr>
              <w:rStyle w:val="PlaceholderText"/>
            </w:rPr>
            <w:t>Click or tap here to enter text.</w:t>
          </w:r>
        </w:p>
      </w:docPartBody>
    </w:docPart>
    <w:docPart>
      <w:docPartPr>
        <w:name w:val="C0929AA4A45B468BBD6BDBB2D6456510"/>
        <w:category>
          <w:name w:val="General"/>
          <w:gallery w:val="placeholder"/>
        </w:category>
        <w:types>
          <w:type w:val="bbPlcHdr"/>
        </w:types>
        <w:behaviors>
          <w:behavior w:val="content"/>
        </w:behaviors>
        <w:guid w:val="{DFB11270-2EAB-46FC-A1A9-DB67304DECBA}"/>
      </w:docPartPr>
      <w:docPartBody>
        <w:p w:rsidR="009A6F3E" w:rsidRDefault="009A6F3E" w:rsidP="009A6F3E">
          <w:pPr>
            <w:pStyle w:val="C0929AA4A45B468BBD6BDBB2D6456510"/>
          </w:pPr>
          <w:r w:rsidRPr="002C72EA">
            <w:rPr>
              <w:rStyle w:val="PlaceholderText"/>
            </w:rPr>
            <w:t>Click or tap here to enter text.</w:t>
          </w:r>
        </w:p>
      </w:docPartBody>
    </w:docPart>
    <w:docPart>
      <w:docPartPr>
        <w:name w:val="8A4FD95BEDEB4224A8A95387D7DCBAA1"/>
        <w:category>
          <w:name w:val="General"/>
          <w:gallery w:val="placeholder"/>
        </w:category>
        <w:types>
          <w:type w:val="bbPlcHdr"/>
        </w:types>
        <w:behaviors>
          <w:behavior w:val="content"/>
        </w:behaviors>
        <w:guid w:val="{D32FBFCF-C303-4E0A-AAC9-25FA959D677D}"/>
      </w:docPartPr>
      <w:docPartBody>
        <w:p w:rsidR="009A6F3E" w:rsidRDefault="009A6F3E" w:rsidP="009A6F3E">
          <w:pPr>
            <w:pStyle w:val="8A4FD95BEDEB4224A8A95387D7DCBAA1"/>
          </w:pPr>
          <w:r w:rsidRPr="002C72EA">
            <w:rPr>
              <w:rStyle w:val="PlaceholderText"/>
            </w:rPr>
            <w:t>Click or tap here to enter text.</w:t>
          </w:r>
        </w:p>
      </w:docPartBody>
    </w:docPart>
    <w:docPart>
      <w:docPartPr>
        <w:name w:val="CF52CE91696C4D1CA03617F6262292B2"/>
        <w:category>
          <w:name w:val="General"/>
          <w:gallery w:val="placeholder"/>
        </w:category>
        <w:types>
          <w:type w:val="bbPlcHdr"/>
        </w:types>
        <w:behaviors>
          <w:behavior w:val="content"/>
        </w:behaviors>
        <w:guid w:val="{4FB3EA1C-B88A-43BD-9397-BF7B52E2A440}"/>
      </w:docPartPr>
      <w:docPartBody>
        <w:p w:rsidR="009A6F3E" w:rsidRDefault="009A6F3E" w:rsidP="009A6F3E">
          <w:pPr>
            <w:pStyle w:val="CF52CE91696C4D1CA03617F6262292B2"/>
          </w:pPr>
          <w:r w:rsidRPr="002C72EA">
            <w:rPr>
              <w:rStyle w:val="PlaceholderText"/>
            </w:rPr>
            <w:t>Click or tap here to enter text.</w:t>
          </w:r>
        </w:p>
      </w:docPartBody>
    </w:docPart>
    <w:docPart>
      <w:docPartPr>
        <w:name w:val="942E992DFD214E35925D205224B484B4"/>
        <w:category>
          <w:name w:val="General"/>
          <w:gallery w:val="placeholder"/>
        </w:category>
        <w:types>
          <w:type w:val="bbPlcHdr"/>
        </w:types>
        <w:behaviors>
          <w:behavior w:val="content"/>
        </w:behaviors>
        <w:guid w:val="{ADB03E57-60FD-49E7-B174-5096244E1EA7}"/>
      </w:docPartPr>
      <w:docPartBody>
        <w:p w:rsidR="009A6F3E" w:rsidRDefault="009A6F3E" w:rsidP="009A6F3E">
          <w:pPr>
            <w:pStyle w:val="942E992DFD214E35925D205224B484B4"/>
          </w:pPr>
          <w:r w:rsidRPr="002C72EA">
            <w:rPr>
              <w:rStyle w:val="PlaceholderText"/>
            </w:rPr>
            <w:t>Click or tap here to enter text.</w:t>
          </w:r>
        </w:p>
      </w:docPartBody>
    </w:docPart>
    <w:docPart>
      <w:docPartPr>
        <w:name w:val="4E09F6893BB045A987C12F158ED5B019"/>
        <w:category>
          <w:name w:val="General"/>
          <w:gallery w:val="placeholder"/>
        </w:category>
        <w:types>
          <w:type w:val="bbPlcHdr"/>
        </w:types>
        <w:behaviors>
          <w:behavior w:val="content"/>
        </w:behaviors>
        <w:guid w:val="{22EAD5FE-7B0A-4801-8B50-86436C794A3A}"/>
      </w:docPartPr>
      <w:docPartBody>
        <w:p w:rsidR="009A6F3E" w:rsidRDefault="009A6F3E" w:rsidP="009A6F3E">
          <w:pPr>
            <w:pStyle w:val="4E09F6893BB045A987C12F158ED5B019"/>
          </w:pPr>
          <w:r w:rsidRPr="002C72EA">
            <w:rPr>
              <w:rStyle w:val="PlaceholderText"/>
            </w:rPr>
            <w:t>Click or tap here to enter text.</w:t>
          </w:r>
        </w:p>
      </w:docPartBody>
    </w:docPart>
    <w:docPart>
      <w:docPartPr>
        <w:name w:val="1B51DBF9B91541ADB40BF7E16A7DC064"/>
        <w:category>
          <w:name w:val="General"/>
          <w:gallery w:val="placeholder"/>
        </w:category>
        <w:types>
          <w:type w:val="bbPlcHdr"/>
        </w:types>
        <w:behaviors>
          <w:behavior w:val="content"/>
        </w:behaviors>
        <w:guid w:val="{F2913C49-363C-485E-A9A5-6CA96ACB2591}"/>
      </w:docPartPr>
      <w:docPartBody>
        <w:p w:rsidR="009A6F3E" w:rsidRDefault="009A6F3E" w:rsidP="009A6F3E">
          <w:pPr>
            <w:pStyle w:val="1B51DBF9B91541ADB40BF7E16A7DC064"/>
          </w:pPr>
          <w:r w:rsidRPr="002C72EA">
            <w:rPr>
              <w:rStyle w:val="PlaceholderText"/>
            </w:rPr>
            <w:t>Click or tap here to enter text.</w:t>
          </w:r>
        </w:p>
      </w:docPartBody>
    </w:docPart>
    <w:docPart>
      <w:docPartPr>
        <w:name w:val="84391899A2534C6497EE5EE2E3044559"/>
        <w:category>
          <w:name w:val="General"/>
          <w:gallery w:val="placeholder"/>
        </w:category>
        <w:types>
          <w:type w:val="bbPlcHdr"/>
        </w:types>
        <w:behaviors>
          <w:behavior w:val="content"/>
        </w:behaviors>
        <w:guid w:val="{3AD1C903-C877-4EBD-9EF5-C2C1FDBDF48A}"/>
      </w:docPartPr>
      <w:docPartBody>
        <w:p w:rsidR="009A6F3E" w:rsidRDefault="009A6F3E" w:rsidP="009A6F3E">
          <w:pPr>
            <w:pStyle w:val="84391899A2534C6497EE5EE2E3044559"/>
          </w:pPr>
          <w:r w:rsidRPr="002C72EA">
            <w:rPr>
              <w:rStyle w:val="PlaceholderText"/>
            </w:rPr>
            <w:t>Click or tap here to enter text.</w:t>
          </w:r>
        </w:p>
      </w:docPartBody>
    </w:docPart>
    <w:docPart>
      <w:docPartPr>
        <w:name w:val="DC9AB7BE014C4E7E84569A56E8CF3CFA"/>
        <w:category>
          <w:name w:val="General"/>
          <w:gallery w:val="placeholder"/>
        </w:category>
        <w:types>
          <w:type w:val="bbPlcHdr"/>
        </w:types>
        <w:behaviors>
          <w:behavior w:val="content"/>
        </w:behaviors>
        <w:guid w:val="{3C9CF63A-CB52-47CC-9222-E5832ABB67C0}"/>
      </w:docPartPr>
      <w:docPartBody>
        <w:p w:rsidR="009A6F3E" w:rsidRDefault="009A6F3E" w:rsidP="009A6F3E">
          <w:pPr>
            <w:pStyle w:val="DC9AB7BE014C4E7E84569A56E8CF3CFA"/>
          </w:pPr>
          <w:r w:rsidRPr="002C72EA">
            <w:rPr>
              <w:rStyle w:val="PlaceholderText"/>
            </w:rPr>
            <w:t>Click or tap here to enter text.</w:t>
          </w:r>
        </w:p>
      </w:docPartBody>
    </w:docPart>
    <w:docPart>
      <w:docPartPr>
        <w:name w:val="5D0311FF8DC44FA9B7E4F961D4E0A8A5"/>
        <w:category>
          <w:name w:val="General"/>
          <w:gallery w:val="placeholder"/>
        </w:category>
        <w:types>
          <w:type w:val="bbPlcHdr"/>
        </w:types>
        <w:behaviors>
          <w:behavior w:val="content"/>
        </w:behaviors>
        <w:guid w:val="{79FFFCD6-5998-47FD-A704-B8E3522ACB45}"/>
      </w:docPartPr>
      <w:docPartBody>
        <w:p w:rsidR="009A6F3E" w:rsidRDefault="009A6F3E" w:rsidP="009A6F3E">
          <w:pPr>
            <w:pStyle w:val="5D0311FF8DC44FA9B7E4F961D4E0A8A5"/>
          </w:pPr>
          <w:r w:rsidRPr="002C72EA">
            <w:rPr>
              <w:rStyle w:val="PlaceholderText"/>
            </w:rPr>
            <w:t>Click or tap here to enter text.</w:t>
          </w:r>
        </w:p>
      </w:docPartBody>
    </w:docPart>
    <w:docPart>
      <w:docPartPr>
        <w:name w:val="48765269DBA141CDAAE27ACF90C337AD"/>
        <w:category>
          <w:name w:val="General"/>
          <w:gallery w:val="placeholder"/>
        </w:category>
        <w:types>
          <w:type w:val="bbPlcHdr"/>
        </w:types>
        <w:behaviors>
          <w:behavior w:val="content"/>
        </w:behaviors>
        <w:guid w:val="{452DBA8B-8FCE-4239-A1E0-2B76C0F43905}"/>
      </w:docPartPr>
      <w:docPartBody>
        <w:p w:rsidR="009A6F3E" w:rsidRDefault="009A6F3E" w:rsidP="009A6F3E">
          <w:pPr>
            <w:pStyle w:val="48765269DBA141CDAAE27ACF90C337AD"/>
          </w:pPr>
          <w:r w:rsidRPr="002C72EA">
            <w:rPr>
              <w:rStyle w:val="PlaceholderText"/>
            </w:rPr>
            <w:t>Click or tap here to enter text.</w:t>
          </w:r>
        </w:p>
      </w:docPartBody>
    </w:docPart>
    <w:docPart>
      <w:docPartPr>
        <w:name w:val="0AE1DF88AFAA4E1996938A26F66DCE74"/>
        <w:category>
          <w:name w:val="General"/>
          <w:gallery w:val="placeholder"/>
        </w:category>
        <w:types>
          <w:type w:val="bbPlcHdr"/>
        </w:types>
        <w:behaviors>
          <w:behavior w:val="content"/>
        </w:behaviors>
        <w:guid w:val="{190FEB6A-F257-4878-A5F5-68AC9524C2DC}"/>
      </w:docPartPr>
      <w:docPartBody>
        <w:p w:rsidR="009A6F3E" w:rsidRDefault="009A6F3E" w:rsidP="009A6F3E">
          <w:pPr>
            <w:pStyle w:val="0AE1DF88AFAA4E1996938A26F66DCE74"/>
          </w:pPr>
          <w:r w:rsidRPr="002C72EA">
            <w:rPr>
              <w:rStyle w:val="PlaceholderText"/>
            </w:rPr>
            <w:t>Click or tap here to enter text.</w:t>
          </w:r>
        </w:p>
      </w:docPartBody>
    </w:docPart>
    <w:docPart>
      <w:docPartPr>
        <w:name w:val="D283C5D85C5B40938D7824E3B5E81B23"/>
        <w:category>
          <w:name w:val="General"/>
          <w:gallery w:val="placeholder"/>
        </w:category>
        <w:types>
          <w:type w:val="bbPlcHdr"/>
        </w:types>
        <w:behaviors>
          <w:behavior w:val="content"/>
        </w:behaviors>
        <w:guid w:val="{20F7F3C4-84DA-4030-823F-67D4FB025503}"/>
      </w:docPartPr>
      <w:docPartBody>
        <w:p w:rsidR="009A6F3E" w:rsidRDefault="009A6F3E" w:rsidP="009A6F3E">
          <w:pPr>
            <w:pStyle w:val="D283C5D85C5B40938D7824E3B5E81B23"/>
          </w:pPr>
          <w:r w:rsidRPr="002C72EA">
            <w:rPr>
              <w:rStyle w:val="PlaceholderText"/>
            </w:rPr>
            <w:t>Click or tap here to enter text.</w:t>
          </w:r>
        </w:p>
      </w:docPartBody>
    </w:docPart>
    <w:docPart>
      <w:docPartPr>
        <w:name w:val="76F4253515294465AF493ABF4D846F88"/>
        <w:category>
          <w:name w:val="General"/>
          <w:gallery w:val="placeholder"/>
        </w:category>
        <w:types>
          <w:type w:val="bbPlcHdr"/>
        </w:types>
        <w:behaviors>
          <w:behavior w:val="content"/>
        </w:behaviors>
        <w:guid w:val="{83408A8A-211A-4C4F-8DAD-4A5451A7C025}"/>
      </w:docPartPr>
      <w:docPartBody>
        <w:p w:rsidR="009A6F3E" w:rsidRDefault="009A6F3E" w:rsidP="009A6F3E">
          <w:pPr>
            <w:pStyle w:val="76F4253515294465AF493ABF4D846F88"/>
          </w:pPr>
          <w:r w:rsidRPr="002C72EA">
            <w:rPr>
              <w:rStyle w:val="PlaceholderText"/>
            </w:rPr>
            <w:t>Click or tap here to enter text.</w:t>
          </w:r>
        </w:p>
      </w:docPartBody>
    </w:docPart>
    <w:docPart>
      <w:docPartPr>
        <w:name w:val="FA71D1CEC04C4884AFD6F15BC11C120E"/>
        <w:category>
          <w:name w:val="General"/>
          <w:gallery w:val="placeholder"/>
        </w:category>
        <w:types>
          <w:type w:val="bbPlcHdr"/>
        </w:types>
        <w:behaviors>
          <w:behavior w:val="content"/>
        </w:behaviors>
        <w:guid w:val="{FB4EC4DF-9F52-4ADE-BBD1-E5BB62B021C0}"/>
      </w:docPartPr>
      <w:docPartBody>
        <w:p w:rsidR="009A6F3E" w:rsidRDefault="009A6F3E" w:rsidP="009A6F3E">
          <w:pPr>
            <w:pStyle w:val="FA71D1CEC04C4884AFD6F15BC11C120E"/>
          </w:pPr>
          <w:r w:rsidRPr="002C72EA">
            <w:rPr>
              <w:rStyle w:val="PlaceholderText"/>
            </w:rPr>
            <w:t>Click or tap here to enter text.</w:t>
          </w:r>
        </w:p>
      </w:docPartBody>
    </w:docPart>
    <w:docPart>
      <w:docPartPr>
        <w:name w:val="3416D86B8F6F44A393CFD441F2D46766"/>
        <w:category>
          <w:name w:val="General"/>
          <w:gallery w:val="placeholder"/>
        </w:category>
        <w:types>
          <w:type w:val="bbPlcHdr"/>
        </w:types>
        <w:behaviors>
          <w:behavior w:val="content"/>
        </w:behaviors>
        <w:guid w:val="{6A8825AD-B416-4B38-9851-FB39E8583633}"/>
      </w:docPartPr>
      <w:docPartBody>
        <w:p w:rsidR="009A6F3E" w:rsidRDefault="009A6F3E" w:rsidP="009A6F3E">
          <w:pPr>
            <w:pStyle w:val="3416D86B8F6F44A393CFD441F2D46766"/>
          </w:pPr>
          <w:r w:rsidRPr="002C72EA">
            <w:rPr>
              <w:rStyle w:val="PlaceholderText"/>
            </w:rPr>
            <w:t>Click or tap here to enter text.</w:t>
          </w:r>
        </w:p>
      </w:docPartBody>
    </w:docPart>
    <w:docPart>
      <w:docPartPr>
        <w:name w:val="16CD69A7D40B43DAB09A94F63683D957"/>
        <w:category>
          <w:name w:val="General"/>
          <w:gallery w:val="placeholder"/>
        </w:category>
        <w:types>
          <w:type w:val="bbPlcHdr"/>
        </w:types>
        <w:behaviors>
          <w:behavior w:val="content"/>
        </w:behaviors>
        <w:guid w:val="{040BA78C-6791-489E-84C4-9303EE0F2941}"/>
      </w:docPartPr>
      <w:docPartBody>
        <w:p w:rsidR="009A6F3E" w:rsidRDefault="009A6F3E" w:rsidP="009A6F3E">
          <w:pPr>
            <w:pStyle w:val="16CD69A7D40B43DAB09A94F63683D957"/>
          </w:pPr>
          <w:r w:rsidRPr="002C72EA">
            <w:rPr>
              <w:rStyle w:val="PlaceholderText"/>
            </w:rPr>
            <w:t>Click or tap here to enter text.</w:t>
          </w:r>
        </w:p>
      </w:docPartBody>
    </w:docPart>
    <w:docPart>
      <w:docPartPr>
        <w:name w:val="F7BB4502D4EC4FF79FD228B864DB46B5"/>
        <w:category>
          <w:name w:val="General"/>
          <w:gallery w:val="placeholder"/>
        </w:category>
        <w:types>
          <w:type w:val="bbPlcHdr"/>
        </w:types>
        <w:behaviors>
          <w:behavior w:val="content"/>
        </w:behaviors>
        <w:guid w:val="{EFA0DDCE-9CCF-47B2-87BE-13A348AFDCFC}"/>
      </w:docPartPr>
      <w:docPartBody>
        <w:p w:rsidR="00566D11" w:rsidRDefault="009A6F3E" w:rsidP="009A6F3E">
          <w:pPr>
            <w:pStyle w:val="F7BB4502D4EC4FF79FD228B864DB46B5"/>
          </w:pPr>
          <w:r w:rsidRPr="002C72EA">
            <w:rPr>
              <w:rStyle w:val="PlaceholderText"/>
            </w:rPr>
            <w:t>Click or tap here to enter text.</w:t>
          </w:r>
        </w:p>
      </w:docPartBody>
    </w:docPart>
    <w:docPart>
      <w:docPartPr>
        <w:name w:val="59F84D15466B429D8D5D678C8A8145A5"/>
        <w:category>
          <w:name w:val="General"/>
          <w:gallery w:val="placeholder"/>
        </w:category>
        <w:types>
          <w:type w:val="bbPlcHdr"/>
        </w:types>
        <w:behaviors>
          <w:behavior w:val="content"/>
        </w:behaviors>
        <w:guid w:val="{5351577F-9C66-404A-AB59-AF28E0F8CC36}"/>
      </w:docPartPr>
      <w:docPartBody>
        <w:p w:rsidR="00566D11" w:rsidRDefault="009A6F3E" w:rsidP="009A6F3E">
          <w:pPr>
            <w:pStyle w:val="59F84D15466B429D8D5D678C8A8145A5"/>
          </w:pPr>
          <w:r w:rsidRPr="002C72EA">
            <w:rPr>
              <w:rStyle w:val="PlaceholderText"/>
            </w:rPr>
            <w:t>Click or tap here to enter text.</w:t>
          </w:r>
        </w:p>
      </w:docPartBody>
    </w:docPart>
    <w:docPart>
      <w:docPartPr>
        <w:name w:val="2FEC645DD96E4D8790E0E3B1BC07EB1E"/>
        <w:category>
          <w:name w:val="General"/>
          <w:gallery w:val="placeholder"/>
        </w:category>
        <w:types>
          <w:type w:val="bbPlcHdr"/>
        </w:types>
        <w:behaviors>
          <w:behavior w:val="content"/>
        </w:behaviors>
        <w:guid w:val="{ED99EE31-1458-4E5E-8C92-127FC5E66E47}"/>
      </w:docPartPr>
      <w:docPartBody>
        <w:p w:rsidR="009F4ED3" w:rsidRDefault="00ED0346" w:rsidP="00ED0346">
          <w:pPr>
            <w:pStyle w:val="2FEC645DD96E4D8790E0E3B1BC07EB1E"/>
          </w:pPr>
          <w:r w:rsidRPr="002C72EA">
            <w:rPr>
              <w:rStyle w:val="PlaceholderText"/>
            </w:rPr>
            <w:t>Click or tap here to enter text.</w:t>
          </w:r>
        </w:p>
      </w:docPartBody>
    </w:docPart>
    <w:docPart>
      <w:docPartPr>
        <w:name w:val="7C90AC8B4351407B90AE21FFF5254BDE"/>
        <w:category>
          <w:name w:val="General"/>
          <w:gallery w:val="placeholder"/>
        </w:category>
        <w:types>
          <w:type w:val="bbPlcHdr"/>
        </w:types>
        <w:behaviors>
          <w:behavior w:val="content"/>
        </w:behaviors>
        <w:guid w:val="{EEC5B9D4-3047-4CBE-AE8D-57E04D6AD1C8}"/>
      </w:docPartPr>
      <w:docPartBody>
        <w:p w:rsidR="009F4ED3" w:rsidRDefault="00ED0346" w:rsidP="00ED0346">
          <w:pPr>
            <w:pStyle w:val="7C90AC8B4351407B90AE21FFF5254BDE"/>
          </w:pPr>
          <w:r w:rsidRPr="002C72EA">
            <w:rPr>
              <w:rStyle w:val="PlaceholderText"/>
            </w:rPr>
            <w:t>Click or tap here to enter text.</w:t>
          </w:r>
        </w:p>
      </w:docPartBody>
    </w:docPart>
    <w:docPart>
      <w:docPartPr>
        <w:name w:val="A8F5502A206D467C96C775AD2A79BD21"/>
        <w:category>
          <w:name w:val="General"/>
          <w:gallery w:val="placeholder"/>
        </w:category>
        <w:types>
          <w:type w:val="bbPlcHdr"/>
        </w:types>
        <w:behaviors>
          <w:behavior w:val="content"/>
        </w:behaviors>
        <w:guid w:val="{42DCB873-F430-452F-A34C-1CB3D4F16443}"/>
      </w:docPartPr>
      <w:docPartBody>
        <w:p w:rsidR="009F4ED3" w:rsidRDefault="00ED0346" w:rsidP="00ED0346">
          <w:pPr>
            <w:pStyle w:val="A8F5502A206D467C96C775AD2A79BD21"/>
          </w:pPr>
          <w:r w:rsidRPr="002C72EA">
            <w:rPr>
              <w:rStyle w:val="PlaceholderText"/>
            </w:rPr>
            <w:t>Click or tap here to enter text.</w:t>
          </w:r>
        </w:p>
      </w:docPartBody>
    </w:docPart>
    <w:docPart>
      <w:docPartPr>
        <w:name w:val="A59CA5EC10FA48A9BA0D4F24410583F0"/>
        <w:category>
          <w:name w:val="General"/>
          <w:gallery w:val="placeholder"/>
        </w:category>
        <w:types>
          <w:type w:val="bbPlcHdr"/>
        </w:types>
        <w:behaviors>
          <w:behavior w:val="content"/>
        </w:behaviors>
        <w:guid w:val="{4931E4BF-9FB3-40F1-9ADF-78ACD1CC3E68}"/>
      </w:docPartPr>
      <w:docPartBody>
        <w:p w:rsidR="009F4ED3" w:rsidRDefault="00ED0346" w:rsidP="00ED0346">
          <w:pPr>
            <w:pStyle w:val="A59CA5EC10FA48A9BA0D4F24410583F0"/>
          </w:pPr>
          <w:r w:rsidRPr="002C72EA">
            <w:rPr>
              <w:rStyle w:val="PlaceholderText"/>
            </w:rPr>
            <w:t>Click or tap here to enter text.</w:t>
          </w:r>
        </w:p>
      </w:docPartBody>
    </w:docPart>
    <w:docPart>
      <w:docPartPr>
        <w:name w:val="93F482FA266E4D27B169872483FF0A3F"/>
        <w:category>
          <w:name w:val="General"/>
          <w:gallery w:val="placeholder"/>
        </w:category>
        <w:types>
          <w:type w:val="bbPlcHdr"/>
        </w:types>
        <w:behaviors>
          <w:behavior w:val="content"/>
        </w:behaviors>
        <w:guid w:val="{ED68DCFD-E91B-46FB-9252-46E8F282877D}"/>
      </w:docPartPr>
      <w:docPartBody>
        <w:p w:rsidR="009F4ED3" w:rsidRDefault="00ED0346" w:rsidP="00ED0346">
          <w:pPr>
            <w:pStyle w:val="93F482FA266E4D27B169872483FF0A3F"/>
          </w:pPr>
          <w:r w:rsidRPr="002C72EA">
            <w:rPr>
              <w:rStyle w:val="PlaceholderText"/>
            </w:rPr>
            <w:t>Click or tap here to enter text.</w:t>
          </w:r>
        </w:p>
      </w:docPartBody>
    </w:docPart>
    <w:docPart>
      <w:docPartPr>
        <w:name w:val="A47C47074484410689C53A1A6969F9BC"/>
        <w:category>
          <w:name w:val="General"/>
          <w:gallery w:val="placeholder"/>
        </w:category>
        <w:types>
          <w:type w:val="bbPlcHdr"/>
        </w:types>
        <w:behaviors>
          <w:behavior w:val="content"/>
        </w:behaviors>
        <w:guid w:val="{864C5370-B6E5-47B8-96CF-9CEC70BEFABB}"/>
      </w:docPartPr>
      <w:docPartBody>
        <w:p w:rsidR="009F4ED3" w:rsidRDefault="00ED0346" w:rsidP="00ED0346">
          <w:pPr>
            <w:pStyle w:val="A47C47074484410689C53A1A6969F9BC"/>
          </w:pPr>
          <w:r w:rsidRPr="002C72EA">
            <w:rPr>
              <w:rStyle w:val="PlaceholderText"/>
            </w:rPr>
            <w:t>Click or tap here to enter text.</w:t>
          </w:r>
        </w:p>
      </w:docPartBody>
    </w:docPart>
    <w:docPart>
      <w:docPartPr>
        <w:name w:val="DDFAEAF5DE0848319F96577568589B6F"/>
        <w:category>
          <w:name w:val="General"/>
          <w:gallery w:val="placeholder"/>
        </w:category>
        <w:types>
          <w:type w:val="bbPlcHdr"/>
        </w:types>
        <w:behaviors>
          <w:behavior w:val="content"/>
        </w:behaviors>
        <w:guid w:val="{B9650183-197C-4BAD-80E0-C87D3C999A18}"/>
      </w:docPartPr>
      <w:docPartBody>
        <w:p w:rsidR="009F4ED3" w:rsidRDefault="00ED0346" w:rsidP="00ED0346">
          <w:pPr>
            <w:pStyle w:val="DDFAEAF5DE0848319F96577568589B6F"/>
          </w:pPr>
          <w:r w:rsidRPr="002C72EA">
            <w:rPr>
              <w:rStyle w:val="PlaceholderText"/>
            </w:rPr>
            <w:t>Click or tap here to enter text.</w:t>
          </w:r>
        </w:p>
      </w:docPartBody>
    </w:docPart>
    <w:docPart>
      <w:docPartPr>
        <w:name w:val="ECA9A1B9867547B4B2250F3D64D67850"/>
        <w:category>
          <w:name w:val="General"/>
          <w:gallery w:val="placeholder"/>
        </w:category>
        <w:types>
          <w:type w:val="bbPlcHdr"/>
        </w:types>
        <w:behaviors>
          <w:behavior w:val="content"/>
        </w:behaviors>
        <w:guid w:val="{3B592559-2110-4873-BC1C-C4056036CC1F}"/>
      </w:docPartPr>
      <w:docPartBody>
        <w:p w:rsidR="009F4ED3" w:rsidRDefault="00ED0346" w:rsidP="00ED0346">
          <w:pPr>
            <w:pStyle w:val="ECA9A1B9867547B4B2250F3D64D67850"/>
          </w:pPr>
          <w:r w:rsidRPr="002C72EA">
            <w:rPr>
              <w:rStyle w:val="PlaceholderText"/>
            </w:rPr>
            <w:t>Click or tap here to enter text.</w:t>
          </w:r>
        </w:p>
      </w:docPartBody>
    </w:docPart>
    <w:docPart>
      <w:docPartPr>
        <w:name w:val="217A150619254482A102D2A570ECAA17"/>
        <w:category>
          <w:name w:val="General"/>
          <w:gallery w:val="placeholder"/>
        </w:category>
        <w:types>
          <w:type w:val="bbPlcHdr"/>
        </w:types>
        <w:behaviors>
          <w:behavior w:val="content"/>
        </w:behaviors>
        <w:guid w:val="{F9DB67F9-8D09-4A6E-A86C-13E38F3967F7}"/>
      </w:docPartPr>
      <w:docPartBody>
        <w:p w:rsidR="009F4ED3" w:rsidRDefault="00ED0346" w:rsidP="00ED0346">
          <w:pPr>
            <w:pStyle w:val="217A150619254482A102D2A570ECAA17"/>
          </w:pPr>
          <w:r w:rsidRPr="002C72EA">
            <w:rPr>
              <w:rStyle w:val="PlaceholderText"/>
            </w:rPr>
            <w:t>Click or tap here to enter text.</w:t>
          </w:r>
        </w:p>
      </w:docPartBody>
    </w:docPart>
    <w:docPart>
      <w:docPartPr>
        <w:name w:val="AE1763BB80F9480C8C239A259753D484"/>
        <w:category>
          <w:name w:val="General"/>
          <w:gallery w:val="placeholder"/>
        </w:category>
        <w:types>
          <w:type w:val="bbPlcHdr"/>
        </w:types>
        <w:behaviors>
          <w:behavior w:val="content"/>
        </w:behaviors>
        <w:guid w:val="{162C1523-37CB-4FAC-B9B9-F75667254E85}"/>
      </w:docPartPr>
      <w:docPartBody>
        <w:p w:rsidR="009F4ED3" w:rsidRDefault="00ED0346" w:rsidP="00ED0346">
          <w:pPr>
            <w:pStyle w:val="AE1763BB80F9480C8C239A259753D484"/>
          </w:pPr>
          <w:r w:rsidRPr="002C72EA">
            <w:rPr>
              <w:rStyle w:val="PlaceholderText"/>
            </w:rPr>
            <w:t>Click or tap here to enter text.</w:t>
          </w:r>
        </w:p>
      </w:docPartBody>
    </w:docPart>
    <w:docPart>
      <w:docPartPr>
        <w:name w:val="82A5F24EF3384015B58B21DF8DEAD3DE"/>
        <w:category>
          <w:name w:val="General"/>
          <w:gallery w:val="placeholder"/>
        </w:category>
        <w:types>
          <w:type w:val="bbPlcHdr"/>
        </w:types>
        <w:behaviors>
          <w:behavior w:val="content"/>
        </w:behaviors>
        <w:guid w:val="{F02E4AC4-68BC-4E20-BE8D-EDE6F7B5D3F8}"/>
      </w:docPartPr>
      <w:docPartBody>
        <w:p w:rsidR="00235616" w:rsidRDefault="005475FF" w:rsidP="005475FF">
          <w:pPr>
            <w:pStyle w:val="82A5F24EF3384015B58B21DF8DEAD3DE"/>
          </w:pPr>
          <w:r w:rsidRPr="002C72EA">
            <w:rPr>
              <w:rStyle w:val="PlaceholderText"/>
            </w:rPr>
            <w:t>Click or tap here to enter text.</w:t>
          </w:r>
        </w:p>
      </w:docPartBody>
    </w:docPart>
    <w:docPart>
      <w:docPartPr>
        <w:name w:val="1D72EDFAEC9B4BCC8E2FBF2056B56627"/>
        <w:category>
          <w:name w:val="General"/>
          <w:gallery w:val="placeholder"/>
        </w:category>
        <w:types>
          <w:type w:val="bbPlcHdr"/>
        </w:types>
        <w:behaviors>
          <w:behavior w:val="content"/>
        </w:behaviors>
        <w:guid w:val="{C47EA889-1158-4244-8CEF-D1E080D498ED}"/>
      </w:docPartPr>
      <w:docPartBody>
        <w:p w:rsidR="00235616" w:rsidRDefault="005475FF" w:rsidP="005475FF">
          <w:pPr>
            <w:pStyle w:val="1D72EDFAEC9B4BCC8E2FBF2056B56627"/>
          </w:pPr>
          <w:r w:rsidRPr="002C72EA">
            <w:rPr>
              <w:rStyle w:val="PlaceholderText"/>
            </w:rPr>
            <w:t>Click or tap here to enter text.</w:t>
          </w:r>
        </w:p>
      </w:docPartBody>
    </w:docPart>
    <w:docPart>
      <w:docPartPr>
        <w:name w:val="99A28C3DEE544D5681DA60AFA72A1DF6"/>
        <w:category>
          <w:name w:val="General"/>
          <w:gallery w:val="placeholder"/>
        </w:category>
        <w:types>
          <w:type w:val="bbPlcHdr"/>
        </w:types>
        <w:behaviors>
          <w:behavior w:val="content"/>
        </w:behaviors>
        <w:guid w:val="{02B46133-AA83-4678-B718-3C0375BAA1EE}"/>
      </w:docPartPr>
      <w:docPartBody>
        <w:p w:rsidR="00235616" w:rsidRDefault="005475FF" w:rsidP="005475FF">
          <w:pPr>
            <w:pStyle w:val="99A28C3DEE544D5681DA60AFA72A1DF6"/>
          </w:pPr>
          <w:r w:rsidRPr="002C72EA">
            <w:rPr>
              <w:rStyle w:val="PlaceholderText"/>
            </w:rPr>
            <w:t>Click or tap here to enter text.</w:t>
          </w:r>
        </w:p>
      </w:docPartBody>
    </w:docPart>
    <w:docPart>
      <w:docPartPr>
        <w:name w:val="9A1F8EFCC56340B5AB2A0F2A205C9E36"/>
        <w:category>
          <w:name w:val="General"/>
          <w:gallery w:val="placeholder"/>
        </w:category>
        <w:types>
          <w:type w:val="bbPlcHdr"/>
        </w:types>
        <w:behaviors>
          <w:behavior w:val="content"/>
        </w:behaviors>
        <w:guid w:val="{C946F4F6-FEEF-4130-987A-16BE19724E19}"/>
      </w:docPartPr>
      <w:docPartBody>
        <w:p w:rsidR="00235616" w:rsidRDefault="005475FF" w:rsidP="005475FF">
          <w:pPr>
            <w:pStyle w:val="9A1F8EFCC56340B5AB2A0F2A205C9E36"/>
          </w:pPr>
          <w:r w:rsidRPr="002C72EA">
            <w:rPr>
              <w:rStyle w:val="PlaceholderText"/>
            </w:rPr>
            <w:t>Click or tap here to enter text.</w:t>
          </w:r>
        </w:p>
      </w:docPartBody>
    </w:docPart>
    <w:docPart>
      <w:docPartPr>
        <w:name w:val="1374CE8C7F1C430EB64BF0C5C6FEA2F1"/>
        <w:category>
          <w:name w:val="General"/>
          <w:gallery w:val="placeholder"/>
        </w:category>
        <w:types>
          <w:type w:val="bbPlcHdr"/>
        </w:types>
        <w:behaviors>
          <w:behavior w:val="content"/>
        </w:behaviors>
        <w:guid w:val="{3545D9BA-113C-4D54-A4FB-A9497BA1940D}"/>
      </w:docPartPr>
      <w:docPartBody>
        <w:p w:rsidR="00235616" w:rsidRDefault="005475FF" w:rsidP="005475FF">
          <w:pPr>
            <w:pStyle w:val="1374CE8C7F1C430EB64BF0C5C6FEA2F1"/>
          </w:pPr>
          <w:r w:rsidRPr="002C72EA">
            <w:rPr>
              <w:rStyle w:val="PlaceholderText"/>
            </w:rPr>
            <w:t>Click or tap here to enter text.</w:t>
          </w:r>
        </w:p>
      </w:docPartBody>
    </w:docPart>
    <w:docPart>
      <w:docPartPr>
        <w:name w:val="8AE679BE2C844DFB9B2B78804B9F3F93"/>
        <w:category>
          <w:name w:val="General"/>
          <w:gallery w:val="placeholder"/>
        </w:category>
        <w:types>
          <w:type w:val="bbPlcHdr"/>
        </w:types>
        <w:behaviors>
          <w:behavior w:val="content"/>
        </w:behaviors>
        <w:guid w:val="{A1B1CFED-3CFA-4E7E-90A6-42C9E53FDD00}"/>
      </w:docPartPr>
      <w:docPartBody>
        <w:p w:rsidR="00836018" w:rsidRDefault="008A66EB" w:rsidP="008A66EB">
          <w:pPr>
            <w:pStyle w:val="8AE679BE2C844DFB9B2B78804B9F3F93"/>
          </w:pPr>
          <w:r w:rsidRPr="002C72EA">
            <w:rPr>
              <w:rStyle w:val="PlaceholderText"/>
            </w:rPr>
            <w:t>Click or tap here to enter text.</w:t>
          </w:r>
        </w:p>
      </w:docPartBody>
    </w:docPart>
    <w:docPart>
      <w:docPartPr>
        <w:name w:val="D4DF477FF4BA41D7BBB0A5212657B405"/>
        <w:category>
          <w:name w:val="General"/>
          <w:gallery w:val="placeholder"/>
        </w:category>
        <w:types>
          <w:type w:val="bbPlcHdr"/>
        </w:types>
        <w:behaviors>
          <w:behavior w:val="content"/>
        </w:behaviors>
        <w:guid w:val="{003336AF-E021-4D98-930E-931B3354F344}"/>
      </w:docPartPr>
      <w:docPartBody>
        <w:p w:rsidR="00836018" w:rsidRDefault="008A66EB" w:rsidP="008A66EB">
          <w:pPr>
            <w:pStyle w:val="D4DF477FF4BA41D7BBB0A5212657B405"/>
          </w:pPr>
          <w:r w:rsidRPr="002C72EA">
            <w:rPr>
              <w:rStyle w:val="PlaceholderText"/>
            </w:rPr>
            <w:t>Click or tap here to enter text.</w:t>
          </w:r>
        </w:p>
      </w:docPartBody>
    </w:docPart>
    <w:docPart>
      <w:docPartPr>
        <w:name w:val="781EE26315054E428B7A2208BD10BAA0"/>
        <w:category>
          <w:name w:val="General"/>
          <w:gallery w:val="placeholder"/>
        </w:category>
        <w:types>
          <w:type w:val="bbPlcHdr"/>
        </w:types>
        <w:behaviors>
          <w:behavior w:val="content"/>
        </w:behaviors>
        <w:guid w:val="{ED53448D-8BDB-4413-A546-CAFD2B082720}"/>
      </w:docPartPr>
      <w:docPartBody>
        <w:p w:rsidR="00470078" w:rsidRDefault="00C12EF8" w:rsidP="00C12EF8">
          <w:pPr>
            <w:pStyle w:val="781EE26315054E428B7A2208BD10BAA0"/>
          </w:pPr>
          <w:r w:rsidRPr="002C72EA">
            <w:rPr>
              <w:rStyle w:val="PlaceholderText"/>
            </w:rPr>
            <w:t>Click or tap here to enter text.</w:t>
          </w:r>
        </w:p>
      </w:docPartBody>
    </w:docPart>
    <w:docPart>
      <w:docPartPr>
        <w:name w:val="1159A71606E34A8A8DE9763E906899A6"/>
        <w:category>
          <w:name w:val="General"/>
          <w:gallery w:val="placeholder"/>
        </w:category>
        <w:types>
          <w:type w:val="bbPlcHdr"/>
        </w:types>
        <w:behaviors>
          <w:behavior w:val="content"/>
        </w:behaviors>
        <w:guid w:val="{701A93AD-30D3-40A7-A758-866199C9C430}"/>
      </w:docPartPr>
      <w:docPartBody>
        <w:p w:rsidR="00470078" w:rsidRDefault="00C12EF8" w:rsidP="00C12EF8">
          <w:pPr>
            <w:pStyle w:val="1159A71606E34A8A8DE9763E906899A6"/>
          </w:pPr>
          <w:r w:rsidRPr="002C72EA">
            <w:rPr>
              <w:rStyle w:val="PlaceholderText"/>
            </w:rPr>
            <w:t>Click or tap here to enter text.</w:t>
          </w:r>
        </w:p>
      </w:docPartBody>
    </w:docPart>
    <w:docPart>
      <w:docPartPr>
        <w:name w:val="DA662446EC93401C9D2727FDDFF31916"/>
        <w:category>
          <w:name w:val="General"/>
          <w:gallery w:val="placeholder"/>
        </w:category>
        <w:types>
          <w:type w:val="bbPlcHdr"/>
        </w:types>
        <w:behaviors>
          <w:behavior w:val="content"/>
        </w:behaviors>
        <w:guid w:val="{B498380A-8761-4EA3-81BE-377FC012FEC4}"/>
      </w:docPartPr>
      <w:docPartBody>
        <w:p w:rsidR="00F07157" w:rsidRDefault="00064346" w:rsidP="00064346">
          <w:pPr>
            <w:pStyle w:val="DA662446EC93401C9D2727FDDFF31916"/>
          </w:pPr>
          <w:r w:rsidRPr="002C72EA">
            <w:rPr>
              <w:rStyle w:val="PlaceholderText"/>
            </w:rPr>
            <w:t>Click or tap here to enter text.</w:t>
          </w:r>
        </w:p>
      </w:docPartBody>
    </w:docPart>
    <w:docPart>
      <w:docPartPr>
        <w:name w:val="5372082F6BF14872ADB483247040DFB3"/>
        <w:category>
          <w:name w:val="General"/>
          <w:gallery w:val="placeholder"/>
        </w:category>
        <w:types>
          <w:type w:val="bbPlcHdr"/>
        </w:types>
        <w:behaviors>
          <w:behavior w:val="content"/>
        </w:behaviors>
        <w:guid w:val="{1B57C01B-5A90-44CD-8129-440A1ABEF2C1}"/>
      </w:docPartPr>
      <w:docPartBody>
        <w:p w:rsidR="00F07157" w:rsidRDefault="00064346" w:rsidP="00064346">
          <w:pPr>
            <w:pStyle w:val="5372082F6BF14872ADB483247040DFB3"/>
          </w:pPr>
          <w:r w:rsidRPr="002C72EA">
            <w:rPr>
              <w:rStyle w:val="PlaceholderText"/>
            </w:rPr>
            <w:t>Click or tap here to enter text.</w:t>
          </w:r>
        </w:p>
      </w:docPartBody>
    </w:docPart>
    <w:docPart>
      <w:docPartPr>
        <w:name w:val="3393EF278D71489EB301FD7394B44CAD"/>
        <w:category>
          <w:name w:val="General"/>
          <w:gallery w:val="placeholder"/>
        </w:category>
        <w:types>
          <w:type w:val="bbPlcHdr"/>
        </w:types>
        <w:behaviors>
          <w:behavior w:val="content"/>
        </w:behaviors>
        <w:guid w:val="{FF9C9967-F739-4836-BA97-6E95D3909C1C}"/>
      </w:docPartPr>
      <w:docPartBody>
        <w:p w:rsidR="00F07157" w:rsidRDefault="00064346" w:rsidP="00064346">
          <w:pPr>
            <w:pStyle w:val="3393EF278D71489EB301FD7394B44CAD"/>
          </w:pPr>
          <w:r w:rsidRPr="002C72EA">
            <w:rPr>
              <w:rStyle w:val="PlaceholderText"/>
            </w:rPr>
            <w:t>Click or tap here to enter text.</w:t>
          </w:r>
        </w:p>
      </w:docPartBody>
    </w:docPart>
    <w:docPart>
      <w:docPartPr>
        <w:name w:val="FAAB7C39352847758F09ADB5E89DCE59"/>
        <w:category>
          <w:name w:val="General"/>
          <w:gallery w:val="placeholder"/>
        </w:category>
        <w:types>
          <w:type w:val="bbPlcHdr"/>
        </w:types>
        <w:behaviors>
          <w:behavior w:val="content"/>
        </w:behaviors>
        <w:guid w:val="{BC9DD14F-DC05-4BA1-852E-5C7D4DC05D05}"/>
      </w:docPartPr>
      <w:docPartBody>
        <w:p w:rsidR="00F07157" w:rsidRDefault="00064346" w:rsidP="00064346">
          <w:pPr>
            <w:pStyle w:val="FAAB7C39352847758F09ADB5E89DCE59"/>
          </w:pPr>
          <w:r w:rsidRPr="002C72EA">
            <w:rPr>
              <w:rStyle w:val="PlaceholderText"/>
            </w:rPr>
            <w:t>Click or tap here to enter text.</w:t>
          </w:r>
        </w:p>
      </w:docPartBody>
    </w:docPart>
    <w:docPart>
      <w:docPartPr>
        <w:name w:val="2124C948B4694F9297707427FB29EC8D"/>
        <w:category>
          <w:name w:val="General"/>
          <w:gallery w:val="placeholder"/>
        </w:category>
        <w:types>
          <w:type w:val="bbPlcHdr"/>
        </w:types>
        <w:behaviors>
          <w:behavior w:val="content"/>
        </w:behaviors>
        <w:guid w:val="{05B267A8-B08A-4E9E-9A89-6B76AFD28D9B}"/>
      </w:docPartPr>
      <w:docPartBody>
        <w:p w:rsidR="00F07157" w:rsidRDefault="00064346" w:rsidP="00064346">
          <w:pPr>
            <w:pStyle w:val="2124C948B4694F9297707427FB29EC8D"/>
          </w:pPr>
          <w:r w:rsidRPr="002C72EA">
            <w:rPr>
              <w:rStyle w:val="PlaceholderText"/>
            </w:rPr>
            <w:t>Click or tap here to enter text.</w:t>
          </w:r>
        </w:p>
      </w:docPartBody>
    </w:docPart>
    <w:docPart>
      <w:docPartPr>
        <w:name w:val="9957DD5FB659497EB4A6F038719B3548"/>
        <w:category>
          <w:name w:val="General"/>
          <w:gallery w:val="placeholder"/>
        </w:category>
        <w:types>
          <w:type w:val="bbPlcHdr"/>
        </w:types>
        <w:behaviors>
          <w:behavior w:val="content"/>
        </w:behaviors>
        <w:guid w:val="{BA43BF54-CD1A-470C-A293-BFA206BC33F8}"/>
      </w:docPartPr>
      <w:docPartBody>
        <w:p w:rsidR="00F07157" w:rsidRDefault="00064346" w:rsidP="00064346">
          <w:pPr>
            <w:pStyle w:val="9957DD5FB659497EB4A6F038719B3548"/>
          </w:pPr>
          <w:r w:rsidRPr="002C72EA">
            <w:rPr>
              <w:rStyle w:val="PlaceholderText"/>
            </w:rPr>
            <w:t>Click or tap here to enter text.</w:t>
          </w:r>
        </w:p>
      </w:docPartBody>
    </w:docPart>
    <w:docPart>
      <w:docPartPr>
        <w:name w:val="98969141223D4F9D9669A5DD2B30026C"/>
        <w:category>
          <w:name w:val="General"/>
          <w:gallery w:val="placeholder"/>
        </w:category>
        <w:types>
          <w:type w:val="bbPlcHdr"/>
        </w:types>
        <w:behaviors>
          <w:behavior w:val="content"/>
        </w:behaviors>
        <w:guid w:val="{B9DC3EF8-4516-45AB-996A-7ADC494B89C0}"/>
      </w:docPartPr>
      <w:docPartBody>
        <w:p w:rsidR="00021235" w:rsidRDefault="00F07157" w:rsidP="00F07157">
          <w:pPr>
            <w:pStyle w:val="98969141223D4F9D9669A5DD2B30026C"/>
          </w:pPr>
          <w:r w:rsidRPr="002C72EA">
            <w:rPr>
              <w:rStyle w:val="PlaceholderText"/>
            </w:rPr>
            <w:t>Click or tap here to enter text.</w:t>
          </w:r>
        </w:p>
      </w:docPartBody>
    </w:docPart>
    <w:docPart>
      <w:docPartPr>
        <w:name w:val="DA2BE190A7EB485C973930570896EE36"/>
        <w:category>
          <w:name w:val="General"/>
          <w:gallery w:val="placeholder"/>
        </w:category>
        <w:types>
          <w:type w:val="bbPlcHdr"/>
        </w:types>
        <w:behaviors>
          <w:behavior w:val="content"/>
        </w:behaviors>
        <w:guid w:val="{94DD85D0-77BF-46AE-9D76-9247513A3D01}"/>
      </w:docPartPr>
      <w:docPartBody>
        <w:p w:rsidR="00021235" w:rsidRDefault="00F07157" w:rsidP="00F07157">
          <w:pPr>
            <w:pStyle w:val="DA2BE190A7EB485C973930570896EE36"/>
          </w:pPr>
          <w:r w:rsidRPr="002C72EA">
            <w:rPr>
              <w:rStyle w:val="PlaceholderText"/>
            </w:rPr>
            <w:t>Click or tap here to enter text.</w:t>
          </w:r>
        </w:p>
      </w:docPartBody>
    </w:docPart>
    <w:docPart>
      <w:docPartPr>
        <w:name w:val="2EF6E64F255948B8BB0592360018F7A1"/>
        <w:category>
          <w:name w:val="General"/>
          <w:gallery w:val="placeholder"/>
        </w:category>
        <w:types>
          <w:type w:val="bbPlcHdr"/>
        </w:types>
        <w:behaviors>
          <w:behavior w:val="content"/>
        </w:behaviors>
        <w:guid w:val="{1780066E-A2A9-4F8C-A7E6-24328664BF2D}"/>
      </w:docPartPr>
      <w:docPartBody>
        <w:p w:rsidR="00021235" w:rsidRDefault="00F07157" w:rsidP="00F07157">
          <w:pPr>
            <w:pStyle w:val="2EF6E64F255948B8BB0592360018F7A1"/>
          </w:pPr>
          <w:r w:rsidRPr="002C72EA">
            <w:rPr>
              <w:rStyle w:val="PlaceholderText"/>
            </w:rPr>
            <w:t>Click or tap here to enter text.</w:t>
          </w:r>
        </w:p>
      </w:docPartBody>
    </w:docPart>
    <w:docPart>
      <w:docPartPr>
        <w:name w:val="6FD67C14C0C34638A87DFE122A28DD4E"/>
        <w:category>
          <w:name w:val="General"/>
          <w:gallery w:val="placeholder"/>
        </w:category>
        <w:types>
          <w:type w:val="bbPlcHdr"/>
        </w:types>
        <w:behaviors>
          <w:behavior w:val="content"/>
        </w:behaviors>
        <w:guid w:val="{056AB4D9-3522-46FE-A3B5-2DF4704DD202}"/>
      </w:docPartPr>
      <w:docPartBody>
        <w:p w:rsidR="00021235" w:rsidRDefault="00F07157" w:rsidP="00F07157">
          <w:pPr>
            <w:pStyle w:val="6FD67C14C0C34638A87DFE122A28DD4E"/>
          </w:pPr>
          <w:r w:rsidRPr="002C72EA">
            <w:rPr>
              <w:rStyle w:val="PlaceholderText"/>
            </w:rPr>
            <w:t>Click or tap here to enter text.</w:t>
          </w:r>
        </w:p>
      </w:docPartBody>
    </w:docPart>
    <w:docPart>
      <w:docPartPr>
        <w:name w:val="3720ADC612F941F38CFFE61B608C7970"/>
        <w:category>
          <w:name w:val="General"/>
          <w:gallery w:val="placeholder"/>
        </w:category>
        <w:types>
          <w:type w:val="bbPlcHdr"/>
        </w:types>
        <w:behaviors>
          <w:behavior w:val="content"/>
        </w:behaviors>
        <w:guid w:val="{E445D8B9-9460-4463-B3D5-62806CD38226}"/>
      </w:docPartPr>
      <w:docPartBody>
        <w:p w:rsidR="00021235" w:rsidRDefault="00F07157" w:rsidP="00F07157">
          <w:pPr>
            <w:pStyle w:val="3720ADC612F941F38CFFE61B608C7970"/>
          </w:pPr>
          <w:r w:rsidRPr="002C72EA">
            <w:rPr>
              <w:rStyle w:val="PlaceholderText"/>
            </w:rPr>
            <w:t>Click or tap here to enter text.</w:t>
          </w:r>
        </w:p>
      </w:docPartBody>
    </w:docPart>
    <w:docPart>
      <w:docPartPr>
        <w:name w:val="FFE4944C6CC94C6CB0B5BD4ACFD21B39"/>
        <w:category>
          <w:name w:val="General"/>
          <w:gallery w:val="placeholder"/>
        </w:category>
        <w:types>
          <w:type w:val="bbPlcHdr"/>
        </w:types>
        <w:behaviors>
          <w:behavior w:val="content"/>
        </w:behaviors>
        <w:guid w:val="{20C394BA-244E-4C73-B284-DD21C8D36528}"/>
      </w:docPartPr>
      <w:docPartBody>
        <w:p w:rsidR="00021235" w:rsidRDefault="00F07157" w:rsidP="00F07157">
          <w:pPr>
            <w:pStyle w:val="FFE4944C6CC94C6CB0B5BD4ACFD21B39"/>
          </w:pPr>
          <w:r w:rsidRPr="002C72EA">
            <w:rPr>
              <w:rStyle w:val="PlaceholderText"/>
            </w:rPr>
            <w:t>Click or tap here to enter text.</w:t>
          </w:r>
        </w:p>
      </w:docPartBody>
    </w:docPart>
    <w:docPart>
      <w:docPartPr>
        <w:name w:val="3D767099E9BC427CACC586565B00A79A"/>
        <w:category>
          <w:name w:val="General"/>
          <w:gallery w:val="placeholder"/>
        </w:category>
        <w:types>
          <w:type w:val="bbPlcHdr"/>
        </w:types>
        <w:behaviors>
          <w:behavior w:val="content"/>
        </w:behaviors>
        <w:guid w:val="{00C1D8DE-92A5-4022-AD4C-9B21915A5437}"/>
      </w:docPartPr>
      <w:docPartBody>
        <w:p w:rsidR="00021235" w:rsidRDefault="00F07157" w:rsidP="00F07157">
          <w:pPr>
            <w:pStyle w:val="3D767099E9BC427CACC586565B00A79A"/>
          </w:pPr>
          <w:r w:rsidRPr="002C72EA">
            <w:rPr>
              <w:rStyle w:val="PlaceholderText"/>
            </w:rPr>
            <w:t>Click or tap here to enter text.</w:t>
          </w:r>
        </w:p>
      </w:docPartBody>
    </w:docPart>
    <w:docPart>
      <w:docPartPr>
        <w:name w:val="5A27DDF7DF0841059450B62C98E69A2F"/>
        <w:category>
          <w:name w:val="General"/>
          <w:gallery w:val="placeholder"/>
        </w:category>
        <w:types>
          <w:type w:val="bbPlcHdr"/>
        </w:types>
        <w:behaviors>
          <w:behavior w:val="content"/>
        </w:behaviors>
        <w:guid w:val="{86C55605-2BEE-4DD4-956F-E883DD7C0525}"/>
      </w:docPartPr>
      <w:docPartBody>
        <w:p w:rsidR="00021235" w:rsidRDefault="00F07157" w:rsidP="00F07157">
          <w:pPr>
            <w:pStyle w:val="5A27DDF7DF0841059450B62C98E69A2F"/>
          </w:pPr>
          <w:r w:rsidRPr="002C72EA">
            <w:rPr>
              <w:rStyle w:val="PlaceholderText"/>
            </w:rPr>
            <w:t>Click or tap here to enter text.</w:t>
          </w:r>
        </w:p>
      </w:docPartBody>
    </w:docPart>
    <w:docPart>
      <w:docPartPr>
        <w:name w:val="B3418A5F3F1543C9A7B8EE4AA38732CB"/>
        <w:category>
          <w:name w:val="General"/>
          <w:gallery w:val="placeholder"/>
        </w:category>
        <w:types>
          <w:type w:val="bbPlcHdr"/>
        </w:types>
        <w:behaviors>
          <w:behavior w:val="content"/>
        </w:behaviors>
        <w:guid w:val="{F1531943-CD68-49E0-A0FA-0BB9A05E7FA2}"/>
      </w:docPartPr>
      <w:docPartBody>
        <w:p w:rsidR="00021235" w:rsidRDefault="00F07157" w:rsidP="00F07157">
          <w:pPr>
            <w:pStyle w:val="B3418A5F3F1543C9A7B8EE4AA38732CB"/>
          </w:pPr>
          <w:r w:rsidRPr="002C72EA">
            <w:rPr>
              <w:rStyle w:val="PlaceholderText"/>
            </w:rPr>
            <w:t>Click or tap here to enter text.</w:t>
          </w:r>
        </w:p>
      </w:docPartBody>
    </w:docPart>
    <w:docPart>
      <w:docPartPr>
        <w:name w:val="B4C0E813D6D74DE9A88F4940743E6CAC"/>
        <w:category>
          <w:name w:val="General"/>
          <w:gallery w:val="placeholder"/>
        </w:category>
        <w:types>
          <w:type w:val="bbPlcHdr"/>
        </w:types>
        <w:behaviors>
          <w:behavior w:val="content"/>
        </w:behaviors>
        <w:guid w:val="{AEE2F315-F19D-4E48-AC0D-B55CB4443782}"/>
      </w:docPartPr>
      <w:docPartBody>
        <w:p w:rsidR="00021235" w:rsidRDefault="00F07157" w:rsidP="00F07157">
          <w:pPr>
            <w:pStyle w:val="B4C0E813D6D74DE9A88F4940743E6CAC"/>
          </w:pPr>
          <w:r w:rsidRPr="002C72EA">
            <w:rPr>
              <w:rStyle w:val="PlaceholderText"/>
            </w:rPr>
            <w:t>Click or tap here to enter text.</w:t>
          </w:r>
        </w:p>
      </w:docPartBody>
    </w:docPart>
    <w:docPart>
      <w:docPartPr>
        <w:name w:val="07CF831633974CFC94E18B5317ABA0A5"/>
        <w:category>
          <w:name w:val="General"/>
          <w:gallery w:val="placeholder"/>
        </w:category>
        <w:types>
          <w:type w:val="bbPlcHdr"/>
        </w:types>
        <w:behaviors>
          <w:behavior w:val="content"/>
        </w:behaviors>
        <w:guid w:val="{AFCE827F-741A-43F0-860D-8483730CEC3C}"/>
      </w:docPartPr>
      <w:docPartBody>
        <w:p w:rsidR="00021235" w:rsidRDefault="00F07157" w:rsidP="00F07157">
          <w:pPr>
            <w:pStyle w:val="07CF831633974CFC94E18B5317ABA0A5"/>
          </w:pPr>
          <w:r w:rsidRPr="002C72EA">
            <w:rPr>
              <w:rStyle w:val="PlaceholderText"/>
            </w:rPr>
            <w:t>Click or tap here to enter text.</w:t>
          </w:r>
        </w:p>
      </w:docPartBody>
    </w:docPart>
    <w:docPart>
      <w:docPartPr>
        <w:name w:val="378350D9B2A9456F8A8077721D5931E3"/>
        <w:category>
          <w:name w:val="General"/>
          <w:gallery w:val="placeholder"/>
        </w:category>
        <w:types>
          <w:type w:val="bbPlcHdr"/>
        </w:types>
        <w:behaviors>
          <w:behavior w:val="content"/>
        </w:behaviors>
        <w:guid w:val="{462C3C86-3FF1-4ABF-BDC5-912766C86BAD}"/>
      </w:docPartPr>
      <w:docPartBody>
        <w:p w:rsidR="00021235" w:rsidRDefault="00F07157" w:rsidP="00F07157">
          <w:pPr>
            <w:pStyle w:val="378350D9B2A9456F8A8077721D5931E3"/>
          </w:pPr>
          <w:r w:rsidRPr="002C72EA">
            <w:rPr>
              <w:rStyle w:val="PlaceholderText"/>
            </w:rPr>
            <w:t>Click or tap here to enter text.</w:t>
          </w:r>
        </w:p>
      </w:docPartBody>
    </w:docPart>
    <w:docPart>
      <w:docPartPr>
        <w:name w:val="0E970A686C294311A5D0F42482544348"/>
        <w:category>
          <w:name w:val="General"/>
          <w:gallery w:val="placeholder"/>
        </w:category>
        <w:types>
          <w:type w:val="bbPlcHdr"/>
        </w:types>
        <w:behaviors>
          <w:behavior w:val="content"/>
        </w:behaviors>
        <w:guid w:val="{D9CCBBFE-1BE0-490B-886E-ECAB7585B464}"/>
      </w:docPartPr>
      <w:docPartBody>
        <w:p w:rsidR="00021235" w:rsidRDefault="00F07157" w:rsidP="00F07157">
          <w:pPr>
            <w:pStyle w:val="0E970A686C294311A5D0F42482544348"/>
          </w:pPr>
          <w:r w:rsidRPr="002C72EA">
            <w:rPr>
              <w:rStyle w:val="PlaceholderText"/>
            </w:rPr>
            <w:t>Click or tap here to enter text.</w:t>
          </w:r>
        </w:p>
      </w:docPartBody>
    </w:docPart>
    <w:docPart>
      <w:docPartPr>
        <w:name w:val="F233451DE8874981A04537CB2ACB3CC0"/>
        <w:category>
          <w:name w:val="General"/>
          <w:gallery w:val="placeholder"/>
        </w:category>
        <w:types>
          <w:type w:val="bbPlcHdr"/>
        </w:types>
        <w:behaviors>
          <w:behavior w:val="content"/>
        </w:behaviors>
        <w:guid w:val="{2EB55EFD-0AE0-45A8-9E86-C43168EAC40D}"/>
      </w:docPartPr>
      <w:docPartBody>
        <w:p w:rsidR="00021235" w:rsidRDefault="00F07157" w:rsidP="00F07157">
          <w:pPr>
            <w:pStyle w:val="F233451DE8874981A04537CB2ACB3CC0"/>
          </w:pPr>
          <w:r w:rsidRPr="002C72EA">
            <w:rPr>
              <w:rStyle w:val="PlaceholderText"/>
            </w:rPr>
            <w:t>Click or tap here to enter text.</w:t>
          </w:r>
        </w:p>
      </w:docPartBody>
    </w:docPart>
    <w:docPart>
      <w:docPartPr>
        <w:name w:val="0D50ADA3D0CE4F598B9EF5A886F70D1E"/>
        <w:category>
          <w:name w:val="General"/>
          <w:gallery w:val="placeholder"/>
        </w:category>
        <w:types>
          <w:type w:val="bbPlcHdr"/>
        </w:types>
        <w:behaviors>
          <w:behavior w:val="content"/>
        </w:behaviors>
        <w:guid w:val="{4BBEE4EF-72BA-4B87-81B9-415F773FE9DF}"/>
      </w:docPartPr>
      <w:docPartBody>
        <w:p w:rsidR="00021235" w:rsidRDefault="00F07157" w:rsidP="00F07157">
          <w:pPr>
            <w:pStyle w:val="0D50ADA3D0CE4F598B9EF5A886F70D1E"/>
          </w:pPr>
          <w:r w:rsidRPr="002C72EA">
            <w:rPr>
              <w:rStyle w:val="PlaceholderText"/>
            </w:rPr>
            <w:t>Click or tap here to enter text.</w:t>
          </w:r>
        </w:p>
      </w:docPartBody>
    </w:docPart>
    <w:docPart>
      <w:docPartPr>
        <w:name w:val="DD6319833FB444B68889F36501A2459B"/>
        <w:category>
          <w:name w:val="General"/>
          <w:gallery w:val="placeholder"/>
        </w:category>
        <w:types>
          <w:type w:val="bbPlcHdr"/>
        </w:types>
        <w:behaviors>
          <w:behavior w:val="content"/>
        </w:behaviors>
        <w:guid w:val="{54E07B24-EEF7-40D1-B272-2BC3836F9F04}"/>
      </w:docPartPr>
      <w:docPartBody>
        <w:p w:rsidR="00021235" w:rsidRDefault="00F07157" w:rsidP="00F07157">
          <w:pPr>
            <w:pStyle w:val="DD6319833FB444B68889F36501A2459B"/>
          </w:pPr>
          <w:r w:rsidRPr="002C72EA">
            <w:rPr>
              <w:rStyle w:val="PlaceholderText"/>
            </w:rPr>
            <w:t>Click or tap here to enter text.</w:t>
          </w:r>
        </w:p>
      </w:docPartBody>
    </w:docPart>
    <w:docPart>
      <w:docPartPr>
        <w:name w:val="75E1BDD838C3430DA8D44736D82ADE86"/>
        <w:category>
          <w:name w:val="General"/>
          <w:gallery w:val="placeholder"/>
        </w:category>
        <w:types>
          <w:type w:val="bbPlcHdr"/>
        </w:types>
        <w:behaviors>
          <w:behavior w:val="content"/>
        </w:behaviors>
        <w:guid w:val="{30D6850E-BF14-4CAA-98C9-2A01F9DC0C39}"/>
      </w:docPartPr>
      <w:docPartBody>
        <w:p w:rsidR="00021235" w:rsidRDefault="00F07157" w:rsidP="00F07157">
          <w:pPr>
            <w:pStyle w:val="75E1BDD838C3430DA8D44736D82ADE86"/>
          </w:pPr>
          <w:r w:rsidRPr="002C72EA">
            <w:rPr>
              <w:rStyle w:val="PlaceholderText"/>
            </w:rPr>
            <w:t>Click or tap here to enter text.</w:t>
          </w:r>
        </w:p>
      </w:docPartBody>
    </w:docPart>
    <w:docPart>
      <w:docPartPr>
        <w:name w:val="F16EB70DEE0F4883801E29310A3CF8F3"/>
        <w:category>
          <w:name w:val="General"/>
          <w:gallery w:val="placeholder"/>
        </w:category>
        <w:types>
          <w:type w:val="bbPlcHdr"/>
        </w:types>
        <w:behaviors>
          <w:behavior w:val="content"/>
        </w:behaviors>
        <w:guid w:val="{FD2420FA-EA0C-4939-BECF-4D7CA805B086}"/>
      </w:docPartPr>
      <w:docPartBody>
        <w:p w:rsidR="00021235" w:rsidRDefault="00F07157" w:rsidP="00F07157">
          <w:pPr>
            <w:pStyle w:val="F16EB70DEE0F4883801E29310A3CF8F3"/>
          </w:pPr>
          <w:r w:rsidRPr="002C72EA">
            <w:rPr>
              <w:rStyle w:val="PlaceholderText"/>
            </w:rPr>
            <w:t>Click or tap here to enter text.</w:t>
          </w:r>
        </w:p>
      </w:docPartBody>
    </w:docPart>
    <w:docPart>
      <w:docPartPr>
        <w:name w:val="41E8FCA507D840C5A9C7B026F196CEA7"/>
        <w:category>
          <w:name w:val="General"/>
          <w:gallery w:val="placeholder"/>
        </w:category>
        <w:types>
          <w:type w:val="bbPlcHdr"/>
        </w:types>
        <w:behaviors>
          <w:behavior w:val="content"/>
        </w:behaviors>
        <w:guid w:val="{328FD0AA-29C5-4E8E-A13B-CE52CE3801FC}"/>
      </w:docPartPr>
      <w:docPartBody>
        <w:p w:rsidR="00021235" w:rsidRDefault="00F07157" w:rsidP="00F07157">
          <w:pPr>
            <w:pStyle w:val="41E8FCA507D840C5A9C7B026F196CEA7"/>
          </w:pPr>
          <w:r w:rsidRPr="002C72EA">
            <w:rPr>
              <w:rStyle w:val="PlaceholderText"/>
            </w:rPr>
            <w:t>Click or tap here to enter text.</w:t>
          </w:r>
        </w:p>
      </w:docPartBody>
    </w:docPart>
    <w:docPart>
      <w:docPartPr>
        <w:name w:val="C323E579581343A4BDADEA2431353DC8"/>
        <w:category>
          <w:name w:val="General"/>
          <w:gallery w:val="placeholder"/>
        </w:category>
        <w:types>
          <w:type w:val="bbPlcHdr"/>
        </w:types>
        <w:behaviors>
          <w:behavior w:val="content"/>
        </w:behaviors>
        <w:guid w:val="{CC8F99EE-C62F-4EA9-9FFA-4D833B6C5451}"/>
      </w:docPartPr>
      <w:docPartBody>
        <w:p w:rsidR="00021235" w:rsidRDefault="00F07157" w:rsidP="00F07157">
          <w:pPr>
            <w:pStyle w:val="C323E579581343A4BDADEA2431353DC8"/>
          </w:pPr>
          <w:r w:rsidRPr="002C72EA">
            <w:rPr>
              <w:rStyle w:val="PlaceholderText"/>
            </w:rPr>
            <w:t>Click or tap here to enter text.</w:t>
          </w:r>
        </w:p>
      </w:docPartBody>
    </w:docPart>
    <w:docPart>
      <w:docPartPr>
        <w:name w:val="4C52A06385854E4EA59EC3214A2AA395"/>
        <w:category>
          <w:name w:val="General"/>
          <w:gallery w:val="placeholder"/>
        </w:category>
        <w:types>
          <w:type w:val="bbPlcHdr"/>
        </w:types>
        <w:behaviors>
          <w:behavior w:val="content"/>
        </w:behaviors>
        <w:guid w:val="{03E91CA3-F979-49F3-90BE-CCC27868400A}"/>
      </w:docPartPr>
      <w:docPartBody>
        <w:p w:rsidR="00021235" w:rsidRDefault="00F07157" w:rsidP="00F07157">
          <w:pPr>
            <w:pStyle w:val="4C52A06385854E4EA59EC3214A2AA395"/>
          </w:pPr>
          <w:r w:rsidRPr="002C72EA">
            <w:rPr>
              <w:rStyle w:val="PlaceholderText"/>
            </w:rPr>
            <w:t>Click or tap here to enter text.</w:t>
          </w:r>
        </w:p>
      </w:docPartBody>
    </w:docPart>
    <w:docPart>
      <w:docPartPr>
        <w:name w:val="862CB209E2F9441DB21EF181080E015E"/>
        <w:category>
          <w:name w:val="General"/>
          <w:gallery w:val="placeholder"/>
        </w:category>
        <w:types>
          <w:type w:val="bbPlcHdr"/>
        </w:types>
        <w:behaviors>
          <w:behavior w:val="content"/>
        </w:behaviors>
        <w:guid w:val="{CAE6C3CF-8890-44B6-A944-779A0FCDBB69}"/>
      </w:docPartPr>
      <w:docPartBody>
        <w:p w:rsidR="00021235" w:rsidRDefault="00F07157" w:rsidP="00F07157">
          <w:pPr>
            <w:pStyle w:val="862CB209E2F9441DB21EF181080E015E"/>
          </w:pPr>
          <w:r w:rsidRPr="002C72EA">
            <w:rPr>
              <w:rStyle w:val="PlaceholderText"/>
            </w:rPr>
            <w:t>Click or tap here to enter text.</w:t>
          </w:r>
        </w:p>
      </w:docPartBody>
    </w:docPart>
    <w:docPart>
      <w:docPartPr>
        <w:name w:val="511717C1188F40228A125FC379BC423C"/>
        <w:category>
          <w:name w:val="General"/>
          <w:gallery w:val="placeholder"/>
        </w:category>
        <w:types>
          <w:type w:val="bbPlcHdr"/>
        </w:types>
        <w:behaviors>
          <w:behavior w:val="content"/>
        </w:behaviors>
        <w:guid w:val="{35999685-4DB7-4BFE-AF93-F4D60BBBF666}"/>
      </w:docPartPr>
      <w:docPartBody>
        <w:p w:rsidR="00021235" w:rsidRDefault="00F07157" w:rsidP="00F07157">
          <w:pPr>
            <w:pStyle w:val="511717C1188F40228A125FC379BC423C"/>
          </w:pPr>
          <w:r w:rsidRPr="002C72EA">
            <w:rPr>
              <w:rStyle w:val="PlaceholderText"/>
            </w:rPr>
            <w:t>Click or tap here to enter text.</w:t>
          </w:r>
        </w:p>
      </w:docPartBody>
    </w:docPart>
    <w:docPart>
      <w:docPartPr>
        <w:name w:val="C47281FE47DB4C059317C268AE2DA17E"/>
        <w:category>
          <w:name w:val="General"/>
          <w:gallery w:val="placeholder"/>
        </w:category>
        <w:types>
          <w:type w:val="bbPlcHdr"/>
        </w:types>
        <w:behaviors>
          <w:behavior w:val="content"/>
        </w:behaviors>
        <w:guid w:val="{451511C4-4A00-4EFD-A0B2-0573EF2A0B76}"/>
      </w:docPartPr>
      <w:docPartBody>
        <w:p w:rsidR="00021235" w:rsidRDefault="00F07157" w:rsidP="00F07157">
          <w:pPr>
            <w:pStyle w:val="C47281FE47DB4C059317C268AE2DA17E"/>
          </w:pPr>
          <w:r w:rsidRPr="002C72EA">
            <w:rPr>
              <w:rStyle w:val="PlaceholderText"/>
            </w:rPr>
            <w:t>Click or tap here to enter text.</w:t>
          </w:r>
        </w:p>
      </w:docPartBody>
    </w:docPart>
    <w:docPart>
      <w:docPartPr>
        <w:name w:val="DF69A6FC72674A1BB1B6826F6DDF5339"/>
        <w:category>
          <w:name w:val="General"/>
          <w:gallery w:val="placeholder"/>
        </w:category>
        <w:types>
          <w:type w:val="bbPlcHdr"/>
        </w:types>
        <w:behaviors>
          <w:behavior w:val="content"/>
        </w:behaviors>
        <w:guid w:val="{25AA1E96-49CD-4E13-99B2-68909DB7DBFA}"/>
      </w:docPartPr>
      <w:docPartBody>
        <w:p w:rsidR="00021235" w:rsidRDefault="00F07157" w:rsidP="00F07157">
          <w:pPr>
            <w:pStyle w:val="DF69A6FC72674A1BB1B6826F6DDF5339"/>
          </w:pPr>
          <w:r w:rsidRPr="002C72EA">
            <w:rPr>
              <w:rStyle w:val="PlaceholderText"/>
            </w:rPr>
            <w:t>Click or tap here to enter text.</w:t>
          </w:r>
        </w:p>
      </w:docPartBody>
    </w:docPart>
    <w:docPart>
      <w:docPartPr>
        <w:name w:val="2BDF61B891F743558D9D0744B0575850"/>
        <w:category>
          <w:name w:val="General"/>
          <w:gallery w:val="placeholder"/>
        </w:category>
        <w:types>
          <w:type w:val="bbPlcHdr"/>
        </w:types>
        <w:behaviors>
          <w:behavior w:val="content"/>
        </w:behaviors>
        <w:guid w:val="{EFE886C3-2A77-4F94-B191-B4F95774F118}"/>
      </w:docPartPr>
      <w:docPartBody>
        <w:p w:rsidR="00021235" w:rsidRDefault="00F07157" w:rsidP="00F07157">
          <w:pPr>
            <w:pStyle w:val="2BDF61B891F743558D9D0744B0575850"/>
          </w:pPr>
          <w:r w:rsidRPr="002C72EA">
            <w:rPr>
              <w:rStyle w:val="PlaceholderText"/>
            </w:rPr>
            <w:t>Click or tap here to enter text.</w:t>
          </w:r>
        </w:p>
      </w:docPartBody>
    </w:docPart>
    <w:docPart>
      <w:docPartPr>
        <w:name w:val="4CD9E77266F34928BCD30132C239712D"/>
        <w:category>
          <w:name w:val="General"/>
          <w:gallery w:val="placeholder"/>
        </w:category>
        <w:types>
          <w:type w:val="bbPlcHdr"/>
        </w:types>
        <w:behaviors>
          <w:behavior w:val="content"/>
        </w:behaviors>
        <w:guid w:val="{E6FEDC40-D72D-4B53-97F1-10DAD302E3D7}"/>
      </w:docPartPr>
      <w:docPartBody>
        <w:p w:rsidR="00021235" w:rsidRDefault="00F07157" w:rsidP="00F07157">
          <w:pPr>
            <w:pStyle w:val="4CD9E77266F34928BCD30132C239712D"/>
          </w:pPr>
          <w:r w:rsidRPr="002C72EA">
            <w:rPr>
              <w:rStyle w:val="PlaceholderText"/>
            </w:rPr>
            <w:t>Click or tap here to enter text.</w:t>
          </w:r>
        </w:p>
      </w:docPartBody>
    </w:docPart>
    <w:docPart>
      <w:docPartPr>
        <w:name w:val="B9CE4A70CF7B413E97A94A748659F7A7"/>
        <w:category>
          <w:name w:val="General"/>
          <w:gallery w:val="placeholder"/>
        </w:category>
        <w:types>
          <w:type w:val="bbPlcHdr"/>
        </w:types>
        <w:behaviors>
          <w:behavior w:val="content"/>
        </w:behaviors>
        <w:guid w:val="{5CA1447C-8C4E-428F-A582-65A4D9AD4A44}"/>
      </w:docPartPr>
      <w:docPartBody>
        <w:p w:rsidR="00021235" w:rsidRDefault="00F07157" w:rsidP="00F07157">
          <w:pPr>
            <w:pStyle w:val="B9CE4A70CF7B413E97A94A748659F7A7"/>
          </w:pPr>
          <w:r w:rsidRPr="002C72EA">
            <w:rPr>
              <w:rStyle w:val="PlaceholderText"/>
            </w:rPr>
            <w:t>Click or tap here to enter text.</w:t>
          </w:r>
        </w:p>
      </w:docPartBody>
    </w:docPart>
    <w:docPart>
      <w:docPartPr>
        <w:name w:val="043C54A2586B40EAB1E478C06E9DA995"/>
        <w:category>
          <w:name w:val="General"/>
          <w:gallery w:val="placeholder"/>
        </w:category>
        <w:types>
          <w:type w:val="bbPlcHdr"/>
        </w:types>
        <w:behaviors>
          <w:behavior w:val="content"/>
        </w:behaviors>
        <w:guid w:val="{03257A2B-D543-4813-82A5-944D2101EC4B}"/>
      </w:docPartPr>
      <w:docPartBody>
        <w:p w:rsidR="00021235" w:rsidRDefault="00F07157" w:rsidP="00F07157">
          <w:pPr>
            <w:pStyle w:val="043C54A2586B40EAB1E478C06E9DA995"/>
          </w:pPr>
          <w:r w:rsidRPr="002C72EA">
            <w:rPr>
              <w:rStyle w:val="PlaceholderText"/>
            </w:rPr>
            <w:t>Click or tap here to enter text.</w:t>
          </w:r>
        </w:p>
      </w:docPartBody>
    </w:docPart>
    <w:docPart>
      <w:docPartPr>
        <w:name w:val="B7B665E6E9CC443C9F5A7159519190A3"/>
        <w:category>
          <w:name w:val="General"/>
          <w:gallery w:val="placeholder"/>
        </w:category>
        <w:types>
          <w:type w:val="bbPlcHdr"/>
        </w:types>
        <w:behaviors>
          <w:behavior w:val="content"/>
        </w:behaviors>
        <w:guid w:val="{1C4BA4FF-9079-4877-A97C-3C234279DBCB}"/>
      </w:docPartPr>
      <w:docPartBody>
        <w:p w:rsidR="00021235" w:rsidRDefault="00F07157" w:rsidP="00F07157">
          <w:pPr>
            <w:pStyle w:val="B7B665E6E9CC443C9F5A7159519190A3"/>
          </w:pPr>
          <w:r w:rsidRPr="002C72EA">
            <w:rPr>
              <w:rStyle w:val="PlaceholderText"/>
            </w:rPr>
            <w:t>Click or tap here to enter text.</w:t>
          </w:r>
        </w:p>
      </w:docPartBody>
    </w:docPart>
    <w:docPart>
      <w:docPartPr>
        <w:name w:val="256FBF6EF62642A9BCD6D7BB343081FD"/>
        <w:category>
          <w:name w:val="General"/>
          <w:gallery w:val="placeholder"/>
        </w:category>
        <w:types>
          <w:type w:val="bbPlcHdr"/>
        </w:types>
        <w:behaviors>
          <w:behavior w:val="content"/>
        </w:behaviors>
        <w:guid w:val="{ABEAC13C-BFC1-4EBF-BEDF-2B1063962C90}"/>
      </w:docPartPr>
      <w:docPartBody>
        <w:p w:rsidR="00021235" w:rsidRDefault="00F07157" w:rsidP="00F07157">
          <w:pPr>
            <w:pStyle w:val="256FBF6EF62642A9BCD6D7BB343081FD"/>
          </w:pPr>
          <w:r w:rsidRPr="002C72EA">
            <w:rPr>
              <w:rStyle w:val="PlaceholderText"/>
            </w:rPr>
            <w:t>Click or tap here to enter text.</w:t>
          </w:r>
        </w:p>
      </w:docPartBody>
    </w:docPart>
    <w:docPart>
      <w:docPartPr>
        <w:name w:val="1072455CAB3D4EBDB6EB7BBDB8298E58"/>
        <w:category>
          <w:name w:val="General"/>
          <w:gallery w:val="placeholder"/>
        </w:category>
        <w:types>
          <w:type w:val="bbPlcHdr"/>
        </w:types>
        <w:behaviors>
          <w:behavior w:val="content"/>
        </w:behaviors>
        <w:guid w:val="{B3EAB360-5BD6-4240-A666-944D032766F3}"/>
      </w:docPartPr>
      <w:docPartBody>
        <w:p w:rsidR="00021235" w:rsidRDefault="00F07157" w:rsidP="00F07157">
          <w:pPr>
            <w:pStyle w:val="1072455CAB3D4EBDB6EB7BBDB8298E58"/>
          </w:pPr>
          <w:r w:rsidRPr="002C72EA">
            <w:rPr>
              <w:rStyle w:val="PlaceholderText"/>
            </w:rPr>
            <w:t>Click or tap here to enter text.</w:t>
          </w:r>
        </w:p>
      </w:docPartBody>
    </w:docPart>
    <w:docPart>
      <w:docPartPr>
        <w:name w:val="E301DA67D10B45FAA4FDF96718829086"/>
        <w:category>
          <w:name w:val="General"/>
          <w:gallery w:val="placeholder"/>
        </w:category>
        <w:types>
          <w:type w:val="bbPlcHdr"/>
        </w:types>
        <w:behaviors>
          <w:behavior w:val="content"/>
        </w:behaviors>
        <w:guid w:val="{86C8C764-4199-4900-A58F-18FD23033583}"/>
      </w:docPartPr>
      <w:docPartBody>
        <w:p w:rsidR="00021235" w:rsidRDefault="00F07157" w:rsidP="00F07157">
          <w:pPr>
            <w:pStyle w:val="E301DA67D10B45FAA4FDF96718829086"/>
          </w:pPr>
          <w:r w:rsidRPr="002C72EA">
            <w:rPr>
              <w:rStyle w:val="PlaceholderText"/>
            </w:rPr>
            <w:t>Click or tap here to enter text.</w:t>
          </w:r>
        </w:p>
      </w:docPartBody>
    </w:docPart>
    <w:docPart>
      <w:docPartPr>
        <w:name w:val="4FE0561A02A44DA786EBD47EF8E0535A"/>
        <w:category>
          <w:name w:val="General"/>
          <w:gallery w:val="placeholder"/>
        </w:category>
        <w:types>
          <w:type w:val="bbPlcHdr"/>
        </w:types>
        <w:behaviors>
          <w:behavior w:val="content"/>
        </w:behaviors>
        <w:guid w:val="{89416574-5EE1-40D0-9C22-1418640A2AFB}"/>
      </w:docPartPr>
      <w:docPartBody>
        <w:p w:rsidR="00021235" w:rsidRDefault="00F07157" w:rsidP="00F07157">
          <w:pPr>
            <w:pStyle w:val="4FE0561A02A44DA786EBD47EF8E0535A"/>
          </w:pPr>
          <w:r w:rsidRPr="002C72EA">
            <w:rPr>
              <w:rStyle w:val="PlaceholderText"/>
            </w:rPr>
            <w:t>Click or tap here to enter text.</w:t>
          </w:r>
        </w:p>
      </w:docPartBody>
    </w:docPart>
    <w:docPart>
      <w:docPartPr>
        <w:name w:val="4B868D4A0518424A9DD03D948E384F37"/>
        <w:category>
          <w:name w:val="General"/>
          <w:gallery w:val="placeholder"/>
        </w:category>
        <w:types>
          <w:type w:val="bbPlcHdr"/>
        </w:types>
        <w:behaviors>
          <w:behavior w:val="content"/>
        </w:behaviors>
        <w:guid w:val="{81B7C7B0-ADFB-439D-9F14-24EB4989A153}"/>
      </w:docPartPr>
      <w:docPartBody>
        <w:p w:rsidR="00021235" w:rsidRDefault="00F07157" w:rsidP="00F07157">
          <w:pPr>
            <w:pStyle w:val="4B868D4A0518424A9DD03D948E384F37"/>
          </w:pPr>
          <w:r w:rsidRPr="002C72EA">
            <w:rPr>
              <w:rStyle w:val="PlaceholderText"/>
            </w:rPr>
            <w:t>Click or tap here to enter text.</w:t>
          </w:r>
        </w:p>
      </w:docPartBody>
    </w:docPart>
    <w:docPart>
      <w:docPartPr>
        <w:name w:val="EC10619B6BE84D19A5D4460D83215759"/>
        <w:category>
          <w:name w:val="General"/>
          <w:gallery w:val="placeholder"/>
        </w:category>
        <w:types>
          <w:type w:val="bbPlcHdr"/>
        </w:types>
        <w:behaviors>
          <w:behavior w:val="content"/>
        </w:behaviors>
        <w:guid w:val="{9C882ACF-D87F-44E7-A939-4DA963A10637}"/>
      </w:docPartPr>
      <w:docPartBody>
        <w:p w:rsidR="00021235" w:rsidRDefault="00F07157" w:rsidP="00F07157">
          <w:pPr>
            <w:pStyle w:val="EC10619B6BE84D19A5D4460D83215759"/>
          </w:pPr>
          <w:r w:rsidRPr="002C72EA">
            <w:rPr>
              <w:rStyle w:val="PlaceholderText"/>
            </w:rPr>
            <w:t>Click or tap here to enter text.</w:t>
          </w:r>
        </w:p>
      </w:docPartBody>
    </w:docPart>
    <w:docPart>
      <w:docPartPr>
        <w:name w:val="649D927239C841C29B5031029AB55E75"/>
        <w:category>
          <w:name w:val="General"/>
          <w:gallery w:val="placeholder"/>
        </w:category>
        <w:types>
          <w:type w:val="bbPlcHdr"/>
        </w:types>
        <w:behaviors>
          <w:behavior w:val="content"/>
        </w:behaviors>
        <w:guid w:val="{10BCA2A1-6DAE-451F-B40E-53EC5AA16DB4}"/>
      </w:docPartPr>
      <w:docPartBody>
        <w:p w:rsidR="00021235" w:rsidRDefault="00F07157" w:rsidP="00F07157">
          <w:pPr>
            <w:pStyle w:val="649D927239C841C29B5031029AB55E75"/>
          </w:pPr>
          <w:r w:rsidRPr="002C72EA">
            <w:rPr>
              <w:rStyle w:val="PlaceholderText"/>
            </w:rPr>
            <w:t>Click or tap here to enter text.</w:t>
          </w:r>
        </w:p>
      </w:docPartBody>
    </w:docPart>
    <w:docPart>
      <w:docPartPr>
        <w:name w:val="44255CE0EBD04C96ABE0E505236358FD"/>
        <w:category>
          <w:name w:val="General"/>
          <w:gallery w:val="placeholder"/>
        </w:category>
        <w:types>
          <w:type w:val="bbPlcHdr"/>
        </w:types>
        <w:behaviors>
          <w:behavior w:val="content"/>
        </w:behaviors>
        <w:guid w:val="{B85D34E5-053C-485B-8A9D-D2B2EEAFBDE7}"/>
      </w:docPartPr>
      <w:docPartBody>
        <w:p w:rsidR="00021235" w:rsidRDefault="00F07157" w:rsidP="00F07157">
          <w:pPr>
            <w:pStyle w:val="44255CE0EBD04C96ABE0E505236358FD"/>
          </w:pPr>
          <w:r w:rsidRPr="002C72EA">
            <w:rPr>
              <w:rStyle w:val="PlaceholderText"/>
            </w:rPr>
            <w:t>Click or tap here to enter text.</w:t>
          </w:r>
        </w:p>
      </w:docPartBody>
    </w:docPart>
    <w:docPart>
      <w:docPartPr>
        <w:name w:val="DAD7E0D7B1A7469A8A4CC52DD867D5F3"/>
        <w:category>
          <w:name w:val="General"/>
          <w:gallery w:val="placeholder"/>
        </w:category>
        <w:types>
          <w:type w:val="bbPlcHdr"/>
        </w:types>
        <w:behaviors>
          <w:behavior w:val="content"/>
        </w:behaviors>
        <w:guid w:val="{4B150F61-1809-4FB7-AA09-E1C13DC4B197}"/>
      </w:docPartPr>
      <w:docPartBody>
        <w:p w:rsidR="00021235" w:rsidRDefault="00F07157" w:rsidP="00F07157">
          <w:pPr>
            <w:pStyle w:val="DAD7E0D7B1A7469A8A4CC52DD867D5F3"/>
          </w:pPr>
          <w:r w:rsidRPr="002C72EA">
            <w:rPr>
              <w:rStyle w:val="PlaceholderText"/>
            </w:rPr>
            <w:t>Click or tap here to enter text.</w:t>
          </w:r>
        </w:p>
      </w:docPartBody>
    </w:docPart>
    <w:docPart>
      <w:docPartPr>
        <w:name w:val="BCA1EB0C27FE4A7FACC3704D98F44759"/>
        <w:category>
          <w:name w:val="General"/>
          <w:gallery w:val="placeholder"/>
        </w:category>
        <w:types>
          <w:type w:val="bbPlcHdr"/>
        </w:types>
        <w:behaviors>
          <w:behavior w:val="content"/>
        </w:behaviors>
        <w:guid w:val="{AE87F624-955D-4CDD-8E3F-D7003672A883}"/>
      </w:docPartPr>
      <w:docPartBody>
        <w:p w:rsidR="00021235" w:rsidRDefault="00F07157" w:rsidP="00F07157">
          <w:pPr>
            <w:pStyle w:val="BCA1EB0C27FE4A7FACC3704D98F44759"/>
          </w:pPr>
          <w:r w:rsidRPr="002C72EA">
            <w:rPr>
              <w:rStyle w:val="PlaceholderText"/>
            </w:rPr>
            <w:t>Click or tap here to enter text.</w:t>
          </w:r>
        </w:p>
      </w:docPartBody>
    </w:docPart>
    <w:docPart>
      <w:docPartPr>
        <w:name w:val="2218D3850B464A989CE61A3233C96253"/>
        <w:category>
          <w:name w:val="General"/>
          <w:gallery w:val="placeholder"/>
        </w:category>
        <w:types>
          <w:type w:val="bbPlcHdr"/>
        </w:types>
        <w:behaviors>
          <w:behavior w:val="content"/>
        </w:behaviors>
        <w:guid w:val="{64BC35DC-0697-43A7-A7BF-49B6F8E903B3}"/>
      </w:docPartPr>
      <w:docPartBody>
        <w:p w:rsidR="00021235" w:rsidRDefault="00F07157" w:rsidP="00F07157">
          <w:pPr>
            <w:pStyle w:val="2218D3850B464A989CE61A3233C96253"/>
          </w:pPr>
          <w:r w:rsidRPr="002C72EA">
            <w:rPr>
              <w:rStyle w:val="PlaceholderText"/>
            </w:rPr>
            <w:t>Click or tap here to enter text.</w:t>
          </w:r>
        </w:p>
      </w:docPartBody>
    </w:docPart>
    <w:docPart>
      <w:docPartPr>
        <w:name w:val="94638F603CF7479B938621E8CD1E116B"/>
        <w:category>
          <w:name w:val="General"/>
          <w:gallery w:val="placeholder"/>
        </w:category>
        <w:types>
          <w:type w:val="bbPlcHdr"/>
        </w:types>
        <w:behaviors>
          <w:behavior w:val="content"/>
        </w:behaviors>
        <w:guid w:val="{43605640-DCA9-4677-BA24-9CFB8FF43D46}"/>
      </w:docPartPr>
      <w:docPartBody>
        <w:p w:rsidR="00021235" w:rsidRDefault="00F07157" w:rsidP="00F07157">
          <w:pPr>
            <w:pStyle w:val="94638F603CF7479B938621E8CD1E116B"/>
          </w:pPr>
          <w:r w:rsidRPr="002C72EA">
            <w:rPr>
              <w:rStyle w:val="PlaceholderText"/>
            </w:rPr>
            <w:t>Click or tap here to enter text.</w:t>
          </w:r>
        </w:p>
      </w:docPartBody>
    </w:docPart>
    <w:docPart>
      <w:docPartPr>
        <w:name w:val="904585DF1A7F4A53B559ADCA43781CDA"/>
        <w:category>
          <w:name w:val="General"/>
          <w:gallery w:val="placeholder"/>
        </w:category>
        <w:types>
          <w:type w:val="bbPlcHdr"/>
        </w:types>
        <w:behaviors>
          <w:behavior w:val="content"/>
        </w:behaviors>
        <w:guid w:val="{8720A8B1-51A9-448E-B6FD-744E3D2C68B7}"/>
      </w:docPartPr>
      <w:docPartBody>
        <w:p w:rsidR="00021235" w:rsidRDefault="00F07157" w:rsidP="00F07157">
          <w:pPr>
            <w:pStyle w:val="904585DF1A7F4A53B559ADCA43781CDA"/>
          </w:pPr>
          <w:r w:rsidRPr="002C72EA">
            <w:rPr>
              <w:rStyle w:val="PlaceholderText"/>
            </w:rPr>
            <w:t>Click or tap here to enter text.</w:t>
          </w:r>
        </w:p>
      </w:docPartBody>
    </w:docPart>
    <w:docPart>
      <w:docPartPr>
        <w:name w:val="B23B7DBB431D4791AEB2F03FB199982F"/>
        <w:category>
          <w:name w:val="General"/>
          <w:gallery w:val="placeholder"/>
        </w:category>
        <w:types>
          <w:type w:val="bbPlcHdr"/>
        </w:types>
        <w:behaviors>
          <w:behavior w:val="content"/>
        </w:behaviors>
        <w:guid w:val="{975E16A5-53A1-4C5E-8F85-74189AAC9A24}"/>
      </w:docPartPr>
      <w:docPartBody>
        <w:p w:rsidR="00021235" w:rsidRDefault="00F07157" w:rsidP="00F07157">
          <w:pPr>
            <w:pStyle w:val="B23B7DBB431D4791AEB2F03FB199982F"/>
          </w:pPr>
          <w:r w:rsidRPr="002C72EA">
            <w:rPr>
              <w:rStyle w:val="PlaceholderText"/>
            </w:rPr>
            <w:t>Click or tap here to enter text.</w:t>
          </w:r>
        </w:p>
      </w:docPartBody>
    </w:docPart>
    <w:docPart>
      <w:docPartPr>
        <w:name w:val="C69EA8BC89A44E1F9B53748FE7BFDC5B"/>
        <w:category>
          <w:name w:val="General"/>
          <w:gallery w:val="placeholder"/>
        </w:category>
        <w:types>
          <w:type w:val="bbPlcHdr"/>
        </w:types>
        <w:behaviors>
          <w:behavior w:val="content"/>
        </w:behaviors>
        <w:guid w:val="{462E983B-2768-4AAD-8093-CE4CA35E98D0}"/>
      </w:docPartPr>
      <w:docPartBody>
        <w:p w:rsidR="00021235" w:rsidRDefault="00F07157" w:rsidP="00F07157">
          <w:pPr>
            <w:pStyle w:val="C69EA8BC89A44E1F9B53748FE7BFDC5B"/>
          </w:pPr>
          <w:r w:rsidRPr="002C72EA">
            <w:rPr>
              <w:rStyle w:val="PlaceholderText"/>
            </w:rPr>
            <w:t>Click or tap here to enter text.</w:t>
          </w:r>
        </w:p>
      </w:docPartBody>
    </w:docPart>
    <w:docPart>
      <w:docPartPr>
        <w:name w:val="40E7C03E0AD84E96AD406D5FA3080B25"/>
        <w:category>
          <w:name w:val="General"/>
          <w:gallery w:val="placeholder"/>
        </w:category>
        <w:types>
          <w:type w:val="bbPlcHdr"/>
        </w:types>
        <w:behaviors>
          <w:behavior w:val="content"/>
        </w:behaviors>
        <w:guid w:val="{4823C800-EFF5-42E0-A8D5-9B1845F79785}"/>
      </w:docPartPr>
      <w:docPartBody>
        <w:p w:rsidR="00021235" w:rsidRDefault="00F07157" w:rsidP="00F07157">
          <w:pPr>
            <w:pStyle w:val="40E7C03E0AD84E96AD406D5FA3080B25"/>
          </w:pPr>
          <w:r w:rsidRPr="002C72EA">
            <w:rPr>
              <w:rStyle w:val="PlaceholderText"/>
            </w:rPr>
            <w:t>Click or tap here to enter text.</w:t>
          </w:r>
        </w:p>
      </w:docPartBody>
    </w:docPart>
    <w:docPart>
      <w:docPartPr>
        <w:name w:val="5C2F1E9A765643F196C3CE3ACFBE527D"/>
        <w:category>
          <w:name w:val="General"/>
          <w:gallery w:val="placeholder"/>
        </w:category>
        <w:types>
          <w:type w:val="bbPlcHdr"/>
        </w:types>
        <w:behaviors>
          <w:behavior w:val="content"/>
        </w:behaviors>
        <w:guid w:val="{F127FD12-9396-4EEC-A470-5E198B7F5717}"/>
      </w:docPartPr>
      <w:docPartBody>
        <w:p w:rsidR="00021235" w:rsidRDefault="00F07157" w:rsidP="00F07157">
          <w:pPr>
            <w:pStyle w:val="5C2F1E9A765643F196C3CE3ACFBE527D"/>
          </w:pPr>
          <w:r w:rsidRPr="002C72EA">
            <w:rPr>
              <w:rStyle w:val="PlaceholderText"/>
            </w:rPr>
            <w:t>Click or tap here to enter text.</w:t>
          </w:r>
        </w:p>
      </w:docPartBody>
    </w:docPart>
    <w:docPart>
      <w:docPartPr>
        <w:name w:val="0B59FE7F355C49949350E7AF1445DC94"/>
        <w:category>
          <w:name w:val="General"/>
          <w:gallery w:val="placeholder"/>
        </w:category>
        <w:types>
          <w:type w:val="bbPlcHdr"/>
        </w:types>
        <w:behaviors>
          <w:behavior w:val="content"/>
        </w:behaviors>
        <w:guid w:val="{99876BDF-E7E8-4C08-9077-8B18885CB154}"/>
      </w:docPartPr>
      <w:docPartBody>
        <w:p w:rsidR="00021235" w:rsidRDefault="00F07157" w:rsidP="00F07157">
          <w:pPr>
            <w:pStyle w:val="0B59FE7F355C49949350E7AF1445DC94"/>
          </w:pPr>
          <w:r w:rsidRPr="002C72EA">
            <w:rPr>
              <w:rStyle w:val="PlaceholderText"/>
            </w:rPr>
            <w:t>Click or tap here to enter text.</w:t>
          </w:r>
        </w:p>
      </w:docPartBody>
    </w:docPart>
    <w:docPart>
      <w:docPartPr>
        <w:name w:val="F32057004E514886B3B057D4B7B6E31D"/>
        <w:category>
          <w:name w:val="General"/>
          <w:gallery w:val="placeholder"/>
        </w:category>
        <w:types>
          <w:type w:val="bbPlcHdr"/>
        </w:types>
        <w:behaviors>
          <w:behavior w:val="content"/>
        </w:behaviors>
        <w:guid w:val="{66347062-8B00-4202-8074-F17822C62FD4}"/>
      </w:docPartPr>
      <w:docPartBody>
        <w:p w:rsidR="00021235" w:rsidRDefault="00F07157" w:rsidP="00F07157">
          <w:pPr>
            <w:pStyle w:val="F32057004E514886B3B057D4B7B6E31D"/>
          </w:pPr>
          <w:r w:rsidRPr="002C72EA">
            <w:rPr>
              <w:rStyle w:val="PlaceholderText"/>
            </w:rPr>
            <w:t>Click or tap here to enter text.</w:t>
          </w:r>
        </w:p>
      </w:docPartBody>
    </w:docPart>
    <w:docPart>
      <w:docPartPr>
        <w:name w:val="84C76EA9B27044BAA76DD245EC012171"/>
        <w:category>
          <w:name w:val="General"/>
          <w:gallery w:val="placeholder"/>
        </w:category>
        <w:types>
          <w:type w:val="bbPlcHdr"/>
        </w:types>
        <w:behaviors>
          <w:behavior w:val="content"/>
        </w:behaviors>
        <w:guid w:val="{84F5B08D-52E4-4633-97B0-1351BD34219E}"/>
      </w:docPartPr>
      <w:docPartBody>
        <w:p w:rsidR="00021235" w:rsidRDefault="00F07157" w:rsidP="00F07157">
          <w:pPr>
            <w:pStyle w:val="84C76EA9B27044BAA76DD245EC012171"/>
          </w:pPr>
          <w:r w:rsidRPr="002C72EA">
            <w:rPr>
              <w:rStyle w:val="PlaceholderText"/>
            </w:rPr>
            <w:t>Click or tap here to enter text.</w:t>
          </w:r>
        </w:p>
      </w:docPartBody>
    </w:docPart>
    <w:docPart>
      <w:docPartPr>
        <w:name w:val="30810170AE714E7281A9BA2B0011D424"/>
        <w:category>
          <w:name w:val="General"/>
          <w:gallery w:val="placeholder"/>
        </w:category>
        <w:types>
          <w:type w:val="bbPlcHdr"/>
        </w:types>
        <w:behaviors>
          <w:behavior w:val="content"/>
        </w:behaviors>
        <w:guid w:val="{106CD5EC-68DC-4E01-A192-581DA1727555}"/>
      </w:docPartPr>
      <w:docPartBody>
        <w:p w:rsidR="00021235" w:rsidRDefault="00F07157" w:rsidP="00F07157">
          <w:pPr>
            <w:pStyle w:val="30810170AE714E7281A9BA2B0011D424"/>
          </w:pPr>
          <w:r w:rsidRPr="002C72EA">
            <w:rPr>
              <w:rStyle w:val="PlaceholderText"/>
            </w:rPr>
            <w:t>Click or tap here to enter text.</w:t>
          </w:r>
        </w:p>
      </w:docPartBody>
    </w:docPart>
    <w:docPart>
      <w:docPartPr>
        <w:name w:val="C59CD29D206A4451B7B55C90A2471ACE"/>
        <w:category>
          <w:name w:val="General"/>
          <w:gallery w:val="placeholder"/>
        </w:category>
        <w:types>
          <w:type w:val="bbPlcHdr"/>
        </w:types>
        <w:behaviors>
          <w:behavior w:val="content"/>
        </w:behaviors>
        <w:guid w:val="{0BE245CC-91B3-41D5-8E6E-02D48AB8BACA}"/>
      </w:docPartPr>
      <w:docPartBody>
        <w:p w:rsidR="00021235" w:rsidRDefault="00F07157" w:rsidP="00F07157">
          <w:pPr>
            <w:pStyle w:val="C59CD29D206A4451B7B55C90A2471ACE"/>
          </w:pPr>
          <w:r w:rsidRPr="002C72EA">
            <w:rPr>
              <w:rStyle w:val="PlaceholderText"/>
            </w:rPr>
            <w:t>Click or tap here to enter text.</w:t>
          </w:r>
        </w:p>
      </w:docPartBody>
    </w:docPart>
    <w:docPart>
      <w:docPartPr>
        <w:name w:val="10DEC942F22248C9AC1BF3A8FBF493A3"/>
        <w:category>
          <w:name w:val="General"/>
          <w:gallery w:val="placeholder"/>
        </w:category>
        <w:types>
          <w:type w:val="bbPlcHdr"/>
        </w:types>
        <w:behaviors>
          <w:behavior w:val="content"/>
        </w:behaviors>
        <w:guid w:val="{27FD2B38-42C1-4C4D-8E30-47C1D1509960}"/>
      </w:docPartPr>
      <w:docPartBody>
        <w:p w:rsidR="00021235" w:rsidRDefault="00F07157" w:rsidP="00F07157">
          <w:pPr>
            <w:pStyle w:val="10DEC942F22248C9AC1BF3A8FBF493A3"/>
          </w:pPr>
          <w:r w:rsidRPr="002C72EA">
            <w:rPr>
              <w:rStyle w:val="PlaceholderText"/>
            </w:rPr>
            <w:t>Click or tap here to enter text.</w:t>
          </w:r>
        </w:p>
      </w:docPartBody>
    </w:docPart>
    <w:docPart>
      <w:docPartPr>
        <w:name w:val="FF329BDDA6E34EB5866512AE748A48B4"/>
        <w:category>
          <w:name w:val="General"/>
          <w:gallery w:val="placeholder"/>
        </w:category>
        <w:types>
          <w:type w:val="bbPlcHdr"/>
        </w:types>
        <w:behaviors>
          <w:behavior w:val="content"/>
        </w:behaviors>
        <w:guid w:val="{2F89731F-3D36-493F-B974-7539F8C24E2E}"/>
      </w:docPartPr>
      <w:docPartBody>
        <w:p w:rsidR="00021235" w:rsidRDefault="00F07157" w:rsidP="00F07157">
          <w:pPr>
            <w:pStyle w:val="FF329BDDA6E34EB5866512AE748A48B4"/>
          </w:pPr>
          <w:r w:rsidRPr="002C72EA">
            <w:rPr>
              <w:rStyle w:val="PlaceholderText"/>
            </w:rPr>
            <w:t>Click or tap here to enter text.</w:t>
          </w:r>
        </w:p>
      </w:docPartBody>
    </w:docPart>
    <w:docPart>
      <w:docPartPr>
        <w:name w:val="2D3DA190004C4FB58082DCD687804C58"/>
        <w:category>
          <w:name w:val="General"/>
          <w:gallery w:val="placeholder"/>
        </w:category>
        <w:types>
          <w:type w:val="bbPlcHdr"/>
        </w:types>
        <w:behaviors>
          <w:behavior w:val="content"/>
        </w:behaviors>
        <w:guid w:val="{59402228-989A-43DD-8505-FC3DBC2C77DC}"/>
      </w:docPartPr>
      <w:docPartBody>
        <w:p w:rsidR="00021235" w:rsidRDefault="00F07157" w:rsidP="00F07157">
          <w:pPr>
            <w:pStyle w:val="2D3DA190004C4FB58082DCD687804C58"/>
          </w:pPr>
          <w:r w:rsidRPr="002C72EA">
            <w:rPr>
              <w:rStyle w:val="PlaceholderText"/>
            </w:rPr>
            <w:t>Click or tap here to enter text.</w:t>
          </w:r>
        </w:p>
      </w:docPartBody>
    </w:docPart>
    <w:docPart>
      <w:docPartPr>
        <w:name w:val="BD7BAB40891347E68B3236C1EF0F55E2"/>
        <w:category>
          <w:name w:val="General"/>
          <w:gallery w:val="placeholder"/>
        </w:category>
        <w:types>
          <w:type w:val="bbPlcHdr"/>
        </w:types>
        <w:behaviors>
          <w:behavior w:val="content"/>
        </w:behaviors>
        <w:guid w:val="{C553C1B2-A536-437A-85DD-50E50927866F}"/>
      </w:docPartPr>
      <w:docPartBody>
        <w:p w:rsidR="00021235" w:rsidRDefault="00F07157" w:rsidP="00F07157">
          <w:pPr>
            <w:pStyle w:val="BD7BAB40891347E68B3236C1EF0F55E2"/>
          </w:pPr>
          <w:r w:rsidRPr="002C72EA">
            <w:rPr>
              <w:rStyle w:val="PlaceholderText"/>
            </w:rPr>
            <w:t>Click or tap here to enter text.</w:t>
          </w:r>
        </w:p>
      </w:docPartBody>
    </w:docPart>
    <w:docPart>
      <w:docPartPr>
        <w:name w:val="BFC219AF5E5D4ED1BA91A2CD9529950E"/>
        <w:category>
          <w:name w:val="General"/>
          <w:gallery w:val="placeholder"/>
        </w:category>
        <w:types>
          <w:type w:val="bbPlcHdr"/>
        </w:types>
        <w:behaviors>
          <w:behavior w:val="content"/>
        </w:behaviors>
        <w:guid w:val="{551D5DE5-5CE3-4EB7-8E32-35983CCABF19}"/>
      </w:docPartPr>
      <w:docPartBody>
        <w:p w:rsidR="00021235" w:rsidRDefault="00F07157" w:rsidP="00F07157">
          <w:pPr>
            <w:pStyle w:val="BFC219AF5E5D4ED1BA91A2CD9529950E"/>
          </w:pPr>
          <w:r w:rsidRPr="002C72EA">
            <w:rPr>
              <w:rStyle w:val="PlaceholderText"/>
            </w:rPr>
            <w:t>Click or tap here to enter text.</w:t>
          </w:r>
        </w:p>
      </w:docPartBody>
    </w:docPart>
    <w:docPart>
      <w:docPartPr>
        <w:name w:val="39FC634C43AF4F688D3711D57DA35EFC"/>
        <w:category>
          <w:name w:val="General"/>
          <w:gallery w:val="placeholder"/>
        </w:category>
        <w:types>
          <w:type w:val="bbPlcHdr"/>
        </w:types>
        <w:behaviors>
          <w:behavior w:val="content"/>
        </w:behaviors>
        <w:guid w:val="{01EDDD69-D952-4186-907E-9F7695D956EC}"/>
      </w:docPartPr>
      <w:docPartBody>
        <w:p w:rsidR="00021235" w:rsidRDefault="00F07157" w:rsidP="00F07157">
          <w:pPr>
            <w:pStyle w:val="39FC634C43AF4F688D3711D57DA35EFC"/>
          </w:pPr>
          <w:r w:rsidRPr="002C72EA">
            <w:rPr>
              <w:rStyle w:val="PlaceholderText"/>
            </w:rPr>
            <w:t>Click or tap here to enter text.</w:t>
          </w:r>
        </w:p>
      </w:docPartBody>
    </w:docPart>
    <w:docPart>
      <w:docPartPr>
        <w:name w:val="4AA26EF638A947B38743C29B48F24B7E"/>
        <w:category>
          <w:name w:val="General"/>
          <w:gallery w:val="placeholder"/>
        </w:category>
        <w:types>
          <w:type w:val="bbPlcHdr"/>
        </w:types>
        <w:behaviors>
          <w:behavior w:val="content"/>
        </w:behaviors>
        <w:guid w:val="{FDE4B812-AC9B-4C8C-8561-2070E09681CB}"/>
      </w:docPartPr>
      <w:docPartBody>
        <w:p w:rsidR="00021235" w:rsidRDefault="00F07157" w:rsidP="00F07157">
          <w:pPr>
            <w:pStyle w:val="4AA26EF638A947B38743C29B48F24B7E"/>
          </w:pPr>
          <w:r w:rsidRPr="002C72EA">
            <w:rPr>
              <w:rStyle w:val="PlaceholderText"/>
            </w:rPr>
            <w:t>Click or tap here to enter text.</w:t>
          </w:r>
        </w:p>
      </w:docPartBody>
    </w:docPart>
    <w:docPart>
      <w:docPartPr>
        <w:name w:val="D36F78F31AF24EE8B8BC3E789F746803"/>
        <w:category>
          <w:name w:val="General"/>
          <w:gallery w:val="placeholder"/>
        </w:category>
        <w:types>
          <w:type w:val="bbPlcHdr"/>
        </w:types>
        <w:behaviors>
          <w:behavior w:val="content"/>
        </w:behaviors>
        <w:guid w:val="{9DC1B472-3358-4A73-9133-29CE4EAE8430}"/>
      </w:docPartPr>
      <w:docPartBody>
        <w:p w:rsidR="00021235" w:rsidRDefault="00F07157" w:rsidP="00F07157">
          <w:pPr>
            <w:pStyle w:val="D36F78F31AF24EE8B8BC3E789F746803"/>
          </w:pPr>
          <w:r w:rsidRPr="002C72EA">
            <w:rPr>
              <w:rStyle w:val="PlaceholderText"/>
            </w:rPr>
            <w:t>Click or tap here to enter text.</w:t>
          </w:r>
        </w:p>
      </w:docPartBody>
    </w:docPart>
    <w:docPart>
      <w:docPartPr>
        <w:name w:val="7E0FAE63D8634DBB8FA36206F91E7E5D"/>
        <w:category>
          <w:name w:val="General"/>
          <w:gallery w:val="placeholder"/>
        </w:category>
        <w:types>
          <w:type w:val="bbPlcHdr"/>
        </w:types>
        <w:behaviors>
          <w:behavior w:val="content"/>
        </w:behaviors>
        <w:guid w:val="{8078120D-C0A9-4734-A978-51D41036725B}"/>
      </w:docPartPr>
      <w:docPartBody>
        <w:p w:rsidR="00021235" w:rsidRDefault="00F07157" w:rsidP="00F07157">
          <w:pPr>
            <w:pStyle w:val="7E0FAE63D8634DBB8FA36206F91E7E5D"/>
          </w:pPr>
          <w:r w:rsidRPr="002C72EA">
            <w:rPr>
              <w:rStyle w:val="PlaceholderText"/>
            </w:rPr>
            <w:t>Click or tap here to enter text.</w:t>
          </w:r>
        </w:p>
      </w:docPartBody>
    </w:docPart>
    <w:docPart>
      <w:docPartPr>
        <w:name w:val="F521961708664703A196E28E867FFD23"/>
        <w:category>
          <w:name w:val="General"/>
          <w:gallery w:val="placeholder"/>
        </w:category>
        <w:types>
          <w:type w:val="bbPlcHdr"/>
        </w:types>
        <w:behaviors>
          <w:behavior w:val="content"/>
        </w:behaviors>
        <w:guid w:val="{77ECC9F9-E44A-4337-9E24-8F09BE203063}"/>
      </w:docPartPr>
      <w:docPartBody>
        <w:p w:rsidR="00021235" w:rsidRDefault="00F07157" w:rsidP="00F07157">
          <w:pPr>
            <w:pStyle w:val="F521961708664703A196E28E867FFD23"/>
          </w:pPr>
          <w:r w:rsidRPr="002C72EA">
            <w:rPr>
              <w:rStyle w:val="PlaceholderText"/>
            </w:rPr>
            <w:t>Click or tap here to enter text.</w:t>
          </w:r>
        </w:p>
      </w:docPartBody>
    </w:docPart>
    <w:docPart>
      <w:docPartPr>
        <w:name w:val="06DF50FB22444970A88F83FA44804A0E"/>
        <w:category>
          <w:name w:val="General"/>
          <w:gallery w:val="placeholder"/>
        </w:category>
        <w:types>
          <w:type w:val="bbPlcHdr"/>
        </w:types>
        <w:behaviors>
          <w:behavior w:val="content"/>
        </w:behaviors>
        <w:guid w:val="{7183FF27-47A9-4ED4-898D-37625DBEF185}"/>
      </w:docPartPr>
      <w:docPartBody>
        <w:p w:rsidR="00021235" w:rsidRDefault="00F07157" w:rsidP="00F07157">
          <w:pPr>
            <w:pStyle w:val="06DF50FB22444970A88F83FA44804A0E"/>
          </w:pPr>
          <w:r w:rsidRPr="002C72EA">
            <w:rPr>
              <w:rStyle w:val="PlaceholderText"/>
            </w:rPr>
            <w:t>Click or tap here to enter text.</w:t>
          </w:r>
        </w:p>
      </w:docPartBody>
    </w:docPart>
    <w:docPart>
      <w:docPartPr>
        <w:name w:val="8C12E9F3479740A695EF76D6C004A581"/>
        <w:category>
          <w:name w:val="General"/>
          <w:gallery w:val="placeholder"/>
        </w:category>
        <w:types>
          <w:type w:val="bbPlcHdr"/>
        </w:types>
        <w:behaviors>
          <w:behavior w:val="content"/>
        </w:behaviors>
        <w:guid w:val="{CFEA05AF-44AF-4887-9FBD-38263C0834B2}"/>
      </w:docPartPr>
      <w:docPartBody>
        <w:p w:rsidR="00021235" w:rsidRDefault="00F07157" w:rsidP="00F07157">
          <w:pPr>
            <w:pStyle w:val="8C12E9F3479740A695EF76D6C004A581"/>
          </w:pPr>
          <w:r w:rsidRPr="002C72EA">
            <w:rPr>
              <w:rStyle w:val="PlaceholderText"/>
            </w:rPr>
            <w:t>Click or tap here to enter text.</w:t>
          </w:r>
        </w:p>
      </w:docPartBody>
    </w:docPart>
    <w:docPart>
      <w:docPartPr>
        <w:name w:val="2B12EBA5C7FC4DCAA0652BFCC0E1D38C"/>
        <w:category>
          <w:name w:val="General"/>
          <w:gallery w:val="placeholder"/>
        </w:category>
        <w:types>
          <w:type w:val="bbPlcHdr"/>
        </w:types>
        <w:behaviors>
          <w:behavior w:val="content"/>
        </w:behaviors>
        <w:guid w:val="{130CC689-479E-46D0-A3FC-0C263D7AA67E}"/>
      </w:docPartPr>
      <w:docPartBody>
        <w:p w:rsidR="00021235" w:rsidRDefault="00F07157" w:rsidP="00F07157">
          <w:pPr>
            <w:pStyle w:val="2B12EBA5C7FC4DCAA0652BFCC0E1D38C"/>
          </w:pPr>
          <w:r w:rsidRPr="002C72EA">
            <w:rPr>
              <w:rStyle w:val="PlaceholderText"/>
            </w:rPr>
            <w:t>Click or tap here to enter text.</w:t>
          </w:r>
        </w:p>
      </w:docPartBody>
    </w:docPart>
    <w:docPart>
      <w:docPartPr>
        <w:name w:val="557C76A2266F4D2F908154703F931890"/>
        <w:category>
          <w:name w:val="General"/>
          <w:gallery w:val="placeholder"/>
        </w:category>
        <w:types>
          <w:type w:val="bbPlcHdr"/>
        </w:types>
        <w:behaviors>
          <w:behavior w:val="content"/>
        </w:behaviors>
        <w:guid w:val="{F0B9591C-F90A-4C8C-8A1E-55E58BAB62DE}"/>
      </w:docPartPr>
      <w:docPartBody>
        <w:p w:rsidR="00021235" w:rsidRDefault="00F07157" w:rsidP="00F07157">
          <w:pPr>
            <w:pStyle w:val="557C76A2266F4D2F908154703F931890"/>
          </w:pPr>
          <w:r w:rsidRPr="002C72EA">
            <w:rPr>
              <w:rStyle w:val="PlaceholderText"/>
            </w:rPr>
            <w:t>Click or tap here to enter text.</w:t>
          </w:r>
        </w:p>
      </w:docPartBody>
    </w:docPart>
    <w:docPart>
      <w:docPartPr>
        <w:name w:val="79343F273E7C478DBA9F430A71E66C9C"/>
        <w:category>
          <w:name w:val="General"/>
          <w:gallery w:val="placeholder"/>
        </w:category>
        <w:types>
          <w:type w:val="bbPlcHdr"/>
        </w:types>
        <w:behaviors>
          <w:behavior w:val="content"/>
        </w:behaviors>
        <w:guid w:val="{EAB5DCB4-B9FC-4A8F-A23E-9B05512749E1}"/>
      </w:docPartPr>
      <w:docPartBody>
        <w:p w:rsidR="00021235" w:rsidRDefault="00F07157" w:rsidP="00F07157">
          <w:pPr>
            <w:pStyle w:val="79343F273E7C478DBA9F430A71E66C9C"/>
          </w:pPr>
          <w:r w:rsidRPr="002C72EA">
            <w:rPr>
              <w:rStyle w:val="PlaceholderText"/>
            </w:rPr>
            <w:t>Click or tap here to enter text.</w:t>
          </w:r>
        </w:p>
      </w:docPartBody>
    </w:docPart>
    <w:docPart>
      <w:docPartPr>
        <w:name w:val="6477E94EBAC24333B4C9D48CA057E94F"/>
        <w:category>
          <w:name w:val="General"/>
          <w:gallery w:val="placeholder"/>
        </w:category>
        <w:types>
          <w:type w:val="bbPlcHdr"/>
        </w:types>
        <w:behaviors>
          <w:behavior w:val="content"/>
        </w:behaviors>
        <w:guid w:val="{32E968BA-41B8-41C5-A11F-6F9905B523AC}"/>
      </w:docPartPr>
      <w:docPartBody>
        <w:p w:rsidR="00021235" w:rsidRDefault="00F07157" w:rsidP="00F07157">
          <w:pPr>
            <w:pStyle w:val="6477E94EBAC24333B4C9D48CA057E94F"/>
          </w:pPr>
          <w:r w:rsidRPr="002C72EA">
            <w:rPr>
              <w:rStyle w:val="PlaceholderText"/>
            </w:rPr>
            <w:t>Click or tap here to enter text.</w:t>
          </w:r>
        </w:p>
      </w:docPartBody>
    </w:docPart>
    <w:docPart>
      <w:docPartPr>
        <w:name w:val="99EE36F7B95342A08FF5712CC82D9763"/>
        <w:category>
          <w:name w:val="General"/>
          <w:gallery w:val="placeholder"/>
        </w:category>
        <w:types>
          <w:type w:val="bbPlcHdr"/>
        </w:types>
        <w:behaviors>
          <w:behavior w:val="content"/>
        </w:behaviors>
        <w:guid w:val="{57D7E967-21A3-4757-BAE4-CC69256E1987}"/>
      </w:docPartPr>
      <w:docPartBody>
        <w:p w:rsidR="00021235" w:rsidRDefault="00F07157" w:rsidP="00F07157">
          <w:pPr>
            <w:pStyle w:val="99EE36F7B95342A08FF5712CC82D9763"/>
          </w:pPr>
          <w:r w:rsidRPr="002C72EA">
            <w:rPr>
              <w:rStyle w:val="PlaceholderText"/>
            </w:rPr>
            <w:t>Click or tap here to enter text.</w:t>
          </w:r>
        </w:p>
      </w:docPartBody>
    </w:docPart>
    <w:docPart>
      <w:docPartPr>
        <w:name w:val="F0D2612CC905475F917B21295031631B"/>
        <w:category>
          <w:name w:val="General"/>
          <w:gallery w:val="placeholder"/>
        </w:category>
        <w:types>
          <w:type w:val="bbPlcHdr"/>
        </w:types>
        <w:behaviors>
          <w:behavior w:val="content"/>
        </w:behaviors>
        <w:guid w:val="{30869C37-296C-4DC1-9033-417F1B0CF3A4}"/>
      </w:docPartPr>
      <w:docPartBody>
        <w:p w:rsidR="00021235" w:rsidRDefault="00F07157" w:rsidP="00F07157">
          <w:pPr>
            <w:pStyle w:val="F0D2612CC905475F917B21295031631B"/>
          </w:pPr>
          <w:r w:rsidRPr="002C72EA">
            <w:rPr>
              <w:rStyle w:val="PlaceholderText"/>
            </w:rPr>
            <w:t>Click or tap here to enter text.</w:t>
          </w:r>
        </w:p>
      </w:docPartBody>
    </w:docPart>
    <w:docPart>
      <w:docPartPr>
        <w:name w:val="04C63A8BC0B14BE2963E1BDC4EE0B795"/>
        <w:category>
          <w:name w:val="General"/>
          <w:gallery w:val="placeholder"/>
        </w:category>
        <w:types>
          <w:type w:val="bbPlcHdr"/>
        </w:types>
        <w:behaviors>
          <w:behavior w:val="content"/>
        </w:behaviors>
        <w:guid w:val="{BDD33121-2946-4343-9436-E5E50D8B65AE}"/>
      </w:docPartPr>
      <w:docPartBody>
        <w:p w:rsidR="00021235" w:rsidRDefault="00F07157" w:rsidP="00F07157">
          <w:pPr>
            <w:pStyle w:val="04C63A8BC0B14BE2963E1BDC4EE0B795"/>
          </w:pPr>
          <w:r w:rsidRPr="002C72EA">
            <w:rPr>
              <w:rStyle w:val="PlaceholderText"/>
            </w:rPr>
            <w:t>Click or tap here to enter text.</w:t>
          </w:r>
        </w:p>
      </w:docPartBody>
    </w:docPart>
    <w:docPart>
      <w:docPartPr>
        <w:name w:val="F969F964419648F18EF27F99D5EE480A"/>
        <w:category>
          <w:name w:val="General"/>
          <w:gallery w:val="placeholder"/>
        </w:category>
        <w:types>
          <w:type w:val="bbPlcHdr"/>
        </w:types>
        <w:behaviors>
          <w:behavior w:val="content"/>
        </w:behaviors>
        <w:guid w:val="{77271A14-3357-4BFA-A80D-C2A40F20DC19}"/>
      </w:docPartPr>
      <w:docPartBody>
        <w:p w:rsidR="00021235" w:rsidRDefault="00F07157" w:rsidP="00F07157">
          <w:pPr>
            <w:pStyle w:val="F969F964419648F18EF27F99D5EE480A"/>
          </w:pPr>
          <w:r w:rsidRPr="002C72EA">
            <w:rPr>
              <w:rStyle w:val="PlaceholderText"/>
            </w:rPr>
            <w:t>Click or tap here to enter text.</w:t>
          </w:r>
        </w:p>
      </w:docPartBody>
    </w:docPart>
    <w:docPart>
      <w:docPartPr>
        <w:name w:val="54ADF4C1F96A43D385D97455AACC85F0"/>
        <w:category>
          <w:name w:val="General"/>
          <w:gallery w:val="placeholder"/>
        </w:category>
        <w:types>
          <w:type w:val="bbPlcHdr"/>
        </w:types>
        <w:behaviors>
          <w:behavior w:val="content"/>
        </w:behaviors>
        <w:guid w:val="{25FF32A8-9943-4033-AB7A-30F4A52A9E67}"/>
      </w:docPartPr>
      <w:docPartBody>
        <w:p w:rsidR="00021235" w:rsidRDefault="00F07157" w:rsidP="00F07157">
          <w:pPr>
            <w:pStyle w:val="54ADF4C1F96A43D385D97455AACC85F0"/>
          </w:pPr>
          <w:r w:rsidRPr="002C72EA">
            <w:rPr>
              <w:rStyle w:val="PlaceholderText"/>
            </w:rPr>
            <w:t>Click or tap here to enter text.</w:t>
          </w:r>
        </w:p>
      </w:docPartBody>
    </w:docPart>
    <w:docPart>
      <w:docPartPr>
        <w:name w:val="CAF421BBC9E54EA9897A9DC4A0207C5F"/>
        <w:category>
          <w:name w:val="General"/>
          <w:gallery w:val="placeholder"/>
        </w:category>
        <w:types>
          <w:type w:val="bbPlcHdr"/>
        </w:types>
        <w:behaviors>
          <w:behavior w:val="content"/>
        </w:behaviors>
        <w:guid w:val="{38B47509-AA81-459D-89DD-495B092CA3BA}"/>
      </w:docPartPr>
      <w:docPartBody>
        <w:p w:rsidR="00021235" w:rsidRDefault="00F07157" w:rsidP="00F07157">
          <w:pPr>
            <w:pStyle w:val="CAF421BBC9E54EA9897A9DC4A0207C5F"/>
          </w:pPr>
          <w:r w:rsidRPr="002C72EA">
            <w:rPr>
              <w:rStyle w:val="PlaceholderText"/>
            </w:rPr>
            <w:t>Click or tap here to enter text.</w:t>
          </w:r>
        </w:p>
      </w:docPartBody>
    </w:docPart>
    <w:docPart>
      <w:docPartPr>
        <w:name w:val="028FBC7A982441CCA9EDB4D19900157F"/>
        <w:category>
          <w:name w:val="General"/>
          <w:gallery w:val="placeholder"/>
        </w:category>
        <w:types>
          <w:type w:val="bbPlcHdr"/>
        </w:types>
        <w:behaviors>
          <w:behavior w:val="content"/>
        </w:behaviors>
        <w:guid w:val="{C0DA6AB4-067A-4413-9CD8-B8183C5D91D7}"/>
      </w:docPartPr>
      <w:docPartBody>
        <w:p w:rsidR="00021235" w:rsidRDefault="00F07157" w:rsidP="00F07157">
          <w:pPr>
            <w:pStyle w:val="028FBC7A982441CCA9EDB4D19900157F"/>
          </w:pPr>
          <w:r w:rsidRPr="002C72EA">
            <w:rPr>
              <w:rStyle w:val="PlaceholderText"/>
            </w:rPr>
            <w:t>Click or tap here to enter text.</w:t>
          </w:r>
        </w:p>
      </w:docPartBody>
    </w:docPart>
    <w:docPart>
      <w:docPartPr>
        <w:name w:val="565C4190CC7C40558FDDEAEAF6C54A9C"/>
        <w:category>
          <w:name w:val="General"/>
          <w:gallery w:val="placeholder"/>
        </w:category>
        <w:types>
          <w:type w:val="bbPlcHdr"/>
        </w:types>
        <w:behaviors>
          <w:behavior w:val="content"/>
        </w:behaviors>
        <w:guid w:val="{60F9B9EB-C058-4250-91D3-8A21DE66A685}"/>
      </w:docPartPr>
      <w:docPartBody>
        <w:p w:rsidR="00021235" w:rsidRDefault="00F07157" w:rsidP="00F07157">
          <w:pPr>
            <w:pStyle w:val="565C4190CC7C40558FDDEAEAF6C54A9C"/>
          </w:pPr>
          <w:r w:rsidRPr="002C72EA">
            <w:rPr>
              <w:rStyle w:val="PlaceholderText"/>
            </w:rPr>
            <w:t>Click or tap here to enter text.</w:t>
          </w:r>
        </w:p>
      </w:docPartBody>
    </w:docPart>
    <w:docPart>
      <w:docPartPr>
        <w:name w:val="EEBD578D29FE4CF7973709F6D4EBDF4C"/>
        <w:category>
          <w:name w:val="General"/>
          <w:gallery w:val="placeholder"/>
        </w:category>
        <w:types>
          <w:type w:val="bbPlcHdr"/>
        </w:types>
        <w:behaviors>
          <w:behavior w:val="content"/>
        </w:behaviors>
        <w:guid w:val="{777272E2-B3F9-4BC8-8EEA-7F236A682902}"/>
      </w:docPartPr>
      <w:docPartBody>
        <w:p w:rsidR="00021235" w:rsidRDefault="00F07157" w:rsidP="00F07157">
          <w:pPr>
            <w:pStyle w:val="EEBD578D29FE4CF7973709F6D4EBDF4C"/>
          </w:pPr>
          <w:r w:rsidRPr="002C72EA">
            <w:rPr>
              <w:rStyle w:val="PlaceholderText"/>
            </w:rPr>
            <w:t>Click or tap here to enter text.</w:t>
          </w:r>
        </w:p>
      </w:docPartBody>
    </w:docPart>
    <w:docPart>
      <w:docPartPr>
        <w:name w:val="6C869187D2274A00AB7106A8DB8556D3"/>
        <w:category>
          <w:name w:val="General"/>
          <w:gallery w:val="placeholder"/>
        </w:category>
        <w:types>
          <w:type w:val="bbPlcHdr"/>
        </w:types>
        <w:behaviors>
          <w:behavior w:val="content"/>
        </w:behaviors>
        <w:guid w:val="{4C63A18E-9E2D-4D47-A3EF-8C0AC0E3B99E}"/>
      </w:docPartPr>
      <w:docPartBody>
        <w:p w:rsidR="00021235" w:rsidRDefault="00F07157" w:rsidP="00F07157">
          <w:pPr>
            <w:pStyle w:val="6C869187D2274A00AB7106A8DB8556D3"/>
          </w:pPr>
          <w:r w:rsidRPr="002C72EA">
            <w:rPr>
              <w:rStyle w:val="PlaceholderText"/>
            </w:rPr>
            <w:t>Click or tap here to enter text.</w:t>
          </w:r>
        </w:p>
      </w:docPartBody>
    </w:docPart>
    <w:docPart>
      <w:docPartPr>
        <w:name w:val="F95B7DB4449C4B56AFD21AD4F191BFCA"/>
        <w:category>
          <w:name w:val="General"/>
          <w:gallery w:val="placeholder"/>
        </w:category>
        <w:types>
          <w:type w:val="bbPlcHdr"/>
        </w:types>
        <w:behaviors>
          <w:behavior w:val="content"/>
        </w:behaviors>
        <w:guid w:val="{F169C720-556D-4AEE-BC14-30DCF1591720}"/>
      </w:docPartPr>
      <w:docPartBody>
        <w:p w:rsidR="00021235" w:rsidRDefault="00F07157" w:rsidP="00F07157">
          <w:pPr>
            <w:pStyle w:val="F95B7DB4449C4B56AFD21AD4F191BFCA"/>
          </w:pPr>
          <w:r w:rsidRPr="002C72EA">
            <w:rPr>
              <w:rStyle w:val="PlaceholderText"/>
            </w:rPr>
            <w:t>Click or tap here to enter text.</w:t>
          </w:r>
        </w:p>
      </w:docPartBody>
    </w:docPart>
    <w:docPart>
      <w:docPartPr>
        <w:name w:val="502087E18E844F41908756F7F440700E"/>
        <w:category>
          <w:name w:val="General"/>
          <w:gallery w:val="placeholder"/>
        </w:category>
        <w:types>
          <w:type w:val="bbPlcHdr"/>
        </w:types>
        <w:behaviors>
          <w:behavior w:val="content"/>
        </w:behaviors>
        <w:guid w:val="{48CA2535-742B-4397-A2B3-21B5E1EBEB10}"/>
      </w:docPartPr>
      <w:docPartBody>
        <w:p w:rsidR="00021235" w:rsidRDefault="00F07157" w:rsidP="00F07157">
          <w:pPr>
            <w:pStyle w:val="502087E18E844F41908756F7F440700E"/>
          </w:pPr>
          <w:r w:rsidRPr="002C72EA">
            <w:rPr>
              <w:rStyle w:val="PlaceholderText"/>
            </w:rPr>
            <w:t>Click or tap here to enter text.</w:t>
          </w:r>
        </w:p>
      </w:docPartBody>
    </w:docPart>
    <w:docPart>
      <w:docPartPr>
        <w:name w:val="18DADDBBB0B94EF8B8B7F3A4F3495C79"/>
        <w:category>
          <w:name w:val="General"/>
          <w:gallery w:val="placeholder"/>
        </w:category>
        <w:types>
          <w:type w:val="bbPlcHdr"/>
        </w:types>
        <w:behaviors>
          <w:behavior w:val="content"/>
        </w:behaviors>
        <w:guid w:val="{B743C864-E0AE-4385-9CF9-810684CFD58E}"/>
      </w:docPartPr>
      <w:docPartBody>
        <w:p w:rsidR="00021235" w:rsidRDefault="00F07157" w:rsidP="00F07157">
          <w:pPr>
            <w:pStyle w:val="18DADDBBB0B94EF8B8B7F3A4F3495C79"/>
          </w:pPr>
          <w:r w:rsidRPr="002C72EA">
            <w:rPr>
              <w:rStyle w:val="PlaceholderText"/>
            </w:rPr>
            <w:t>Click or tap here to enter text.</w:t>
          </w:r>
        </w:p>
      </w:docPartBody>
    </w:docPart>
    <w:docPart>
      <w:docPartPr>
        <w:name w:val="E0359C8E657C4E0C9B0F87D1F232CD61"/>
        <w:category>
          <w:name w:val="General"/>
          <w:gallery w:val="placeholder"/>
        </w:category>
        <w:types>
          <w:type w:val="bbPlcHdr"/>
        </w:types>
        <w:behaviors>
          <w:behavior w:val="content"/>
        </w:behaviors>
        <w:guid w:val="{34DAFECA-EA9D-420B-91CD-61A8EE1730FF}"/>
      </w:docPartPr>
      <w:docPartBody>
        <w:p w:rsidR="00021235" w:rsidRDefault="00F07157" w:rsidP="00F07157">
          <w:pPr>
            <w:pStyle w:val="E0359C8E657C4E0C9B0F87D1F232CD61"/>
          </w:pPr>
          <w:r w:rsidRPr="002C72EA">
            <w:rPr>
              <w:rStyle w:val="PlaceholderText"/>
            </w:rPr>
            <w:t>Click or tap here to enter text.</w:t>
          </w:r>
        </w:p>
      </w:docPartBody>
    </w:docPart>
    <w:docPart>
      <w:docPartPr>
        <w:name w:val="A0C5DA02B48646BBAE0BCE9676FDEF3E"/>
        <w:category>
          <w:name w:val="General"/>
          <w:gallery w:val="placeholder"/>
        </w:category>
        <w:types>
          <w:type w:val="bbPlcHdr"/>
        </w:types>
        <w:behaviors>
          <w:behavior w:val="content"/>
        </w:behaviors>
        <w:guid w:val="{1CD43301-611E-4ECA-9143-A7A48EF85053}"/>
      </w:docPartPr>
      <w:docPartBody>
        <w:p w:rsidR="00021235" w:rsidRDefault="00F07157" w:rsidP="00F07157">
          <w:pPr>
            <w:pStyle w:val="A0C5DA02B48646BBAE0BCE9676FDEF3E"/>
          </w:pPr>
          <w:r w:rsidRPr="002C72EA">
            <w:rPr>
              <w:rStyle w:val="PlaceholderText"/>
            </w:rPr>
            <w:t>Click or tap here to enter text.</w:t>
          </w:r>
        </w:p>
      </w:docPartBody>
    </w:docPart>
    <w:docPart>
      <w:docPartPr>
        <w:name w:val="A00510A81F164F26B4302E27B247F56A"/>
        <w:category>
          <w:name w:val="General"/>
          <w:gallery w:val="placeholder"/>
        </w:category>
        <w:types>
          <w:type w:val="bbPlcHdr"/>
        </w:types>
        <w:behaviors>
          <w:behavior w:val="content"/>
        </w:behaviors>
        <w:guid w:val="{86BD21BD-B2FD-48CB-8367-2C7AE2F7B7F0}"/>
      </w:docPartPr>
      <w:docPartBody>
        <w:p w:rsidR="00021235" w:rsidRDefault="00F07157" w:rsidP="00F07157">
          <w:pPr>
            <w:pStyle w:val="A00510A81F164F26B4302E27B247F56A"/>
          </w:pPr>
          <w:r w:rsidRPr="002C72EA">
            <w:rPr>
              <w:rStyle w:val="PlaceholderText"/>
            </w:rPr>
            <w:t>Click or tap here to enter text.</w:t>
          </w:r>
        </w:p>
      </w:docPartBody>
    </w:docPart>
    <w:docPart>
      <w:docPartPr>
        <w:name w:val="08A51F6A1637420091C6A1E5D3558EE8"/>
        <w:category>
          <w:name w:val="General"/>
          <w:gallery w:val="placeholder"/>
        </w:category>
        <w:types>
          <w:type w:val="bbPlcHdr"/>
        </w:types>
        <w:behaviors>
          <w:behavior w:val="content"/>
        </w:behaviors>
        <w:guid w:val="{D4B99C77-77A3-49A5-B33D-777ECDBB19E6}"/>
      </w:docPartPr>
      <w:docPartBody>
        <w:p w:rsidR="00021235" w:rsidRDefault="00F07157" w:rsidP="00F07157">
          <w:pPr>
            <w:pStyle w:val="08A51F6A1637420091C6A1E5D3558EE8"/>
          </w:pPr>
          <w:r w:rsidRPr="002C72EA">
            <w:rPr>
              <w:rStyle w:val="PlaceholderText"/>
            </w:rPr>
            <w:t>Click or tap here to enter text.</w:t>
          </w:r>
        </w:p>
      </w:docPartBody>
    </w:docPart>
    <w:docPart>
      <w:docPartPr>
        <w:name w:val="739842424D7C4B36863DDD87FEBD04E8"/>
        <w:category>
          <w:name w:val="General"/>
          <w:gallery w:val="placeholder"/>
        </w:category>
        <w:types>
          <w:type w:val="bbPlcHdr"/>
        </w:types>
        <w:behaviors>
          <w:behavior w:val="content"/>
        </w:behaviors>
        <w:guid w:val="{D296CC3E-C0E1-4646-BD68-4D4361D2AFA7}"/>
      </w:docPartPr>
      <w:docPartBody>
        <w:p w:rsidR="00021235" w:rsidRDefault="00F07157" w:rsidP="00F07157">
          <w:pPr>
            <w:pStyle w:val="739842424D7C4B36863DDD87FEBD04E8"/>
          </w:pPr>
          <w:r w:rsidRPr="002C72EA">
            <w:rPr>
              <w:rStyle w:val="PlaceholderText"/>
            </w:rPr>
            <w:t>Click or tap here to enter text.</w:t>
          </w:r>
        </w:p>
      </w:docPartBody>
    </w:docPart>
    <w:docPart>
      <w:docPartPr>
        <w:name w:val="C1A46D25BD5948F2ACE8B1BED6A96EBA"/>
        <w:category>
          <w:name w:val="General"/>
          <w:gallery w:val="placeholder"/>
        </w:category>
        <w:types>
          <w:type w:val="bbPlcHdr"/>
        </w:types>
        <w:behaviors>
          <w:behavior w:val="content"/>
        </w:behaviors>
        <w:guid w:val="{CF506DA3-A43E-4E9F-8DE3-14569CE79493}"/>
      </w:docPartPr>
      <w:docPartBody>
        <w:p w:rsidR="00021235" w:rsidRDefault="00F07157" w:rsidP="00F07157">
          <w:pPr>
            <w:pStyle w:val="C1A46D25BD5948F2ACE8B1BED6A96EBA"/>
          </w:pPr>
          <w:r w:rsidRPr="002C72EA">
            <w:rPr>
              <w:rStyle w:val="PlaceholderText"/>
            </w:rPr>
            <w:t>Click or tap here to enter text.</w:t>
          </w:r>
        </w:p>
      </w:docPartBody>
    </w:docPart>
    <w:docPart>
      <w:docPartPr>
        <w:name w:val="C8DD4E108A95444E8D680A0941960C2C"/>
        <w:category>
          <w:name w:val="General"/>
          <w:gallery w:val="placeholder"/>
        </w:category>
        <w:types>
          <w:type w:val="bbPlcHdr"/>
        </w:types>
        <w:behaviors>
          <w:behavior w:val="content"/>
        </w:behaviors>
        <w:guid w:val="{0205F927-D90F-426F-906D-358058677286}"/>
      </w:docPartPr>
      <w:docPartBody>
        <w:p w:rsidR="00021235" w:rsidRDefault="00F07157" w:rsidP="00F07157">
          <w:pPr>
            <w:pStyle w:val="C8DD4E108A95444E8D680A0941960C2C"/>
          </w:pPr>
          <w:r w:rsidRPr="002C72EA">
            <w:rPr>
              <w:rStyle w:val="PlaceholderText"/>
            </w:rPr>
            <w:t>Click or tap here to enter text.</w:t>
          </w:r>
        </w:p>
      </w:docPartBody>
    </w:docPart>
    <w:docPart>
      <w:docPartPr>
        <w:name w:val="300F76B45E0E435EB2E452DA173740BB"/>
        <w:category>
          <w:name w:val="General"/>
          <w:gallery w:val="placeholder"/>
        </w:category>
        <w:types>
          <w:type w:val="bbPlcHdr"/>
        </w:types>
        <w:behaviors>
          <w:behavior w:val="content"/>
        </w:behaviors>
        <w:guid w:val="{662E94E2-7DE1-4AFB-A663-FBF4F61D61EE}"/>
      </w:docPartPr>
      <w:docPartBody>
        <w:p w:rsidR="00021235" w:rsidRDefault="00F07157" w:rsidP="00F07157">
          <w:pPr>
            <w:pStyle w:val="300F76B45E0E435EB2E452DA173740BB"/>
          </w:pPr>
          <w:r w:rsidRPr="002C72EA">
            <w:rPr>
              <w:rStyle w:val="PlaceholderText"/>
            </w:rPr>
            <w:t>Click or tap here to enter text.</w:t>
          </w:r>
        </w:p>
      </w:docPartBody>
    </w:docPart>
    <w:docPart>
      <w:docPartPr>
        <w:name w:val="18EBE13DD1A8427894902A47368FBDA5"/>
        <w:category>
          <w:name w:val="General"/>
          <w:gallery w:val="placeholder"/>
        </w:category>
        <w:types>
          <w:type w:val="bbPlcHdr"/>
        </w:types>
        <w:behaviors>
          <w:behavior w:val="content"/>
        </w:behaviors>
        <w:guid w:val="{DAE38A23-AD32-449B-9ED0-0D4416806A9E}"/>
      </w:docPartPr>
      <w:docPartBody>
        <w:p w:rsidR="00021235" w:rsidRDefault="00F07157" w:rsidP="00F07157">
          <w:pPr>
            <w:pStyle w:val="18EBE13DD1A8427894902A47368FBDA5"/>
          </w:pPr>
          <w:r w:rsidRPr="002C72EA">
            <w:rPr>
              <w:rStyle w:val="PlaceholderText"/>
            </w:rPr>
            <w:t>Click or tap here to enter text.</w:t>
          </w:r>
        </w:p>
      </w:docPartBody>
    </w:docPart>
    <w:docPart>
      <w:docPartPr>
        <w:name w:val="BF5490777A2F4AE2A22DDAD4392ECD29"/>
        <w:category>
          <w:name w:val="General"/>
          <w:gallery w:val="placeholder"/>
        </w:category>
        <w:types>
          <w:type w:val="bbPlcHdr"/>
        </w:types>
        <w:behaviors>
          <w:behavior w:val="content"/>
        </w:behaviors>
        <w:guid w:val="{DED34478-478F-45D0-A7A6-B48A307D1125}"/>
      </w:docPartPr>
      <w:docPartBody>
        <w:p w:rsidR="00021235" w:rsidRDefault="00F07157" w:rsidP="00F07157">
          <w:pPr>
            <w:pStyle w:val="BF5490777A2F4AE2A22DDAD4392ECD29"/>
          </w:pPr>
          <w:r w:rsidRPr="002C72EA">
            <w:rPr>
              <w:rStyle w:val="PlaceholderText"/>
            </w:rPr>
            <w:t>Click or tap here to enter text.</w:t>
          </w:r>
        </w:p>
      </w:docPartBody>
    </w:docPart>
    <w:docPart>
      <w:docPartPr>
        <w:name w:val="42A416222407430C9010FAF41BF546AA"/>
        <w:category>
          <w:name w:val="General"/>
          <w:gallery w:val="placeholder"/>
        </w:category>
        <w:types>
          <w:type w:val="bbPlcHdr"/>
        </w:types>
        <w:behaviors>
          <w:behavior w:val="content"/>
        </w:behaviors>
        <w:guid w:val="{6AF8B675-E681-474C-9815-D9C06E0764CE}"/>
      </w:docPartPr>
      <w:docPartBody>
        <w:p w:rsidR="00021235" w:rsidRDefault="00F07157" w:rsidP="00F07157">
          <w:pPr>
            <w:pStyle w:val="42A416222407430C9010FAF41BF546AA"/>
          </w:pPr>
          <w:r w:rsidRPr="002C72EA">
            <w:rPr>
              <w:rStyle w:val="PlaceholderText"/>
            </w:rPr>
            <w:t>Click or tap here to enter text.</w:t>
          </w:r>
        </w:p>
      </w:docPartBody>
    </w:docPart>
    <w:docPart>
      <w:docPartPr>
        <w:name w:val="F04F46BE5FBC47A9ADC46C70EFEEA211"/>
        <w:category>
          <w:name w:val="General"/>
          <w:gallery w:val="placeholder"/>
        </w:category>
        <w:types>
          <w:type w:val="bbPlcHdr"/>
        </w:types>
        <w:behaviors>
          <w:behavior w:val="content"/>
        </w:behaviors>
        <w:guid w:val="{FBC108FE-F3B5-48A0-BEF3-7004BD4F58BA}"/>
      </w:docPartPr>
      <w:docPartBody>
        <w:p w:rsidR="00021235" w:rsidRDefault="00F07157" w:rsidP="00F07157">
          <w:pPr>
            <w:pStyle w:val="F04F46BE5FBC47A9ADC46C70EFEEA211"/>
          </w:pPr>
          <w:r w:rsidRPr="002C72EA">
            <w:rPr>
              <w:rStyle w:val="PlaceholderText"/>
            </w:rPr>
            <w:t>Click or tap here to enter text.</w:t>
          </w:r>
        </w:p>
      </w:docPartBody>
    </w:docPart>
    <w:docPart>
      <w:docPartPr>
        <w:name w:val="0257D10D896448C3A6AEDC0C824043C9"/>
        <w:category>
          <w:name w:val="General"/>
          <w:gallery w:val="placeholder"/>
        </w:category>
        <w:types>
          <w:type w:val="bbPlcHdr"/>
        </w:types>
        <w:behaviors>
          <w:behavior w:val="content"/>
        </w:behaviors>
        <w:guid w:val="{2C5AF54E-112A-4845-89C8-851F5519F617}"/>
      </w:docPartPr>
      <w:docPartBody>
        <w:p w:rsidR="00021235" w:rsidRDefault="00F07157" w:rsidP="00F07157">
          <w:pPr>
            <w:pStyle w:val="0257D10D896448C3A6AEDC0C824043C9"/>
          </w:pPr>
          <w:r w:rsidRPr="002C72EA">
            <w:rPr>
              <w:rStyle w:val="PlaceholderText"/>
            </w:rPr>
            <w:t>Click or tap here to enter text.</w:t>
          </w:r>
        </w:p>
      </w:docPartBody>
    </w:docPart>
    <w:docPart>
      <w:docPartPr>
        <w:name w:val="D8AE54A117234C05BB5CCD9F3F5940CB"/>
        <w:category>
          <w:name w:val="General"/>
          <w:gallery w:val="placeholder"/>
        </w:category>
        <w:types>
          <w:type w:val="bbPlcHdr"/>
        </w:types>
        <w:behaviors>
          <w:behavior w:val="content"/>
        </w:behaviors>
        <w:guid w:val="{CBE129CF-69F9-4BEC-B3AC-ED670955FFD8}"/>
      </w:docPartPr>
      <w:docPartBody>
        <w:p w:rsidR="00021235" w:rsidRDefault="00F07157" w:rsidP="00F07157">
          <w:pPr>
            <w:pStyle w:val="D8AE54A117234C05BB5CCD9F3F5940CB"/>
          </w:pPr>
          <w:r w:rsidRPr="002C72EA">
            <w:rPr>
              <w:rStyle w:val="PlaceholderText"/>
            </w:rPr>
            <w:t>Click or tap here to enter text.</w:t>
          </w:r>
        </w:p>
      </w:docPartBody>
    </w:docPart>
    <w:docPart>
      <w:docPartPr>
        <w:name w:val="C3484F27D3EA48B0A856E344BA8D761C"/>
        <w:category>
          <w:name w:val="General"/>
          <w:gallery w:val="placeholder"/>
        </w:category>
        <w:types>
          <w:type w:val="bbPlcHdr"/>
        </w:types>
        <w:behaviors>
          <w:behavior w:val="content"/>
        </w:behaviors>
        <w:guid w:val="{5E976C7E-D78C-483D-8A0B-CDBC782603F0}"/>
      </w:docPartPr>
      <w:docPartBody>
        <w:p w:rsidR="00021235" w:rsidRDefault="00F07157" w:rsidP="00F07157">
          <w:pPr>
            <w:pStyle w:val="C3484F27D3EA48B0A856E344BA8D761C"/>
          </w:pPr>
          <w:r w:rsidRPr="002C72EA">
            <w:rPr>
              <w:rStyle w:val="PlaceholderText"/>
            </w:rPr>
            <w:t>Click or tap here to enter text.</w:t>
          </w:r>
        </w:p>
      </w:docPartBody>
    </w:docPart>
    <w:docPart>
      <w:docPartPr>
        <w:name w:val="B919E8F0A5A24A27802F37453D9A2AC6"/>
        <w:category>
          <w:name w:val="General"/>
          <w:gallery w:val="placeholder"/>
        </w:category>
        <w:types>
          <w:type w:val="bbPlcHdr"/>
        </w:types>
        <w:behaviors>
          <w:behavior w:val="content"/>
        </w:behaviors>
        <w:guid w:val="{0F0D587D-DB86-4103-B0AC-1E7BD1D589BB}"/>
      </w:docPartPr>
      <w:docPartBody>
        <w:p w:rsidR="00021235" w:rsidRDefault="00F07157" w:rsidP="00F07157">
          <w:pPr>
            <w:pStyle w:val="B919E8F0A5A24A27802F37453D9A2AC6"/>
          </w:pPr>
          <w:r w:rsidRPr="002C72EA">
            <w:rPr>
              <w:rStyle w:val="PlaceholderText"/>
            </w:rPr>
            <w:t>Click or tap here to enter text.</w:t>
          </w:r>
        </w:p>
      </w:docPartBody>
    </w:docPart>
    <w:docPart>
      <w:docPartPr>
        <w:name w:val="922AEDE4432345DFA1F91C280E944C73"/>
        <w:category>
          <w:name w:val="General"/>
          <w:gallery w:val="placeholder"/>
        </w:category>
        <w:types>
          <w:type w:val="bbPlcHdr"/>
        </w:types>
        <w:behaviors>
          <w:behavior w:val="content"/>
        </w:behaviors>
        <w:guid w:val="{944204EE-C3CF-4558-99F4-6EB7E638E5DA}"/>
      </w:docPartPr>
      <w:docPartBody>
        <w:p w:rsidR="00021235" w:rsidRDefault="00F07157" w:rsidP="00F07157">
          <w:pPr>
            <w:pStyle w:val="922AEDE4432345DFA1F91C280E944C73"/>
          </w:pPr>
          <w:r w:rsidRPr="002C72EA">
            <w:rPr>
              <w:rStyle w:val="PlaceholderText"/>
            </w:rPr>
            <w:t>Click or tap here to enter text.</w:t>
          </w:r>
        </w:p>
      </w:docPartBody>
    </w:docPart>
    <w:docPart>
      <w:docPartPr>
        <w:name w:val="34B6290CEDA34D94AABCB42CE4A80EBD"/>
        <w:category>
          <w:name w:val="General"/>
          <w:gallery w:val="placeholder"/>
        </w:category>
        <w:types>
          <w:type w:val="bbPlcHdr"/>
        </w:types>
        <w:behaviors>
          <w:behavior w:val="content"/>
        </w:behaviors>
        <w:guid w:val="{A0F2BC44-C7CF-4155-BF78-FEF3457EFE18}"/>
      </w:docPartPr>
      <w:docPartBody>
        <w:p w:rsidR="00021235" w:rsidRDefault="00F07157" w:rsidP="00F07157">
          <w:pPr>
            <w:pStyle w:val="34B6290CEDA34D94AABCB42CE4A80EBD"/>
          </w:pPr>
          <w:r w:rsidRPr="002C72EA">
            <w:rPr>
              <w:rStyle w:val="PlaceholderText"/>
            </w:rPr>
            <w:t>Click or tap here to enter text.</w:t>
          </w:r>
        </w:p>
      </w:docPartBody>
    </w:docPart>
    <w:docPart>
      <w:docPartPr>
        <w:name w:val="E0196D3AD701493EA03C7EC774C88859"/>
        <w:category>
          <w:name w:val="General"/>
          <w:gallery w:val="placeholder"/>
        </w:category>
        <w:types>
          <w:type w:val="bbPlcHdr"/>
        </w:types>
        <w:behaviors>
          <w:behavior w:val="content"/>
        </w:behaviors>
        <w:guid w:val="{167C4317-B0C8-4800-9E42-9E6F2117845A}"/>
      </w:docPartPr>
      <w:docPartBody>
        <w:p w:rsidR="00021235" w:rsidRDefault="00F07157" w:rsidP="00F07157">
          <w:pPr>
            <w:pStyle w:val="E0196D3AD701493EA03C7EC774C88859"/>
          </w:pPr>
          <w:r w:rsidRPr="002C72EA">
            <w:rPr>
              <w:rStyle w:val="PlaceholderText"/>
            </w:rPr>
            <w:t>Click or tap here to enter text.</w:t>
          </w:r>
        </w:p>
      </w:docPartBody>
    </w:docPart>
    <w:docPart>
      <w:docPartPr>
        <w:name w:val="98B824ABA43A4F018BAB3B3B3D3CF140"/>
        <w:category>
          <w:name w:val="General"/>
          <w:gallery w:val="placeholder"/>
        </w:category>
        <w:types>
          <w:type w:val="bbPlcHdr"/>
        </w:types>
        <w:behaviors>
          <w:behavior w:val="content"/>
        </w:behaviors>
        <w:guid w:val="{7BF2FCC5-3BA8-4D3C-B5C7-873969D8CA79}"/>
      </w:docPartPr>
      <w:docPartBody>
        <w:p w:rsidR="00021235" w:rsidRDefault="00F07157" w:rsidP="00F07157">
          <w:pPr>
            <w:pStyle w:val="98B824ABA43A4F018BAB3B3B3D3CF140"/>
          </w:pPr>
          <w:r w:rsidRPr="002C72EA">
            <w:rPr>
              <w:rStyle w:val="PlaceholderText"/>
            </w:rPr>
            <w:t>Click or tap here to enter text.</w:t>
          </w:r>
        </w:p>
      </w:docPartBody>
    </w:docPart>
    <w:docPart>
      <w:docPartPr>
        <w:name w:val="D7855DBA6B3C4E0E968ADFE1F8CC6756"/>
        <w:category>
          <w:name w:val="General"/>
          <w:gallery w:val="placeholder"/>
        </w:category>
        <w:types>
          <w:type w:val="bbPlcHdr"/>
        </w:types>
        <w:behaviors>
          <w:behavior w:val="content"/>
        </w:behaviors>
        <w:guid w:val="{56743D14-F9D5-41CC-9EE5-082EBCC339FD}"/>
      </w:docPartPr>
      <w:docPartBody>
        <w:p w:rsidR="00021235" w:rsidRDefault="00F07157" w:rsidP="00F07157">
          <w:pPr>
            <w:pStyle w:val="D7855DBA6B3C4E0E968ADFE1F8CC6756"/>
          </w:pPr>
          <w:r w:rsidRPr="002C72EA">
            <w:rPr>
              <w:rStyle w:val="PlaceholderText"/>
            </w:rPr>
            <w:t>Click or tap here to enter text.</w:t>
          </w:r>
        </w:p>
      </w:docPartBody>
    </w:docPart>
    <w:docPart>
      <w:docPartPr>
        <w:name w:val="3900990B1093463CA03C150AFA8F1DC1"/>
        <w:category>
          <w:name w:val="General"/>
          <w:gallery w:val="placeholder"/>
        </w:category>
        <w:types>
          <w:type w:val="bbPlcHdr"/>
        </w:types>
        <w:behaviors>
          <w:behavior w:val="content"/>
        </w:behaviors>
        <w:guid w:val="{79E1C0A1-9FAC-4C96-9057-400C98692F03}"/>
      </w:docPartPr>
      <w:docPartBody>
        <w:p w:rsidR="00021235" w:rsidRDefault="00F07157" w:rsidP="00F07157">
          <w:pPr>
            <w:pStyle w:val="3900990B1093463CA03C150AFA8F1DC1"/>
          </w:pPr>
          <w:r w:rsidRPr="002C72EA">
            <w:rPr>
              <w:rStyle w:val="PlaceholderText"/>
            </w:rPr>
            <w:t>Click or tap here to enter text.</w:t>
          </w:r>
        </w:p>
      </w:docPartBody>
    </w:docPart>
    <w:docPart>
      <w:docPartPr>
        <w:name w:val="616B5F54644E4B3781AEA00FF533D0CB"/>
        <w:category>
          <w:name w:val="General"/>
          <w:gallery w:val="placeholder"/>
        </w:category>
        <w:types>
          <w:type w:val="bbPlcHdr"/>
        </w:types>
        <w:behaviors>
          <w:behavior w:val="content"/>
        </w:behaviors>
        <w:guid w:val="{B46154C2-C11A-4D75-8BEB-9D818FBB3CDE}"/>
      </w:docPartPr>
      <w:docPartBody>
        <w:p w:rsidR="00021235" w:rsidRDefault="00F07157" w:rsidP="00F07157">
          <w:pPr>
            <w:pStyle w:val="616B5F54644E4B3781AEA00FF533D0CB"/>
          </w:pPr>
          <w:r w:rsidRPr="002C72EA">
            <w:rPr>
              <w:rStyle w:val="PlaceholderText"/>
            </w:rPr>
            <w:t>Click or tap here to enter text.</w:t>
          </w:r>
        </w:p>
      </w:docPartBody>
    </w:docPart>
    <w:docPart>
      <w:docPartPr>
        <w:name w:val="77C5FC3010734DD8871EE3351B9831E4"/>
        <w:category>
          <w:name w:val="General"/>
          <w:gallery w:val="placeholder"/>
        </w:category>
        <w:types>
          <w:type w:val="bbPlcHdr"/>
        </w:types>
        <w:behaviors>
          <w:behavior w:val="content"/>
        </w:behaviors>
        <w:guid w:val="{6C612AF9-E8BA-44AB-98DB-8AD91CA76E64}"/>
      </w:docPartPr>
      <w:docPartBody>
        <w:p w:rsidR="00021235" w:rsidRDefault="00F07157" w:rsidP="00F07157">
          <w:pPr>
            <w:pStyle w:val="77C5FC3010734DD8871EE3351B9831E4"/>
          </w:pPr>
          <w:r w:rsidRPr="002C72EA">
            <w:rPr>
              <w:rStyle w:val="PlaceholderText"/>
            </w:rPr>
            <w:t>Click or tap here to enter text.</w:t>
          </w:r>
        </w:p>
      </w:docPartBody>
    </w:docPart>
    <w:docPart>
      <w:docPartPr>
        <w:name w:val="861C6C8518544AF088F4BE7E907C1AD9"/>
        <w:category>
          <w:name w:val="General"/>
          <w:gallery w:val="placeholder"/>
        </w:category>
        <w:types>
          <w:type w:val="bbPlcHdr"/>
        </w:types>
        <w:behaviors>
          <w:behavior w:val="content"/>
        </w:behaviors>
        <w:guid w:val="{E05CCB50-AED0-48C4-96FA-5C461B5EAD2F}"/>
      </w:docPartPr>
      <w:docPartBody>
        <w:p w:rsidR="00021235" w:rsidRDefault="00F07157" w:rsidP="00F07157">
          <w:pPr>
            <w:pStyle w:val="861C6C8518544AF088F4BE7E907C1AD9"/>
          </w:pPr>
          <w:r w:rsidRPr="002C72EA">
            <w:rPr>
              <w:rStyle w:val="PlaceholderText"/>
            </w:rPr>
            <w:t>Click or tap here to enter text.</w:t>
          </w:r>
        </w:p>
      </w:docPartBody>
    </w:docPart>
    <w:docPart>
      <w:docPartPr>
        <w:name w:val="F1FE931AB8E0408E8E412EAB7F83CBA4"/>
        <w:category>
          <w:name w:val="General"/>
          <w:gallery w:val="placeholder"/>
        </w:category>
        <w:types>
          <w:type w:val="bbPlcHdr"/>
        </w:types>
        <w:behaviors>
          <w:behavior w:val="content"/>
        </w:behaviors>
        <w:guid w:val="{089B4E36-6FC8-4B1C-8FBA-F7B98886AE34}"/>
      </w:docPartPr>
      <w:docPartBody>
        <w:p w:rsidR="00021235" w:rsidRDefault="00F07157" w:rsidP="00F07157">
          <w:pPr>
            <w:pStyle w:val="F1FE931AB8E0408E8E412EAB7F83CBA4"/>
          </w:pPr>
          <w:r w:rsidRPr="002C72EA">
            <w:rPr>
              <w:rStyle w:val="PlaceholderText"/>
            </w:rPr>
            <w:t>Click or tap here to enter text.</w:t>
          </w:r>
        </w:p>
      </w:docPartBody>
    </w:docPart>
    <w:docPart>
      <w:docPartPr>
        <w:name w:val="0F3F0310BFFC46B193BFD25346D9794E"/>
        <w:category>
          <w:name w:val="General"/>
          <w:gallery w:val="placeholder"/>
        </w:category>
        <w:types>
          <w:type w:val="bbPlcHdr"/>
        </w:types>
        <w:behaviors>
          <w:behavior w:val="content"/>
        </w:behaviors>
        <w:guid w:val="{01AE071B-DC4E-4E6A-ACCB-A2D24FD515FA}"/>
      </w:docPartPr>
      <w:docPartBody>
        <w:p w:rsidR="00021235" w:rsidRDefault="00F07157" w:rsidP="00F07157">
          <w:pPr>
            <w:pStyle w:val="0F3F0310BFFC46B193BFD25346D9794E"/>
          </w:pPr>
          <w:r w:rsidRPr="002C72EA">
            <w:rPr>
              <w:rStyle w:val="PlaceholderText"/>
            </w:rPr>
            <w:t>Click or tap here to enter text.</w:t>
          </w:r>
        </w:p>
      </w:docPartBody>
    </w:docPart>
    <w:docPart>
      <w:docPartPr>
        <w:name w:val="7593DB78CD44436B85C351C27F691E9F"/>
        <w:category>
          <w:name w:val="General"/>
          <w:gallery w:val="placeholder"/>
        </w:category>
        <w:types>
          <w:type w:val="bbPlcHdr"/>
        </w:types>
        <w:behaviors>
          <w:behavior w:val="content"/>
        </w:behaviors>
        <w:guid w:val="{7BDB1950-5BA1-41EA-BE23-9F4419A19D40}"/>
      </w:docPartPr>
      <w:docPartBody>
        <w:p w:rsidR="00021235" w:rsidRDefault="00F07157" w:rsidP="00F07157">
          <w:pPr>
            <w:pStyle w:val="7593DB78CD44436B85C351C27F691E9F"/>
          </w:pPr>
          <w:r w:rsidRPr="002C72EA">
            <w:rPr>
              <w:rStyle w:val="PlaceholderText"/>
            </w:rPr>
            <w:t>Click or tap here to enter text.</w:t>
          </w:r>
        </w:p>
      </w:docPartBody>
    </w:docPart>
    <w:docPart>
      <w:docPartPr>
        <w:name w:val="885125D0926D4212A96A5C474E8049D1"/>
        <w:category>
          <w:name w:val="General"/>
          <w:gallery w:val="placeholder"/>
        </w:category>
        <w:types>
          <w:type w:val="bbPlcHdr"/>
        </w:types>
        <w:behaviors>
          <w:behavior w:val="content"/>
        </w:behaviors>
        <w:guid w:val="{0C954A2E-9C6E-465E-8398-24B0F929919F}"/>
      </w:docPartPr>
      <w:docPartBody>
        <w:p w:rsidR="00021235" w:rsidRDefault="00F07157" w:rsidP="00F07157">
          <w:pPr>
            <w:pStyle w:val="885125D0926D4212A96A5C474E8049D1"/>
          </w:pPr>
          <w:r w:rsidRPr="002C72EA">
            <w:rPr>
              <w:rStyle w:val="PlaceholderText"/>
            </w:rPr>
            <w:t>Click or tap here to enter text.</w:t>
          </w:r>
        </w:p>
      </w:docPartBody>
    </w:docPart>
    <w:docPart>
      <w:docPartPr>
        <w:name w:val="00791084335A4EDDA608D408EF6D675C"/>
        <w:category>
          <w:name w:val="General"/>
          <w:gallery w:val="placeholder"/>
        </w:category>
        <w:types>
          <w:type w:val="bbPlcHdr"/>
        </w:types>
        <w:behaviors>
          <w:behavior w:val="content"/>
        </w:behaviors>
        <w:guid w:val="{3400E500-92ED-4B8C-9927-3D4803ED8FCE}"/>
      </w:docPartPr>
      <w:docPartBody>
        <w:p w:rsidR="00021235" w:rsidRDefault="00F07157" w:rsidP="00F07157">
          <w:pPr>
            <w:pStyle w:val="00791084335A4EDDA608D408EF6D675C"/>
          </w:pPr>
          <w:r w:rsidRPr="002C72EA">
            <w:rPr>
              <w:rStyle w:val="PlaceholderText"/>
            </w:rPr>
            <w:t>Click or tap here to enter text.</w:t>
          </w:r>
        </w:p>
      </w:docPartBody>
    </w:docPart>
    <w:docPart>
      <w:docPartPr>
        <w:name w:val="92984961A4F74A0F80AD0FBE7687FA62"/>
        <w:category>
          <w:name w:val="General"/>
          <w:gallery w:val="placeholder"/>
        </w:category>
        <w:types>
          <w:type w:val="bbPlcHdr"/>
        </w:types>
        <w:behaviors>
          <w:behavior w:val="content"/>
        </w:behaviors>
        <w:guid w:val="{1FA19EE2-2F7F-4A13-A3F2-2278867A44B2}"/>
      </w:docPartPr>
      <w:docPartBody>
        <w:p w:rsidR="00021235" w:rsidRDefault="00F07157" w:rsidP="00F07157">
          <w:pPr>
            <w:pStyle w:val="92984961A4F74A0F80AD0FBE7687FA62"/>
          </w:pPr>
          <w:r w:rsidRPr="002C72EA">
            <w:rPr>
              <w:rStyle w:val="PlaceholderText"/>
            </w:rPr>
            <w:t>Click or tap here to enter text.</w:t>
          </w:r>
        </w:p>
      </w:docPartBody>
    </w:docPart>
    <w:docPart>
      <w:docPartPr>
        <w:name w:val="A6E170E48D4E4133B9D4AC02996B22D4"/>
        <w:category>
          <w:name w:val="General"/>
          <w:gallery w:val="placeholder"/>
        </w:category>
        <w:types>
          <w:type w:val="bbPlcHdr"/>
        </w:types>
        <w:behaviors>
          <w:behavior w:val="content"/>
        </w:behaviors>
        <w:guid w:val="{099B2E2D-AD64-4E61-BDAC-0F46709ACF64}"/>
      </w:docPartPr>
      <w:docPartBody>
        <w:p w:rsidR="00021235" w:rsidRDefault="00F07157" w:rsidP="00F07157">
          <w:pPr>
            <w:pStyle w:val="A6E170E48D4E4133B9D4AC02996B22D4"/>
          </w:pPr>
          <w:r w:rsidRPr="002C72EA">
            <w:rPr>
              <w:rStyle w:val="PlaceholderText"/>
            </w:rPr>
            <w:t>Click or tap here to enter text.</w:t>
          </w:r>
        </w:p>
      </w:docPartBody>
    </w:docPart>
    <w:docPart>
      <w:docPartPr>
        <w:name w:val="B3B8978370CB4922822C7078F76FA939"/>
        <w:category>
          <w:name w:val="General"/>
          <w:gallery w:val="placeholder"/>
        </w:category>
        <w:types>
          <w:type w:val="bbPlcHdr"/>
        </w:types>
        <w:behaviors>
          <w:behavior w:val="content"/>
        </w:behaviors>
        <w:guid w:val="{4CEDC6E4-FA29-4E3C-86CD-5A6BD2976803}"/>
      </w:docPartPr>
      <w:docPartBody>
        <w:p w:rsidR="00021235" w:rsidRDefault="00F07157" w:rsidP="00F07157">
          <w:pPr>
            <w:pStyle w:val="B3B8978370CB4922822C7078F76FA939"/>
          </w:pPr>
          <w:r w:rsidRPr="002C72EA">
            <w:rPr>
              <w:rStyle w:val="PlaceholderText"/>
            </w:rPr>
            <w:t>Click or tap here to enter text.</w:t>
          </w:r>
        </w:p>
      </w:docPartBody>
    </w:docPart>
    <w:docPart>
      <w:docPartPr>
        <w:name w:val="650145E4D9D249D28D4A618419ED8864"/>
        <w:category>
          <w:name w:val="General"/>
          <w:gallery w:val="placeholder"/>
        </w:category>
        <w:types>
          <w:type w:val="bbPlcHdr"/>
        </w:types>
        <w:behaviors>
          <w:behavior w:val="content"/>
        </w:behaviors>
        <w:guid w:val="{0A445A71-35A7-4441-B340-5BAA59EF778D}"/>
      </w:docPartPr>
      <w:docPartBody>
        <w:p w:rsidR="00021235" w:rsidRDefault="00F07157" w:rsidP="00F07157">
          <w:pPr>
            <w:pStyle w:val="650145E4D9D249D28D4A618419ED8864"/>
          </w:pPr>
          <w:r w:rsidRPr="002C72EA">
            <w:rPr>
              <w:rStyle w:val="PlaceholderText"/>
            </w:rPr>
            <w:t>Click or tap here to enter text.</w:t>
          </w:r>
        </w:p>
      </w:docPartBody>
    </w:docPart>
    <w:docPart>
      <w:docPartPr>
        <w:name w:val="E904D28B44204B59AB4041A41FFBC5EC"/>
        <w:category>
          <w:name w:val="General"/>
          <w:gallery w:val="placeholder"/>
        </w:category>
        <w:types>
          <w:type w:val="bbPlcHdr"/>
        </w:types>
        <w:behaviors>
          <w:behavior w:val="content"/>
        </w:behaviors>
        <w:guid w:val="{7E9DF304-CF6B-4E5B-8C56-E6DCD5933F9A}"/>
      </w:docPartPr>
      <w:docPartBody>
        <w:p w:rsidR="00021235" w:rsidRDefault="00F07157" w:rsidP="00F07157">
          <w:pPr>
            <w:pStyle w:val="E904D28B44204B59AB4041A41FFBC5EC"/>
          </w:pPr>
          <w:r w:rsidRPr="002C72EA">
            <w:rPr>
              <w:rStyle w:val="PlaceholderText"/>
            </w:rPr>
            <w:t>Click or tap here to enter text.</w:t>
          </w:r>
        </w:p>
      </w:docPartBody>
    </w:docPart>
    <w:docPart>
      <w:docPartPr>
        <w:name w:val="D05400F2FF534D7C9B8BB1833C61D794"/>
        <w:category>
          <w:name w:val="General"/>
          <w:gallery w:val="placeholder"/>
        </w:category>
        <w:types>
          <w:type w:val="bbPlcHdr"/>
        </w:types>
        <w:behaviors>
          <w:behavior w:val="content"/>
        </w:behaviors>
        <w:guid w:val="{5D1A6A45-4486-49EF-A9B8-34E550437435}"/>
      </w:docPartPr>
      <w:docPartBody>
        <w:p w:rsidR="00021235" w:rsidRDefault="00F07157" w:rsidP="00F07157">
          <w:pPr>
            <w:pStyle w:val="D05400F2FF534D7C9B8BB1833C61D794"/>
          </w:pPr>
          <w:r w:rsidRPr="002C72EA">
            <w:rPr>
              <w:rStyle w:val="PlaceholderText"/>
            </w:rPr>
            <w:t>Click or tap here to enter text.</w:t>
          </w:r>
        </w:p>
      </w:docPartBody>
    </w:docPart>
    <w:docPart>
      <w:docPartPr>
        <w:name w:val="3EBBD8507F644FF2BB63C8F00063AD06"/>
        <w:category>
          <w:name w:val="General"/>
          <w:gallery w:val="placeholder"/>
        </w:category>
        <w:types>
          <w:type w:val="bbPlcHdr"/>
        </w:types>
        <w:behaviors>
          <w:behavior w:val="content"/>
        </w:behaviors>
        <w:guid w:val="{C4C3FB3A-4646-4AAC-AE49-165796D14E73}"/>
      </w:docPartPr>
      <w:docPartBody>
        <w:p w:rsidR="00021235" w:rsidRDefault="00F07157" w:rsidP="00F07157">
          <w:pPr>
            <w:pStyle w:val="3EBBD8507F644FF2BB63C8F00063AD06"/>
          </w:pPr>
          <w:r w:rsidRPr="002C72EA">
            <w:rPr>
              <w:rStyle w:val="PlaceholderText"/>
            </w:rPr>
            <w:t>Click or tap here to enter text.</w:t>
          </w:r>
        </w:p>
      </w:docPartBody>
    </w:docPart>
    <w:docPart>
      <w:docPartPr>
        <w:name w:val="97A0FC7644364AAA97BBFB1D49570933"/>
        <w:category>
          <w:name w:val="General"/>
          <w:gallery w:val="placeholder"/>
        </w:category>
        <w:types>
          <w:type w:val="bbPlcHdr"/>
        </w:types>
        <w:behaviors>
          <w:behavior w:val="content"/>
        </w:behaviors>
        <w:guid w:val="{3372C36A-5772-48E0-8848-2EE3F3A49FAC}"/>
      </w:docPartPr>
      <w:docPartBody>
        <w:p w:rsidR="00021235" w:rsidRDefault="00F07157" w:rsidP="00F07157">
          <w:pPr>
            <w:pStyle w:val="97A0FC7644364AAA97BBFB1D49570933"/>
          </w:pPr>
          <w:r w:rsidRPr="002C72EA">
            <w:rPr>
              <w:rStyle w:val="PlaceholderText"/>
            </w:rPr>
            <w:t>Click or tap here to enter text.</w:t>
          </w:r>
        </w:p>
      </w:docPartBody>
    </w:docPart>
    <w:docPart>
      <w:docPartPr>
        <w:name w:val="AC2CD207D94D40B9B52B67EAF02994CF"/>
        <w:category>
          <w:name w:val="General"/>
          <w:gallery w:val="placeholder"/>
        </w:category>
        <w:types>
          <w:type w:val="bbPlcHdr"/>
        </w:types>
        <w:behaviors>
          <w:behavior w:val="content"/>
        </w:behaviors>
        <w:guid w:val="{AC5B4E41-581E-41FC-BBC4-FAA6F4F1AEF8}"/>
      </w:docPartPr>
      <w:docPartBody>
        <w:p w:rsidR="00021235" w:rsidRDefault="00F07157" w:rsidP="00F07157">
          <w:pPr>
            <w:pStyle w:val="AC2CD207D94D40B9B52B67EAF02994CF"/>
          </w:pPr>
          <w:r w:rsidRPr="002C72EA">
            <w:rPr>
              <w:rStyle w:val="PlaceholderText"/>
            </w:rPr>
            <w:t>Click or tap here to enter text.</w:t>
          </w:r>
        </w:p>
      </w:docPartBody>
    </w:docPart>
    <w:docPart>
      <w:docPartPr>
        <w:name w:val="B8AD94C5530647DCB28D0AB150E6B542"/>
        <w:category>
          <w:name w:val="General"/>
          <w:gallery w:val="placeholder"/>
        </w:category>
        <w:types>
          <w:type w:val="bbPlcHdr"/>
        </w:types>
        <w:behaviors>
          <w:behavior w:val="content"/>
        </w:behaviors>
        <w:guid w:val="{60D825BA-BA9F-40C9-A9DA-0D9C4ABD31C2}"/>
      </w:docPartPr>
      <w:docPartBody>
        <w:p w:rsidR="00021235" w:rsidRDefault="00F07157" w:rsidP="00F07157">
          <w:pPr>
            <w:pStyle w:val="B8AD94C5530647DCB28D0AB150E6B542"/>
          </w:pPr>
          <w:r w:rsidRPr="002C72EA">
            <w:rPr>
              <w:rStyle w:val="PlaceholderText"/>
            </w:rPr>
            <w:t>Click or tap here to enter text.</w:t>
          </w:r>
        </w:p>
      </w:docPartBody>
    </w:docPart>
    <w:docPart>
      <w:docPartPr>
        <w:name w:val="9F31279206874AF7B839F12CDC345077"/>
        <w:category>
          <w:name w:val="General"/>
          <w:gallery w:val="placeholder"/>
        </w:category>
        <w:types>
          <w:type w:val="bbPlcHdr"/>
        </w:types>
        <w:behaviors>
          <w:behavior w:val="content"/>
        </w:behaviors>
        <w:guid w:val="{1F8A7CAE-92BF-4069-A94D-F1606B894CFC}"/>
      </w:docPartPr>
      <w:docPartBody>
        <w:p w:rsidR="00021235" w:rsidRDefault="00F07157" w:rsidP="00F07157">
          <w:pPr>
            <w:pStyle w:val="9F31279206874AF7B839F12CDC345077"/>
          </w:pPr>
          <w:r w:rsidRPr="002C72EA">
            <w:rPr>
              <w:rStyle w:val="PlaceholderText"/>
            </w:rPr>
            <w:t>Click or tap here to enter text.</w:t>
          </w:r>
        </w:p>
      </w:docPartBody>
    </w:docPart>
    <w:docPart>
      <w:docPartPr>
        <w:name w:val="9D64EA588F7C4DE88E63E63A4487F964"/>
        <w:category>
          <w:name w:val="General"/>
          <w:gallery w:val="placeholder"/>
        </w:category>
        <w:types>
          <w:type w:val="bbPlcHdr"/>
        </w:types>
        <w:behaviors>
          <w:behavior w:val="content"/>
        </w:behaviors>
        <w:guid w:val="{C8A5D1DF-BDF7-4D98-A70B-90EDA4ABC511}"/>
      </w:docPartPr>
      <w:docPartBody>
        <w:p w:rsidR="00021235" w:rsidRDefault="00F07157" w:rsidP="00F07157">
          <w:pPr>
            <w:pStyle w:val="9D64EA588F7C4DE88E63E63A4487F964"/>
          </w:pPr>
          <w:r w:rsidRPr="002C72EA">
            <w:rPr>
              <w:rStyle w:val="PlaceholderText"/>
            </w:rPr>
            <w:t>Click or tap here to enter text.</w:t>
          </w:r>
        </w:p>
      </w:docPartBody>
    </w:docPart>
    <w:docPart>
      <w:docPartPr>
        <w:name w:val="F2D39B29597D4923B176794C6087B795"/>
        <w:category>
          <w:name w:val="General"/>
          <w:gallery w:val="placeholder"/>
        </w:category>
        <w:types>
          <w:type w:val="bbPlcHdr"/>
        </w:types>
        <w:behaviors>
          <w:behavior w:val="content"/>
        </w:behaviors>
        <w:guid w:val="{F993414C-3860-4FCC-AE43-FB9372B17B2B}"/>
      </w:docPartPr>
      <w:docPartBody>
        <w:p w:rsidR="00021235" w:rsidRDefault="00F07157" w:rsidP="00F07157">
          <w:pPr>
            <w:pStyle w:val="F2D39B29597D4923B176794C6087B795"/>
          </w:pPr>
          <w:r w:rsidRPr="002C72EA">
            <w:rPr>
              <w:rStyle w:val="PlaceholderText"/>
            </w:rPr>
            <w:t>Click or tap here to enter text.</w:t>
          </w:r>
        </w:p>
      </w:docPartBody>
    </w:docPart>
    <w:docPart>
      <w:docPartPr>
        <w:name w:val="BA778317692341D2941B0F8FB7FF1B22"/>
        <w:category>
          <w:name w:val="General"/>
          <w:gallery w:val="placeholder"/>
        </w:category>
        <w:types>
          <w:type w:val="bbPlcHdr"/>
        </w:types>
        <w:behaviors>
          <w:behavior w:val="content"/>
        </w:behaviors>
        <w:guid w:val="{E8B426C5-E333-4BC3-92B5-741FD8B3D8E9}"/>
      </w:docPartPr>
      <w:docPartBody>
        <w:p w:rsidR="00021235" w:rsidRDefault="00F07157" w:rsidP="00F07157">
          <w:pPr>
            <w:pStyle w:val="BA778317692341D2941B0F8FB7FF1B22"/>
          </w:pPr>
          <w:r w:rsidRPr="002C72EA">
            <w:rPr>
              <w:rStyle w:val="PlaceholderText"/>
            </w:rPr>
            <w:t>Click or tap here to enter text.</w:t>
          </w:r>
        </w:p>
      </w:docPartBody>
    </w:docPart>
    <w:docPart>
      <w:docPartPr>
        <w:name w:val="3788321CAE634F2885FD293598E81D55"/>
        <w:category>
          <w:name w:val="General"/>
          <w:gallery w:val="placeholder"/>
        </w:category>
        <w:types>
          <w:type w:val="bbPlcHdr"/>
        </w:types>
        <w:behaviors>
          <w:behavior w:val="content"/>
        </w:behaviors>
        <w:guid w:val="{2F325DA6-5AA3-44C8-BD7B-95C9B3DF311D}"/>
      </w:docPartPr>
      <w:docPartBody>
        <w:p w:rsidR="00021235" w:rsidRDefault="00F07157" w:rsidP="00F07157">
          <w:pPr>
            <w:pStyle w:val="3788321CAE634F2885FD293598E81D55"/>
          </w:pPr>
          <w:r w:rsidRPr="002C72EA">
            <w:rPr>
              <w:rStyle w:val="PlaceholderText"/>
            </w:rPr>
            <w:t>Click or tap here to enter text.</w:t>
          </w:r>
        </w:p>
      </w:docPartBody>
    </w:docPart>
    <w:docPart>
      <w:docPartPr>
        <w:name w:val="148126B42A594448B72E11A1F5CA8820"/>
        <w:category>
          <w:name w:val="General"/>
          <w:gallery w:val="placeholder"/>
        </w:category>
        <w:types>
          <w:type w:val="bbPlcHdr"/>
        </w:types>
        <w:behaviors>
          <w:behavior w:val="content"/>
        </w:behaviors>
        <w:guid w:val="{0EBE416C-97CD-49D2-A318-F551980E904B}"/>
      </w:docPartPr>
      <w:docPartBody>
        <w:p w:rsidR="00021235" w:rsidRDefault="00F07157" w:rsidP="00F07157">
          <w:pPr>
            <w:pStyle w:val="148126B42A594448B72E11A1F5CA8820"/>
          </w:pPr>
          <w:r w:rsidRPr="002C72EA">
            <w:rPr>
              <w:rStyle w:val="PlaceholderText"/>
            </w:rPr>
            <w:t>Click or tap here to enter text.</w:t>
          </w:r>
        </w:p>
      </w:docPartBody>
    </w:docPart>
    <w:docPart>
      <w:docPartPr>
        <w:name w:val="306F2EFA6CA3451D95A851AD22786D53"/>
        <w:category>
          <w:name w:val="General"/>
          <w:gallery w:val="placeholder"/>
        </w:category>
        <w:types>
          <w:type w:val="bbPlcHdr"/>
        </w:types>
        <w:behaviors>
          <w:behavior w:val="content"/>
        </w:behaviors>
        <w:guid w:val="{C92D0816-4F85-4186-844D-E1057FD94612}"/>
      </w:docPartPr>
      <w:docPartBody>
        <w:p w:rsidR="00021235" w:rsidRDefault="00F07157" w:rsidP="00F07157">
          <w:pPr>
            <w:pStyle w:val="306F2EFA6CA3451D95A851AD22786D53"/>
          </w:pPr>
          <w:r w:rsidRPr="002C72EA">
            <w:rPr>
              <w:rStyle w:val="PlaceholderText"/>
            </w:rPr>
            <w:t>Click or tap here to enter text.</w:t>
          </w:r>
        </w:p>
      </w:docPartBody>
    </w:docPart>
    <w:docPart>
      <w:docPartPr>
        <w:name w:val="44599006F9F6464A884D1297EAB0B04F"/>
        <w:category>
          <w:name w:val="General"/>
          <w:gallery w:val="placeholder"/>
        </w:category>
        <w:types>
          <w:type w:val="bbPlcHdr"/>
        </w:types>
        <w:behaviors>
          <w:behavior w:val="content"/>
        </w:behaviors>
        <w:guid w:val="{A0D28BF8-A9B1-415D-BD0D-8A5759C84DEA}"/>
      </w:docPartPr>
      <w:docPartBody>
        <w:p w:rsidR="00021235" w:rsidRDefault="00F07157" w:rsidP="00F07157">
          <w:pPr>
            <w:pStyle w:val="44599006F9F6464A884D1297EAB0B04F"/>
          </w:pPr>
          <w:r w:rsidRPr="002C72EA">
            <w:rPr>
              <w:rStyle w:val="PlaceholderText"/>
            </w:rPr>
            <w:t>Click or tap here to enter text.</w:t>
          </w:r>
        </w:p>
      </w:docPartBody>
    </w:docPart>
    <w:docPart>
      <w:docPartPr>
        <w:name w:val="7B92950353EF4C298B8F55138FD22580"/>
        <w:category>
          <w:name w:val="General"/>
          <w:gallery w:val="placeholder"/>
        </w:category>
        <w:types>
          <w:type w:val="bbPlcHdr"/>
        </w:types>
        <w:behaviors>
          <w:behavior w:val="content"/>
        </w:behaviors>
        <w:guid w:val="{74FA0D36-2EA6-44F2-BDD3-A504ED86CC93}"/>
      </w:docPartPr>
      <w:docPartBody>
        <w:p w:rsidR="00021235" w:rsidRDefault="00F07157" w:rsidP="00F07157">
          <w:pPr>
            <w:pStyle w:val="7B92950353EF4C298B8F55138FD22580"/>
          </w:pPr>
          <w:r w:rsidRPr="002C72EA">
            <w:rPr>
              <w:rStyle w:val="PlaceholderText"/>
            </w:rPr>
            <w:t>Click or tap here to enter text.</w:t>
          </w:r>
        </w:p>
      </w:docPartBody>
    </w:docPart>
    <w:docPart>
      <w:docPartPr>
        <w:name w:val="D8E6AEE4A6EF40089B2BD75EE06F7653"/>
        <w:category>
          <w:name w:val="General"/>
          <w:gallery w:val="placeholder"/>
        </w:category>
        <w:types>
          <w:type w:val="bbPlcHdr"/>
        </w:types>
        <w:behaviors>
          <w:behavior w:val="content"/>
        </w:behaviors>
        <w:guid w:val="{E10B8202-BEBA-4F88-9F86-D9AFFE7D7E62}"/>
      </w:docPartPr>
      <w:docPartBody>
        <w:p w:rsidR="00021235" w:rsidRDefault="00F07157" w:rsidP="00F07157">
          <w:pPr>
            <w:pStyle w:val="D8E6AEE4A6EF40089B2BD75EE06F7653"/>
          </w:pPr>
          <w:r w:rsidRPr="002C72EA">
            <w:rPr>
              <w:rStyle w:val="PlaceholderText"/>
            </w:rPr>
            <w:t>Click or tap here to enter text.</w:t>
          </w:r>
        </w:p>
      </w:docPartBody>
    </w:docPart>
    <w:docPart>
      <w:docPartPr>
        <w:name w:val="A323101F638E44C09C999EB18E60AB6F"/>
        <w:category>
          <w:name w:val="General"/>
          <w:gallery w:val="placeholder"/>
        </w:category>
        <w:types>
          <w:type w:val="bbPlcHdr"/>
        </w:types>
        <w:behaviors>
          <w:behavior w:val="content"/>
        </w:behaviors>
        <w:guid w:val="{A46326D5-2283-4281-B52A-24A31C57C1F8}"/>
      </w:docPartPr>
      <w:docPartBody>
        <w:p w:rsidR="00021235" w:rsidRDefault="00F07157" w:rsidP="00F07157">
          <w:pPr>
            <w:pStyle w:val="A323101F638E44C09C999EB18E60AB6F"/>
          </w:pPr>
          <w:r w:rsidRPr="002C72EA">
            <w:rPr>
              <w:rStyle w:val="PlaceholderText"/>
            </w:rPr>
            <w:t>Click or tap here to enter text.</w:t>
          </w:r>
        </w:p>
      </w:docPartBody>
    </w:docPart>
    <w:docPart>
      <w:docPartPr>
        <w:name w:val="95D19D887C5044E691B34C45A8E6EAFE"/>
        <w:category>
          <w:name w:val="General"/>
          <w:gallery w:val="placeholder"/>
        </w:category>
        <w:types>
          <w:type w:val="bbPlcHdr"/>
        </w:types>
        <w:behaviors>
          <w:behavior w:val="content"/>
        </w:behaviors>
        <w:guid w:val="{5A9908A9-BA8D-41AE-98F3-1A21993C004E}"/>
      </w:docPartPr>
      <w:docPartBody>
        <w:p w:rsidR="00021235" w:rsidRDefault="00F07157" w:rsidP="00F07157">
          <w:pPr>
            <w:pStyle w:val="95D19D887C5044E691B34C45A8E6EAFE"/>
          </w:pPr>
          <w:r w:rsidRPr="002C72EA">
            <w:rPr>
              <w:rStyle w:val="PlaceholderText"/>
            </w:rPr>
            <w:t>Click or tap here to enter text.</w:t>
          </w:r>
        </w:p>
      </w:docPartBody>
    </w:docPart>
    <w:docPart>
      <w:docPartPr>
        <w:name w:val="FA0EEB0160E247619FFA0C71920D87F0"/>
        <w:category>
          <w:name w:val="General"/>
          <w:gallery w:val="placeholder"/>
        </w:category>
        <w:types>
          <w:type w:val="bbPlcHdr"/>
        </w:types>
        <w:behaviors>
          <w:behavior w:val="content"/>
        </w:behaviors>
        <w:guid w:val="{FEF4DEC2-BCED-4809-9F96-ADABB265385F}"/>
      </w:docPartPr>
      <w:docPartBody>
        <w:p w:rsidR="00021235" w:rsidRDefault="00F07157" w:rsidP="00F07157">
          <w:pPr>
            <w:pStyle w:val="FA0EEB0160E247619FFA0C71920D87F0"/>
          </w:pPr>
          <w:r w:rsidRPr="002C72EA">
            <w:rPr>
              <w:rStyle w:val="PlaceholderText"/>
            </w:rPr>
            <w:t>Click or tap here to enter text.</w:t>
          </w:r>
        </w:p>
      </w:docPartBody>
    </w:docPart>
    <w:docPart>
      <w:docPartPr>
        <w:name w:val="52723B6A82F24EC9B4F858791363131B"/>
        <w:category>
          <w:name w:val="General"/>
          <w:gallery w:val="placeholder"/>
        </w:category>
        <w:types>
          <w:type w:val="bbPlcHdr"/>
        </w:types>
        <w:behaviors>
          <w:behavior w:val="content"/>
        </w:behaviors>
        <w:guid w:val="{B32E3374-CD06-4263-8A78-0CA580182BBD}"/>
      </w:docPartPr>
      <w:docPartBody>
        <w:p w:rsidR="00021235" w:rsidRDefault="00F07157" w:rsidP="00F07157">
          <w:pPr>
            <w:pStyle w:val="52723B6A82F24EC9B4F858791363131B"/>
          </w:pPr>
          <w:r w:rsidRPr="002C72EA">
            <w:rPr>
              <w:rStyle w:val="PlaceholderText"/>
            </w:rPr>
            <w:t>Click or tap here to enter text.</w:t>
          </w:r>
        </w:p>
      </w:docPartBody>
    </w:docPart>
    <w:docPart>
      <w:docPartPr>
        <w:name w:val="C328E66104674649AC6FDB2C39699DCA"/>
        <w:category>
          <w:name w:val="General"/>
          <w:gallery w:val="placeholder"/>
        </w:category>
        <w:types>
          <w:type w:val="bbPlcHdr"/>
        </w:types>
        <w:behaviors>
          <w:behavior w:val="content"/>
        </w:behaviors>
        <w:guid w:val="{53846102-319F-43C9-8958-B62E239CB971}"/>
      </w:docPartPr>
      <w:docPartBody>
        <w:p w:rsidR="00021235" w:rsidRDefault="00F07157" w:rsidP="00F07157">
          <w:pPr>
            <w:pStyle w:val="C328E66104674649AC6FDB2C39699DCA"/>
          </w:pPr>
          <w:r w:rsidRPr="002C72EA">
            <w:rPr>
              <w:rStyle w:val="PlaceholderText"/>
            </w:rPr>
            <w:t>Click or tap here to enter text.</w:t>
          </w:r>
        </w:p>
      </w:docPartBody>
    </w:docPart>
    <w:docPart>
      <w:docPartPr>
        <w:name w:val="BCFB1E5AD6D043BA8C48BDCFFD5908ED"/>
        <w:category>
          <w:name w:val="General"/>
          <w:gallery w:val="placeholder"/>
        </w:category>
        <w:types>
          <w:type w:val="bbPlcHdr"/>
        </w:types>
        <w:behaviors>
          <w:behavior w:val="content"/>
        </w:behaviors>
        <w:guid w:val="{07596424-9282-4738-A744-3CAD2B3E6684}"/>
      </w:docPartPr>
      <w:docPartBody>
        <w:p w:rsidR="00021235" w:rsidRDefault="00F07157" w:rsidP="00F07157">
          <w:pPr>
            <w:pStyle w:val="BCFB1E5AD6D043BA8C48BDCFFD5908ED"/>
          </w:pPr>
          <w:r w:rsidRPr="002C72EA">
            <w:rPr>
              <w:rStyle w:val="PlaceholderText"/>
            </w:rPr>
            <w:t>Click or tap here to enter text.</w:t>
          </w:r>
        </w:p>
      </w:docPartBody>
    </w:docPart>
    <w:docPart>
      <w:docPartPr>
        <w:name w:val="B3A664680FB349D78CBC64954D289E36"/>
        <w:category>
          <w:name w:val="General"/>
          <w:gallery w:val="placeholder"/>
        </w:category>
        <w:types>
          <w:type w:val="bbPlcHdr"/>
        </w:types>
        <w:behaviors>
          <w:behavior w:val="content"/>
        </w:behaviors>
        <w:guid w:val="{FC836CB4-654B-4A82-92EC-D1C9A043C482}"/>
      </w:docPartPr>
      <w:docPartBody>
        <w:p w:rsidR="00021235" w:rsidRDefault="00F07157" w:rsidP="00F07157">
          <w:pPr>
            <w:pStyle w:val="B3A664680FB349D78CBC64954D289E36"/>
          </w:pPr>
          <w:r w:rsidRPr="002C72EA">
            <w:rPr>
              <w:rStyle w:val="PlaceholderText"/>
            </w:rPr>
            <w:t>Click or tap here to enter text.</w:t>
          </w:r>
        </w:p>
      </w:docPartBody>
    </w:docPart>
    <w:docPart>
      <w:docPartPr>
        <w:name w:val="83FA8C31F1EB4E978DCF7804CD50FE08"/>
        <w:category>
          <w:name w:val="General"/>
          <w:gallery w:val="placeholder"/>
        </w:category>
        <w:types>
          <w:type w:val="bbPlcHdr"/>
        </w:types>
        <w:behaviors>
          <w:behavior w:val="content"/>
        </w:behaviors>
        <w:guid w:val="{3E7F14C4-C339-4EFC-967B-5AD9D1100782}"/>
      </w:docPartPr>
      <w:docPartBody>
        <w:p w:rsidR="00021235" w:rsidRDefault="00F07157" w:rsidP="00F07157">
          <w:pPr>
            <w:pStyle w:val="83FA8C31F1EB4E978DCF7804CD50FE08"/>
          </w:pPr>
          <w:r w:rsidRPr="002C72EA">
            <w:rPr>
              <w:rStyle w:val="PlaceholderText"/>
            </w:rPr>
            <w:t>Click or tap here to enter text.</w:t>
          </w:r>
        </w:p>
      </w:docPartBody>
    </w:docPart>
    <w:docPart>
      <w:docPartPr>
        <w:name w:val="7F5631B6DB8647819AD641B011E853DB"/>
        <w:category>
          <w:name w:val="General"/>
          <w:gallery w:val="placeholder"/>
        </w:category>
        <w:types>
          <w:type w:val="bbPlcHdr"/>
        </w:types>
        <w:behaviors>
          <w:behavior w:val="content"/>
        </w:behaviors>
        <w:guid w:val="{84534C9E-DC09-4146-B473-D28EE7D82755}"/>
      </w:docPartPr>
      <w:docPartBody>
        <w:p w:rsidR="00021235" w:rsidRDefault="00F07157" w:rsidP="00F07157">
          <w:pPr>
            <w:pStyle w:val="7F5631B6DB8647819AD641B011E853DB"/>
          </w:pPr>
          <w:r w:rsidRPr="002C72EA">
            <w:rPr>
              <w:rStyle w:val="PlaceholderText"/>
            </w:rPr>
            <w:t>Click or tap here to enter text.</w:t>
          </w:r>
        </w:p>
      </w:docPartBody>
    </w:docPart>
    <w:docPart>
      <w:docPartPr>
        <w:name w:val="7069C98F38494201A13CDAC8BC8D47BA"/>
        <w:category>
          <w:name w:val="General"/>
          <w:gallery w:val="placeholder"/>
        </w:category>
        <w:types>
          <w:type w:val="bbPlcHdr"/>
        </w:types>
        <w:behaviors>
          <w:behavior w:val="content"/>
        </w:behaviors>
        <w:guid w:val="{5BCAE9E3-7538-44AC-B28B-8C4F64AE81CD}"/>
      </w:docPartPr>
      <w:docPartBody>
        <w:p w:rsidR="00021235" w:rsidRDefault="00F07157" w:rsidP="00F07157">
          <w:pPr>
            <w:pStyle w:val="7069C98F38494201A13CDAC8BC8D47BA"/>
          </w:pPr>
          <w:r w:rsidRPr="002C72EA">
            <w:rPr>
              <w:rStyle w:val="PlaceholderText"/>
            </w:rPr>
            <w:t>Click or tap here to enter text.</w:t>
          </w:r>
        </w:p>
      </w:docPartBody>
    </w:docPart>
    <w:docPart>
      <w:docPartPr>
        <w:name w:val="0467E3B3657649A39290F1575C129200"/>
        <w:category>
          <w:name w:val="General"/>
          <w:gallery w:val="placeholder"/>
        </w:category>
        <w:types>
          <w:type w:val="bbPlcHdr"/>
        </w:types>
        <w:behaviors>
          <w:behavior w:val="content"/>
        </w:behaviors>
        <w:guid w:val="{3E4884B2-8265-4A8D-9359-15C66096BEC1}"/>
      </w:docPartPr>
      <w:docPartBody>
        <w:p w:rsidR="00021235" w:rsidRDefault="00F07157" w:rsidP="00F07157">
          <w:pPr>
            <w:pStyle w:val="0467E3B3657649A39290F1575C129200"/>
          </w:pPr>
          <w:r w:rsidRPr="002C72EA">
            <w:rPr>
              <w:rStyle w:val="PlaceholderText"/>
            </w:rPr>
            <w:t>Click or tap here to enter text.</w:t>
          </w:r>
        </w:p>
      </w:docPartBody>
    </w:docPart>
    <w:docPart>
      <w:docPartPr>
        <w:name w:val="6C4E78421BCE46579C7A92207A2C9BFB"/>
        <w:category>
          <w:name w:val="General"/>
          <w:gallery w:val="placeholder"/>
        </w:category>
        <w:types>
          <w:type w:val="bbPlcHdr"/>
        </w:types>
        <w:behaviors>
          <w:behavior w:val="content"/>
        </w:behaviors>
        <w:guid w:val="{3D34B2F0-246D-40EC-BF30-FF5424AEF04F}"/>
      </w:docPartPr>
      <w:docPartBody>
        <w:p w:rsidR="00021235" w:rsidRDefault="00F07157" w:rsidP="00F07157">
          <w:pPr>
            <w:pStyle w:val="6C4E78421BCE46579C7A92207A2C9BFB"/>
          </w:pPr>
          <w:r w:rsidRPr="002C72EA">
            <w:rPr>
              <w:rStyle w:val="PlaceholderText"/>
            </w:rPr>
            <w:t>Click or tap here to enter text.</w:t>
          </w:r>
        </w:p>
      </w:docPartBody>
    </w:docPart>
    <w:docPart>
      <w:docPartPr>
        <w:name w:val="9114C8A8EA414F85864FEEA30D9C0C0D"/>
        <w:category>
          <w:name w:val="General"/>
          <w:gallery w:val="placeholder"/>
        </w:category>
        <w:types>
          <w:type w:val="bbPlcHdr"/>
        </w:types>
        <w:behaviors>
          <w:behavior w:val="content"/>
        </w:behaviors>
        <w:guid w:val="{3331AD6A-F802-4B07-B2A8-ACE6C4EB0959}"/>
      </w:docPartPr>
      <w:docPartBody>
        <w:p w:rsidR="00021235" w:rsidRDefault="00F07157" w:rsidP="00F07157">
          <w:pPr>
            <w:pStyle w:val="9114C8A8EA414F85864FEEA30D9C0C0D"/>
          </w:pPr>
          <w:r w:rsidRPr="002C72EA">
            <w:rPr>
              <w:rStyle w:val="PlaceholderText"/>
            </w:rPr>
            <w:t>Click or tap here to enter text.</w:t>
          </w:r>
        </w:p>
      </w:docPartBody>
    </w:docPart>
    <w:docPart>
      <w:docPartPr>
        <w:name w:val="84C5C05768354A22AEA7DEF61FF86655"/>
        <w:category>
          <w:name w:val="General"/>
          <w:gallery w:val="placeholder"/>
        </w:category>
        <w:types>
          <w:type w:val="bbPlcHdr"/>
        </w:types>
        <w:behaviors>
          <w:behavior w:val="content"/>
        </w:behaviors>
        <w:guid w:val="{EE5E825D-D0CB-4685-B30E-D42B135F7D74}"/>
      </w:docPartPr>
      <w:docPartBody>
        <w:p w:rsidR="00021235" w:rsidRDefault="00F07157" w:rsidP="00F07157">
          <w:pPr>
            <w:pStyle w:val="84C5C05768354A22AEA7DEF61FF86655"/>
          </w:pPr>
          <w:r w:rsidRPr="002C72EA">
            <w:rPr>
              <w:rStyle w:val="PlaceholderText"/>
            </w:rPr>
            <w:t>Click or tap here to enter text.</w:t>
          </w:r>
        </w:p>
      </w:docPartBody>
    </w:docPart>
    <w:docPart>
      <w:docPartPr>
        <w:name w:val="175C0AF6A495407A935D6353324438A5"/>
        <w:category>
          <w:name w:val="General"/>
          <w:gallery w:val="placeholder"/>
        </w:category>
        <w:types>
          <w:type w:val="bbPlcHdr"/>
        </w:types>
        <w:behaviors>
          <w:behavior w:val="content"/>
        </w:behaviors>
        <w:guid w:val="{24BA5AD9-28A0-4579-A7EA-B75CFE49843A}"/>
      </w:docPartPr>
      <w:docPartBody>
        <w:p w:rsidR="00021235" w:rsidRDefault="00F07157" w:rsidP="00F07157">
          <w:pPr>
            <w:pStyle w:val="175C0AF6A495407A935D6353324438A5"/>
          </w:pPr>
          <w:r w:rsidRPr="002C72EA">
            <w:rPr>
              <w:rStyle w:val="PlaceholderText"/>
            </w:rPr>
            <w:t>Click or tap here to enter text.</w:t>
          </w:r>
        </w:p>
      </w:docPartBody>
    </w:docPart>
    <w:docPart>
      <w:docPartPr>
        <w:name w:val="D630D01696CA475E8F46698642A71982"/>
        <w:category>
          <w:name w:val="General"/>
          <w:gallery w:val="placeholder"/>
        </w:category>
        <w:types>
          <w:type w:val="bbPlcHdr"/>
        </w:types>
        <w:behaviors>
          <w:behavior w:val="content"/>
        </w:behaviors>
        <w:guid w:val="{1104F2F3-CBC9-4F52-B6DA-A3EFDB00305B}"/>
      </w:docPartPr>
      <w:docPartBody>
        <w:p w:rsidR="00021235" w:rsidRDefault="00F07157" w:rsidP="00F07157">
          <w:pPr>
            <w:pStyle w:val="D630D01696CA475E8F46698642A71982"/>
          </w:pPr>
          <w:r w:rsidRPr="002C72EA">
            <w:rPr>
              <w:rStyle w:val="PlaceholderText"/>
            </w:rPr>
            <w:t>Click or tap here to enter text.</w:t>
          </w:r>
        </w:p>
      </w:docPartBody>
    </w:docPart>
    <w:docPart>
      <w:docPartPr>
        <w:name w:val="64846A4C356A4FAFBE584A8E86C7B50E"/>
        <w:category>
          <w:name w:val="General"/>
          <w:gallery w:val="placeholder"/>
        </w:category>
        <w:types>
          <w:type w:val="bbPlcHdr"/>
        </w:types>
        <w:behaviors>
          <w:behavior w:val="content"/>
        </w:behaviors>
        <w:guid w:val="{2EE63E4D-89C8-48F3-9E08-417D24836E62}"/>
      </w:docPartPr>
      <w:docPartBody>
        <w:p w:rsidR="00021235" w:rsidRDefault="00F07157" w:rsidP="00F07157">
          <w:pPr>
            <w:pStyle w:val="64846A4C356A4FAFBE584A8E86C7B50E"/>
          </w:pPr>
          <w:r w:rsidRPr="002C72EA">
            <w:rPr>
              <w:rStyle w:val="PlaceholderText"/>
            </w:rPr>
            <w:t>Click or tap here to enter text.</w:t>
          </w:r>
        </w:p>
      </w:docPartBody>
    </w:docPart>
    <w:docPart>
      <w:docPartPr>
        <w:name w:val="64119206FD7B4F239DDD2955CE1215DF"/>
        <w:category>
          <w:name w:val="General"/>
          <w:gallery w:val="placeholder"/>
        </w:category>
        <w:types>
          <w:type w:val="bbPlcHdr"/>
        </w:types>
        <w:behaviors>
          <w:behavior w:val="content"/>
        </w:behaviors>
        <w:guid w:val="{C7B92DD5-3DA7-4CBB-B9D3-9A84D56C9726}"/>
      </w:docPartPr>
      <w:docPartBody>
        <w:p w:rsidR="00021235" w:rsidRDefault="00F07157" w:rsidP="00F07157">
          <w:pPr>
            <w:pStyle w:val="64119206FD7B4F239DDD2955CE1215DF"/>
          </w:pPr>
          <w:r w:rsidRPr="002C72EA">
            <w:rPr>
              <w:rStyle w:val="PlaceholderText"/>
            </w:rPr>
            <w:t>Click or tap here to enter text.</w:t>
          </w:r>
        </w:p>
      </w:docPartBody>
    </w:docPart>
    <w:docPart>
      <w:docPartPr>
        <w:name w:val="2E6BEC0DA11845AFA4E63A1D20BD5CB7"/>
        <w:category>
          <w:name w:val="General"/>
          <w:gallery w:val="placeholder"/>
        </w:category>
        <w:types>
          <w:type w:val="bbPlcHdr"/>
        </w:types>
        <w:behaviors>
          <w:behavior w:val="content"/>
        </w:behaviors>
        <w:guid w:val="{2959596B-8DA7-419A-B357-3DB4EF691D66}"/>
      </w:docPartPr>
      <w:docPartBody>
        <w:p w:rsidR="00021235" w:rsidRDefault="00F07157" w:rsidP="00F07157">
          <w:pPr>
            <w:pStyle w:val="2E6BEC0DA11845AFA4E63A1D20BD5CB7"/>
          </w:pPr>
          <w:r w:rsidRPr="002C72EA">
            <w:rPr>
              <w:rStyle w:val="PlaceholderText"/>
            </w:rPr>
            <w:t>Click or tap here to enter text.</w:t>
          </w:r>
        </w:p>
      </w:docPartBody>
    </w:docPart>
    <w:docPart>
      <w:docPartPr>
        <w:name w:val="67ED612585314AC7A6897209D57FA894"/>
        <w:category>
          <w:name w:val="General"/>
          <w:gallery w:val="placeholder"/>
        </w:category>
        <w:types>
          <w:type w:val="bbPlcHdr"/>
        </w:types>
        <w:behaviors>
          <w:behavior w:val="content"/>
        </w:behaviors>
        <w:guid w:val="{65BC1C61-A5A9-4069-949D-F07874FC153C}"/>
      </w:docPartPr>
      <w:docPartBody>
        <w:p w:rsidR="00021235" w:rsidRDefault="00F07157" w:rsidP="00F07157">
          <w:pPr>
            <w:pStyle w:val="67ED612585314AC7A6897209D57FA894"/>
          </w:pPr>
          <w:r w:rsidRPr="002C72EA">
            <w:rPr>
              <w:rStyle w:val="PlaceholderText"/>
            </w:rPr>
            <w:t>Click or tap here to enter text.</w:t>
          </w:r>
        </w:p>
      </w:docPartBody>
    </w:docPart>
    <w:docPart>
      <w:docPartPr>
        <w:name w:val="CEB57C3E7A6D4D65A6F3775268A7CB2B"/>
        <w:category>
          <w:name w:val="General"/>
          <w:gallery w:val="placeholder"/>
        </w:category>
        <w:types>
          <w:type w:val="bbPlcHdr"/>
        </w:types>
        <w:behaviors>
          <w:behavior w:val="content"/>
        </w:behaviors>
        <w:guid w:val="{6F47E127-0BEE-434F-8269-B491CDB720C7}"/>
      </w:docPartPr>
      <w:docPartBody>
        <w:p w:rsidR="00021235" w:rsidRDefault="00F07157" w:rsidP="00F07157">
          <w:pPr>
            <w:pStyle w:val="CEB57C3E7A6D4D65A6F3775268A7CB2B"/>
          </w:pPr>
          <w:r w:rsidRPr="002C72EA">
            <w:rPr>
              <w:rStyle w:val="PlaceholderText"/>
            </w:rPr>
            <w:t>Click or tap here to enter text.</w:t>
          </w:r>
        </w:p>
      </w:docPartBody>
    </w:docPart>
    <w:docPart>
      <w:docPartPr>
        <w:name w:val="39FF5390155346EF96B8E81E6C3735B5"/>
        <w:category>
          <w:name w:val="General"/>
          <w:gallery w:val="placeholder"/>
        </w:category>
        <w:types>
          <w:type w:val="bbPlcHdr"/>
        </w:types>
        <w:behaviors>
          <w:behavior w:val="content"/>
        </w:behaviors>
        <w:guid w:val="{A69CB25E-4B6D-46A7-B65B-7E1168D7A74D}"/>
      </w:docPartPr>
      <w:docPartBody>
        <w:p w:rsidR="00021235" w:rsidRDefault="00F07157" w:rsidP="00F07157">
          <w:pPr>
            <w:pStyle w:val="39FF5390155346EF96B8E81E6C3735B5"/>
          </w:pPr>
          <w:r w:rsidRPr="002C72EA">
            <w:rPr>
              <w:rStyle w:val="PlaceholderText"/>
            </w:rPr>
            <w:t>Click or tap here to enter text.</w:t>
          </w:r>
        </w:p>
      </w:docPartBody>
    </w:docPart>
    <w:docPart>
      <w:docPartPr>
        <w:name w:val="88834C423A824B678BFA31EF16C2573C"/>
        <w:category>
          <w:name w:val="General"/>
          <w:gallery w:val="placeholder"/>
        </w:category>
        <w:types>
          <w:type w:val="bbPlcHdr"/>
        </w:types>
        <w:behaviors>
          <w:behavior w:val="content"/>
        </w:behaviors>
        <w:guid w:val="{7E99526B-4A32-4E4C-8F6B-9AA737DBCDAA}"/>
      </w:docPartPr>
      <w:docPartBody>
        <w:p w:rsidR="00021235" w:rsidRDefault="00F07157" w:rsidP="00F07157">
          <w:pPr>
            <w:pStyle w:val="88834C423A824B678BFA31EF16C2573C"/>
          </w:pPr>
          <w:r w:rsidRPr="002C72EA">
            <w:rPr>
              <w:rStyle w:val="PlaceholderText"/>
            </w:rPr>
            <w:t>Click or tap here to enter text.</w:t>
          </w:r>
        </w:p>
      </w:docPartBody>
    </w:docPart>
    <w:docPart>
      <w:docPartPr>
        <w:name w:val="86846384B69443EA9573E09115B32832"/>
        <w:category>
          <w:name w:val="General"/>
          <w:gallery w:val="placeholder"/>
        </w:category>
        <w:types>
          <w:type w:val="bbPlcHdr"/>
        </w:types>
        <w:behaviors>
          <w:behavior w:val="content"/>
        </w:behaviors>
        <w:guid w:val="{8408002D-C253-4775-8244-81A127080B6C}"/>
      </w:docPartPr>
      <w:docPartBody>
        <w:p w:rsidR="00021235" w:rsidRDefault="00F07157" w:rsidP="00F07157">
          <w:pPr>
            <w:pStyle w:val="86846384B69443EA9573E09115B32832"/>
          </w:pPr>
          <w:r w:rsidRPr="002C72EA">
            <w:rPr>
              <w:rStyle w:val="PlaceholderText"/>
            </w:rPr>
            <w:t>Click or tap here to enter text.</w:t>
          </w:r>
        </w:p>
      </w:docPartBody>
    </w:docPart>
    <w:docPart>
      <w:docPartPr>
        <w:name w:val="1657339BCD9745A28C39EC9D7C83A991"/>
        <w:category>
          <w:name w:val="General"/>
          <w:gallery w:val="placeholder"/>
        </w:category>
        <w:types>
          <w:type w:val="bbPlcHdr"/>
        </w:types>
        <w:behaviors>
          <w:behavior w:val="content"/>
        </w:behaviors>
        <w:guid w:val="{3AF14B49-EDD0-4E48-914A-F161A9BEFD21}"/>
      </w:docPartPr>
      <w:docPartBody>
        <w:p w:rsidR="00021235" w:rsidRDefault="00F07157" w:rsidP="00F07157">
          <w:pPr>
            <w:pStyle w:val="1657339BCD9745A28C39EC9D7C83A991"/>
          </w:pPr>
          <w:r w:rsidRPr="002C72EA">
            <w:rPr>
              <w:rStyle w:val="PlaceholderText"/>
            </w:rPr>
            <w:t>Click or tap here to enter text.</w:t>
          </w:r>
        </w:p>
      </w:docPartBody>
    </w:docPart>
    <w:docPart>
      <w:docPartPr>
        <w:name w:val="C4E6043AB09E412A99FB30A30288C92F"/>
        <w:category>
          <w:name w:val="General"/>
          <w:gallery w:val="placeholder"/>
        </w:category>
        <w:types>
          <w:type w:val="bbPlcHdr"/>
        </w:types>
        <w:behaviors>
          <w:behavior w:val="content"/>
        </w:behaviors>
        <w:guid w:val="{B9E25F47-639F-4D4F-9898-3DC504861258}"/>
      </w:docPartPr>
      <w:docPartBody>
        <w:p w:rsidR="00021235" w:rsidRDefault="00F07157" w:rsidP="00F07157">
          <w:pPr>
            <w:pStyle w:val="C4E6043AB09E412A99FB30A30288C92F"/>
          </w:pPr>
          <w:r w:rsidRPr="002C72EA">
            <w:rPr>
              <w:rStyle w:val="PlaceholderText"/>
            </w:rPr>
            <w:t>Click or tap here to enter text.</w:t>
          </w:r>
        </w:p>
      </w:docPartBody>
    </w:docPart>
    <w:docPart>
      <w:docPartPr>
        <w:name w:val="A251F9E139F74A85836C29A17C15890D"/>
        <w:category>
          <w:name w:val="General"/>
          <w:gallery w:val="placeholder"/>
        </w:category>
        <w:types>
          <w:type w:val="bbPlcHdr"/>
        </w:types>
        <w:behaviors>
          <w:behavior w:val="content"/>
        </w:behaviors>
        <w:guid w:val="{BB3506E0-4522-40F4-A91A-BA0ED023398B}"/>
      </w:docPartPr>
      <w:docPartBody>
        <w:p w:rsidR="00021235" w:rsidRDefault="00F07157" w:rsidP="00F07157">
          <w:pPr>
            <w:pStyle w:val="A251F9E139F74A85836C29A17C15890D"/>
          </w:pPr>
          <w:r w:rsidRPr="002C72EA">
            <w:rPr>
              <w:rStyle w:val="PlaceholderText"/>
            </w:rPr>
            <w:t>Click or tap here to enter text.</w:t>
          </w:r>
        </w:p>
      </w:docPartBody>
    </w:docPart>
    <w:docPart>
      <w:docPartPr>
        <w:name w:val="F2A29CA4C8474D50B530220CA332F646"/>
        <w:category>
          <w:name w:val="General"/>
          <w:gallery w:val="placeholder"/>
        </w:category>
        <w:types>
          <w:type w:val="bbPlcHdr"/>
        </w:types>
        <w:behaviors>
          <w:behavior w:val="content"/>
        </w:behaviors>
        <w:guid w:val="{9939985F-9788-43E3-907B-1225C3CBFF4B}"/>
      </w:docPartPr>
      <w:docPartBody>
        <w:p w:rsidR="00021235" w:rsidRDefault="00F07157" w:rsidP="00F07157">
          <w:pPr>
            <w:pStyle w:val="F2A29CA4C8474D50B530220CA332F646"/>
          </w:pPr>
          <w:r w:rsidRPr="002C72EA">
            <w:rPr>
              <w:rStyle w:val="PlaceholderText"/>
            </w:rPr>
            <w:t>Click or tap here to enter text.</w:t>
          </w:r>
        </w:p>
      </w:docPartBody>
    </w:docPart>
    <w:docPart>
      <w:docPartPr>
        <w:name w:val="28A9B47358ED43FE8579295AEC4C43DF"/>
        <w:category>
          <w:name w:val="General"/>
          <w:gallery w:val="placeholder"/>
        </w:category>
        <w:types>
          <w:type w:val="bbPlcHdr"/>
        </w:types>
        <w:behaviors>
          <w:behavior w:val="content"/>
        </w:behaviors>
        <w:guid w:val="{85772A19-EF9D-4438-A024-9F06AB3F4FD4}"/>
      </w:docPartPr>
      <w:docPartBody>
        <w:p w:rsidR="00021235" w:rsidRDefault="00F07157" w:rsidP="00F07157">
          <w:pPr>
            <w:pStyle w:val="28A9B47358ED43FE8579295AEC4C43DF"/>
          </w:pPr>
          <w:r w:rsidRPr="002C72EA">
            <w:rPr>
              <w:rStyle w:val="PlaceholderText"/>
            </w:rPr>
            <w:t>Click or tap here to enter text.</w:t>
          </w:r>
        </w:p>
      </w:docPartBody>
    </w:docPart>
    <w:docPart>
      <w:docPartPr>
        <w:name w:val="A32E2834EAF1457E8424AA4EB9B8F603"/>
        <w:category>
          <w:name w:val="General"/>
          <w:gallery w:val="placeholder"/>
        </w:category>
        <w:types>
          <w:type w:val="bbPlcHdr"/>
        </w:types>
        <w:behaviors>
          <w:behavior w:val="content"/>
        </w:behaviors>
        <w:guid w:val="{0CA2E3EF-0576-4D8C-A725-612CF51B6FF2}"/>
      </w:docPartPr>
      <w:docPartBody>
        <w:p w:rsidR="00021235" w:rsidRDefault="00F07157" w:rsidP="00F07157">
          <w:pPr>
            <w:pStyle w:val="A32E2834EAF1457E8424AA4EB9B8F603"/>
          </w:pPr>
          <w:r w:rsidRPr="002C72EA">
            <w:rPr>
              <w:rStyle w:val="PlaceholderText"/>
            </w:rPr>
            <w:t>Click or tap here to enter text.</w:t>
          </w:r>
        </w:p>
      </w:docPartBody>
    </w:docPart>
    <w:docPart>
      <w:docPartPr>
        <w:name w:val="81EED36D1F7548A78089822F5F7687A2"/>
        <w:category>
          <w:name w:val="General"/>
          <w:gallery w:val="placeholder"/>
        </w:category>
        <w:types>
          <w:type w:val="bbPlcHdr"/>
        </w:types>
        <w:behaviors>
          <w:behavior w:val="content"/>
        </w:behaviors>
        <w:guid w:val="{AC034163-BCDF-4F78-8343-D45282E2210F}"/>
      </w:docPartPr>
      <w:docPartBody>
        <w:p w:rsidR="00021235" w:rsidRDefault="00F07157" w:rsidP="00F07157">
          <w:pPr>
            <w:pStyle w:val="81EED36D1F7548A78089822F5F7687A2"/>
          </w:pPr>
          <w:r w:rsidRPr="002C72EA">
            <w:rPr>
              <w:rStyle w:val="PlaceholderText"/>
            </w:rPr>
            <w:t>Click or tap here to enter text.</w:t>
          </w:r>
        </w:p>
      </w:docPartBody>
    </w:docPart>
    <w:docPart>
      <w:docPartPr>
        <w:name w:val="64DE55CA3F07415080BD41FF419135D6"/>
        <w:category>
          <w:name w:val="General"/>
          <w:gallery w:val="placeholder"/>
        </w:category>
        <w:types>
          <w:type w:val="bbPlcHdr"/>
        </w:types>
        <w:behaviors>
          <w:behavior w:val="content"/>
        </w:behaviors>
        <w:guid w:val="{8FB5B8F3-30E5-48CF-841C-D32FFCDD3004}"/>
      </w:docPartPr>
      <w:docPartBody>
        <w:p w:rsidR="00021235" w:rsidRDefault="00F07157" w:rsidP="00F07157">
          <w:pPr>
            <w:pStyle w:val="64DE55CA3F07415080BD41FF419135D6"/>
          </w:pPr>
          <w:r w:rsidRPr="002C72EA">
            <w:rPr>
              <w:rStyle w:val="PlaceholderText"/>
            </w:rPr>
            <w:t>Click or tap here to enter text.</w:t>
          </w:r>
        </w:p>
      </w:docPartBody>
    </w:docPart>
    <w:docPart>
      <w:docPartPr>
        <w:name w:val="A35B450BCE134AD69FAD4C8944C1A6A6"/>
        <w:category>
          <w:name w:val="General"/>
          <w:gallery w:val="placeholder"/>
        </w:category>
        <w:types>
          <w:type w:val="bbPlcHdr"/>
        </w:types>
        <w:behaviors>
          <w:behavior w:val="content"/>
        </w:behaviors>
        <w:guid w:val="{12B91ABC-7D44-4ABA-83BE-4893F36F9801}"/>
      </w:docPartPr>
      <w:docPartBody>
        <w:p w:rsidR="00021235" w:rsidRDefault="00F07157" w:rsidP="00F07157">
          <w:pPr>
            <w:pStyle w:val="A35B450BCE134AD69FAD4C8944C1A6A6"/>
          </w:pPr>
          <w:r w:rsidRPr="002C72EA">
            <w:rPr>
              <w:rStyle w:val="PlaceholderText"/>
            </w:rPr>
            <w:t>Click or tap here to enter text.</w:t>
          </w:r>
        </w:p>
      </w:docPartBody>
    </w:docPart>
    <w:docPart>
      <w:docPartPr>
        <w:name w:val="C1890068660942F7A7896BD8453D4FBA"/>
        <w:category>
          <w:name w:val="General"/>
          <w:gallery w:val="placeholder"/>
        </w:category>
        <w:types>
          <w:type w:val="bbPlcHdr"/>
        </w:types>
        <w:behaviors>
          <w:behavior w:val="content"/>
        </w:behaviors>
        <w:guid w:val="{BEE4BC13-4E6F-43AA-B914-E9D5EB52E7CD}"/>
      </w:docPartPr>
      <w:docPartBody>
        <w:p w:rsidR="00021235" w:rsidRDefault="00F07157" w:rsidP="00F07157">
          <w:pPr>
            <w:pStyle w:val="C1890068660942F7A7896BD8453D4FBA"/>
          </w:pPr>
          <w:r w:rsidRPr="002C72EA">
            <w:rPr>
              <w:rStyle w:val="PlaceholderText"/>
            </w:rPr>
            <w:t>Click or tap here to enter text.</w:t>
          </w:r>
        </w:p>
      </w:docPartBody>
    </w:docPart>
    <w:docPart>
      <w:docPartPr>
        <w:name w:val="A14DBC406E904C66A91F8F75F3D4D069"/>
        <w:category>
          <w:name w:val="General"/>
          <w:gallery w:val="placeholder"/>
        </w:category>
        <w:types>
          <w:type w:val="bbPlcHdr"/>
        </w:types>
        <w:behaviors>
          <w:behavior w:val="content"/>
        </w:behaviors>
        <w:guid w:val="{A83D32CA-0542-47E8-B9A5-81112D11F60B}"/>
      </w:docPartPr>
      <w:docPartBody>
        <w:p w:rsidR="00021235" w:rsidRDefault="00F07157" w:rsidP="00F07157">
          <w:pPr>
            <w:pStyle w:val="A14DBC406E904C66A91F8F75F3D4D069"/>
          </w:pPr>
          <w:r w:rsidRPr="002C72EA">
            <w:rPr>
              <w:rStyle w:val="PlaceholderText"/>
            </w:rPr>
            <w:t>Click or tap here to enter text.</w:t>
          </w:r>
        </w:p>
      </w:docPartBody>
    </w:docPart>
    <w:docPart>
      <w:docPartPr>
        <w:name w:val="68C1CA492ACF400A984B11CD9DAD91AF"/>
        <w:category>
          <w:name w:val="General"/>
          <w:gallery w:val="placeholder"/>
        </w:category>
        <w:types>
          <w:type w:val="bbPlcHdr"/>
        </w:types>
        <w:behaviors>
          <w:behavior w:val="content"/>
        </w:behaviors>
        <w:guid w:val="{FDE89B66-5F51-4337-A10A-81DB69119AE6}"/>
      </w:docPartPr>
      <w:docPartBody>
        <w:p w:rsidR="00021235" w:rsidRDefault="00F07157" w:rsidP="00F07157">
          <w:pPr>
            <w:pStyle w:val="68C1CA492ACF400A984B11CD9DAD91AF"/>
          </w:pPr>
          <w:r w:rsidRPr="002C72EA">
            <w:rPr>
              <w:rStyle w:val="PlaceholderText"/>
            </w:rPr>
            <w:t>Click or tap here to enter text.</w:t>
          </w:r>
        </w:p>
      </w:docPartBody>
    </w:docPart>
    <w:docPart>
      <w:docPartPr>
        <w:name w:val="AA0BD04BC42F4A7AB7E202E22E917879"/>
        <w:category>
          <w:name w:val="General"/>
          <w:gallery w:val="placeholder"/>
        </w:category>
        <w:types>
          <w:type w:val="bbPlcHdr"/>
        </w:types>
        <w:behaviors>
          <w:behavior w:val="content"/>
        </w:behaviors>
        <w:guid w:val="{68ACC829-AF53-42B2-A261-DF7C2D188D27}"/>
      </w:docPartPr>
      <w:docPartBody>
        <w:p w:rsidR="00021235" w:rsidRDefault="00F07157" w:rsidP="00F07157">
          <w:pPr>
            <w:pStyle w:val="AA0BD04BC42F4A7AB7E202E22E917879"/>
          </w:pPr>
          <w:r w:rsidRPr="002C72EA">
            <w:rPr>
              <w:rStyle w:val="PlaceholderText"/>
            </w:rPr>
            <w:t>Click or tap here to enter text.</w:t>
          </w:r>
        </w:p>
      </w:docPartBody>
    </w:docPart>
    <w:docPart>
      <w:docPartPr>
        <w:name w:val="94284E36BBE44696AD5977A4E490F9CE"/>
        <w:category>
          <w:name w:val="General"/>
          <w:gallery w:val="placeholder"/>
        </w:category>
        <w:types>
          <w:type w:val="bbPlcHdr"/>
        </w:types>
        <w:behaviors>
          <w:behavior w:val="content"/>
        </w:behaviors>
        <w:guid w:val="{8AA9C816-BE2A-46A0-9F79-7BF9E3CEE37E}"/>
      </w:docPartPr>
      <w:docPartBody>
        <w:p w:rsidR="00021235" w:rsidRDefault="00F07157" w:rsidP="00F07157">
          <w:pPr>
            <w:pStyle w:val="94284E36BBE44696AD5977A4E490F9CE"/>
          </w:pPr>
          <w:r w:rsidRPr="002C72EA">
            <w:rPr>
              <w:rStyle w:val="PlaceholderText"/>
            </w:rPr>
            <w:t>Click or tap here to enter text.</w:t>
          </w:r>
        </w:p>
      </w:docPartBody>
    </w:docPart>
    <w:docPart>
      <w:docPartPr>
        <w:name w:val="2BB87EB0CDD949DAB621A73FDECF0CB1"/>
        <w:category>
          <w:name w:val="General"/>
          <w:gallery w:val="placeholder"/>
        </w:category>
        <w:types>
          <w:type w:val="bbPlcHdr"/>
        </w:types>
        <w:behaviors>
          <w:behavior w:val="content"/>
        </w:behaviors>
        <w:guid w:val="{618E32F1-F278-49FE-86BA-AF7189A8EFDF}"/>
      </w:docPartPr>
      <w:docPartBody>
        <w:p w:rsidR="00021235" w:rsidRDefault="00F07157" w:rsidP="00F07157">
          <w:pPr>
            <w:pStyle w:val="2BB87EB0CDD949DAB621A73FDECF0CB1"/>
          </w:pPr>
          <w:r w:rsidRPr="002C72EA">
            <w:rPr>
              <w:rStyle w:val="PlaceholderText"/>
            </w:rPr>
            <w:t>Click or tap here to enter text.</w:t>
          </w:r>
        </w:p>
      </w:docPartBody>
    </w:docPart>
    <w:docPart>
      <w:docPartPr>
        <w:name w:val="37513A955BB94E6BA7D22FAC2101616D"/>
        <w:category>
          <w:name w:val="General"/>
          <w:gallery w:val="placeholder"/>
        </w:category>
        <w:types>
          <w:type w:val="bbPlcHdr"/>
        </w:types>
        <w:behaviors>
          <w:behavior w:val="content"/>
        </w:behaviors>
        <w:guid w:val="{4177B609-805B-4591-BFDD-6DE4B815A423}"/>
      </w:docPartPr>
      <w:docPartBody>
        <w:p w:rsidR="00021235" w:rsidRDefault="00F07157" w:rsidP="00F07157">
          <w:pPr>
            <w:pStyle w:val="37513A955BB94E6BA7D22FAC2101616D"/>
          </w:pPr>
          <w:r w:rsidRPr="002C72EA">
            <w:rPr>
              <w:rStyle w:val="PlaceholderText"/>
            </w:rPr>
            <w:t>Click or tap here to enter text.</w:t>
          </w:r>
        </w:p>
      </w:docPartBody>
    </w:docPart>
    <w:docPart>
      <w:docPartPr>
        <w:name w:val="66FDD61AF6854E9AA903D1DFE9035D15"/>
        <w:category>
          <w:name w:val="General"/>
          <w:gallery w:val="placeholder"/>
        </w:category>
        <w:types>
          <w:type w:val="bbPlcHdr"/>
        </w:types>
        <w:behaviors>
          <w:behavior w:val="content"/>
        </w:behaviors>
        <w:guid w:val="{DA968A72-5342-46CC-AA72-628023BEA4E4}"/>
      </w:docPartPr>
      <w:docPartBody>
        <w:p w:rsidR="00021235" w:rsidRDefault="00F07157" w:rsidP="00F07157">
          <w:pPr>
            <w:pStyle w:val="66FDD61AF6854E9AA903D1DFE9035D15"/>
          </w:pPr>
          <w:r w:rsidRPr="002C72EA">
            <w:rPr>
              <w:rStyle w:val="PlaceholderText"/>
            </w:rPr>
            <w:t>Click or tap here to enter text.</w:t>
          </w:r>
        </w:p>
      </w:docPartBody>
    </w:docPart>
    <w:docPart>
      <w:docPartPr>
        <w:name w:val="B898E7650AA54205899E13345682C277"/>
        <w:category>
          <w:name w:val="General"/>
          <w:gallery w:val="placeholder"/>
        </w:category>
        <w:types>
          <w:type w:val="bbPlcHdr"/>
        </w:types>
        <w:behaviors>
          <w:behavior w:val="content"/>
        </w:behaviors>
        <w:guid w:val="{886F5639-B435-4EBE-A4A9-EECB8BAEB0BD}"/>
      </w:docPartPr>
      <w:docPartBody>
        <w:p w:rsidR="00021235" w:rsidRDefault="00F07157" w:rsidP="00F07157">
          <w:pPr>
            <w:pStyle w:val="B898E7650AA54205899E13345682C277"/>
          </w:pPr>
          <w:r w:rsidRPr="002C72EA">
            <w:rPr>
              <w:rStyle w:val="PlaceholderText"/>
            </w:rPr>
            <w:t>Click or tap here to enter text.</w:t>
          </w:r>
        </w:p>
      </w:docPartBody>
    </w:docPart>
    <w:docPart>
      <w:docPartPr>
        <w:name w:val="0B18B9E3D337445CA44D296325C1BBE0"/>
        <w:category>
          <w:name w:val="General"/>
          <w:gallery w:val="placeholder"/>
        </w:category>
        <w:types>
          <w:type w:val="bbPlcHdr"/>
        </w:types>
        <w:behaviors>
          <w:behavior w:val="content"/>
        </w:behaviors>
        <w:guid w:val="{5F2C07EC-415F-44E2-8C51-34C8A6BE4DA1}"/>
      </w:docPartPr>
      <w:docPartBody>
        <w:p w:rsidR="00021235" w:rsidRDefault="00F07157" w:rsidP="00F07157">
          <w:pPr>
            <w:pStyle w:val="0B18B9E3D337445CA44D296325C1BBE0"/>
          </w:pPr>
          <w:r w:rsidRPr="002C72EA">
            <w:rPr>
              <w:rStyle w:val="PlaceholderText"/>
            </w:rPr>
            <w:t>Click or tap here to enter text.</w:t>
          </w:r>
        </w:p>
      </w:docPartBody>
    </w:docPart>
    <w:docPart>
      <w:docPartPr>
        <w:name w:val="00976B3B0EA740AE97D9B1641CFF5F8E"/>
        <w:category>
          <w:name w:val="General"/>
          <w:gallery w:val="placeholder"/>
        </w:category>
        <w:types>
          <w:type w:val="bbPlcHdr"/>
        </w:types>
        <w:behaviors>
          <w:behavior w:val="content"/>
        </w:behaviors>
        <w:guid w:val="{32C41C83-9993-4CC6-8555-B66F52CBE3DE}"/>
      </w:docPartPr>
      <w:docPartBody>
        <w:p w:rsidR="00021235" w:rsidRDefault="00F07157" w:rsidP="00F07157">
          <w:pPr>
            <w:pStyle w:val="00976B3B0EA740AE97D9B1641CFF5F8E"/>
          </w:pPr>
          <w:r w:rsidRPr="002C72EA">
            <w:rPr>
              <w:rStyle w:val="PlaceholderText"/>
            </w:rPr>
            <w:t>Click or tap here to enter text.</w:t>
          </w:r>
        </w:p>
      </w:docPartBody>
    </w:docPart>
    <w:docPart>
      <w:docPartPr>
        <w:name w:val="5F70CB9C8B37462593EAB596D8C6C9F6"/>
        <w:category>
          <w:name w:val="General"/>
          <w:gallery w:val="placeholder"/>
        </w:category>
        <w:types>
          <w:type w:val="bbPlcHdr"/>
        </w:types>
        <w:behaviors>
          <w:behavior w:val="content"/>
        </w:behaviors>
        <w:guid w:val="{5DE2B32C-87A8-48F2-9CE3-D05ACE8093CC}"/>
      </w:docPartPr>
      <w:docPartBody>
        <w:p w:rsidR="00021235" w:rsidRDefault="00F07157" w:rsidP="00F07157">
          <w:pPr>
            <w:pStyle w:val="5F70CB9C8B37462593EAB596D8C6C9F6"/>
          </w:pPr>
          <w:r w:rsidRPr="002C72EA">
            <w:rPr>
              <w:rStyle w:val="PlaceholderText"/>
            </w:rPr>
            <w:t>Click or tap here to enter text.</w:t>
          </w:r>
        </w:p>
      </w:docPartBody>
    </w:docPart>
    <w:docPart>
      <w:docPartPr>
        <w:name w:val="FC54C527C11E46D5AA66001AF93AB2A0"/>
        <w:category>
          <w:name w:val="General"/>
          <w:gallery w:val="placeholder"/>
        </w:category>
        <w:types>
          <w:type w:val="bbPlcHdr"/>
        </w:types>
        <w:behaviors>
          <w:behavior w:val="content"/>
        </w:behaviors>
        <w:guid w:val="{571C2265-3597-4D79-9555-512B81FBCE8D}"/>
      </w:docPartPr>
      <w:docPartBody>
        <w:p w:rsidR="00021235" w:rsidRDefault="00F07157" w:rsidP="00F07157">
          <w:pPr>
            <w:pStyle w:val="FC54C527C11E46D5AA66001AF93AB2A0"/>
          </w:pPr>
          <w:r w:rsidRPr="002C72EA">
            <w:rPr>
              <w:rStyle w:val="PlaceholderText"/>
            </w:rPr>
            <w:t>Click or tap here to enter text.</w:t>
          </w:r>
        </w:p>
      </w:docPartBody>
    </w:docPart>
    <w:docPart>
      <w:docPartPr>
        <w:name w:val="1056354C35FE411DAB691D9815E275DA"/>
        <w:category>
          <w:name w:val="General"/>
          <w:gallery w:val="placeholder"/>
        </w:category>
        <w:types>
          <w:type w:val="bbPlcHdr"/>
        </w:types>
        <w:behaviors>
          <w:behavior w:val="content"/>
        </w:behaviors>
        <w:guid w:val="{2F9DB24A-DF41-4130-97C9-F00723BF4B4C}"/>
      </w:docPartPr>
      <w:docPartBody>
        <w:p w:rsidR="00021235" w:rsidRDefault="00F07157" w:rsidP="00F07157">
          <w:pPr>
            <w:pStyle w:val="1056354C35FE411DAB691D9815E275DA"/>
          </w:pPr>
          <w:r w:rsidRPr="002C72EA">
            <w:rPr>
              <w:rStyle w:val="PlaceholderText"/>
            </w:rPr>
            <w:t>Click or tap here to enter text.</w:t>
          </w:r>
        </w:p>
      </w:docPartBody>
    </w:docPart>
    <w:docPart>
      <w:docPartPr>
        <w:name w:val="E4802A309AF5498CBBA9E7A7F79DB5F3"/>
        <w:category>
          <w:name w:val="General"/>
          <w:gallery w:val="placeholder"/>
        </w:category>
        <w:types>
          <w:type w:val="bbPlcHdr"/>
        </w:types>
        <w:behaviors>
          <w:behavior w:val="content"/>
        </w:behaviors>
        <w:guid w:val="{367E3FF3-11A7-4C87-BB85-1ED40250A2BD}"/>
      </w:docPartPr>
      <w:docPartBody>
        <w:p w:rsidR="00021235" w:rsidRDefault="00F07157" w:rsidP="00F07157">
          <w:pPr>
            <w:pStyle w:val="E4802A309AF5498CBBA9E7A7F79DB5F3"/>
          </w:pPr>
          <w:r w:rsidRPr="002C72EA">
            <w:rPr>
              <w:rStyle w:val="PlaceholderText"/>
            </w:rPr>
            <w:t>Click or tap here to enter text.</w:t>
          </w:r>
        </w:p>
      </w:docPartBody>
    </w:docPart>
    <w:docPart>
      <w:docPartPr>
        <w:name w:val="CDA5C391892E403CB38242600313EBB8"/>
        <w:category>
          <w:name w:val="General"/>
          <w:gallery w:val="placeholder"/>
        </w:category>
        <w:types>
          <w:type w:val="bbPlcHdr"/>
        </w:types>
        <w:behaviors>
          <w:behavior w:val="content"/>
        </w:behaviors>
        <w:guid w:val="{37978DB1-8A2D-4F27-92DE-A359DD56A7CB}"/>
      </w:docPartPr>
      <w:docPartBody>
        <w:p w:rsidR="00021235" w:rsidRDefault="00F07157" w:rsidP="00F07157">
          <w:pPr>
            <w:pStyle w:val="CDA5C391892E403CB38242600313EBB8"/>
          </w:pPr>
          <w:r w:rsidRPr="002C72EA">
            <w:rPr>
              <w:rStyle w:val="PlaceholderText"/>
            </w:rPr>
            <w:t>Click or tap here to enter text.</w:t>
          </w:r>
        </w:p>
      </w:docPartBody>
    </w:docPart>
    <w:docPart>
      <w:docPartPr>
        <w:name w:val="07D4794EA2A4459D942EB5E491EE16F4"/>
        <w:category>
          <w:name w:val="General"/>
          <w:gallery w:val="placeholder"/>
        </w:category>
        <w:types>
          <w:type w:val="bbPlcHdr"/>
        </w:types>
        <w:behaviors>
          <w:behavior w:val="content"/>
        </w:behaviors>
        <w:guid w:val="{19945DFB-B216-4BA9-87E8-4DF682B0298F}"/>
      </w:docPartPr>
      <w:docPartBody>
        <w:p w:rsidR="00021235" w:rsidRDefault="00F07157" w:rsidP="00F07157">
          <w:pPr>
            <w:pStyle w:val="07D4794EA2A4459D942EB5E491EE16F4"/>
          </w:pPr>
          <w:r w:rsidRPr="002C72EA">
            <w:rPr>
              <w:rStyle w:val="PlaceholderText"/>
            </w:rPr>
            <w:t>Click or tap here to enter text.</w:t>
          </w:r>
        </w:p>
      </w:docPartBody>
    </w:docPart>
    <w:docPart>
      <w:docPartPr>
        <w:name w:val="BC83537BADBB40518A963C1ABAEF1111"/>
        <w:category>
          <w:name w:val="General"/>
          <w:gallery w:val="placeholder"/>
        </w:category>
        <w:types>
          <w:type w:val="bbPlcHdr"/>
        </w:types>
        <w:behaviors>
          <w:behavior w:val="content"/>
        </w:behaviors>
        <w:guid w:val="{C69C6B5D-BABB-4CBE-90D5-6396BBFAF2C5}"/>
      </w:docPartPr>
      <w:docPartBody>
        <w:p w:rsidR="00021235" w:rsidRDefault="00F07157" w:rsidP="00F07157">
          <w:pPr>
            <w:pStyle w:val="BC83537BADBB40518A963C1ABAEF1111"/>
          </w:pPr>
          <w:r w:rsidRPr="002C72EA">
            <w:rPr>
              <w:rStyle w:val="PlaceholderText"/>
            </w:rPr>
            <w:t>Click or tap here to enter text.</w:t>
          </w:r>
        </w:p>
      </w:docPartBody>
    </w:docPart>
    <w:docPart>
      <w:docPartPr>
        <w:name w:val="6A531FC8204D40D2862B3FB03653229F"/>
        <w:category>
          <w:name w:val="General"/>
          <w:gallery w:val="placeholder"/>
        </w:category>
        <w:types>
          <w:type w:val="bbPlcHdr"/>
        </w:types>
        <w:behaviors>
          <w:behavior w:val="content"/>
        </w:behaviors>
        <w:guid w:val="{DAB65C5A-5DF0-42F8-91A1-0E0069BB3766}"/>
      </w:docPartPr>
      <w:docPartBody>
        <w:p w:rsidR="00021235" w:rsidRDefault="00F07157" w:rsidP="00F07157">
          <w:pPr>
            <w:pStyle w:val="6A531FC8204D40D2862B3FB03653229F"/>
          </w:pPr>
          <w:r w:rsidRPr="002C72EA">
            <w:rPr>
              <w:rStyle w:val="PlaceholderText"/>
            </w:rPr>
            <w:t>Click or tap here to enter text.</w:t>
          </w:r>
        </w:p>
      </w:docPartBody>
    </w:docPart>
    <w:docPart>
      <w:docPartPr>
        <w:name w:val="D25E1BAEDEFA4676B599FE38CD1F7A68"/>
        <w:category>
          <w:name w:val="General"/>
          <w:gallery w:val="placeholder"/>
        </w:category>
        <w:types>
          <w:type w:val="bbPlcHdr"/>
        </w:types>
        <w:behaviors>
          <w:behavior w:val="content"/>
        </w:behaviors>
        <w:guid w:val="{76EAE6CC-6FAB-4980-AE89-4DA3F07B9D65}"/>
      </w:docPartPr>
      <w:docPartBody>
        <w:p w:rsidR="00021235" w:rsidRDefault="00F07157" w:rsidP="00F07157">
          <w:pPr>
            <w:pStyle w:val="D25E1BAEDEFA4676B599FE38CD1F7A68"/>
          </w:pPr>
          <w:r w:rsidRPr="002C72EA">
            <w:rPr>
              <w:rStyle w:val="PlaceholderText"/>
            </w:rPr>
            <w:t>Click or tap here to enter text.</w:t>
          </w:r>
        </w:p>
      </w:docPartBody>
    </w:docPart>
    <w:docPart>
      <w:docPartPr>
        <w:name w:val="EF602C5A2FB44775B90B2D8072DBE2A9"/>
        <w:category>
          <w:name w:val="General"/>
          <w:gallery w:val="placeholder"/>
        </w:category>
        <w:types>
          <w:type w:val="bbPlcHdr"/>
        </w:types>
        <w:behaviors>
          <w:behavior w:val="content"/>
        </w:behaviors>
        <w:guid w:val="{B5B725C4-AEFF-43EA-929C-290C8B0E3E68}"/>
      </w:docPartPr>
      <w:docPartBody>
        <w:p w:rsidR="00021235" w:rsidRDefault="00F07157" w:rsidP="00F07157">
          <w:pPr>
            <w:pStyle w:val="EF602C5A2FB44775B90B2D8072DBE2A9"/>
          </w:pPr>
          <w:r w:rsidRPr="002C72EA">
            <w:rPr>
              <w:rStyle w:val="PlaceholderText"/>
            </w:rPr>
            <w:t>Click or tap here to enter text.</w:t>
          </w:r>
        </w:p>
      </w:docPartBody>
    </w:docPart>
    <w:docPart>
      <w:docPartPr>
        <w:name w:val="678909F969DF476A98A46EA0DDF46B9A"/>
        <w:category>
          <w:name w:val="General"/>
          <w:gallery w:val="placeholder"/>
        </w:category>
        <w:types>
          <w:type w:val="bbPlcHdr"/>
        </w:types>
        <w:behaviors>
          <w:behavior w:val="content"/>
        </w:behaviors>
        <w:guid w:val="{FCD730BB-F04A-4A34-A602-76E37BCB27FA}"/>
      </w:docPartPr>
      <w:docPartBody>
        <w:p w:rsidR="00021235" w:rsidRDefault="00F07157" w:rsidP="00F07157">
          <w:pPr>
            <w:pStyle w:val="678909F969DF476A98A46EA0DDF46B9A"/>
          </w:pPr>
          <w:r w:rsidRPr="002C72EA">
            <w:rPr>
              <w:rStyle w:val="PlaceholderText"/>
            </w:rPr>
            <w:t>Click or tap here to enter text.</w:t>
          </w:r>
        </w:p>
      </w:docPartBody>
    </w:docPart>
    <w:docPart>
      <w:docPartPr>
        <w:name w:val="0D617902D06C481FA442D1CB25E18F53"/>
        <w:category>
          <w:name w:val="General"/>
          <w:gallery w:val="placeholder"/>
        </w:category>
        <w:types>
          <w:type w:val="bbPlcHdr"/>
        </w:types>
        <w:behaviors>
          <w:behavior w:val="content"/>
        </w:behaviors>
        <w:guid w:val="{433A8C1A-858A-4400-A981-62F36A445DDD}"/>
      </w:docPartPr>
      <w:docPartBody>
        <w:p w:rsidR="00021235" w:rsidRDefault="00F07157" w:rsidP="00F07157">
          <w:pPr>
            <w:pStyle w:val="0D617902D06C481FA442D1CB25E18F53"/>
          </w:pPr>
          <w:r w:rsidRPr="002C72EA">
            <w:rPr>
              <w:rStyle w:val="PlaceholderText"/>
            </w:rPr>
            <w:t>Click or tap here to enter text.</w:t>
          </w:r>
        </w:p>
      </w:docPartBody>
    </w:docPart>
    <w:docPart>
      <w:docPartPr>
        <w:name w:val="20B6F576379247DB808DB5F9271DD43B"/>
        <w:category>
          <w:name w:val="General"/>
          <w:gallery w:val="placeholder"/>
        </w:category>
        <w:types>
          <w:type w:val="bbPlcHdr"/>
        </w:types>
        <w:behaviors>
          <w:behavior w:val="content"/>
        </w:behaviors>
        <w:guid w:val="{83D16CBC-90AC-4AA4-9B6F-4F8D52D4A78E}"/>
      </w:docPartPr>
      <w:docPartBody>
        <w:p w:rsidR="00021235" w:rsidRDefault="00F07157" w:rsidP="00F07157">
          <w:pPr>
            <w:pStyle w:val="20B6F576379247DB808DB5F9271DD43B"/>
          </w:pPr>
          <w:r w:rsidRPr="002C72EA">
            <w:rPr>
              <w:rStyle w:val="PlaceholderText"/>
            </w:rPr>
            <w:t>Click or tap here to enter text.</w:t>
          </w:r>
        </w:p>
      </w:docPartBody>
    </w:docPart>
    <w:docPart>
      <w:docPartPr>
        <w:name w:val="76ED9E8857FF476893146B8BD039DC73"/>
        <w:category>
          <w:name w:val="General"/>
          <w:gallery w:val="placeholder"/>
        </w:category>
        <w:types>
          <w:type w:val="bbPlcHdr"/>
        </w:types>
        <w:behaviors>
          <w:behavior w:val="content"/>
        </w:behaviors>
        <w:guid w:val="{D6BADD43-08B0-4C96-A0CC-41E4BB228A88}"/>
      </w:docPartPr>
      <w:docPartBody>
        <w:p w:rsidR="00021235" w:rsidRDefault="00F07157" w:rsidP="00F07157">
          <w:pPr>
            <w:pStyle w:val="76ED9E8857FF476893146B8BD039DC73"/>
          </w:pPr>
          <w:r w:rsidRPr="002C72EA">
            <w:rPr>
              <w:rStyle w:val="PlaceholderText"/>
            </w:rPr>
            <w:t>Click or tap here to enter text.</w:t>
          </w:r>
        </w:p>
      </w:docPartBody>
    </w:docPart>
    <w:docPart>
      <w:docPartPr>
        <w:name w:val="A0D43B927C2B4C71BF6B90CC63B2A886"/>
        <w:category>
          <w:name w:val="General"/>
          <w:gallery w:val="placeholder"/>
        </w:category>
        <w:types>
          <w:type w:val="bbPlcHdr"/>
        </w:types>
        <w:behaviors>
          <w:behavior w:val="content"/>
        </w:behaviors>
        <w:guid w:val="{04B0FA55-09F7-46FC-9306-4673BC43F96B}"/>
      </w:docPartPr>
      <w:docPartBody>
        <w:p w:rsidR="00021235" w:rsidRDefault="00F07157" w:rsidP="00F07157">
          <w:pPr>
            <w:pStyle w:val="A0D43B927C2B4C71BF6B90CC63B2A886"/>
          </w:pPr>
          <w:r w:rsidRPr="002C72EA">
            <w:rPr>
              <w:rStyle w:val="PlaceholderText"/>
            </w:rPr>
            <w:t>Click or tap here to enter text.</w:t>
          </w:r>
        </w:p>
      </w:docPartBody>
    </w:docPart>
    <w:docPart>
      <w:docPartPr>
        <w:name w:val="BE64515C385040459B24F6F4A11425EF"/>
        <w:category>
          <w:name w:val="General"/>
          <w:gallery w:val="placeholder"/>
        </w:category>
        <w:types>
          <w:type w:val="bbPlcHdr"/>
        </w:types>
        <w:behaviors>
          <w:behavior w:val="content"/>
        </w:behaviors>
        <w:guid w:val="{D7FA928F-1E6E-4500-9A09-2FE2F6414EF0}"/>
      </w:docPartPr>
      <w:docPartBody>
        <w:p w:rsidR="00021235" w:rsidRDefault="00F07157" w:rsidP="00F07157">
          <w:pPr>
            <w:pStyle w:val="BE64515C385040459B24F6F4A11425EF"/>
          </w:pPr>
          <w:r w:rsidRPr="002C72EA">
            <w:rPr>
              <w:rStyle w:val="PlaceholderText"/>
            </w:rPr>
            <w:t>Click or tap here to enter text.</w:t>
          </w:r>
        </w:p>
      </w:docPartBody>
    </w:docPart>
    <w:docPart>
      <w:docPartPr>
        <w:name w:val="FC745DE494D14D9B869BF5AE6C3279CC"/>
        <w:category>
          <w:name w:val="General"/>
          <w:gallery w:val="placeholder"/>
        </w:category>
        <w:types>
          <w:type w:val="bbPlcHdr"/>
        </w:types>
        <w:behaviors>
          <w:behavior w:val="content"/>
        </w:behaviors>
        <w:guid w:val="{9EF3FCFC-F4A6-4454-A6D9-959C0625BFA7}"/>
      </w:docPartPr>
      <w:docPartBody>
        <w:p w:rsidR="00021235" w:rsidRDefault="00F07157" w:rsidP="00F07157">
          <w:pPr>
            <w:pStyle w:val="FC745DE494D14D9B869BF5AE6C3279CC"/>
          </w:pPr>
          <w:r w:rsidRPr="002C72EA">
            <w:rPr>
              <w:rStyle w:val="PlaceholderText"/>
            </w:rPr>
            <w:t>Click or tap here to enter text.</w:t>
          </w:r>
        </w:p>
      </w:docPartBody>
    </w:docPart>
    <w:docPart>
      <w:docPartPr>
        <w:name w:val="EE2DF27ABB8B48D9B24D6A17D1D14BE0"/>
        <w:category>
          <w:name w:val="General"/>
          <w:gallery w:val="placeholder"/>
        </w:category>
        <w:types>
          <w:type w:val="bbPlcHdr"/>
        </w:types>
        <w:behaviors>
          <w:behavior w:val="content"/>
        </w:behaviors>
        <w:guid w:val="{738C9756-7E7B-461E-B85B-D7673BB0937D}"/>
      </w:docPartPr>
      <w:docPartBody>
        <w:p w:rsidR="00021235" w:rsidRDefault="00F07157" w:rsidP="00F07157">
          <w:pPr>
            <w:pStyle w:val="EE2DF27ABB8B48D9B24D6A17D1D14BE0"/>
          </w:pPr>
          <w:r w:rsidRPr="002C72EA">
            <w:rPr>
              <w:rStyle w:val="PlaceholderText"/>
            </w:rPr>
            <w:t>Click or tap here to enter text.</w:t>
          </w:r>
        </w:p>
      </w:docPartBody>
    </w:docPart>
    <w:docPart>
      <w:docPartPr>
        <w:name w:val="587A711144C144AEA3B08E19525BE14F"/>
        <w:category>
          <w:name w:val="General"/>
          <w:gallery w:val="placeholder"/>
        </w:category>
        <w:types>
          <w:type w:val="bbPlcHdr"/>
        </w:types>
        <w:behaviors>
          <w:behavior w:val="content"/>
        </w:behaviors>
        <w:guid w:val="{25D6EFE0-BB5A-4D49-AD90-32D9719F3A4A}"/>
      </w:docPartPr>
      <w:docPartBody>
        <w:p w:rsidR="00021235" w:rsidRDefault="00F07157" w:rsidP="00F07157">
          <w:pPr>
            <w:pStyle w:val="587A711144C144AEA3B08E19525BE14F"/>
          </w:pPr>
          <w:r w:rsidRPr="002C72EA">
            <w:rPr>
              <w:rStyle w:val="PlaceholderText"/>
            </w:rPr>
            <w:t>Click or tap here to enter text.</w:t>
          </w:r>
        </w:p>
      </w:docPartBody>
    </w:docPart>
    <w:docPart>
      <w:docPartPr>
        <w:name w:val="A32355DC4F4D48299E40CA91909653AC"/>
        <w:category>
          <w:name w:val="General"/>
          <w:gallery w:val="placeholder"/>
        </w:category>
        <w:types>
          <w:type w:val="bbPlcHdr"/>
        </w:types>
        <w:behaviors>
          <w:behavior w:val="content"/>
        </w:behaviors>
        <w:guid w:val="{A3ED83B0-695E-4135-AF95-6B3EEEF15CE5}"/>
      </w:docPartPr>
      <w:docPartBody>
        <w:p w:rsidR="00021235" w:rsidRDefault="00F07157" w:rsidP="00F07157">
          <w:pPr>
            <w:pStyle w:val="A32355DC4F4D48299E40CA91909653AC"/>
          </w:pPr>
          <w:r w:rsidRPr="002C72EA">
            <w:rPr>
              <w:rStyle w:val="PlaceholderText"/>
            </w:rPr>
            <w:t>Click or tap here to enter text.</w:t>
          </w:r>
        </w:p>
      </w:docPartBody>
    </w:docPart>
    <w:docPart>
      <w:docPartPr>
        <w:name w:val="B874F0C3E079424CB69BA45E837392CE"/>
        <w:category>
          <w:name w:val="General"/>
          <w:gallery w:val="placeholder"/>
        </w:category>
        <w:types>
          <w:type w:val="bbPlcHdr"/>
        </w:types>
        <w:behaviors>
          <w:behavior w:val="content"/>
        </w:behaviors>
        <w:guid w:val="{61A70269-3FB3-4561-A2CE-086EEB172AD0}"/>
      </w:docPartPr>
      <w:docPartBody>
        <w:p w:rsidR="00021235" w:rsidRDefault="00F07157" w:rsidP="00F07157">
          <w:pPr>
            <w:pStyle w:val="B874F0C3E079424CB69BA45E837392CE"/>
          </w:pPr>
          <w:r w:rsidRPr="002C72EA">
            <w:rPr>
              <w:rStyle w:val="PlaceholderText"/>
            </w:rPr>
            <w:t>Click or tap here to enter text.</w:t>
          </w:r>
        </w:p>
      </w:docPartBody>
    </w:docPart>
    <w:docPart>
      <w:docPartPr>
        <w:name w:val="5474053CBECE4B8BA06D72C308B8A02B"/>
        <w:category>
          <w:name w:val="General"/>
          <w:gallery w:val="placeholder"/>
        </w:category>
        <w:types>
          <w:type w:val="bbPlcHdr"/>
        </w:types>
        <w:behaviors>
          <w:behavior w:val="content"/>
        </w:behaviors>
        <w:guid w:val="{AD4BD674-18B0-459A-8FB5-390004991024}"/>
      </w:docPartPr>
      <w:docPartBody>
        <w:p w:rsidR="00021235" w:rsidRDefault="00F07157" w:rsidP="00F07157">
          <w:pPr>
            <w:pStyle w:val="5474053CBECE4B8BA06D72C308B8A02B"/>
          </w:pPr>
          <w:r w:rsidRPr="002C72EA">
            <w:rPr>
              <w:rStyle w:val="PlaceholderText"/>
            </w:rPr>
            <w:t>Click or tap here to enter text.</w:t>
          </w:r>
        </w:p>
      </w:docPartBody>
    </w:docPart>
    <w:docPart>
      <w:docPartPr>
        <w:name w:val="161A431F790540778DA96A03FA653602"/>
        <w:category>
          <w:name w:val="General"/>
          <w:gallery w:val="placeholder"/>
        </w:category>
        <w:types>
          <w:type w:val="bbPlcHdr"/>
        </w:types>
        <w:behaviors>
          <w:behavior w:val="content"/>
        </w:behaviors>
        <w:guid w:val="{DE0F5889-8934-4BB3-833A-E0F2B9A2FE28}"/>
      </w:docPartPr>
      <w:docPartBody>
        <w:p w:rsidR="00021235" w:rsidRDefault="00F07157" w:rsidP="00F07157">
          <w:pPr>
            <w:pStyle w:val="161A431F790540778DA96A03FA653602"/>
          </w:pPr>
          <w:r w:rsidRPr="002C72EA">
            <w:rPr>
              <w:rStyle w:val="PlaceholderText"/>
            </w:rPr>
            <w:t>Click or tap here to enter text.</w:t>
          </w:r>
        </w:p>
      </w:docPartBody>
    </w:docPart>
    <w:docPart>
      <w:docPartPr>
        <w:name w:val="42A2681EBA3E4E879D36601CA440C927"/>
        <w:category>
          <w:name w:val="General"/>
          <w:gallery w:val="placeholder"/>
        </w:category>
        <w:types>
          <w:type w:val="bbPlcHdr"/>
        </w:types>
        <w:behaviors>
          <w:behavior w:val="content"/>
        </w:behaviors>
        <w:guid w:val="{B31E85BB-85D8-4FA3-8B2C-59D7FC41C4AD}"/>
      </w:docPartPr>
      <w:docPartBody>
        <w:p w:rsidR="00021235" w:rsidRDefault="00F07157" w:rsidP="00F07157">
          <w:pPr>
            <w:pStyle w:val="42A2681EBA3E4E879D36601CA440C927"/>
          </w:pPr>
          <w:r w:rsidRPr="002C72EA">
            <w:rPr>
              <w:rStyle w:val="PlaceholderText"/>
            </w:rPr>
            <w:t>Click or tap here to enter text.</w:t>
          </w:r>
        </w:p>
      </w:docPartBody>
    </w:docPart>
    <w:docPart>
      <w:docPartPr>
        <w:name w:val="F0401EF2AEB440E3A261D25DAC4EF4FC"/>
        <w:category>
          <w:name w:val="General"/>
          <w:gallery w:val="placeholder"/>
        </w:category>
        <w:types>
          <w:type w:val="bbPlcHdr"/>
        </w:types>
        <w:behaviors>
          <w:behavior w:val="content"/>
        </w:behaviors>
        <w:guid w:val="{032BBBCA-C377-49E2-8779-FF43760750E0}"/>
      </w:docPartPr>
      <w:docPartBody>
        <w:p w:rsidR="00021235" w:rsidRDefault="00F07157" w:rsidP="00F07157">
          <w:pPr>
            <w:pStyle w:val="F0401EF2AEB440E3A261D25DAC4EF4FC"/>
          </w:pPr>
          <w:r w:rsidRPr="002C72EA">
            <w:rPr>
              <w:rStyle w:val="PlaceholderText"/>
            </w:rPr>
            <w:t>Click or tap here to enter text.</w:t>
          </w:r>
        </w:p>
      </w:docPartBody>
    </w:docPart>
    <w:docPart>
      <w:docPartPr>
        <w:name w:val="D968DC96F3D64F50AEA8CC826599F523"/>
        <w:category>
          <w:name w:val="General"/>
          <w:gallery w:val="placeholder"/>
        </w:category>
        <w:types>
          <w:type w:val="bbPlcHdr"/>
        </w:types>
        <w:behaviors>
          <w:behavior w:val="content"/>
        </w:behaviors>
        <w:guid w:val="{868D1FC1-7D24-4AA8-992B-E0CD22FA4C8F}"/>
      </w:docPartPr>
      <w:docPartBody>
        <w:p w:rsidR="00021235" w:rsidRDefault="00F07157" w:rsidP="00F07157">
          <w:pPr>
            <w:pStyle w:val="D968DC96F3D64F50AEA8CC826599F523"/>
          </w:pPr>
          <w:r w:rsidRPr="002C72EA">
            <w:rPr>
              <w:rStyle w:val="PlaceholderText"/>
            </w:rPr>
            <w:t>Click or tap here to enter text.</w:t>
          </w:r>
        </w:p>
      </w:docPartBody>
    </w:docPart>
    <w:docPart>
      <w:docPartPr>
        <w:name w:val="E1DE7FDA6E2B4618BB1A5B62C04F1DD2"/>
        <w:category>
          <w:name w:val="General"/>
          <w:gallery w:val="placeholder"/>
        </w:category>
        <w:types>
          <w:type w:val="bbPlcHdr"/>
        </w:types>
        <w:behaviors>
          <w:behavior w:val="content"/>
        </w:behaviors>
        <w:guid w:val="{E45E05DB-E620-4227-BEC5-30D56D237C6F}"/>
      </w:docPartPr>
      <w:docPartBody>
        <w:p w:rsidR="00021235" w:rsidRDefault="00F07157" w:rsidP="00F07157">
          <w:pPr>
            <w:pStyle w:val="E1DE7FDA6E2B4618BB1A5B62C04F1DD2"/>
          </w:pPr>
          <w:r w:rsidRPr="002C72EA">
            <w:rPr>
              <w:rStyle w:val="PlaceholderText"/>
            </w:rPr>
            <w:t>Click or tap here to enter text.</w:t>
          </w:r>
        </w:p>
      </w:docPartBody>
    </w:docPart>
    <w:docPart>
      <w:docPartPr>
        <w:name w:val="261ADCF066A9499AAA3D3E93190A3BD8"/>
        <w:category>
          <w:name w:val="General"/>
          <w:gallery w:val="placeholder"/>
        </w:category>
        <w:types>
          <w:type w:val="bbPlcHdr"/>
        </w:types>
        <w:behaviors>
          <w:behavior w:val="content"/>
        </w:behaviors>
        <w:guid w:val="{C3761A78-20D5-424E-96DA-E6469E667416}"/>
      </w:docPartPr>
      <w:docPartBody>
        <w:p w:rsidR="00021235" w:rsidRDefault="00F07157" w:rsidP="00F07157">
          <w:pPr>
            <w:pStyle w:val="261ADCF066A9499AAA3D3E93190A3BD8"/>
          </w:pPr>
          <w:r w:rsidRPr="002C72EA">
            <w:rPr>
              <w:rStyle w:val="PlaceholderText"/>
            </w:rPr>
            <w:t>Click or tap here to enter text.</w:t>
          </w:r>
        </w:p>
      </w:docPartBody>
    </w:docPart>
    <w:docPart>
      <w:docPartPr>
        <w:name w:val="FAF2473070CF4F7B80A0585ABB7237A6"/>
        <w:category>
          <w:name w:val="General"/>
          <w:gallery w:val="placeholder"/>
        </w:category>
        <w:types>
          <w:type w:val="bbPlcHdr"/>
        </w:types>
        <w:behaviors>
          <w:behavior w:val="content"/>
        </w:behaviors>
        <w:guid w:val="{61E3E9D9-F70E-480D-9685-A77F951E8D87}"/>
      </w:docPartPr>
      <w:docPartBody>
        <w:p w:rsidR="00021235" w:rsidRDefault="00F07157" w:rsidP="00F07157">
          <w:pPr>
            <w:pStyle w:val="FAF2473070CF4F7B80A0585ABB7237A6"/>
          </w:pPr>
          <w:r w:rsidRPr="002C72EA">
            <w:rPr>
              <w:rStyle w:val="PlaceholderText"/>
            </w:rPr>
            <w:t>Click or tap here to enter text.</w:t>
          </w:r>
        </w:p>
      </w:docPartBody>
    </w:docPart>
    <w:docPart>
      <w:docPartPr>
        <w:name w:val="E92BDEB0B50B45E6AC0012885CE7CBAB"/>
        <w:category>
          <w:name w:val="General"/>
          <w:gallery w:val="placeholder"/>
        </w:category>
        <w:types>
          <w:type w:val="bbPlcHdr"/>
        </w:types>
        <w:behaviors>
          <w:behavior w:val="content"/>
        </w:behaviors>
        <w:guid w:val="{C04B4726-09CC-4A44-BE5B-8A71C81C1592}"/>
      </w:docPartPr>
      <w:docPartBody>
        <w:p w:rsidR="00021235" w:rsidRDefault="00F07157" w:rsidP="00F07157">
          <w:pPr>
            <w:pStyle w:val="E92BDEB0B50B45E6AC0012885CE7CBAB"/>
          </w:pPr>
          <w:r w:rsidRPr="002C72EA">
            <w:rPr>
              <w:rStyle w:val="PlaceholderText"/>
            </w:rPr>
            <w:t>Click or tap here to enter text.</w:t>
          </w:r>
        </w:p>
      </w:docPartBody>
    </w:docPart>
    <w:docPart>
      <w:docPartPr>
        <w:name w:val="9DB1FB79C6554DF398C8703EAF18E862"/>
        <w:category>
          <w:name w:val="General"/>
          <w:gallery w:val="placeholder"/>
        </w:category>
        <w:types>
          <w:type w:val="bbPlcHdr"/>
        </w:types>
        <w:behaviors>
          <w:behavior w:val="content"/>
        </w:behaviors>
        <w:guid w:val="{2A389179-AD65-4F40-B11E-E2067EB4437D}"/>
      </w:docPartPr>
      <w:docPartBody>
        <w:p w:rsidR="00021235" w:rsidRDefault="00F07157" w:rsidP="00F07157">
          <w:pPr>
            <w:pStyle w:val="9DB1FB79C6554DF398C8703EAF18E862"/>
          </w:pPr>
          <w:r w:rsidRPr="002C72EA">
            <w:rPr>
              <w:rStyle w:val="PlaceholderText"/>
            </w:rPr>
            <w:t>Click or tap here to enter text.</w:t>
          </w:r>
        </w:p>
      </w:docPartBody>
    </w:docPart>
    <w:docPart>
      <w:docPartPr>
        <w:name w:val="93BB33CEA209454788B137E3482DC850"/>
        <w:category>
          <w:name w:val="General"/>
          <w:gallery w:val="placeholder"/>
        </w:category>
        <w:types>
          <w:type w:val="bbPlcHdr"/>
        </w:types>
        <w:behaviors>
          <w:behavior w:val="content"/>
        </w:behaviors>
        <w:guid w:val="{1929169A-0964-4C8B-8963-CD629E3CDDC7}"/>
      </w:docPartPr>
      <w:docPartBody>
        <w:p w:rsidR="00021235" w:rsidRDefault="00F07157" w:rsidP="00F07157">
          <w:pPr>
            <w:pStyle w:val="93BB33CEA209454788B137E3482DC850"/>
          </w:pPr>
          <w:r w:rsidRPr="002C72EA">
            <w:rPr>
              <w:rStyle w:val="PlaceholderText"/>
            </w:rPr>
            <w:t>Click or tap here to enter text.</w:t>
          </w:r>
        </w:p>
      </w:docPartBody>
    </w:docPart>
    <w:docPart>
      <w:docPartPr>
        <w:name w:val="427FA423562C42D68139D5F88A7DFF22"/>
        <w:category>
          <w:name w:val="General"/>
          <w:gallery w:val="placeholder"/>
        </w:category>
        <w:types>
          <w:type w:val="bbPlcHdr"/>
        </w:types>
        <w:behaviors>
          <w:behavior w:val="content"/>
        </w:behaviors>
        <w:guid w:val="{452C1AFF-EE25-40C4-89D3-750E58A42124}"/>
      </w:docPartPr>
      <w:docPartBody>
        <w:p w:rsidR="00021235" w:rsidRDefault="00F07157" w:rsidP="00F07157">
          <w:pPr>
            <w:pStyle w:val="427FA423562C42D68139D5F88A7DFF22"/>
          </w:pPr>
          <w:r w:rsidRPr="002C72EA">
            <w:rPr>
              <w:rStyle w:val="PlaceholderText"/>
            </w:rPr>
            <w:t>Click or tap here to enter text.</w:t>
          </w:r>
        </w:p>
      </w:docPartBody>
    </w:docPart>
    <w:docPart>
      <w:docPartPr>
        <w:name w:val="9AAB90934B7D4DE0A7E47B7794E6250F"/>
        <w:category>
          <w:name w:val="General"/>
          <w:gallery w:val="placeholder"/>
        </w:category>
        <w:types>
          <w:type w:val="bbPlcHdr"/>
        </w:types>
        <w:behaviors>
          <w:behavior w:val="content"/>
        </w:behaviors>
        <w:guid w:val="{EC0247C4-FF10-4458-8578-E9926057FB6A}"/>
      </w:docPartPr>
      <w:docPartBody>
        <w:p w:rsidR="00021235" w:rsidRDefault="00F07157" w:rsidP="00F07157">
          <w:pPr>
            <w:pStyle w:val="9AAB90934B7D4DE0A7E47B7794E6250F"/>
          </w:pPr>
          <w:r w:rsidRPr="002C72EA">
            <w:rPr>
              <w:rStyle w:val="PlaceholderText"/>
            </w:rPr>
            <w:t>Click or tap here to enter text.</w:t>
          </w:r>
        </w:p>
      </w:docPartBody>
    </w:docPart>
    <w:docPart>
      <w:docPartPr>
        <w:name w:val="2FC703045D8A41CE90273DF91294D993"/>
        <w:category>
          <w:name w:val="General"/>
          <w:gallery w:val="placeholder"/>
        </w:category>
        <w:types>
          <w:type w:val="bbPlcHdr"/>
        </w:types>
        <w:behaviors>
          <w:behavior w:val="content"/>
        </w:behaviors>
        <w:guid w:val="{27F77EC3-FF5B-4DED-9E12-8F5B5F3175A5}"/>
      </w:docPartPr>
      <w:docPartBody>
        <w:p w:rsidR="00021235" w:rsidRDefault="00F07157" w:rsidP="00F07157">
          <w:pPr>
            <w:pStyle w:val="2FC703045D8A41CE90273DF91294D993"/>
          </w:pPr>
          <w:r w:rsidRPr="002C72EA">
            <w:rPr>
              <w:rStyle w:val="PlaceholderText"/>
            </w:rPr>
            <w:t>Click or tap here to enter text.</w:t>
          </w:r>
        </w:p>
      </w:docPartBody>
    </w:docPart>
    <w:docPart>
      <w:docPartPr>
        <w:name w:val="6B85FF2513E44355B445383DA5260B72"/>
        <w:category>
          <w:name w:val="General"/>
          <w:gallery w:val="placeholder"/>
        </w:category>
        <w:types>
          <w:type w:val="bbPlcHdr"/>
        </w:types>
        <w:behaviors>
          <w:behavior w:val="content"/>
        </w:behaviors>
        <w:guid w:val="{9455F31A-9D0A-467E-9E29-0E683B751E6B}"/>
      </w:docPartPr>
      <w:docPartBody>
        <w:p w:rsidR="00021235" w:rsidRDefault="00F07157" w:rsidP="00F07157">
          <w:pPr>
            <w:pStyle w:val="6B85FF2513E44355B445383DA5260B72"/>
          </w:pPr>
          <w:r w:rsidRPr="002C72EA">
            <w:rPr>
              <w:rStyle w:val="PlaceholderText"/>
            </w:rPr>
            <w:t>Click or tap here to enter text.</w:t>
          </w:r>
        </w:p>
      </w:docPartBody>
    </w:docPart>
    <w:docPart>
      <w:docPartPr>
        <w:name w:val="B9A09AC47D3240D1A60D13366F7CBD2B"/>
        <w:category>
          <w:name w:val="General"/>
          <w:gallery w:val="placeholder"/>
        </w:category>
        <w:types>
          <w:type w:val="bbPlcHdr"/>
        </w:types>
        <w:behaviors>
          <w:behavior w:val="content"/>
        </w:behaviors>
        <w:guid w:val="{77A6FD27-1405-4883-967B-A51D6C921F8B}"/>
      </w:docPartPr>
      <w:docPartBody>
        <w:p w:rsidR="00021235" w:rsidRDefault="00F07157" w:rsidP="00F07157">
          <w:pPr>
            <w:pStyle w:val="B9A09AC47D3240D1A60D13366F7CBD2B"/>
          </w:pPr>
          <w:r w:rsidRPr="002C72EA">
            <w:rPr>
              <w:rStyle w:val="PlaceholderText"/>
            </w:rPr>
            <w:t>Click or tap here to enter text.</w:t>
          </w:r>
        </w:p>
      </w:docPartBody>
    </w:docPart>
    <w:docPart>
      <w:docPartPr>
        <w:name w:val="3E8E357B1FB5465698AA1ADFFE9CAAFE"/>
        <w:category>
          <w:name w:val="General"/>
          <w:gallery w:val="placeholder"/>
        </w:category>
        <w:types>
          <w:type w:val="bbPlcHdr"/>
        </w:types>
        <w:behaviors>
          <w:behavior w:val="content"/>
        </w:behaviors>
        <w:guid w:val="{FB1FB62D-00CB-4BC9-A021-5CC774EABA22}"/>
      </w:docPartPr>
      <w:docPartBody>
        <w:p w:rsidR="00021235" w:rsidRDefault="00F07157" w:rsidP="00F07157">
          <w:pPr>
            <w:pStyle w:val="3E8E357B1FB5465698AA1ADFFE9CAAFE"/>
          </w:pPr>
          <w:r w:rsidRPr="002C72EA">
            <w:rPr>
              <w:rStyle w:val="PlaceholderText"/>
            </w:rPr>
            <w:t>Click or tap here to enter text.</w:t>
          </w:r>
        </w:p>
      </w:docPartBody>
    </w:docPart>
    <w:docPart>
      <w:docPartPr>
        <w:name w:val="3F4EB6A954FD464FA61200AA69E46A2C"/>
        <w:category>
          <w:name w:val="General"/>
          <w:gallery w:val="placeholder"/>
        </w:category>
        <w:types>
          <w:type w:val="bbPlcHdr"/>
        </w:types>
        <w:behaviors>
          <w:behavior w:val="content"/>
        </w:behaviors>
        <w:guid w:val="{F3A5C4C2-B75B-4815-AAA3-17EBF0C53A82}"/>
      </w:docPartPr>
      <w:docPartBody>
        <w:p w:rsidR="00021235" w:rsidRDefault="00F07157" w:rsidP="00F07157">
          <w:pPr>
            <w:pStyle w:val="3F4EB6A954FD464FA61200AA69E46A2C"/>
          </w:pPr>
          <w:r w:rsidRPr="002C72EA">
            <w:rPr>
              <w:rStyle w:val="PlaceholderText"/>
            </w:rPr>
            <w:t>Click or tap here to enter text.</w:t>
          </w:r>
        </w:p>
      </w:docPartBody>
    </w:docPart>
    <w:docPart>
      <w:docPartPr>
        <w:name w:val="AE582E83FCEB4ACBAF81C50558F93C58"/>
        <w:category>
          <w:name w:val="General"/>
          <w:gallery w:val="placeholder"/>
        </w:category>
        <w:types>
          <w:type w:val="bbPlcHdr"/>
        </w:types>
        <w:behaviors>
          <w:behavior w:val="content"/>
        </w:behaviors>
        <w:guid w:val="{51E39F51-21B6-453E-9340-1C66F6DCC3BC}"/>
      </w:docPartPr>
      <w:docPartBody>
        <w:p w:rsidR="00021235" w:rsidRDefault="00F07157" w:rsidP="00F07157">
          <w:pPr>
            <w:pStyle w:val="AE582E83FCEB4ACBAF81C50558F93C58"/>
          </w:pPr>
          <w:r w:rsidRPr="002C72EA">
            <w:rPr>
              <w:rStyle w:val="PlaceholderText"/>
            </w:rPr>
            <w:t>Click or tap here to enter text.</w:t>
          </w:r>
        </w:p>
      </w:docPartBody>
    </w:docPart>
    <w:docPart>
      <w:docPartPr>
        <w:name w:val="6E8B01C3C73A47A39366972087D7416C"/>
        <w:category>
          <w:name w:val="General"/>
          <w:gallery w:val="placeholder"/>
        </w:category>
        <w:types>
          <w:type w:val="bbPlcHdr"/>
        </w:types>
        <w:behaviors>
          <w:behavior w:val="content"/>
        </w:behaviors>
        <w:guid w:val="{A49E030B-F99B-4914-98E8-A00F73A3A9DB}"/>
      </w:docPartPr>
      <w:docPartBody>
        <w:p w:rsidR="00021235" w:rsidRDefault="00F07157" w:rsidP="00F07157">
          <w:pPr>
            <w:pStyle w:val="6E8B01C3C73A47A39366972087D7416C"/>
          </w:pPr>
          <w:r w:rsidRPr="002C72EA">
            <w:rPr>
              <w:rStyle w:val="PlaceholderText"/>
            </w:rPr>
            <w:t>Click or tap here to enter text.</w:t>
          </w:r>
        </w:p>
      </w:docPartBody>
    </w:docPart>
    <w:docPart>
      <w:docPartPr>
        <w:name w:val="B0908D317100438CB8A97EF0AE40C254"/>
        <w:category>
          <w:name w:val="General"/>
          <w:gallery w:val="placeholder"/>
        </w:category>
        <w:types>
          <w:type w:val="bbPlcHdr"/>
        </w:types>
        <w:behaviors>
          <w:behavior w:val="content"/>
        </w:behaviors>
        <w:guid w:val="{F8DB07BA-0065-443C-BAAB-7C474879C28E}"/>
      </w:docPartPr>
      <w:docPartBody>
        <w:p w:rsidR="00021235" w:rsidRDefault="00F07157" w:rsidP="00F07157">
          <w:pPr>
            <w:pStyle w:val="B0908D317100438CB8A97EF0AE40C254"/>
          </w:pPr>
          <w:r w:rsidRPr="002C72EA">
            <w:rPr>
              <w:rStyle w:val="PlaceholderText"/>
            </w:rPr>
            <w:t>Click or tap here to enter text.</w:t>
          </w:r>
        </w:p>
      </w:docPartBody>
    </w:docPart>
    <w:docPart>
      <w:docPartPr>
        <w:name w:val="7CC4F427A31844C08BF4F49D3AC4B8BE"/>
        <w:category>
          <w:name w:val="General"/>
          <w:gallery w:val="placeholder"/>
        </w:category>
        <w:types>
          <w:type w:val="bbPlcHdr"/>
        </w:types>
        <w:behaviors>
          <w:behavior w:val="content"/>
        </w:behaviors>
        <w:guid w:val="{47BADA07-66CF-43CF-B23F-A69AB4F56D8E}"/>
      </w:docPartPr>
      <w:docPartBody>
        <w:p w:rsidR="00021235" w:rsidRDefault="00F07157" w:rsidP="00F07157">
          <w:pPr>
            <w:pStyle w:val="7CC4F427A31844C08BF4F49D3AC4B8BE"/>
          </w:pPr>
          <w:r w:rsidRPr="002C72EA">
            <w:rPr>
              <w:rStyle w:val="PlaceholderText"/>
            </w:rPr>
            <w:t>Click or tap here to enter text.</w:t>
          </w:r>
        </w:p>
      </w:docPartBody>
    </w:docPart>
    <w:docPart>
      <w:docPartPr>
        <w:name w:val="BDEECAF9C27E4AD0BC2FFA3D6E8B7C81"/>
        <w:category>
          <w:name w:val="General"/>
          <w:gallery w:val="placeholder"/>
        </w:category>
        <w:types>
          <w:type w:val="bbPlcHdr"/>
        </w:types>
        <w:behaviors>
          <w:behavior w:val="content"/>
        </w:behaviors>
        <w:guid w:val="{6E49EED5-E403-4FD8-9BE8-8EE243B81F50}"/>
      </w:docPartPr>
      <w:docPartBody>
        <w:p w:rsidR="00021235" w:rsidRDefault="00F07157" w:rsidP="00F07157">
          <w:pPr>
            <w:pStyle w:val="BDEECAF9C27E4AD0BC2FFA3D6E8B7C81"/>
          </w:pPr>
          <w:r w:rsidRPr="002C72EA">
            <w:rPr>
              <w:rStyle w:val="PlaceholderText"/>
            </w:rPr>
            <w:t>Click or tap here to enter text.</w:t>
          </w:r>
        </w:p>
      </w:docPartBody>
    </w:docPart>
    <w:docPart>
      <w:docPartPr>
        <w:name w:val="43D848907526479AA095C9467F75C9FD"/>
        <w:category>
          <w:name w:val="General"/>
          <w:gallery w:val="placeholder"/>
        </w:category>
        <w:types>
          <w:type w:val="bbPlcHdr"/>
        </w:types>
        <w:behaviors>
          <w:behavior w:val="content"/>
        </w:behaviors>
        <w:guid w:val="{A241A184-BC8E-4C94-87A5-A340A6BBC5C2}"/>
      </w:docPartPr>
      <w:docPartBody>
        <w:p w:rsidR="00021235" w:rsidRDefault="00F07157" w:rsidP="00F07157">
          <w:pPr>
            <w:pStyle w:val="43D848907526479AA095C9467F75C9FD"/>
          </w:pPr>
          <w:r w:rsidRPr="002C72EA">
            <w:rPr>
              <w:rStyle w:val="PlaceholderText"/>
            </w:rPr>
            <w:t>Click or tap here to enter text.</w:t>
          </w:r>
        </w:p>
      </w:docPartBody>
    </w:docPart>
    <w:docPart>
      <w:docPartPr>
        <w:name w:val="B4E35519FC804C658C2A4F2233076800"/>
        <w:category>
          <w:name w:val="General"/>
          <w:gallery w:val="placeholder"/>
        </w:category>
        <w:types>
          <w:type w:val="bbPlcHdr"/>
        </w:types>
        <w:behaviors>
          <w:behavior w:val="content"/>
        </w:behaviors>
        <w:guid w:val="{DFA1E96C-12EF-4AEC-A00D-F90A46251A87}"/>
      </w:docPartPr>
      <w:docPartBody>
        <w:p w:rsidR="00021235" w:rsidRDefault="00F07157" w:rsidP="00F07157">
          <w:pPr>
            <w:pStyle w:val="B4E35519FC804C658C2A4F2233076800"/>
          </w:pPr>
          <w:r w:rsidRPr="002C72EA">
            <w:rPr>
              <w:rStyle w:val="PlaceholderText"/>
            </w:rPr>
            <w:t>Click or tap here to enter text.</w:t>
          </w:r>
        </w:p>
      </w:docPartBody>
    </w:docPart>
    <w:docPart>
      <w:docPartPr>
        <w:name w:val="481A1B27E46F4F11946E3FBDA0BDEA2E"/>
        <w:category>
          <w:name w:val="General"/>
          <w:gallery w:val="placeholder"/>
        </w:category>
        <w:types>
          <w:type w:val="bbPlcHdr"/>
        </w:types>
        <w:behaviors>
          <w:behavior w:val="content"/>
        </w:behaviors>
        <w:guid w:val="{6298CC17-A85F-47E8-BF15-9A548A88C93C}"/>
      </w:docPartPr>
      <w:docPartBody>
        <w:p w:rsidR="00021235" w:rsidRDefault="00F07157" w:rsidP="00F07157">
          <w:pPr>
            <w:pStyle w:val="481A1B27E46F4F11946E3FBDA0BDEA2E"/>
          </w:pPr>
          <w:r w:rsidRPr="002C72EA">
            <w:rPr>
              <w:rStyle w:val="PlaceholderText"/>
            </w:rPr>
            <w:t>Click or tap here to enter text.</w:t>
          </w:r>
        </w:p>
      </w:docPartBody>
    </w:docPart>
    <w:docPart>
      <w:docPartPr>
        <w:name w:val="45797C37A7F84A65A06DFBAF677C86BB"/>
        <w:category>
          <w:name w:val="General"/>
          <w:gallery w:val="placeholder"/>
        </w:category>
        <w:types>
          <w:type w:val="bbPlcHdr"/>
        </w:types>
        <w:behaviors>
          <w:behavior w:val="content"/>
        </w:behaviors>
        <w:guid w:val="{050989F8-2CB4-426E-91AB-E9A84548DD08}"/>
      </w:docPartPr>
      <w:docPartBody>
        <w:p w:rsidR="00021235" w:rsidRDefault="00F07157" w:rsidP="00F07157">
          <w:pPr>
            <w:pStyle w:val="45797C37A7F84A65A06DFBAF677C86BB"/>
          </w:pPr>
          <w:r w:rsidRPr="002C72EA">
            <w:rPr>
              <w:rStyle w:val="PlaceholderText"/>
            </w:rPr>
            <w:t>Click or tap here to enter text.</w:t>
          </w:r>
        </w:p>
      </w:docPartBody>
    </w:docPart>
    <w:docPart>
      <w:docPartPr>
        <w:name w:val="8CB8D47323BB4758B3366EBED52179AE"/>
        <w:category>
          <w:name w:val="General"/>
          <w:gallery w:val="placeholder"/>
        </w:category>
        <w:types>
          <w:type w:val="bbPlcHdr"/>
        </w:types>
        <w:behaviors>
          <w:behavior w:val="content"/>
        </w:behaviors>
        <w:guid w:val="{F9C45213-948E-434D-A408-996299EB4B40}"/>
      </w:docPartPr>
      <w:docPartBody>
        <w:p w:rsidR="00021235" w:rsidRDefault="00F07157" w:rsidP="00F07157">
          <w:pPr>
            <w:pStyle w:val="8CB8D47323BB4758B3366EBED52179AE"/>
          </w:pPr>
          <w:r w:rsidRPr="002C72EA">
            <w:rPr>
              <w:rStyle w:val="PlaceholderText"/>
            </w:rPr>
            <w:t>Click or tap here to enter text.</w:t>
          </w:r>
        </w:p>
      </w:docPartBody>
    </w:docPart>
    <w:docPart>
      <w:docPartPr>
        <w:name w:val="39D818482F984E9DACD6FBD7834F0BDC"/>
        <w:category>
          <w:name w:val="General"/>
          <w:gallery w:val="placeholder"/>
        </w:category>
        <w:types>
          <w:type w:val="bbPlcHdr"/>
        </w:types>
        <w:behaviors>
          <w:behavior w:val="content"/>
        </w:behaviors>
        <w:guid w:val="{8D85922F-D87D-4FC0-BA70-58DD717F316A}"/>
      </w:docPartPr>
      <w:docPartBody>
        <w:p w:rsidR="00021235" w:rsidRDefault="00F07157" w:rsidP="00F07157">
          <w:pPr>
            <w:pStyle w:val="39D818482F984E9DACD6FBD7834F0BDC"/>
          </w:pPr>
          <w:r w:rsidRPr="002C72EA">
            <w:rPr>
              <w:rStyle w:val="PlaceholderText"/>
            </w:rPr>
            <w:t>Click or tap here to enter text.</w:t>
          </w:r>
        </w:p>
      </w:docPartBody>
    </w:docPart>
    <w:docPart>
      <w:docPartPr>
        <w:name w:val="C86A7216F8E44C0DB6F65D050F83AA8C"/>
        <w:category>
          <w:name w:val="General"/>
          <w:gallery w:val="placeholder"/>
        </w:category>
        <w:types>
          <w:type w:val="bbPlcHdr"/>
        </w:types>
        <w:behaviors>
          <w:behavior w:val="content"/>
        </w:behaviors>
        <w:guid w:val="{AE3B290A-BB8B-4AF8-A115-6F997E2ED68C}"/>
      </w:docPartPr>
      <w:docPartBody>
        <w:p w:rsidR="00021235" w:rsidRDefault="00F07157" w:rsidP="00F07157">
          <w:pPr>
            <w:pStyle w:val="C86A7216F8E44C0DB6F65D050F83AA8C"/>
          </w:pPr>
          <w:r w:rsidRPr="002C72EA">
            <w:rPr>
              <w:rStyle w:val="PlaceholderText"/>
            </w:rPr>
            <w:t>Click or tap here to enter text.</w:t>
          </w:r>
        </w:p>
      </w:docPartBody>
    </w:docPart>
    <w:docPart>
      <w:docPartPr>
        <w:name w:val="00B867D549164BCF9124DB49F0AF80FE"/>
        <w:category>
          <w:name w:val="General"/>
          <w:gallery w:val="placeholder"/>
        </w:category>
        <w:types>
          <w:type w:val="bbPlcHdr"/>
        </w:types>
        <w:behaviors>
          <w:behavior w:val="content"/>
        </w:behaviors>
        <w:guid w:val="{46FEC891-2AF8-4760-BD74-FA14C091D809}"/>
      </w:docPartPr>
      <w:docPartBody>
        <w:p w:rsidR="00021235" w:rsidRDefault="00F07157" w:rsidP="00F07157">
          <w:pPr>
            <w:pStyle w:val="00B867D549164BCF9124DB49F0AF80FE"/>
          </w:pPr>
          <w:r w:rsidRPr="002C72EA">
            <w:rPr>
              <w:rStyle w:val="PlaceholderText"/>
            </w:rPr>
            <w:t>Click or tap here to enter text.</w:t>
          </w:r>
        </w:p>
      </w:docPartBody>
    </w:docPart>
    <w:docPart>
      <w:docPartPr>
        <w:name w:val="3308BF9E2F994C2F8A133551785CF0FC"/>
        <w:category>
          <w:name w:val="General"/>
          <w:gallery w:val="placeholder"/>
        </w:category>
        <w:types>
          <w:type w:val="bbPlcHdr"/>
        </w:types>
        <w:behaviors>
          <w:behavior w:val="content"/>
        </w:behaviors>
        <w:guid w:val="{0AA27EF9-F47D-4617-9603-775F09B8AA35}"/>
      </w:docPartPr>
      <w:docPartBody>
        <w:p w:rsidR="00021235" w:rsidRDefault="00F07157" w:rsidP="00F07157">
          <w:pPr>
            <w:pStyle w:val="3308BF9E2F994C2F8A133551785CF0FC"/>
          </w:pPr>
          <w:r w:rsidRPr="002C72EA">
            <w:rPr>
              <w:rStyle w:val="PlaceholderText"/>
            </w:rPr>
            <w:t>Click or tap here to enter text.</w:t>
          </w:r>
        </w:p>
      </w:docPartBody>
    </w:docPart>
    <w:docPart>
      <w:docPartPr>
        <w:name w:val="52392B3DAB3945638AEE83C64525924C"/>
        <w:category>
          <w:name w:val="General"/>
          <w:gallery w:val="placeholder"/>
        </w:category>
        <w:types>
          <w:type w:val="bbPlcHdr"/>
        </w:types>
        <w:behaviors>
          <w:behavior w:val="content"/>
        </w:behaviors>
        <w:guid w:val="{771C7F85-0358-46FC-8C7A-8340373A3612}"/>
      </w:docPartPr>
      <w:docPartBody>
        <w:p w:rsidR="00021235" w:rsidRDefault="00F07157" w:rsidP="00F07157">
          <w:pPr>
            <w:pStyle w:val="52392B3DAB3945638AEE83C64525924C"/>
          </w:pPr>
          <w:r w:rsidRPr="002C72EA">
            <w:rPr>
              <w:rStyle w:val="PlaceholderText"/>
            </w:rPr>
            <w:t>Click or tap here to enter text.</w:t>
          </w:r>
        </w:p>
      </w:docPartBody>
    </w:docPart>
    <w:docPart>
      <w:docPartPr>
        <w:name w:val="A66A62052E0C45939536A772C147B17A"/>
        <w:category>
          <w:name w:val="General"/>
          <w:gallery w:val="placeholder"/>
        </w:category>
        <w:types>
          <w:type w:val="bbPlcHdr"/>
        </w:types>
        <w:behaviors>
          <w:behavior w:val="content"/>
        </w:behaviors>
        <w:guid w:val="{FBC17FF6-42E0-4735-BE52-8028A88E45E1}"/>
      </w:docPartPr>
      <w:docPartBody>
        <w:p w:rsidR="00021235" w:rsidRDefault="00F07157" w:rsidP="00F07157">
          <w:pPr>
            <w:pStyle w:val="A66A62052E0C45939536A772C147B17A"/>
          </w:pPr>
          <w:r w:rsidRPr="002C72EA">
            <w:rPr>
              <w:rStyle w:val="PlaceholderText"/>
            </w:rPr>
            <w:t>Click or tap here to enter text.</w:t>
          </w:r>
        </w:p>
      </w:docPartBody>
    </w:docPart>
    <w:docPart>
      <w:docPartPr>
        <w:name w:val="0A6D4D9B477349288C3D45CC4811825A"/>
        <w:category>
          <w:name w:val="General"/>
          <w:gallery w:val="placeholder"/>
        </w:category>
        <w:types>
          <w:type w:val="bbPlcHdr"/>
        </w:types>
        <w:behaviors>
          <w:behavior w:val="content"/>
        </w:behaviors>
        <w:guid w:val="{4ABEEFD0-741C-4BAC-96A5-5B95E37145C2}"/>
      </w:docPartPr>
      <w:docPartBody>
        <w:p w:rsidR="00021235" w:rsidRDefault="00F07157" w:rsidP="00F07157">
          <w:pPr>
            <w:pStyle w:val="0A6D4D9B477349288C3D45CC4811825A"/>
          </w:pPr>
          <w:r w:rsidRPr="002C72EA">
            <w:rPr>
              <w:rStyle w:val="PlaceholderText"/>
            </w:rPr>
            <w:t>Click or tap here to enter text.</w:t>
          </w:r>
        </w:p>
      </w:docPartBody>
    </w:docPart>
    <w:docPart>
      <w:docPartPr>
        <w:name w:val="0CDD6F3A390445E5A8F9585F75CE1770"/>
        <w:category>
          <w:name w:val="General"/>
          <w:gallery w:val="placeholder"/>
        </w:category>
        <w:types>
          <w:type w:val="bbPlcHdr"/>
        </w:types>
        <w:behaviors>
          <w:behavior w:val="content"/>
        </w:behaviors>
        <w:guid w:val="{F6F10C8A-FF0A-45DE-92D8-504A9FA0321D}"/>
      </w:docPartPr>
      <w:docPartBody>
        <w:p w:rsidR="00021235" w:rsidRDefault="00F07157" w:rsidP="00F07157">
          <w:pPr>
            <w:pStyle w:val="0CDD6F3A390445E5A8F9585F75CE1770"/>
          </w:pPr>
          <w:r w:rsidRPr="002C72EA">
            <w:rPr>
              <w:rStyle w:val="PlaceholderText"/>
            </w:rPr>
            <w:t>Click or tap here to enter text.</w:t>
          </w:r>
        </w:p>
      </w:docPartBody>
    </w:docPart>
    <w:docPart>
      <w:docPartPr>
        <w:name w:val="C9EEFEEC50D14580BA1B9E250764E393"/>
        <w:category>
          <w:name w:val="General"/>
          <w:gallery w:val="placeholder"/>
        </w:category>
        <w:types>
          <w:type w:val="bbPlcHdr"/>
        </w:types>
        <w:behaviors>
          <w:behavior w:val="content"/>
        </w:behaviors>
        <w:guid w:val="{9058BC3C-5AAA-4097-A38C-5604F46DE9FF}"/>
      </w:docPartPr>
      <w:docPartBody>
        <w:p w:rsidR="00021235" w:rsidRDefault="00F07157" w:rsidP="00F07157">
          <w:pPr>
            <w:pStyle w:val="C9EEFEEC50D14580BA1B9E250764E393"/>
          </w:pPr>
          <w:r w:rsidRPr="002C72EA">
            <w:rPr>
              <w:rStyle w:val="PlaceholderText"/>
            </w:rPr>
            <w:t>Click or tap here to enter text.</w:t>
          </w:r>
        </w:p>
      </w:docPartBody>
    </w:docPart>
    <w:docPart>
      <w:docPartPr>
        <w:name w:val="092E7EECFA7343D2A7B08D138DCF8FB5"/>
        <w:category>
          <w:name w:val="General"/>
          <w:gallery w:val="placeholder"/>
        </w:category>
        <w:types>
          <w:type w:val="bbPlcHdr"/>
        </w:types>
        <w:behaviors>
          <w:behavior w:val="content"/>
        </w:behaviors>
        <w:guid w:val="{77F2ED92-B611-446D-924F-F5713ECB1C86}"/>
      </w:docPartPr>
      <w:docPartBody>
        <w:p w:rsidR="00021235" w:rsidRDefault="00F07157" w:rsidP="00F07157">
          <w:pPr>
            <w:pStyle w:val="092E7EECFA7343D2A7B08D138DCF8FB5"/>
          </w:pPr>
          <w:r w:rsidRPr="002C72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22"/>
    <w:rsid w:val="00021235"/>
    <w:rsid w:val="00064346"/>
    <w:rsid w:val="00176AFF"/>
    <w:rsid w:val="001A6738"/>
    <w:rsid w:val="00235616"/>
    <w:rsid w:val="00382AAA"/>
    <w:rsid w:val="00470078"/>
    <w:rsid w:val="005263D1"/>
    <w:rsid w:val="005475FF"/>
    <w:rsid w:val="00566D11"/>
    <w:rsid w:val="006A36DC"/>
    <w:rsid w:val="006E26B8"/>
    <w:rsid w:val="00836018"/>
    <w:rsid w:val="0088413C"/>
    <w:rsid w:val="00892D2C"/>
    <w:rsid w:val="00895C4A"/>
    <w:rsid w:val="008A54B2"/>
    <w:rsid w:val="008A66EB"/>
    <w:rsid w:val="009301C5"/>
    <w:rsid w:val="00932A7F"/>
    <w:rsid w:val="00934273"/>
    <w:rsid w:val="009A6F3E"/>
    <w:rsid w:val="009D5FAE"/>
    <w:rsid w:val="009F4ED3"/>
    <w:rsid w:val="00A70C1E"/>
    <w:rsid w:val="00B12382"/>
    <w:rsid w:val="00B25FAF"/>
    <w:rsid w:val="00B95D35"/>
    <w:rsid w:val="00BE2B84"/>
    <w:rsid w:val="00C12EF8"/>
    <w:rsid w:val="00C661EA"/>
    <w:rsid w:val="00C84E05"/>
    <w:rsid w:val="00CA6CEC"/>
    <w:rsid w:val="00CE4916"/>
    <w:rsid w:val="00CF5601"/>
    <w:rsid w:val="00CF6D8C"/>
    <w:rsid w:val="00ED0346"/>
    <w:rsid w:val="00F07157"/>
    <w:rsid w:val="00F45938"/>
    <w:rsid w:val="00F704F6"/>
    <w:rsid w:val="00FA48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157"/>
    <w:rPr>
      <w:color w:val="808080"/>
    </w:rPr>
  </w:style>
  <w:style w:type="paragraph" w:customStyle="1" w:styleId="2FEC645DD96E4D8790E0E3B1BC07EB1E">
    <w:name w:val="2FEC645DD96E4D8790E0E3B1BC07EB1E"/>
    <w:rsid w:val="00ED0346"/>
  </w:style>
  <w:style w:type="paragraph" w:customStyle="1" w:styleId="7C90AC8B4351407B90AE21FFF5254BDE">
    <w:name w:val="7C90AC8B4351407B90AE21FFF5254BDE"/>
    <w:rsid w:val="00ED0346"/>
  </w:style>
  <w:style w:type="paragraph" w:customStyle="1" w:styleId="A8F5502A206D467C96C775AD2A79BD21">
    <w:name w:val="A8F5502A206D467C96C775AD2A79BD21"/>
    <w:rsid w:val="00ED0346"/>
  </w:style>
  <w:style w:type="paragraph" w:customStyle="1" w:styleId="A59CA5EC10FA48A9BA0D4F24410583F0">
    <w:name w:val="A59CA5EC10FA48A9BA0D4F24410583F0"/>
    <w:rsid w:val="00ED0346"/>
  </w:style>
  <w:style w:type="paragraph" w:customStyle="1" w:styleId="93F482FA266E4D27B169872483FF0A3F">
    <w:name w:val="93F482FA266E4D27B169872483FF0A3F"/>
    <w:rsid w:val="00ED0346"/>
  </w:style>
  <w:style w:type="paragraph" w:customStyle="1" w:styleId="A47C47074484410689C53A1A6969F9BC">
    <w:name w:val="A47C47074484410689C53A1A6969F9BC"/>
    <w:rsid w:val="00ED0346"/>
  </w:style>
  <w:style w:type="paragraph" w:customStyle="1" w:styleId="DDFAEAF5DE0848319F96577568589B6F">
    <w:name w:val="DDFAEAF5DE0848319F96577568589B6F"/>
    <w:rsid w:val="00ED0346"/>
  </w:style>
  <w:style w:type="paragraph" w:customStyle="1" w:styleId="ECA9A1B9867547B4B2250F3D64D67850">
    <w:name w:val="ECA9A1B9867547B4B2250F3D64D67850"/>
    <w:rsid w:val="00ED0346"/>
  </w:style>
  <w:style w:type="paragraph" w:customStyle="1" w:styleId="217A150619254482A102D2A570ECAA17">
    <w:name w:val="217A150619254482A102D2A570ECAA17"/>
    <w:rsid w:val="00ED0346"/>
  </w:style>
  <w:style w:type="paragraph" w:customStyle="1" w:styleId="AE1763BB80F9480C8C239A259753D484">
    <w:name w:val="AE1763BB80F9480C8C239A259753D484"/>
    <w:rsid w:val="00ED0346"/>
  </w:style>
  <w:style w:type="paragraph" w:customStyle="1" w:styleId="59E339F58307455A8A686F9BAA75E42F">
    <w:name w:val="59E339F58307455A8A686F9BAA75E42F"/>
    <w:rsid w:val="008A54B2"/>
  </w:style>
  <w:style w:type="paragraph" w:customStyle="1" w:styleId="8F69BA12D2F7432FB13EC607DBD12017">
    <w:name w:val="8F69BA12D2F7432FB13EC607DBD12017"/>
    <w:rsid w:val="008A54B2"/>
  </w:style>
  <w:style w:type="paragraph" w:customStyle="1" w:styleId="7F87A2929B5A49199F577E2F6AE45F6E">
    <w:name w:val="7F87A2929B5A49199F577E2F6AE45F6E"/>
    <w:rsid w:val="008A54B2"/>
  </w:style>
  <w:style w:type="paragraph" w:customStyle="1" w:styleId="C44825C9E4354951B31FB44204D56420">
    <w:name w:val="C44825C9E4354951B31FB44204D56420"/>
    <w:rsid w:val="008A54B2"/>
  </w:style>
  <w:style w:type="paragraph" w:customStyle="1" w:styleId="E613461357A849BFB807DA98C0B0A437">
    <w:name w:val="E613461357A849BFB807DA98C0B0A437"/>
    <w:rsid w:val="008A54B2"/>
  </w:style>
  <w:style w:type="paragraph" w:customStyle="1" w:styleId="AD07D63B6BE949F882BA84AA742D26A6">
    <w:name w:val="AD07D63B6BE949F882BA84AA742D26A6"/>
    <w:rsid w:val="008A54B2"/>
  </w:style>
  <w:style w:type="paragraph" w:customStyle="1" w:styleId="B4861C0931BE4C218E50AD6BBDD12479">
    <w:name w:val="B4861C0931BE4C218E50AD6BBDD12479"/>
    <w:rsid w:val="008A54B2"/>
  </w:style>
  <w:style w:type="paragraph" w:customStyle="1" w:styleId="19022D7ADC834FDB8FC7768792EC4D6A">
    <w:name w:val="19022D7ADC834FDB8FC7768792EC4D6A"/>
    <w:rsid w:val="008A54B2"/>
  </w:style>
  <w:style w:type="paragraph" w:customStyle="1" w:styleId="9914301631EF47339E669D634B397435">
    <w:name w:val="9914301631EF47339E669D634B397435"/>
    <w:rsid w:val="008A54B2"/>
  </w:style>
  <w:style w:type="paragraph" w:customStyle="1" w:styleId="C265D55712FE4205807300358887651B">
    <w:name w:val="C265D55712FE4205807300358887651B"/>
    <w:rsid w:val="008A54B2"/>
  </w:style>
  <w:style w:type="paragraph" w:customStyle="1" w:styleId="1F934E4DF46E4C89917D59FA30CA5A63">
    <w:name w:val="1F934E4DF46E4C89917D59FA30CA5A63"/>
    <w:rsid w:val="008A54B2"/>
  </w:style>
  <w:style w:type="paragraph" w:customStyle="1" w:styleId="41A00AA09E27495BA2E64730F2526E4A">
    <w:name w:val="41A00AA09E27495BA2E64730F2526E4A"/>
    <w:rsid w:val="008A54B2"/>
  </w:style>
  <w:style w:type="paragraph" w:customStyle="1" w:styleId="ADF3842625514150980E446161FE2D4D">
    <w:name w:val="ADF3842625514150980E446161FE2D4D"/>
    <w:rsid w:val="008A54B2"/>
  </w:style>
  <w:style w:type="paragraph" w:customStyle="1" w:styleId="40C7525E2B7E4EB18692253D25655CB1">
    <w:name w:val="40C7525E2B7E4EB18692253D25655CB1"/>
    <w:rsid w:val="008A54B2"/>
  </w:style>
  <w:style w:type="paragraph" w:customStyle="1" w:styleId="1E87EF290B8A4595A92232E24F4AA639">
    <w:name w:val="1E87EF290B8A4595A92232E24F4AA639"/>
    <w:rsid w:val="008A54B2"/>
  </w:style>
  <w:style w:type="paragraph" w:customStyle="1" w:styleId="12A7A4E08B9E4FAAB073D140B4A5F217">
    <w:name w:val="12A7A4E08B9E4FAAB073D140B4A5F217"/>
    <w:rsid w:val="008A54B2"/>
  </w:style>
  <w:style w:type="paragraph" w:customStyle="1" w:styleId="B78D768CE06F4BF99579B0B747A29AFD">
    <w:name w:val="B78D768CE06F4BF99579B0B747A29AFD"/>
    <w:rsid w:val="008A54B2"/>
  </w:style>
  <w:style w:type="paragraph" w:customStyle="1" w:styleId="85FCABECCD7E470BA8B32639683EE70B">
    <w:name w:val="85FCABECCD7E470BA8B32639683EE70B"/>
    <w:rsid w:val="008A54B2"/>
  </w:style>
  <w:style w:type="paragraph" w:customStyle="1" w:styleId="D2C871ABB00E4949937EB766A9F21578">
    <w:name w:val="D2C871ABB00E4949937EB766A9F21578"/>
    <w:rsid w:val="008A54B2"/>
  </w:style>
  <w:style w:type="paragraph" w:customStyle="1" w:styleId="CE4F1CDE5F63401BB44BA8CF4111A148">
    <w:name w:val="CE4F1CDE5F63401BB44BA8CF4111A148"/>
    <w:rsid w:val="008A54B2"/>
  </w:style>
  <w:style w:type="paragraph" w:customStyle="1" w:styleId="3E698FC751BE43AD821FE4BF6489C1DC">
    <w:name w:val="3E698FC751BE43AD821FE4BF6489C1DC"/>
    <w:rsid w:val="008A54B2"/>
  </w:style>
  <w:style w:type="paragraph" w:customStyle="1" w:styleId="190B95D805F64118ABF9EF9F4AF0F4AF">
    <w:name w:val="190B95D805F64118ABF9EF9F4AF0F4AF"/>
    <w:rsid w:val="008A54B2"/>
  </w:style>
  <w:style w:type="paragraph" w:customStyle="1" w:styleId="5FCDB66D794B470ABDDCCF6F0E25989D">
    <w:name w:val="5FCDB66D794B470ABDDCCF6F0E25989D"/>
    <w:rsid w:val="008A54B2"/>
  </w:style>
  <w:style w:type="paragraph" w:customStyle="1" w:styleId="68FFBA342846412DB336433371D76E82">
    <w:name w:val="68FFBA342846412DB336433371D76E82"/>
    <w:rsid w:val="008A54B2"/>
  </w:style>
  <w:style w:type="paragraph" w:customStyle="1" w:styleId="502188B0D84A4F84874F9C3BA98FFFFD">
    <w:name w:val="502188B0D84A4F84874F9C3BA98FFFFD"/>
    <w:rsid w:val="008A54B2"/>
  </w:style>
  <w:style w:type="paragraph" w:customStyle="1" w:styleId="F379347C520D44B19147A7FB6723CEF2">
    <w:name w:val="F379347C520D44B19147A7FB6723CEF2"/>
    <w:rsid w:val="008A54B2"/>
  </w:style>
  <w:style w:type="paragraph" w:customStyle="1" w:styleId="897F197013FD4EF3A107E1F5654F56C5">
    <w:name w:val="897F197013FD4EF3A107E1F5654F56C5"/>
    <w:rsid w:val="008A54B2"/>
  </w:style>
  <w:style w:type="paragraph" w:customStyle="1" w:styleId="79BCC57493244E829049793455FE9257">
    <w:name w:val="79BCC57493244E829049793455FE9257"/>
    <w:rsid w:val="008A54B2"/>
  </w:style>
  <w:style w:type="paragraph" w:customStyle="1" w:styleId="23CE04FECBD84D1A87BB5C230500E27B">
    <w:name w:val="23CE04FECBD84D1A87BB5C230500E27B"/>
    <w:rsid w:val="008A54B2"/>
  </w:style>
  <w:style w:type="paragraph" w:customStyle="1" w:styleId="62A669AC5B2C4AF9B3E2679E86B3419A">
    <w:name w:val="62A669AC5B2C4AF9B3E2679E86B3419A"/>
    <w:rsid w:val="008A54B2"/>
  </w:style>
  <w:style w:type="paragraph" w:customStyle="1" w:styleId="93AECB4DCCA946B7850665F5AC1E7F55">
    <w:name w:val="93AECB4DCCA946B7850665F5AC1E7F55"/>
    <w:rsid w:val="008A54B2"/>
  </w:style>
  <w:style w:type="paragraph" w:customStyle="1" w:styleId="D3AB38735C674C658C9FA4531713E82E">
    <w:name w:val="D3AB38735C674C658C9FA4531713E82E"/>
    <w:rsid w:val="008A54B2"/>
  </w:style>
  <w:style w:type="paragraph" w:customStyle="1" w:styleId="58BA39AC6DE946FBBC6E103F16EA97C0">
    <w:name w:val="58BA39AC6DE946FBBC6E103F16EA97C0"/>
    <w:rsid w:val="008A54B2"/>
  </w:style>
  <w:style w:type="paragraph" w:customStyle="1" w:styleId="F650A1B2A04D403FAE88865392CE5BD2">
    <w:name w:val="F650A1B2A04D403FAE88865392CE5BD2"/>
    <w:rsid w:val="008A54B2"/>
  </w:style>
  <w:style w:type="paragraph" w:customStyle="1" w:styleId="04816B2C06FA4E8B8239E18FF3230F94">
    <w:name w:val="04816B2C06FA4E8B8239E18FF3230F94"/>
    <w:rsid w:val="008A54B2"/>
  </w:style>
  <w:style w:type="paragraph" w:customStyle="1" w:styleId="63F02C42E9544141A28DC826ED562B35">
    <w:name w:val="63F02C42E9544141A28DC826ED562B35"/>
    <w:rsid w:val="008A54B2"/>
  </w:style>
  <w:style w:type="paragraph" w:customStyle="1" w:styleId="B27966F4460C43818EDDF9D4F8794392">
    <w:name w:val="B27966F4460C43818EDDF9D4F8794392"/>
    <w:rsid w:val="008A54B2"/>
  </w:style>
  <w:style w:type="paragraph" w:customStyle="1" w:styleId="A6C8A20AA17D4475BADE0A3FC2F74B81">
    <w:name w:val="A6C8A20AA17D4475BADE0A3FC2F74B81"/>
    <w:rsid w:val="008A54B2"/>
  </w:style>
  <w:style w:type="paragraph" w:customStyle="1" w:styleId="97D08D4B42CD4749AAEF6109D4D7B677">
    <w:name w:val="97D08D4B42CD4749AAEF6109D4D7B677"/>
    <w:rsid w:val="008A54B2"/>
  </w:style>
  <w:style w:type="paragraph" w:customStyle="1" w:styleId="22643849D8E24E4D8B4956B8DD450788">
    <w:name w:val="22643849D8E24E4D8B4956B8DD450788"/>
    <w:rsid w:val="008A54B2"/>
  </w:style>
  <w:style w:type="paragraph" w:customStyle="1" w:styleId="D36139FAEF874D608CB3265DA5DAD439">
    <w:name w:val="D36139FAEF874D608CB3265DA5DAD439"/>
    <w:rsid w:val="008A54B2"/>
  </w:style>
  <w:style w:type="paragraph" w:customStyle="1" w:styleId="8FADF0F4FDD047BB8870E63E006065C8">
    <w:name w:val="8FADF0F4FDD047BB8870E63E006065C8"/>
    <w:rsid w:val="008A54B2"/>
  </w:style>
  <w:style w:type="paragraph" w:customStyle="1" w:styleId="FC1D4B53DC5F4A75B62F01B36A26FFAA">
    <w:name w:val="FC1D4B53DC5F4A75B62F01B36A26FFAA"/>
    <w:rsid w:val="008A54B2"/>
  </w:style>
  <w:style w:type="paragraph" w:customStyle="1" w:styleId="27678ACEBA174BE2BEF9D14AF45F9712">
    <w:name w:val="27678ACEBA174BE2BEF9D14AF45F9712"/>
    <w:rsid w:val="008A54B2"/>
  </w:style>
  <w:style w:type="paragraph" w:customStyle="1" w:styleId="01C05350C5164A1AAEC048370D726D9B">
    <w:name w:val="01C05350C5164A1AAEC048370D726D9B"/>
    <w:rsid w:val="008A54B2"/>
  </w:style>
  <w:style w:type="paragraph" w:customStyle="1" w:styleId="04794E896F4944F8BCCDAF7C4D270190">
    <w:name w:val="04794E896F4944F8BCCDAF7C4D270190"/>
    <w:rsid w:val="008A54B2"/>
  </w:style>
  <w:style w:type="paragraph" w:customStyle="1" w:styleId="BF8FD9F3C99840E18397D62909EBB051">
    <w:name w:val="BF8FD9F3C99840E18397D62909EBB051"/>
    <w:rsid w:val="008A54B2"/>
  </w:style>
  <w:style w:type="paragraph" w:customStyle="1" w:styleId="6EA6084F189B47C19ED7FC464C68DF86">
    <w:name w:val="6EA6084F189B47C19ED7FC464C68DF86"/>
    <w:rsid w:val="008A54B2"/>
  </w:style>
  <w:style w:type="paragraph" w:customStyle="1" w:styleId="693602FBCFF14C529D1403D635FF0D9A">
    <w:name w:val="693602FBCFF14C529D1403D635FF0D9A"/>
    <w:rsid w:val="008A54B2"/>
  </w:style>
  <w:style w:type="paragraph" w:customStyle="1" w:styleId="24237EFA3C114820A3C2E5D918D89E24">
    <w:name w:val="24237EFA3C114820A3C2E5D918D89E24"/>
    <w:rsid w:val="008A54B2"/>
  </w:style>
  <w:style w:type="paragraph" w:customStyle="1" w:styleId="F811226A94964B9290C4FCF6E695DA3B">
    <w:name w:val="F811226A94964B9290C4FCF6E695DA3B"/>
    <w:rsid w:val="008A54B2"/>
  </w:style>
  <w:style w:type="paragraph" w:customStyle="1" w:styleId="324911E452E744D5838E4453F4D28E51">
    <w:name w:val="324911E452E744D5838E4453F4D28E51"/>
    <w:rsid w:val="008A54B2"/>
  </w:style>
  <w:style w:type="paragraph" w:customStyle="1" w:styleId="E0456E531471448881AF9E9D6957138D">
    <w:name w:val="E0456E531471448881AF9E9D6957138D"/>
    <w:rsid w:val="008A54B2"/>
  </w:style>
  <w:style w:type="paragraph" w:customStyle="1" w:styleId="4760747B0D36496C9B5E216353CA7018">
    <w:name w:val="4760747B0D36496C9B5E216353CA7018"/>
    <w:rsid w:val="008A54B2"/>
  </w:style>
  <w:style w:type="paragraph" w:customStyle="1" w:styleId="B2575791BE494556AE4492E5F6EBB7DE">
    <w:name w:val="B2575791BE494556AE4492E5F6EBB7DE"/>
    <w:rsid w:val="008A54B2"/>
  </w:style>
  <w:style w:type="paragraph" w:customStyle="1" w:styleId="B7ED94C0C41E421C8529A64F4538E473">
    <w:name w:val="B7ED94C0C41E421C8529A64F4538E473"/>
    <w:rsid w:val="008A54B2"/>
  </w:style>
  <w:style w:type="paragraph" w:customStyle="1" w:styleId="F3BCA5841DB7491DB8115E92DE7412DD">
    <w:name w:val="F3BCA5841DB7491DB8115E92DE7412DD"/>
    <w:rsid w:val="008A54B2"/>
  </w:style>
  <w:style w:type="paragraph" w:customStyle="1" w:styleId="84A6996FC20445F3A2E800F3E554A943">
    <w:name w:val="84A6996FC20445F3A2E800F3E554A943"/>
    <w:rsid w:val="008A54B2"/>
  </w:style>
  <w:style w:type="paragraph" w:customStyle="1" w:styleId="88B02FB10DA44946B55656D01D3D2861">
    <w:name w:val="88B02FB10DA44946B55656D01D3D2861"/>
    <w:rsid w:val="008A54B2"/>
  </w:style>
  <w:style w:type="paragraph" w:customStyle="1" w:styleId="E9B9C26F23FF42E2BFAABBCEEC4E02CC">
    <w:name w:val="E9B9C26F23FF42E2BFAABBCEEC4E02CC"/>
    <w:rsid w:val="008A54B2"/>
  </w:style>
  <w:style w:type="paragraph" w:customStyle="1" w:styleId="1BB88656F2984926924C1C6899901B0C">
    <w:name w:val="1BB88656F2984926924C1C6899901B0C"/>
    <w:rsid w:val="008A54B2"/>
  </w:style>
  <w:style w:type="paragraph" w:customStyle="1" w:styleId="57372460D0274973A852FF7DA01BDF8A">
    <w:name w:val="57372460D0274973A852FF7DA01BDF8A"/>
    <w:rsid w:val="008A54B2"/>
  </w:style>
  <w:style w:type="paragraph" w:customStyle="1" w:styleId="EBA5AB484DCA4909B3046AEA65E72FE5">
    <w:name w:val="EBA5AB484DCA4909B3046AEA65E72FE5"/>
    <w:rsid w:val="008A54B2"/>
  </w:style>
  <w:style w:type="paragraph" w:customStyle="1" w:styleId="51001FABD9454D26B738A4200BD52538">
    <w:name w:val="51001FABD9454D26B738A4200BD52538"/>
    <w:rsid w:val="008A54B2"/>
  </w:style>
  <w:style w:type="paragraph" w:customStyle="1" w:styleId="580A795FA65041A9929F9F018FD51D2C">
    <w:name w:val="580A795FA65041A9929F9F018FD51D2C"/>
    <w:rsid w:val="008A54B2"/>
  </w:style>
  <w:style w:type="paragraph" w:customStyle="1" w:styleId="208FDB7C5DA24673BE10D0AD8BF9CC39">
    <w:name w:val="208FDB7C5DA24673BE10D0AD8BF9CC39"/>
    <w:rsid w:val="008A54B2"/>
  </w:style>
  <w:style w:type="paragraph" w:customStyle="1" w:styleId="2ADF64A026814690A68B031B1535E5EC">
    <w:name w:val="2ADF64A026814690A68B031B1535E5EC"/>
    <w:rsid w:val="008A54B2"/>
  </w:style>
  <w:style w:type="paragraph" w:customStyle="1" w:styleId="325CD74D70D74E9BA95328A22EA4C2CF">
    <w:name w:val="325CD74D70D74E9BA95328A22EA4C2CF"/>
    <w:rsid w:val="008A54B2"/>
  </w:style>
  <w:style w:type="paragraph" w:customStyle="1" w:styleId="154E52E660B04CD386E1162FE30F8521">
    <w:name w:val="154E52E660B04CD386E1162FE30F8521"/>
    <w:rsid w:val="008A54B2"/>
  </w:style>
  <w:style w:type="paragraph" w:customStyle="1" w:styleId="B1A20BD20FB4430F9106549147EFE19F">
    <w:name w:val="B1A20BD20FB4430F9106549147EFE19F"/>
    <w:rsid w:val="008A54B2"/>
  </w:style>
  <w:style w:type="paragraph" w:customStyle="1" w:styleId="0F176F7B81FB4582A903886023A1E136">
    <w:name w:val="0F176F7B81FB4582A903886023A1E136"/>
    <w:rsid w:val="008A54B2"/>
  </w:style>
  <w:style w:type="paragraph" w:customStyle="1" w:styleId="0338C852AE2E43D283F8FFE5EABAE578">
    <w:name w:val="0338C852AE2E43D283F8FFE5EABAE578"/>
    <w:rsid w:val="008A54B2"/>
  </w:style>
  <w:style w:type="paragraph" w:customStyle="1" w:styleId="267FF035670A4C69877498EE7FD9273B">
    <w:name w:val="267FF035670A4C69877498EE7FD9273B"/>
    <w:rsid w:val="008A54B2"/>
  </w:style>
  <w:style w:type="paragraph" w:customStyle="1" w:styleId="5631E584B23C429882002B0FBF0F081D">
    <w:name w:val="5631E584B23C429882002B0FBF0F081D"/>
    <w:rsid w:val="008A54B2"/>
  </w:style>
  <w:style w:type="paragraph" w:customStyle="1" w:styleId="2A79376FA7124429B941F05AE68CD8A4">
    <w:name w:val="2A79376FA7124429B941F05AE68CD8A4"/>
    <w:rsid w:val="008A54B2"/>
  </w:style>
  <w:style w:type="paragraph" w:customStyle="1" w:styleId="F4A3BACC0E5F4E469EBDE3BF97C44DDA">
    <w:name w:val="F4A3BACC0E5F4E469EBDE3BF97C44DDA"/>
    <w:rsid w:val="008A54B2"/>
  </w:style>
  <w:style w:type="paragraph" w:customStyle="1" w:styleId="E24E1E8FAB4B40F49D4C00FB71BD6228">
    <w:name w:val="E24E1E8FAB4B40F49D4C00FB71BD6228"/>
    <w:rsid w:val="008A54B2"/>
  </w:style>
  <w:style w:type="paragraph" w:customStyle="1" w:styleId="910684249A8A4B7AB1AB990B2D55D289">
    <w:name w:val="910684249A8A4B7AB1AB990B2D55D289"/>
    <w:rsid w:val="008A54B2"/>
  </w:style>
  <w:style w:type="paragraph" w:customStyle="1" w:styleId="DD7B0844B3BC4216B0FE66E5429F544C">
    <w:name w:val="DD7B0844B3BC4216B0FE66E5429F544C"/>
    <w:rsid w:val="008A54B2"/>
  </w:style>
  <w:style w:type="paragraph" w:customStyle="1" w:styleId="F58F648111234B74BADDFEF14E5170A6">
    <w:name w:val="F58F648111234B74BADDFEF14E5170A6"/>
    <w:rsid w:val="008A54B2"/>
  </w:style>
  <w:style w:type="paragraph" w:customStyle="1" w:styleId="BE6F5701AE5846C69443F6550872AB04">
    <w:name w:val="BE6F5701AE5846C69443F6550872AB04"/>
    <w:rsid w:val="008A54B2"/>
  </w:style>
  <w:style w:type="paragraph" w:customStyle="1" w:styleId="6DB69292F8224C878BC63061621DCE02">
    <w:name w:val="6DB69292F8224C878BC63061621DCE02"/>
    <w:rsid w:val="008A54B2"/>
  </w:style>
  <w:style w:type="paragraph" w:customStyle="1" w:styleId="0F929A388F5146CB8A7FA235F6FA6DE5">
    <w:name w:val="0F929A388F5146CB8A7FA235F6FA6DE5"/>
    <w:rsid w:val="008A54B2"/>
  </w:style>
  <w:style w:type="paragraph" w:customStyle="1" w:styleId="0449A7961F6D4CE99E1E233FCC2FAAFC">
    <w:name w:val="0449A7961F6D4CE99E1E233FCC2FAAFC"/>
    <w:rsid w:val="008A54B2"/>
  </w:style>
  <w:style w:type="paragraph" w:customStyle="1" w:styleId="C48EB5FF660C4A36BFEB492CE16D2F06">
    <w:name w:val="C48EB5FF660C4A36BFEB492CE16D2F06"/>
    <w:rsid w:val="008A54B2"/>
  </w:style>
  <w:style w:type="paragraph" w:customStyle="1" w:styleId="2C28E466F1164A709D871EF70C84ED35">
    <w:name w:val="2C28E466F1164A709D871EF70C84ED35"/>
    <w:rsid w:val="008A54B2"/>
  </w:style>
  <w:style w:type="paragraph" w:customStyle="1" w:styleId="CBE1586DB18242128C5B72F988E24D25">
    <w:name w:val="CBE1586DB18242128C5B72F988E24D25"/>
    <w:rsid w:val="008A54B2"/>
  </w:style>
  <w:style w:type="paragraph" w:customStyle="1" w:styleId="39C03D63C472499B9980461B7BDF53A7">
    <w:name w:val="39C03D63C472499B9980461B7BDF53A7"/>
    <w:rsid w:val="008A54B2"/>
  </w:style>
  <w:style w:type="paragraph" w:customStyle="1" w:styleId="9429F7C33B6740F3AF8C34DC9E42F66D">
    <w:name w:val="9429F7C33B6740F3AF8C34DC9E42F66D"/>
    <w:rsid w:val="008A54B2"/>
  </w:style>
  <w:style w:type="paragraph" w:customStyle="1" w:styleId="CC3089D998704E8F9EE91F19555D4C13">
    <w:name w:val="CC3089D998704E8F9EE91F19555D4C13"/>
    <w:rsid w:val="008A54B2"/>
  </w:style>
  <w:style w:type="paragraph" w:customStyle="1" w:styleId="8871A76D50F74C1CBD935D5D3C36B83D">
    <w:name w:val="8871A76D50F74C1CBD935D5D3C36B83D"/>
    <w:rsid w:val="008A54B2"/>
  </w:style>
  <w:style w:type="paragraph" w:customStyle="1" w:styleId="0B10AFA57D8141CFAE2989EC978C8112">
    <w:name w:val="0B10AFA57D8141CFAE2989EC978C8112"/>
    <w:rsid w:val="008A54B2"/>
  </w:style>
  <w:style w:type="paragraph" w:customStyle="1" w:styleId="0AE7E36312A3451589A185970A9662D3">
    <w:name w:val="0AE7E36312A3451589A185970A9662D3"/>
    <w:rsid w:val="008A54B2"/>
  </w:style>
  <w:style w:type="paragraph" w:customStyle="1" w:styleId="F28510A4DBF14A0AA14A24432BCC474E">
    <w:name w:val="F28510A4DBF14A0AA14A24432BCC474E"/>
    <w:rsid w:val="008A54B2"/>
  </w:style>
  <w:style w:type="paragraph" w:customStyle="1" w:styleId="C433F12E08574706B5F8818188DF2766">
    <w:name w:val="C433F12E08574706B5F8818188DF2766"/>
    <w:rsid w:val="008A54B2"/>
  </w:style>
  <w:style w:type="paragraph" w:customStyle="1" w:styleId="30C2B1D259FA44E9B28725A2BC04B64A">
    <w:name w:val="30C2B1D259FA44E9B28725A2BC04B64A"/>
    <w:rsid w:val="008A54B2"/>
  </w:style>
  <w:style w:type="paragraph" w:customStyle="1" w:styleId="C1DC8E1777904B3389965BFF10693621">
    <w:name w:val="C1DC8E1777904B3389965BFF10693621"/>
    <w:rsid w:val="008A54B2"/>
  </w:style>
  <w:style w:type="paragraph" w:customStyle="1" w:styleId="D0B04DFE9E624B9EB76BB4F3C0E92DA6">
    <w:name w:val="D0B04DFE9E624B9EB76BB4F3C0E92DA6"/>
    <w:rsid w:val="008A54B2"/>
  </w:style>
  <w:style w:type="paragraph" w:customStyle="1" w:styleId="FFAFA365E15947A7AD113E8791BAD06C">
    <w:name w:val="FFAFA365E15947A7AD113E8791BAD06C"/>
    <w:rsid w:val="008A54B2"/>
  </w:style>
  <w:style w:type="paragraph" w:customStyle="1" w:styleId="E793507B81E64076A3B26884754748BF">
    <w:name w:val="E793507B81E64076A3B26884754748BF"/>
    <w:rsid w:val="008A54B2"/>
  </w:style>
  <w:style w:type="paragraph" w:customStyle="1" w:styleId="F10646CA8117407894398C1D5736BF1D">
    <w:name w:val="F10646CA8117407894398C1D5736BF1D"/>
    <w:rsid w:val="008A54B2"/>
  </w:style>
  <w:style w:type="paragraph" w:customStyle="1" w:styleId="9050D414047843519410185DC46A788F">
    <w:name w:val="9050D414047843519410185DC46A788F"/>
    <w:rsid w:val="008A54B2"/>
  </w:style>
  <w:style w:type="paragraph" w:customStyle="1" w:styleId="62DCD795CC4B465FAC32F4F5C2C16640">
    <w:name w:val="62DCD795CC4B465FAC32F4F5C2C16640"/>
    <w:rsid w:val="008A54B2"/>
  </w:style>
  <w:style w:type="paragraph" w:customStyle="1" w:styleId="E8AE8CFC229B45A49B1E9FF242C52438">
    <w:name w:val="E8AE8CFC229B45A49B1E9FF242C52438"/>
    <w:rsid w:val="008A54B2"/>
  </w:style>
  <w:style w:type="paragraph" w:customStyle="1" w:styleId="15927BD99F3E460FA586DD8CA39673F1">
    <w:name w:val="15927BD99F3E460FA586DD8CA39673F1"/>
    <w:rsid w:val="008A54B2"/>
  </w:style>
  <w:style w:type="paragraph" w:customStyle="1" w:styleId="7768C63D362D47368E7F43930F4594F3">
    <w:name w:val="7768C63D362D47368E7F43930F4594F3"/>
    <w:rsid w:val="008A54B2"/>
  </w:style>
  <w:style w:type="paragraph" w:customStyle="1" w:styleId="A6214BF4A6644732AC637A2A04FC109D">
    <w:name w:val="A6214BF4A6644732AC637A2A04FC109D"/>
    <w:rsid w:val="008A54B2"/>
  </w:style>
  <w:style w:type="paragraph" w:customStyle="1" w:styleId="3ECDD99FCFFA42768FED31A91E1C8CB5">
    <w:name w:val="3ECDD99FCFFA42768FED31A91E1C8CB5"/>
    <w:rsid w:val="008A54B2"/>
  </w:style>
  <w:style w:type="paragraph" w:customStyle="1" w:styleId="C6DECDB0EF2E4CDFB1DBC111669E6D7A">
    <w:name w:val="C6DECDB0EF2E4CDFB1DBC111669E6D7A"/>
    <w:rsid w:val="008A54B2"/>
  </w:style>
  <w:style w:type="paragraph" w:customStyle="1" w:styleId="600B224D8D544E7F90AC41D6A9C7684F">
    <w:name w:val="600B224D8D544E7F90AC41D6A9C7684F"/>
    <w:rsid w:val="008A54B2"/>
  </w:style>
  <w:style w:type="paragraph" w:customStyle="1" w:styleId="C92F1FE3485040EA92CF7F76FCE48973">
    <w:name w:val="C92F1FE3485040EA92CF7F76FCE48973"/>
    <w:rsid w:val="008A54B2"/>
  </w:style>
  <w:style w:type="paragraph" w:customStyle="1" w:styleId="82106A34F2E9436BA233EACF3BAAC255">
    <w:name w:val="82106A34F2E9436BA233EACF3BAAC255"/>
    <w:rsid w:val="008A54B2"/>
  </w:style>
  <w:style w:type="paragraph" w:customStyle="1" w:styleId="B3D3EC8B81BE4ED39FC15D3AEBFD4155">
    <w:name w:val="B3D3EC8B81BE4ED39FC15D3AEBFD4155"/>
    <w:rsid w:val="008A54B2"/>
  </w:style>
  <w:style w:type="paragraph" w:customStyle="1" w:styleId="BCF374B15C08448C9B94144D2BA3028C">
    <w:name w:val="BCF374B15C08448C9B94144D2BA3028C"/>
    <w:rsid w:val="008A54B2"/>
  </w:style>
  <w:style w:type="paragraph" w:customStyle="1" w:styleId="0A85DE25A7A6443A816763CDD2586405">
    <w:name w:val="0A85DE25A7A6443A816763CDD2586405"/>
    <w:rsid w:val="008A54B2"/>
  </w:style>
  <w:style w:type="paragraph" w:customStyle="1" w:styleId="D2A6926F8A3144BEB70B3696F8671852">
    <w:name w:val="D2A6926F8A3144BEB70B3696F8671852"/>
    <w:rsid w:val="008A54B2"/>
  </w:style>
  <w:style w:type="paragraph" w:customStyle="1" w:styleId="FFDCA0E42FC245FFAAA41B3F7AD25D3E">
    <w:name w:val="FFDCA0E42FC245FFAAA41B3F7AD25D3E"/>
    <w:rsid w:val="008A54B2"/>
  </w:style>
  <w:style w:type="paragraph" w:customStyle="1" w:styleId="37635D7D16CD4AF290CD6ECCC9203414">
    <w:name w:val="37635D7D16CD4AF290CD6ECCC9203414"/>
    <w:rsid w:val="008A54B2"/>
  </w:style>
  <w:style w:type="paragraph" w:customStyle="1" w:styleId="085568FB51954B74A31F6C3C44488A05">
    <w:name w:val="085568FB51954B74A31F6C3C44488A05"/>
    <w:rsid w:val="008A54B2"/>
  </w:style>
  <w:style w:type="paragraph" w:customStyle="1" w:styleId="580A3867684B424195363A9CEBA50A19">
    <w:name w:val="580A3867684B424195363A9CEBA50A19"/>
    <w:rsid w:val="008A54B2"/>
  </w:style>
  <w:style w:type="paragraph" w:customStyle="1" w:styleId="D866604682A64161A1DBEE731F30D65C">
    <w:name w:val="D866604682A64161A1DBEE731F30D65C"/>
    <w:rsid w:val="008A54B2"/>
  </w:style>
  <w:style w:type="paragraph" w:customStyle="1" w:styleId="9DA6F86F57CC47EDA17256C2603A0146">
    <w:name w:val="9DA6F86F57CC47EDA17256C2603A0146"/>
    <w:rsid w:val="008A54B2"/>
  </w:style>
  <w:style w:type="paragraph" w:customStyle="1" w:styleId="5A0F7C27F9D04FE3844AB4C10923FAEB">
    <w:name w:val="5A0F7C27F9D04FE3844AB4C10923FAEB"/>
    <w:rsid w:val="008A54B2"/>
  </w:style>
  <w:style w:type="paragraph" w:customStyle="1" w:styleId="3846AF3946114AA7BD918E28CD1F24A7">
    <w:name w:val="3846AF3946114AA7BD918E28CD1F24A7"/>
    <w:rsid w:val="008A54B2"/>
  </w:style>
  <w:style w:type="paragraph" w:customStyle="1" w:styleId="E9EFA35FC18B44D5B77A13CCDE110D0E">
    <w:name w:val="E9EFA35FC18B44D5B77A13CCDE110D0E"/>
    <w:rsid w:val="008A54B2"/>
  </w:style>
  <w:style w:type="paragraph" w:customStyle="1" w:styleId="462317E29656491FB80322B637ABE6E3">
    <w:name w:val="462317E29656491FB80322B637ABE6E3"/>
    <w:rsid w:val="008A54B2"/>
  </w:style>
  <w:style w:type="paragraph" w:customStyle="1" w:styleId="7B38776ECF6D40DB96E4406418B5452A">
    <w:name w:val="7B38776ECF6D40DB96E4406418B5452A"/>
    <w:rsid w:val="008A54B2"/>
  </w:style>
  <w:style w:type="paragraph" w:customStyle="1" w:styleId="53873CE8B2F445E5A053384234703C1C">
    <w:name w:val="53873CE8B2F445E5A053384234703C1C"/>
    <w:rsid w:val="008A54B2"/>
  </w:style>
  <w:style w:type="paragraph" w:customStyle="1" w:styleId="8C84F44D07044EBC88648AD1E523D208">
    <w:name w:val="8C84F44D07044EBC88648AD1E523D208"/>
    <w:rsid w:val="009A6F3E"/>
  </w:style>
  <w:style w:type="paragraph" w:customStyle="1" w:styleId="C46A2322A16F4D4D92CB2D5CE421149F">
    <w:name w:val="C46A2322A16F4D4D92CB2D5CE421149F"/>
    <w:rsid w:val="009A6F3E"/>
  </w:style>
  <w:style w:type="paragraph" w:customStyle="1" w:styleId="B168CF43ABA84000A81A5571157A3996">
    <w:name w:val="B168CF43ABA84000A81A5571157A3996"/>
    <w:rsid w:val="009A6F3E"/>
  </w:style>
  <w:style w:type="paragraph" w:customStyle="1" w:styleId="B7A0034A5B21439688D0EFAF15F451B2">
    <w:name w:val="B7A0034A5B21439688D0EFAF15F451B2"/>
    <w:rsid w:val="009A6F3E"/>
  </w:style>
  <w:style w:type="paragraph" w:customStyle="1" w:styleId="71B5788FE9F34830905183CED5791AA6">
    <w:name w:val="71B5788FE9F34830905183CED5791AA6"/>
    <w:rsid w:val="009A6F3E"/>
  </w:style>
  <w:style w:type="paragraph" w:customStyle="1" w:styleId="C219ED2262204BA8A1C2768B2B80B6AC">
    <w:name w:val="C219ED2262204BA8A1C2768B2B80B6AC"/>
    <w:rsid w:val="009A6F3E"/>
  </w:style>
  <w:style w:type="paragraph" w:customStyle="1" w:styleId="4845D4BA427A4DAEA2BBF76B02A266D6">
    <w:name w:val="4845D4BA427A4DAEA2BBF76B02A266D6"/>
    <w:rsid w:val="009A6F3E"/>
  </w:style>
  <w:style w:type="paragraph" w:customStyle="1" w:styleId="E4C29043807344ED8F36D43135EB51EB">
    <w:name w:val="E4C29043807344ED8F36D43135EB51EB"/>
    <w:rsid w:val="009A6F3E"/>
  </w:style>
  <w:style w:type="paragraph" w:customStyle="1" w:styleId="5527A82F10134B08AD9A886589D1788D">
    <w:name w:val="5527A82F10134B08AD9A886589D1788D"/>
    <w:rsid w:val="009A6F3E"/>
  </w:style>
  <w:style w:type="paragraph" w:customStyle="1" w:styleId="54FB92E361624858B935B6B1CDBBFC9C">
    <w:name w:val="54FB92E361624858B935B6B1CDBBFC9C"/>
    <w:rsid w:val="009A6F3E"/>
  </w:style>
  <w:style w:type="paragraph" w:customStyle="1" w:styleId="131A06B8D47347D89DDACA4E08D9D242">
    <w:name w:val="131A06B8D47347D89DDACA4E08D9D242"/>
    <w:rsid w:val="009A6F3E"/>
  </w:style>
  <w:style w:type="paragraph" w:customStyle="1" w:styleId="CF7847061EF640F78BE68D377939203E">
    <w:name w:val="CF7847061EF640F78BE68D377939203E"/>
    <w:rsid w:val="009A6F3E"/>
  </w:style>
  <w:style w:type="paragraph" w:customStyle="1" w:styleId="17CBBEE712E444739E8C9C9BA11CD7CD">
    <w:name w:val="17CBBEE712E444739E8C9C9BA11CD7CD"/>
    <w:rsid w:val="009A6F3E"/>
  </w:style>
  <w:style w:type="paragraph" w:customStyle="1" w:styleId="D83999D42CE0478E95B1A9CE23866D1C">
    <w:name w:val="D83999D42CE0478E95B1A9CE23866D1C"/>
    <w:rsid w:val="009A6F3E"/>
  </w:style>
  <w:style w:type="paragraph" w:customStyle="1" w:styleId="22E1488AF8134B6D9BB9421BD5348363">
    <w:name w:val="22E1488AF8134B6D9BB9421BD5348363"/>
    <w:rsid w:val="009A6F3E"/>
  </w:style>
  <w:style w:type="paragraph" w:customStyle="1" w:styleId="7379245B6B064E3EAB1F25D93BAB2E72">
    <w:name w:val="7379245B6B064E3EAB1F25D93BAB2E72"/>
    <w:rsid w:val="009A6F3E"/>
  </w:style>
  <w:style w:type="paragraph" w:customStyle="1" w:styleId="1BD02774190244719DA97827B6859FB1">
    <w:name w:val="1BD02774190244719DA97827B6859FB1"/>
    <w:rsid w:val="009A6F3E"/>
  </w:style>
  <w:style w:type="paragraph" w:customStyle="1" w:styleId="C4B954E51D9745558047A09FC777428B">
    <w:name w:val="C4B954E51D9745558047A09FC777428B"/>
    <w:rsid w:val="009A6F3E"/>
  </w:style>
  <w:style w:type="paragraph" w:customStyle="1" w:styleId="D878AF34CF464939B2C512EEE409BF7A">
    <w:name w:val="D878AF34CF464939B2C512EEE409BF7A"/>
    <w:rsid w:val="009A6F3E"/>
  </w:style>
  <w:style w:type="paragraph" w:customStyle="1" w:styleId="D047E9FECA9741E2AB79774C2BF23850">
    <w:name w:val="D047E9FECA9741E2AB79774C2BF23850"/>
    <w:rsid w:val="009A6F3E"/>
  </w:style>
  <w:style w:type="paragraph" w:customStyle="1" w:styleId="A8FA21595C6F428CAFB3B509A7F04C0A">
    <w:name w:val="A8FA21595C6F428CAFB3B509A7F04C0A"/>
    <w:rsid w:val="009A6F3E"/>
  </w:style>
  <w:style w:type="paragraph" w:customStyle="1" w:styleId="41E1A78C7D04442494CEDB29B9E3F91E">
    <w:name w:val="41E1A78C7D04442494CEDB29B9E3F91E"/>
    <w:rsid w:val="009A6F3E"/>
  </w:style>
  <w:style w:type="paragraph" w:customStyle="1" w:styleId="D71784843B5C43618B94F4F78C155D83">
    <w:name w:val="D71784843B5C43618B94F4F78C155D83"/>
    <w:rsid w:val="009A6F3E"/>
  </w:style>
  <w:style w:type="paragraph" w:customStyle="1" w:styleId="DDBEA390C1C6443981367DB162625155">
    <w:name w:val="DDBEA390C1C6443981367DB162625155"/>
    <w:rsid w:val="009A6F3E"/>
  </w:style>
  <w:style w:type="paragraph" w:customStyle="1" w:styleId="00576B8EC7DF479C8B018D4C8B9EC5D9">
    <w:name w:val="00576B8EC7DF479C8B018D4C8B9EC5D9"/>
    <w:rsid w:val="009A6F3E"/>
  </w:style>
  <w:style w:type="paragraph" w:customStyle="1" w:styleId="C0E871D85114489CBB133B88BEBA588E">
    <w:name w:val="C0E871D85114489CBB133B88BEBA588E"/>
    <w:rsid w:val="009A6F3E"/>
  </w:style>
  <w:style w:type="paragraph" w:customStyle="1" w:styleId="4DC9729BA23B4C4FB02FCCD0DA5DB903">
    <w:name w:val="4DC9729BA23B4C4FB02FCCD0DA5DB903"/>
    <w:rsid w:val="009A6F3E"/>
  </w:style>
  <w:style w:type="paragraph" w:customStyle="1" w:styleId="E084CF5CBE30441789661CD01778CB7D">
    <w:name w:val="E084CF5CBE30441789661CD01778CB7D"/>
    <w:rsid w:val="009A6F3E"/>
  </w:style>
  <w:style w:type="paragraph" w:customStyle="1" w:styleId="9C41708F63C04B079C32B7157C46BA21">
    <w:name w:val="9C41708F63C04B079C32B7157C46BA21"/>
    <w:rsid w:val="009A6F3E"/>
  </w:style>
  <w:style w:type="paragraph" w:customStyle="1" w:styleId="D04EBBCE113944B39ADBBCCC6E1A9BC0">
    <w:name w:val="D04EBBCE113944B39ADBBCCC6E1A9BC0"/>
    <w:rsid w:val="009A6F3E"/>
  </w:style>
  <w:style w:type="paragraph" w:customStyle="1" w:styleId="79B3736151534D479D29B797B6729318">
    <w:name w:val="79B3736151534D479D29B797B6729318"/>
    <w:rsid w:val="009A6F3E"/>
  </w:style>
  <w:style w:type="paragraph" w:customStyle="1" w:styleId="73D5405D03EE4723BF46086ECE1835F0">
    <w:name w:val="73D5405D03EE4723BF46086ECE1835F0"/>
    <w:rsid w:val="009A6F3E"/>
  </w:style>
  <w:style w:type="paragraph" w:customStyle="1" w:styleId="FDB4BE9F260D4B43A590F6205D196945">
    <w:name w:val="FDB4BE9F260D4B43A590F6205D196945"/>
    <w:rsid w:val="009A6F3E"/>
  </w:style>
  <w:style w:type="paragraph" w:customStyle="1" w:styleId="0AEC4C204C244286825DA5A38D4C661A">
    <w:name w:val="0AEC4C204C244286825DA5A38D4C661A"/>
    <w:rsid w:val="009A6F3E"/>
  </w:style>
  <w:style w:type="paragraph" w:customStyle="1" w:styleId="A99146FCE317410A87946D073E4516E2">
    <w:name w:val="A99146FCE317410A87946D073E4516E2"/>
    <w:rsid w:val="009A6F3E"/>
  </w:style>
  <w:style w:type="paragraph" w:customStyle="1" w:styleId="52AD6548E9BE4389B3D7EE00147AC3D2">
    <w:name w:val="52AD6548E9BE4389B3D7EE00147AC3D2"/>
    <w:rsid w:val="009A6F3E"/>
  </w:style>
  <w:style w:type="paragraph" w:customStyle="1" w:styleId="C4E8617FC8804F568D48127C47DC3E5B">
    <w:name w:val="C4E8617FC8804F568D48127C47DC3E5B"/>
    <w:rsid w:val="009A6F3E"/>
  </w:style>
  <w:style w:type="paragraph" w:customStyle="1" w:styleId="88C9BCB356104BA0B2F367298ED57CBA">
    <w:name w:val="88C9BCB356104BA0B2F367298ED57CBA"/>
    <w:rsid w:val="009A6F3E"/>
  </w:style>
  <w:style w:type="paragraph" w:customStyle="1" w:styleId="C0D09870D79F4C1492F3D3A96D5D3681">
    <w:name w:val="C0D09870D79F4C1492F3D3A96D5D3681"/>
    <w:rsid w:val="009A6F3E"/>
  </w:style>
  <w:style w:type="paragraph" w:customStyle="1" w:styleId="9A75724D06C34525B1B52BB28BB984C1">
    <w:name w:val="9A75724D06C34525B1B52BB28BB984C1"/>
    <w:rsid w:val="009A6F3E"/>
  </w:style>
  <w:style w:type="paragraph" w:customStyle="1" w:styleId="272A36D768454A24B794696EEAAEB8B2">
    <w:name w:val="272A36D768454A24B794696EEAAEB8B2"/>
    <w:rsid w:val="009A6F3E"/>
  </w:style>
  <w:style w:type="paragraph" w:customStyle="1" w:styleId="5FC82B5E40244604824098A94F97694D">
    <w:name w:val="5FC82B5E40244604824098A94F97694D"/>
    <w:rsid w:val="009A6F3E"/>
  </w:style>
  <w:style w:type="paragraph" w:customStyle="1" w:styleId="9D3A5E37CB82472AB367E99EAE5EE8AA">
    <w:name w:val="9D3A5E37CB82472AB367E99EAE5EE8AA"/>
    <w:rsid w:val="009A6F3E"/>
  </w:style>
  <w:style w:type="paragraph" w:customStyle="1" w:styleId="5E1563D02CA849E9AC62598133AD3248">
    <w:name w:val="5E1563D02CA849E9AC62598133AD3248"/>
    <w:rsid w:val="009A6F3E"/>
  </w:style>
  <w:style w:type="paragraph" w:customStyle="1" w:styleId="54E0CC7D437C4D3CB5FF90146D64F118">
    <w:name w:val="54E0CC7D437C4D3CB5FF90146D64F118"/>
    <w:rsid w:val="009A6F3E"/>
  </w:style>
  <w:style w:type="paragraph" w:customStyle="1" w:styleId="CC3024B58E3E4A87A42777CC5F5422F2">
    <w:name w:val="CC3024B58E3E4A87A42777CC5F5422F2"/>
    <w:rsid w:val="009A6F3E"/>
  </w:style>
  <w:style w:type="paragraph" w:customStyle="1" w:styleId="B32906AC1B2B420CAFE15B6B6A139C80">
    <w:name w:val="B32906AC1B2B420CAFE15B6B6A139C80"/>
    <w:rsid w:val="009A6F3E"/>
  </w:style>
  <w:style w:type="paragraph" w:customStyle="1" w:styleId="E3DE7F89065F429B9E8C40023D06E79E">
    <w:name w:val="E3DE7F89065F429B9E8C40023D06E79E"/>
    <w:rsid w:val="009A6F3E"/>
  </w:style>
  <w:style w:type="paragraph" w:customStyle="1" w:styleId="B78865F66328402D85520D59EB2B3CB2">
    <w:name w:val="B78865F66328402D85520D59EB2B3CB2"/>
    <w:rsid w:val="009A6F3E"/>
  </w:style>
  <w:style w:type="paragraph" w:customStyle="1" w:styleId="05D87A32BE8543CAA0311EFFB8B67702">
    <w:name w:val="05D87A32BE8543CAA0311EFFB8B67702"/>
    <w:rsid w:val="009A6F3E"/>
  </w:style>
  <w:style w:type="paragraph" w:customStyle="1" w:styleId="1732925FF7AA4B478A7E05F4C570AAED">
    <w:name w:val="1732925FF7AA4B478A7E05F4C570AAED"/>
    <w:rsid w:val="009A6F3E"/>
  </w:style>
  <w:style w:type="paragraph" w:customStyle="1" w:styleId="671568883ECA4FC7A7E109971047EBF8">
    <w:name w:val="671568883ECA4FC7A7E109971047EBF8"/>
    <w:rsid w:val="009A6F3E"/>
  </w:style>
  <w:style w:type="paragraph" w:customStyle="1" w:styleId="857D4882A0794877B340C8347AA2DAAC">
    <w:name w:val="857D4882A0794877B340C8347AA2DAAC"/>
    <w:rsid w:val="009A6F3E"/>
  </w:style>
  <w:style w:type="paragraph" w:customStyle="1" w:styleId="246C1983D0F445D1B1F78A8A742BD5F5">
    <w:name w:val="246C1983D0F445D1B1F78A8A742BD5F5"/>
    <w:rsid w:val="009A6F3E"/>
  </w:style>
  <w:style w:type="paragraph" w:customStyle="1" w:styleId="3140B134E9A14294830EF21529D06605">
    <w:name w:val="3140B134E9A14294830EF21529D06605"/>
    <w:rsid w:val="009A6F3E"/>
  </w:style>
  <w:style w:type="paragraph" w:customStyle="1" w:styleId="E0CA0145DDE74627AD0B70FB3C04DD64">
    <w:name w:val="E0CA0145DDE74627AD0B70FB3C04DD64"/>
    <w:rsid w:val="009A6F3E"/>
  </w:style>
  <w:style w:type="paragraph" w:customStyle="1" w:styleId="7CBCFCB6E3FD49988679522130F36278">
    <w:name w:val="7CBCFCB6E3FD49988679522130F36278"/>
    <w:rsid w:val="009A6F3E"/>
  </w:style>
  <w:style w:type="paragraph" w:customStyle="1" w:styleId="03EB60037F884E1C8A840B0E0226F079">
    <w:name w:val="03EB60037F884E1C8A840B0E0226F079"/>
    <w:rsid w:val="009A6F3E"/>
  </w:style>
  <w:style w:type="paragraph" w:customStyle="1" w:styleId="448B4C204801423383982F1F14033DE5">
    <w:name w:val="448B4C204801423383982F1F14033DE5"/>
    <w:rsid w:val="009A6F3E"/>
  </w:style>
  <w:style w:type="paragraph" w:customStyle="1" w:styleId="4A64239BEAE046BF9F38FA009E20E8B5">
    <w:name w:val="4A64239BEAE046BF9F38FA009E20E8B5"/>
    <w:rsid w:val="009A6F3E"/>
  </w:style>
  <w:style w:type="paragraph" w:customStyle="1" w:styleId="83C4B1C0C12F4BC29242B86B6995946C">
    <w:name w:val="83C4B1C0C12F4BC29242B86B6995946C"/>
    <w:rsid w:val="009A6F3E"/>
  </w:style>
  <w:style w:type="paragraph" w:customStyle="1" w:styleId="D6430430C40F4D7E84D7F6092560250E">
    <w:name w:val="D6430430C40F4D7E84D7F6092560250E"/>
    <w:rsid w:val="009A6F3E"/>
  </w:style>
  <w:style w:type="paragraph" w:customStyle="1" w:styleId="F1EFA4E73CC64729BE87696CDBBCCE21">
    <w:name w:val="F1EFA4E73CC64729BE87696CDBBCCE21"/>
    <w:rsid w:val="009A6F3E"/>
  </w:style>
  <w:style w:type="paragraph" w:customStyle="1" w:styleId="1DB04BE41EA440B0846B6401DDE0F249">
    <w:name w:val="1DB04BE41EA440B0846B6401DDE0F249"/>
    <w:rsid w:val="009A6F3E"/>
  </w:style>
  <w:style w:type="paragraph" w:customStyle="1" w:styleId="3D967A6300614B5F8B22AAA02715507C">
    <w:name w:val="3D967A6300614B5F8B22AAA02715507C"/>
    <w:rsid w:val="009A6F3E"/>
  </w:style>
  <w:style w:type="paragraph" w:customStyle="1" w:styleId="0AE559A3B0624FAD8135D58813C02939">
    <w:name w:val="0AE559A3B0624FAD8135D58813C02939"/>
    <w:rsid w:val="009A6F3E"/>
  </w:style>
  <w:style w:type="paragraph" w:customStyle="1" w:styleId="C0929AA4A45B468BBD6BDBB2D6456510">
    <w:name w:val="C0929AA4A45B468BBD6BDBB2D6456510"/>
    <w:rsid w:val="009A6F3E"/>
  </w:style>
  <w:style w:type="paragraph" w:customStyle="1" w:styleId="8A4FD95BEDEB4224A8A95387D7DCBAA1">
    <w:name w:val="8A4FD95BEDEB4224A8A95387D7DCBAA1"/>
    <w:rsid w:val="009A6F3E"/>
  </w:style>
  <w:style w:type="paragraph" w:customStyle="1" w:styleId="CF52CE91696C4D1CA03617F6262292B2">
    <w:name w:val="CF52CE91696C4D1CA03617F6262292B2"/>
    <w:rsid w:val="009A6F3E"/>
  </w:style>
  <w:style w:type="paragraph" w:customStyle="1" w:styleId="942E992DFD214E35925D205224B484B4">
    <w:name w:val="942E992DFD214E35925D205224B484B4"/>
    <w:rsid w:val="009A6F3E"/>
  </w:style>
  <w:style w:type="paragraph" w:customStyle="1" w:styleId="4E09F6893BB045A987C12F158ED5B019">
    <w:name w:val="4E09F6893BB045A987C12F158ED5B019"/>
    <w:rsid w:val="009A6F3E"/>
  </w:style>
  <w:style w:type="paragraph" w:customStyle="1" w:styleId="1B51DBF9B91541ADB40BF7E16A7DC064">
    <w:name w:val="1B51DBF9B91541ADB40BF7E16A7DC064"/>
    <w:rsid w:val="009A6F3E"/>
  </w:style>
  <w:style w:type="paragraph" w:customStyle="1" w:styleId="84391899A2534C6497EE5EE2E3044559">
    <w:name w:val="84391899A2534C6497EE5EE2E3044559"/>
    <w:rsid w:val="009A6F3E"/>
  </w:style>
  <w:style w:type="paragraph" w:customStyle="1" w:styleId="DC9AB7BE014C4E7E84569A56E8CF3CFA">
    <w:name w:val="DC9AB7BE014C4E7E84569A56E8CF3CFA"/>
    <w:rsid w:val="009A6F3E"/>
  </w:style>
  <w:style w:type="paragraph" w:customStyle="1" w:styleId="5D0311FF8DC44FA9B7E4F961D4E0A8A5">
    <w:name w:val="5D0311FF8DC44FA9B7E4F961D4E0A8A5"/>
    <w:rsid w:val="009A6F3E"/>
  </w:style>
  <w:style w:type="paragraph" w:customStyle="1" w:styleId="48765269DBA141CDAAE27ACF90C337AD">
    <w:name w:val="48765269DBA141CDAAE27ACF90C337AD"/>
    <w:rsid w:val="009A6F3E"/>
  </w:style>
  <w:style w:type="paragraph" w:customStyle="1" w:styleId="0AE1DF88AFAA4E1996938A26F66DCE74">
    <w:name w:val="0AE1DF88AFAA4E1996938A26F66DCE74"/>
    <w:rsid w:val="009A6F3E"/>
  </w:style>
  <w:style w:type="paragraph" w:customStyle="1" w:styleId="D283C5D85C5B40938D7824E3B5E81B23">
    <w:name w:val="D283C5D85C5B40938D7824E3B5E81B23"/>
    <w:rsid w:val="009A6F3E"/>
  </w:style>
  <w:style w:type="paragraph" w:customStyle="1" w:styleId="76F4253515294465AF493ABF4D846F88">
    <w:name w:val="76F4253515294465AF493ABF4D846F88"/>
    <w:rsid w:val="009A6F3E"/>
  </w:style>
  <w:style w:type="paragraph" w:customStyle="1" w:styleId="FA71D1CEC04C4884AFD6F15BC11C120E">
    <w:name w:val="FA71D1CEC04C4884AFD6F15BC11C120E"/>
    <w:rsid w:val="009A6F3E"/>
  </w:style>
  <w:style w:type="paragraph" w:customStyle="1" w:styleId="3416D86B8F6F44A393CFD441F2D46766">
    <w:name w:val="3416D86B8F6F44A393CFD441F2D46766"/>
    <w:rsid w:val="009A6F3E"/>
  </w:style>
  <w:style w:type="paragraph" w:customStyle="1" w:styleId="16CD69A7D40B43DAB09A94F63683D957">
    <w:name w:val="16CD69A7D40B43DAB09A94F63683D957"/>
    <w:rsid w:val="009A6F3E"/>
  </w:style>
  <w:style w:type="paragraph" w:customStyle="1" w:styleId="F7BB4502D4EC4FF79FD228B864DB46B5">
    <w:name w:val="F7BB4502D4EC4FF79FD228B864DB46B5"/>
    <w:rsid w:val="009A6F3E"/>
  </w:style>
  <w:style w:type="paragraph" w:customStyle="1" w:styleId="59F84D15466B429D8D5D678C8A8145A5">
    <w:name w:val="59F84D15466B429D8D5D678C8A8145A5"/>
    <w:rsid w:val="009A6F3E"/>
  </w:style>
  <w:style w:type="paragraph" w:customStyle="1" w:styleId="82A5F24EF3384015B58B21DF8DEAD3DE">
    <w:name w:val="82A5F24EF3384015B58B21DF8DEAD3DE"/>
    <w:rsid w:val="005475FF"/>
    <w:rPr>
      <w:kern w:val="2"/>
      <w14:ligatures w14:val="standardContextual"/>
    </w:rPr>
  </w:style>
  <w:style w:type="paragraph" w:customStyle="1" w:styleId="1D72EDFAEC9B4BCC8E2FBF2056B56627">
    <w:name w:val="1D72EDFAEC9B4BCC8E2FBF2056B56627"/>
    <w:rsid w:val="005475FF"/>
    <w:rPr>
      <w:kern w:val="2"/>
      <w14:ligatures w14:val="standardContextual"/>
    </w:rPr>
  </w:style>
  <w:style w:type="paragraph" w:customStyle="1" w:styleId="99A28C3DEE544D5681DA60AFA72A1DF6">
    <w:name w:val="99A28C3DEE544D5681DA60AFA72A1DF6"/>
    <w:rsid w:val="005475FF"/>
    <w:rPr>
      <w:kern w:val="2"/>
      <w14:ligatures w14:val="standardContextual"/>
    </w:rPr>
  </w:style>
  <w:style w:type="paragraph" w:customStyle="1" w:styleId="9A1F8EFCC56340B5AB2A0F2A205C9E36">
    <w:name w:val="9A1F8EFCC56340B5AB2A0F2A205C9E36"/>
    <w:rsid w:val="005475FF"/>
    <w:rPr>
      <w:kern w:val="2"/>
      <w14:ligatures w14:val="standardContextual"/>
    </w:rPr>
  </w:style>
  <w:style w:type="paragraph" w:customStyle="1" w:styleId="1374CE8C7F1C430EB64BF0C5C6FEA2F1">
    <w:name w:val="1374CE8C7F1C430EB64BF0C5C6FEA2F1"/>
    <w:rsid w:val="005475FF"/>
    <w:rPr>
      <w:kern w:val="2"/>
      <w14:ligatures w14:val="standardContextual"/>
    </w:rPr>
  </w:style>
  <w:style w:type="paragraph" w:customStyle="1" w:styleId="781EE26315054E428B7A2208BD10BAA0">
    <w:name w:val="781EE26315054E428B7A2208BD10BAA0"/>
    <w:rsid w:val="00C12EF8"/>
    <w:pPr>
      <w:spacing w:line="278" w:lineRule="auto"/>
    </w:pPr>
    <w:rPr>
      <w:kern w:val="2"/>
      <w:sz w:val="24"/>
      <w:szCs w:val="24"/>
      <w14:ligatures w14:val="standardContextual"/>
    </w:rPr>
  </w:style>
  <w:style w:type="paragraph" w:customStyle="1" w:styleId="1159A71606E34A8A8DE9763E906899A6">
    <w:name w:val="1159A71606E34A8A8DE9763E906899A6"/>
    <w:rsid w:val="00C12EF8"/>
    <w:pPr>
      <w:spacing w:line="278" w:lineRule="auto"/>
    </w:pPr>
    <w:rPr>
      <w:kern w:val="2"/>
      <w:sz w:val="24"/>
      <w:szCs w:val="24"/>
      <w14:ligatures w14:val="standardContextual"/>
    </w:rPr>
  </w:style>
  <w:style w:type="paragraph" w:customStyle="1" w:styleId="8AE679BE2C844DFB9B2B78804B9F3F93">
    <w:name w:val="8AE679BE2C844DFB9B2B78804B9F3F93"/>
    <w:rsid w:val="008A66EB"/>
    <w:rPr>
      <w:kern w:val="2"/>
      <w14:ligatures w14:val="standardContextual"/>
    </w:rPr>
  </w:style>
  <w:style w:type="paragraph" w:customStyle="1" w:styleId="D4DF477FF4BA41D7BBB0A5212657B405">
    <w:name w:val="D4DF477FF4BA41D7BBB0A5212657B405"/>
    <w:rsid w:val="008A66EB"/>
    <w:rPr>
      <w:kern w:val="2"/>
      <w14:ligatures w14:val="standardContextual"/>
    </w:rPr>
  </w:style>
  <w:style w:type="paragraph" w:customStyle="1" w:styleId="98969141223D4F9D9669A5DD2B30026C">
    <w:name w:val="98969141223D4F9D9669A5DD2B30026C"/>
    <w:rsid w:val="00F07157"/>
    <w:pPr>
      <w:spacing w:line="278" w:lineRule="auto"/>
    </w:pPr>
    <w:rPr>
      <w:kern w:val="2"/>
      <w:sz w:val="24"/>
      <w:szCs w:val="24"/>
      <w14:ligatures w14:val="standardContextual"/>
    </w:rPr>
  </w:style>
  <w:style w:type="paragraph" w:customStyle="1" w:styleId="DA2BE190A7EB485C973930570896EE36">
    <w:name w:val="DA2BE190A7EB485C973930570896EE36"/>
    <w:rsid w:val="00F07157"/>
    <w:pPr>
      <w:spacing w:line="278" w:lineRule="auto"/>
    </w:pPr>
    <w:rPr>
      <w:kern w:val="2"/>
      <w:sz w:val="24"/>
      <w:szCs w:val="24"/>
      <w14:ligatures w14:val="standardContextual"/>
    </w:rPr>
  </w:style>
  <w:style w:type="paragraph" w:customStyle="1" w:styleId="2EF6E64F255948B8BB0592360018F7A1">
    <w:name w:val="2EF6E64F255948B8BB0592360018F7A1"/>
    <w:rsid w:val="00F07157"/>
    <w:pPr>
      <w:spacing w:line="278" w:lineRule="auto"/>
    </w:pPr>
    <w:rPr>
      <w:kern w:val="2"/>
      <w:sz w:val="24"/>
      <w:szCs w:val="24"/>
      <w14:ligatures w14:val="standardContextual"/>
    </w:rPr>
  </w:style>
  <w:style w:type="paragraph" w:customStyle="1" w:styleId="6FD67C14C0C34638A87DFE122A28DD4E">
    <w:name w:val="6FD67C14C0C34638A87DFE122A28DD4E"/>
    <w:rsid w:val="00F07157"/>
    <w:pPr>
      <w:spacing w:line="278" w:lineRule="auto"/>
    </w:pPr>
    <w:rPr>
      <w:kern w:val="2"/>
      <w:sz w:val="24"/>
      <w:szCs w:val="24"/>
      <w14:ligatures w14:val="standardContextual"/>
    </w:rPr>
  </w:style>
  <w:style w:type="paragraph" w:customStyle="1" w:styleId="3720ADC612F941F38CFFE61B608C7970">
    <w:name w:val="3720ADC612F941F38CFFE61B608C7970"/>
    <w:rsid w:val="00F07157"/>
    <w:pPr>
      <w:spacing w:line="278" w:lineRule="auto"/>
    </w:pPr>
    <w:rPr>
      <w:kern w:val="2"/>
      <w:sz w:val="24"/>
      <w:szCs w:val="24"/>
      <w14:ligatures w14:val="standardContextual"/>
    </w:rPr>
  </w:style>
  <w:style w:type="paragraph" w:customStyle="1" w:styleId="FFE4944C6CC94C6CB0B5BD4ACFD21B39">
    <w:name w:val="FFE4944C6CC94C6CB0B5BD4ACFD21B39"/>
    <w:rsid w:val="00F07157"/>
    <w:pPr>
      <w:spacing w:line="278" w:lineRule="auto"/>
    </w:pPr>
    <w:rPr>
      <w:kern w:val="2"/>
      <w:sz w:val="24"/>
      <w:szCs w:val="24"/>
      <w14:ligatures w14:val="standardContextual"/>
    </w:rPr>
  </w:style>
  <w:style w:type="paragraph" w:customStyle="1" w:styleId="3D767099E9BC427CACC586565B00A79A">
    <w:name w:val="3D767099E9BC427CACC586565B00A79A"/>
    <w:rsid w:val="00F07157"/>
    <w:pPr>
      <w:spacing w:line="278" w:lineRule="auto"/>
    </w:pPr>
    <w:rPr>
      <w:kern w:val="2"/>
      <w:sz w:val="24"/>
      <w:szCs w:val="24"/>
      <w14:ligatures w14:val="standardContextual"/>
    </w:rPr>
  </w:style>
  <w:style w:type="paragraph" w:customStyle="1" w:styleId="5A27DDF7DF0841059450B62C98E69A2F">
    <w:name w:val="5A27DDF7DF0841059450B62C98E69A2F"/>
    <w:rsid w:val="00F07157"/>
    <w:pPr>
      <w:spacing w:line="278" w:lineRule="auto"/>
    </w:pPr>
    <w:rPr>
      <w:kern w:val="2"/>
      <w:sz w:val="24"/>
      <w:szCs w:val="24"/>
      <w14:ligatures w14:val="standardContextual"/>
    </w:rPr>
  </w:style>
  <w:style w:type="paragraph" w:customStyle="1" w:styleId="B3418A5F3F1543C9A7B8EE4AA38732CB">
    <w:name w:val="B3418A5F3F1543C9A7B8EE4AA38732CB"/>
    <w:rsid w:val="00F07157"/>
    <w:pPr>
      <w:spacing w:line="278" w:lineRule="auto"/>
    </w:pPr>
    <w:rPr>
      <w:kern w:val="2"/>
      <w:sz w:val="24"/>
      <w:szCs w:val="24"/>
      <w14:ligatures w14:val="standardContextual"/>
    </w:rPr>
  </w:style>
  <w:style w:type="paragraph" w:customStyle="1" w:styleId="B4C0E813D6D74DE9A88F4940743E6CAC">
    <w:name w:val="B4C0E813D6D74DE9A88F4940743E6CAC"/>
    <w:rsid w:val="00F07157"/>
    <w:pPr>
      <w:spacing w:line="278" w:lineRule="auto"/>
    </w:pPr>
    <w:rPr>
      <w:kern w:val="2"/>
      <w:sz w:val="24"/>
      <w:szCs w:val="24"/>
      <w14:ligatures w14:val="standardContextual"/>
    </w:rPr>
  </w:style>
  <w:style w:type="paragraph" w:customStyle="1" w:styleId="07CF831633974CFC94E18B5317ABA0A5">
    <w:name w:val="07CF831633974CFC94E18B5317ABA0A5"/>
    <w:rsid w:val="00F07157"/>
    <w:pPr>
      <w:spacing w:line="278" w:lineRule="auto"/>
    </w:pPr>
    <w:rPr>
      <w:kern w:val="2"/>
      <w:sz w:val="24"/>
      <w:szCs w:val="24"/>
      <w14:ligatures w14:val="standardContextual"/>
    </w:rPr>
  </w:style>
  <w:style w:type="paragraph" w:customStyle="1" w:styleId="378350D9B2A9456F8A8077721D5931E3">
    <w:name w:val="378350D9B2A9456F8A8077721D5931E3"/>
    <w:rsid w:val="00F07157"/>
    <w:pPr>
      <w:spacing w:line="278" w:lineRule="auto"/>
    </w:pPr>
    <w:rPr>
      <w:kern w:val="2"/>
      <w:sz w:val="24"/>
      <w:szCs w:val="24"/>
      <w14:ligatures w14:val="standardContextual"/>
    </w:rPr>
  </w:style>
  <w:style w:type="paragraph" w:customStyle="1" w:styleId="0E970A686C294311A5D0F42482544348">
    <w:name w:val="0E970A686C294311A5D0F42482544348"/>
    <w:rsid w:val="00F07157"/>
    <w:pPr>
      <w:spacing w:line="278" w:lineRule="auto"/>
    </w:pPr>
    <w:rPr>
      <w:kern w:val="2"/>
      <w:sz w:val="24"/>
      <w:szCs w:val="24"/>
      <w14:ligatures w14:val="standardContextual"/>
    </w:rPr>
  </w:style>
  <w:style w:type="paragraph" w:customStyle="1" w:styleId="F233451DE8874981A04537CB2ACB3CC0">
    <w:name w:val="F233451DE8874981A04537CB2ACB3CC0"/>
    <w:rsid w:val="00F07157"/>
    <w:pPr>
      <w:spacing w:line="278" w:lineRule="auto"/>
    </w:pPr>
    <w:rPr>
      <w:kern w:val="2"/>
      <w:sz w:val="24"/>
      <w:szCs w:val="24"/>
      <w14:ligatures w14:val="standardContextual"/>
    </w:rPr>
  </w:style>
  <w:style w:type="paragraph" w:customStyle="1" w:styleId="0D50ADA3D0CE4F598B9EF5A886F70D1E">
    <w:name w:val="0D50ADA3D0CE4F598B9EF5A886F70D1E"/>
    <w:rsid w:val="00F07157"/>
    <w:pPr>
      <w:spacing w:line="278" w:lineRule="auto"/>
    </w:pPr>
    <w:rPr>
      <w:kern w:val="2"/>
      <w:sz w:val="24"/>
      <w:szCs w:val="24"/>
      <w14:ligatures w14:val="standardContextual"/>
    </w:rPr>
  </w:style>
  <w:style w:type="paragraph" w:customStyle="1" w:styleId="DD6319833FB444B68889F36501A2459B">
    <w:name w:val="DD6319833FB444B68889F36501A2459B"/>
    <w:rsid w:val="00F07157"/>
    <w:pPr>
      <w:spacing w:line="278" w:lineRule="auto"/>
    </w:pPr>
    <w:rPr>
      <w:kern w:val="2"/>
      <w:sz w:val="24"/>
      <w:szCs w:val="24"/>
      <w14:ligatures w14:val="standardContextual"/>
    </w:rPr>
  </w:style>
  <w:style w:type="paragraph" w:customStyle="1" w:styleId="75E1BDD838C3430DA8D44736D82ADE86">
    <w:name w:val="75E1BDD838C3430DA8D44736D82ADE86"/>
    <w:rsid w:val="00F07157"/>
    <w:pPr>
      <w:spacing w:line="278" w:lineRule="auto"/>
    </w:pPr>
    <w:rPr>
      <w:kern w:val="2"/>
      <w:sz w:val="24"/>
      <w:szCs w:val="24"/>
      <w14:ligatures w14:val="standardContextual"/>
    </w:rPr>
  </w:style>
  <w:style w:type="paragraph" w:customStyle="1" w:styleId="F16EB70DEE0F4883801E29310A3CF8F3">
    <w:name w:val="F16EB70DEE0F4883801E29310A3CF8F3"/>
    <w:rsid w:val="00F07157"/>
    <w:pPr>
      <w:spacing w:line="278" w:lineRule="auto"/>
    </w:pPr>
    <w:rPr>
      <w:kern w:val="2"/>
      <w:sz w:val="24"/>
      <w:szCs w:val="24"/>
      <w14:ligatures w14:val="standardContextual"/>
    </w:rPr>
  </w:style>
  <w:style w:type="paragraph" w:customStyle="1" w:styleId="41E8FCA507D840C5A9C7B026F196CEA7">
    <w:name w:val="41E8FCA507D840C5A9C7B026F196CEA7"/>
    <w:rsid w:val="00F07157"/>
    <w:pPr>
      <w:spacing w:line="278" w:lineRule="auto"/>
    </w:pPr>
    <w:rPr>
      <w:kern w:val="2"/>
      <w:sz w:val="24"/>
      <w:szCs w:val="24"/>
      <w14:ligatures w14:val="standardContextual"/>
    </w:rPr>
  </w:style>
  <w:style w:type="paragraph" w:customStyle="1" w:styleId="C323E579581343A4BDADEA2431353DC8">
    <w:name w:val="C323E579581343A4BDADEA2431353DC8"/>
    <w:rsid w:val="00F07157"/>
    <w:pPr>
      <w:spacing w:line="278" w:lineRule="auto"/>
    </w:pPr>
    <w:rPr>
      <w:kern w:val="2"/>
      <w:sz w:val="24"/>
      <w:szCs w:val="24"/>
      <w14:ligatures w14:val="standardContextual"/>
    </w:rPr>
  </w:style>
  <w:style w:type="paragraph" w:customStyle="1" w:styleId="4C52A06385854E4EA59EC3214A2AA395">
    <w:name w:val="4C52A06385854E4EA59EC3214A2AA395"/>
    <w:rsid w:val="00F07157"/>
    <w:pPr>
      <w:spacing w:line="278" w:lineRule="auto"/>
    </w:pPr>
    <w:rPr>
      <w:kern w:val="2"/>
      <w:sz w:val="24"/>
      <w:szCs w:val="24"/>
      <w14:ligatures w14:val="standardContextual"/>
    </w:rPr>
  </w:style>
  <w:style w:type="paragraph" w:customStyle="1" w:styleId="862CB209E2F9441DB21EF181080E015E">
    <w:name w:val="862CB209E2F9441DB21EF181080E015E"/>
    <w:rsid w:val="00F07157"/>
    <w:pPr>
      <w:spacing w:line="278" w:lineRule="auto"/>
    </w:pPr>
    <w:rPr>
      <w:kern w:val="2"/>
      <w:sz w:val="24"/>
      <w:szCs w:val="24"/>
      <w14:ligatures w14:val="standardContextual"/>
    </w:rPr>
  </w:style>
  <w:style w:type="paragraph" w:customStyle="1" w:styleId="511717C1188F40228A125FC379BC423C">
    <w:name w:val="511717C1188F40228A125FC379BC423C"/>
    <w:rsid w:val="00F07157"/>
    <w:pPr>
      <w:spacing w:line="278" w:lineRule="auto"/>
    </w:pPr>
    <w:rPr>
      <w:kern w:val="2"/>
      <w:sz w:val="24"/>
      <w:szCs w:val="24"/>
      <w14:ligatures w14:val="standardContextual"/>
    </w:rPr>
  </w:style>
  <w:style w:type="paragraph" w:customStyle="1" w:styleId="C47281FE47DB4C059317C268AE2DA17E">
    <w:name w:val="C47281FE47DB4C059317C268AE2DA17E"/>
    <w:rsid w:val="00F07157"/>
    <w:pPr>
      <w:spacing w:line="278" w:lineRule="auto"/>
    </w:pPr>
    <w:rPr>
      <w:kern w:val="2"/>
      <w:sz w:val="24"/>
      <w:szCs w:val="24"/>
      <w14:ligatures w14:val="standardContextual"/>
    </w:rPr>
  </w:style>
  <w:style w:type="paragraph" w:customStyle="1" w:styleId="DF69A6FC72674A1BB1B6826F6DDF5339">
    <w:name w:val="DF69A6FC72674A1BB1B6826F6DDF5339"/>
    <w:rsid w:val="00F07157"/>
    <w:pPr>
      <w:spacing w:line="278" w:lineRule="auto"/>
    </w:pPr>
    <w:rPr>
      <w:kern w:val="2"/>
      <w:sz w:val="24"/>
      <w:szCs w:val="24"/>
      <w14:ligatures w14:val="standardContextual"/>
    </w:rPr>
  </w:style>
  <w:style w:type="paragraph" w:customStyle="1" w:styleId="2BDF61B891F743558D9D0744B0575850">
    <w:name w:val="2BDF61B891F743558D9D0744B0575850"/>
    <w:rsid w:val="00F07157"/>
    <w:pPr>
      <w:spacing w:line="278" w:lineRule="auto"/>
    </w:pPr>
    <w:rPr>
      <w:kern w:val="2"/>
      <w:sz w:val="24"/>
      <w:szCs w:val="24"/>
      <w14:ligatures w14:val="standardContextual"/>
    </w:rPr>
  </w:style>
  <w:style w:type="paragraph" w:customStyle="1" w:styleId="DA662446EC93401C9D2727FDDFF31916">
    <w:name w:val="DA662446EC93401C9D2727FDDFF31916"/>
    <w:rsid w:val="00064346"/>
    <w:pPr>
      <w:spacing w:line="278" w:lineRule="auto"/>
    </w:pPr>
    <w:rPr>
      <w:kern w:val="2"/>
      <w:sz w:val="24"/>
      <w:szCs w:val="24"/>
      <w14:ligatures w14:val="standardContextual"/>
    </w:rPr>
  </w:style>
  <w:style w:type="paragraph" w:customStyle="1" w:styleId="5372082F6BF14872ADB483247040DFB3">
    <w:name w:val="5372082F6BF14872ADB483247040DFB3"/>
    <w:rsid w:val="00064346"/>
    <w:pPr>
      <w:spacing w:line="278" w:lineRule="auto"/>
    </w:pPr>
    <w:rPr>
      <w:kern w:val="2"/>
      <w:sz w:val="24"/>
      <w:szCs w:val="24"/>
      <w14:ligatures w14:val="standardContextual"/>
    </w:rPr>
  </w:style>
  <w:style w:type="paragraph" w:customStyle="1" w:styleId="3393EF278D71489EB301FD7394B44CAD">
    <w:name w:val="3393EF278D71489EB301FD7394B44CAD"/>
    <w:rsid w:val="00064346"/>
    <w:pPr>
      <w:spacing w:line="278" w:lineRule="auto"/>
    </w:pPr>
    <w:rPr>
      <w:kern w:val="2"/>
      <w:sz w:val="24"/>
      <w:szCs w:val="24"/>
      <w14:ligatures w14:val="standardContextual"/>
    </w:rPr>
  </w:style>
  <w:style w:type="paragraph" w:customStyle="1" w:styleId="FAAB7C39352847758F09ADB5E89DCE59">
    <w:name w:val="FAAB7C39352847758F09ADB5E89DCE59"/>
    <w:rsid w:val="00064346"/>
    <w:pPr>
      <w:spacing w:line="278" w:lineRule="auto"/>
    </w:pPr>
    <w:rPr>
      <w:kern w:val="2"/>
      <w:sz w:val="24"/>
      <w:szCs w:val="24"/>
      <w14:ligatures w14:val="standardContextual"/>
    </w:rPr>
  </w:style>
  <w:style w:type="paragraph" w:customStyle="1" w:styleId="2124C948B4694F9297707427FB29EC8D">
    <w:name w:val="2124C948B4694F9297707427FB29EC8D"/>
    <w:rsid w:val="00064346"/>
    <w:pPr>
      <w:spacing w:line="278" w:lineRule="auto"/>
    </w:pPr>
    <w:rPr>
      <w:kern w:val="2"/>
      <w:sz w:val="24"/>
      <w:szCs w:val="24"/>
      <w14:ligatures w14:val="standardContextual"/>
    </w:rPr>
  </w:style>
  <w:style w:type="paragraph" w:customStyle="1" w:styleId="9957DD5FB659497EB4A6F038719B3548">
    <w:name w:val="9957DD5FB659497EB4A6F038719B3548"/>
    <w:rsid w:val="00064346"/>
    <w:pPr>
      <w:spacing w:line="278" w:lineRule="auto"/>
    </w:pPr>
    <w:rPr>
      <w:kern w:val="2"/>
      <w:sz w:val="24"/>
      <w:szCs w:val="24"/>
      <w14:ligatures w14:val="standardContextual"/>
    </w:rPr>
  </w:style>
  <w:style w:type="paragraph" w:customStyle="1" w:styleId="4CD9E77266F34928BCD30132C239712D">
    <w:name w:val="4CD9E77266F34928BCD30132C239712D"/>
    <w:rsid w:val="00F07157"/>
    <w:pPr>
      <w:spacing w:line="278" w:lineRule="auto"/>
    </w:pPr>
    <w:rPr>
      <w:kern w:val="2"/>
      <w:sz w:val="24"/>
      <w:szCs w:val="24"/>
      <w14:ligatures w14:val="standardContextual"/>
    </w:rPr>
  </w:style>
  <w:style w:type="paragraph" w:customStyle="1" w:styleId="B9CE4A70CF7B413E97A94A748659F7A7">
    <w:name w:val="B9CE4A70CF7B413E97A94A748659F7A7"/>
    <w:rsid w:val="00F07157"/>
    <w:pPr>
      <w:spacing w:line="278" w:lineRule="auto"/>
    </w:pPr>
    <w:rPr>
      <w:kern w:val="2"/>
      <w:sz w:val="24"/>
      <w:szCs w:val="24"/>
      <w14:ligatures w14:val="standardContextual"/>
    </w:rPr>
  </w:style>
  <w:style w:type="paragraph" w:customStyle="1" w:styleId="043C54A2586B40EAB1E478C06E9DA995">
    <w:name w:val="043C54A2586B40EAB1E478C06E9DA995"/>
    <w:rsid w:val="00F07157"/>
    <w:pPr>
      <w:spacing w:line="278" w:lineRule="auto"/>
    </w:pPr>
    <w:rPr>
      <w:kern w:val="2"/>
      <w:sz w:val="24"/>
      <w:szCs w:val="24"/>
      <w14:ligatures w14:val="standardContextual"/>
    </w:rPr>
  </w:style>
  <w:style w:type="paragraph" w:customStyle="1" w:styleId="B7B665E6E9CC443C9F5A7159519190A3">
    <w:name w:val="B7B665E6E9CC443C9F5A7159519190A3"/>
    <w:rsid w:val="00F07157"/>
    <w:pPr>
      <w:spacing w:line="278" w:lineRule="auto"/>
    </w:pPr>
    <w:rPr>
      <w:kern w:val="2"/>
      <w:sz w:val="24"/>
      <w:szCs w:val="24"/>
      <w14:ligatures w14:val="standardContextual"/>
    </w:rPr>
  </w:style>
  <w:style w:type="paragraph" w:customStyle="1" w:styleId="256FBF6EF62642A9BCD6D7BB343081FD">
    <w:name w:val="256FBF6EF62642A9BCD6D7BB343081FD"/>
    <w:rsid w:val="00F07157"/>
    <w:pPr>
      <w:spacing w:line="278" w:lineRule="auto"/>
    </w:pPr>
    <w:rPr>
      <w:kern w:val="2"/>
      <w:sz w:val="24"/>
      <w:szCs w:val="24"/>
      <w14:ligatures w14:val="standardContextual"/>
    </w:rPr>
  </w:style>
  <w:style w:type="paragraph" w:customStyle="1" w:styleId="1072455CAB3D4EBDB6EB7BBDB8298E58">
    <w:name w:val="1072455CAB3D4EBDB6EB7BBDB8298E58"/>
    <w:rsid w:val="00F07157"/>
    <w:pPr>
      <w:spacing w:line="278" w:lineRule="auto"/>
    </w:pPr>
    <w:rPr>
      <w:kern w:val="2"/>
      <w:sz w:val="24"/>
      <w:szCs w:val="24"/>
      <w14:ligatures w14:val="standardContextual"/>
    </w:rPr>
  </w:style>
  <w:style w:type="paragraph" w:customStyle="1" w:styleId="E301DA67D10B45FAA4FDF96718829086">
    <w:name w:val="E301DA67D10B45FAA4FDF96718829086"/>
    <w:rsid w:val="00F07157"/>
    <w:pPr>
      <w:spacing w:line="278" w:lineRule="auto"/>
    </w:pPr>
    <w:rPr>
      <w:kern w:val="2"/>
      <w:sz w:val="24"/>
      <w:szCs w:val="24"/>
      <w14:ligatures w14:val="standardContextual"/>
    </w:rPr>
  </w:style>
  <w:style w:type="paragraph" w:customStyle="1" w:styleId="4FE0561A02A44DA786EBD47EF8E0535A">
    <w:name w:val="4FE0561A02A44DA786EBD47EF8E0535A"/>
    <w:rsid w:val="00F07157"/>
    <w:pPr>
      <w:spacing w:line="278" w:lineRule="auto"/>
    </w:pPr>
    <w:rPr>
      <w:kern w:val="2"/>
      <w:sz w:val="24"/>
      <w:szCs w:val="24"/>
      <w14:ligatures w14:val="standardContextual"/>
    </w:rPr>
  </w:style>
  <w:style w:type="paragraph" w:customStyle="1" w:styleId="4B868D4A0518424A9DD03D948E384F37">
    <w:name w:val="4B868D4A0518424A9DD03D948E384F37"/>
    <w:rsid w:val="00F07157"/>
    <w:pPr>
      <w:spacing w:line="278" w:lineRule="auto"/>
    </w:pPr>
    <w:rPr>
      <w:kern w:val="2"/>
      <w:sz w:val="24"/>
      <w:szCs w:val="24"/>
      <w14:ligatures w14:val="standardContextual"/>
    </w:rPr>
  </w:style>
  <w:style w:type="paragraph" w:customStyle="1" w:styleId="EC10619B6BE84D19A5D4460D83215759">
    <w:name w:val="EC10619B6BE84D19A5D4460D83215759"/>
    <w:rsid w:val="00F07157"/>
    <w:pPr>
      <w:spacing w:line="278" w:lineRule="auto"/>
    </w:pPr>
    <w:rPr>
      <w:kern w:val="2"/>
      <w:sz w:val="24"/>
      <w:szCs w:val="24"/>
      <w14:ligatures w14:val="standardContextual"/>
    </w:rPr>
  </w:style>
  <w:style w:type="paragraph" w:customStyle="1" w:styleId="649D927239C841C29B5031029AB55E75">
    <w:name w:val="649D927239C841C29B5031029AB55E75"/>
    <w:rsid w:val="00F07157"/>
    <w:pPr>
      <w:spacing w:line="278" w:lineRule="auto"/>
    </w:pPr>
    <w:rPr>
      <w:kern w:val="2"/>
      <w:sz w:val="24"/>
      <w:szCs w:val="24"/>
      <w14:ligatures w14:val="standardContextual"/>
    </w:rPr>
  </w:style>
  <w:style w:type="paragraph" w:customStyle="1" w:styleId="44255CE0EBD04C96ABE0E505236358FD">
    <w:name w:val="44255CE0EBD04C96ABE0E505236358FD"/>
    <w:rsid w:val="00F07157"/>
    <w:pPr>
      <w:spacing w:line="278" w:lineRule="auto"/>
    </w:pPr>
    <w:rPr>
      <w:kern w:val="2"/>
      <w:sz w:val="24"/>
      <w:szCs w:val="24"/>
      <w14:ligatures w14:val="standardContextual"/>
    </w:rPr>
  </w:style>
  <w:style w:type="paragraph" w:customStyle="1" w:styleId="DAD7E0D7B1A7469A8A4CC52DD867D5F3">
    <w:name w:val="DAD7E0D7B1A7469A8A4CC52DD867D5F3"/>
    <w:rsid w:val="00F07157"/>
    <w:pPr>
      <w:spacing w:line="278" w:lineRule="auto"/>
    </w:pPr>
    <w:rPr>
      <w:kern w:val="2"/>
      <w:sz w:val="24"/>
      <w:szCs w:val="24"/>
      <w14:ligatures w14:val="standardContextual"/>
    </w:rPr>
  </w:style>
  <w:style w:type="paragraph" w:customStyle="1" w:styleId="BCA1EB0C27FE4A7FACC3704D98F44759">
    <w:name w:val="BCA1EB0C27FE4A7FACC3704D98F44759"/>
    <w:rsid w:val="00F07157"/>
    <w:pPr>
      <w:spacing w:line="278" w:lineRule="auto"/>
    </w:pPr>
    <w:rPr>
      <w:kern w:val="2"/>
      <w:sz w:val="24"/>
      <w:szCs w:val="24"/>
      <w14:ligatures w14:val="standardContextual"/>
    </w:rPr>
  </w:style>
  <w:style w:type="paragraph" w:customStyle="1" w:styleId="2218D3850B464A989CE61A3233C96253">
    <w:name w:val="2218D3850B464A989CE61A3233C96253"/>
    <w:rsid w:val="00F07157"/>
    <w:pPr>
      <w:spacing w:line="278" w:lineRule="auto"/>
    </w:pPr>
    <w:rPr>
      <w:kern w:val="2"/>
      <w:sz w:val="24"/>
      <w:szCs w:val="24"/>
      <w14:ligatures w14:val="standardContextual"/>
    </w:rPr>
  </w:style>
  <w:style w:type="paragraph" w:customStyle="1" w:styleId="94638F603CF7479B938621E8CD1E116B">
    <w:name w:val="94638F603CF7479B938621E8CD1E116B"/>
    <w:rsid w:val="00F07157"/>
    <w:pPr>
      <w:spacing w:line="278" w:lineRule="auto"/>
    </w:pPr>
    <w:rPr>
      <w:kern w:val="2"/>
      <w:sz w:val="24"/>
      <w:szCs w:val="24"/>
      <w14:ligatures w14:val="standardContextual"/>
    </w:rPr>
  </w:style>
  <w:style w:type="paragraph" w:customStyle="1" w:styleId="904585DF1A7F4A53B559ADCA43781CDA">
    <w:name w:val="904585DF1A7F4A53B559ADCA43781CDA"/>
    <w:rsid w:val="00F07157"/>
    <w:pPr>
      <w:spacing w:line="278" w:lineRule="auto"/>
    </w:pPr>
    <w:rPr>
      <w:kern w:val="2"/>
      <w:sz w:val="24"/>
      <w:szCs w:val="24"/>
      <w14:ligatures w14:val="standardContextual"/>
    </w:rPr>
  </w:style>
  <w:style w:type="paragraph" w:customStyle="1" w:styleId="B23B7DBB431D4791AEB2F03FB199982F">
    <w:name w:val="B23B7DBB431D4791AEB2F03FB199982F"/>
    <w:rsid w:val="00F07157"/>
    <w:pPr>
      <w:spacing w:line="278" w:lineRule="auto"/>
    </w:pPr>
    <w:rPr>
      <w:kern w:val="2"/>
      <w:sz w:val="24"/>
      <w:szCs w:val="24"/>
      <w14:ligatures w14:val="standardContextual"/>
    </w:rPr>
  </w:style>
  <w:style w:type="paragraph" w:customStyle="1" w:styleId="C69EA8BC89A44E1F9B53748FE7BFDC5B">
    <w:name w:val="C69EA8BC89A44E1F9B53748FE7BFDC5B"/>
    <w:rsid w:val="00F07157"/>
    <w:pPr>
      <w:spacing w:line="278" w:lineRule="auto"/>
    </w:pPr>
    <w:rPr>
      <w:kern w:val="2"/>
      <w:sz w:val="24"/>
      <w:szCs w:val="24"/>
      <w14:ligatures w14:val="standardContextual"/>
    </w:rPr>
  </w:style>
  <w:style w:type="paragraph" w:customStyle="1" w:styleId="40E7C03E0AD84E96AD406D5FA3080B25">
    <w:name w:val="40E7C03E0AD84E96AD406D5FA3080B25"/>
    <w:rsid w:val="00F07157"/>
    <w:pPr>
      <w:spacing w:line="278" w:lineRule="auto"/>
    </w:pPr>
    <w:rPr>
      <w:kern w:val="2"/>
      <w:sz w:val="24"/>
      <w:szCs w:val="24"/>
      <w14:ligatures w14:val="standardContextual"/>
    </w:rPr>
  </w:style>
  <w:style w:type="paragraph" w:customStyle="1" w:styleId="5C2F1E9A765643F196C3CE3ACFBE527D">
    <w:name w:val="5C2F1E9A765643F196C3CE3ACFBE527D"/>
    <w:rsid w:val="00F07157"/>
    <w:pPr>
      <w:spacing w:line="278" w:lineRule="auto"/>
    </w:pPr>
    <w:rPr>
      <w:kern w:val="2"/>
      <w:sz w:val="24"/>
      <w:szCs w:val="24"/>
      <w14:ligatures w14:val="standardContextual"/>
    </w:rPr>
  </w:style>
  <w:style w:type="paragraph" w:customStyle="1" w:styleId="0B59FE7F355C49949350E7AF1445DC94">
    <w:name w:val="0B59FE7F355C49949350E7AF1445DC94"/>
    <w:rsid w:val="00F07157"/>
    <w:pPr>
      <w:spacing w:line="278" w:lineRule="auto"/>
    </w:pPr>
    <w:rPr>
      <w:kern w:val="2"/>
      <w:sz w:val="24"/>
      <w:szCs w:val="24"/>
      <w14:ligatures w14:val="standardContextual"/>
    </w:rPr>
  </w:style>
  <w:style w:type="paragraph" w:customStyle="1" w:styleId="F32057004E514886B3B057D4B7B6E31D">
    <w:name w:val="F32057004E514886B3B057D4B7B6E31D"/>
    <w:rsid w:val="00F07157"/>
    <w:pPr>
      <w:spacing w:line="278" w:lineRule="auto"/>
    </w:pPr>
    <w:rPr>
      <w:kern w:val="2"/>
      <w:sz w:val="24"/>
      <w:szCs w:val="24"/>
      <w14:ligatures w14:val="standardContextual"/>
    </w:rPr>
  </w:style>
  <w:style w:type="paragraph" w:customStyle="1" w:styleId="84C76EA9B27044BAA76DD245EC012171">
    <w:name w:val="84C76EA9B27044BAA76DD245EC012171"/>
    <w:rsid w:val="00F07157"/>
    <w:pPr>
      <w:spacing w:line="278" w:lineRule="auto"/>
    </w:pPr>
    <w:rPr>
      <w:kern w:val="2"/>
      <w:sz w:val="24"/>
      <w:szCs w:val="24"/>
      <w14:ligatures w14:val="standardContextual"/>
    </w:rPr>
  </w:style>
  <w:style w:type="paragraph" w:customStyle="1" w:styleId="30810170AE714E7281A9BA2B0011D424">
    <w:name w:val="30810170AE714E7281A9BA2B0011D424"/>
    <w:rsid w:val="00F07157"/>
    <w:pPr>
      <w:spacing w:line="278" w:lineRule="auto"/>
    </w:pPr>
    <w:rPr>
      <w:kern w:val="2"/>
      <w:sz w:val="24"/>
      <w:szCs w:val="24"/>
      <w14:ligatures w14:val="standardContextual"/>
    </w:rPr>
  </w:style>
  <w:style w:type="paragraph" w:customStyle="1" w:styleId="C59CD29D206A4451B7B55C90A2471ACE">
    <w:name w:val="C59CD29D206A4451B7B55C90A2471ACE"/>
    <w:rsid w:val="00F07157"/>
    <w:pPr>
      <w:spacing w:line="278" w:lineRule="auto"/>
    </w:pPr>
    <w:rPr>
      <w:kern w:val="2"/>
      <w:sz w:val="24"/>
      <w:szCs w:val="24"/>
      <w14:ligatures w14:val="standardContextual"/>
    </w:rPr>
  </w:style>
  <w:style w:type="paragraph" w:customStyle="1" w:styleId="10DEC942F22248C9AC1BF3A8FBF493A3">
    <w:name w:val="10DEC942F22248C9AC1BF3A8FBF493A3"/>
    <w:rsid w:val="00F07157"/>
    <w:pPr>
      <w:spacing w:line="278" w:lineRule="auto"/>
    </w:pPr>
    <w:rPr>
      <w:kern w:val="2"/>
      <w:sz w:val="24"/>
      <w:szCs w:val="24"/>
      <w14:ligatures w14:val="standardContextual"/>
    </w:rPr>
  </w:style>
  <w:style w:type="paragraph" w:customStyle="1" w:styleId="FF329BDDA6E34EB5866512AE748A48B4">
    <w:name w:val="FF329BDDA6E34EB5866512AE748A48B4"/>
    <w:rsid w:val="00F07157"/>
    <w:pPr>
      <w:spacing w:line="278" w:lineRule="auto"/>
    </w:pPr>
    <w:rPr>
      <w:kern w:val="2"/>
      <w:sz w:val="24"/>
      <w:szCs w:val="24"/>
      <w14:ligatures w14:val="standardContextual"/>
    </w:rPr>
  </w:style>
  <w:style w:type="paragraph" w:customStyle="1" w:styleId="2D3DA190004C4FB58082DCD687804C58">
    <w:name w:val="2D3DA190004C4FB58082DCD687804C58"/>
    <w:rsid w:val="00F07157"/>
    <w:pPr>
      <w:spacing w:line="278" w:lineRule="auto"/>
    </w:pPr>
    <w:rPr>
      <w:kern w:val="2"/>
      <w:sz w:val="24"/>
      <w:szCs w:val="24"/>
      <w14:ligatures w14:val="standardContextual"/>
    </w:rPr>
  </w:style>
  <w:style w:type="paragraph" w:customStyle="1" w:styleId="BD7BAB40891347E68B3236C1EF0F55E2">
    <w:name w:val="BD7BAB40891347E68B3236C1EF0F55E2"/>
    <w:rsid w:val="00F07157"/>
    <w:pPr>
      <w:spacing w:line="278" w:lineRule="auto"/>
    </w:pPr>
    <w:rPr>
      <w:kern w:val="2"/>
      <w:sz w:val="24"/>
      <w:szCs w:val="24"/>
      <w14:ligatures w14:val="standardContextual"/>
    </w:rPr>
  </w:style>
  <w:style w:type="paragraph" w:customStyle="1" w:styleId="BFC219AF5E5D4ED1BA91A2CD9529950E">
    <w:name w:val="BFC219AF5E5D4ED1BA91A2CD9529950E"/>
    <w:rsid w:val="00F07157"/>
    <w:pPr>
      <w:spacing w:line="278" w:lineRule="auto"/>
    </w:pPr>
    <w:rPr>
      <w:kern w:val="2"/>
      <w:sz w:val="24"/>
      <w:szCs w:val="24"/>
      <w14:ligatures w14:val="standardContextual"/>
    </w:rPr>
  </w:style>
  <w:style w:type="paragraph" w:customStyle="1" w:styleId="39FC634C43AF4F688D3711D57DA35EFC">
    <w:name w:val="39FC634C43AF4F688D3711D57DA35EFC"/>
    <w:rsid w:val="00F07157"/>
    <w:pPr>
      <w:spacing w:line="278" w:lineRule="auto"/>
    </w:pPr>
    <w:rPr>
      <w:kern w:val="2"/>
      <w:sz w:val="24"/>
      <w:szCs w:val="24"/>
      <w14:ligatures w14:val="standardContextual"/>
    </w:rPr>
  </w:style>
  <w:style w:type="paragraph" w:customStyle="1" w:styleId="4AA26EF638A947B38743C29B48F24B7E">
    <w:name w:val="4AA26EF638A947B38743C29B48F24B7E"/>
    <w:rsid w:val="00F07157"/>
    <w:pPr>
      <w:spacing w:line="278" w:lineRule="auto"/>
    </w:pPr>
    <w:rPr>
      <w:kern w:val="2"/>
      <w:sz w:val="24"/>
      <w:szCs w:val="24"/>
      <w14:ligatures w14:val="standardContextual"/>
    </w:rPr>
  </w:style>
  <w:style w:type="paragraph" w:customStyle="1" w:styleId="D36F78F31AF24EE8B8BC3E789F746803">
    <w:name w:val="D36F78F31AF24EE8B8BC3E789F746803"/>
    <w:rsid w:val="00F07157"/>
    <w:pPr>
      <w:spacing w:line="278" w:lineRule="auto"/>
    </w:pPr>
    <w:rPr>
      <w:kern w:val="2"/>
      <w:sz w:val="24"/>
      <w:szCs w:val="24"/>
      <w14:ligatures w14:val="standardContextual"/>
    </w:rPr>
  </w:style>
  <w:style w:type="paragraph" w:customStyle="1" w:styleId="7E0FAE63D8634DBB8FA36206F91E7E5D">
    <w:name w:val="7E0FAE63D8634DBB8FA36206F91E7E5D"/>
    <w:rsid w:val="00F07157"/>
    <w:pPr>
      <w:spacing w:line="278" w:lineRule="auto"/>
    </w:pPr>
    <w:rPr>
      <w:kern w:val="2"/>
      <w:sz w:val="24"/>
      <w:szCs w:val="24"/>
      <w14:ligatures w14:val="standardContextual"/>
    </w:rPr>
  </w:style>
  <w:style w:type="paragraph" w:customStyle="1" w:styleId="F521961708664703A196E28E867FFD23">
    <w:name w:val="F521961708664703A196E28E867FFD23"/>
    <w:rsid w:val="00F07157"/>
    <w:pPr>
      <w:spacing w:line="278" w:lineRule="auto"/>
    </w:pPr>
    <w:rPr>
      <w:kern w:val="2"/>
      <w:sz w:val="24"/>
      <w:szCs w:val="24"/>
      <w14:ligatures w14:val="standardContextual"/>
    </w:rPr>
  </w:style>
  <w:style w:type="paragraph" w:customStyle="1" w:styleId="06DF50FB22444970A88F83FA44804A0E">
    <w:name w:val="06DF50FB22444970A88F83FA44804A0E"/>
    <w:rsid w:val="00F07157"/>
    <w:pPr>
      <w:spacing w:line="278" w:lineRule="auto"/>
    </w:pPr>
    <w:rPr>
      <w:kern w:val="2"/>
      <w:sz w:val="24"/>
      <w:szCs w:val="24"/>
      <w14:ligatures w14:val="standardContextual"/>
    </w:rPr>
  </w:style>
  <w:style w:type="paragraph" w:customStyle="1" w:styleId="8C12E9F3479740A695EF76D6C004A581">
    <w:name w:val="8C12E9F3479740A695EF76D6C004A581"/>
    <w:rsid w:val="00F07157"/>
    <w:pPr>
      <w:spacing w:line="278" w:lineRule="auto"/>
    </w:pPr>
    <w:rPr>
      <w:kern w:val="2"/>
      <w:sz w:val="24"/>
      <w:szCs w:val="24"/>
      <w14:ligatures w14:val="standardContextual"/>
    </w:rPr>
  </w:style>
  <w:style w:type="paragraph" w:customStyle="1" w:styleId="2B12EBA5C7FC4DCAA0652BFCC0E1D38C">
    <w:name w:val="2B12EBA5C7FC4DCAA0652BFCC0E1D38C"/>
    <w:rsid w:val="00F07157"/>
    <w:pPr>
      <w:spacing w:line="278" w:lineRule="auto"/>
    </w:pPr>
    <w:rPr>
      <w:kern w:val="2"/>
      <w:sz w:val="24"/>
      <w:szCs w:val="24"/>
      <w14:ligatures w14:val="standardContextual"/>
    </w:rPr>
  </w:style>
  <w:style w:type="paragraph" w:customStyle="1" w:styleId="557C76A2266F4D2F908154703F931890">
    <w:name w:val="557C76A2266F4D2F908154703F931890"/>
    <w:rsid w:val="00F07157"/>
    <w:pPr>
      <w:spacing w:line="278" w:lineRule="auto"/>
    </w:pPr>
    <w:rPr>
      <w:kern w:val="2"/>
      <w:sz w:val="24"/>
      <w:szCs w:val="24"/>
      <w14:ligatures w14:val="standardContextual"/>
    </w:rPr>
  </w:style>
  <w:style w:type="paragraph" w:customStyle="1" w:styleId="79343F273E7C478DBA9F430A71E66C9C">
    <w:name w:val="79343F273E7C478DBA9F430A71E66C9C"/>
    <w:rsid w:val="00F07157"/>
    <w:pPr>
      <w:spacing w:line="278" w:lineRule="auto"/>
    </w:pPr>
    <w:rPr>
      <w:kern w:val="2"/>
      <w:sz w:val="24"/>
      <w:szCs w:val="24"/>
      <w14:ligatures w14:val="standardContextual"/>
    </w:rPr>
  </w:style>
  <w:style w:type="paragraph" w:customStyle="1" w:styleId="6477E94EBAC24333B4C9D48CA057E94F">
    <w:name w:val="6477E94EBAC24333B4C9D48CA057E94F"/>
    <w:rsid w:val="00F07157"/>
    <w:pPr>
      <w:spacing w:line="278" w:lineRule="auto"/>
    </w:pPr>
    <w:rPr>
      <w:kern w:val="2"/>
      <w:sz w:val="24"/>
      <w:szCs w:val="24"/>
      <w14:ligatures w14:val="standardContextual"/>
    </w:rPr>
  </w:style>
  <w:style w:type="paragraph" w:customStyle="1" w:styleId="99EE36F7B95342A08FF5712CC82D9763">
    <w:name w:val="99EE36F7B95342A08FF5712CC82D9763"/>
    <w:rsid w:val="00F07157"/>
    <w:pPr>
      <w:spacing w:line="278" w:lineRule="auto"/>
    </w:pPr>
    <w:rPr>
      <w:kern w:val="2"/>
      <w:sz w:val="24"/>
      <w:szCs w:val="24"/>
      <w14:ligatures w14:val="standardContextual"/>
    </w:rPr>
  </w:style>
  <w:style w:type="paragraph" w:customStyle="1" w:styleId="F0D2612CC905475F917B21295031631B">
    <w:name w:val="F0D2612CC905475F917B21295031631B"/>
    <w:rsid w:val="00F07157"/>
    <w:pPr>
      <w:spacing w:line="278" w:lineRule="auto"/>
    </w:pPr>
    <w:rPr>
      <w:kern w:val="2"/>
      <w:sz w:val="24"/>
      <w:szCs w:val="24"/>
      <w14:ligatures w14:val="standardContextual"/>
    </w:rPr>
  </w:style>
  <w:style w:type="paragraph" w:customStyle="1" w:styleId="04C63A8BC0B14BE2963E1BDC4EE0B795">
    <w:name w:val="04C63A8BC0B14BE2963E1BDC4EE0B795"/>
    <w:rsid w:val="00F07157"/>
    <w:pPr>
      <w:spacing w:line="278" w:lineRule="auto"/>
    </w:pPr>
    <w:rPr>
      <w:kern w:val="2"/>
      <w:sz w:val="24"/>
      <w:szCs w:val="24"/>
      <w14:ligatures w14:val="standardContextual"/>
    </w:rPr>
  </w:style>
  <w:style w:type="paragraph" w:customStyle="1" w:styleId="F969F964419648F18EF27F99D5EE480A">
    <w:name w:val="F969F964419648F18EF27F99D5EE480A"/>
    <w:rsid w:val="00F07157"/>
    <w:pPr>
      <w:spacing w:line="278" w:lineRule="auto"/>
    </w:pPr>
    <w:rPr>
      <w:kern w:val="2"/>
      <w:sz w:val="24"/>
      <w:szCs w:val="24"/>
      <w14:ligatures w14:val="standardContextual"/>
    </w:rPr>
  </w:style>
  <w:style w:type="paragraph" w:customStyle="1" w:styleId="54ADF4C1F96A43D385D97455AACC85F0">
    <w:name w:val="54ADF4C1F96A43D385D97455AACC85F0"/>
    <w:rsid w:val="00F07157"/>
    <w:pPr>
      <w:spacing w:line="278" w:lineRule="auto"/>
    </w:pPr>
    <w:rPr>
      <w:kern w:val="2"/>
      <w:sz w:val="24"/>
      <w:szCs w:val="24"/>
      <w14:ligatures w14:val="standardContextual"/>
    </w:rPr>
  </w:style>
  <w:style w:type="paragraph" w:customStyle="1" w:styleId="CAF421BBC9E54EA9897A9DC4A0207C5F">
    <w:name w:val="CAF421BBC9E54EA9897A9DC4A0207C5F"/>
    <w:rsid w:val="00F07157"/>
    <w:pPr>
      <w:spacing w:line="278" w:lineRule="auto"/>
    </w:pPr>
    <w:rPr>
      <w:kern w:val="2"/>
      <w:sz w:val="24"/>
      <w:szCs w:val="24"/>
      <w14:ligatures w14:val="standardContextual"/>
    </w:rPr>
  </w:style>
  <w:style w:type="paragraph" w:customStyle="1" w:styleId="028FBC7A982441CCA9EDB4D19900157F">
    <w:name w:val="028FBC7A982441CCA9EDB4D19900157F"/>
    <w:rsid w:val="00F07157"/>
    <w:pPr>
      <w:spacing w:line="278" w:lineRule="auto"/>
    </w:pPr>
    <w:rPr>
      <w:kern w:val="2"/>
      <w:sz w:val="24"/>
      <w:szCs w:val="24"/>
      <w14:ligatures w14:val="standardContextual"/>
    </w:rPr>
  </w:style>
  <w:style w:type="paragraph" w:customStyle="1" w:styleId="565C4190CC7C40558FDDEAEAF6C54A9C">
    <w:name w:val="565C4190CC7C40558FDDEAEAF6C54A9C"/>
    <w:rsid w:val="00F07157"/>
    <w:pPr>
      <w:spacing w:line="278" w:lineRule="auto"/>
    </w:pPr>
    <w:rPr>
      <w:kern w:val="2"/>
      <w:sz w:val="24"/>
      <w:szCs w:val="24"/>
      <w14:ligatures w14:val="standardContextual"/>
    </w:rPr>
  </w:style>
  <w:style w:type="paragraph" w:customStyle="1" w:styleId="EEBD578D29FE4CF7973709F6D4EBDF4C">
    <w:name w:val="EEBD578D29FE4CF7973709F6D4EBDF4C"/>
    <w:rsid w:val="00F07157"/>
    <w:pPr>
      <w:spacing w:line="278" w:lineRule="auto"/>
    </w:pPr>
    <w:rPr>
      <w:kern w:val="2"/>
      <w:sz w:val="24"/>
      <w:szCs w:val="24"/>
      <w14:ligatures w14:val="standardContextual"/>
    </w:rPr>
  </w:style>
  <w:style w:type="paragraph" w:customStyle="1" w:styleId="6C869187D2274A00AB7106A8DB8556D3">
    <w:name w:val="6C869187D2274A00AB7106A8DB8556D3"/>
    <w:rsid w:val="00F07157"/>
    <w:pPr>
      <w:spacing w:line="278" w:lineRule="auto"/>
    </w:pPr>
    <w:rPr>
      <w:kern w:val="2"/>
      <w:sz w:val="24"/>
      <w:szCs w:val="24"/>
      <w14:ligatures w14:val="standardContextual"/>
    </w:rPr>
  </w:style>
  <w:style w:type="paragraph" w:customStyle="1" w:styleId="F95B7DB4449C4B56AFD21AD4F191BFCA">
    <w:name w:val="F95B7DB4449C4B56AFD21AD4F191BFCA"/>
    <w:rsid w:val="00F07157"/>
    <w:pPr>
      <w:spacing w:line="278" w:lineRule="auto"/>
    </w:pPr>
    <w:rPr>
      <w:kern w:val="2"/>
      <w:sz w:val="24"/>
      <w:szCs w:val="24"/>
      <w14:ligatures w14:val="standardContextual"/>
    </w:rPr>
  </w:style>
  <w:style w:type="paragraph" w:customStyle="1" w:styleId="502087E18E844F41908756F7F440700E">
    <w:name w:val="502087E18E844F41908756F7F440700E"/>
    <w:rsid w:val="00F07157"/>
    <w:pPr>
      <w:spacing w:line="278" w:lineRule="auto"/>
    </w:pPr>
    <w:rPr>
      <w:kern w:val="2"/>
      <w:sz w:val="24"/>
      <w:szCs w:val="24"/>
      <w14:ligatures w14:val="standardContextual"/>
    </w:rPr>
  </w:style>
  <w:style w:type="paragraph" w:customStyle="1" w:styleId="18DADDBBB0B94EF8B8B7F3A4F3495C79">
    <w:name w:val="18DADDBBB0B94EF8B8B7F3A4F3495C79"/>
    <w:rsid w:val="00F07157"/>
    <w:pPr>
      <w:spacing w:line="278" w:lineRule="auto"/>
    </w:pPr>
    <w:rPr>
      <w:kern w:val="2"/>
      <w:sz w:val="24"/>
      <w:szCs w:val="24"/>
      <w14:ligatures w14:val="standardContextual"/>
    </w:rPr>
  </w:style>
  <w:style w:type="paragraph" w:customStyle="1" w:styleId="E0359C8E657C4E0C9B0F87D1F232CD61">
    <w:name w:val="E0359C8E657C4E0C9B0F87D1F232CD61"/>
    <w:rsid w:val="00F07157"/>
    <w:pPr>
      <w:spacing w:line="278" w:lineRule="auto"/>
    </w:pPr>
    <w:rPr>
      <w:kern w:val="2"/>
      <w:sz w:val="24"/>
      <w:szCs w:val="24"/>
      <w14:ligatures w14:val="standardContextual"/>
    </w:rPr>
  </w:style>
  <w:style w:type="paragraph" w:customStyle="1" w:styleId="A0C5DA02B48646BBAE0BCE9676FDEF3E">
    <w:name w:val="A0C5DA02B48646BBAE0BCE9676FDEF3E"/>
    <w:rsid w:val="00F07157"/>
    <w:pPr>
      <w:spacing w:line="278" w:lineRule="auto"/>
    </w:pPr>
    <w:rPr>
      <w:kern w:val="2"/>
      <w:sz w:val="24"/>
      <w:szCs w:val="24"/>
      <w14:ligatures w14:val="standardContextual"/>
    </w:rPr>
  </w:style>
  <w:style w:type="paragraph" w:customStyle="1" w:styleId="A00510A81F164F26B4302E27B247F56A">
    <w:name w:val="A00510A81F164F26B4302E27B247F56A"/>
    <w:rsid w:val="00F07157"/>
    <w:pPr>
      <w:spacing w:line="278" w:lineRule="auto"/>
    </w:pPr>
    <w:rPr>
      <w:kern w:val="2"/>
      <w:sz w:val="24"/>
      <w:szCs w:val="24"/>
      <w14:ligatures w14:val="standardContextual"/>
    </w:rPr>
  </w:style>
  <w:style w:type="paragraph" w:customStyle="1" w:styleId="08A51F6A1637420091C6A1E5D3558EE8">
    <w:name w:val="08A51F6A1637420091C6A1E5D3558EE8"/>
    <w:rsid w:val="00F07157"/>
    <w:pPr>
      <w:spacing w:line="278" w:lineRule="auto"/>
    </w:pPr>
    <w:rPr>
      <w:kern w:val="2"/>
      <w:sz w:val="24"/>
      <w:szCs w:val="24"/>
      <w14:ligatures w14:val="standardContextual"/>
    </w:rPr>
  </w:style>
  <w:style w:type="paragraph" w:customStyle="1" w:styleId="739842424D7C4B36863DDD87FEBD04E8">
    <w:name w:val="739842424D7C4B36863DDD87FEBD04E8"/>
    <w:rsid w:val="00F07157"/>
    <w:pPr>
      <w:spacing w:line="278" w:lineRule="auto"/>
    </w:pPr>
    <w:rPr>
      <w:kern w:val="2"/>
      <w:sz w:val="24"/>
      <w:szCs w:val="24"/>
      <w14:ligatures w14:val="standardContextual"/>
    </w:rPr>
  </w:style>
  <w:style w:type="paragraph" w:customStyle="1" w:styleId="C1A46D25BD5948F2ACE8B1BED6A96EBA">
    <w:name w:val="C1A46D25BD5948F2ACE8B1BED6A96EBA"/>
    <w:rsid w:val="00F07157"/>
    <w:pPr>
      <w:spacing w:line="278" w:lineRule="auto"/>
    </w:pPr>
    <w:rPr>
      <w:kern w:val="2"/>
      <w:sz w:val="24"/>
      <w:szCs w:val="24"/>
      <w14:ligatures w14:val="standardContextual"/>
    </w:rPr>
  </w:style>
  <w:style w:type="paragraph" w:customStyle="1" w:styleId="C8DD4E108A95444E8D680A0941960C2C">
    <w:name w:val="C8DD4E108A95444E8D680A0941960C2C"/>
    <w:rsid w:val="00F07157"/>
    <w:pPr>
      <w:spacing w:line="278" w:lineRule="auto"/>
    </w:pPr>
    <w:rPr>
      <w:kern w:val="2"/>
      <w:sz w:val="24"/>
      <w:szCs w:val="24"/>
      <w14:ligatures w14:val="standardContextual"/>
    </w:rPr>
  </w:style>
  <w:style w:type="paragraph" w:customStyle="1" w:styleId="300F76B45E0E435EB2E452DA173740BB">
    <w:name w:val="300F76B45E0E435EB2E452DA173740BB"/>
    <w:rsid w:val="00F07157"/>
    <w:pPr>
      <w:spacing w:line="278" w:lineRule="auto"/>
    </w:pPr>
    <w:rPr>
      <w:kern w:val="2"/>
      <w:sz w:val="24"/>
      <w:szCs w:val="24"/>
      <w14:ligatures w14:val="standardContextual"/>
    </w:rPr>
  </w:style>
  <w:style w:type="paragraph" w:customStyle="1" w:styleId="18EBE13DD1A8427894902A47368FBDA5">
    <w:name w:val="18EBE13DD1A8427894902A47368FBDA5"/>
    <w:rsid w:val="00F07157"/>
    <w:pPr>
      <w:spacing w:line="278" w:lineRule="auto"/>
    </w:pPr>
    <w:rPr>
      <w:kern w:val="2"/>
      <w:sz w:val="24"/>
      <w:szCs w:val="24"/>
      <w14:ligatures w14:val="standardContextual"/>
    </w:rPr>
  </w:style>
  <w:style w:type="paragraph" w:customStyle="1" w:styleId="BF5490777A2F4AE2A22DDAD4392ECD29">
    <w:name w:val="BF5490777A2F4AE2A22DDAD4392ECD29"/>
    <w:rsid w:val="00F07157"/>
    <w:pPr>
      <w:spacing w:line="278" w:lineRule="auto"/>
    </w:pPr>
    <w:rPr>
      <w:kern w:val="2"/>
      <w:sz w:val="24"/>
      <w:szCs w:val="24"/>
      <w14:ligatures w14:val="standardContextual"/>
    </w:rPr>
  </w:style>
  <w:style w:type="paragraph" w:customStyle="1" w:styleId="42A416222407430C9010FAF41BF546AA">
    <w:name w:val="42A416222407430C9010FAF41BF546AA"/>
    <w:rsid w:val="00F07157"/>
    <w:pPr>
      <w:spacing w:line="278" w:lineRule="auto"/>
    </w:pPr>
    <w:rPr>
      <w:kern w:val="2"/>
      <w:sz w:val="24"/>
      <w:szCs w:val="24"/>
      <w14:ligatures w14:val="standardContextual"/>
    </w:rPr>
  </w:style>
  <w:style w:type="paragraph" w:customStyle="1" w:styleId="F04F46BE5FBC47A9ADC46C70EFEEA211">
    <w:name w:val="F04F46BE5FBC47A9ADC46C70EFEEA211"/>
    <w:rsid w:val="00F07157"/>
    <w:pPr>
      <w:spacing w:line="278" w:lineRule="auto"/>
    </w:pPr>
    <w:rPr>
      <w:kern w:val="2"/>
      <w:sz w:val="24"/>
      <w:szCs w:val="24"/>
      <w14:ligatures w14:val="standardContextual"/>
    </w:rPr>
  </w:style>
  <w:style w:type="paragraph" w:customStyle="1" w:styleId="0257D10D896448C3A6AEDC0C824043C9">
    <w:name w:val="0257D10D896448C3A6AEDC0C824043C9"/>
    <w:rsid w:val="00F07157"/>
    <w:pPr>
      <w:spacing w:line="278" w:lineRule="auto"/>
    </w:pPr>
    <w:rPr>
      <w:kern w:val="2"/>
      <w:sz w:val="24"/>
      <w:szCs w:val="24"/>
      <w14:ligatures w14:val="standardContextual"/>
    </w:rPr>
  </w:style>
  <w:style w:type="paragraph" w:customStyle="1" w:styleId="D8AE54A117234C05BB5CCD9F3F5940CB">
    <w:name w:val="D8AE54A117234C05BB5CCD9F3F5940CB"/>
    <w:rsid w:val="00F07157"/>
    <w:pPr>
      <w:spacing w:line="278" w:lineRule="auto"/>
    </w:pPr>
    <w:rPr>
      <w:kern w:val="2"/>
      <w:sz w:val="24"/>
      <w:szCs w:val="24"/>
      <w14:ligatures w14:val="standardContextual"/>
    </w:rPr>
  </w:style>
  <w:style w:type="paragraph" w:customStyle="1" w:styleId="C3484F27D3EA48B0A856E344BA8D761C">
    <w:name w:val="C3484F27D3EA48B0A856E344BA8D761C"/>
    <w:rsid w:val="00F07157"/>
    <w:pPr>
      <w:spacing w:line="278" w:lineRule="auto"/>
    </w:pPr>
    <w:rPr>
      <w:kern w:val="2"/>
      <w:sz w:val="24"/>
      <w:szCs w:val="24"/>
      <w14:ligatures w14:val="standardContextual"/>
    </w:rPr>
  </w:style>
  <w:style w:type="paragraph" w:customStyle="1" w:styleId="B919E8F0A5A24A27802F37453D9A2AC6">
    <w:name w:val="B919E8F0A5A24A27802F37453D9A2AC6"/>
    <w:rsid w:val="00F07157"/>
    <w:pPr>
      <w:spacing w:line="278" w:lineRule="auto"/>
    </w:pPr>
    <w:rPr>
      <w:kern w:val="2"/>
      <w:sz w:val="24"/>
      <w:szCs w:val="24"/>
      <w14:ligatures w14:val="standardContextual"/>
    </w:rPr>
  </w:style>
  <w:style w:type="paragraph" w:customStyle="1" w:styleId="922AEDE4432345DFA1F91C280E944C73">
    <w:name w:val="922AEDE4432345DFA1F91C280E944C73"/>
    <w:rsid w:val="00F07157"/>
    <w:pPr>
      <w:spacing w:line="278" w:lineRule="auto"/>
    </w:pPr>
    <w:rPr>
      <w:kern w:val="2"/>
      <w:sz w:val="24"/>
      <w:szCs w:val="24"/>
      <w14:ligatures w14:val="standardContextual"/>
    </w:rPr>
  </w:style>
  <w:style w:type="paragraph" w:customStyle="1" w:styleId="34B6290CEDA34D94AABCB42CE4A80EBD">
    <w:name w:val="34B6290CEDA34D94AABCB42CE4A80EBD"/>
    <w:rsid w:val="00F07157"/>
    <w:pPr>
      <w:spacing w:line="278" w:lineRule="auto"/>
    </w:pPr>
    <w:rPr>
      <w:kern w:val="2"/>
      <w:sz w:val="24"/>
      <w:szCs w:val="24"/>
      <w14:ligatures w14:val="standardContextual"/>
    </w:rPr>
  </w:style>
  <w:style w:type="paragraph" w:customStyle="1" w:styleId="E0196D3AD701493EA03C7EC774C88859">
    <w:name w:val="E0196D3AD701493EA03C7EC774C88859"/>
    <w:rsid w:val="00F07157"/>
    <w:pPr>
      <w:spacing w:line="278" w:lineRule="auto"/>
    </w:pPr>
    <w:rPr>
      <w:kern w:val="2"/>
      <w:sz w:val="24"/>
      <w:szCs w:val="24"/>
      <w14:ligatures w14:val="standardContextual"/>
    </w:rPr>
  </w:style>
  <w:style w:type="paragraph" w:customStyle="1" w:styleId="98B824ABA43A4F018BAB3B3B3D3CF140">
    <w:name w:val="98B824ABA43A4F018BAB3B3B3D3CF140"/>
    <w:rsid w:val="00F07157"/>
    <w:pPr>
      <w:spacing w:line="278" w:lineRule="auto"/>
    </w:pPr>
    <w:rPr>
      <w:kern w:val="2"/>
      <w:sz w:val="24"/>
      <w:szCs w:val="24"/>
      <w14:ligatures w14:val="standardContextual"/>
    </w:rPr>
  </w:style>
  <w:style w:type="paragraph" w:customStyle="1" w:styleId="D7855DBA6B3C4E0E968ADFE1F8CC6756">
    <w:name w:val="D7855DBA6B3C4E0E968ADFE1F8CC6756"/>
    <w:rsid w:val="00F07157"/>
    <w:pPr>
      <w:spacing w:line="278" w:lineRule="auto"/>
    </w:pPr>
    <w:rPr>
      <w:kern w:val="2"/>
      <w:sz w:val="24"/>
      <w:szCs w:val="24"/>
      <w14:ligatures w14:val="standardContextual"/>
    </w:rPr>
  </w:style>
  <w:style w:type="paragraph" w:customStyle="1" w:styleId="3900990B1093463CA03C150AFA8F1DC1">
    <w:name w:val="3900990B1093463CA03C150AFA8F1DC1"/>
    <w:rsid w:val="00F07157"/>
    <w:pPr>
      <w:spacing w:line="278" w:lineRule="auto"/>
    </w:pPr>
    <w:rPr>
      <w:kern w:val="2"/>
      <w:sz w:val="24"/>
      <w:szCs w:val="24"/>
      <w14:ligatures w14:val="standardContextual"/>
    </w:rPr>
  </w:style>
  <w:style w:type="paragraph" w:customStyle="1" w:styleId="616B5F54644E4B3781AEA00FF533D0CB">
    <w:name w:val="616B5F54644E4B3781AEA00FF533D0CB"/>
    <w:rsid w:val="00F07157"/>
    <w:pPr>
      <w:spacing w:line="278" w:lineRule="auto"/>
    </w:pPr>
    <w:rPr>
      <w:kern w:val="2"/>
      <w:sz w:val="24"/>
      <w:szCs w:val="24"/>
      <w14:ligatures w14:val="standardContextual"/>
    </w:rPr>
  </w:style>
  <w:style w:type="paragraph" w:customStyle="1" w:styleId="77C5FC3010734DD8871EE3351B9831E4">
    <w:name w:val="77C5FC3010734DD8871EE3351B9831E4"/>
    <w:rsid w:val="00F07157"/>
    <w:pPr>
      <w:spacing w:line="278" w:lineRule="auto"/>
    </w:pPr>
    <w:rPr>
      <w:kern w:val="2"/>
      <w:sz w:val="24"/>
      <w:szCs w:val="24"/>
      <w14:ligatures w14:val="standardContextual"/>
    </w:rPr>
  </w:style>
  <w:style w:type="paragraph" w:customStyle="1" w:styleId="861C6C8518544AF088F4BE7E907C1AD9">
    <w:name w:val="861C6C8518544AF088F4BE7E907C1AD9"/>
    <w:rsid w:val="00F07157"/>
    <w:pPr>
      <w:spacing w:line="278" w:lineRule="auto"/>
    </w:pPr>
    <w:rPr>
      <w:kern w:val="2"/>
      <w:sz w:val="24"/>
      <w:szCs w:val="24"/>
      <w14:ligatures w14:val="standardContextual"/>
    </w:rPr>
  </w:style>
  <w:style w:type="paragraph" w:customStyle="1" w:styleId="F1FE931AB8E0408E8E412EAB7F83CBA4">
    <w:name w:val="F1FE931AB8E0408E8E412EAB7F83CBA4"/>
    <w:rsid w:val="00F07157"/>
    <w:pPr>
      <w:spacing w:line="278" w:lineRule="auto"/>
    </w:pPr>
    <w:rPr>
      <w:kern w:val="2"/>
      <w:sz w:val="24"/>
      <w:szCs w:val="24"/>
      <w14:ligatures w14:val="standardContextual"/>
    </w:rPr>
  </w:style>
  <w:style w:type="paragraph" w:customStyle="1" w:styleId="0F3F0310BFFC46B193BFD25346D9794E">
    <w:name w:val="0F3F0310BFFC46B193BFD25346D9794E"/>
    <w:rsid w:val="00F07157"/>
    <w:pPr>
      <w:spacing w:line="278" w:lineRule="auto"/>
    </w:pPr>
    <w:rPr>
      <w:kern w:val="2"/>
      <w:sz w:val="24"/>
      <w:szCs w:val="24"/>
      <w14:ligatures w14:val="standardContextual"/>
    </w:rPr>
  </w:style>
  <w:style w:type="paragraph" w:customStyle="1" w:styleId="7593DB78CD44436B85C351C27F691E9F">
    <w:name w:val="7593DB78CD44436B85C351C27F691E9F"/>
    <w:rsid w:val="00F07157"/>
    <w:pPr>
      <w:spacing w:line="278" w:lineRule="auto"/>
    </w:pPr>
    <w:rPr>
      <w:kern w:val="2"/>
      <w:sz w:val="24"/>
      <w:szCs w:val="24"/>
      <w14:ligatures w14:val="standardContextual"/>
    </w:rPr>
  </w:style>
  <w:style w:type="paragraph" w:customStyle="1" w:styleId="885125D0926D4212A96A5C474E8049D1">
    <w:name w:val="885125D0926D4212A96A5C474E8049D1"/>
    <w:rsid w:val="00F07157"/>
    <w:pPr>
      <w:spacing w:line="278" w:lineRule="auto"/>
    </w:pPr>
    <w:rPr>
      <w:kern w:val="2"/>
      <w:sz w:val="24"/>
      <w:szCs w:val="24"/>
      <w14:ligatures w14:val="standardContextual"/>
    </w:rPr>
  </w:style>
  <w:style w:type="paragraph" w:customStyle="1" w:styleId="00791084335A4EDDA608D408EF6D675C">
    <w:name w:val="00791084335A4EDDA608D408EF6D675C"/>
    <w:rsid w:val="00F07157"/>
    <w:pPr>
      <w:spacing w:line="278" w:lineRule="auto"/>
    </w:pPr>
    <w:rPr>
      <w:kern w:val="2"/>
      <w:sz w:val="24"/>
      <w:szCs w:val="24"/>
      <w14:ligatures w14:val="standardContextual"/>
    </w:rPr>
  </w:style>
  <w:style w:type="paragraph" w:customStyle="1" w:styleId="92984961A4F74A0F80AD0FBE7687FA62">
    <w:name w:val="92984961A4F74A0F80AD0FBE7687FA62"/>
    <w:rsid w:val="00F07157"/>
    <w:pPr>
      <w:spacing w:line="278" w:lineRule="auto"/>
    </w:pPr>
    <w:rPr>
      <w:kern w:val="2"/>
      <w:sz w:val="24"/>
      <w:szCs w:val="24"/>
      <w14:ligatures w14:val="standardContextual"/>
    </w:rPr>
  </w:style>
  <w:style w:type="paragraph" w:customStyle="1" w:styleId="A6E170E48D4E4133B9D4AC02996B22D4">
    <w:name w:val="A6E170E48D4E4133B9D4AC02996B22D4"/>
    <w:rsid w:val="00F07157"/>
    <w:pPr>
      <w:spacing w:line="278" w:lineRule="auto"/>
    </w:pPr>
    <w:rPr>
      <w:kern w:val="2"/>
      <w:sz w:val="24"/>
      <w:szCs w:val="24"/>
      <w14:ligatures w14:val="standardContextual"/>
    </w:rPr>
  </w:style>
  <w:style w:type="paragraph" w:customStyle="1" w:styleId="B3B8978370CB4922822C7078F76FA939">
    <w:name w:val="B3B8978370CB4922822C7078F76FA939"/>
    <w:rsid w:val="00F07157"/>
    <w:pPr>
      <w:spacing w:line="278" w:lineRule="auto"/>
    </w:pPr>
    <w:rPr>
      <w:kern w:val="2"/>
      <w:sz w:val="24"/>
      <w:szCs w:val="24"/>
      <w14:ligatures w14:val="standardContextual"/>
    </w:rPr>
  </w:style>
  <w:style w:type="paragraph" w:customStyle="1" w:styleId="650145E4D9D249D28D4A618419ED8864">
    <w:name w:val="650145E4D9D249D28D4A618419ED8864"/>
    <w:rsid w:val="00F07157"/>
    <w:pPr>
      <w:spacing w:line="278" w:lineRule="auto"/>
    </w:pPr>
    <w:rPr>
      <w:kern w:val="2"/>
      <w:sz w:val="24"/>
      <w:szCs w:val="24"/>
      <w14:ligatures w14:val="standardContextual"/>
    </w:rPr>
  </w:style>
  <w:style w:type="paragraph" w:customStyle="1" w:styleId="E904D28B44204B59AB4041A41FFBC5EC">
    <w:name w:val="E904D28B44204B59AB4041A41FFBC5EC"/>
    <w:rsid w:val="00F07157"/>
    <w:pPr>
      <w:spacing w:line="278" w:lineRule="auto"/>
    </w:pPr>
    <w:rPr>
      <w:kern w:val="2"/>
      <w:sz w:val="24"/>
      <w:szCs w:val="24"/>
      <w14:ligatures w14:val="standardContextual"/>
    </w:rPr>
  </w:style>
  <w:style w:type="paragraph" w:customStyle="1" w:styleId="D05400F2FF534D7C9B8BB1833C61D794">
    <w:name w:val="D05400F2FF534D7C9B8BB1833C61D794"/>
    <w:rsid w:val="00F07157"/>
    <w:pPr>
      <w:spacing w:line="278" w:lineRule="auto"/>
    </w:pPr>
    <w:rPr>
      <w:kern w:val="2"/>
      <w:sz w:val="24"/>
      <w:szCs w:val="24"/>
      <w14:ligatures w14:val="standardContextual"/>
    </w:rPr>
  </w:style>
  <w:style w:type="paragraph" w:customStyle="1" w:styleId="3EBBD8507F644FF2BB63C8F00063AD06">
    <w:name w:val="3EBBD8507F644FF2BB63C8F00063AD06"/>
    <w:rsid w:val="00F07157"/>
    <w:pPr>
      <w:spacing w:line="278" w:lineRule="auto"/>
    </w:pPr>
    <w:rPr>
      <w:kern w:val="2"/>
      <w:sz w:val="24"/>
      <w:szCs w:val="24"/>
      <w14:ligatures w14:val="standardContextual"/>
    </w:rPr>
  </w:style>
  <w:style w:type="paragraph" w:customStyle="1" w:styleId="97A0FC7644364AAA97BBFB1D49570933">
    <w:name w:val="97A0FC7644364AAA97BBFB1D49570933"/>
    <w:rsid w:val="00F07157"/>
    <w:pPr>
      <w:spacing w:line="278" w:lineRule="auto"/>
    </w:pPr>
    <w:rPr>
      <w:kern w:val="2"/>
      <w:sz w:val="24"/>
      <w:szCs w:val="24"/>
      <w14:ligatures w14:val="standardContextual"/>
    </w:rPr>
  </w:style>
  <w:style w:type="paragraph" w:customStyle="1" w:styleId="AC2CD207D94D40B9B52B67EAF02994CF">
    <w:name w:val="AC2CD207D94D40B9B52B67EAF02994CF"/>
    <w:rsid w:val="00F07157"/>
    <w:pPr>
      <w:spacing w:line="278" w:lineRule="auto"/>
    </w:pPr>
    <w:rPr>
      <w:kern w:val="2"/>
      <w:sz w:val="24"/>
      <w:szCs w:val="24"/>
      <w14:ligatures w14:val="standardContextual"/>
    </w:rPr>
  </w:style>
  <w:style w:type="paragraph" w:customStyle="1" w:styleId="B8AD94C5530647DCB28D0AB150E6B542">
    <w:name w:val="B8AD94C5530647DCB28D0AB150E6B542"/>
    <w:rsid w:val="00F07157"/>
    <w:pPr>
      <w:spacing w:line="278" w:lineRule="auto"/>
    </w:pPr>
    <w:rPr>
      <w:kern w:val="2"/>
      <w:sz w:val="24"/>
      <w:szCs w:val="24"/>
      <w14:ligatures w14:val="standardContextual"/>
    </w:rPr>
  </w:style>
  <w:style w:type="paragraph" w:customStyle="1" w:styleId="9F31279206874AF7B839F12CDC345077">
    <w:name w:val="9F31279206874AF7B839F12CDC345077"/>
    <w:rsid w:val="00F07157"/>
    <w:pPr>
      <w:spacing w:line="278" w:lineRule="auto"/>
    </w:pPr>
    <w:rPr>
      <w:kern w:val="2"/>
      <w:sz w:val="24"/>
      <w:szCs w:val="24"/>
      <w14:ligatures w14:val="standardContextual"/>
    </w:rPr>
  </w:style>
  <w:style w:type="paragraph" w:customStyle="1" w:styleId="9D64EA588F7C4DE88E63E63A4487F964">
    <w:name w:val="9D64EA588F7C4DE88E63E63A4487F964"/>
    <w:rsid w:val="00F07157"/>
    <w:pPr>
      <w:spacing w:line="278" w:lineRule="auto"/>
    </w:pPr>
    <w:rPr>
      <w:kern w:val="2"/>
      <w:sz w:val="24"/>
      <w:szCs w:val="24"/>
      <w14:ligatures w14:val="standardContextual"/>
    </w:rPr>
  </w:style>
  <w:style w:type="paragraph" w:customStyle="1" w:styleId="F2D39B29597D4923B176794C6087B795">
    <w:name w:val="F2D39B29597D4923B176794C6087B795"/>
    <w:rsid w:val="00F07157"/>
    <w:pPr>
      <w:spacing w:line="278" w:lineRule="auto"/>
    </w:pPr>
    <w:rPr>
      <w:kern w:val="2"/>
      <w:sz w:val="24"/>
      <w:szCs w:val="24"/>
      <w14:ligatures w14:val="standardContextual"/>
    </w:rPr>
  </w:style>
  <w:style w:type="paragraph" w:customStyle="1" w:styleId="BA778317692341D2941B0F8FB7FF1B22">
    <w:name w:val="BA778317692341D2941B0F8FB7FF1B22"/>
    <w:rsid w:val="00F07157"/>
    <w:pPr>
      <w:spacing w:line="278" w:lineRule="auto"/>
    </w:pPr>
    <w:rPr>
      <w:kern w:val="2"/>
      <w:sz w:val="24"/>
      <w:szCs w:val="24"/>
      <w14:ligatures w14:val="standardContextual"/>
    </w:rPr>
  </w:style>
  <w:style w:type="paragraph" w:customStyle="1" w:styleId="3788321CAE634F2885FD293598E81D55">
    <w:name w:val="3788321CAE634F2885FD293598E81D55"/>
    <w:rsid w:val="00F07157"/>
    <w:pPr>
      <w:spacing w:line="278" w:lineRule="auto"/>
    </w:pPr>
    <w:rPr>
      <w:kern w:val="2"/>
      <w:sz w:val="24"/>
      <w:szCs w:val="24"/>
      <w14:ligatures w14:val="standardContextual"/>
    </w:rPr>
  </w:style>
  <w:style w:type="paragraph" w:customStyle="1" w:styleId="148126B42A594448B72E11A1F5CA8820">
    <w:name w:val="148126B42A594448B72E11A1F5CA8820"/>
    <w:rsid w:val="00F07157"/>
    <w:pPr>
      <w:spacing w:line="278" w:lineRule="auto"/>
    </w:pPr>
    <w:rPr>
      <w:kern w:val="2"/>
      <w:sz w:val="24"/>
      <w:szCs w:val="24"/>
      <w14:ligatures w14:val="standardContextual"/>
    </w:rPr>
  </w:style>
  <w:style w:type="paragraph" w:customStyle="1" w:styleId="306F2EFA6CA3451D95A851AD22786D53">
    <w:name w:val="306F2EFA6CA3451D95A851AD22786D53"/>
    <w:rsid w:val="00F07157"/>
    <w:pPr>
      <w:spacing w:line="278" w:lineRule="auto"/>
    </w:pPr>
    <w:rPr>
      <w:kern w:val="2"/>
      <w:sz w:val="24"/>
      <w:szCs w:val="24"/>
      <w14:ligatures w14:val="standardContextual"/>
    </w:rPr>
  </w:style>
  <w:style w:type="paragraph" w:customStyle="1" w:styleId="44599006F9F6464A884D1297EAB0B04F">
    <w:name w:val="44599006F9F6464A884D1297EAB0B04F"/>
    <w:rsid w:val="00F07157"/>
    <w:pPr>
      <w:spacing w:line="278" w:lineRule="auto"/>
    </w:pPr>
    <w:rPr>
      <w:kern w:val="2"/>
      <w:sz w:val="24"/>
      <w:szCs w:val="24"/>
      <w14:ligatures w14:val="standardContextual"/>
    </w:rPr>
  </w:style>
  <w:style w:type="paragraph" w:customStyle="1" w:styleId="7B92950353EF4C298B8F55138FD22580">
    <w:name w:val="7B92950353EF4C298B8F55138FD22580"/>
    <w:rsid w:val="00F07157"/>
    <w:pPr>
      <w:spacing w:line="278" w:lineRule="auto"/>
    </w:pPr>
    <w:rPr>
      <w:kern w:val="2"/>
      <w:sz w:val="24"/>
      <w:szCs w:val="24"/>
      <w14:ligatures w14:val="standardContextual"/>
    </w:rPr>
  </w:style>
  <w:style w:type="paragraph" w:customStyle="1" w:styleId="D8E6AEE4A6EF40089B2BD75EE06F7653">
    <w:name w:val="D8E6AEE4A6EF40089B2BD75EE06F7653"/>
    <w:rsid w:val="00F07157"/>
    <w:pPr>
      <w:spacing w:line="278" w:lineRule="auto"/>
    </w:pPr>
    <w:rPr>
      <w:kern w:val="2"/>
      <w:sz w:val="24"/>
      <w:szCs w:val="24"/>
      <w14:ligatures w14:val="standardContextual"/>
    </w:rPr>
  </w:style>
  <w:style w:type="paragraph" w:customStyle="1" w:styleId="A323101F638E44C09C999EB18E60AB6F">
    <w:name w:val="A323101F638E44C09C999EB18E60AB6F"/>
    <w:rsid w:val="00F07157"/>
    <w:pPr>
      <w:spacing w:line="278" w:lineRule="auto"/>
    </w:pPr>
    <w:rPr>
      <w:kern w:val="2"/>
      <w:sz w:val="24"/>
      <w:szCs w:val="24"/>
      <w14:ligatures w14:val="standardContextual"/>
    </w:rPr>
  </w:style>
  <w:style w:type="paragraph" w:customStyle="1" w:styleId="95D19D887C5044E691B34C45A8E6EAFE">
    <w:name w:val="95D19D887C5044E691B34C45A8E6EAFE"/>
    <w:rsid w:val="00F07157"/>
    <w:pPr>
      <w:spacing w:line="278" w:lineRule="auto"/>
    </w:pPr>
    <w:rPr>
      <w:kern w:val="2"/>
      <w:sz w:val="24"/>
      <w:szCs w:val="24"/>
      <w14:ligatures w14:val="standardContextual"/>
    </w:rPr>
  </w:style>
  <w:style w:type="paragraph" w:customStyle="1" w:styleId="FA0EEB0160E247619FFA0C71920D87F0">
    <w:name w:val="FA0EEB0160E247619FFA0C71920D87F0"/>
    <w:rsid w:val="00F07157"/>
    <w:pPr>
      <w:spacing w:line="278" w:lineRule="auto"/>
    </w:pPr>
    <w:rPr>
      <w:kern w:val="2"/>
      <w:sz w:val="24"/>
      <w:szCs w:val="24"/>
      <w14:ligatures w14:val="standardContextual"/>
    </w:rPr>
  </w:style>
  <w:style w:type="paragraph" w:customStyle="1" w:styleId="52723B6A82F24EC9B4F858791363131B">
    <w:name w:val="52723B6A82F24EC9B4F858791363131B"/>
    <w:rsid w:val="00F07157"/>
    <w:pPr>
      <w:spacing w:line="278" w:lineRule="auto"/>
    </w:pPr>
    <w:rPr>
      <w:kern w:val="2"/>
      <w:sz w:val="24"/>
      <w:szCs w:val="24"/>
      <w14:ligatures w14:val="standardContextual"/>
    </w:rPr>
  </w:style>
  <w:style w:type="paragraph" w:customStyle="1" w:styleId="C328E66104674649AC6FDB2C39699DCA">
    <w:name w:val="C328E66104674649AC6FDB2C39699DCA"/>
    <w:rsid w:val="00F07157"/>
    <w:pPr>
      <w:spacing w:line="278" w:lineRule="auto"/>
    </w:pPr>
    <w:rPr>
      <w:kern w:val="2"/>
      <w:sz w:val="24"/>
      <w:szCs w:val="24"/>
      <w14:ligatures w14:val="standardContextual"/>
    </w:rPr>
  </w:style>
  <w:style w:type="paragraph" w:customStyle="1" w:styleId="BCFB1E5AD6D043BA8C48BDCFFD5908ED">
    <w:name w:val="BCFB1E5AD6D043BA8C48BDCFFD5908ED"/>
    <w:rsid w:val="00F07157"/>
    <w:pPr>
      <w:spacing w:line="278" w:lineRule="auto"/>
    </w:pPr>
    <w:rPr>
      <w:kern w:val="2"/>
      <w:sz w:val="24"/>
      <w:szCs w:val="24"/>
      <w14:ligatures w14:val="standardContextual"/>
    </w:rPr>
  </w:style>
  <w:style w:type="paragraph" w:customStyle="1" w:styleId="B3A664680FB349D78CBC64954D289E36">
    <w:name w:val="B3A664680FB349D78CBC64954D289E36"/>
    <w:rsid w:val="00F07157"/>
    <w:pPr>
      <w:spacing w:line="278" w:lineRule="auto"/>
    </w:pPr>
    <w:rPr>
      <w:kern w:val="2"/>
      <w:sz w:val="24"/>
      <w:szCs w:val="24"/>
      <w14:ligatures w14:val="standardContextual"/>
    </w:rPr>
  </w:style>
  <w:style w:type="paragraph" w:customStyle="1" w:styleId="83FA8C31F1EB4E978DCF7804CD50FE08">
    <w:name w:val="83FA8C31F1EB4E978DCF7804CD50FE08"/>
    <w:rsid w:val="00F07157"/>
    <w:pPr>
      <w:spacing w:line="278" w:lineRule="auto"/>
    </w:pPr>
    <w:rPr>
      <w:kern w:val="2"/>
      <w:sz w:val="24"/>
      <w:szCs w:val="24"/>
      <w14:ligatures w14:val="standardContextual"/>
    </w:rPr>
  </w:style>
  <w:style w:type="paragraph" w:customStyle="1" w:styleId="7F5631B6DB8647819AD641B011E853DB">
    <w:name w:val="7F5631B6DB8647819AD641B011E853DB"/>
    <w:rsid w:val="00F07157"/>
    <w:pPr>
      <w:spacing w:line="278" w:lineRule="auto"/>
    </w:pPr>
    <w:rPr>
      <w:kern w:val="2"/>
      <w:sz w:val="24"/>
      <w:szCs w:val="24"/>
      <w14:ligatures w14:val="standardContextual"/>
    </w:rPr>
  </w:style>
  <w:style w:type="paragraph" w:customStyle="1" w:styleId="7069C98F38494201A13CDAC8BC8D47BA">
    <w:name w:val="7069C98F38494201A13CDAC8BC8D47BA"/>
    <w:rsid w:val="00F07157"/>
    <w:pPr>
      <w:spacing w:line="278" w:lineRule="auto"/>
    </w:pPr>
    <w:rPr>
      <w:kern w:val="2"/>
      <w:sz w:val="24"/>
      <w:szCs w:val="24"/>
      <w14:ligatures w14:val="standardContextual"/>
    </w:rPr>
  </w:style>
  <w:style w:type="paragraph" w:customStyle="1" w:styleId="0467E3B3657649A39290F1575C129200">
    <w:name w:val="0467E3B3657649A39290F1575C129200"/>
    <w:rsid w:val="00F07157"/>
    <w:pPr>
      <w:spacing w:line="278" w:lineRule="auto"/>
    </w:pPr>
    <w:rPr>
      <w:kern w:val="2"/>
      <w:sz w:val="24"/>
      <w:szCs w:val="24"/>
      <w14:ligatures w14:val="standardContextual"/>
    </w:rPr>
  </w:style>
  <w:style w:type="paragraph" w:customStyle="1" w:styleId="6C4E78421BCE46579C7A92207A2C9BFB">
    <w:name w:val="6C4E78421BCE46579C7A92207A2C9BFB"/>
    <w:rsid w:val="00F07157"/>
    <w:pPr>
      <w:spacing w:line="278" w:lineRule="auto"/>
    </w:pPr>
    <w:rPr>
      <w:kern w:val="2"/>
      <w:sz w:val="24"/>
      <w:szCs w:val="24"/>
      <w14:ligatures w14:val="standardContextual"/>
    </w:rPr>
  </w:style>
  <w:style w:type="paragraph" w:customStyle="1" w:styleId="9114C8A8EA414F85864FEEA30D9C0C0D">
    <w:name w:val="9114C8A8EA414F85864FEEA30D9C0C0D"/>
    <w:rsid w:val="00F07157"/>
    <w:pPr>
      <w:spacing w:line="278" w:lineRule="auto"/>
    </w:pPr>
    <w:rPr>
      <w:kern w:val="2"/>
      <w:sz w:val="24"/>
      <w:szCs w:val="24"/>
      <w14:ligatures w14:val="standardContextual"/>
    </w:rPr>
  </w:style>
  <w:style w:type="paragraph" w:customStyle="1" w:styleId="84C5C05768354A22AEA7DEF61FF86655">
    <w:name w:val="84C5C05768354A22AEA7DEF61FF86655"/>
    <w:rsid w:val="00F07157"/>
    <w:pPr>
      <w:spacing w:line="278" w:lineRule="auto"/>
    </w:pPr>
    <w:rPr>
      <w:kern w:val="2"/>
      <w:sz w:val="24"/>
      <w:szCs w:val="24"/>
      <w14:ligatures w14:val="standardContextual"/>
    </w:rPr>
  </w:style>
  <w:style w:type="paragraph" w:customStyle="1" w:styleId="175C0AF6A495407A935D6353324438A5">
    <w:name w:val="175C0AF6A495407A935D6353324438A5"/>
    <w:rsid w:val="00F07157"/>
    <w:pPr>
      <w:spacing w:line="278" w:lineRule="auto"/>
    </w:pPr>
    <w:rPr>
      <w:kern w:val="2"/>
      <w:sz w:val="24"/>
      <w:szCs w:val="24"/>
      <w14:ligatures w14:val="standardContextual"/>
    </w:rPr>
  </w:style>
  <w:style w:type="paragraph" w:customStyle="1" w:styleId="D630D01696CA475E8F46698642A71982">
    <w:name w:val="D630D01696CA475E8F46698642A71982"/>
    <w:rsid w:val="00F07157"/>
    <w:pPr>
      <w:spacing w:line="278" w:lineRule="auto"/>
    </w:pPr>
    <w:rPr>
      <w:kern w:val="2"/>
      <w:sz w:val="24"/>
      <w:szCs w:val="24"/>
      <w14:ligatures w14:val="standardContextual"/>
    </w:rPr>
  </w:style>
  <w:style w:type="paragraph" w:customStyle="1" w:styleId="64846A4C356A4FAFBE584A8E86C7B50E">
    <w:name w:val="64846A4C356A4FAFBE584A8E86C7B50E"/>
    <w:rsid w:val="00F07157"/>
    <w:pPr>
      <w:spacing w:line="278" w:lineRule="auto"/>
    </w:pPr>
    <w:rPr>
      <w:kern w:val="2"/>
      <w:sz w:val="24"/>
      <w:szCs w:val="24"/>
      <w14:ligatures w14:val="standardContextual"/>
    </w:rPr>
  </w:style>
  <w:style w:type="paragraph" w:customStyle="1" w:styleId="64119206FD7B4F239DDD2955CE1215DF">
    <w:name w:val="64119206FD7B4F239DDD2955CE1215DF"/>
    <w:rsid w:val="00F07157"/>
    <w:pPr>
      <w:spacing w:line="278" w:lineRule="auto"/>
    </w:pPr>
    <w:rPr>
      <w:kern w:val="2"/>
      <w:sz w:val="24"/>
      <w:szCs w:val="24"/>
      <w14:ligatures w14:val="standardContextual"/>
    </w:rPr>
  </w:style>
  <w:style w:type="paragraph" w:customStyle="1" w:styleId="2E6BEC0DA11845AFA4E63A1D20BD5CB7">
    <w:name w:val="2E6BEC0DA11845AFA4E63A1D20BD5CB7"/>
    <w:rsid w:val="00F07157"/>
    <w:pPr>
      <w:spacing w:line="278" w:lineRule="auto"/>
    </w:pPr>
    <w:rPr>
      <w:kern w:val="2"/>
      <w:sz w:val="24"/>
      <w:szCs w:val="24"/>
      <w14:ligatures w14:val="standardContextual"/>
    </w:rPr>
  </w:style>
  <w:style w:type="paragraph" w:customStyle="1" w:styleId="67ED612585314AC7A6897209D57FA894">
    <w:name w:val="67ED612585314AC7A6897209D57FA894"/>
    <w:rsid w:val="00F07157"/>
    <w:pPr>
      <w:spacing w:line="278" w:lineRule="auto"/>
    </w:pPr>
    <w:rPr>
      <w:kern w:val="2"/>
      <w:sz w:val="24"/>
      <w:szCs w:val="24"/>
      <w14:ligatures w14:val="standardContextual"/>
    </w:rPr>
  </w:style>
  <w:style w:type="paragraph" w:customStyle="1" w:styleId="CEB57C3E7A6D4D65A6F3775268A7CB2B">
    <w:name w:val="CEB57C3E7A6D4D65A6F3775268A7CB2B"/>
    <w:rsid w:val="00F07157"/>
    <w:pPr>
      <w:spacing w:line="278" w:lineRule="auto"/>
    </w:pPr>
    <w:rPr>
      <w:kern w:val="2"/>
      <w:sz w:val="24"/>
      <w:szCs w:val="24"/>
      <w14:ligatures w14:val="standardContextual"/>
    </w:rPr>
  </w:style>
  <w:style w:type="paragraph" w:customStyle="1" w:styleId="39FF5390155346EF96B8E81E6C3735B5">
    <w:name w:val="39FF5390155346EF96B8E81E6C3735B5"/>
    <w:rsid w:val="00F07157"/>
    <w:pPr>
      <w:spacing w:line="278" w:lineRule="auto"/>
    </w:pPr>
    <w:rPr>
      <w:kern w:val="2"/>
      <w:sz w:val="24"/>
      <w:szCs w:val="24"/>
      <w14:ligatures w14:val="standardContextual"/>
    </w:rPr>
  </w:style>
  <w:style w:type="paragraph" w:customStyle="1" w:styleId="88834C423A824B678BFA31EF16C2573C">
    <w:name w:val="88834C423A824B678BFA31EF16C2573C"/>
    <w:rsid w:val="00F07157"/>
    <w:pPr>
      <w:spacing w:line="278" w:lineRule="auto"/>
    </w:pPr>
    <w:rPr>
      <w:kern w:val="2"/>
      <w:sz w:val="24"/>
      <w:szCs w:val="24"/>
      <w14:ligatures w14:val="standardContextual"/>
    </w:rPr>
  </w:style>
  <w:style w:type="paragraph" w:customStyle="1" w:styleId="86846384B69443EA9573E09115B32832">
    <w:name w:val="86846384B69443EA9573E09115B32832"/>
    <w:rsid w:val="00F07157"/>
    <w:pPr>
      <w:spacing w:line="278" w:lineRule="auto"/>
    </w:pPr>
    <w:rPr>
      <w:kern w:val="2"/>
      <w:sz w:val="24"/>
      <w:szCs w:val="24"/>
      <w14:ligatures w14:val="standardContextual"/>
    </w:rPr>
  </w:style>
  <w:style w:type="paragraph" w:customStyle="1" w:styleId="1657339BCD9745A28C39EC9D7C83A991">
    <w:name w:val="1657339BCD9745A28C39EC9D7C83A991"/>
    <w:rsid w:val="00F07157"/>
    <w:pPr>
      <w:spacing w:line="278" w:lineRule="auto"/>
    </w:pPr>
    <w:rPr>
      <w:kern w:val="2"/>
      <w:sz w:val="24"/>
      <w:szCs w:val="24"/>
      <w14:ligatures w14:val="standardContextual"/>
    </w:rPr>
  </w:style>
  <w:style w:type="paragraph" w:customStyle="1" w:styleId="C4E6043AB09E412A99FB30A30288C92F">
    <w:name w:val="C4E6043AB09E412A99FB30A30288C92F"/>
    <w:rsid w:val="00F07157"/>
    <w:pPr>
      <w:spacing w:line="278" w:lineRule="auto"/>
    </w:pPr>
    <w:rPr>
      <w:kern w:val="2"/>
      <w:sz w:val="24"/>
      <w:szCs w:val="24"/>
      <w14:ligatures w14:val="standardContextual"/>
    </w:rPr>
  </w:style>
  <w:style w:type="paragraph" w:customStyle="1" w:styleId="A251F9E139F74A85836C29A17C15890D">
    <w:name w:val="A251F9E139F74A85836C29A17C15890D"/>
    <w:rsid w:val="00F07157"/>
    <w:pPr>
      <w:spacing w:line="278" w:lineRule="auto"/>
    </w:pPr>
    <w:rPr>
      <w:kern w:val="2"/>
      <w:sz w:val="24"/>
      <w:szCs w:val="24"/>
      <w14:ligatures w14:val="standardContextual"/>
    </w:rPr>
  </w:style>
  <w:style w:type="paragraph" w:customStyle="1" w:styleId="F2A29CA4C8474D50B530220CA332F646">
    <w:name w:val="F2A29CA4C8474D50B530220CA332F646"/>
    <w:rsid w:val="00F07157"/>
    <w:pPr>
      <w:spacing w:line="278" w:lineRule="auto"/>
    </w:pPr>
    <w:rPr>
      <w:kern w:val="2"/>
      <w:sz w:val="24"/>
      <w:szCs w:val="24"/>
      <w14:ligatures w14:val="standardContextual"/>
    </w:rPr>
  </w:style>
  <w:style w:type="paragraph" w:customStyle="1" w:styleId="28A9B47358ED43FE8579295AEC4C43DF">
    <w:name w:val="28A9B47358ED43FE8579295AEC4C43DF"/>
    <w:rsid w:val="00F07157"/>
    <w:pPr>
      <w:spacing w:line="278" w:lineRule="auto"/>
    </w:pPr>
    <w:rPr>
      <w:kern w:val="2"/>
      <w:sz w:val="24"/>
      <w:szCs w:val="24"/>
      <w14:ligatures w14:val="standardContextual"/>
    </w:rPr>
  </w:style>
  <w:style w:type="paragraph" w:customStyle="1" w:styleId="A32E2834EAF1457E8424AA4EB9B8F603">
    <w:name w:val="A32E2834EAF1457E8424AA4EB9B8F603"/>
    <w:rsid w:val="00F07157"/>
    <w:pPr>
      <w:spacing w:line="278" w:lineRule="auto"/>
    </w:pPr>
    <w:rPr>
      <w:kern w:val="2"/>
      <w:sz w:val="24"/>
      <w:szCs w:val="24"/>
      <w14:ligatures w14:val="standardContextual"/>
    </w:rPr>
  </w:style>
  <w:style w:type="paragraph" w:customStyle="1" w:styleId="81EED36D1F7548A78089822F5F7687A2">
    <w:name w:val="81EED36D1F7548A78089822F5F7687A2"/>
    <w:rsid w:val="00F07157"/>
    <w:pPr>
      <w:spacing w:line="278" w:lineRule="auto"/>
    </w:pPr>
    <w:rPr>
      <w:kern w:val="2"/>
      <w:sz w:val="24"/>
      <w:szCs w:val="24"/>
      <w14:ligatures w14:val="standardContextual"/>
    </w:rPr>
  </w:style>
  <w:style w:type="paragraph" w:customStyle="1" w:styleId="64DE55CA3F07415080BD41FF419135D6">
    <w:name w:val="64DE55CA3F07415080BD41FF419135D6"/>
    <w:rsid w:val="00F07157"/>
    <w:pPr>
      <w:spacing w:line="278" w:lineRule="auto"/>
    </w:pPr>
    <w:rPr>
      <w:kern w:val="2"/>
      <w:sz w:val="24"/>
      <w:szCs w:val="24"/>
      <w14:ligatures w14:val="standardContextual"/>
    </w:rPr>
  </w:style>
  <w:style w:type="paragraph" w:customStyle="1" w:styleId="A35B450BCE134AD69FAD4C8944C1A6A6">
    <w:name w:val="A35B450BCE134AD69FAD4C8944C1A6A6"/>
    <w:rsid w:val="00F07157"/>
    <w:pPr>
      <w:spacing w:line="278" w:lineRule="auto"/>
    </w:pPr>
    <w:rPr>
      <w:kern w:val="2"/>
      <w:sz w:val="24"/>
      <w:szCs w:val="24"/>
      <w14:ligatures w14:val="standardContextual"/>
    </w:rPr>
  </w:style>
  <w:style w:type="paragraph" w:customStyle="1" w:styleId="C1890068660942F7A7896BD8453D4FBA">
    <w:name w:val="C1890068660942F7A7896BD8453D4FBA"/>
    <w:rsid w:val="00F07157"/>
    <w:pPr>
      <w:spacing w:line="278" w:lineRule="auto"/>
    </w:pPr>
    <w:rPr>
      <w:kern w:val="2"/>
      <w:sz w:val="24"/>
      <w:szCs w:val="24"/>
      <w14:ligatures w14:val="standardContextual"/>
    </w:rPr>
  </w:style>
  <w:style w:type="paragraph" w:customStyle="1" w:styleId="A14DBC406E904C66A91F8F75F3D4D069">
    <w:name w:val="A14DBC406E904C66A91F8F75F3D4D069"/>
    <w:rsid w:val="00F07157"/>
    <w:pPr>
      <w:spacing w:line="278" w:lineRule="auto"/>
    </w:pPr>
    <w:rPr>
      <w:kern w:val="2"/>
      <w:sz w:val="24"/>
      <w:szCs w:val="24"/>
      <w14:ligatures w14:val="standardContextual"/>
    </w:rPr>
  </w:style>
  <w:style w:type="paragraph" w:customStyle="1" w:styleId="68C1CA492ACF400A984B11CD9DAD91AF">
    <w:name w:val="68C1CA492ACF400A984B11CD9DAD91AF"/>
    <w:rsid w:val="00F07157"/>
    <w:pPr>
      <w:spacing w:line="278" w:lineRule="auto"/>
    </w:pPr>
    <w:rPr>
      <w:kern w:val="2"/>
      <w:sz w:val="24"/>
      <w:szCs w:val="24"/>
      <w14:ligatures w14:val="standardContextual"/>
    </w:rPr>
  </w:style>
  <w:style w:type="paragraph" w:customStyle="1" w:styleId="AA0BD04BC42F4A7AB7E202E22E917879">
    <w:name w:val="AA0BD04BC42F4A7AB7E202E22E917879"/>
    <w:rsid w:val="00F07157"/>
    <w:pPr>
      <w:spacing w:line="278" w:lineRule="auto"/>
    </w:pPr>
    <w:rPr>
      <w:kern w:val="2"/>
      <w:sz w:val="24"/>
      <w:szCs w:val="24"/>
      <w14:ligatures w14:val="standardContextual"/>
    </w:rPr>
  </w:style>
  <w:style w:type="paragraph" w:customStyle="1" w:styleId="94284E36BBE44696AD5977A4E490F9CE">
    <w:name w:val="94284E36BBE44696AD5977A4E490F9CE"/>
    <w:rsid w:val="00F07157"/>
    <w:pPr>
      <w:spacing w:line="278" w:lineRule="auto"/>
    </w:pPr>
    <w:rPr>
      <w:kern w:val="2"/>
      <w:sz w:val="24"/>
      <w:szCs w:val="24"/>
      <w14:ligatures w14:val="standardContextual"/>
    </w:rPr>
  </w:style>
  <w:style w:type="paragraph" w:customStyle="1" w:styleId="2BB87EB0CDD949DAB621A73FDECF0CB1">
    <w:name w:val="2BB87EB0CDD949DAB621A73FDECF0CB1"/>
    <w:rsid w:val="00F07157"/>
    <w:pPr>
      <w:spacing w:line="278" w:lineRule="auto"/>
    </w:pPr>
    <w:rPr>
      <w:kern w:val="2"/>
      <w:sz w:val="24"/>
      <w:szCs w:val="24"/>
      <w14:ligatures w14:val="standardContextual"/>
    </w:rPr>
  </w:style>
  <w:style w:type="paragraph" w:customStyle="1" w:styleId="37513A955BB94E6BA7D22FAC2101616D">
    <w:name w:val="37513A955BB94E6BA7D22FAC2101616D"/>
    <w:rsid w:val="00F07157"/>
    <w:pPr>
      <w:spacing w:line="278" w:lineRule="auto"/>
    </w:pPr>
    <w:rPr>
      <w:kern w:val="2"/>
      <w:sz w:val="24"/>
      <w:szCs w:val="24"/>
      <w14:ligatures w14:val="standardContextual"/>
    </w:rPr>
  </w:style>
  <w:style w:type="paragraph" w:customStyle="1" w:styleId="66FDD61AF6854E9AA903D1DFE9035D15">
    <w:name w:val="66FDD61AF6854E9AA903D1DFE9035D15"/>
    <w:rsid w:val="00F07157"/>
    <w:pPr>
      <w:spacing w:line="278" w:lineRule="auto"/>
    </w:pPr>
    <w:rPr>
      <w:kern w:val="2"/>
      <w:sz w:val="24"/>
      <w:szCs w:val="24"/>
      <w14:ligatures w14:val="standardContextual"/>
    </w:rPr>
  </w:style>
  <w:style w:type="paragraph" w:customStyle="1" w:styleId="B898E7650AA54205899E13345682C277">
    <w:name w:val="B898E7650AA54205899E13345682C277"/>
    <w:rsid w:val="00F07157"/>
    <w:pPr>
      <w:spacing w:line="278" w:lineRule="auto"/>
    </w:pPr>
    <w:rPr>
      <w:kern w:val="2"/>
      <w:sz w:val="24"/>
      <w:szCs w:val="24"/>
      <w14:ligatures w14:val="standardContextual"/>
    </w:rPr>
  </w:style>
  <w:style w:type="paragraph" w:customStyle="1" w:styleId="0B18B9E3D337445CA44D296325C1BBE0">
    <w:name w:val="0B18B9E3D337445CA44D296325C1BBE0"/>
    <w:rsid w:val="00F07157"/>
    <w:pPr>
      <w:spacing w:line="278" w:lineRule="auto"/>
    </w:pPr>
    <w:rPr>
      <w:kern w:val="2"/>
      <w:sz w:val="24"/>
      <w:szCs w:val="24"/>
      <w14:ligatures w14:val="standardContextual"/>
    </w:rPr>
  </w:style>
  <w:style w:type="paragraph" w:customStyle="1" w:styleId="00976B3B0EA740AE97D9B1641CFF5F8E">
    <w:name w:val="00976B3B0EA740AE97D9B1641CFF5F8E"/>
    <w:rsid w:val="00F07157"/>
    <w:pPr>
      <w:spacing w:line="278" w:lineRule="auto"/>
    </w:pPr>
    <w:rPr>
      <w:kern w:val="2"/>
      <w:sz w:val="24"/>
      <w:szCs w:val="24"/>
      <w14:ligatures w14:val="standardContextual"/>
    </w:rPr>
  </w:style>
  <w:style w:type="paragraph" w:customStyle="1" w:styleId="5F70CB9C8B37462593EAB596D8C6C9F6">
    <w:name w:val="5F70CB9C8B37462593EAB596D8C6C9F6"/>
    <w:rsid w:val="00F07157"/>
    <w:pPr>
      <w:spacing w:line="278" w:lineRule="auto"/>
    </w:pPr>
    <w:rPr>
      <w:kern w:val="2"/>
      <w:sz w:val="24"/>
      <w:szCs w:val="24"/>
      <w14:ligatures w14:val="standardContextual"/>
    </w:rPr>
  </w:style>
  <w:style w:type="paragraph" w:customStyle="1" w:styleId="FC54C527C11E46D5AA66001AF93AB2A0">
    <w:name w:val="FC54C527C11E46D5AA66001AF93AB2A0"/>
    <w:rsid w:val="00F07157"/>
    <w:pPr>
      <w:spacing w:line="278" w:lineRule="auto"/>
    </w:pPr>
    <w:rPr>
      <w:kern w:val="2"/>
      <w:sz w:val="24"/>
      <w:szCs w:val="24"/>
      <w14:ligatures w14:val="standardContextual"/>
    </w:rPr>
  </w:style>
  <w:style w:type="paragraph" w:customStyle="1" w:styleId="1056354C35FE411DAB691D9815E275DA">
    <w:name w:val="1056354C35FE411DAB691D9815E275DA"/>
    <w:rsid w:val="00F07157"/>
    <w:pPr>
      <w:spacing w:line="278" w:lineRule="auto"/>
    </w:pPr>
    <w:rPr>
      <w:kern w:val="2"/>
      <w:sz w:val="24"/>
      <w:szCs w:val="24"/>
      <w14:ligatures w14:val="standardContextual"/>
    </w:rPr>
  </w:style>
  <w:style w:type="paragraph" w:customStyle="1" w:styleId="E4802A309AF5498CBBA9E7A7F79DB5F3">
    <w:name w:val="E4802A309AF5498CBBA9E7A7F79DB5F3"/>
    <w:rsid w:val="00F07157"/>
    <w:pPr>
      <w:spacing w:line="278" w:lineRule="auto"/>
    </w:pPr>
    <w:rPr>
      <w:kern w:val="2"/>
      <w:sz w:val="24"/>
      <w:szCs w:val="24"/>
      <w14:ligatures w14:val="standardContextual"/>
    </w:rPr>
  </w:style>
  <w:style w:type="paragraph" w:customStyle="1" w:styleId="CDA5C391892E403CB38242600313EBB8">
    <w:name w:val="CDA5C391892E403CB38242600313EBB8"/>
    <w:rsid w:val="00F07157"/>
    <w:pPr>
      <w:spacing w:line="278" w:lineRule="auto"/>
    </w:pPr>
    <w:rPr>
      <w:kern w:val="2"/>
      <w:sz w:val="24"/>
      <w:szCs w:val="24"/>
      <w14:ligatures w14:val="standardContextual"/>
    </w:rPr>
  </w:style>
  <w:style w:type="paragraph" w:customStyle="1" w:styleId="07D4794EA2A4459D942EB5E491EE16F4">
    <w:name w:val="07D4794EA2A4459D942EB5E491EE16F4"/>
    <w:rsid w:val="00F07157"/>
    <w:pPr>
      <w:spacing w:line="278" w:lineRule="auto"/>
    </w:pPr>
    <w:rPr>
      <w:kern w:val="2"/>
      <w:sz w:val="24"/>
      <w:szCs w:val="24"/>
      <w14:ligatures w14:val="standardContextual"/>
    </w:rPr>
  </w:style>
  <w:style w:type="paragraph" w:customStyle="1" w:styleId="BC83537BADBB40518A963C1ABAEF1111">
    <w:name w:val="BC83537BADBB40518A963C1ABAEF1111"/>
    <w:rsid w:val="00F07157"/>
    <w:pPr>
      <w:spacing w:line="278" w:lineRule="auto"/>
    </w:pPr>
    <w:rPr>
      <w:kern w:val="2"/>
      <w:sz w:val="24"/>
      <w:szCs w:val="24"/>
      <w14:ligatures w14:val="standardContextual"/>
    </w:rPr>
  </w:style>
  <w:style w:type="paragraph" w:customStyle="1" w:styleId="6A531FC8204D40D2862B3FB03653229F">
    <w:name w:val="6A531FC8204D40D2862B3FB03653229F"/>
    <w:rsid w:val="00F07157"/>
    <w:pPr>
      <w:spacing w:line="278" w:lineRule="auto"/>
    </w:pPr>
    <w:rPr>
      <w:kern w:val="2"/>
      <w:sz w:val="24"/>
      <w:szCs w:val="24"/>
      <w14:ligatures w14:val="standardContextual"/>
    </w:rPr>
  </w:style>
  <w:style w:type="paragraph" w:customStyle="1" w:styleId="D25E1BAEDEFA4676B599FE38CD1F7A68">
    <w:name w:val="D25E1BAEDEFA4676B599FE38CD1F7A68"/>
    <w:rsid w:val="00F07157"/>
    <w:pPr>
      <w:spacing w:line="278" w:lineRule="auto"/>
    </w:pPr>
    <w:rPr>
      <w:kern w:val="2"/>
      <w:sz w:val="24"/>
      <w:szCs w:val="24"/>
      <w14:ligatures w14:val="standardContextual"/>
    </w:rPr>
  </w:style>
  <w:style w:type="paragraph" w:customStyle="1" w:styleId="EF602C5A2FB44775B90B2D8072DBE2A9">
    <w:name w:val="EF602C5A2FB44775B90B2D8072DBE2A9"/>
    <w:rsid w:val="00F07157"/>
    <w:pPr>
      <w:spacing w:line="278" w:lineRule="auto"/>
    </w:pPr>
    <w:rPr>
      <w:kern w:val="2"/>
      <w:sz w:val="24"/>
      <w:szCs w:val="24"/>
      <w14:ligatures w14:val="standardContextual"/>
    </w:rPr>
  </w:style>
  <w:style w:type="paragraph" w:customStyle="1" w:styleId="678909F969DF476A98A46EA0DDF46B9A">
    <w:name w:val="678909F969DF476A98A46EA0DDF46B9A"/>
    <w:rsid w:val="00F07157"/>
    <w:pPr>
      <w:spacing w:line="278" w:lineRule="auto"/>
    </w:pPr>
    <w:rPr>
      <w:kern w:val="2"/>
      <w:sz w:val="24"/>
      <w:szCs w:val="24"/>
      <w14:ligatures w14:val="standardContextual"/>
    </w:rPr>
  </w:style>
  <w:style w:type="paragraph" w:customStyle="1" w:styleId="0D617902D06C481FA442D1CB25E18F53">
    <w:name w:val="0D617902D06C481FA442D1CB25E18F53"/>
    <w:rsid w:val="00F07157"/>
    <w:pPr>
      <w:spacing w:line="278" w:lineRule="auto"/>
    </w:pPr>
    <w:rPr>
      <w:kern w:val="2"/>
      <w:sz w:val="24"/>
      <w:szCs w:val="24"/>
      <w14:ligatures w14:val="standardContextual"/>
    </w:rPr>
  </w:style>
  <w:style w:type="paragraph" w:customStyle="1" w:styleId="20B6F576379247DB808DB5F9271DD43B">
    <w:name w:val="20B6F576379247DB808DB5F9271DD43B"/>
    <w:rsid w:val="00F07157"/>
    <w:pPr>
      <w:spacing w:line="278" w:lineRule="auto"/>
    </w:pPr>
    <w:rPr>
      <w:kern w:val="2"/>
      <w:sz w:val="24"/>
      <w:szCs w:val="24"/>
      <w14:ligatures w14:val="standardContextual"/>
    </w:rPr>
  </w:style>
  <w:style w:type="paragraph" w:customStyle="1" w:styleId="76ED9E8857FF476893146B8BD039DC73">
    <w:name w:val="76ED9E8857FF476893146B8BD039DC73"/>
    <w:rsid w:val="00F07157"/>
    <w:pPr>
      <w:spacing w:line="278" w:lineRule="auto"/>
    </w:pPr>
    <w:rPr>
      <w:kern w:val="2"/>
      <w:sz w:val="24"/>
      <w:szCs w:val="24"/>
      <w14:ligatures w14:val="standardContextual"/>
    </w:rPr>
  </w:style>
  <w:style w:type="paragraph" w:customStyle="1" w:styleId="A0D43B927C2B4C71BF6B90CC63B2A886">
    <w:name w:val="A0D43B927C2B4C71BF6B90CC63B2A886"/>
    <w:rsid w:val="00F07157"/>
    <w:pPr>
      <w:spacing w:line="278" w:lineRule="auto"/>
    </w:pPr>
    <w:rPr>
      <w:kern w:val="2"/>
      <w:sz w:val="24"/>
      <w:szCs w:val="24"/>
      <w14:ligatures w14:val="standardContextual"/>
    </w:rPr>
  </w:style>
  <w:style w:type="paragraph" w:customStyle="1" w:styleId="BE64515C385040459B24F6F4A11425EF">
    <w:name w:val="BE64515C385040459B24F6F4A11425EF"/>
    <w:rsid w:val="00F07157"/>
    <w:pPr>
      <w:spacing w:line="278" w:lineRule="auto"/>
    </w:pPr>
    <w:rPr>
      <w:kern w:val="2"/>
      <w:sz w:val="24"/>
      <w:szCs w:val="24"/>
      <w14:ligatures w14:val="standardContextual"/>
    </w:rPr>
  </w:style>
  <w:style w:type="paragraph" w:customStyle="1" w:styleId="FC745DE494D14D9B869BF5AE6C3279CC">
    <w:name w:val="FC745DE494D14D9B869BF5AE6C3279CC"/>
    <w:rsid w:val="00F07157"/>
    <w:pPr>
      <w:spacing w:line="278" w:lineRule="auto"/>
    </w:pPr>
    <w:rPr>
      <w:kern w:val="2"/>
      <w:sz w:val="24"/>
      <w:szCs w:val="24"/>
      <w14:ligatures w14:val="standardContextual"/>
    </w:rPr>
  </w:style>
  <w:style w:type="paragraph" w:customStyle="1" w:styleId="EE2DF27ABB8B48D9B24D6A17D1D14BE0">
    <w:name w:val="EE2DF27ABB8B48D9B24D6A17D1D14BE0"/>
    <w:rsid w:val="00F07157"/>
    <w:pPr>
      <w:spacing w:line="278" w:lineRule="auto"/>
    </w:pPr>
    <w:rPr>
      <w:kern w:val="2"/>
      <w:sz w:val="24"/>
      <w:szCs w:val="24"/>
      <w14:ligatures w14:val="standardContextual"/>
    </w:rPr>
  </w:style>
  <w:style w:type="paragraph" w:customStyle="1" w:styleId="587A711144C144AEA3B08E19525BE14F">
    <w:name w:val="587A711144C144AEA3B08E19525BE14F"/>
    <w:rsid w:val="00F07157"/>
    <w:pPr>
      <w:spacing w:line="278" w:lineRule="auto"/>
    </w:pPr>
    <w:rPr>
      <w:kern w:val="2"/>
      <w:sz w:val="24"/>
      <w:szCs w:val="24"/>
      <w14:ligatures w14:val="standardContextual"/>
    </w:rPr>
  </w:style>
  <w:style w:type="paragraph" w:customStyle="1" w:styleId="A32355DC4F4D48299E40CA91909653AC">
    <w:name w:val="A32355DC4F4D48299E40CA91909653AC"/>
    <w:rsid w:val="00F07157"/>
    <w:pPr>
      <w:spacing w:line="278" w:lineRule="auto"/>
    </w:pPr>
    <w:rPr>
      <w:kern w:val="2"/>
      <w:sz w:val="24"/>
      <w:szCs w:val="24"/>
      <w14:ligatures w14:val="standardContextual"/>
    </w:rPr>
  </w:style>
  <w:style w:type="paragraph" w:customStyle="1" w:styleId="B874F0C3E079424CB69BA45E837392CE">
    <w:name w:val="B874F0C3E079424CB69BA45E837392CE"/>
    <w:rsid w:val="00F07157"/>
    <w:pPr>
      <w:spacing w:line="278" w:lineRule="auto"/>
    </w:pPr>
    <w:rPr>
      <w:kern w:val="2"/>
      <w:sz w:val="24"/>
      <w:szCs w:val="24"/>
      <w14:ligatures w14:val="standardContextual"/>
    </w:rPr>
  </w:style>
  <w:style w:type="paragraph" w:customStyle="1" w:styleId="5474053CBECE4B8BA06D72C308B8A02B">
    <w:name w:val="5474053CBECE4B8BA06D72C308B8A02B"/>
    <w:rsid w:val="00F07157"/>
    <w:pPr>
      <w:spacing w:line="278" w:lineRule="auto"/>
    </w:pPr>
    <w:rPr>
      <w:kern w:val="2"/>
      <w:sz w:val="24"/>
      <w:szCs w:val="24"/>
      <w14:ligatures w14:val="standardContextual"/>
    </w:rPr>
  </w:style>
  <w:style w:type="paragraph" w:customStyle="1" w:styleId="161A431F790540778DA96A03FA653602">
    <w:name w:val="161A431F790540778DA96A03FA653602"/>
    <w:rsid w:val="00F07157"/>
    <w:pPr>
      <w:spacing w:line="278" w:lineRule="auto"/>
    </w:pPr>
    <w:rPr>
      <w:kern w:val="2"/>
      <w:sz w:val="24"/>
      <w:szCs w:val="24"/>
      <w14:ligatures w14:val="standardContextual"/>
    </w:rPr>
  </w:style>
  <w:style w:type="paragraph" w:customStyle="1" w:styleId="42A2681EBA3E4E879D36601CA440C927">
    <w:name w:val="42A2681EBA3E4E879D36601CA440C927"/>
    <w:rsid w:val="00F07157"/>
    <w:pPr>
      <w:spacing w:line="278" w:lineRule="auto"/>
    </w:pPr>
    <w:rPr>
      <w:kern w:val="2"/>
      <w:sz w:val="24"/>
      <w:szCs w:val="24"/>
      <w14:ligatures w14:val="standardContextual"/>
    </w:rPr>
  </w:style>
  <w:style w:type="paragraph" w:customStyle="1" w:styleId="F0401EF2AEB440E3A261D25DAC4EF4FC">
    <w:name w:val="F0401EF2AEB440E3A261D25DAC4EF4FC"/>
    <w:rsid w:val="00F07157"/>
    <w:pPr>
      <w:spacing w:line="278" w:lineRule="auto"/>
    </w:pPr>
    <w:rPr>
      <w:kern w:val="2"/>
      <w:sz w:val="24"/>
      <w:szCs w:val="24"/>
      <w14:ligatures w14:val="standardContextual"/>
    </w:rPr>
  </w:style>
  <w:style w:type="paragraph" w:customStyle="1" w:styleId="D968DC96F3D64F50AEA8CC826599F523">
    <w:name w:val="D968DC96F3D64F50AEA8CC826599F523"/>
    <w:rsid w:val="00F07157"/>
    <w:pPr>
      <w:spacing w:line="278" w:lineRule="auto"/>
    </w:pPr>
    <w:rPr>
      <w:kern w:val="2"/>
      <w:sz w:val="24"/>
      <w:szCs w:val="24"/>
      <w14:ligatures w14:val="standardContextual"/>
    </w:rPr>
  </w:style>
  <w:style w:type="paragraph" w:customStyle="1" w:styleId="E1DE7FDA6E2B4618BB1A5B62C04F1DD2">
    <w:name w:val="E1DE7FDA6E2B4618BB1A5B62C04F1DD2"/>
    <w:rsid w:val="00F07157"/>
    <w:pPr>
      <w:spacing w:line="278" w:lineRule="auto"/>
    </w:pPr>
    <w:rPr>
      <w:kern w:val="2"/>
      <w:sz w:val="24"/>
      <w:szCs w:val="24"/>
      <w14:ligatures w14:val="standardContextual"/>
    </w:rPr>
  </w:style>
  <w:style w:type="paragraph" w:customStyle="1" w:styleId="261ADCF066A9499AAA3D3E93190A3BD8">
    <w:name w:val="261ADCF066A9499AAA3D3E93190A3BD8"/>
    <w:rsid w:val="00F07157"/>
    <w:pPr>
      <w:spacing w:line="278" w:lineRule="auto"/>
    </w:pPr>
    <w:rPr>
      <w:kern w:val="2"/>
      <w:sz w:val="24"/>
      <w:szCs w:val="24"/>
      <w14:ligatures w14:val="standardContextual"/>
    </w:rPr>
  </w:style>
  <w:style w:type="paragraph" w:customStyle="1" w:styleId="FAF2473070CF4F7B80A0585ABB7237A6">
    <w:name w:val="FAF2473070CF4F7B80A0585ABB7237A6"/>
    <w:rsid w:val="00F07157"/>
    <w:pPr>
      <w:spacing w:line="278" w:lineRule="auto"/>
    </w:pPr>
    <w:rPr>
      <w:kern w:val="2"/>
      <w:sz w:val="24"/>
      <w:szCs w:val="24"/>
      <w14:ligatures w14:val="standardContextual"/>
    </w:rPr>
  </w:style>
  <w:style w:type="paragraph" w:customStyle="1" w:styleId="E92BDEB0B50B45E6AC0012885CE7CBAB">
    <w:name w:val="E92BDEB0B50B45E6AC0012885CE7CBAB"/>
    <w:rsid w:val="00F07157"/>
    <w:pPr>
      <w:spacing w:line="278" w:lineRule="auto"/>
    </w:pPr>
    <w:rPr>
      <w:kern w:val="2"/>
      <w:sz w:val="24"/>
      <w:szCs w:val="24"/>
      <w14:ligatures w14:val="standardContextual"/>
    </w:rPr>
  </w:style>
  <w:style w:type="paragraph" w:customStyle="1" w:styleId="9DB1FB79C6554DF398C8703EAF18E862">
    <w:name w:val="9DB1FB79C6554DF398C8703EAF18E862"/>
    <w:rsid w:val="00F07157"/>
    <w:pPr>
      <w:spacing w:line="278" w:lineRule="auto"/>
    </w:pPr>
    <w:rPr>
      <w:kern w:val="2"/>
      <w:sz w:val="24"/>
      <w:szCs w:val="24"/>
      <w14:ligatures w14:val="standardContextual"/>
    </w:rPr>
  </w:style>
  <w:style w:type="paragraph" w:customStyle="1" w:styleId="93BB33CEA209454788B137E3482DC850">
    <w:name w:val="93BB33CEA209454788B137E3482DC850"/>
    <w:rsid w:val="00F07157"/>
    <w:pPr>
      <w:spacing w:line="278" w:lineRule="auto"/>
    </w:pPr>
    <w:rPr>
      <w:kern w:val="2"/>
      <w:sz w:val="24"/>
      <w:szCs w:val="24"/>
      <w14:ligatures w14:val="standardContextual"/>
    </w:rPr>
  </w:style>
  <w:style w:type="paragraph" w:customStyle="1" w:styleId="427FA423562C42D68139D5F88A7DFF22">
    <w:name w:val="427FA423562C42D68139D5F88A7DFF22"/>
    <w:rsid w:val="00F07157"/>
    <w:pPr>
      <w:spacing w:line="278" w:lineRule="auto"/>
    </w:pPr>
    <w:rPr>
      <w:kern w:val="2"/>
      <w:sz w:val="24"/>
      <w:szCs w:val="24"/>
      <w14:ligatures w14:val="standardContextual"/>
    </w:rPr>
  </w:style>
  <w:style w:type="paragraph" w:customStyle="1" w:styleId="9AAB90934B7D4DE0A7E47B7794E6250F">
    <w:name w:val="9AAB90934B7D4DE0A7E47B7794E6250F"/>
    <w:rsid w:val="00F07157"/>
    <w:pPr>
      <w:spacing w:line="278" w:lineRule="auto"/>
    </w:pPr>
    <w:rPr>
      <w:kern w:val="2"/>
      <w:sz w:val="24"/>
      <w:szCs w:val="24"/>
      <w14:ligatures w14:val="standardContextual"/>
    </w:rPr>
  </w:style>
  <w:style w:type="paragraph" w:customStyle="1" w:styleId="2FC703045D8A41CE90273DF91294D993">
    <w:name w:val="2FC703045D8A41CE90273DF91294D993"/>
    <w:rsid w:val="00F07157"/>
    <w:pPr>
      <w:spacing w:line="278" w:lineRule="auto"/>
    </w:pPr>
    <w:rPr>
      <w:kern w:val="2"/>
      <w:sz w:val="24"/>
      <w:szCs w:val="24"/>
      <w14:ligatures w14:val="standardContextual"/>
    </w:rPr>
  </w:style>
  <w:style w:type="paragraph" w:customStyle="1" w:styleId="6B85FF2513E44355B445383DA5260B72">
    <w:name w:val="6B85FF2513E44355B445383DA5260B72"/>
    <w:rsid w:val="00F07157"/>
    <w:pPr>
      <w:spacing w:line="278" w:lineRule="auto"/>
    </w:pPr>
    <w:rPr>
      <w:kern w:val="2"/>
      <w:sz w:val="24"/>
      <w:szCs w:val="24"/>
      <w14:ligatures w14:val="standardContextual"/>
    </w:rPr>
  </w:style>
  <w:style w:type="paragraph" w:customStyle="1" w:styleId="B9A09AC47D3240D1A60D13366F7CBD2B">
    <w:name w:val="B9A09AC47D3240D1A60D13366F7CBD2B"/>
    <w:rsid w:val="00F07157"/>
    <w:pPr>
      <w:spacing w:line="278" w:lineRule="auto"/>
    </w:pPr>
    <w:rPr>
      <w:kern w:val="2"/>
      <w:sz w:val="24"/>
      <w:szCs w:val="24"/>
      <w14:ligatures w14:val="standardContextual"/>
    </w:rPr>
  </w:style>
  <w:style w:type="paragraph" w:customStyle="1" w:styleId="3E8E357B1FB5465698AA1ADFFE9CAAFE">
    <w:name w:val="3E8E357B1FB5465698AA1ADFFE9CAAFE"/>
    <w:rsid w:val="00F07157"/>
    <w:pPr>
      <w:spacing w:line="278" w:lineRule="auto"/>
    </w:pPr>
    <w:rPr>
      <w:kern w:val="2"/>
      <w:sz w:val="24"/>
      <w:szCs w:val="24"/>
      <w14:ligatures w14:val="standardContextual"/>
    </w:rPr>
  </w:style>
  <w:style w:type="paragraph" w:customStyle="1" w:styleId="3F4EB6A954FD464FA61200AA69E46A2C">
    <w:name w:val="3F4EB6A954FD464FA61200AA69E46A2C"/>
    <w:rsid w:val="00F07157"/>
    <w:pPr>
      <w:spacing w:line="278" w:lineRule="auto"/>
    </w:pPr>
    <w:rPr>
      <w:kern w:val="2"/>
      <w:sz w:val="24"/>
      <w:szCs w:val="24"/>
      <w14:ligatures w14:val="standardContextual"/>
    </w:rPr>
  </w:style>
  <w:style w:type="paragraph" w:customStyle="1" w:styleId="AE582E83FCEB4ACBAF81C50558F93C58">
    <w:name w:val="AE582E83FCEB4ACBAF81C50558F93C58"/>
    <w:rsid w:val="00F07157"/>
    <w:pPr>
      <w:spacing w:line="278" w:lineRule="auto"/>
    </w:pPr>
    <w:rPr>
      <w:kern w:val="2"/>
      <w:sz w:val="24"/>
      <w:szCs w:val="24"/>
      <w14:ligatures w14:val="standardContextual"/>
    </w:rPr>
  </w:style>
  <w:style w:type="paragraph" w:customStyle="1" w:styleId="6E8B01C3C73A47A39366972087D7416C">
    <w:name w:val="6E8B01C3C73A47A39366972087D7416C"/>
    <w:rsid w:val="00F07157"/>
    <w:pPr>
      <w:spacing w:line="278" w:lineRule="auto"/>
    </w:pPr>
    <w:rPr>
      <w:kern w:val="2"/>
      <w:sz w:val="24"/>
      <w:szCs w:val="24"/>
      <w14:ligatures w14:val="standardContextual"/>
    </w:rPr>
  </w:style>
  <w:style w:type="paragraph" w:customStyle="1" w:styleId="B0908D317100438CB8A97EF0AE40C254">
    <w:name w:val="B0908D317100438CB8A97EF0AE40C254"/>
    <w:rsid w:val="00F07157"/>
    <w:pPr>
      <w:spacing w:line="278" w:lineRule="auto"/>
    </w:pPr>
    <w:rPr>
      <w:kern w:val="2"/>
      <w:sz w:val="24"/>
      <w:szCs w:val="24"/>
      <w14:ligatures w14:val="standardContextual"/>
    </w:rPr>
  </w:style>
  <w:style w:type="paragraph" w:customStyle="1" w:styleId="7CC4F427A31844C08BF4F49D3AC4B8BE">
    <w:name w:val="7CC4F427A31844C08BF4F49D3AC4B8BE"/>
    <w:rsid w:val="00F07157"/>
    <w:pPr>
      <w:spacing w:line="278" w:lineRule="auto"/>
    </w:pPr>
    <w:rPr>
      <w:kern w:val="2"/>
      <w:sz w:val="24"/>
      <w:szCs w:val="24"/>
      <w14:ligatures w14:val="standardContextual"/>
    </w:rPr>
  </w:style>
  <w:style w:type="paragraph" w:customStyle="1" w:styleId="BDEECAF9C27E4AD0BC2FFA3D6E8B7C81">
    <w:name w:val="BDEECAF9C27E4AD0BC2FFA3D6E8B7C81"/>
    <w:rsid w:val="00F07157"/>
    <w:pPr>
      <w:spacing w:line="278" w:lineRule="auto"/>
    </w:pPr>
    <w:rPr>
      <w:kern w:val="2"/>
      <w:sz w:val="24"/>
      <w:szCs w:val="24"/>
      <w14:ligatures w14:val="standardContextual"/>
    </w:rPr>
  </w:style>
  <w:style w:type="paragraph" w:customStyle="1" w:styleId="43D848907526479AA095C9467F75C9FD">
    <w:name w:val="43D848907526479AA095C9467F75C9FD"/>
    <w:rsid w:val="00F07157"/>
    <w:pPr>
      <w:spacing w:line="278" w:lineRule="auto"/>
    </w:pPr>
    <w:rPr>
      <w:kern w:val="2"/>
      <w:sz w:val="24"/>
      <w:szCs w:val="24"/>
      <w14:ligatures w14:val="standardContextual"/>
    </w:rPr>
  </w:style>
  <w:style w:type="paragraph" w:customStyle="1" w:styleId="B4E35519FC804C658C2A4F2233076800">
    <w:name w:val="B4E35519FC804C658C2A4F2233076800"/>
    <w:rsid w:val="00F07157"/>
    <w:pPr>
      <w:spacing w:line="278" w:lineRule="auto"/>
    </w:pPr>
    <w:rPr>
      <w:kern w:val="2"/>
      <w:sz w:val="24"/>
      <w:szCs w:val="24"/>
      <w14:ligatures w14:val="standardContextual"/>
    </w:rPr>
  </w:style>
  <w:style w:type="paragraph" w:customStyle="1" w:styleId="481A1B27E46F4F11946E3FBDA0BDEA2E">
    <w:name w:val="481A1B27E46F4F11946E3FBDA0BDEA2E"/>
    <w:rsid w:val="00F07157"/>
    <w:pPr>
      <w:spacing w:line="278" w:lineRule="auto"/>
    </w:pPr>
    <w:rPr>
      <w:kern w:val="2"/>
      <w:sz w:val="24"/>
      <w:szCs w:val="24"/>
      <w14:ligatures w14:val="standardContextual"/>
    </w:rPr>
  </w:style>
  <w:style w:type="paragraph" w:customStyle="1" w:styleId="45797C37A7F84A65A06DFBAF677C86BB">
    <w:name w:val="45797C37A7F84A65A06DFBAF677C86BB"/>
    <w:rsid w:val="00F07157"/>
    <w:pPr>
      <w:spacing w:line="278" w:lineRule="auto"/>
    </w:pPr>
    <w:rPr>
      <w:kern w:val="2"/>
      <w:sz w:val="24"/>
      <w:szCs w:val="24"/>
      <w14:ligatures w14:val="standardContextual"/>
    </w:rPr>
  </w:style>
  <w:style w:type="paragraph" w:customStyle="1" w:styleId="8CB8D47323BB4758B3366EBED52179AE">
    <w:name w:val="8CB8D47323BB4758B3366EBED52179AE"/>
    <w:rsid w:val="00F07157"/>
    <w:pPr>
      <w:spacing w:line="278" w:lineRule="auto"/>
    </w:pPr>
    <w:rPr>
      <w:kern w:val="2"/>
      <w:sz w:val="24"/>
      <w:szCs w:val="24"/>
      <w14:ligatures w14:val="standardContextual"/>
    </w:rPr>
  </w:style>
  <w:style w:type="paragraph" w:customStyle="1" w:styleId="39D818482F984E9DACD6FBD7834F0BDC">
    <w:name w:val="39D818482F984E9DACD6FBD7834F0BDC"/>
    <w:rsid w:val="00F07157"/>
    <w:pPr>
      <w:spacing w:line="278" w:lineRule="auto"/>
    </w:pPr>
    <w:rPr>
      <w:kern w:val="2"/>
      <w:sz w:val="24"/>
      <w:szCs w:val="24"/>
      <w14:ligatures w14:val="standardContextual"/>
    </w:rPr>
  </w:style>
  <w:style w:type="paragraph" w:customStyle="1" w:styleId="C86A7216F8E44C0DB6F65D050F83AA8C">
    <w:name w:val="C86A7216F8E44C0DB6F65D050F83AA8C"/>
    <w:rsid w:val="00F07157"/>
    <w:pPr>
      <w:spacing w:line="278" w:lineRule="auto"/>
    </w:pPr>
    <w:rPr>
      <w:kern w:val="2"/>
      <w:sz w:val="24"/>
      <w:szCs w:val="24"/>
      <w14:ligatures w14:val="standardContextual"/>
    </w:rPr>
  </w:style>
  <w:style w:type="paragraph" w:customStyle="1" w:styleId="00B867D549164BCF9124DB49F0AF80FE">
    <w:name w:val="00B867D549164BCF9124DB49F0AF80FE"/>
    <w:rsid w:val="00F07157"/>
    <w:pPr>
      <w:spacing w:line="278" w:lineRule="auto"/>
    </w:pPr>
    <w:rPr>
      <w:kern w:val="2"/>
      <w:sz w:val="24"/>
      <w:szCs w:val="24"/>
      <w14:ligatures w14:val="standardContextual"/>
    </w:rPr>
  </w:style>
  <w:style w:type="paragraph" w:customStyle="1" w:styleId="3308BF9E2F994C2F8A133551785CF0FC">
    <w:name w:val="3308BF9E2F994C2F8A133551785CF0FC"/>
    <w:rsid w:val="00F07157"/>
    <w:pPr>
      <w:spacing w:line="278" w:lineRule="auto"/>
    </w:pPr>
    <w:rPr>
      <w:kern w:val="2"/>
      <w:sz w:val="24"/>
      <w:szCs w:val="24"/>
      <w14:ligatures w14:val="standardContextual"/>
    </w:rPr>
  </w:style>
  <w:style w:type="paragraph" w:customStyle="1" w:styleId="52392B3DAB3945638AEE83C64525924C">
    <w:name w:val="52392B3DAB3945638AEE83C64525924C"/>
    <w:rsid w:val="00F07157"/>
    <w:pPr>
      <w:spacing w:line="278" w:lineRule="auto"/>
    </w:pPr>
    <w:rPr>
      <w:kern w:val="2"/>
      <w:sz w:val="24"/>
      <w:szCs w:val="24"/>
      <w14:ligatures w14:val="standardContextual"/>
    </w:rPr>
  </w:style>
  <w:style w:type="paragraph" w:customStyle="1" w:styleId="A66A62052E0C45939536A772C147B17A">
    <w:name w:val="A66A62052E0C45939536A772C147B17A"/>
    <w:rsid w:val="00F07157"/>
    <w:pPr>
      <w:spacing w:line="278" w:lineRule="auto"/>
    </w:pPr>
    <w:rPr>
      <w:kern w:val="2"/>
      <w:sz w:val="24"/>
      <w:szCs w:val="24"/>
      <w14:ligatures w14:val="standardContextual"/>
    </w:rPr>
  </w:style>
  <w:style w:type="paragraph" w:customStyle="1" w:styleId="0A6D4D9B477349288C3D45CC4811825A">
    <w:name w:val="0A6D4D9B477349288C3D45CC4811825A"/>
    <w:rsid w:val="00F07157"/>
    <w:pPr>
      <w:spacing w:line="278" w:lineRule="auto"/>
    </w:pPr>
    <w:rPr>
      <w:kern w:val="2"/>
      <w:sz w:val="24"/>
      <w:szCs w:val="24"/>
      <w14:ligatures w14:val="standardContextual"/>
    </w:rPr>
  </w:style>
  <w:style w:type="paragraph" w:customStyle="1" w:styleId="0CDD6F3A390445E5A8F9585F75CE1770">
    <w:name w:val="0CDD6F3A390445E5A8F9585F75CE1770"/>
    <w:rsid w:val="00F07157"/>
    <w:pPr>
      <w:spacing w:line="278" w:lineRule="auto"/>
    </w:pPr>
    <w:rPr>
      <w:kern w:val="2"/>
      <w:sz w:val="24"/>
      <w:szCs w:val="24"/>
      <w14:ligatures w14:val="standardContextual"/>
    </w:rPr>
  </w:style>
  <w:style w:type="paragraph" w:customStyle="1" w:styleId="C9EEFEEC50D14580BA1B9E250764E393">
    <w:name w:val="C9EEFEEC50D14580BA1B9E250764E393"/>
    <w:rsid w:val="00F07157"/>
    <w:pPr>
      <w:spacing w:line="278" w:lineRule="auto"/>
    </w:pPr>
    <w:rPr>
      <w:kern w:val="2"/>
      <w:sz w:val="24"/>
      <w:szCs w:val="24"/>
      <w14:ligatures w14:val="standardContextual"/>
    </w:rPr>
  </w:style>
  <w:style w:type="paragraph" w:customStyle="1" w:styleId="092E7EECFA7343D2A7B08D138DCF8FB5">
    <w:name w:val="092E7EECFA7343D2A7B08D138DCF8FB5"/>
    <w:rsid w:val="00F071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62F1CC3E6D234483C609B03109B181" ma:contentTypeVersion="12" ma:contentTypeDescription="Create a new document." ma:contentTypeScope="" ma:versionID="8fb3ac4ad90f9479ad8dd9281a254063">
  <xsd:schema xmlns:xsd="http://www.w3.org/2001/XMLSchema" xmlns:xs="http://www.w3.org/2001/XMLSchema" xmlns:p="http://schemas.microsoft.com/office/2006/metadata/properties" xmlns:ns2="f51abfd4-2705-4a4a-97b7-82b582941008" xmlns:ns3="fc7cb33b-975f-45b9-b387-44cc493b5a00" targetNamespace="http://schemas.microsoft.com/office/2006/metadata/properties" ma:root="true" ma:fieldsID="5d2889ceaa00d988db11081a2c116229" ns2:_="" ns3:_="">
    <xsd:import namespace="f51abfd4-2705-4a4a-97b7-82b582941008"/>
    <xsd:import namespace="fc7cb33b-975f-45b9-b387-44cc493b5a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abfd4-2705-4a4a-97b7-82b582941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7cb33b-975f-45b9-b387-44cc493b5a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89475-FD3F-419A-B1A9-8AD452F25E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950DE-4E98-4489-BE00-37F32AB9C363}">
  <ds:schemaRefs>
    <ds:schemaRef ds:uri="http://schemas.openxmlformats.org/officeDocument/2006/bibliography"/>
  </ds:schemaRefs>
</ds:datastoreItem>
</file>

<file path=customXml/itemProps3.xml><?xml version="1.0" encoding="utf-8"?>
<ds:datastoreItem xmlns:ds="http://schemas.openxmlformats.org/officeDocument/2006/customXml" ds:itemID="{68EB1BF4-BA32-4BAC-82BD-411F3541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abfd4-2705-4a4a-97b7-82b582941008"/>
    <ds:schemaRef ds:uri="fc7cb33b-975f-45b9-b387-44cc493b5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ED932-5AD1-461B-87A8-F160A2EC9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74331</Words>
  <Characters>423687</Characters>
  <Application>Microsoft Office Word</Application>
  <DocSecurity>0</DocSecurity>
  <Lines>3530</Lines>
  <Paragraphs>994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Bodewig</dc:creator>
  <cp:keywords/>
  <dc:description/>
  <cp:lastModifiedBy>Odwa Benxa</cp:lastModifiedBy>
  <cp:revision>2</cp:revision>
  <cp:lastPrinted>2020-07-01T23:41:00Z</cp:lastPrinted>
  <dcterms:created xsi:type="dcterms:W3CDTF">2026-02-16T13:53:00Z</dcterms:created>
  <dcterms:modified xsi:type="dcterms:W3CDTF">2026-02-16T13:53:00Z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0x010100E662F1CC3E6D234483C609B03109B181</vt:lpwstr>
  </property>
  <property fmtid="{D5CDD505-2E9C-101B-9397-08002B2CF9AE}" pid="3" name="MSIP_Label_bce8191a-153f-4850-bfc7-55cddecd0bf1_Enabled">
    <vt:lpwstr>true</vt:lpwstr>
  </property>
  <property fmtid="{D5CDD505-2E9C-101B-9397-08002B2CF9AE}" pid="4" name="MSIP_Label_bce8191a-153f-4850-bfc7-55cddecd0bf1_SetDate">
    <vt:lpwstr>2021-02-21T06:10:39Z</vt:lpwstr>
  </property>
  <property fmtid="{D5CDD505-2E9C-101B-9397-08002B2CF9AE}" pid="5" name="MSIP_Label_bce8191a-153f-4850-bfc7-55cddecd0bf1_Method">
    <vt:lpwstr>Privileged</vt:lpwstr>
  </property>
  <property fmtid="{D5CDD505-2E9C-101B-9397-08002B2CF9AE}" pid="6" name="MSIP_Label_bce8191a-153f-4850-bfc7-55cddecd0bf1_Name">
    <vt:lpwstr>bce8191a-153f-4850-bfc7-55cddecd0bf1</vt:lpwstr>
  </property>
  <property fmtid="{D5CDD505-2E9C-101B-9397-08002B2CF9AE}" pid="7" name="MSIP_Label_bce8191a-153f-4850-bfc7-55cddecd0bf1_SiteId">
    <vt:lpwstr>1a45348f-02b4-4f9a-a7a8-7786f6dd3245</vt:lpwstr>
  </property>
  <property fmtid="{D5CDD505-2E9C-101B-9397-08002B2CF9AE}" pid="8" name="MSIP_Label_bce8191a-153f-4850-bfc7-55cddecd0bf1_ActionId">
    <vt:lpwstr>305414a2-286b-4cb9-b7c5-2bd6923306ee</vt:lpwstr>
  </property>
  <property fmtid="{D5CDD505-2E9C-101B-9397-08002B2CF9AE}" pid="9" name="MSIP_Label_bce8191a-153f-4850-bfc7-55cddecd0bf1_ContentBits">
    <vt:lpwstr>0</vt:lpwstr>
  </property>
  <property fmtid="{D5CDD505-2E9C-101B-9397-08002B2CF9AE}" pid="10" name="GrammarlyDocumentId">
    <vt:lpwstr>6b5e14c94f706133446495bffb43ee393d6a6cf0762947466f22b00ffcdc6b13</vt:lpwstr>
  </property>
</Properties>
</file>